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5AB" w:rsidRPr="0053491F" w:rsidRDefault="008D55AB" w:rsidP="008D55AB">
      <w:pPr>
        <w:widowControl w:val="0"/>
        <w:tabs>
          <w:tab w:val="left" w:pos="360"/>
        </w:tabs>
        <w:snapToGrid w:val="0"/>
        <w:spacing w:after="0" w:line="240" w:lineRule="auto"/>
        <w:jc w:val="center"/>
        <w:rPr>
          <w:rFonts w:ascii="Times New Roman" w:eastAsia="Calibri" w:hAnsi="Times New Roman" w:cs="Times New Roman"/>
          <w:b/>
          <w:sz w:val="28"/>
          <w:szCs w:val="28"/>
          <w:lang w:eastAsia="ru-RU"/>
        </w:rPr>
      </w:pPr>
      <w:bookmarkStart w:id="0" w:name="_GoBack"/>
      <w:bookmarkEnd w:id="0"/>
      <w:r w:rsidRPr="0053491F">
        <w:rPr>
          <w:rFonts w:ascii="Times New Roman" w:eastAsia="Calibri" w:hAnsi="Times New Roman" w:cs="Times New Roman"/>
          <w:b/>
          <w:sz w:val="28"/>
          <w:szCs w:val="28"/>
          <w:lang w:eastAsia="ru-RU"/>
        </w:rPr>
        <w:t xml:space="preserve">Министерство образования и науки Республики Казахстан </w:t>
      </w:r>
    </w:p>
    <w:p w:rsidR="008D55AB" w:rsidRPr="0053491F" w:rsidRDefault="008D55AB" w:rsidP="008D55AB">
      <w:pPr>
        <w:widowControl w:val="0"/>
        <w:tabs>
          <w:tab w:val="left" w:pos="360"/>
        </w:tabs>
        <w:snapToGrid w:val="0"/>
        <w:spacing w:after="0" w:line="240" w:lineRule="auto"/>
        <w:jc w:val="center"/>
        <w:rPr>
          <w:rFonts w:ascii="Times New Roman" w:eastAsia="Calibri" w:hAnsi="Times New Roman" w:cs="Times New Roman"/>
          <w:b/>
          <w:sz w:val="28"/>
          <w:szCs w:val="28"/>
          <w:lang w:eastAsia="ru-RU"/>
        </w:rPr>
      </w:pPr>
      <w:r w:rsidRPr="0053491F">
        <w:rPr>
          <w:rFonts w:ascii="Times New Roman" w:eastAsia="Calibri" w:hAnsi="Times New Roman" w:cs="Times New Roman"/>
          <w:b/>
          <w:sz w:val="28"/>
          <w:szCs w:val="28"/>
          <w:lang w:eastAsia="ru-RU"/>
        </w:rPr>
        <w:t xml:space="preserve">Национальная академия образования им. И. Алтынсарина </w:t>
      </w:r>
    </w:p>
    <w:p w:rsidR="008D55AB" w:rsidRPr="0053491F" w:rsidRDefault="008D55AB" w:rsidP="008D55AB">
      <w:pPr>
        <w:widowControl w:val="0"/>
        <w:tabs>
          <w:tab w:val="left" w:pos="360"/>
        </w:tabs>
        <w:snapToGrid w:val="0"/>
        <w:spacing w:after="0" w:line="240" w:lineRule="auto"/>
        <w:jc w:val="center"/>
        <w:rPr>
          <w:rFonts w:ascii="Times New Roman" w:eastAsia="Calibri" w:hAnsi="Times New Roman" w:cs="Times New Roman"/>
          <w:b/>
          <w:sz w:val="28"/>
          <w:szCs w:val="28"/>
          <w:lang w:eastAsia="ru-RU"/>
        </w:rPr>
      </w:pPr>
    </w:p>
    <w:p w:rsidR="008D55AB" w:rsidRPr="0053491F" w:rsidRDefault="008D55AB" w:rsidP="008D55AB">
      <w:pPr>
        <w:widowControl w:val="0"/>
        <w:tabs>
          <w:tab w:val="left" w:pos="360"/>
        </w:tabs>
        <w:snapToGrid w:val="0"/>
        <w:spacing w:after="0" w:line="240" w:lineRule="auto"/>
        <w:jc w:val="center"/>
        <w:rPr>
          <w:rFonts w:ascii="Times New Roman" w:eastAsia="Calibri" w:hAnsi="Times New Roman" w:cs="Times New Roman"/>
          <w:b/>
          <w:sz w:val="28"/>
          <w:szCs w:val="28"/>
          <w:lang w:eastAsia="ru-RU"/>
        </w:rPr>
      </w:pPr>
    </w:p>
    <w:p w:rsidR="008D55AB" w:rsidRPr="0053491F" w:rsidRDefault="008D55AB" w:rsidP="008D55AB">
      <w:pPr>
        <w:widowControl w:val="0"/>
        <w:tabs>
          <w:tab w:val="left" w:pos="360"/>
        </w:tabs>
        <w:snapToGrid w:val="0"/>
        <w:spacing w:after="0" w:line="240" w:lineRule="auto"/>
        <w:jc w:val="center"/>
        <w:rPr>
          <w:rFonts w:ascii="Times New Roman" w:eastAsia="Calibri" w:hAnsi="Times New Roman" w:cs="Times New Roman"/>
          <w:b/>
          <w:sz w:val="28"/>
          <w:szCs w:val="28"/>
          <w:lang w:eastAsia="ru-RU"/>
        </w:rPr>
      </w:pPr>
    </w:p>
    <w:p w:rsidR="008D55AB" w:rsidRPr="0053491F" w:rsidRDefault="008D55AB" w:rsidP="008D55AB">
      <w:pPr>
        <w:widowControl w:val="0"/>
        <w:tabs>
          <w:tab w:val="left" w:pos="360"/>
        </w:tabs>
        <w:snapToGrid w:val="0"/>
        <w:spacing w:after="0" w:line="240" w:lineRule="auto"/>
        <w:jc w:val="center"/>
        <w:rPr>
          <w:rFonts w:ascii="Times New Roman" w:eastAsia="Calibri" w:hAnsi="Times New Roman" w:cs="Times New Roman"/>
          <w:b/>
          <w:noProof/>
          <w:sz w:val="28"/>
          <w:szCs w:val="28"/>
          <w:lang w:eastAsia="ru-RU"/>
        </w:rPr>
      </w:pPr>
      <w:r w:rsidRPr="0053491F">
        <w:rPr>
          <w:rFonts w:ascii="Times New Roman" w:eastAsia="Calibri" w:hAnsi="Times New Roman" w:cs="Times New Roman"/>
          <w:b/>
          <w:noProof/>
          <w:sz w:val="28"/>
          <w:szCs w:val="28"/>
          <w:lang w:eastAsia="ru-RU"/>
        </w:rPr>
        <w:drawing>
          <wp:inline distT="0" distB="0" distL="0" distR="0" wp14:anchorId="1458F2CA" wp14:editId="3366F930">
            <wp:extent cx="1377950" cy="1408430"/>
            <wp:effectExtent l="0" t="0" r="0" b="1270"/>
            <wp:docPr id="1" name="Рисунок 1"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7950" cy="1408430"/>
                    </a:xfrm>
                    <a:prstGeom prst="rect">
                      <a:avLst/>
                    </a:prstGeom>
                    <a:noFill/>
                    <a:ln>
                      <a:noFill/>
                    </a:ln>
                  </pic:spPr>
                </pic:pic>
              </a:graphicData>
            </a:graphic>
          </wp:inline>
        </w:drawing>
      </w:r>
    </w:p>
    <w:p w:rsidR="008D55AB" w:rsidRPr="0053491F" w:rsidRDefault="008D55AB" w:rsidP="008D55AB">
      <w:pPr>
        <w:widowControl w:val="0"/>
        <w:tabs>
          <w:tab w:val="left" w:pos="360"/>
        </w:tabs>
        <w:snapToGrid w:val="0"/>
        <w:spacing w:after="0" w:line="240" w:lineRule="auto"/>
        <w:jc w:val="center"/>
        <w:rPr>
          <w:rFonts w:ascii="Times New Roman" w:eastAsia="Calibri" w:hAnsi="Times New Roman" w:cs="Times New Roman"/>
          <w:b/>
          <w:noProof/>
          <w:sz w:val="28"/>
          <w:szCs w:val="28"/>
          <w:lang w:eastAsia="ru-RU"/>
        </w:rPr>
      </w:pPr>
    </w:p>
    <w:p w:rsidR="008D55AB" w:rsidRPr="0053491F" w:rsidRDefault="008D55AB" w:rsidP="008D55AB">
      <w:pPr>
        <w:widowControl w:val="0"/>
        <w:tabs>
          <w:tab w:val="left" w:pos="360"/>
        </w:tabs>
        <w:snapToGrid w:val="0"/>
        <w:spacing w:after="0" w:line="240" w:lineRule="auto"/>
        <w:jc w:val="center"/>
        <w:rPr>
          <w:rFonts w:ascii="Times New Roman" w:eastAsia="Calibri" w:hAnsi="Times New Roman" w:cs="Times New Roman"/>
          <w:b/>
          <w:sz w:val="28"/>
          <w:szCs w:val="28"/>
          <w:lang w:eastAsia="ru-RU"/>
        </w:rPr>
      </w:pPr>
    </w:p>
    <w:p w:rsidR="008D55AB" w:rsidRPr="0053491F" w:rsidRDefault="008D55AB" w:rsidP="008D55AB">
      <w:pPr>
        <w:widowControl w:val="0"/>
        <w:tabs>
          <w:tab w:val="left" w:pos="360"/>
        </w:tabs>
        <w:snapToGrid w:val="0"/>
        <w:spacing w:after="0" w:line="240" w:lineRule="auto"/>
        <w:jc w:val="center"/>
        <w:rPr>
          <w:rFonts w:ascii="Times New Roman" w:eastAsia="Calibri" w:hAnsi="Times New Roman" w:cs="Times New Roman"/>
          <w:b/>
          <w:sz w:val="28"/>
          <w:szCs w:val="28"/>
          <w:lang w:eastAsia="ru-RU"/>
        </w:rPr>
      </w:pPr>
    </w:p>
    <w:p w:rsidR="008D55AB" w:rsidRPr="0053491F" w:rsidRDefault="008D55AB" w:rsidP="008D55AB">
      <w:pPr>
        <w:widowControl w:val="0"/>
        <w:tabs>
          <w:tab w:val="left" w:pos="360"/>
        </w:tabs>
        <w:snapToGrid w:val="0"/>
        <w:spacing w:after="0" w:line="240" w:lineRule="auto"/>
        <w:jc w:val="center"/>
        <w:rPr>
          <w:rFonts w:ascii="Times New Roman" w:eastAsia="Calibri" w:hAnsi="Times New Roman" w:cs="Times New Roman"/>
          <w:b/>
          <w:sz w:val="28"/>
          <w:szCs w:val="28"/>
          <w:lang w:eastAsia="ru-RU"/>
        </w:rPr>
      </w:pPr>
    </w:p>
    <w:p w:rsidR="008D55AB" w:rsidRPr="0053491F" w:rsidRDefault="008D55AB" w:rsidP="008D55AB">
      <w:pPr>
        <w:widowControl w:val="0"/>
        <w:tabs>
          <w:tab w:val="left" w:pos="360"/>
        </w:tabs>
        <w:snapToGrid w:val="0"/>
        <w:spacing w:after="0" w:line="240" w:lineRule="auto"/>
        <w:jc w:val="center"/>
        <w:rPr>
          <w:rFonts w:ascii="Times New Roman" w:eastAsia="Calibri" w:hAnsi="Times New Roman" w:cs="Times New Roman"/>
          <w:b/>
          <w:sz w:val="28"/>
          <w:szCs w:val="28"/>
          <w:lang w:eastAsia="ru-RU"/>
        </w:rPr>
      </w:pPr>
    </w:p>
    <w:p w:rsidR="008D55AB" w:rsidRPr="0053491F" w:rsidRDefault="008D55AB" w:rsidP="008D55AB">
      <w:pPr>
        <w:widowControl w:val="0"/>
        <w:tabs>
          <w:tab w:val="left" w:pos="360"/>
        </w:tabs>
        <w:snapToGrid w:val="0"/>
        <w:spacing w:after="0" w:line="240" w:lineRule="auto"/>
        <w:jc w:val="center"/>
        <w:rPr>
          <w:rFonts w:ascii="Times New Roman" w:eastAsia="Calibri" w:hAnsi="Times New Roman" w:cs="Times New Roman"/>
          <w:b/>
          <w:sz w:val="28"/>
          <w:szCs w:val="28"/>
          <w:lang w:eastAsia="ru-RU"/>
        </w:rPr>
      </w:pPr>
    </w:p>
    <w:p w:rsidR="008D55AB" w:rsidRPr="0053491F" w:rsidRDefault="008D55AB" w:rsidP="008D55AB">
      <w:pPr>
        <w:widowControl w:val="0"/>
        <w:tabs>
          <w:tab w:val="left" w:pos="360"/>
        </w:tabs>
        <w:snapToGrid w:val="0"/>
        <w:spacing w:after="0" w:line="240" w:lineRule="auto"/>
        <w:jc w:val="center"/>
        <w:rPr>
          <w:rFonts w:ascii="Times New Roman" w:eastAsia="Calibri" w:hAnsi="Times New Roman" w:cs="Times New Roman"/>
          <w:b/>
          <w:sz w:val="28"/>
          <w:szCs w:val="28"/>
          <w:lang w:eastAsia="ru-RU"/>
        </w:rPr>
      </w:pPr>
      <w:r w:rsidRPr="0053491F">
        <w:rPr>
          <w:rFonts w:ascii="Times New Roman" w:eastAsia="Calibri" w:hAnsi="Times New Roman" w:cs="Times New Roman"/>
          <w:b/>
          <w:sz w:val="28"/>
          <w:szCs w:val="28"/>
          <w:lang w:eastAsia="ru-RU"/>
        </w:rPr>
        <w:t xml:space="preserve">МЕТОДИЧЕСКИЕ РЕКОМЕНДАЦИИ ПО ИСПОЛЬЗОВАНИЮ СИСТЕМЫ КРИТЕРИАЛЬНОГО ОЦЕНИВАНИЯ УЧЕБНЫХ ДОСТИЖЕНИЙ УЧАЩИХСЯ ВСЕХ УРОВНЕЙ </w:t>
      </w:r>
    </w:p>
    <w:p w:rsidR="008D55AB" w:rsidRPr="0053491F" w:rsidRDefault="008D55AB" w:rsidP="008D55AB">
      <w:pPr>
        <w:widowControl w:val="0"/>
        <w:tabs>
          <w:tab w:val="left" w:pos="360"/>
        </w:tabs>
        <w:snapToGrid w:val="0"/>
        <w:spacing w:after="0" w:line="240" w:lineRule="auto"/>
        <w:jc w:val="center"/>
        <w:rPr>
          <w:rFonts w:ascii="Times New Roman" w:eastAsia="Calibri" w:hAnsi="Times New Roman" w:cs="Times New Roman"/>
          <w:b/>
          <w:sz w:val="28"/>
          <w:szCs w:val="28"/>
          <w:lang w:eastAsia="ru-RU"/>
        </w:rPr>
      </w:pPr>
    </w:p>
    <w:p w:rsidR="008D55AB" w:rsidRPr="0053491F" w:rsidRDefault="008D55AB" w:rsidP="008D55AB">
      <w:pPr>
        <w:widowControl w:val="0"/>
        <w:tabs>
          <w:tab w:val="left" w:pos="360"/>
        </w:tabs>
        <w:snapToGrid w:val="0"/>
        <w:spacing w:after="0" w:line="240" w:lineRule="auto"/>
        <w:jc w:val="center"/>
        <w:rPr>
          <w:rFonts w:ascii="Times New Roman" w:eastAsia="Calibri" w:hAnsi="Times New Roman" w:cs="Times New Roman"/>
          <w:b/>
          <w:sz w:val="28"/>
          <w:szCs w:val="28"/>
          <w:lang w:eastAsia="ru-RU"/>
        </w:rPr>
      </w:pPr>
      <w:r w:rsidRPr="0053491F">
        <w:rPr>
          <w:rFonts w:ascii="Times New Roman" w:eastAsia="Calibri" w:hAnsi="Times New Roman" w:cs="Times New Roman"/>
          <w:b/>
          <w:sz w:val="28"/>
          <w:szCs w:val="28"/>
          <w:lang w:eastAsia="ru-RU"/>
        </w:rPr>
        <w:t xml:space="preserve">Сборник методических рекомендаций </w:t>
      </w:r>
    </w:p>
    <w:p w:rsidR="008D55AB" w:rsidRPr="0053491F" w:rsidRDefault="008D55AB" w:rsidP="008D55AB">
      <w:pPr>
        <w:widowControl w:val="0"/>
        <w:tabs>
          <w:tab w:val="left" w:pos="360"/>
        </w:tabs>
        <w:snapToGrid w:val="0"/>
        <w:spacing w:after="0" w:line="240" w:lineRule="auto"/>
        <w:jc w:val="center"/>
        <w:rPr>
          <w:rFonts w:ascii="Times New Roman" w:eastAsia="Calibri" w:hAnsi="Times New Roman" w:cs="Times New Roman"/>
          <w:b/>
          <w:sz w:val="28"/>
          <w:szCs w:val="28"/>
          <w:lang w:eastAsia="ru-RU"/>
        </w:rPr>
      </w:pPr>
    </w:p>
    <w:p w:rsidR="008D55AB" w:rsidRPr="0053491F" w:rsidRDefault="008D55AB" w:rsidP="008D55A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8D55AB" w:rsidRPr="0053491F" w:rsidRDefault="008D55AB" w:rsidP="008D55A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8D55AB" w:rsidRPr="0053491F" w:rsidRDefault="008D55AB" w:rsidP="008D55A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8D55AB" w:rsidRPr="0053491F" w:rsidRDefault="008D55AB" w:rsidP="008D55A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8D55AB" w:rsidRPr="0053491F" w:rsidRDefault="008D55AB" w:rsidP="008D55A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8D55AB" w:rsidRPr="0053491F" w:rsidRDefault="008D55AB" w:rsidP="008D55A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8D55AB" w:rsidRPr="0053491F" w:rsidRDefault="008D55AB" w:rsidP="008D55A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8D55AB" w:rsidRPr="0053491F" w:rsidRDefault="008D55AB" w:rsidP="008D55A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8D55AB" w:rsidRPr="0053491F" w:rsidRDefault="008D55AB" w:rsidP="008D55A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8D55AB" w:rsidRPr="0053491F" w:rsidRDefault="008D55AB" w:rsidP="008D55A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8D55AB" w:rsidRPr="0053491F" w:rsidRDefault="008D55AB" w:rsidP="008D55A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681B1B" w:rsidRPr="0053491F" w:rsidRDefault="00681B1B" w:rsidP="008D55A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8D55AB" w:rsidRPr="0053491F" w:rsidRDefault="008D55AB" w:rsidP="008D55A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8D55AB" w:rsidRPr="0053491F" w:rsidRDefault="008D55AB" w:rsidP="008D55A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8D55AB" w:rsidRPr="0053491F" w:rsidRDefault="008D55AB" w:rsidP="008D55A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8D55AB" w:rsidRPr="0053491F" w:rsidRDefault="008D55AB" w:rsidP="008D55A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8D55AB" w:rsidRPr="0053491F" w:rsidRDefault="008D55AB" w:rsidP="008D55A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8D55AB" w:rsidRPr="0053491F" w:rsidRDefault="008D55AB" w:rsidP="008D55A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8D55AB" w:rsidRPr="0053491F" w:rsidRDefault="008D55AB" w:rsidP="008D55AB">
      <w:pPr>
        <w:widowControl w:val="0"/>
        <w:tabs>
          <w:tab w:val="left" w:pos="360"/>
        </w:tabs>
        <w:spacing w:after="0" w:line="240" w:lineRule="auto"/>
        <w:jc w:val="center"/>
        <w:rPr>
          <w:rFonts w:ascii="Times New Roman" w:eastAsia="Calibri" w:hAnsi="Times New Roman" w:cs="Times New Roman"/>
          <w:b/>
          <w:sz w:val="28"/>
          <w:szCs w:val="28"/>
          <w:lang w:eastAsia="ru-RU"/>
        </w:rPr>
      </w:pPr>
    </w:p>
    <w:p w:rsidR="008D55AB" w:rsidRPr="0053491F" w:rsidRDefault="008D55AB" w:rsidP="008D55AB">
      <w:pPr>
        <w:widowControl w:val="0"/>
        <w:tabs>
          <w:tab w:val="left" w:pos="360"/>
        </w:tabs>
        <w:spacing w:after="0" w:line="240" w:lineRule="auto"/>
        <w:jc w:val="center"/>
        <w:rPr>
          <w:rFonts w:ascii="Times New Roman" w:eastAsia="Calibri" w:hAnsi="Times New Roman" w:cs="Times New Roman"/>
          <w:b/>
          <w:sz w:val="28"/>
          <w:szCs w:val="28"/>
          <w:lang w:eastAsia="ru-RU"/>
        </w:rPr>
      </w:pPr>
      <w:r w:rsidRPr="0053491F">
        <w:rPr>
          <w:rFonts w:ascii="Times New Roman" w:eastAsia="Calibri" w:hAnsi="Times New Roman" w:cs="Times New Roman"/>
          <w:b/>
          <w:sz w:val="28"/>
          <w:szCs w:val="28"/>
          <w:lang w:eastAsia="ru-RU"/>
        </w:rPr>
        <w:t xml:space="preserve">Астана </w:t>
      </w:r>
    </w:p>
    <w:p w:rsidR="008D55AB" w:rsidRPr="0053491F" w:rsidRDefault="008D55AB" w:rsidP="008D55AB">
      <w:pPr>
        <w:widowControl w:val="0"/>
        <w:tabs>
          <w:tab w:val="left" w:pos="360"/>
        </w:tabs>
        <w:spacing w:after="0" w:line="240" w:lineRule="auto"/>
        <w:jc w:val="center"/>
        <w:rPr>
          <w:rFonts w:ascii="Times New Roman" w:eastAsia="Calibri" w:hAnsi="Times New Roman" w:cs="Times New Roman"/>
          <w:b/>
          <w:sz w:val="28"/>
          <w:szCs w:val="28"/>
          <w:lang w:eastAsia="ru-RU"/>
        </w:rPr>
      </w:pPr>
      <w:r w:rsidRPr="0053491F">
        <w:rPr>
          <w:rFonts w:ascii="Times New Roman" w:eastAsia="Calibri" w:hAnsi="Times New Roman" w:cs="Times New Roman"/>
          <w:b/>
          <w:sz w:val="28"/>
          <w:szCs w:val="28"/>
          <w:lang w:eastAsia="ru-RU"/>
        </w:rPr>
        <w:t xml:space="preserve">2015 </w:t>
      </w:r>
    </w:p>
    <w:p w:rsidR="008D55AB" w:rsidRPr="0053491F" w:rsidRDefault="008D55AB" w:rsidP="008D55AB">
      <w:pPr>
        <w:widowControl w:val="0"/>
        <w:spacing w:after="0" w:line="240" w:lineRule="auto"/>
        <w:ind w:firstLine="567"/>
        <w:jc w:val="both"/>
        <w:rPr>
          <w:rFonts w:ascii="Times New Roman" w:eastAsiaTheme="minorEastAsia" w:hAnsi="Times New Roman"/>
          <w:sz w:val="28"/>
          <w:szCs w:val="28"/>
          <w:lang w:eastAsia="ru-RU"/>
        </w:rPr>
      </w:pPr>
      <w:r w:rsidRPr="0053491F">
        <w:rPr>
          <w:rFonts w:ascii="Times New Roman" w:eastAsiaTheme="minorEastAsia" w:hAnsi="Times New Roman"/>
          <w:sz w:val="28"/>
          <w:szCs w:val="28"/>
          <w:lang w:eastAsia="ru-RU"/>
        </w:rPr>
        <w:lastRenderedPageBreak/>
        <w:t>Рекомендовано к изданию Ученым советом Национальной академии образования им. И. Алтынсарина (протокол № 1</w:t>
      </w:r>
      <w:r w:rsidR="000775A6">
        <w:rPr>
          <w:rFonts w:ascii="Times New Roman" w:eastAsiaTheme="minorEastAsia" w:hAnsi="Times New Roman"/>
          <w:sz w:val="28"/>
          <w:szCs w:val="28"/>
          <w:lang w:eastAsia="ru-RU"/>
        </w:rPr>
        <w:t>1</w:t>
      </w:r>
      <w:r w:rsidRPr="0053491F">
        <w:rPr>
          <w:rFonts w:ascii="Times New Roman" w:eastAsiaTheme="minorEastAsia" w:hAnsi="Times New Roman"/>
          <w:sz w:val="28"/>
          <w:szCs w:val="28"/>
          <w:lang w:eastAsia="ru-RU"/>
        </w:rPr>
        <w:t xml:space="preserve"> от </w:t>
      </w:r>
      <w:r w:rsidR="000775A6">
        <w:rPr>
          <w:rFonts w:ascii="Times New Roman" w:eastAsiaTheme="minorEastAsia" w:hAnsi="Times New Roman"/>
          <w:sz w:val="28"/>
          <w:szCs w:val="28"/>
          <w:lang w:eastAsia="ru-RU"/>
        </w:rPr>
        <w:t>11</w:t>
      </w:r>
      <w:r w:rsidRPr="0053491F">
        <w:rPr>
          <w:rFonts w:ascii="Times New Roman" w:eastAsiaTheme="minorEastAsia" w:hAnsi="Times New Roman"/>
          <w:sz w:val="28"/>
          <w:szCs w:val="28"/>
          <w:lang w:eastAsia="ru-RU"/>
        </w:rPr>
        <w:t xml:space="preserve"> </w:t>
      </w:r>
      <w:r w:rsidR="000775A6">
        <w:rPr>
          <w:rFonts w:ascii="Times New Roman" w:eastAsiaTheme="minorEastAsia" w:hAnsi="Times New Roman"/>
          <w:sz w:val="28"/>
          <w:szCs w:val="28"/>
          <w:lang w:eastAsia="ru-RU"/>
        </w:rPr>
        <w:t>дека</w:t>
      </w:r>
      <w:r w:rsidRPr="0053491F">
        <w:rPr>
          <w:rFonts w:ascii="Times New Roman" w:eastAsiaTheme="minorEastAsia" w:hAnsi="Times New Roman"/>
          <w:sz w:val="28"/>
          <w:szCs w:val="28"/>
          <w:lang w:eastAsia="ru-RU"/>
        </w:rPr>
        <w:t xml:space="preserve">бря 2015 года)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p>
    <w:p w:rsidR="008D55AB" w:rsidRPr="0053491F" w:rsidRDefault="00141073" w:rsidP="008D55AB">
      <w:pPr>
        <w:widowControl w:val="0"/>
        <w:tabs>
          <w:tab w:val="left" w:pos="360"/>
        </w:tabs>
        <w:snapToGrid w:val="0"/>
        <w:spacing w:after="0" w:line="240" w:lineRule="auto"/>
        <w:ind w:firstLine="567"/>
        <w:jc w:val="both"/>
        <w:rPr>
          <w:rFonts w:ascii="Times New Roman" w:eastAsia="Calibri" w:hAnsi="Times New Roman" w:cs="Times New Roman"/>
          <w:sz w:val="28"/>
          <w:szCs w:val="28"/>
          <w:lang w:eastAsia="ru-RU"/>
        </w:rPr>
      </w:pPr>
      <w:r w:rsidRPr="00D84A6C">
        <w:rPr>
          <w:rFonts w:ascii="Times New Roman" w:eastAsia="Calibri" w:hAnsi="Times New Roman" w:cs="Times New Roman"/>
          <w:sz w:val="28"/>
          <w:szCs w:val="28"/>
          <w:lang w:eastAsia="ru-RU"/>
        </w:rPr>
        <w:t>Методические рекомендации по использованию</w:t>
      </w:r>
      <w:r w:rsidR="008D55AB" w:rsidRPr="00D84A6C">
        <w:rPr>
          <w:rFonts w:ascii="Times New Roman" w:eastAsia="Calibri" w:hAnsi="Times New Roman" w:cs="Times New Roman"/>
          <w:sz w:val="28"/>
          <w:szCs w:val="28"/>
          <w:lang w:eastAsia="ru-RU"/>
        </w:rPr>
        <w:t xml:space="preserve"> системы критериального оценивания учебных достижений учащихся всех уровней. </w:t>
      </w:r>
      <w:r w:rsidR="00623307" w:rsidRPr="00D84A6C">
        <w:rPr>
          <w:rFonts w:ascii="Times New Roman" w:eastAsia="Calibri" w:hAnsi="Times New Roman" w:cs="Times New Roman"/>
          <w:sz w:val="28"/>
          <w:szCs w:val="28"/>
          <w:lang w:eastAsia="ru-RU"/>
        </w:rPr>
        <w:t>Сборник м</w:t>
      </w:r>
      <w:r w:rsidR="00623307" w:rsidRPr="00D84A6C">
        <w:rPr>
          <w:rFonts w:ascii="Times New Roman" w:eastAsia="Calibri" w:hAnsi="Times New Roman" w:cs="Times New Roman"/>
          <w:bCs/>
          <w:sz w:val="28"/>
          <w:szCs w:val="28"/>
          <w:lang w:eastAsia="ru-RU"/>
        </w:rPr>
        <w:t>етодических рекомендаций</w:t>
      </w:r>
      <w:r w:rsidR="008D55AB" w:rsidRPr="00D84A6C">
        <w:rPr>
          <w:rFonts w:ascii="Times New Roman" w:eastAsia="Calibri" w:hAnsi="Times New Roman" w:cs="Times New Roman"/>
          <w:bCs/>
          <w:sz w:val="28"/>
          <w:szCs w:val="28"/>
          <w:lang w:eastAsia="ru-RU"/>
        </w:rPr>
        <w:t xml:space="preserve">. </w:t>
      </w:r>
      <w:r w:rsidR="008D55AB" w:rsidRPr="00D84A6C">
        <w:rPr>
          <w:rFonts w:ascii="Times New Roman" w:eastAsia="Calibri" w:hAnsi="Times New Roman" w:cs="Times New Roman"/>
          <w:sz w:val="28"/>
          <w:szCs w:val="28"/>
          <w:lang w:eastAsia="ru-RU"/>
        </w:rPr>
        <w:t xml:space="preserve">– Астана: НАО имени И. Алтынсарина, 2015. </w:t>
      </w:r>
      <w:r w:rsidR="00893BBB" w:rsidRPr="00D84A6C">
        <w:rPr>
          <w:rFonts w:ascii="Times New Roman" w:eastAsia="Calibri" w:hAnsi="Times New Roman" w:cs="Times New Roman"/>
          <w:sz w:val="28"/>
          <w:szCs w:val="28"/>
          <w:lang w:eastAsia="ru-RU"/>
        </w:rPr>
        <w:t xml:space="preserve">– </w:t>
      </w:r>
      <w:r w:rsidR="00D84A6C" w:rsidRPr="00D84A6C">
        <w:rPr>
          <w:rFonts w:ascii="Times New Roman" w:eastAsia="Calibri" w:hAnsi="Times New Roman" w:cs="Times New Roman"/>
          <w:sz w:val="28"/>
          <w:szCs w:val="28"/>
          <w:lang w:eastAsia="ru-RU"/>
        </w:rPr>
        <w:t>507</w:t>
      </w:r>
      <w:r w:rsidR="008D55AB" w:rsidRPr="00D84A6C">
        <w:rPr>
          <w:rFonts w:ascii="Times New Roman" w:eastAsia="Calibri" w:hAnsi="Times New Roman" w:cs="Times New Roman"/>
          <w:sz w:val="28"/>
          <w:szCs w:val="28"/>
          <w:lang w:eastAsia="ru-RU"/>
        </w:rPr>
        <w:t xml:space="preserve"> с.</w:t>
      </w:r>
      <w:r w:rsidR="008D55AB" w:rsidRPr="0053491F">
        <w:rPr>
          <w:rFonts w:ascii="Times New Roman" w:eastAsia="Calibri" w:hAnsi="Times New Roman" w:cs="Times New Roman"/>
          <w:sz w:val="28"/>
          <w:szCs w:val="28"/>
          <w:lang w:eastAsia="ru-RU"/>
        </w:rPr>
        <w:t xml:space="preserve">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настоящем пособии раскрыты теоретические основы организации оценочной деятельности, показан мировой опыт, в том числе и казахстанских школ по проектированию критериев оценивания учебных достижений и внедрению системы критериального оценивания на всех уровнях средней школы, представлены методические рекомендации, практические примеры, дается описание технологии безотметочного обучения в рамках данной системы оценивания. </w:t>
      </w:r>
    </w:p>
    <w:p w:rsidR="008D55AB" w:rsidRPr="0053491F" w:rsidRDefault="00141073" w:rsidP="008D55AB">
      <w:pPr>
        <w:widowControl w:val="0"/>
        <w:tabs>
          <w:tab w:val="left" w:pos="-57"/>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Методические рекомендации</w:t>
      </w:r>
      <w:r w:rsidR="008D55AB" w:rsidRPr="0053491F">
        <w:rPr>
          <w:rFonts w:ascii="Times New Roman" w:eastAsia="Calibri" w:hAnsi="Times New Roman" w:cs="Times New Roman"/>
          <w:sz w:val="28"/>
          <w:szCs w:val="28"/>
          <w:lang w:eastAsia="ru-RU"/>
        </w:rPr>
        <w:t xml:space="preserve"> а</w:t>
      </w:r>
      <w:r w:rsidRPr="0053491F">
        <w:rPr>
          <w:rFonts w:ascii="Times New Roman" w:eastAsia="Calibri" w:hAnsi="Times New Roman" w:cs="Times New Roman"/>
          <w:bCs/>
          <w:sz w:val="28"/>
          <w:szCs w:val="28"/>
          <w:lang w:eastAsia="ru-RU"/>
        </w:rPr>
        <w:t>дресованы</w:t>
      </w:r>
      <w:r w:rsidR="008D55AB" w:rsidRPr="0053491F">
        <w:rPr>
          <w:rFonts w:ascii="Times New Roman" w:eastAsia="Calibri" w:hAnsi="Times New Roman" w:cs="Times New Roman"/>
          <w:bCs/>
          <w:sz w:val="28"/>
          <w:szCs w:val="28"/>
          <w:lang w:eastAsia="ru-RU"/>
        </w:rPr>
        <w:t xml:space="preserve"> руководителям и методистам областных (районных) методических кабинетов, руководителям организаций системы образования, учителям.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D837D4" w:rsidRPr="0053491F" w:rsidRDefault="00D837D4" w:rsidP="008D55AB">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681B1B" w:rsidRPr="0053491F" w:rsidRDefault="00681B1B" w:rsidP="008D55AB">
      <w:pPr>
        <w:widowControl w:val="0"/>
        <w:tabs>
          <w:tab w:val="left" w:pos="1843"/>
        </w:tabs>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920"/>
          <w:tab w:val="center" w:pos="4252"/>
        </w:tabs>
        <w:spacing w:after="0" w:line="240" w:lineRule="auto"/>
        <w:ind w:left="4820"/>
        <w:jc w:val="both"/>
        <w:rPr>
          <w:rFonts w:ascii="Times New Roman" w:eastAsia="MS Mincho" w:hAnsi="Times New Roman" w:cs="Times New Roman"/>
          <w:sz w:val="28"/>
          <w:szCs w:val="28"/>
          <w:lang w:eastAsia="ru-RU"/>
        </w:rPr>
      </w:pPr>
      <w:r w:rsidRPr="0053491F">
        <w:rPr>
          <w:rFonts w:ascii="Times New Roman" w:eastAsia="MS Mincho" w:hAnsi="Times New Roman" w:cs="Times New Roman"/>
          <w:sz w:val="28"/>
          <w:szCs w:val="28"/>
          <w:lang w:eastAsia="ru-RU"/>
        </w:rPr>
        <w:t xml:space="preserve">© Национальная академия образования </w:t>
      </w:r>
    </w:p>
    <w:p w:rsidR="008D55AB" w:rsidRPr="0053491F" w:rsidRDefault="008D55AB" w:rsidP="008D55AB">
      <w:pPr>
        <w:widowControl w:val="0"/>
        <w:tabs>
          <w:tab w:val="left" w:pos="920"/>
          <w:tab w:val="center" w:pos="4252"/>
        </w:tabs>
        <w:spacing w:after="0" w:line="240" w:lineRule="auto"/>
        <w:ind w:left="4820"/>
        <w:jc w:val="both"/>
        <w:rPr>
          <w:rFonts w:ascii="Times New Roman" w:eastAsia="MS Mincho" w:hAnsi="Times New Roman" w:cs="Times New Roman"/>
          <w:sz w:val="28"/>
          <w:szCs w:val="28"/>
          <w:lang w:eastAsia="ru-RU"/>
        </w:rPr>
      </w:pPr>
      <w:r w:rsidRPr="0053491F">
        <w:rPr>
          <w:rFonts w:ascii="Times New Roman" w:eastAsia="MS Mincho" w:hAnsi="Times New Roman" w:cs="Times New Roman"/>
          <w:sz w:val="28"/>
          <w:szCs w:val="28"/>
          <w:lang w:eastAsia="ru-RU"/>
        </w:rPr>
        <w:t xml:space="preserve">им. И. Алтынсарина, 2015 </w:t>
      </w:r>
    </w:p>
    <w:p w:rsidR="008D55AB" w:rsidRPr="0053491F" w:rsidRDefault="008D55AB" w:rsidP="00524E6F">
      <w:pPr>
        <w:widowControl w:val="0"/>
        <w:tabs>
          <w:tab w:val="left" w:pos="0"/>
          <w:tab w:val="left" w:pos="5710"/>
        </w:tabs>
        <w:overflowPunct w:val="0"/>
        <w:adjustRightInd w:val="0"/>
        <w:spacing w:after="0" w:line="240" w:lineRule="auto"/>
        <w:jc w:val="center"/>
        <w:rPr>
          <w:rFonts w:ascii="Times New Roman" w:eastAsia="Times New Roman" w:hAnsi="Times New Roman" w:cs="Times New Roman"/>
          <w:b/>
          <w:sz w:val="28"/>
          <w:szCs w:val="28"/>
          <w:lang w:eastAsia="ru-RU"/>
        </w:rPr>
      </w:pPr>
      <w:r w:rsidRPr="0053491F">
        <w:rPr>
          <w:rFonts w:ascii="Times New Roman" w:eastAsia="Times New Roman" w:hAnsi="Times New Roman" w:cs="Times New Roman"/>
          <w:b/>
          <w:sz w:val="28"/>
          <w:szCs w:val="28"/>
          <w:lang w:eastAsia="ru-RU"/>
        </w:rPr>
        <w:lastRenderedPageBreak/>
        <w:t>Введение</w:t>
      </w:r>
      <w:r w:rsidR="00681B1B" w:rsidRPr="0053491F">
        <w:rPr>
          <w:rFonts w:ascii="Times New Roman" w:eastAsia="Times New Roman" w:hAnsi="Times New Roman" w:cs="Times New Roman"/>
          <w:b/>
          <w:sz w:val="28"/>
          <w:szCs w:val="28"/>
          <w:lang w:eastAsia="ru-RU"/>
        </w:rPr>
        <w:t xml:space="preserve"> </w:t>
      </w:r>
    </w:p>
    <w:p w:rsidR="008D55AB" w:rsidRPr="0053491F" w:rsidRDefault="008D55AB" w:rsidP="008D55AB">
      <w:pPr>
        <w:widowControl w:val="0"/>
        <w:tabs>
          <w:tab w:val="left" w:pos="0"/>
        </w:tabs>
        <w:overflowPunct w:val="0"/>
        <w:adjustRightInd w:val="0"/>
        <w:spacing w:after="0" w:line="240" w:lineRule="auto"/>
        <w:jc w:val="center"/>
        <w:rPr>
          <w:rFonts w:ascii="Times New Roman" w:eastAsia="Times New Roman" w:hAnsi="Times New Roman" w:cs="Times New Roman"/>
          <w:b/>
          <w:sz w:val="28"/>
          <w:szCs w:val="28"/>
          <w:lang w:eastAsia="ru-RU"/>
        </w:rPr>
      </w:pPr>
    </w:p>
    <w:p w:rsidR="008D55AB" w:rsidRPr="0053491F" w:rsidRDefault="008D55AB" w:rsidP="008D55AB">
      <w:pPr>
        <w:widowControl w:val="0"/>
        <w:tabs>
          <w:tab w:val="left" w:pos="0"/>
        </w:tabs>
        <w:overflowPunct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В рамках интеграции Казахстана в мировое образовательное пространство, развития конкурентоспособности отечественного образования необходимо кардинальное обновление школьного образования, ориентированного на переход от концепции «образование на всю жизнь» к пониманию необходимости «обучения в течение всей жизни»</w:t>
      </w:r>
      <w:r w:rsidRPr="0053491F">
        <w:rPr>
          <w:rFonts w:ascii="Times New Roman" w:eastAsia="Calibri" w:hAnsi="Times New Roman" w:cs="Times New Roman"/>
          <w:sz w:val="28"/>
          <w:szCs w:val="28"/>
          <w:shd w:val="clear" w:color="auto" w:fill="FFFFFF"/>
          <w:lang w:eastAsia="ru-RU"/>
        </w:rPr>
        <w:t xml:space="preserve"> [1]</w:t>
      </w:r>
      <w:r w:rsidRPr="0053491F">
        <w:rPr>
          <w:rFonts w:ascii="Times New Roman" w:eastAsia="Times New Roman" w:hAnsi="Times New Roman" w:cs="Times New Roman"/>
          <w:sz w:val="28"/>
          <w:szCs w:val="28"/>
          <w:lang w:eastAsia="ru-RU"/>
        </w:rPr>
        <w:t xml:space="preserve">. </w:t>
      </w:r>
    </w:p>
    <w:p w:rsidR="008D55AB" w:rsidRPr="0053491F" w:rsidRDefault="008D55AB" w:rsidP="008D55AB">
      <w:pPr>
        <w:widowControl w:val="0"/>
        <w:tabs>
          <w:tab w:val="left" w:pos="0"/>
        </w:tabs>
        <w:overflowPunct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В Обзоре среднего образования в Казахстане, проведенном Организацией Экономического Сотрудничества и Развития (ОЭСР) в 2014 году, сделан вывод о том, что наши учебные программы «не дали возможности ученикам достичь минимального уровня функциональной и математической грамотности, не способствовали развитию навыков мышления высокого уровня». </w:t>
      </w:r>
    </w:p>
    <w:p w:rsidR="008D55AB" w:rsidRPr="0053491F" w:rsidRDefault="008D55AB" w:rsidP="008D55AB">
      <w:pPr>
        <w:widowControl w:val="0"/>
        <w:tabs>
          <w:tab w:val="left" w:pos="0"/>
        </w:tabs>
        <w:overflowPunct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Академические предметы преподаются с упором на теорию, не уделяется должного внимания их возможному практическому приложению, в результате чего ученики не способны в достаточной мере эффективно применять и использовать полученные знания в нестандартных ситуациях. </w:t>
      </w:r>
    </w:p>
    <w:p w:rsidR="008D55AB" w:rsidRPr="0053491F" w:rsidRDefault="008D55AB" w:rsidP="008D55AB">
      <w:pPr>
        <w:widowControl w:val="0"/>
        <w:tabs>
          <w:tab w:val="left" w:pos="0"/>
        </w:tabs>
        <w:overflowPunct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Попытки отойти от традиционной системы обучения предпринимались неоднократно. Но фрагментарное введение изменений накладывалось на старое содержание образования. Это приводило к перегруженности учебного процесса и передаче большого объема готовой информации. </w:t>
      </w:r>
    </w:p>
    <w:p w:rsidR="008D55AB" w:rsidRPr="0053491F" w:rsidRDefault="008D55AB" w:rsidP="008D55AB">
      <w:pPr>
        <w:widowControl w:val="0"/>
        <w:tabs>
          <w:tab w:val="left" w:pos="0"/>
        </w:tabs>
        <w:overflowPunct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В эпоху стремительных перемен мы переходим от «человека знающего» – к «человеку, способному творчески мыслить, действовать, саморазвиваться». Ученик не должен оставаться пассивным «получателем» знаний, умений и навыков. </w:t>
      </w:r>
    </w:p>
    <w:p w:rsidR="008D55AB" w:rsidRPr="0053491F" w:rsidRDefault="008D55AB" w:rsidP="008D55AB">
      <w:pPr>
        <w:widowControl w:val="0"/>
        <w:tabs>
          <w:tab w:val="left" w:pos="0"/>
        </w:tabs>
        <w:overflowPunct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Если сегодня мы не придем к концепции «обучение в течение всей жизни», если мы не перейдем от знаний к компетенциям, от усвоения знаний к инициативности и поиску, нам будет сложно добиться конкурентоспособности отечественного образования. </w:t>
      </w:r>
    </w:p>
    <w:p w:rsidR="008D55AB" w:rsidRPr="0053491F" w:rsidRDefault="008D55AB" w:rsidP="008D55AB">
      <w:pPr>
        <w:widowControl w:val="0"/>
        <w:tabs>
          <w:tab w:val="left" w:pos="0"/>
        </w:tabs>
        <w:overflowPunct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Обновление содержания образования – это пересмотр структуры и содержания программ, методов обучения. Результатами внедрения должно стать создание образовательной среды, благоприятной для развития личности. </w:t>
      </w:r>
    </w:p>
    <w:p w:rsidR="008D55AB" w:rsidRPr="0053491F" w:rsidRDefault="008D55AB" w:rsidP="008D55AB">
      <w:pPr>
        <w:widowControl w:val="0"/>
        <w:tabs>
          <w:tab w:val="left" w:pos="0"/>
        </w:tabs>
        <w:overflowPunct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Обновление содержания образования позволит повысить не только качество образования в стране, но и обеспечит вхождение Казахстана в число 30-ти наиболее конкурентоспособных стран мира, и в этом заключается национальный аспект процесса обновления содержания образования. </w:t>
      </w:r>
    </w:p>
    <w:p w:rsidR="008D55AB" w:rsidRPr="0053491F" w:rsidRDefault="008D55AB" w:rsidP="008D55AB">
      <w:pPr>
        <w:widowControl w:val="0"/>
        <w:tabs>
          <w:tab w:val="left" w:pos="0"/>
        </w:tabs>
        <w:overflowPunct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На сегодняшний день на уровне международных стандартов в республике успешно работают Назарбаев Университет и Интеллектуальные школы. Их опыт по обновлению содержания образования важно использовать и распространить на всю систему казахстанского образования. </w:t>
      </w:r>
    </w:p>
    <w:p w:rsidR="008D55AB" w:rsidRPr="0053491F" w:rsidRDefault="008D55AB" w:rsidP="008D55AB">
      <w:pPr>
        <w:widowControl w:val="0"/>
        <w:tabs>
          <w:tab w:val="left" w:pos="0"/>
        </w:tabs>
        <w:overflowPunct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В 2015-2016 учебном году начата трансляция опыта по обновлению содержания образования в 30-ти общеобразовательные школы республики (в их числе 17 городских, 13 сельских, 4 МКШ, в целом, по две школы в каждой области и по одной в г. Астане, Алматы). </w:t>
      </w:r>
    </w:p>
    <w:p w:rsidR="008D55AB" w:rsidRPr="0053491F" w:rsidRDefault="008D55AB" w:rsidP="008D55AB">
      <w:pPr>
        <w:widowControl w:val="0"/>
        <w:tabs>
          <w:tab w:val="left" w:pos="0"/>
        </w:tabs>
        <w:overflowPunct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Сегодня важно создать такую образовательную среду, которая будет </w:t>
      </w:r>
      <w:r w:rsidRPr="0053491F">
        <w:rPr>
          <w:rFonts w:ascii="Times New Roman" w:eastAsia="Times New Roman" w:hAnsi="Times New Roman" w:cs="Times New Roman"/>
          <w:sz w:val="28"/>
          <w:szCs w:val="28"/>
          <w:lang w:eastAsia="ru-RU"/>
        </w:rPr>
        <w:lastRenderedPageBreak/>
        <w:t xml:space="preserve">наиболее благоприятной для гармоничного становления и развития личности учащегося. Именно в этом заключается педагогический аспект обновления содержания образования. </w:t>
      </w:r>
    </w:p>
    <w:p w:rsidR="008D55AB" w:rsidRPr="0053491F" w:rsidRDefault="008D55AB" w:rsidP="008D55AB">
      <w:pPr>
        <w:widowControl w:val="0"/>
        <w:tabs>
          <w:tab w:val="left" w:pos="0"/>
        </w:tabs>
        <w:overflowPunct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Сегодняшние школьники – это интеллектуальный потенциал нации, и от них будет зависеть будущее страны. Глобальные преобразования и мировые тренды требуют ускоренных темпов обновления содержания школьного образования. </w:t>
      </w:r>
    </w:p>
    <w:p w:rsidR="008D55AB" w:rsidRPr="0053491F" w:rsidRDefault="008D55AB" w:rsidP="008D55AB">
      <w:pPr>
        <w:widowControl w:val="0"/>
        <w:tabs>
          <w:tab w:val="left" w:pos="0"/>
        </w:tabs>
        <w:overflowPunct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Новый стандарт основан на компетентностном подходе: от ожидаемых результатов, а не от определенного объема материала, подлежащего обязательному усвоению, как это было в традиционной школе. </w:t>
      </w:r>
    </w:p>
    <w:p w:rsidR="008D55AB" w:rsidRPr="0053491F" w:rsidRDefault="008D55AB" w:rsidP="008D55AB">
      <w:pPr>
        <w:widowControl w:val="0"/>
        <w:tabs>
          <w:tab w:val="left" w:pos="0"/>
        </w:tabs>
        <w:overflowPunct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Прежде всего, это означает изменение восприятия ученика, переход от авторитарности в преподавании, который, к сожалению, пока превалирует в современной школе, к сотрудничеству. Цели обучения становятся общими для ученика и учителя. </w:t>
      </w:r>
    </w:p>
    <w:p w:rsidR="008D55AB" w:rsidRPr="0053491F" w:rsidRDefault="008D55AB" w:rsidP="008D55AB">
      <w:pPr>
        <w:widowControl w:val="0"/>
        <w:tabs>
          <w:tab w:val="left" w:pos="0"/>
        </w:tabs>
        <w:overflowPunct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Традиционные формулировки целей – научить, объяснить, передать, усвоить – были заменены на должен знать, понимать, уметь и т.д. </w:t>
      </w:r>
    </w:p>
    <w:p w:rsidR="008D55AB" w:rsidRPr="0053491F" w:rsidRDefault="008D55AB" w:rsidP="008D55AB">
      <w:pPr>
        <w:widowControl w:val="0"/>
        <w:tabs>
          <w:tab w:val="left" w:pos="0"/>
        </w:tabs>
        <w:overflowPunct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Цели обучения связаны не с воздействием на ученика, а с созданием условий для изучения и обучения. </w:t>
      </w:r>
    </w:p>
    <w:p w:rsidR="008D55AB" w:rsidRPr="0053491F" w:rsidRDefault="008D55AB" w:rsidP="008D55AB">
      <w:pPr>
        <w:widowControl w:val="0"/>
        <w:tabs>
          <w:tab w:val="left" w:pos="0"/>
        </w:tabs>
        <w:overflowPunct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Любое реформирование должно иметь системный характер и затрагивать все уровни образования. </w:t>
      </w:r>
    </w:p>
    <w:p w:rsidR="008D55AB" w:rsidRPr="0053491F" w:rsidRDefault="008D55AB" w:rsidP="008D55AB">
      <w:pPr>
        <w:widowControl w:val="0"/>
        <w:tabs>
          <w:tab w:val="left" w:pos="0"/>
        </w:tabs>
        <w:overflowPunct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В рамках внедрения обновленного содержания образования требуется соответствующая подготовка и педагога. Каждый учитель должен преодолеть инертность педагогического мышления и вместе с учеником учиться самому. </w:t>
      </w:r>
    </w:p>
    <w:p w:rsidR="008D55AB" w:rsidRPr="0053491F" w:rsidRDefault="008D55AB" w:rsidP="008D55AB">
      <w:pPr>
        <w:widowControl w:val="0"/>
        <w:tabs>
          <w:tab w:val="left" w:pos="0"/>
        </w:tabs>
        <w:overflowPunct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В соответствии с переходом на обновленное содержание образования появилась потребность в новой, объективной системе оценивания учебных достижений учащихся.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 xml:space="preserve">Актуальность пересмотра процесса оценивания сегодня определяется современными стратегическими задачами образования, необходимостью повышения уровня образования с учетом международных стандартов и современных требований к качеству образования, необходимостью разработки единых требований к отметке и оценке учебных достижений обучающихся в целях обеспечения объективности результатов обучения и конкурентоспособности выпускников казахстанской школы за пределами страны.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 xml:space="preserve">Анализ результатов Казахстана в международном исследовании </w:t>
      </w:r>
      <w:r w:rsidRPr="0053491F">
        <w:rPr>
          <w:rFonts w:ascii="Times New Roman" w:eastAsia="Calibri" w:hAnsi="Times New Roman" w:cs="Times New Roman"/>
          <w:i/>
          <w:sz w:val="28"/>
          <w:szCs w:val="28"/>
          <w:shd w:val="clear" w:color="auto" w:fill="FFFFFF"/>
          <w:lang w:eastAsia="ru-RU"/>
        </w:rPr>
        <w:t>PISA</w:t>
      </w:r>
      <w:r w:rsidRPr="0053491F">
        <w:rPr>
          <w:rFonts w:ascii="Times New Roman" w:eastAsia="Calibri" w:hAnsi="Times New Roman" w:cs="Times New Roman"/>
          <w:sz w:val="28"/>
          <w:szCs w:val="28"/>
          <w:shd w:val="clear" w:color="auto" w:fill="FFFFFF"/>
          <w:lang w:eastAsia="ru-RU"/>
        </w:rPr>
        <w:t xml:space="preserve">-2012 показал необходимость совершенствования национальной системы образования, системы оценивания и мониторинга качества образования как приоритетного направления образовательной политики в рамках Государственной программы развития образования РК на 2011-2020 годы [2]. </w:t>
      </w:r>
    </w:p>
    <w:p w:rsidR="008D55AB" w:rsidRPr="0053491F" w:rsidRDefault="008D55AB" w:rsidP="008D55AB">
      <w:pPr>
        <w:widowControl w:val="0"/>
        <w:tabs>
          <w:tab w:val="left" w:pos="0"/>
        </w:tabs>
        <w:overflowPunct w:val="0"/>
        <w:adjustRightInd w:val="0"/>
        <w:spacing w:after="0" w:line="240" w:lineRule="auto"/>
        <w:ind w:firstLine="567"/>
        <w:jc w:val="both"/>
        <w:rPr>
          <w:rFonts w:ascii="Times New Roman" w:eastAsia="Times New Roman" w:hAnsi="Times New Roman" w:cs="Times New Roman"/>
          <w:sz w:val="28"/>
          <w:szCs w:val="28"/>
          <w:lang w:eastAsia="ru-RU"/>
        </w:rPr>
      </w:pPr>
      <w:r w:rsidRPr="000775A6">
        <w:rPr>
          <w:rFonts w:ascii="Times New Roman" w:eastAsia="Times New Roman" w:hAnsi="Times New Roman" w:cs="Times New Roman"/>
          <w:sz w:val="28"/>
          <w:szCs w:val="28"/>
          <w:lang w:eastAsia="ru-RU"/>
        </w:rPr>
        <w:t>В образовательном процессе современной школы необходима разработанностью критериальной системы оценивания в логике компетентностного подхода.</w:t>
      </w:r>
      <w:r w:rsidRPr="0053491F">
        <w:rPr>
          <w:rFonts w:ascii="Times New Roman" w:eastAsia="Times New Roman" w:hAnsi="Times New Roman" w:cs="Times New Roman"/>
          <w:sz w:val="28"/>
          <w:szCs w:val="28"/>
          <w:lang w:eastAsia="ru-RU"/>
        </w:rPr>
        <w:t xml:space="preserve"> </w:t>
      </w:r>
    </w:p>
    <w:p w:rsidR="008D55AB" w:rsidRPr="0053491F" w:rsidRDefault="008D55AB" w:rsidP="008D55AB">
      <w:pPr>
        <w:widowControl w:val="0"/>
        <w:tabs>
          <w:tab w:val="left" w:pos="0"/>
        </w:tabs>
        <w:overflowPunct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Сложившаяся традиционная практика оценивания в школе не соответствует требованиям нового стандарта образования, учебных программ, а </w:t>
      </w:r>
      <w:r w:rsidRPr="0053491F">
        <w:rPr>
          <w:rFonts w:ascii="Times New Roman" w:eastAsia="Times New Roman" w:hAnsi="Times New Roman" w:cs="Times New Roman"/>
          <w:sz w:val="28"/>
          <w:szCs w:val="28"/>
          <w:lang w:eastAsia="ru-RU"/>
        </w:rPr>
        <w:lastRenderedPageBreak/>
        <w:t xml:space="preserve">также целям обучения, требующим адекватной и научно обоснованной модели оценивания учебных достижений учащихся.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Одним из важных нововведений в системе образования должно стать введение новой системы оценивания учебных достижений школьников, которая позволила бы сделать процесс оценки более гуманным и личностно-ориентированным. Система оценивания должна включать целенаправленную работу учителя по становлению и развитию адекватной оценки ребенком границ своих знаний и умений.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Адаптированная ОАА «НИШ» система критериального оценивания направлена на выявление относительных показателей успешности учащихся (сравнение сегодняшних достижений учащегося с его собственными вчерашними достижениями) и его личного прогресса, на сохранение его индивидуальности и ориентирована на степень сформированности предпосылок к обучению каждого ребенка.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Таким образом, актуальность технологии критериального оценивания, важность процесса внедрения и адаптации ее в массовой школе, определяется необходимостью приведения в соответствие системы оценивания с переходом на обновленное содержание образования.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eastAsiaTheme="minorEastAsia" w:cs="Times New Roman"/>
          <w:szCs w:val="28"/>
          <w:lang w:eastAsia="ru-RU"/>
        </w:rPr>
        <w:br w:type="page"/>
      </w:r>
    </w:p>
    <w:p w:rsidR="008D55AB" w:rsidRPr="0053491F" w:rsidRDefault="008D55AB" w:rsidP="008D55AB">
      <w:pPr>
        <w:widowControl w:val="0"/>
        <w:spacing w:after="0" w:line="240" w:lineRule="auto"/>
        <w:jc w:val="both"/>
        <w:rPr>
          <w:rFonts w:ascii="Times New Roman" w:eastAsiaTheme="minorEastAsia" w:hAnsi="Times New Roman" w:cs="Times New Roman"/>
          <w:b/>
          <w:sz w:val="28"/>
          <w:szCs w:val="28"/>
          <w:lang w:eastAsia="ru-RU"/>
        </w:rPr>
      </w:pPr>
      <w:r w:rsidRPr="0053491F">
        <w:rPr>
          <w:rFonts w:ascii="Times New Roman" w:eastAsiaTheme="minorEastAsia" w:hAnsi="Times New Roman" w:cs="Times New Roman"/>
          <w:b/>
          <w:sz w:val="28"/>
          <w:szCs w:val="28"/>
          <w:lang w:eastAsia="ru-RU"/>
        </w:rPr>
        <w:lastRenderedPageBreak/>
        <w:t xml:space="preserve">1 Оценивание учебных достижений: методология, мировой опыт, теория и практика </w:t>
      </w:r>
    </w:p>
    <w:p w:rsidR="008D55AB" w:rsidRPr="0053491F" w:rsidRDefault="008D55AB" w:rsidP="008D55AB">
      <w:pPr>
        <w:widowControl w:val="0"/>
        <w:spacing w:after="0" w:line="240" w:lineRule="auto"/>
        <w:jc w:val="both"/>
        <w:rPr>
          <w:rFonts w:ascii="Times New Roman" w:eastAsiaTheme="minorEastAsia" w:hAnsi="Times New Roman" w:cs="Times New Roman"/>
          <w:b/>
          <w:sz w:val="28"/>
          <w:szCs w:val="28"/>
          <w:lang w:eastAsia="zh-CN"/>
        </w:rPr>
      </w:pPr>
    </w:p>
    <w:p w:rsidR="008D55AB" w:rsidRPr="0053491F" w:rsidRDefault="008D55AB" w:rsidP="008D55AB">
      <w:pPr>
        <w:widowControl w:val="0"/>
        <w:spacing w:after="0" w:line="240" w:lineRule="auto"/>
        <w:jc w:val="both"/>
        <w:rPr>
          <w:rFonts w:ascii="Times New Roman" w:eastAsiaTheme="minorEastAsia" w:hAnsi="Times New Roman" w:cs="Times New Roman"/>
          <w:b/>
          <w:sz w:val="28"/>
          <w:szCs w:val="28"/>
          <w:lang w:eastAsia="zh-CN"/>
        </w:rPr>
      </w:pPr>
      <w:r w:rsidRPr="0053491F">
        <w:rPr>
          <w:rFonts w:ascii="Times New Roman" w:eastAsiaTheme="minorEastAsia" w:hAnsi="Times New Roman" w:cs="Times New Roman"/>
          <w:b/>
          <w:sz w:val="28"/>
          <w:szCs w:val="28"/>
          <w:lang w:eastAsia="zh-CN"/>
        </w:rPr>
        <w:t xml:space="preserve">1.1 Теоретические основы системы оценивания учебных достижений обучающихся </w:t>
      </w:r>
    </w:p>
    <w:p w:rsidR="008D55AB" w:rsidRPr="0053491F" w:rsidRDefault="008D55AB" w:rsidP="008D55AB">
      <w:pPr>
        <w:widowControl w:val="0"/>
        <w:spacing w:after="0" w:line="240" w:lineRule="auto"/>
        <w:jc w:val="both"/>
        <w:rPr>
          <w:rFonts w:ascii="Times New Roman" w:eastAsiaTheme="minorEastAsia" w:hAnsi="Times New Roman" w:cs="Times New Roman"/>
          <w:b/>
          <w:sz w:val="28"/>
          <w:szCs w:val="28"/>
          <w:lang w:eastAsia="zh-CN"/>
        </w:rPr>
      </w:pP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Система оценивания является основным средством диагностики проблем обучения и осуществления обратной связи, а также наиболее ясно воплощает в себе принципы, которые положены в основу образовательного процесса в целом.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Разработка новых стандартов образования выявила научные и методологические проблемы, связанные и с системой оценивания достижений обучающихся.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Являясь одним из важнейших инструментов оценки достижений обучающихся, система оценивания должна быть объективной и эффективной для дальнейшего совершенствования образовательного процесса.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Актуальной сегодня является система контроля и оценивания качества образовательных результатов обучающихся на основе критериально-ориентированного подхода к оцениванию.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Использование критериально-ориентированного подхода значительно повышает уровень объективности и достоверности оценки достижений обучающихся.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В современной школе критериальный подход к оцениванию образовательной деятельности обучающихся востребован, так как такой подход помогает осуществлять обратную связь, позволяющую всем участникам образовательного процесса видеть измеряемые критерии и результаты обучения.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Важной характеристикой системы оценивания является то, что она не только используется при выставлении отметок, но и в целом осуществляет контрольно-диагностическую связь между учителем, обучающимся и родителями по поводу успешности образовательного процесса.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При оценивании образовательных достижений система оценивания должна не только объективно показать достижения в обучении таких детей, но и стать основой для построения дальнейших шагов поддержки обучающихся в образовательном процессе.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Система оценивания является основным средством измерения достижений и диагностики проблем обучения, позволяющим определять качество образовательного процесса, принимать кардинальные решения по стратегии и тактикам обучения, совершенствовать как содержание образования, так и формы оценивания ожидаемых результатов. Необходимо учитывать, что при оценивании образовательных достижений важное значение имеет соотношение полученных результатов и запланированных целей при обучении.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Необходимость усовершенствования системы оценивания способствовала созданию многофункциональной системы, к которой относится и система </w:t>
      </w:r>
      <w:r w:rsidRPr="0053491F">
        <w:rPr>
          <w:rFonts w:ascii="Times New Roman" w:eastAsiaTheme="minorEastAsia" w:hAnsi="Times New Roman" w:cs="Times New Roman"/>
          <w:sz w:val="28"/>
          <w:szCs w:val="28"/>
          <w:lang w:eastAsia="zh-CN"/>
        </w:rPr>
        <w:lastRenderedPageBreak/>
        <w:t xml:space="preserve">критериального оценивания. Можно выделить несколько функций системы оценивания: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 нормативная функция фиксирует достижения обучающегося относительно утвержденного государством стандарта и отслеживает успеваемость отдельных учеников, школьных классов, уровня их подготовки и качества работы учителя;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 информативно-диагностическая функция обеспечивает содержательную связь между всеми участниками образовательного процесса, содержательную и эмоциональную рефлексию обучающихся, в том числе и с особыми потребностями. Система оценивания дает возможность увидеть, все ли в порядке в образовательном процессе в конкретном классе, для конкретного ребенка.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Система оценивания должна давать возможность определить, насколько успешно усвоен тот или иной учебный материал, сформирован тот или иной практический навык у обучающихся. Такая возможность сверить достигнутый уровень обучающихся с определенным минимумом контрольных измерителей, требований к результатам обучения важна для каждого обучающегося.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При этом представляется целесообразным брать за точку отсчета именно обязательный минимум, который должен быть четко определен. Система оценивания достижений обучающихся должна фиксировать как изменения общего уровня подготовленности обучающегося, так и динамику его успехов в различных сферах познавательной деятельности (усвоение информации, обработка информации, творческая и проектная деятельность, выражение мыслей и т.д.), позволяющих получить реальную характеристику достижений в обучении и существующих проблем в образовательном процессе.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Система оценивания должна обеспечивать постоянный контакт между учителем, учеником, родителями, классным руководителем, а также администрацией и педагогическим коллективом организации образования, что может обеспечить системный подход к формированию образовательного процесса, а значит и обеспечение его целостности.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Кроме того, при оценивании учебных достижений обучающихся необходимо как можно бережнее относиться к психике обучающихся, избегать травмирующих ее ситуаций, учитывать особенности психологического развития детей.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Вышеназванные подходы к системе оценивания должны обеспечить понимание всеми участниками образовательного процесса отношения к системе оценивания как к инструменту, необходимому для успешного получения образования, для осуществления обратной связи и не более того.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Перечисленные положения должны формировать основу системы оценивания и задавать общие рамки ее функционирования и, одновременно, служить критериями успешности и полноценности каждой конкретной образовательной системы.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К вопросам оценивания учебных достижений обучающихся обращались многие исследователи. Разные подходы к оценке качества знаний заслуживают </w:t>
      </w:r>
      <w:r w:rsidRPr="0053491F">
        <w:rPr>
          <w:rFonts w:ascii="Times New Roman" w:eastAsia="Calibri" w:hAnsi="Times New Roman" w:cs="Times New Roman"/>
          <w:sz w:val="28"/>
          <w:szCs w:val="28"/>
          <w:lang w:eastAsia="ru-RU"/>
        </w:rPr>
        <w:lastRenderedPageBreak/>
        <w:t xml:space="preserve">пристального внимания и практического внедрения с учетом условий обучения, контингента обучающихся, целей обучения, современных требований к качеству образования и т.д. Так, в учебном пособии Т.И. Шамовой, С.Н. Беловой, И.В. Ильиной, Г.Н. Подчалимовой, А.Н. Худина «Современные средства оценивания результатов обучения в школе» [3] дается сущностная характеристика модернизации системы оценивания результатов обучения в контексте приоритетных направлений обеспечения качества образования. Основное внимание сосредоточено на теории и практике создания тестов и тестовых заданий. Авторы рассматривают историю становления и развития тестирования, его теоретические основы, термины, понятия, классификацию тестов, показатели их качества. В работе представлены инновации в системе оценивания обучающихся общеобразовательной школы, раскрыты психологические аспекты тестирования.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Ушаков А.А. в статье «Развитие исследовательской компетентности учащихся профильной школы как личностно-осмысленного опыта осуществления учебно-исследовательской деятельности» [4] рассматривает процесс развития исследовательских навыков учащихся в рамках будущей профессии. Смирнова Г.Н. в работе «Словник дисциплины «Современные средства оценивания результатов обучения»» [5] представила словесник разработанного тезаурусу учебной дисциплины «Современные средства оценивания результатов обучения». Тезаурус состоит из шести кластеров: «Качество образования», «Знания», «Оценка», «Контроль», «Педагогические измерения», «Тестирование». (Журнал «Народное образование», Педагогика, 2009. № 94). Умняшова И.Б. в работе «Психологические особенности отношения учащихся к школьной отметке» [6] дает теоретический анализ проблемы школьной отметки в педагогике и психологии, исследует отношение к отметке всех участников образовательного процесса. По мнению ученого, критериями позитивного влияния отметки на учебную деятельность учащихся являются: эмоциональное благополучие, развитие реалистичной самооценки, способность к рефлексии собственных изменений в процессе выполнения деятельности, совпадение ожидаемых и реально выставленных учителем отметок [6, с. 32]. В работе Гулидова Н.И. «Педагогический контроль и его обеспечение» [7] рассматриваются виды и методы педагогического контроля, методика конструирования тестов на основе предметно-ориентированного (критериально-ориентированного) подхода, подробно представлены формы тестовых заданий, особое внимание уделено матричному методу представления различных форм тестовых заданий. </w:t>
      </w:r>
    </w:p>
    <w:p w:rsidR="008D55AB" w:rsidRPr="0053491F" w:rsidRDefault="008D55AB" w:rsidP="008D55AB">
      <w:pPr>
        <w:widowControl w:val="0"/>
        <w:tabs>
          <w:tab w:val="left" w:pos="180"/>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Статья Голубевой Л.М. «К вопросу об оценивании учебных достижений школьников в свете современной образовательной парадигмы» [8] посвящена проблеме оценки учебных достижений школьников в соответствии с современной образовательной парадигмой – развития личности в образовательном процессе. Предлагается разработка тестовых заданий, позволяющих в мониторинговом режиме собирать информацию об учебных достижениях в разных предметных областях и в процессе обучения в целом </w:t>
      </w:r>
      <w:r w:rsidR="00F07B36" w:rsidRPr="0053491F">
        <w:rPr>
          <w:rFonts w:ascii="Times New Roman" w:eastAsia="Calibri" w:hAnsi="Times New Roman" w:cs="Times New Roman"/>
          <w:sz w:val="28"/>
          <w:szCs w:val="28"/>
          <w:lang w:eastAsia="ru-RU"/>
        </w:rPr>
        <w:lastRenderedPageBreak/>
        <w:t>[</w:t>
      </w:r>
      <w:r w:rsidR="00F07B36">
        <w:rPr>
          <w:rFonts w:ascii="Times New Roman" w:eastAsia="Calibri" w:hAnsi="Times New Roman" w:cs="Times New Roman"/>
          <w:sz w:val="28"/>
          <w:szCs w:val="28"/>
          <w:lang w:eastAsia="ru-RU"/>
        </w:rPr>
        <w:t>8, </w:t>
      </w:r>
      <w:r w:rsidRPr="0053491F">
        <w:rPr>
          <w:rFonts w:ascii="Times New Roman" w:eastAsia="Calibri" w:hAnsi="Times New Roman" w:cs="Times New Roman"/>
          <w:sz w:val="28"/>
          <w:szCs w:val="28"/>
          <w:lang w:eastAsia="ru-RU"/>
        </w:rPr>
        <w:t>С.</w:t>
      </w:r>
      <w:r w:rsidR="00F07B36">
        <w:rPr>
          <w:rFonts w:ascii="Times New Roman" w:eastAsia="Calibri" w:hAnsi="Times New Roman" w:cs="Times New Roman"/>
          <w:sz w:val="28"/>
          <w:szCs w:val="28"/>
          <w:lang w:eastAsia="ru-RU"/>
        </w:rPr>
        <w:t> </w:t>
      </w:r>
      <w:r w:rsidRPr="0053491F">
        <w:rPr>
          <w:rFonts w:ascii="Times New Roman" w:eastAsia="Calibri" w:hAnsi="Times New Roman" w:cs="Times New Roman"/>
          <w:sz w:val="28"/>
          <w:szCs w:val="28"/>
          <w:lang w:eastAsia="ru-RU"/>
        </w:rPr>
        <w:t>136-139</w:t>
      </w:r>
      <w:r w:rsidR="00F07B36" w:rsidRPr="0053491F">
        <w:rPr>
          <w:rFonts w:ascii="Times New Roman" w:eastAsia="Calibri" w:hAnsi="Times New Roman" w:cs="Times New Roman"/>
          <w:sz w:val="28"/>
          <w:szCs w:val="28"/>
          <w:lang w:eastAsia="ru-RU"/>
        </w:rPr>
        <w:t>]</w:t>
      </w:r>
      <w:r w:rsidRPr="0053491F">
        <w:rPr>
          <w:rFonts w:ascii="Times New Roman" w:eastAsia="Calibri" w:hAnsi="Times New Roman" w:cs="Times New Roman"/>
          <w:sz w:val="28"/>
          <w:szCs w:val="28"/>
          <w:lang w:eastAsia="ru-RU"/>
        </w:rPr>
        <w:t>.</w:t>
      </w:r>
      <w:r w:rsidR="00F07B36">
        <w:rPr>
          <w:rFonts w:ascii="Times New Roman" w:eastAsia="Calibri" w:hAnsi="Times New Roman" w:cs="Times New Roman"/>
          <w:sz w:val="28"/>
          <w:szCs w:val="28"/>
          <w:lang w:eastAsia="ru-RU"/>
        </w:rPr>
        <w:t xml:space="preserve"> </w:t>
      </w:r>
    </w:p>
    <w:p w:rsidR="008D55AB" w:rsidRPr="0053491F" w:rsidRDefault="008D55AB" w:rsidP="008D55AB">
      <w:pPr>
        <w:widowControl w:val="0"/>
        <w:tabs>
          <w:tab w:val="left" w:pos="180"/>
          <w:tab w:val="left" w:pos="400"/>
        </w:tabs>
        <w:autoSpaceDE w:val="0"/>
        <w:autoSpaceDN w:val="0"/>
        <w:adjustRightInd w:val="0"/>
        <w:spacing w:after="0" w:line="240" w:lineRule="auto"/>
        <w:ind w:firstLine="567"/>
        <w:jc w:val="both"/>
        <w:rPr>
          <w:rFonts w:ascii="Times New Roman" w:eastAsia="Calibri" w:hAnsi="Times New Roman" w:cs="Times New Roman"/>
          <w:iCs/>
          <w:sz w:val="28"/>
          <w:szCs w:val="28"/>
          <w:lang w:eastAsia="ru-RU"/>
        </w:rPr>
      </w:pPr>
      <w:r w:rsidRPr="0053491F">
        <w:rPr>
          <w:rFonts w:ascii="Times New Roman" w:eastAsia="Calibri" w:hAnsi="Times New Roman" w:cs="Times New Roman"/>
          <w:iCs/>
          <w:sz w:val="28"/>
          <w:szCs w:val="28"/>
          <w:lang w:eastAsia="ru-RU"/>
        </w:rPr>
        <w:t xml:space="preserve">Р.Х. Шакиров, А.А. Буркитова, О.И. Дудкина в методическом руководстве «Оценивание учебных достижений учащихся» </w:t>
      </w:r>
      <w:r w:rsidRPr="0053491F">
        <w:rPr>
          <w:rFonts w:ascii="Times New Roman" w:eastAsia="Calibri" w:hAnsi="Times New Roman" w:cs="Times New Roman"/>
          <w:sz w:val="28"/>
          <w:szCs w:val="28"/>
          <w:lang w:eastAsia="ru-RU"/>
        </w:rPr>
        <w:t>[9]</w:t>
      </w:r>
      <w:r w:rsidRPr="0053491F">
        <w:rPr>
          <w:rFonts w:ascii="Times New Roman" w:eastAsia="Calibri" w:hAnsi="Times New Roman" w:cs="Times New Roman"/>
          <w:iCs/>
          <w:sz w:val="28"/>
          <w:szCs w:val="28"/>
          <w:lang w:eastAsia="ru-RU"/>
        </w:rPr>
        <w:t xml:space="preserve"> раскрывают значения понятий «диагностирующее оценивание», «формативное оценивание», «суммативное оценивание», описывают такие приемы формативного оценивания, как «сигналы рукой», «20 секунд», «трехминутное эссе», «светофор», «речевые образцы», «проверка ошибочного понимания», «индивидуальная беседа с учащимися», «трехминутная пауза», «измерение температуры», «мини-тест», «элективный (выборочный) тест», «формативный тест», «внутренний и внешний круг», «обобщение в одном предложении», «письменные комментарии», «словесная оценка», «самооценивание», «взаимооценивание», «две звезды и желание». </w:t>
      </w:r>
    </w:p>
    <w:p w:rsidR="008D55AB" w:rsidRPr="0053491F" w:rsidRDefault="008D55AB" w:rsidP="008D55AB">
      <w:pPr>
        <w:widowControl w:val="0"/>
        <w:tabs>
          <w:tab w:val="left" w:pos="180"/>
          <w:tab w:val="left" w:pos="400"/>
        </w:tabs>
        <w:autoSpaceDE w:val="0"/>
        <w:autoSpaceDN w:val="0"/>
        <w:adjustRightInd w:val="0"/>
        <w:spacing w:after="0" w:line="240" w:lineRule="auto"/>
        <w:ind w:firstLine="567"/>
        <w:jc w:val="both"/>
        <w:rPr>
          <w:rFonts w:ascii="Times New Roman" w:eastAsia="Calibri" w:hAnsi="Times New Roman" w:cs="Times New Roman"/>
          <w:iCs/>
          <w:sz w:val="28"/>
          <w:szCs w:val="28"/>
          <w:lang w:eastAsia="ru-RU"/>
        </w:rPr>
      </w:pPr>
      <w:r w:rsidRPr="0053491F">
        <w:rPr>
          <w:rFonts w:ascii="Times New Roman" w:eastAsia="Calibri" w:hAnsi="Times New Roman" w:cs="Times New Roman"/>
          <w:iCs/>
          <w:sz w:val="28"/>
          <w:szCs w:val="28"/>
          <w:lang w:eastAsia="ru-RU"/>
        </w:rPr>
        <w:t xml:space="preserve">Особого внимания в данной работе заслуживают также методика оценивания учащегося при работе в группе. </w:t>
      </w:r>
    </w:p>
    <w:p w:rsidR="008D55AB" w:rsidRPr="0053491F" w:rsidRDefault="008D55AB" w:rsidP="008D55AB">
      <w:pPr>
        <w:widowControl w:val="0"/>
        <w:tabs>
          <w:tab w:val="left" w:pos="180"/>
          <w:tab w:val="left" w:pos="400"/>
        </w:tabs>
        <w:autoSpaceDE w:val="0"/>
        <w:autoSpaceDN w:val="0"/>
        <w:adjustRightInd w:val="0"/>
        <w:spacing w:after="0" w:line="240" w:lineRule="auto"/>
        <w:ind w:firstLine="567"/>
        <w:jc w:val="both"/>
        <w:rPr>
          <w:rFonts w:ascii="Times New Roman" w:eastAsia="Calibri" w:hAnsi="Times New Roman" w:cs="Times New Roman"/>
          <w:iCs/>
          <w:sz w:val="28"/>
          <w:szCs w:val="28"/>
          <w:lang w:eastAsia="ru-RU"/>
        </w:rPr>
      </w:pPr>
      <w:r w:rsidRPr="0053491F">
        <w:rPr>
          <w:rFonts w:ascii="Times New Roman" w:eastAsia="Calibri" w:hAnsi="Times New Roman" w:cs="Times New Roman"/>
          <w:iCs/>
          <w:sz w:val="28"/>
          <w:szCs w:val="28"/>
          <w:lang w:eastAsia="ru-RU"/>
        </w:rPr>
        <w:t xml:space="preserve">Однако при отборе системы оценивания необходимо учитывать стратегические задачи в области образования, требования к качеству образования при лицензировании образовательной деятельности и государственной аттестации организаций образования. Кроме того, для повышения качества казахстанского образования необходима ориентация на типовые задания международных исследований оценки качества образования. Такое обновление содержания требует нового подхода к оцениванию, так как для охвата всех аспектов обучения и воспитания необходим системный подход к отслеживанию результатов. </w:t>
      </w:r>
    </w:p>
    <w:p w:rsidR="008D55AB" w:rsidRPr="0053491F" w:rsidRDefault="008D55AB" w:rsidP="008D55AB">
      <w:pPr>
        <w:widowControl w:val="0"/>
        <w:tabs>
          <w:tab w:val="left" w:pos="180"/>
          <w:tab w:val="left" w:pos="400"/>
        </w:tabs>
        <w:autoSpaceDE w:val="0"/>
        <w:autoSpaceDN w:val="0"/>
        <w:adjustRightInd w:val="0"/>
        <w:spacing w:after="0" w:line="240" w:lineRule="auto"/>
        <w:ind w:firstLine="567"/>
        <w:jc w:val="both"/>
        <w:rPr>
          <w:rFonts w:ascii="Times New Roman" w:eastAsia="Calibri" w:hAnsi="Times New Roman" w:cs="Times New Roman"/>
          <w:iCs/>
          <w:sz w:val="28"/>
          <w:szCs w:val="28"/>
          <w:lang w:eastAsia="ru-RU"/>
        </w:rPr>
      </w:pPr>
    </w:p>
    <w:p w:rsidR="008D55AB" w:rsidRPr="0053491F" w:rsidRDefault="008D55AB" w:rsidP="008D55AB">
      <w:pPr>
        <w:widowControl w:val="0"/>
        <w:tabs>
          <w:tab w:val="left" w:pos="180"/>
          <w:tab w:val="left" w:pos="400"/>
        </w:tabs>
        <w:autoSpaceDE w:val="0"/>
        <w:autoSpaceDN w:val="0"/>
        <w:adjustRightInd w:val="0"/>
        <w:spacing w:after="0" w:line="240" w:lineRule="auto"/>
        <w:ind w:firstLine="567"/>
        <w:jc w:val="both"/>
        <w:rPr>
          <w:rFonts w:ascii="Times New Roman" w:eastAsia="Calibri" w:hAnsi="Times New Roman" w:cs="Times New Roman"/>
          <w:iCs/>
          <w:sz w:val="28"/>
          <w:szCs w:val="28"/>
          <w:lang w:eastAsia="ru-RU"/>
        </w:rPr>
      </w:pPr>
    </w:p>
    <w:p w:rsidR="008D55AB" w:rsidRPr="0053491F" w:rsidRDefault="008D55AB" w:rsidP="008D55AB">
      <w:pPr>
        <w:widowControl w:val="0"/>
        <w:tabs>
          <w:tab w:val="left" w:pos="1523"/>
        </w:tabs>
        <w:spacing w:after="0" w:line="240" w:lineRule="auto"/>
        <w:jc w:val="both"/>
        <w:rPr>
          <w:rFonts w:ascii="Times New Roman" w:eastAsia="Calibri" w:hAnsi="Times New Roman" w:cs="Times New Roman"/>
          <w:b/>
          <w:sz w:val="28"/>
          <w:szCs w:val="28"/>
          <w:lang w:eastAsia="ru-RU"/>
        </w:rPr>
      </w:pPr>
      <w:r w:rsidRPr="0053491F">
        <w:rPr>
          <w:rFonts w:ascii="Times New Roman" w:eastAsia="Calibri" w:hAnsi="Times New Roman" w:cs="Times New Roman"/>
          <w:b/>
          <w:sz w:val="28"/>
          <w:szCs w:val="28"/>
          <w:lang w:eastAsia="ru-RU"/>
        </w:rPr>
        <w:t xml:space="preserve">1.2 Система оценивания учебных достижений в школах ближнего и дальнего зарубежья </w:t>
      </w:r>
    </w:p>
    <w:p w:rsidR="008D55AB" w:rsidRPr="0053491F" w:rsidRDefault="008D55AB" w:rsidP="008D55AB">
      <w:pPr>
        <w:widowControl w:val="0"/>
        <w:tabs>
          <w:tab w:val="left" w:pos="1523"/>
        </w:tabs>
        <w:spacing w:after="0" w:line="240" w:lineRule="auto"/>
        <w:jc w:val="both"/>
        <w:rPr>
          <w:rFonts w:ascii="Times New Roman" w:eastAsia="Calibri" w:hAnsi="Times New Roman" w:cs="Times New Roman"/>
          <w:b/>
          <w:sz w:val="28"/>
          <w:szCs w:val="28"/>
          <w:lang w:eastAsia="ru-RU"/>
        </w:rPr>
      </w:pPr>
    </w:p>
    <w:p w:rsidR="008D55AB" w:rsidRPr="0053491F" w:rsidRDefault="008D55AB" w:rsidP="008D55AB">
      <w:pPr>
        <w:widowControl w:val="0"/>
        <w:tabs>
          <w:tab w:val="left" w:pos="152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Рассмотрим систему оценивания учебных достижений в школах ближнего и дальнего зарубежья.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России в большинстве школ существует пятибалльная система оценок. Существующая пятибалльная система оценки знаний фактически является трехбалльной: поскольку ни «единица», ни «двойка» не становятся итоговой оценкой. Детям ставят только «три», «четыре» и «пять».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w:t>
      </w:r>
      <w:r w:rsidRPr="0053491F">
        <w:rPr>
          <w:rFonts w:ascii="Times New Roman" w:eastAsia="Calibri" w:hAnsi="Times New Roman" w:cs="Times New Roman"/>
          <w:iCs/>
          <w:sz w:val="28"/>
          <w:szCs w:val="28"/>
          <w:lang w:eastAsia="ru-RU"/>
        </w:rPr>
        <w:t>начальных классах школ России</w:t>
      </w:r>
      <w:r w:rsidRPr="0053491F">
        <w:rPr>
          <w:rFonts w:ascii="Times New Roman" w:eastAsia="Calibri" w:hAnsi="Times New Roman" w:cs="Times New Roman"/>
          <w:sz w:val="28"/>
          <w:szCs w:val="28"/>
          <w:lang w:eastAsia="ru-RU"/>
        </w:rPr>
        <w:t xml:space="preserve"> применяются такие формы оценивания: </w:t>
      </w:r>
    </w:p>
    <w:p w:rsidR="008D55AB" w:rsidRPr="0053491F" w:rsidRDefault="008D55AB" w:rsidP="008D55AB">
      <w:pPr>
        <w:widowControl w:val="0"/>
        <w:numPr>
          <w:ilvl w:val="0"/>
          <w:numId w:val="14"/>
        </w:numPr>
        <w:tabs>
          <w:tab w:val="left" w:pos="0"/>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папка достижений («портфолио») учащегося, куда он помещает свои наиболее продуктивные произведения; </w:t>
      </w:r>
    </w:p>
    <w:p w:rsidR="008D55AB" w:rsidRPr="0053491F" w:rsidRDefault="008D55AB" w:rsidP="008D55AB">
      <w:pPr>
        <w:widowControl w:val="0"/>
        <w:numPr>
          <w:ilvl w:val="0"/>
          <w:numId w:val="14"/>
        </w:numPr>
        <w:tabs>
          <w:tab w:val="left" w:pos="0"/>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папка достижений класса, в которую по решению класса помещаются лучшие индивидуальные и коллективные творческие работы. Нередко такие папки превращаются в классные альманахи, журналы, стенгазеты, книги (а в старших классах - и - в Интернет - проекты); </w:t>
      </w:r>
    </w:p>
    <w:p w:rsidR="008D55AB" w:rsidRPr="0053491F" w:rsidRDefault="008D55AB" w:rsidP="008D55AB">
      <w:pPr>
        <w:widowControl w:val="0"/>
        <w:numPr>
          <w:ilvl w:val="0"/>
          <w:numId w:val="14"/>
        </w:numPr>
        <w:tabs>
          <w:tab w:val="left" w:pos="0"/>
          <w:tab w:val="left" w:pos="993"/>
          <w:tab w:val="left" w:pos="1028"/>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использование учащимися качественных шкал для определения уровня достижений по отдельным критериям; </w:t>
      </w:r>
    </w:p>
    <w:p w:rsidR="008D55AB" w:rsidRPr="0053491F" w:rsidRDefault="008D55AB" w:rsidP="008D55AB">
      <w:pPr>
        <w:widowControl w:val="0"/>
        <w:numPr>
          <w:ilvl w:val="0"/>
          <w:numId w:val="14"/>
        </w:numPr>
        <w:tabs>
          <w:tab w:val="left" w:pos="0"/>
          <w:tab w:val="left" w:pos="993"/>
          <w:tab w:val="left" w:pos="1119"/>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индивидуальный лист достижений, где отмечается уровень выполнения </w:t>
      </w:r>
      <w:r w:rsidRPr="0053491F">
        <w:rPr>
          <w:rFonts w:ascii="Times New Roman" w:eastAsia="Calibri" w:hAnsi="Times New Roman" w:cs="Times New Roman"/>
          <w:sz w:val="28"/>
          <w:szCs w:val="28"/>
          <w:lang w:eastAsia="ru-RU"/>
        </w:rPr>
        <w:lastRenderedPageBreak/>
        <w:t xml:space="preserve">учащимися значимых требований и освоения программ; </w:t>
      </w:r>
    </w:p>
    <w:p w:rsidR="008D55AB" w:rsidRPr="0053491F" w:rsidRDefault="008D55AB" w:rsidP="008D55AB">
      <w:pPr>
        <w:widowControl w:val="0"/>
        <w:numPr>
          <w:ilvl w:val="0"/>
          <w:numId w:val="14"/>
        </w:numPr>
        <w:tabs>
          <w:tab w:val="left" w:pos="0"/>
          <w:tab w:val="left" w:pos="951"/>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лист достижений класса - диагностический инструмент учителя и администрации, в котором отмечается распределение учащихся по уровням достижений в соответствии со значимыми критериями; </w:t>
      </w:r>
    </w:p>
    <w:p w:rsidR="008D55AB" w:rsidRPr="0053491F" w:rsidRDefault="008D55AB" w:rsidP="008D55AB">
      <w:pPr>
        <w:widowControl w:val="0"/>
        <w:numPr>
          <w:ilvl w:val="0"/>
          <w:numId w:val="14"/>
        </w:numPr>
        <w:tabs>
          <w:tab w:val="left" w:pos="0"/>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графики достижений, наглядно отражающие динамику развития основных учебных умений ребенка и класса в целом.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Главные достижения в изменении оценочной системы начальной школы </w:t>
      </w:r>
      <w:r w:rsidR="00F07B36">
        <w:rPr>
          <w:rFonts w:ascii="Times New Roman" w:eastAsia="Calibri" w:hAnsi="Times New Roman" w:cs="Times New Roman"/>
          <w:sz w:val="28"/>
          <w:szCs w:val="28"/>
          <w:lang w:eastAsia="ru-RU"/>
        </w:rPr>
        <w:t>–</w:t>
      </w:r>
      <w:r w:rsidRPr="0053491F">
        <w:rPr>
          <w:rFonts w:ascii="Times New Roman" w:eastAsia="Calibri" w:hAnsi="Times New Roman" w:cs="Times New Roman"/>
          <w:sz w:val="28"/>
          <w:szCs w:val="28"/>
          <w:lang w:eastAsia="ru-RU"/>
        </w:rPr>
        <w:t xml:space="preserve"> многокритериальность оценки и обусловленная этим, более развернутая обратная связь, информирующая о достижениях ученика и их динамике.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Число практических наработок по обновлению системы оценивания на </w:t>
      </w:r>
      <w:r w:rsidRPr="0053491F">
        <w:rPr>
          <w:rFonts w:ascii="Times New Roman" w:eastAsia="Calibri" w:hAnsi="Times New Roman" w:cs="Times New Roman"/>
          <w:iCs/>
          <w:sz w:val="28"/>
          <w:szCs w:val="28"/>
          <w:lang w:eastAsia="ru-RU"/>
        </w:rPr>
        <w:t>средней ступени</w:t>
      </w:r>
      <w:r w:rsidRPr="0053491F">
        <w:rPr>
          <w:rFonts w:ascii="Times New Roman" w:eastAsia="Calibri" w:hAnsi="Times New Roman" w:cs="Times New Roman"/>
          <w:sz w:val="28"/>
          <w:szCs w:val="28"/>
          <w:lang w:eastAsia="ru-RU"/>
        </w:rPr>
        <w:t xml:space="preserve"> незначительно: </w:t>
      </w:r>
    </w:p>
    <w:p w:rsidR="008D55AB" w:rsidRPr="0053491F" w:rsidRDefault="008D55AB" w:rsidP="008D55AB">
      <w:pPr>
        <w:widowControl w:val="0"/>
        <w:tabs>
          <w:tab w:val="left" w:pos="709"/>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переход с пятибалльной на многобалльную систему (10-, 15-, 20-, 30-, 50 -балльная и т.д.); </w:t>
      </w:r>
    </w:p>
    <w:p w:rsidR="008D55AB" w:rsidRPr="0053491F" w:rsidRDefault="008D55AB" w:rsidP="008D55AB">
      <w:pPr>
        <w:widowControl w:val="0"/>
        <w:tabs>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модульно-рейтинговая; </w:t>
      </w:r>
    </w:p>
    <w:p w:rsidR="008D55AB" w:rsidRPr="0053491F" w:rsidRDefault="008D55AB" w:rsidP="008D55AB">
      <w:pPr>
        <w:widowControl w:val="0"/>
        <w:tabs>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использование различных методик оценивания деятельности школьников по конечным результатам. Одной из таких форм является сдача старшеклассниками в конце полугодия всего освоенного материала и соответственно получение «зачета» или «незачета»; </w:t>
      </w:r>
    </w:p>
    <w:p w:rsidR="008D55AB" w:rsidRPr="0053491F" w:rsidRDefault="008D55AB" w:rsidP="008D55AB">
      <w:pPr>
        <w:widowControl w:val="0"/>
        <w:tabs>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учебное «портфолио», особенно важна его роль при организации на старшей ступени за счет школьного компонента элективных курсов, предполагающих творческие задания, проекты, исследования, практикумы, мастерские.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Главным ориентиром в системе оценивания в </w:t>
      </w:r>
      <w:r w:rsidRPr="0053491F">
        <w:rPr>
          <w:rFonts w:ascii="Times New Roman" w:eastAsia="Calibri" w:hAnsi="Times New Roman" w:cs="Times New Roman"/>
          <w:i/>
          <w:iCs/>
          <w:sz w:val="28"/>
          <w:szCs w:val="28"/>
          <w:lang w:eastAsia="ru-RU"/>
        </w:rPr>
        <w:t>старшей ступени</w:t>
      </w:r>
      <w:r w:rsidRPr="0053491F">
        <w:rPr>
          <w:rFonts w:ascii="Times New Roman" w:eastAsia="Calibri" w:hAnsi="Times New Roman" w:cs="Times New Roman"/>
          <w:sz w:val="28"/>
          <w:szCs w:val="28"/>
          <w:lang w:eastAsia="ru-RU"/>
        </w:rPr>
        <w:t xml:space="preserve"> – это оценивание, применяемое в ЕГЭ. К его основным преимуществам относятся: </w:t>
      </w:r>
    </w:p>
    <w:p w:rsidR="008D55AB" w:rsidRPr="0053491F" w:rsidRDefault="008D55AB" w:rsidP="008D55AB">
      <w:pPr>
        <w:widowControl w:val="0"/>
        <w:numPr>
          <w:ilvl w:val="0"/>
          <w:numId w:val="15"/>
        </w:numPr>
        <w:tabs>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накопительная система баллов; </w:t>
      </w:r>
    </w:p>
    <w:p w:rsidR="008D55AB" w:rsidRPr="0053491F" w:rsidRDefault="008D55AB" w:rsidP="008D55AB">
      <w:pPr>
        <w:widowControl w:val="0"/>
        <w:numPr>
          <w:ilvl w:val="0"/>
          <w:numId w:val="15"/>
        </w:numPr>
        <w:tabs>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учет достижений учащихся; </w:t>
      </w:r>
    </w:p>
    <w:p w:rsidR="008D55AB" w:rsidRPr="0053491F" w:rsidRDefault="008D55AB" w:rsidP="008D55AB">
      <w:pPr>
        <w:widowControl w:val="0"/>
        <w:numPr>
          <w:ilvl w:val="0"/>
          <w:numId w:val="15"/>
        </w:numPr>
        <w:tabs>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многокритериальность, при которой сложное задание разбивается на сумму проверяемых элементов, каждый из которых оценивается по простой шкале; </w:t>
      </w:r>
    </w:p>
    <w:p w:rsidR="008D55AB" w:rsidRPr="0053491F" w:rsidRDefault="008D55AB" w:rsidP="008D55AB">
      <w:pPr>
        <w:widowControl w:val="0"/>
        <w:numPr>
          <w:ilvl w:val="0"/>
          <w:numId w:val="15"/>
        </w:numPr>
        <w:tabs>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разделение заданий по уровням сложности и возможность выбора заданий; </w:t>
      </w:r>
    </w:p>
    <w:p w:rsidR="008D55AB" w:rsidRPr="0053491F" w:rsidRDefault="008D55AB" w:rsidP="008D55AB">
      <w:pPr>
        <w:widowControl w:val="0"/>
        <w:numPr>
          <w:ilvl w:val="0"/>
          <w:numId w:val="15"/>
        </w:numPr>
        <w:tabs>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объективность оценки, ее зависимость от реального выполнения конкретных требований, что существенно снижает субъективизм; зависимость максимально возможного первичного балла от трудности и количества заданий</w:t>
      </w:r>
      <w:r w:rsidR="00F07B36">
        <w:rPr>
          <w:rFonts w:ascii="Times New Roman" w:eastAsia="Calibri" w:hAnsi="Times New Roman" w:cs="Times New Roman"/>
          <w:sz w:val="28"/>
          <w:szCs w:val="28"/>
          <w:lang w:eastAsia="ru-RU"/>
        </w:rPr>
        <w:t> </w:t>
      </w:r>
      <w:r w:rsidRPr="0053491F">
        <w:rPr>
          <w:rFonts w:ascii="Times New Roman" w:eastAsia="Calibri" w:hAnsi="Times New Roman" w:cs="Times New Roman"/>
          <w:sz w:val="28"/>
          <w:szCs w:val="28"/>
          <w:lang w:eastAsia="ru-RU"/>
        </w:rPr>
        <w:t xml:space="preserve">[10].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 xml:space="preserve">В </w:t>
      </w:r>
      <w:r w:rsidRPr="0053491F">
        <w:rPr>
          <w:rFonts w:ascii="Times New Roman" w:eastAsia="Calibri" w:hAnsi="Times New Roman" w:cs="Times New Roman"/>
          <w:sz w:val="28"/>
          <w:szCs w:val="28"/>
          <w:lang w:eastAsia="ru-RU"/>
        </w:rPr>
        <w:t xml:space="preserve">общеобразовательных школах </w:t>
      </w:r>
      <w:r w:rsidRPr="0053491F">
        <w:rPr>
          <w:rFonts w:ascii="Times New Roman" w:eastAsia="Calibri" w:hAnsi="Times New Roman" w:cs="Times New Roman"/>
          <w:i/>
          <w:sz w:val="28"/>
          <w:szCs w:val="28"/>
          <w:lang w:eastAsia="ru-RU"/>
        </w:rPr>
        <w:t>Армении</w:t>
      </w:r>
      <w:r w:rsidRPr="0053491F">
        <w:rPr>
          <w:rFonts w:ascii="Times New Roman" w:eastAsia="Calibri" w:hAnsi="Times New Roman" w:cs="Times New Roman"/>
          <w:sz w:val="28"/>
          <w:szCs w:val="28"/>
          <w:lang w:eastAsia="ru-RU"/>
        </w:rPr>
        <w:t xml:space="preserve"> предусмотрено применение 10-балльной системы оценки знаний.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Новая система действует параллельно с 5-балльной системой, новая система позволит не только оценить знания учащегося, но и стимулировать учебный процесс и система предусматривает обязательные компоненты оценивания – устная проверка, домашние, письменные обучающие и практические задания, уделяют внимание умению их применить.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Если сравнить эти оценки с сегодняшней 5-балльной системой, то оценки сопоставимы: </w:t>
      </w:r>
    </w:p>
    <w:p w:rsidR="008D55AB" w:rsidRPr="0053491F" w:rsidRDefault="008D55AB" w:rsidP="008D55AB">
      <w:pPr>
        <w:widowControl w:val="0"/>
        <w:numPr>
          <w:ilvl w:val="0"/>
          <w:numId w:val="16"/>
        </w:numPr>
        <w:tabs>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lastRenderedPageBreak/>
        <w:t xml:space="preserve">1, 2 и 3 с «двойкой», </w:t>
      </w:r>
    </w:p>
    <w:p w:rsidR="008D55AB" w:rsidRPr="0053491F" w:rsidRDefault="008D55AB" w:rsidP="008D55AB">
      <w:pPr>
        <w:widowControl w:val="0"/>
        <w:numPr>
          <w:ilvl w:val="0"/>
          <w:numId w:val="16"/>
        </w:numPr>
        <w:tabs>
          <w:tab w:val="left" w:pos="993"/>
          <w:tab w:val="left" w:pos="2246"/>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4, 5 и 6 – с «тройкой», </w:t>
      </w:r>
    </w:p>
    <w:p w:rsidR="008D55AB" w:rsidRPr="0053491F" w:rsidRDefault="008D55AB" w:rsidP="008D55AB">
      <w:pPr>
        <w:widowControl w:val="0"/>
        <w:numPr>
          <w:ilvl w:val="0"/>
          <w:numId w:val="16"/>
        </w:numPr>
        <w:tabs>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7 и 8 – «четверкой», </w:t>
      </w:r>
    </w:p>
    <w:p w:rsidR="008D55AB" w:rsidRPr="0053491F" w:rsidRDefault="008D55AB" w:rsidP="008D55AB">
      <w:pPr>
        <w:widowControl w:val="0"/>
        <w:numPr>
          <w:ilvl w:val="0"/>
          <w:numId w:val="16"/>
        </w:numPr>
        <w:tabs>
          <w:tab w:val="left" w:pos="993"/>
          <w:tab w:val="left" w:pos="2250"/>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9 и 10 – «пятеркой».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По мнению специалистов, новая система позволит более гибко оценить знания учащихся.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У новой системы оценивания учебных достижений было выделено пять уровней учебной деятельности (или степени овладения новым материалом): </w:t>
      </w:r>
    </w:p>
    <w:p w:rsidR="008D55AB" w:rsidRPr="0053491F" w:rsidRDefault="008D55AB" w:rsidP="00F07B36">
      <w:pPr>
        <w:widowControl w:val="0"/>
        <w:numPr>
          <w:ilvl w:val="0"/>
          <w:numId w:val="17"/>
        </w:numPr>
        <w:tabs>
          <w:tab w:val="left" w:pos="0"/>
          <w:tab w:val="left" w:pos="851"/>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iCs/>
          <w:sz w:val="28"/>
          <w:szCs w:val="28"/>
          <w:lang w:eastAsia="ru-RU"/>
        </w:rPr>
        <w:t>Первый уровень</w:t>
      </w:r>
      <w:r w:rsidRPr="0053491F">
        <w:rPr>
          <w:rFonts w:ascii="Times New Roman" w:eastAsia="Calibri" w:hAnsi="Times New Roman" w:cs="Times New Roman"/>
          <w:sz w:val="28"/>
          <w:szCs w:val="28"/>
          <w:lang w:eastAsia="ru-RU"/>
        </w:rPr>
        <w:t xml:space="preserve"> – действия на узнавание, распознавание понятий (объекта), различение и установление подобия. </w:t>
      </w:r>
    </w:p>
    <w:p w:rsidR="008D55AB" w:rsidRPr="0053491F" w:rsidRDefault="008D55AB" w:rsidP="00F07B36">
      <w:pPr>
        <w:widowControl w:val="0"/>
        <w:numPr>
          <w:ilvl w:val="0"/>
          <w:numId w:val="17"/>
        </w:numPr>
        <w:tabs>
          <w:tab w:val="left" w:pos="0"/>
          <w:tab w:val="left" w:pos="85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i/>
          <w:iCs/>
          <w:sz w:val="28"/>
          <w:szCs w:val="28"/>
          <w:lang w:eastAsia="ru-RU"/>
        </w:rPr>
        <w:t>Второй уровень</w:t>
      </w:r>
      <w:r w:rsidRPr="0053491F">
        <w:rPr>
          <w:rFonts w:ascii="Times New Roman" w:eastAsia="Times New Roman" w:hAnsi="Times New Roman" w:cs="Times New Roman"/>
          <w:sz w:val="28"/>
          <w:szCs w:val="28"/>
          <w:lang w:eastAsia="ru-RU"/>
        </w:rPr>
        <w:t xml:space="preserve"> </w:t>
      </w:r>
      <w:r w:rsidRPr="0053491F">
        <w:rPr>
          <w:rFonts w:ascii="Times New Roman" w:eastAsia="Calibri" w:hAnsi="Times New Roman" w:cs="Times New Roman"/>
          <w:sz w:val="28"/>
          <w:szCs w:val="28"/>
          <w:lang w:eastAsia="ru-RU"/>
        </w:rPr>
        <w:t>–</w:t>
      </w:r>
      <w:r w:rsidRPr="0053491F">
        <w:rPr>
          <w:rFonts w:ascii="Times New Roman" w:eastAsia="Times New Roman" w:hAnsi="Times New Roman" w:cs="Times New Roman"/>
          <w:sz w:val="28"/>
          <w:szCs w:val="28"/>
          <w:lang w:eastAsia="ru-RU"/>
        </w:rPr>
        <w:t xml:space="preserve"> действия по воспроизведению учебного материала (объекта изучения) на уровне памяти, т.е. неосознанное воспроизведение. </w:t>
      </w:r>
    </w:p>
    <w:p w:rsidR="008D55AB" w:rsidRPr="0053491F" w:rsidRDefault="008D55AB" w:rsidP="00F07B36">
      <w:pPr>
        <w:widowControl w:val="0"/>
        <w:numPr>
          <w:ilvl w:val="0"/>
          <w:numId w:val="17"/>
        </w:numPr>
        <w:tabs>
          <w:tab w:val="left" w:pos="0"/>
          <w:tab w:val="left" w:pos="851"/>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iCs/>
          <w:sz w:val="28"/>
          <w:szCs w:val="28"/>
          <w:lang w:eastAsia="ru-RU"/>
        </w:rPr>
        <w:t>Третий уровень</w:t>
      </w:r>
      <w:r w:rsidRPr="0053491F">
        <w:rPr>
          <w:rFonts w:ascii="Times New Roman" w:eastAsia="Calibri" w:hAnsi="Times New Roman" w:cs="Times New Roman"/>
          <w:sz w:val="28"/>
          <w:szCs w:val="28"/>
          <w:lang w:eastAsia="ru-RU"/>
        </w:rPr>
        <w:t xml:space="preserve"> – действия по воспроизведению учебного материала (объекта изучения) на уровне понимания (осознанное воспроизведение), описание и анализ действия с объектом изучения. </w:t>
      </w:r>
    </w:p>
    <w:p w:rsidR="008D55AB" w:rsidRPr="0053491F" w:rsidRDefault="008D55AB" w:rsidP="00F07B36">
      <w:pPr>
        <w:widowControl w:val="0"/>
        <w:numPr>
          <w:ilvl w:val="0"/>
          <w:numId w:val="17"/>
        </w:numPr>
        <w:tabs>
          <w:tab w:val="left" w:pos="0"/>
          <w:tab w:val="left" w:pos="851"/>
          <w:tab w:val="left" w:pos="884"/>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iCs/>
          <w:sz w:val="28"/>
          <w:szCs w:val="28"/>
          <w:lang w:eastAsia="ru-RU"/>
        </w:rPr>
        <w:t>Четвёртый уровень</w:t>
      </w:r>
      <w:r w:rsidRPr="0053491F">
        <w:rPr>
          <w:rFonts w:ascii="Times New Roman" w:eastAsia="Calibri" w:hAnsi="Times New Roman" w:cs="Times New Roman"/>
          <w:sz w:val="28"/>
          <w:szCs w:val="28"/>
          <w:lang w:eastAsia="ru-RU"/>
        </w:rPr>
        <w:t xml:space="preserve"> – действия по применению знаний в знакомой ситуации по образцу, выполнение действий с чётко обозначенными правилами, применение знаний на основе обобщённого алгоритма для решения новой учебной задачи. </w:t>
      </w:r>
    </w:p>
    <w:p w:rsidR="008D55AB" w:rsidRPr="0053491F" w:rsidRDefault="008D55AB" w:rsidP="00F07B36">
      <w:pPr>
        <w:widowControl w:val="0"/>
        <w:numPr>
          <w:ilvl w:val="0"/>
          <w:numId w:val="17"/>
        </w:numPr>
        <w:tabs>
          <w:tab w:val="left" w:pos="0"/>
          <w:tab w:val="left" w:pos="851"/>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iCs/>
          <w:sz w:val="28"/>
          <w:szCs w:val="28"/>
          <w:lang w:eastAsia="ru-RU"/>
        </w:rPr>
        <w:t>Пятый уровень</w:t>
      </w:r>
      <w:r w:rsidRPr="0053491F">
        <w:rPr>
          <w:rFonts w:ascii="Times New Roman" w:eastAsia="Calibri" w:hAnsi="Times New Roman" w:cs="Times New Roman"/>
          <w:sz w:val="28"/>
          <w:szCs w:val="28"/>
          <w:lang w:eastAsia="ru-RU"/>
        </w:rPr>
        <w:t xml:space="preserve"> – применение знаний (умений) в незнакомой ситуации для решения нового круга задач, творческий перенос знаний (самостоятельное использование ранее усвоенных знаний в новой ситуации, для решения проблемы; видение проблемы и способов её решения и т.п.).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Степень полноты их проявления по ступеням учебной деятельности представляет собой обобщённые критерии учебных достижений учащихся в виде уровней. Расширение оценочной шкалы от 5 до 10 баллов позволяет адекватно каждому уровню установить определённый диапазон отметок или баллов, которые характеризуются интегральными показателями (см. табл. 1, 2). По 10-балльной системе цифры соотносятся со следующими оценочными значениями: </w:t>
      </w:r>
    </w:p>
    <w:p w:rsidR="008D55AB" w:rsidRPr="0053491F" w:rsidRDefault="008D55AB" w:rsidP="008D55AB">
      <w:pPr>
        <w:widowControl w:val="0"/>
        <w:spacing w:after="0" w:line="240" w:lineRule="auto"/>
        <w:jc w:val="both"/>
        <w:rPr>
          <w:rFonts w:ascii="Times New Roman" w:eastAsia="Calibri" w:hAnsi="Times New Roman" w:cs="Times New Roman"/>
          <w:sz w:val="28"/>
          <w:szCs w:val="28"/>
          <w:lang w:eastAsia="ru-RU"/>
        </w:rPr>
      </w:pPr>
    </w:p>
    <w:p w:rsidR="008D55AB" w:rsidRDefault="008D55AB" w:rsidP="008D55AB">
      <w:pPr>
        <w:widowControl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Таблица 1 – Десятибалльная система оценивания </w:t>
      </w:r>
    </w:p>
    <w:p w:rsidR="00F07B36" w:rsidRPr="0053491F" w:rsidRDefault="00F07B36" w:rsidP="008D55AB">
      <w:pPr>
        <w:widowControl w:val="0"/>
        <w:spacing w:after="0" w:line="240" w:lineRule="auto"/>
        <w:jc w:val="both"/>
        <w:rPr>
          <w:rFonts w:ascii="Times New Roman" w:eastAsia="Calibri" w:hAnsi="Times New Roman" w:cs="Times New Roman"/>
          <w:sz w:val="28"/>
          <w:szCs w:val="28"/>
          <w:lang w:eastAsia="ru-RU"/>
        </w:rPr>
      </w:pPr>
    </w:p>
    <w:tbl>
      <w:tblPr>
        <w:tblW w:w="0" w:type="auto"/>
        <w:jc w:val="center"/>
        <w:tblInd w:w="10" w:type="dxa"/>
        <w:tblLayout w:type="fixed"/>
        <w:tblCellMar>
          <w:left w:w="10" w:type="dxa"/>
          <w:right w:w="10" w:type="dxa"/>
        </w:tblCellMar>
        <w:tblLook w:val="00A0" w:firstRow="1" w:lastRow="0" w:firstColumn="1" w:lastColumn="0" w:noHBand="0" w:noVBand="0"/>
      </w:tblPr>
      <w:tblGrid>
        <w:gridCol w:w="3612"/>
        <w:gridCol w:w="5744"/>
      </w:tblGrid>
      <w:tr w:rsidR="008D55AB" w:rsidRPr="0053491F" w:rsidTr="007E0D99">
        <w:trPr>
          <w:trHeight w:hRule="exact" w:val="341"/>
          <w:jc w:val="center"/>
        </w:trPr>
        <w:tc>
          <w:tcPr>
            <w:tcW w:w="3612" w:type="dxa"/>
            <w:tcBorders>
              <w:top w:val="single" w:sz="4" w:space="0" w:color="auto"/>
              <w:left w:val="single" w:sz="4" w:space="0" w:color="auto"/>
            </w:tcBorders>
            <w:shd w:val="clear" w:color="auto" w:fill="FFFFFF"/>
          </w:tcPr>
          <w:p w:rsidR="008D55AB" w:rsidRPr="0053491F" w:rsidRDefault="008D55AB"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1</w:t>
            </w:r>
          </w:p>
        </w:tc>
        <w:tc>
          <w:tcPr>
            <w:tcW w:w="5744" w:type="dxa"/>
            <w:tcBorders>
              <w:top w:val="single" w:sz="4" w:space="0" w:color="auto"/>
              <w:left w:val="single" w:sz="4" w:space="0" w:color="auto"/>
              <w:right w:val="single" w:sz="4" w:space="0" w:color="auto"/>
            </w:tcBorders>
            <w:shd w:val="clear" w:color="auto" w:fill="FFFFFF"/>
          </w:tcPr>
          <w:p w:rsidR="008D55AB" w:rsidRPr="0053491F" w:rsidRDefault="008D55AB"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очень плохо</w:t>
            </w:r>
          </w:p>
        </w:tc>
      </w:tr>
      <w:tr w:rsidR="008D55AB" w:rsidRPr="0053491F" w:rsidTr="007E0D99">
        <w:trPr>
          <w:trHeight w:hRule="exact" w:val="331"/>
          <w:jc w:val="center"/>
        </w:trPr>
        <w:tc>
          <w:tcPr>
            <w:tcW w:w="3612" w:type="dxa"/>
            <w:tcBorders>
              <w:top w:val="single" w:sz="4" w:space="0" w:color="auto"/>
              <w:left w:val="single" w:sz="4" w:space="0" w:color="auto"/>
            </w:tcBorders>
            <w:shd w:val="clear" w:color="auto" w:fill="FFFFFF"/>
          </w:tcPr>
          <w:p w:rsidR="008D55AB" w:rsidRPr="0053491F" w:rsidRDefault="008D55AB"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2</w:t>
            </w:r>
          </w:p>
        </w:tc>
        <w:tc>
          <w:tcPr>
            <w:tcW w:w="5744" w:type="dxa"/>
            <w:tcBorders>
              <w:top w:val="single" w:sz="4" w:space="0" w:color="auto"/>
              <w:left w:val="single" w:sz="4" w:space="0" w:color="auto"/>
              <w:right w:val="single" w:sz="4" w:space="0" w:color="auto"/>
            </w:tcBorders>
            <w:shd w:val="clear" w:color="auto" w:fill="FFFFFF"/>
          </w:tcPr>
          <w:p w:rsidR="008D55AB" w:rsidRPr="0053491F" w:rsidRDefault="008D55AB"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плохо</w:t>
            </w:r>
          </w:p>
        </w:tc>
      </w:tr>
      <w:tr w:rsidR="008D55AB" w:rsidRPr="0053491F" w:rsidTr="007E0D99">
        <w:trPr>
          <w:trHeight w:hRule="exact" w:val="336"/>
          <w:jc w:val="center"/>
        </w:trPr>
        <w:tc>
          <w:tcPr>
            <w:tcW w:w="3612" w:type="dxa"/>
            <w:tcBorders>
              <w:top w:val="single" w:sz="4" w:space="0" w:color="auto"/>
              <w:left w:val="single" w:sz="4" w:space="0" w:color="auto"/>
            </w:tcBorders>
            <w:shd w:val="clear" w:color="auto" w:fill="FFFFFF"/>
          </w:tcPr>
          <w:p w:rsidR="008D55AB" w:rsidRPr="0053491F" w:rsidRDefault="008D55AB"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3</w:t>
            </w:r>
          </w:p>
        </w:tc>
        <w:tc>
          <w:tcPr>
            <w:tcW w:w="5744" w:type="dxa"/>
            <w:tcBorders>
              <w:top w:val="single" w:sz="4" w:space="0" w:color="auto"/>
              <w:left w:val="single" w:sz="4" w:space="0" w:color="auto"/>
              <w:right w:val="single" w:sz="4" w:space="0" w:color="auto"/>
            </w:tcBorders>
            <w:shd w:val="clear" w:color="auto" w:fill="FFFFFF"/>
          </w:tcPr>
          <w:p w:rsidR="008D55AB" w:rsidRPr="0053491F" w:rsidRDefault="008D55AB"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неудовлетворительно</w:t>
            </w:r>
          </w:p>
        </w:tc>
      </w:tr>
      <w:tr w:rsidR="008D55AB" w:rsidRPr="0053491F" w:rsidTr="007E0D99">
        <w:trPr>
          <w:trHeight w:hRule="exact" w:val="331"/>
          <w:jc w:val="center"/>
        </w:trPr>
        <w:tc>
          <w:tcPr>
            <w:tcW w:w="3612" w:type="dxa"/>
            <w:tcBorders>
              <w:top w:val="single" w:sz="4" w:space="0" w:color="auto"/>
              <w:left w:val="single" w:sz="4" w:space="0" w:color="auto"/>
            </w:tcBorders>
            <w:shd w:val="clear" w:color="auto" w:fill="FFFFFF"/>
          </w:tcPr>
          <w:p w:rsidR="008D55AB" w:rsidRPr="0053491F" w:rsidRDefault="008D55AB"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4</w:t>
            </w:r>
          </w:p>
        </w:tc>
        <w:tc>
          <w:tcPr>
            <w:tcW w:w="5744" w:type="dxa"/>
            <w:tcBorders>
              <w:top w:val="single" w:sz="4" w:space="0" w:color="auto"/>
              <w:left w:val="single" w:sz="4" w:space="0" w:color="auto"/>
              <w:right w:val="single" w:sz="4" w:space="0" w:color="auto"/>
            </w:tcBorders>
            <w:shd w:val="clear" w:color="auto" w:fill="FFFFFF"/>
          </w:tcPr>
          <w:p w:rsidR="008D55AB" w:rsidRPr="0053491F" w:rsidRDefault="008D55AB"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удовлетворительно</w:t>
            </w:r>
          </w:p>
        </w:tc>
      </w:tr>
      <w:tr w:rsidR="008D55AB" w:rsidRPr="0053491F" w:rsidTr="007E0D99">
        <w:trPr>
          <w:trHeight w:hRule="exact" w:val="331"/>
          <w:jc w:val="center"/>
        </w:trPr>
        <w:tc>
          <w:tcPr>
            <w:tcW w:w="3612" w:type="dxa"/>
            <w:tcBorders>
              <w:top w:val="single" w:sz="4" w:space="0" w:color="auto"/>
              <w:left w:val="single" w:sz="4" w:space="0" w:color="auto"/>
            </w:tcBorders>
            <w:shd w:val="clear" w:color="auto" w:fill="FFFFFF"/>
          </w:tcPr>
          <w:p w:rsidR="008D55AB" w:rsidRPr="0053491F" w:rsidRDefault="008D55AB"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5</w:t>
            </w:r>
          </w:p>
        </w:tc>
        <w:tc>
          <w:tcPr>
            <w:tcW w:w="5744" w:type="dxa"/>
            <w:tcBorders>
              <w:top w:val="single" w:sz="4" w:space="0" w:color="auto"/>
              <w:left w:val="single" w:sz="4" w:space="0" w:color="auto"/>
              <w:right w:val="single" w:sz="4" w:space="0" w:color="auto"/>
            </w:tcBorders>
            <w:shd w:val="clear" w:color="auto" w:fill="FFFFFF"/>
          </w:tcPr>
          <w:p w:rsidR="008D55AB" w:rsidRPr="0053491F" w:rsidRDefault="008D55AB"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средне</w:t>
            </w:r>
          </w:p>
        </w:tc>
      </w:tr>
      <w:tr w:rsidR="008D55AB" w:rsidRPr="0053491F" w:rsidTr="007E0D99">
        <w:trPr>
          <w:trHeight w:hRule="exact" w:val="336"/>
          <w:jc w:val="center"/>
        </w:trPr>
        <w:tc>
          <w:tcPr>
            <w:tcW w:w="3612" w:type="dxa"/>
            <w:tcBorders>
              <w:top w:val="single" w:sz="4" w:space="0" w:color="auto"/>
              <w:left w:val="single" w:sz="4" w:space="0" w:color="auto"/>
            </w:tcBorders>
            <w:shd w:val="clear" w:color="auto" w:fill="FFFFFF"/>
          </w:tcPr>
          <w:p w:rsidR="008D55AB" w:rsidRPr="0053491F" w:rsidRDefault="008D55AB"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6</w:t>
            </w:r>
          </w:p>
        </w:tc>
        <w:tc>
          <w:tcPr>
            <w:tcW w:w="5744" w:type="dxa"/>
            <w:tcBorders>
              <w:top w:val="single" w:sz="4" w:space="0" w:color="auto"/>
              <w:left w:val="single" w:sz="4" w:space="0" w:color="auto"/>
              <w:right w:val="single" w:sz="4" w:space="0" w:color="auto"/>
            </w:tcBorders>
            <w:shd w:val="clear" w:color="auto" w:fill="FFFFFF"/>
          </w:tcPr>
          <w:p w:rsidR="008D55AB" w:rsidRPr="0053491F" w:rsidRDefault="008D55AB"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выше среднего</w:t>
            </w:r>
          </w:p>
        </w:tc>
      </w:tr>
      <w:tr w:rsidR="008D55AB" w:rsidRPr="0053491F" w:rsidTr="007E0D99">
        <w:trPr>
          <w:trHeight w:hRule="exact" w:val="336"/>
          <w:jc w:val="center"/>
        </w:trPr>
        <w:tc>
          <w:tcPr>
            <w:tcW w:w="3612" w:type="dxa"/>
            <w:tcBorders>
              <w:top w:val="single" w:sz="4" w:space="0" w:color="auto"/>
              <w:left w:val="single" w:sz="4" w:space="0" w:color="auto"/>
            </w:tcBorders>
            <w:shd w:val="clear" w:color="auto" w:fill="FFFFFF"/>
          </w:tcPr>
          <w:p w:rsidR="008D55AB" w:rsidRPr="0053491F" w:rsidRDefault="008D55AB"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7</w:t>
            </w:r>
          </w:p>
        </w:tc>
        <w:tc>
          <w:tcPr>
            <w:tcW w:w="5744" w:type="dxa"/>
            <w:tcBorders>
              <w:top w:val="single" w:sz="4" w:space="0" w:color="auto"/>
              <w:left w:val="single" w:sz="4" w:space="0" w:color="auto"/>
              <w:right w:val="single" w:sz="4" w:space="0" w:color="auto"/>
            </w:tcBorders>
            <w:shd w:val="clear" w:color="auto" w:fill="FFFFFF"/>
          </w:tcPr>
          <w:p w:rsidR="008D55AB" w:rsidRPr="0053491F" w:rsidRDefault="008D55AB"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хорошо</w:t>
            </w:r>
          </w:p>
        </w:tc>
      </w:tr>
      <w:tr w:rsidR="008D55AB" w:rsidRPr="0053491F" w:rsidTr="007E0D99">
        <w:trPr>
          <w:trHeight w:hRule="exact" w:val="336"/>
          <w:jc w:val="center"/>
        </w:trPr>
        <w:tc>
          <w:tcPr>
            <w:tcW w:w="3612" w:type="dxa"/>
            <w:tcBorders>
              <w:top w:val="single" w:sz="4" w:space="0" w:color="auto"/>
              <w:left w:val="single" w:sz="4" w:space="0" w:color="auto"/>
            </w:tcBorders>
            <w:shd w:val="clear" w:color="auto" w:fill="FFFFFF"/>
          </w:tcPr>
          <w:p w:rsidR="008D55AB" w:rsidRPr="0053491F" w:rsidRDefault="008D55AB"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8</w:t>
            </w:r>
          </w:p>
        </w:tc>
        <w:tc>
          <w:tcPr>
            <w:tcW w:w="5744" w:type="dxa"/>
            <w:tcBorders>
              <w:top w:val="single" w:sz="4" w:space="0" w:color="auto"/>
              <w:left w:val="single" w:sz="4" w:space="0" w:color="auto"/>
              <w:right w:val="single" w:sz="4" w:space="0" w:color="auto"/>
            </w:tcBorders>
            <w:shd w:val="clear" w:color="auto" w:fill="FFFFFF"/>
          </w:tcPr>
          <w:p w:rsidR="008D55AB" w:rsidRPr="0053491F" w:rsidRDefault="008D55AB"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очень хорошо</w:t>
            </w:r>
          </w:p>
        </w:tc>
      </w:tr>
      <w:tr w:rsidR="008D55AB" w:rsidRPr="0053491F" w:rsidTr="007E0D99">
        <w:trPr>
          <w:trHeight w:hRule="exact" w:val="336"/>
          <w:jc w:val="center"/>
        </w:trPr>
        <w:tc>
          <w:tcPr>
            <w:tcW w:w="3612" w:type="dxa"/>
            <w:tcBorders>
              <w:top w:val="single" w:sz="4" w:space="0" w:color="auto"/>
              <w:left w:val="single" w:sz="4" w:space="0" w:color="auto"/>
            </w:tcBorders>
            <w:shd w:val="clear" w:color="auto" w:fill="FFFFFF"/>
          </w:tcPr>
          <w:p w:rsidR="008D55AB" w:rsidRPr="0053491F" w:rsidRDefault="008D55AB"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9</w:t>
            </w:r>
          </w:p>
        </w:tc>
        <w:tc>
          <w:tcPr>
            <w:tcW w:w="5744" w:type="dxa"/>
            <w:tcBorders>
              <w:top w:val="single" w:sz="4" w:space="0" w:color="auto"/>
              <w:left w:val="single" w:sz="4" w:space="0" w:color="auto"/>
              <w:right w:val="single" w:sz="4" w:space="0" w:color="auto"/>
            </w:tcBorders>
            <w:shd w:val="clear" w:color="auto" w:fill="FFFFFF"/>
          </w:tcPr>
          <w:p w:rsidR="008D55AB" w:rsidRPr="0053491F" w:rsidRDefault="008D55AB"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отлично</w:t>
            </w:r>
          </w:p>
        </w:tc>
      </w:tr>
      <w:tr w:rsidR="008D55AB" w:rsidRPr="0053491F" w:rsidTr="007E0D99">
        <w:trPr>
          <w:trHeight w:hRule="exact" w:val="350"/>
          <w:jc w:val="center"/>
        </w:trPr>
        <w:tc>
          <w:tcPr>
            <w:tcW w:w="3612" w:type="dxa"/>
            <w:tcBorders>
              <w:top w:val="single" w:sz="4" w:space="0" w:color="auto"/>
              <w:left w:val="single" w:sz="4" w:space="0" w:color="auto"/>
              <w:bottom w:val="single" w:sz="4" w:space="0" w:color="auto"/>
            </w:tcBorders>
            <w:shd w:val="clear" w:color="auto" w:fill="FFFFFF"/>
          </w:tcPr>
          <w:p w:rsidR="008D55AB" w:rsidRPr="0053491F" w:rsidRDefault="008D55AB"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10</w:t>
            </w:r>
          </w:p>
        </w:tc>
        <w:tc>
          <w:tcPr>
            <w:tcW w:w="5744" w:type="dxa"/>
            <w:tcBorders>
              <w:top w:val="single" w:sz="4" w:space="0" w:color="auto"/>
              <w:left w:val="single" w:sz="4" w:space="0" w:color="auto"/>
              <w:bottom w:val="single" w:sz="4" w:space="0" w:color="auto"/>
              <w:right w:val="single" w:sz="4" w:space="0" w:color="auto"/>
            </w:tcBorders>
            <w:shd w:val="clear" w:color="auto" w:fill="FFFFFF"/>
          </w:tcPr>
          <w:p w:rsidR="008D55AB" w:rsidRPr="0053491F" w:rsidRDefault="008D55AB"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исключительно</w:t>
            </w:r>
          </w:p>
        </w:tc>
      </w:tr>
    </w:tbl>
    <w:p w:rsidR="008D55AB" w:rsidRPr="0053491F" w:rsidRDefault="008D55AB" w:rsidP="008D55AB">
      <w:pPr>
        <w:widowControl w:val="0"/>
        <w:spacing w:after="0" w:line="240" w:lineRule="auto"/>
        <w:jc w:val="both"/>
        <w:rPr>
          <w:rFonts w:ascii="Times New Roman" w:eastAsia="Calibri" w:hAnsi="Times New Roman" w:cs="Times New Roman"/>
          <w:sz w:val="28"/>
          <w:szCs w:val="28"/>
          <w:lang w:eastAsia="ru-RU"/>
        </w:rPr>
      </w:pPr>
      <w:bookmarkStart w:id="1" w:name="bookmark2"/>
    </w:p>
    <w:p w:rsidR="008D55AB" w:rsidRPr="0053491F" w:rsidRDefault="008D55AB" w:rsidP="008D55AB">
      <w:pPr>
        <w:widowControl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lastRenderedPageBreak/>
        <w:t>Таблица 2 – Интегральная 10-балльная шкала оценки учебных достижений учащихся</w:t>
      </w:r>
      <w:bookmarkEnd w:id="1"/>
      <w:r w:rsidRPr="0053491F">
        <w:rPr>
          <w:rFonts w:ascii="Times New Roman" w:eastAsia="Calibri" w:hAnsi="Times New Roman" w:cs="Times New Roman"/>
          <w:sz w:val="28"/>
          <w:szCs w:val="28"/>
          <w:lang w:eastAsia="ru-RU"/>
        </w:rPr>
        <w:t xml:space="preserve"> </w:t>
      </w:r>
    </w:p>
    <w:tbl>
      <w:tblPr>
        <w:tblW w:w="94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992"/>
        <w:gridCol w:w="6379"/>
      </w:tblGrid>
      <w:tr w:rsidR="008D55AB" w:rsidRPr="0053491F" w:rsidTr="007E0D99">
        <w:trPr>
          <w:jc w:val="center"/>
        </w:trPr>
        <w:tc>
          <w:tcPr>
            <w:tcW w:w="2093" w:type="dxa"/>
          </w:tcPr>
          <w:p w:rsidR="008D55AB" w:rsidRPr="0053491F" w:rsidRDefault="008D55AB" w:rsidP="008D55AB">
            <w:pPr>
              <w:widowControl w:val="0"/>
              <w:spacing w:after="0" w:line="240" w:lineRule="auto"/>
              <w:jc w:val="center"/>
              <w:rPr>
                <w:rFonts w:ascii="Times New Roman" w:eastAsia="Calibri" w:hAnsi="Times New Roman" w:cs="Times New Roman"/>
                <w:b/>
                <w:sz w:val="28"/>
                <w:szCs w:val="28"/>
                <w:lang w:eastAsia="ru-RU"/>
              </w:rPr>
            </w:pPr>
            <w:r w:rsidRPr="0053491F">
              <w:rPr>
                <w:rFonts w:ascii="Times New Roman" w:eastAsia="Calibri" w:hAnsi="Times New Roman" w:cs="Times New Roman"/>
                <w:b/>
                <w:sz w:val="28"/>
                <w:szCs w:val="28"/>
                <w:shd w:val="clear" w:color="auto" w:fill="FFFFFF"/>
                <w:lang w:eastAsia="ru-RU"/>
              </w:rPr>
              <w:t>Уровни</w:t>
            </w:r>
          </w:p>
        </w:tc>
        <w:tc>
          <w:tcPr>
            <w:tcW w:w="992" w:type="dxa"/>
          </w:tcPr>
          <w:p w:rsidR="008D55AB" w:rsidRPr="0053491F" w:rsidRDefault="008D55AB" w:rsidP="008D55AB">
            <w:pPr>
              <w:widowControl w:val="0"/>
              <w:spacing w:after="0" w:line="240" w:lineRule="auto"/>
              <w:jc w:val="center"/>
              <w:rPr>
                <w:rFonts w:ascii="Times New Roman" w:eastAsia="Calibri" w:hAnsi="Times New Roman" w:cs="Times New Roman"/>
                <w:b/>
                <w:sz w:val="24"/>
                <w:szCs w:val="24"/>
                <w:lang w:eastAsia="ru-RU"/>
              </w:rPr>
            </w:pPr>
            <w:r w:rsidRPr="0053491F">
              <w:rPr>
                <w:rFonts w:ascii="Times New Roman" w:eastAsia="Calibri" w:hAnsi="Times New Roman" w:cs="Times New Roman"/>
                <w:b/>
                <w:sz w:val="24"/>
                <w:szCs w:val="24"/>
                <w:shd w:val="clear" w:color="auto" w:fill="FFFFFF"/>
                <w:lang w:eastAsia="ru-RU"/>
              </w:rPr>
              <w:t>Баллы</w:t>
            </w:r>
          </w:p>
        </w:tc>
        <w:tc>
          <w:tcPr>
            <w:tcW w:w="6379" w:type="dxa"/>
          </w:tcPr>
          <w:p w:rsidR="008D55AB" w:rsidRPr="0053491F" w:rsidRDefault="008D55AB" w:rsidP="008D55AB">
            <w:pPr>
              <w:widowControl w:val="0"/>
              <w:spacing w:after="0" w:line="240" w:lineRule="auto"/>
              <w:jc w:val="center"/>
              <w:rPr>
                <w:rFonts w:ascii="Times New Roman" w:eastAsia="Calibri" w:hAnsi="Times New Roman" w:cs="Times New Roman"/>
                <w:b/>
                <w:sz w:val="28"/>
                <w:szCs w:val="28"/>
                <w:lang w:eastAsia="ru-RU"/>
              </w:rPr>
            </w:pPr>
            <w:r w:rsidRPr="0053491F">
              <w:rPr>
                <w:rFonts w:ascii="Times New Roman" w:eastAsia="Calibri" w:hAnsi="Times New Roman" w:cs="Times New Roman"/>
                <w:b/>
                <w:sz w:val="28"/>
                <w:szCs w:val="28"/>
                <w:shd w:val="clear" w:color="auto" w:fill="FFFFFF"/>
                <w:lang w:eastAsia="ru-RU"/>
              </w:rPr>
              <w:t>Показатели оценки</w:t>
            </w:r>
          </w:p>
        </w:tc>
      </w:tr>
      <w:tr w:rsidR="008D55AB" w:rsidRPr="0053491F" w:rsidTr="007E0D99">
        <w:trPr>
          <w:jc w:val="center"/>
        </w:trPr>
        <w:tc>
          <w:tcPr>
            <w:tcW w:w="2093" w:type="dxa"/>
          </w:tcPr>
          <w:p w:rsidR="008D55AB" w:rsidRPr="0053491F" w:rsidRDefault="008D55AB" w:rsidP="008D55AB">
            <w:pPr>
              <w:widowControl w:val="0"/>
              <w:spacing w:after="0" w:line="240" w:lineRule="auto"/>
              <w:jc w:val="center"/>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1</w:t>
            </w:r>
          </w:p>
        </w:tc>
        <w:tc>
          <w:tcPr>
            <w:tcW w:w="992" w:type="dxa"/>
          </w:tcPr>
          <w:p w:rsidR="008D55AB" w:rsidRPr="0053491F" w:rsidRDefault="008D55AB" w:rsidP="008D55AB">
            <w:pPr>
              <w:widowControl w:val="0"/>
              <w:spacing w:after="0" w:line="240" w:lineRule="auto"/>
              <w:jc w:val="center"/>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2</w:t>
            </w:r>
          </w:p>
        </w:tc>
        <w:tc>
          <w:tcPr>
            <w:tcW w:w="6379" w:type="dxa"/>
          </w:tcPr>
          <w:p w:rsidR="008D55AB" w:rsidRPr="0053491F" w:rsidRDefault="008D55AB" w:rsidP="008D55AB">
            <w:pPr>
              <w:widowControl w:val="0"/>
              <w:spacing w:after="0" w:line="240" w:lineRule="auto"/>
              <w:jc w:val="center"/>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3</w:t>
            </w:r>
          </w:p>
        </w:tc>
      </w:tr>
      <w:tr w:rsidR="008D55AB" w:rsidRPr="0053491F" w:rsidTr="007E0D99">
        <w:trPr>
          <w:jc w:val="center"/>
        </w:trPr>
        <w:tc>
          <w:tcPr>
            <w:tcW w:w="2093" w:type="dxa"/>
          </w:tcPr>
          <w:p w:rsidR="008D55AB" w:rsidRPr="0053491F" w:rsidRDefault="008D55AB" w:rsidP="008D55AB">
            <w:pPr>
              <w:widowControl w:val="0"/>
              <w:spacing w:after="0" w:line="240" w:lineRule="auto"/>
              <w:jc w:val="both"/>
              <w:rPr>
                <w:rFonts w:ascii="Times New Roman" w:eastAsia="Calibri" w:hAnsi="Times New Roman" w:cs="Times New Roman"/>
                <w:sz w:val="28"/>
                <w:szCs w:val="28"/>
                <w:lang w:eastAsia="ru-RU"/>
              </w:rPr>
            </w:pPr>
          </w:p>
        </w:tc>
        <w:tc>
          <w:tcPr>
            <w:tcW w:w="992" w:type="dxa"/>
          </w:tcPr>
          <w:p w:rsidR="008D55AB" w:rsidRPr="0053491F" w:rsidRDefault="008D55AB"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0</w:t>
            </w:r>
          </w:p>
        </w:tc>
        <w:tc>
          <w:tcPr>
            <w:tcW w:w="6379" w:type="dxa"/>
          </w:tcPr>
          <w:p w:rsidR="008D55AB" w:rsidRPr="0053491F" w:rsidRDefault="008D55AB" w:rsidP="008D55AB">
            <w:pPr>
              <w:widowControl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Отсутствие ответа или отказ от ответа</w:t>
            </w:r>
          </w:p>
        </w:tc>
      </w:tr>
      <w:tr w:rsidR="00D918C9" w:rsidRPr="0053491F" w:rsidTr="007E0D99">
        <w:trPr>
          <w:jc w:val="center"/>
        </w:trPr>
        <w:tc>
          <w:tcPr>
            <w:tcW w:w="2093" w:type="dxa"/>
            <w:vMerge w:val="restart"/>
          </w:tcPr>
          <w:p w:rsidR="00D918C9" w:rsidRPr="0053491F" w:rsidRDefault="00D918C9" w:rsidP="008D55AB">
            <w:pPr>
              <w:widowControl w:val="0"/>
              <w:spacing w:after="0" w:line="240" w:lineRule="auto"/>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 xml:space="preserve">1. Низкий (рецептивный) </w:t>
            </w:r>
          </w:p>
        </w:tc>
        <w:tc>
          <w:tcPr>
            <w:tcW w:w="992" w:type="dxa"/>
          </w:tcPr>
          <w:p w:rsidR="00D918C9" w:rsidRPr="0053491F" w:rsidRDefault="00D918C9"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1</w:t>
            </w:r>
          </w:p>
        </w:tc>
        <w:tc>
          <w:tcPr>
            <w:tcW w:w="6379" w:type="dxa"/>
          </w:tcPr>
          <w:p w:rsidR="00D918C9" w:rsidRPr="0053491F" w:rsidRDefault="00D918C9" w:rsidP="008D55AB">
            <w:pPr>
              <w:widowControl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 xml:space="preserve">Узнавание объекта изучения, распознавание отдельных известных терминов и фактов; </w:t>
            </w:r>
          </w:p>
        </w:tc>
      </w:tr>
      <w:tr w:rsidR="00D918C9" w:rsidRPr="0053491F" w:rsidTr="007E0D99">
        <w:trPr>
          <w:jc w:val="center"/>
        </w:trPr>
        <w:tc>
          <w:tcPr>
            <w:tcW w:w="2093" w:type="dxa"/>
            <w:vMerge/>
          </w:tcPr>
          <w:p w:rsidR="00D918C9" w:rsidRPr="0053491F" w:rsidRDefault="00D918C9" w:rsidP="008D55AB">
            <w:pPr>
              <w:widowControl w:val="0"/>
              <w:spacing w:after="0" w:line="240" w:lineRule="auto"/>
              <w:jc w:val="center"/>
              <w:rPr>
                <w:rFonts w:ascii="Times New Roman" w:eastAsia="Calibri" w:hAnsi="Times New Roman" w:cs="Times New Roman"/>
                <w:sz w:val="28"/>
                <w:szCs w:val="28"/>
                <w:shd w:val="clear" w:color="auto" w:fill="FFFFFF"/>
                <w:lang w:eastAsia="ru-RU"/>
              </w:rPr>
            </w:pPr>
          </w:p>
        </w:tc>
        <w:tc>
          <w:tcPr>
            <w:tcW w:w="992" w:type="dxa"/>
          </w:tcPr>
          <w:p w:rsidR="00D918C9" w:rsidRPr="0053491F" w:rsidRDefault="00D918C9" w:rsidP="008D55AB">
            <w:pPr>
              <w:widowControl w:val="0"/>
              <w:spacing w:after="0" w:line="240" w:lineRule="auto"/>
              <w:jc w:val="center"/>
              <w:rPr>
                <w:rFonts w:ascii="Times New Roman" w:eastAsia="Calibri" w:hAnsi="Times New Roman" w:cs="Times New Roman"/>
                <w:sz w:val="28"/>
                <w:szCs w:val="28"/>
                <w:shd w:val="clear" w:color="auto" w:fill="FFFFFF"/>
                <w:lang w:eastAsia="ru-RU"/>
              </w:rPr>
            </w:pPr>
          </w:p>
        </w:tc>
        <w:tc>
          <w:tcPr>
            <w:tcW w:w="6379" w:type="dxa"/>
          </w:tcPr>
          <w:p w:rsidR="00D918C9" w:rsidRPr="0053491F" w:rsidRDefault="00D918C9" w:rsidP="008D55AB">
            <w:pPr>
              <w:widowControl w:val="0"/>
              <w:spacing w:after="0" w:line="240" w:lineRule="auto"/>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 xml:space="preserve">проявление стремления преодолевать учебные затруднения; проявление ситуативного интереса к учению и предмету </w:t>
            </w:r>
          </w:p>
        </w:tc>
      </w:tr>
      <w:tr w:rsidR="00D918C9" w:rsidRPr="0053491F" w:rsidTr="007E0D99">
        <w:trPr>
          <w:jc w:val="center"/>
        </w:trPr>
        <w:tc>
          <w:tcPr>
            <w:tcW w:w="2093" w:type="dxa"/>
            <w:vMerge/>
          </w:tcPr>
          <w:p w:rsidR="00D918C9" w:rsidRPr="0053491F" w:rsidRDefault="00D918C9" w:rsidP="008D55AB">
            <w:pPr>
              <w:widowControl w:val="0"/>
              <w:spacing w:after="0" w:line="240" w:lineRule="auto"/>
              <w:jc w:val="both"/>
              <w:rPr>
                <w:rFonts w:ascii="Times New Roman" w:eastAsia="Calibri" w:hAnsi="Times New Roman" w:cs="Times New Roman"/>
                <w:sz w:val="28"/>
                <w:szCs w:val="28"/>
                <w:lang w:eastAsia="ru-RU"/>
              </w:rPr>
            </w:pPr>
          </w:p>
        </w:tc>
        <w:tc>
          <w:tcPr>
            <w:tcW w:w="992" w:type="dxa"/>
          </w:tcPr>
          <w:p w:rsidR="00D918C9" w:rsidRPr="0053491F" w:rsidRDefault="00D918C9"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2</w:t>
            </w:r>
          </w:p>
        </w:tc>
        <w:tc>
          <w:tcPr>
            <w:tcW w:w="6379" w:type="dxa"/>
          </w:tcPr>
          <w:p w:rsidR="00D918C9" w:rsidRPr="0053491F" w:rsidRDefault="00D918C9" w:rsidP="008D55AB">
            <w:pPr>
              <w:widowControl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Узнавание объекта изучения, различение определений, структурных элементов знаний, проявление волевых усилий и мотивации учения</w:t>
            </w:r>
          </w:p>
        </w:tc>
      </w:tr>
      <w:tr w:rsidR="00D918C9" w:rsidRPr="0053491F" w:rsidTr="007E0D99">
        <w:trPr>
          <w:jc w:val="center"/>
        </w:trPr>
        <w:tc>
          <w:tcPr>
            <w:tcW w:w="2093" w:type="dxa"/>
            <w:vMerge w:val="restart"/>
          </w:tcPr>
          <w:p w:rsidR="00D918C9" w:rsidRPr="0053491F" w:rsidRDefault="00D918C9" w:rsidP="008D55AB">
            <w:pPr>
              <w:widowControl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2.</w:t>
            </w:r>
            <w:r>
              <w:rPr>
                <w:rFonts w:ascii="Times New Roman" w:eastAsia="Calibri" w:hAnsi="Times New Roman" w:cs="Times New Roman"/>
                <w:sz w:val="28"/>
                <w:szCs w:val="28"/>
                <w:shd w:val="clear" w:color="auto" w:fill="FFFFFF"/>
                <w:lang w:eastAsia="ru-RU"/>
              </w:rPr>
              <w:t xml:space="preserve"> </w:t>
            </w:r>
          </w:p>
          <w:p w:rsidR="00D918C9" w:rsidRPr="0053491F" w:rsidRDefault="00D918C9" w:rsidP="008D55AB">
            <w:pPr>
              <w:widowControl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Удовлетвори-тельный (рецептивно - продуктивный)</w:t>
            </w:r>
            <w:r>
              <w:rPr>
                <w:rFonts w:ascii="Times New Roman" w:eastAsia="Calibri" w:hAnsi="Times New Roman" w:cs="Times New Roman"/>
                <w:sz w:val="28"/>
                <w:szCs w:val="28"/>
                <w:shd w:val="clear" w:color="auto" w:fill="FFFFFF"/>
                <w:lang w:eastAsia="ru-RU"/>
              </w:rPr>
              <w:t xml:space="preserve"> </w:t>
            </w:r>
          </w:p>
        </w:tc>
        <w:tc>
          <w:tcPr>
            <w:tcW w:w="992" w:type="dxa"/>
          </w:tcPr>
          <w:p w:rsidR="00D918C9" w:rsidRPr="0053491F" w:rsidRDefault="00D918C9"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3</w:t>
            </w:r>
          </w:p>
        </w:tc>
        <w:tc>
          <w:tcPr>
            <w:tcW w:w="6379" w:type="dxa"/>
          </w:tcPr>
          <w:p w:rsidR="00D918C9" w:rsidRPr="0053491F" w:rsidRDefault="00D918C9" w:rsidP="008D55AB">
            <w:pPr>
              <w:widowControl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Неполное воспроизведение программного учебного материала на уровне памяти; наличие существенных, но устраняемых с помощью учителя ошибок; затруднение в</w:t>
            </w:r>
            <w:r w:rsidRPr="0053491F">
              <w:rPr>
                <w:rFonts w:ascii="Times New Roman" w:eastAsia="Calibri" w:hAnsi="Times New Roman" w:cs="Times New Roman"/>
                <w:sz w:val="28"/>
                <w:szCs w:val="28"/>
                <w:lang w:eastAsia="ru-RU"/>
              </w:rPr>
              <w:t xml:space="preserve"> применении специальных, общеучебных, интеллектуальных умений; стремление к</w:t>
            </w:r>
            <w:r w:rsidRPr="0053491F">
              <w:rPr>
                <w:rFonts w:ascii="Times New Roman" w:eastAsia="Calibri" w:hAnsi="Times New Roman" w:cs="Times New Roman"/>
                <w:sz w:val="28"/>
                <w:szCs w:val="28"/>
                <w:shd w:val="clear" w:color="auto" w:fill="FFFFFF"/>
                <w:lang w:eastAsia="ru-RU"/>
              </w:rPr>
              <w:t xml:space="preserve"> самокритичности. </w:t>
            </w:r>
          </w:p>
        </w:tc>
      </w:tr>
      <w:tr w:rsidR="00D918C9" w:rsidRPr="0053491F" w:rsidTr="007E0D99">
        <w:trPr>
          <w:jc w:val="center"/>
        </w:trPr>
        <w:tc>
          <w:tcPr>
            <w:tcW w:w="2093" w:type="dxa"/>
            <w:vMerge/>
          </w:tcPr>
          <w:p w:rsidR="00D918C9" w:rsidRPr="0053491F" w:rsidRDefault="00D918C9" w:rsidP="008D55AB">
            <w:pPr>
              <w:widowControl w:val="0"/>
              <w:spacing w:after="0" w:line="240" w:lineRule="auto"/>
              <w:jc w:val="both"/>
              <w:rPr>
                <w:rFonts w:ascii="Times New Roman" w:eastAsia="Calibri" w:hAnsi="Times New Roman" w:cs="Times New Roman"/>
                <w:sz w:val="28"/>
                <w:szCs w:val="28"/>
                <w:shd w:val="clear" w:color="auto" w:fill="FFFFFF"/>
                <w:lang w:eastAsia="ru-RU"/>
              </w:rPr>
            </w:pPr>
          </w:p>
        </w:tc>
        <w:tc>
          <w:tcPr>
            <w:tcW w:w="992" w:type="dxa"/>
          </w:tcPr>
          <w:p w:rsidR="00D918C9" w:rsidRPr="0053491F" w:rsidRDefault="00D918C9"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4</w:t>
            </w:r>
          </w:p>
        </w:tc>
        <w:tc>
          <w:tcPr>
            <w:tcW w:w="6379" w:type="dxa"/>
          </w:tcPr>
          <w:p w:rsidR="00D918C9" w:rsidRPr="0053491F" w:rsidRDefault="00D918C9" w:rsidP="008D55AB">
            <w:pPr>
              <w:widowControl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Освоение учебного материала на репродуктивном уровне и неполное его воспроизведение; наличие исправимых ошибок при дополнительных (наводящих) вопросах; затруднения в применении отдельных специальных, общеучебных и интеллектуальных умений или отдельных навыков; проявление волевых усилий, интереса к учению, адекватной самооценки, самостоятельности, осмысленности действий и т.п.</w:t>
            </w:r>
          </w:p>
        </w:tc>
      </w:tr>
      <w:tr w:rsidR="00D918C9" w:rsidRPr="0053491F" w:rsidTr="007E0D99">
        <w:trPr>
          <w:jc w:val="center"/>
        </w:trPr>
        <w:tc>
          <w:tcPr>
            <w:tcW w:w="2093" w:type="dxa"/>
            <w:vMerge w:val="restart"/>
          </w:tcPr>
          <w:p w:rsidR="00D918C9" w:rsidRPr="0053491F" w:rsidRDefault="00D918C9" w:rsidP="008D55AB">
            <w:pPr>
              <w:widowControl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3.</w:t>
            </w:r>
            <w:r>
              <w:rPr>
                <w:rFonts w:ascii="Times New Roman" w:eastAsia="Calibri" w:hAnsi="Times New Roman" w:cs="Times New Roman"/>
                <w:sz w:val="28"/>
                <w:szCs w:val="28"/>
                <w:shd w:val="clear" w:color="auto" w:fill="FFFFFF"/>
                <w:lang w:eastAsia="ru-RU"/>
              </w:rPr>
              <w:t xml:space="preserve"> </w:t>
            </w:r>
          </w:p>
          <w:p w:rsidR="00D918C9" w:rsidRPr="0053491F" w:rsidRDefault="00D918C9" w:rsidP="008D55AB">
            <w:pPr>
              <w:widowControl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Средний (репродуктивно - продуктивный)</w:t>
            </w:r>
            <w:r>
              <w:rPr>
                <w:rFonts w:ascii="Times New Roman" w:eastAsia="Calibri" w:hAnsi="Times New Roman" w:cs="Times New Roman"/>
                <w:sz w:val="28"/>
                <w:szCs w:val="28"/>
                <w:shd w:val="clear" w:color="auto" w:fill="FFFFFF"/>
                <w:lang w:eastAsia="ru-RU"/>
              </w:rPr>
              <w:t xml:space="preserve"> </w:t>
            </w:r>
          </w:p>
        </w:tc>
        <w:tc>
          <w:tcPr>
            <w:tcW w:w="992" w:type="dxa"/>
          </w:tcPr>
          <w:p w:rsidR="00D918C9" w:rsidRPr="0053491F" w:rsidRDefault="00D918C9"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5</w:t>
            </w:r>
          </w:p>
        </w:tc>
        <w:tc>
          <w:tcPr>
            <w:tcW w:w="6379" w:type="dxa"/>
          </w:tcPr>
          <w:p w:rsidR="00D918C9" w:rsidRPr="0053491F" w:rsidRDefault="00D918C9" w:rsidP="008D55AB">
            <w:pPr>
              <w:widowControl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 xml:space="preserve">Осознанное воспроизведение программного учебного материала, в том числе и различной степени сложности, с несущественными ошибками; затруднения в применении отдельных специальных, общеучебных и интеллектуальных умений и навыков; заинтересованность в учении и достижении результата. </w:t>
            </w:r>
          </w:p>
        </w:tc>
      </w:tr>
      <w:tr w:rsidR="00D918C9" w:rsidRPr="0053491F" w:rsidTr="007E0D99">
        <w:trPr>
          <w:jc w:val="center"/>
        </w:trPr>
        <w:tc>
          <w:tcPr>
            <w:tcW w:w="2093" w:type="dxa"/>
            <w:vMerge/>
          </w:tcPr>
          <w:p w:rsidR="00D918C9" w:rsidRPr="0053491F" w:rsidRDefault="00D918C9" w:rsidP="008D55AB">
            <w:pPr>
              <w:widowControl w:val="0"/>
              <w:spacing w:after="0" w:line="240" w:lineRule="auto"/>
              <w:jc w:val="both"/>
              <w:rPr>
                <w:rFonts w:ascii="Times New Roman" w:eastAsia="Calibri" w:hAnsi="Times New Roman" w:cs="Times New Roman"/>
                <w:sz w:val="28"/>
                <w:szCs w:val="28"/>
                <w:shd w:val="clear" w:color="auto" w:fill="FFFFFF"/>
                <w:lang w:eastAsia="ru-RU"/>
              </w:rPr>
            </w:pPr>
          </w:p>
        </w:tc>
        <w:tc>
          <w:tcPr>
            <w:tcW w:w="992" w:type="dxa"/>
          </w:tcPr>
          <w:p w:rsidR="00D918C9" w:rsidRPr="0053491F" w:rsidRDefault="00D918C9"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6</w:t>
            </w:r>
          </w:p>
        </w:tc>
        <w:tc>
          <w:tcPr>
            <w:tcW w:w="6379" w:type="dxa"/>
          </w:tcPr>
          <w:p w:rsidR="00D918C9" w:rsidRDefault="00D918C9" w:rsidP="008D55AB">
            <w:pPr>
              <w:widowControl w:val="0"/>
              <w:spacing w:after="0" w:line="240" w:lineRule="auto"/>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 xml:space="preserve">Полное воспроизведение программного материала с несущественными ошибками; применение знаний в знакомой ситуации по образцу; применение специальных, общеучебных и интеллектуальных умений и навыков с незначительной помощью педагога; настойчивость и стремление преодолевать затруднения; ситуативное проявление стремления к творчеству. </w:t>
            </w:r>
          </w:p>
          <w:p w:rsidR="00D918C9" w:rsidRPr="0053491F" w:rsidRDefault="00D918C9" w:rsidP="008D55AB">
            <w:pPr>
              <w:widowControl w:val="0"/>
              <w:spacing w:after="0" w:line="240" w:lineRule="auto"/>
              <w:jc w:val="both"/>
              <w:rPr>
                <w:rFonts w:ascii="Times New Roman" w:eastAsia="Calibri" w:hAnsi="Times New Roman" w:cs="Times New Roman"/>
                <w:sz w:val="28"/>
                <w:szCs w:val="28"/>
                <w:lang w:eastAsia="ru-RU"/>
              </w:rPr>
            </w:pPr>
          </w:p>
        </w:tc>
      </w:tr>
      <w:tr w:rsidR="00D918C9" w:rsidRPr="0053491F" w:rsidTr="002A5A02">
        <w:trPr>
          <w:jc w:val="center"/>
        </w:trPr>
        <w:tc>
          <w:tcPr>
            <w:tcW w:w="9464" w:type="dxa"/>
            <w:gridSpan w:val="3"/>
          </w:tcPr>
          <w:p w:rsidR="00D918C9" w:rsidRPr="0053491F" w:rsidRDefault="00D918C9" w:rsidP="002A5A02">
            <w:pPr>
              <w:widowControl w:val="0"/>
              <w:spacing w:after="0" w:line="240" w:lineRule="auto"/>
              <w:jc w:val="right"/>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lastRenderedPageBreak/>
              <w:t xml:space="preserve">Продолжение таблицы 2 </w:t>
            </w:r>
          </w:p>
        </w:tc>
      </w:tr>
      <w:tr w:rsidR="00D918C9" w:rsidRPr="0053491F" w:rsidTr="002A5A02">
        <w:trPr>
          <w:jc w:val="center"/>
        </w:trPr>
        <w:tc>
          <w:tcPr>
            <w:tcW w:w="2093" w:type="dxa"/>
          </w:tcPr>
          <w:p w:rsidR="00D918C9" w:rsidRPr="0053491F" w:rsidRDefault="00D918C9" w:rsidP="002A5A02">
            <w:pPr>
              <w:widowControl w:val="0"/>
              <w:spacing w:after="0" w:line="240" w:lineRule="auto"/>
              <w:jc w:val="center"/>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1</w:t>
            </w:r>
          </w:p>
        </w:tc>
        <w:tc>
          <w:tcPr>
            <w:tcW w:w="992" w:type="dxa"/>
          </w:tcPr>
          <w:p w:rsidR="00D918C9" w:rsidRPr="0053491F" w:rsidRDefault="00D918C9" w:rsidP="002A5A02">
            <w:pPr>
              <w:widowControl w:val="0"/>
              <w:spacing w:after="0" w:line="240" w:lineRule="auto"/>
              <w:jc w:val="center"/>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2</w:t>
            </w:r>
          </w:p>
        </w:tc>
        <w:tc>
          <w:tcPr>
            <w:tcW w:w="6379" w:type="dxa"/>
          </w:tcPr>
          <w:p w:rsidR="00D918C9" w:rsidRPr="0053491F" w:rsidRDefault="00D918C9" w:rsidP="002A5A02">
            <w:pPr>
              <w:widowControl w:val="0"/>
              <w:spacing w:after="0" w:line="240" w:lineRule="auto"/>
              <w:jc w:val="center"/>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3</w:t>
            </w:r>
          </w:p>
        </w:tc>
      </w:tr>
      <w:tr w:rsidR="00D918C9" w:rsidRPr="0053491F" w:rsidTr="007E0D99">
        <w:trPr>
          <w:jc w:val="center"/>
        </w:trPr>
        <w:tc>
          <w:tcPr>
            <w:tcW w:w="2093" w:type="dxa"/>
            <w:vMerge w:val="restart"/>
          </w:tcPr>
          <w:p w:rsidR="00D918C9" w:rsidRPr="0053491F" w:rsidRDefault="00D918C9" w:rsidP="008D55AB">
            <w:pPr>
              <w:widowControl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 xml:space="preserve">4. </w:t>
            </w:r>
          </w:p>
          <w:p w:rsidR="00D918C9" w:rsidRPr="0053491F" w:rsidRDefault="00D918C9" w:rsidP="008D55AB">
            <w:pPr>
              <w:widowControl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Достаточный</w:t>
            </w:r>
            <w:r>
              <w:rPr>
                <w:rFonts w:ascii="Times New Roman" w:eastAsia="Calibri" w:hAnsi="Times New Roman" w:cs="Times New Roman"/>
                <w:sz w:val="28"/>
                <w:szCs w:val="28"/>
                <w:shd w:val="clear" w:color="auto" w:fill="FFFFFF"/>
                <w:lang w:eastAsia="ru-RU"/>
              </w:rPr>
              <w:t xml:space="preserve"> </w:t>
            </w:r>
          </w:p>
          <w:p w:rsidR="00D918C9" w:rsidRPr="0053491F" w:rsidRDefault="00D918C9" w:rsidP="008D55AB">
            <w:pPr>
              <w:widowControl w:val="0"/>
              <w:spacing w:after="0" w:line="240" w:lineRule="auto"/>
              <w:jc w:val="both"/>
              <w:rPr>
                <w:rFonts w:ascii="Times New Roman" w:eastAsia="Calibri" w:hAnsi="Times New Roman" w:cs="Times New Roman"/>
                <w:sz w:val="26"/>
                <w:szCs w:val="26"/>
                <w:lang w:eastAsia="ru-RU"/>
              </w:rPr>
            </w:pPr>
            <w:r w:rsidRPr="0053491F">
              <w:rPr>
                <w:rFonts w:ascii="Times New Roman" w:eastAsia="Calibri" w:hAnsi="Times New Roman" w:cs="Times New Roman"/>
                <w:sz w:val="26"/>
                <w:szCs w:val="26"/>
                <w:shd w:val="clear" w:color="auto" w:fill="FFFFFF"/>
                <w:lang w:eastAsia="ru-RU"/>
              </w:rPr>
              <w:t xml:space="preserve">(продуктивный) </w:t>
            </w:r>
          </w:p>
        </w:tc>
        <w:tc>
          <w:tcPr>
            <w:tcW w:w="992" w:type="dxa"/>
          </w:tcPr>
          <w:p w:rsidR="00D918C9" w:rsidRPr="0053491F" w:rsidRDefault="00D918C9"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7</w:t>
            </w:r>
          </w:p>
        </w:tc>
        <w:tc>
          <w:tcPr>
            <w:tcW w:w="6379" w:type="dxa"/>
            <w:vMerge w:val="restart"/>
          </w:tcPr>
          <w:p w:rsidR="00D918C9" w:rsidRPr="0053491F" w:rsidRDefault="00D918C9" w:rsidP="00D918C9">
            <w:pPr>
              <w:widowControl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 xml:space="preserve">Владение программным учебным материалом в том числе и различной степени сложности, оперирование им в знакомой ситуации; наличие единичных несущественных ошибок в действиях; самостоятельное применение специальных, общеучебных и интеллектуальных умений и навыков; проявление стремлений к творческому переносу знаний; организованности, самокритичности, рефлексии и т.п. </w:t>
            </w:r>
          </w:p>
        </w:tc>
      </w:tr>
      <w:tr w:rsidR="00D918C9" w:rsidRPr="0053491F" w:rsidTr="007E0D99">
        <w:trPr>
          <w:jc w:val="center"/>
        </w:trPr>
        <w:tc>
          <w:tcPr>
            <w:tcW w:w="2093" w:type="dxa"/>
            <w:vMerge/>
          </w:tcPr>
          <w:p w:rsidR="00D918C9" w:rsidRPr="0053491F" w:rsidRDefault="00D918C9" w:rsidP="008D55AB">
            <w:pPr>
              <w:widowControl w:val="0"/>
              <w:spacing w:after="0" w:line="240" w:lineRule="auto"/>
              <w:jc w:val="both"/>
              <w:rPr>
                <w:rFonts w:ascii="Times New Roman" w:eastAsia="Calibri" w:hAnsi="Times New Roman" w:cs="Times New Roman"/>
                <w:sz w:val="28"/>
                <w:szCs w:val="28"/>
                <w:shd w:val="clear" w:color="auto" w:fill="FFFFFF"/>
                <w:lang w:eastAsia="ru-RU"/>
              </w:rPr>
            </w:pPr>
          </w:p>
        </w:tc>
        <w:tc>
          <w:tcPr>
            <w:tcW w:w="992" w:type="dxa"/>
          </w:tcPr>
          <w:p w:rsidR="00D918C9" w:rsidRPr="0053491F" w:rsidRDefault="00D918C9" w:rsidP="008D55AB">
            <w:pPr>
              <w:widowControl w:val="0"/>
              <w:spacing w:after="0" w:line="240" w:lineRule="auto"/>
              <w:jc w:val="center"/>
              <w:rPr>
                <w:rFonts w:ascii="Times New Roman" w:eastAsia="Calibri" w:hAnsi="Times New Roman" w:cs="Times New Roman"/>
                <w:sz w:val="28"/>
                <w:szCs w:val="28"/>
                <w:shd w:val="clear" w:color="auto" w:fill="FFFFFF"/>
                <w:lang w:eastAsia="ru-RU"/>
              </w:rPr>
            </w:pPr>
          </w:p>
        </w:tc>
        <w:tc>
          <w:tcPr>
            <w:tcW w:w="6379" w:type="dxa"/>
            <w:vMerge/>
          </w:tcPr>
          <w:p w:rsidR="00D918C9" w:rsidRPr="0053491F" w:rsidRDefault="00D918C9" w:rsidP="008D55AB">
            <w:pPr>
              <w:widowControl w:val="0"/>
              <w:spacing w:after="0" w:line="240" w:lineRule="auto"/>
              <w:jc w:val="both"/>
              <w:rPr>
                <w:rFonts w:ascii="Times New Roman" w:eastAsia="Calibri" w:hAnsi="Times New Roman" w:cs="Times New Roman"/>
                <w:sz w:val="28"/>
                <w:szCs w:val="28"/>
                <w:shd w:val="clear" w:color="auto" w:fill="FFFFFF"/>
                <w:lang w:eastAsia="ru-RU"/>
              </w:rPr>
            </w:pPr>
          </w:p>
        </w:tc>
      </w:tr>
      <w:tr w:rsidR="00D918C9" w:rsidRPr="0053491F" w:rsidTr="007E0D99">
        <w:trPr>
          <w:jc w:val="center"/>
        </w:trPr>
        <w:tc>
          <w:tcPr>
            <w:tcW w:w="2093" w:type="dxa"/>
            <w:vMerge/>
          </w:tcPr>
          <w:p w:rsidR="00D918C9" w:rsidRPr="0053491F" w:rsidRDefault="00D918C9" w:rsidP="008D55AB">
            <w:pPr>
              <w:widowControl w:val="0"/>
              <w:spacing w:after="0" w:line="240" w:lineRule="auto"/>
              <w:jc w:val="both"/>
              <w:rPr>
                <w:rFonts w:ascii="Times New Roman" w:eastAsia="Calibri" w:hAnsi="Times New Roman" w:cs="Times New Roman"/>
                <w:sz w:val="28"/>
                <w:szCs w:val="28"/>
                <w:shd w:val="clear" w:color="auto" w:fill="FFFFFF"/>
                <w:lang w:eastAsia="ru-RU"/>
              </w:rPr>
            </w:pPr>
          </w:p>
        </w:tc>
        <w:tc>
          <w:tcPr>
            <w:tcW w:w="992" w:type="dxa"/>
          </w:tcPr>
          <w:p w:rsidR="00D918C9" w:rsidRPr="0053491F" w:rsidRDefault="00D918C9"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8</w:t>
            </w:r>
          </w:p>
        </w:tc>
        <w:tc>
          <w:tcPr>
            <w:tcW w:w="6379" w:type="dxa"/>
          </w:tcPr>
          <w:p w:rsidR="00D918C9" w:rsidRPr="0053491F" w:rsidRDefault="00D918C9" w:rsidP="008D55AB">
            <w:pPr>
              <w:widowControl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 xml:space="preserve">Владение программным учебным материалом и оперирование им в знакомой и незнакомой ситуациях; наличие единичных несущественных ошибок в действиях, самостоятельно исправляемых учащимся; наличие определённого опыта творческой деятельности; проявление добросовестности, ответственности, самооценки, рефлексии и т.д. </w:t>
            </w:r>
          </w:p>
        </w:tc>
      </w:tr>
      <w:tr w:rsidR="008D55AB" w:rsidRPr="0053491F" w:rsidTr="007E0D99">
        <w:trPr>
          <w:jc w:val="center"/>
        </w:trPr>
        <w:tc>
          <w:tcPr>
            <w:tcW w:w="2093" w:type="dxa"/>
            <w:vMerge w:val="restart"/>
          </w:tcPr>
          <w:p w:rsidR="008D55AB" w:rsidRPr="0053491F" w:rsidRDefault="008D55AB" w:rsidP="008D55AB">
            <w:pPr>
              <w:widowControl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5.</w:t>
            </w:r>
            <w:r w:rsidR="00D918C9">
              <w:rPr>
                <w:rFonts w:ascii="Times New Roman" w:eastAsia="Calibri" w:hAnsi="Times New Roman" w:cs="Times New Roman"/>
                <w:sz w:val="28"/>
                <w:szCs w:val="28"/>
                <w:shd w:val="clear" w:color="auto" w:fill="FFFFFF"/>
                <w:lang w:eastAsia="ru-RU"/>
              </w:rPr>
              <w:t xml:space="preserve"> </w:t>
            </w:r>
          </w:p>
          <w:p w:rsidR="008D55AB" w:rsidRPr="0053491F" w:rsidRDefault="008D55AB" w:rsidP="008D55AB">
            <w:pPr>
              <w:widowControl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Высокий</w:t>
            </w:r>
            <w:r w:rsidR="00D918C9">
              <w:rPr>
                <w:rFonts w:ascii="Times New Roman" w:eastAsia="Calibri" w:hAnsi="Times New Roman" w:cs="Times New Roman"/>
                <w:sz w:val="28"/>
                <w:szCs w:val="28"/>
                <w:shd w:val="clear" w:color="auto" w:fill="FFFFFF"/>
                <w:lang w:eastAsia="ru-RU"/>
              </w:rPr>
              <w:t xml:space="preserve"> </w:t>
            </w:r>
          </w:p>
          <w:p w:rsidR="008D55AB" w:rsidRPr="0053491F" w:rsidRDefault="008D55AB" w:rsidP="008D55AB">
            <w:pPr>
              <w:widowControl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(продуктивно-творческий)</w:t>
            </w:r>
            <w:r w:rsidR="00D918C9">
              <w:rPr>
                <w:rFonts w:ascii="Times New Roman" w:eastAsia="Calibri" w:hAnsi="Times New Roman" w:cs="Times New Roman"/>
                <w:sz w:val="28"/>
                <w:szCs w:val="28"/>
                <w:lang w:eastAsia="ru-RU"/>
              </w:rPr>
              <w:t xml:space="preserve"> </w:t>
            </w:r>
          </w:p>
        </w:tc>
        <w:tc>
          <w:tcPr>
            <w:tcW w:w="992" w:type="dxa"/>
          </w:tcPr>
          <w:p w:rsidR="008D55AB" w:rsidRPr="0053491F" w:rsidRDefault="008D55AB"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9</w:t>
            </w:r>
          </w:p>
        </w:tc>
        <w:tc>
          <w:tcPr>
            <w:tcW w:w="6379" w:type="dxa"/>
          </w:tcPr>
          <w:p w:rsidR="008D55AB" w:rsidRPr="0053491F" w:rsidRDefault="008D55AB" w:rsidP="008D55AB">
            <w:pPr>
              <w:widowControl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 xml:space="preserve">Свободное оперирование программным учебным материалом различной степени сложности в незнакомой ситуации; выполнение заданий творческого характера; высокий уровень самостоятельности и эрудиции. </w:t>
            </w:r>
          </w:p>
        </w:tc>
      </w:tr>
      <w:tr w:rsidR="008D55AB" w:rsidRPr="0053491F" w:rsidTr="007E0D99">
        <w:trPr>
          <w:jc w:val="center"/>
        </w:trPr>
        <w:tc>
          <w:tcPr>
            <w:tcW w:w="2093" w:type="dxa"/>
            <w:vMerge/>
          </w:tcPr>
          <w:p w:rsidR="008D55AB" w:rsidRPr="0053491F" w:rsidRDefault="008D55AB" w:rsidP="008D55AB">
            <w:pPr>
              <w:widowControl w:val="0"/>
              <w:spacing w:after="0" w:line="240" w:lineRule="auto"/>
              <w:jc w:val="both"/>
              <w:rPr>
                <w:rFonts w:ascii="Times New Roman" w:eastAsia="Calibri" w:hAnsi="Times New Roman" w:cs="Times New Roman"/>
                <w:sz w:val="28"/>
                <w:szCs w:val="28"/>
                <w:lang w:eastAsia="ru-RU"/>
              </w:rPr>
            </w:pPr>
          </w:p>
        </w:tc>
        <w:tc>
          <w:tcPr>
            <w:tcW w:w="992" w:type="dxa"/>
          </w:tcPr>
          <w:p w:rsidR="008D55AB" w:rsidRPr="0053491F" w:rsidRDefault="008D55AB" w:rsidP="008D55AB">
            <w:pPr>
              <w:widowControl w:val="0"/>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10</w:t>
            </w:r>
          </w:p>
        </w:tc>
        <w:tc>
          <w:tcPr>
            <w:tcW w:w="6379" w:type="dxa"/>
          </w:tcPr>
          <w:p w:rsidR="008D55AB" w:rsidRPr="0053491F" w:rsidRDefault="008D55AB" w:rsidP="008D55AB">
            <w:pPr>
              <w:widowControl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 xml:space="preserve">Свободное оперирование программным учебным материалом различной степени сложности с использованием сведений из других учебных курсов и дисциплин; умение осознанно и оперативно трансформировать полученные знания для решения проблем в нестандартных ситуациях; проявление целеустремлённости, ответственности, познавательной активности, творческого отношения к учению. </w:t>
            </w:r>
          </w:p>
        </w:tc>
      </w:tr>
    </w:tbl>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Система оценивания результатов обучения школьников имеет важнейшее значение в организации учебно-воспитательного процесса.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Одним из требований концепции реформирования общеобразовательной школы является модернизация системы оценки знаний учащихся в направлении ее гуманизации. Главное в этой работе – преобразование систем с целью повышения уровня объективности оценки знаний, отработки механизма диагностики теоретических знаний, экспериментальных и практических умений и навыков, уровня глубины и осознанности знаний, сформированности общих учебных умений, развития мыслительных и деятельностных способностей учащихся, в том числе, рефлексивных и коммуникативных.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lastRenderedPageBreak/>
        <w:t xml:space="preserve">Объективность оценивания определяет ряд факторов: способы проверки (методы), критерии знаний (количественные измерители, в том числе), содержание и структура проверяемых знаний, периодичность проверочных работ, анализ результатов проверки.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Объективность выставляемых учащимся отметок при оценке результатов их учебно-познавательной деятельности и развития индивидуальных способностей обеспечивается установлением соответствующих критериев, включающих в себя ряд конкретных признаков, доступных для наблюдения и</w:t>
      </w:r>
      <w:r w:rsidR="00D918C9">
        <w:rPr>
          <w:rFonts w:ascii="Times New Roman" w:eastAsia="Calibri" w:hAnsi="Times New Roman" w:cs="Times New Roman"/>
          <w:sz w:val="28"/>
          <w:szCs w:val="28"/>
          <w:lang w:eastAsia="ru-RU"/>
        </w:rPr>
        <w:t> </w:t>
      </w:r>
      <w:r w:rsidRPr="0053491F">
        <w:rPr>
          <w:rFonts w:ascii="Times New Roman" w:eastAsia="Calibri" w:hAnsi="Times New Roman" w:cs="Times New Roman"/>
          <w:sz w:val="28"/>
          <w:szCs w:val="28"/>
          <w:lang w:eastAsia="ru-RU"/>
        </w:rPr>
        <w:t xml:space="preserve">измерения.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Любая перестройка оценочной системы фактически означает изменение учебных требований и влечет за собой изменения в учебном процессе. Сочетая оценки уровней усвоения знаний и развития индивидуальности, педагог в большей степени ориентируется на интересы учащихся и создание условий для проявления их активности. Такая ориентация способствует развитию учащихся и в конечном итоге оказывается выигрышной в плане усвоения знаний.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Активность и самостоятельность являются необходимым условием развития личности. Эти качества не поддаются тренировке по требованию извне, по принуждению, сколько бы самостоятельных работ ни выполнил школьник. Они произрастают в условиях личной свободы и выбора.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целом, основными целями введения Десятибалльной системы оценивания учебных достижений учащихся являются: </w:t>
      </w:r>
    </w:p>
    <w:p w:rsidR="008D55AB" w:rsidRPr="0053491F" w:rsidRDefault="00D918C9" w:rsidP="008D55AB">
      <w:pPr>
        <w:widowControl w:val="0"/>
        <w:numPr>
          <w:ilvl w:val="0"/>
          <w:numId w:val="18"/>
        </w:numPr>
        <w:tabs>
          <w:tab w:val="left" w:pos="851"/>
          <w:tab w:val="left" w:pos="993"/>
        </w:tabs>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8D55AB" w:rsidRPr="0053491F">
        <w:rPr>
          <w:rFonts w:ascii="Times New Roman" w:eastAsia="Calibri" w:hAnsi="Times New Roman" w:cs="Times New Roman"/>
          <w:sz w:val="28"/>
          <w:szCs w:val="28"/>
          <w:lang w:eastAsia="ru-RU"/>
        </w:rPr>
        <w:t xml:space="preserve">приведение контрольно-оценочной деятельности в соответствие с ведущими идеями и направлениями обновления и трансляции нового качества общего среднего образования; </w:t>
      </w:r>
    </w:p>
    <w:p w:rsidR="008D55AB" w:rsidRPr="0053491F" w:rsidRDefault="008D55AB" w:rsidP="008D55AB">
      <w:pPr>
        <w:widowControl w:val="0"/>
        <w:numPr>
          <w:ilvl w:val="0"/>
          <w:numId w:val="18"/>
        </w:numPr>
        <w:tabs>
          <w:tab w:val="left" w:pos="851"/>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обеспечение практической направленности образовательного процесса; </w:t>
      </w:r>
    </w:p>
    <w:p w:rsidR="008D55AB" w:rsidRPr="0053491F" w:rsidRDefault="008D55AB" w:rsidP="008D55AB">
      <w:pPr>
        <w:widowControl w:val="0"/>
        <w:numPr>
          <w:ilvl w:val="0"/>
          <w:numId w:val="18"/>
        </w:numPr>
        <w:tabs>
          <w:tab w:val="left" w:pos="851"/>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переход от репродуктивного к продуктивному образованию и формированию разносторонне развитой, творческой личности; </w:t>
      </w:r>
    </w:p>
    <w:p w:rsidR="008D55AB" w:rsidRPr="0053491F" w:rsidRDefault="008D55AB" w:rsidP="008D55AB">
      <w:pPr>
        <w:widowControl w:val="0"/>
        <w:numPr>
          <w:ilvl w:val="0"/>
          <w:numId w:val="18"/>
        </w:numPr>
        <w:tabs>
          <w:tab w:val="left" w:pos="851"/>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переориентация оценочной деятельности на оценку учебных достижений ученика, а не его недостатков; </w:t>
      </w:r>
    </w:p>
    <w:p w:rsidR="008D55AB" w:rsidRPr="0053491F" w:rsidRDefault="008D55AB" w:rsidP="008D55AB">
      <w:pPr>
        <w:widowControl w:val="0"/>
        <w:numPr>
          <w:ilvl w:val="0"/>
          <w:numId w:val="18"/>
        </w:numPr>
        <w:tabs>
          <w:tab w:val="left" w:pos="851"/>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приведение системы оценивания в соответствие с ведущими прин</w:t>
      </w:r>
      <w:r w:rsidRPr="0053491F">
        <w:rPr>
          <w:rFonts w:ascii="Times New Roman" w:eastAsia="Calibri" w:hAnsi="Times New Roman" w:cs="Times New Roman"/>
          <w:sz w:val="28"/>
          <w:szCs w:val="28"/>
          <w:lang w:eastAsia="ru-RU"/>
        </w:rPr>
        <w:softHyphen/>
        <w:t>ципами личностно ориентированного образования</w:t>
      </w:r>
      <w:r w:rsidR="00D918C9">
        <w:rPr>
          <w:rFonts w:ascii="Times New Roman" w:eastAsia="Calibri" w:hAnsi="Times New Roman" w:cs="Times New Roman"/>
          <w:sz w:val="28"/>
          <w:szCs w:val="28"/>
          <w:lang w:eastAsia="ru-RU"/>
        </w:rPr>
        <w:t xml:space="preserve"> </w:t>
      </w:r>
      <w:r w:rsidRPr="0053491F">
        <w:rPr>
          <w:rFonts w:ascii="Times New Roman" w:eastAsia="Calibri" w:hAnsi="Times New Roman" w:cs="Times New Roman"/>
          <w:sz w:val="28"/>
          <w:szCs w:val="28"/>
          <w:lang w:eastAsia="ru-RU"/>
        </w:rPr>
        <w:t xml:space="preserve">[10].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Для того, чтобы представить направления поиска наиболее объективной и адекватной модели системы оценивания результатов образования на разных этапах развития общества и педагогической науки, представим вниманию анализ развития системы оценивания в России и Советском Союзе.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Совершая экскурс в историю рассматриваемой темы, напомним, как относились к контролю и оценке известные педагоги. В середине 19 века К.Д. Ушинский в своей статье «Несколько слов об училищных отметках (баллах), употребляемых и в наше время во всей России», вошедшей в сборник «Архивы Ушинского», подверг критике проверку и оценку знаний. Он писал: «Баллы только с толку сбивают … Баллы, кроме вреда, ничего не могут принести … Они парализуют ход наших уроков. Ограничивают до чрезвычайности их состав и, наконец, отнимают все живительные элементы, которые придают преподаванию всю его цену». В тоже время К.Д. Ушинский говорил и о том, </w:t>
      </w:r>
      <w:r w:rsidRPr="0053491F">
        <w:rPr>
          <w:rFonts w:ascii="Times New Roman" w:eastAsiaTheme="minorEastAsia" w:hAnsi="Times New Roman" w:cs="Times New Roman"/>
          <w:sz w:val="28"/>
          <w:szCs w:val="28"/>
          <w:lang w:eastAsia="ru-RU"/>
        </w:rPr>
        <w:lastRenderedPageBreak/>
        <w:t xml:space="preserve">что внезапная отмена отметок ни к чему полезному привести не может. Великий педагог-мыслитель предлагал сохранить баллы на какой-либо период в качестве предварительной меры, с условием, что они должны характеризовать не только знания, но и внимание и поведение, и тем самым усилить «рвение ученика к занятиям». Только после этого возможно постепенно переходить к обучению без баллов. Ушинский рекомендовал баллы заменить подробными письменными замечаниями о поведении и успехах, завести специальные журналы для общих выводов один раз в три месяца </w:t>
      </w:r>
      <w:r w:rsidRPr="0053491F">
        <w:rPr>
          <w:rFonts w:ascii="Times New Roman" w:eastAsia="Calibri" w:hAnsi="Times New Roman" w:cs="Times New Roman"/>
          <w:sz w:val="28"/>
          <w:szCs w:val="28"/>
          <w:lang w:eastAsia="ru-RU"/>
        </w:rPr>
        <w:t xml:space="preserve">[11].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Н.И. Пирогов также выступал против оценки познаний и поведения цифрами. Педагог предлагал более простой и понятный словесный способ, ратовал за самостоятельность учащихся, за развитие их внимания, мышления. Известный ученый требовал применения сократовского метода преподавания. Он хотел, чтобы объяснение нового материала было связано со спрашиванием учащихся. Пирогов Н.И. считал: «Надо слить экзамены с преподаванием»</w:t>
      </w:r>
      <w:r w:rsidRPr="0053491F">
        <w:rPr>
          <w:rFonts w:ascii="Times New Roman" w:eastAsia="Calibri" w:hAnsi="Times New Roman" w:cs="Times New Roman"/>
          <w:sz w:val="28"/>
          <w:szCs w:val="28"/>
          <w:lang w:eastAsia="ru-RU"/>
        </w:rPr>
        <w:t xml:space="preserve"> [12].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С.Т. Шацкий, известный русский педагог, сложившуюся систему обучения с проверкой и балльной отметкой критиковал еще в дореволюционное время. Он считал, что оценки отрицательно влияют на учащихся. Ребята стремятся получить балл повыше, а на учебу затрачивать сил поменьше.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В тоже время Шацкий отстаивал строгий контроль, но такой, который помогал бы ученикам хорошо учиться. В статье «Учет – основная метода» он говорил, что надо учитывать работу учеников, ее процесс и результат, не затрагивая их личности. Учет необходимо вести с помощью записей, но, чтобы эти записи были доступны детям </w:t>
      </w:r>
      <w:r w:rsidRPr="0053491F">
        <w:rPr>
          <w:rFonts w:ascii="Times New Roman" w:eastAsia="Calibri" w:hAnsi="Times New Roman" w:cs="Times New Roman"/>
          <w:sz w:val="28"/>
          <w:szCs w:val="28"/>
          <w:lang w:eastAsia="ru-RU"/>
        </w:rPr>
        <w:t xml:space="preserve">[13].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Критика балльной системы оценивания, которая велась во второй половине девятнадцатого века, в основном сводилась к обсуждению вопроса о том, какую систему предпочесть: трехбалльную, шестибалльную, десятибалльную, стобалльную или словесную. Многие учителя высказывались за отмену цифровых оценок. Всероссийский съезд учителей отметил необходимость отмены баллов в начальных классах.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В советской стране безотметочное обучение впервые было введено в 1918 году. Именно в этот период запретили совершать какое либо насилие над личностью в любой форме во всех учебных заведениях. При этом отменили и составную часть учебного процесса – проверку и выставление баллов как средства принуждения учеников, ограничения их свободы. 31 мая 1918 года А.В. Луначарский подписал постановление Народного Комиссариата по просвещению, в котором говорилось: «Применение балльной системы для оценки познаний и поведения учащихся отменяется во всех без исключения случаях школьной практики»</w:t>
      </w:r>
      <w:r w:rsidRPr="0053491F">
        <w:rPr>
          <w:rFonts w:ascii="Times New Roman" w:eastAsia="Calibri" w:hAnsi="Times New Roman" w:cs="Times New Roman"/>
          <w:sz w:val="28"/>
          <w:szCs w:val="28"/>
          <w:lang w:eastAsia="ru-RU"/>
        </w:rPr>
        <w:t xml:space="preserve"> [14].</w:t>
      </w:r>
      <w:r w:rsidRPr="0053491F">
        <w:rPr>
          <w:rFonts w:ascii="Times New Roman" w:eastAsiaTheme="minorEastAsia" w:hAnsi="Times New Roman" w:cs="Times New Roman"/>
          <w:sz w:val="28"/>
          <w:szCs w:val="28"/>
          <w:lang w:eastAsia="ru-RU"/>
        </w:rPr>
        <w:t xml:space="preserve"> В качестве оценок использовались индивидуальные книжки, характеристики, словесные оценки. Данная система продержалась до 1935 года, после чего были введены словесные отметки: «отлично», «хорошо», «удовлетворительно», «плохо» и «очень плохо». С 1944 года начали применять цифровую систему оценивания от единицы до пяти.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За семнадцать лет безотметочного обучения удалось ликвидировать безграмотность, усадить за парты многомиллионную армию крестьянских и </w:t>
      </w:r>
      <w:r w:rsidRPr="0053491F">
        <w:rPr>
          <w:rFonts w:ascii="Times New Roman" w:eastAsiaTheme="minorEastAsia" w:hAnsi="Times New Roman" w:cs="Times New Roman"/>
          <w:sz w:val="28"/>
          <w:szCs w:val="28"/>
          <w:lang w:eastAsia="ru-RU"/>
        </w:rPr>
        <w:lastRenderedPageBreak/>
        <w:t>пролетарских детей и дать им хотя бы начальное образование. Смогли ли бы это сделать в ситуации отметочного обучения? Еще неизвестно, ведь образование не было обязательным</w:t>
      </w:r>
      <w:r w:rsidRPr="0053491F">
        <w:rPr>
          <w:rFonts w:ascii="Times New Roman" w:eastAsia="Calibri" w:hAnsi="Times New Roman" w:cs="Times New Roman"/>
          <w:sz w:val="28"/>
          <w:szCs w:val="28"/>
          <w:lang w:eastAsia="ru-RU"/>
        </w:rPr>
        <w:t xml:space="preserve"> [12].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С 1935 года в системе образования советской страны распространилась система контроля и оценки, разработанная еще Я.А. Коменским. В 1960 году в монографии Е.И. Перовского «Проверка знаний учащихся в средней школе» были обоснованы теоретические подходы к оценочной деятельности. Контрольные функции проверки знаний провозглашались ведущими. Перовский выступил против отождествления оценки и отметки. С тех пор точка зрения на контроль и оценку прочно укоренилась в учебниках по педагогике»</w:t>
      </w:r>
      <w:r w:rsidR="00D918C9">
        <w:rPr>
          <w:rFonts w:ascii="Times New Roman" w:eastAsia="Calibri" w:hAnsi="Times New Roman" w:cs="Times New Roman"/>
          <w:sz w:val="28"/>
          <w:szCs w:val="28"/>
          <w:lang w:eastAsia="ru-RU"/>
        </w:rPr>
        <w:t> </w:t>
      </w:r>
      <w:r w:rsidRPr="0053491F">
        <w:rPr>
          <w:rFonts w:ascii="Times New Roman" w:eastAsia="Calibri" w:hAnsi="Times New Roman" w:cs="Times New Roman"/>
          <w:sz w:val="28"/>
          <w:szCs w:val="28"/>
          <w:lang w:eastAsia="ru-RU"/>
        </w:rPr>
        <w:t xml:space="preserve">[15].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Но в каком бы виде ни выставлялись отметки, суть их одна. Они остаются знаками, полученными на основе проверки знаний, и характеризуют качество последних. Баллы оценивают обучающегося, отрицательный балл вызывает враждебную реакцию ученика к учителю. В итоге отметка становится сильным стимулом обучения, но внешним стимулом. Ошибка становится камнем преткновения. В то же время, обучаясь любым умениям, человек не может не совершать ошибки. При отметочном обучении за это карают.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Поэтому, несмотря на введение отметки, опытные педагоги стремились снизить ее влияние на становление ученической позиции ребенка. В 60-е годы выдающийся педагог В.А. Сухомлинский пытался гуманизировать процесс проверки и оценки знаний и умений учащихся. Суть его в том, чтобы каждый ребенок «ощущал свой рост, переживал радость успеха». Он выступал против превращения отметки в кнут, которым взрослые подгоняют ребенка, указывая на то, что несправедливая оценка может ожесточить ребенка против учителя и против школы и сделать умственный труд для него ненавистным. Он говорил: «Отметка должна вознаграждать трудолюбие, а не карать за лень и нерадивость». Система, в основе которой лежит оценка только положительных результатов умственного труда, постоянно внедрялась в работе всех учителей начальных, средних, и старших классов</w:t>
      </w:r>
      <w:r w:rsidRPr="0053491F">
        <w:rPr>
          <w:rFonts w:ascii="Times New Roman" w:eastAsia="Calibri" w:hAnsi="Times New Roman" w:cs="Times New Roman"/>
          <w:sz w:val="28"/>
          <w:szCs w:val="28"/>
          <w:lang w:eastAsia="ru-RU"/>
        </w:rPr>
        <w:t xml:space="preserve"> [16].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В.А. Сухомлинский предлагал следующие нововведения: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 проверка и оценка проводилась в процессе самого обучения в виде разнообразных приемов.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 текущая «плохая» отметка не ставилась. В.А. Сухомлинский справедливо заметил, что неудовлетворительная оценка для ребенка – большое горе. Ученику давалось время для ее исправления.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в младших и средних классах оценка ставилась только за определенный период наблюдения учителя над всей работой ученика – классной, домашней, творческой. Разовых отметок не было. Одним ученикам оценка ставилась за неделю их работы, другим – за две недели (это зависело от многих индивидуальных особенностей). В старших классах вводилась зачетная</w:t>
      </w:r>
      <w:r w:rsidR="00D918C9">
        <w:rPr>
          <w:rFonts w:ascii="Times New Roman" w:eastAsiaTheme="minorEastAsia" w:hAnsi="Times New Roman" w:cs="Times New Roman"/>
          <w:sz w:val="28"/>
          <w:szCs w:val="28"/>
          <w:lang w:eastAsia="ru-RU"/>
        </w:rPr>
        <w:t> </w:t>
      </w:r>
      <w:r w:rsidRPr="0053491F">
        <w:rPr>
          <w:rFonts w:ascii="Times New Roman" w:eastAsiaTheme="minorEastAsia" w:hAnsi="Times New Roman" w:cs="Times New Roman"/>
          <w:sz w:val="28"/>
          <w:szCs w:val="28"/>
          <w:lang w:eastAsia="ru-RU"/>
        </w:rPr>
        <w:t xml:space="preserve">система.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В широкой практике результаты работы В. Сухомлинского не были использованы, но стоит задуматься о том, каких усилий стоило педагогу </w:t>
      </w:r>
      <w:r w:rsidRPr="0053491F">
        <w:rPr>
          <w:rFonts w:ascii="Times New Roman" w:eastAsiaTheme="minorEastAsia" w:hAnsi="Times New Roman" w:cs="Times New Roman"/>
          <w:sz w:val="28"/>
          <w:szCs w:val="28"/>
          <w:lang w:eastAsia="ru-RU"/>
        </w:rPr>
        <w:lastRenderedPageBreak/>
        <w:t xml:space="preserve">введение изменений в подходе к оценке в эпоху тоталитарного режима?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В советское время безотметочное обучение в полной мере реализовалось в Грузии. С разрешения министерства образования Грузии в 70 – 80 годы проводилось безотметочное обучение в начальных классах на содержательно- оценочной основе. Идеологом и проводником этой идеи выступил известный ученый и педагог Ш.А. Амонашвили </w:t>
      </w:r>
      <w:r w:rsidRPr="0053491F">
        <w:rPr>
          <w:rFonts w:ascii="Times New Roman" w:eastAsia="Calibri" w:hAnsi="Times New Roman" w:cs="Times New Roman"/>
          <w:sz w:val="28"/>
          <w:szCs w:val="28"/>
          <w:lang w:eastAsia="ru-RU"/>
        </w:rPr>
        <w:t xml:space="preserve">[17].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Основные аспекты данной методической системы обучения: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1) Установление гуманных взаимоотношений учителя, учащихся и родителей в процессе обучения.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2) Предоставление права выбора ученику уровня сложности выполняемых заданий, видов самостоятельной работы.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3) Сотрудничество в процессе обучения. Сотрудничество рассматривается как объединение интересов и усилий в решении познавательных задач.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4) Этичное отношение к каждому ребенку, поднятие его авторитета среди товарищей и в семье.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Оценка как специфический вид активности, должен стимулировать и направлять учебно-познавательную деятельность школьника. Содержательная оценка – это процесс соотнесения хода и результата деятельности с намеченными эталонами для: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 установления уровня и качества продвижения ученика;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 определения и принятия задач для дальнейшего продвижения.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Такая оценка стимулирует и укрепляет мотивы учебно-познавательной деятельности, наполняет ребенка верой в свои силы и надеждой на успех. Эталоны выполняют функции критериев определения правильности и неправильности хода отдельных звеньев деятельности. Эталон это образец процесса учебной деятельности, ее этапов, ее результата. Он заранее закладывается в учебно-познавательную задачу. На основе их осуществляется контрольно-оценочная деятельность, формируется самооценка. Контроль служит способом обнаружения достижений и успехов школьников, через призму которых будут рассмотрены также недостатки, пробелы, ошибки. В данном случае контроль создает необходимую опору для стимулирующей содержательной оценки. При этом эталон должен быть понятен самому школьнику, иначе оценка педагога приобретает для школьника содержательный смысл, и школьник должен доверять педагогу. Оценка строится на уважении личности, вере в его силы.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Данный подход к оценочной деятельности широко освещался в печати. Были выпущены несколько пособий для учителя, но, спустя некоторое время, эксперимент был закрыт и его результаты не распространились в массовую практику.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В годы перестройки, в начале 90-х годов идеи безотметочного обучения реализовались в прогрессивных инновационных школах: в школе А. Тубельского (г. Москва), в школах, реализующих систему развивающего обучения Д.Б. Эльконина и В.В. Давыдова, образовательном центре «Школа развития».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lastRenderedPageBreak/>
        <w:t xml:space="preserve">Наиболее известен опыт «Школы развития», где исследование ведется под руководством А.Б. Воронцова. Результатом исследования явилась монография «Педагогическая технология контроля и оценки учебной деятельности», в которой вскрыты особенности безотметочного обучения в начальной и основной школе, работающей по системе Д.Б. Эльконина и В.В. Давыдова. Система контроля и оценки включает два взаимосвязанных и взаимопроникающих блока. Первый блок – формирование действий контроля и оценки у учащихся как необходимого условия полноценного формирования всей учебной деятельности учащихся, в том числе и способности уметь учиться. Второй блок – контроль и оценка учителя за ходом формирования их учебной деятельности, освоения ими способов действий, уровня развития мышления, способности к умению учиться </w:t>
      </w:r>
      <w:r w:rsidRPr="0053491F">
        <w:rPr>
          <w:rFonts w:ascii="Times New Roman" w:eastAsia="Calibri" w:hAnsi="Times New Roman" w:cs="Times New Roman"/>
          <w:sz w:val="28"/>
          <w:szCs w:val="28"/>
          <w:lang w:eastAsia="ru-RU"/>
        </w:rPr>
        <w:t xml:space="preserve">[18].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Новые инструменты оценивания в данной системе – это «волшебные линеечки», содержательные словесные суждения, «зачтено – незачтено», портфолио. Основа контрольно-оценочной деятельности – критериальный подход. Все учебные достижения младших школьников оцениваются по содержательным и личностным критериям. Содержательные критерии адекватны требованиям стандарта и программы.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С безотметочным оцениванием согласны далеко не все педагоги и ученые. Взамен они предлагают другие шкалы оценок. Исследования В.П. Симонова (1975 – 2001 годы) касались введения десятибалльной системы оценивания учебных достижений </w:t>
      </w:r>
      <w:r w:rsidRPr="0053491F">
        <w:rPr>
          <w:rFonts w:ascii="Times New Roman" w:eastAsia="Calibri" w:hAnsi="Times New Roman" w:cs="Times New Roman"/>
          <w:sz w:val="28"/>
          <w:szCs w:val="28"/>
          <w:lang w:eastAsia="ru-RU"/>
        </w:rPr>
        <w:t>[19].</w:t>
      </w:r>
      <w:r w:rsidRPr="0053491F">
        <w:rPr>
          <w:rFonts w:ascii="Times New Roman" w:eastAsiaTheme="minorEastAsia" w:hAnsi="Times New Roman" w:cs="Times New Roman"/>
          <w:sz w:val="28"/>
          <w:szCs w:val="28"/>
          <w:lang w:eastAsia="ru-RU"/>
        </w:rPr>
        <w:t xml:space="preserve"> Он считает, что 10-балльная шкала позволит более достоверно и качественно оценить результаты. Эта шкала, по мнению автора, обеспечивает: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 создание более достоверной, надежной, доказательной и общепонятной системы оценки учебного труда.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 преодоление разноуровневого подхода при оценке степени обученности учащихся гимназических, обычных и коррекционных классов с помощью более точной градации степени усвоения ими знаний, умений, навыков.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 отказ от второгодничества и понятий «неуспевающий», «двоечник» на основе учета и фиксирования реальной обученности в предметах от нуля до ста процентов.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Степень обученности по этой шкале определяется по формуле: у= к Х, где у – обученность, в %. Х – балл десятибалльной шкалы, а к=1. Шкалу можно применять в рейтинговой системе оценки знаний. Новая философия оценки заключается в отношении к ней как к процедуре, а не как к положительным или отрицательным качествам личности. Оценка не кнут и не пряник, а просто показатель роста, считает В.П. Симонов. Оценочная шкала всего лишь измерительный инструмент, точность которого и надо повышать </w:t>
      </w:r>
      <w:r w:rsidRPr="0053491F">
        <w:rPr>
          <w:rFonts w:ascii="Times New Roman" w:eastAsia="Calibri" w:hAnsi="Times New Roman" w:cs="Times New Roman"/>
          <w:sz w:val="28"/>
          <w:szCs w:val="28"/>
          <w:lang w:eastAsia="ru-RU"/>
        </w:rPr>
        <w:t xml:space="preserve">[20].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С данной точкой зрения можно было бы согласиться, если не учитывать возраст обучающихся детей в начальной школе и сложившиеся стереотипы родителей, их ожидания и ценности. Использование десятибалльной шкалы не изменит ситуацию сравнивания успехов одного ученика с другим. Ежедневное оценивание в ходе текущего контроля не будет способствовать усилению </w:t>
      </w:r>
      <w:r w:rsidRPr="0053491F">
        <w:rPr>
          <w:rFonts w:ascii="Times New Roman" w:eastAsiaTheme="minorEastAsia" w:hAnsi="Times New Roman" w:cs="Times New Roman"/>
          <w:sz w:val="28"/>
          <w:szCs w:val="28"/>
          <w:lang w:eastAsia="ru-RU"/>
        </w:rPr>
        <w:lastRenderedPageBreak/>
        <w:t xml:space="preserve">учебной мотивации младших школьников.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Таким образом, следует отметить общую тенденцию в поиске новых путей организации контроля и оценки учебных успехов школьников. Все они связаны с необходимостью гуманного отношения к ученику, обеспечения его права на ошибку, созданию тонкой, щадящей системы оценивания, дающей возможность проследить динамику его продвижений на пути овладения знаниями и умениями. Процесс контроля не должен занимать много времени и быть обучающим. Для этого весь процесс обучения должен стать развивающим, активизирующим познавательные процессы личности </w:t>
      </w:r>
      <w:r w:rsidRPr="0053491F">
        <w:rPr>
          <w:rFonts w:ascii="Times New Roman" w:eastAsia="Calibri" w:hAnsi="Times New Roman" w:cs="Times New Roman"/>
          <w:sz w:val="28"/>
          <w:szCs w:val="28"/>
          <w:lang w:eastAsia="ru-RU"/>
        </w:rPr>
        <w:t xml:space="preserve">[12].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Сравнительный анализ системы оценивания учебных достижений в средней школе разных стран мира показал, что количество баллов значительно варьируется, и это оказывается не самое главное. Наибольшее значение в новой системе оценивания представляет конкретизация </w:t>
      </w:r>
      <w:r w:rsidRPr="0053491F">
        <w:rPr>
          <w:rFonts w:ascii="Times New Roman" w:eastAsia="Calibri" w:hAnsi="Times New Roman" w:cs="Times New Roman"/>
          <w:i/>
          <w:iCs/>
          <w:sz w:val="28"/>
          <w:szCs w:val="28"/>
          <w:lang w:eastAsia="ru-RU"/>
        </w:rPr>
        <w:t>критериальной базы оценивания</w:t>
      </w:r>
      <w:r w:rsidRPr="0053491F">
        <w:rPr>
          <w:rFonts w:ascii="Times New Roman" w:eastAsia="Calibri" w:hAnsi="Times New Roman" w:cs="Times New Roman"/>
          <w:sz w:val="28"/>
          <w:szCs w:val="28"/>
          <w:lang w:eastAsia="ru-RU"/>
        </w:rPr>
        <w:t xml:space="preserve"> и адекватная значимость </w:t>
      </w:r>
      <w:r w:rsidRPr="0053491F">
        <w:rPr>
          <w:rFonts w:ascii="Times New Roman" w:eastAsia="Calibri" w:hAnsi="Times New Roman" w:cs="Times New Roman"/>
          <w:i/>
          <w:iCs/>
          <w:sz w:val="28"/>
          <w:szCs w:val="28"/>
          <w:lang w:eastAsia="ru-RU"/>
        </w:rPr>
        <w:t xml:space="preserve">разбалловки </w:t>
      </w:r>
      <w:r w:rsidRPr="0053491F">
        <w:rPr>
          <w:rFonts w:ascii="Times New Roman" w:eastAsia="Calibri" w:hAnsi="Times New Roman" w:cs="Times New Roman"/>
          <w:sz w:val="28"/>
          <w:szCs w:val="28"/>
          <w:lang w:eastAsia="ru-RU"/>
        </w:rPr>
        <w:t xml:space="preserve">измеряемых заданий.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Рассмотрим существующие в настоящее время системы и модели внутреннего контроля и оценивания учебных достижений в средней школе.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Главными преимуществами пятибалльной шкалы оценки является простота и привычность, что объясняет ее широкую и длительную, по времени, распространенность. Но она имеет и недостатки – субъективность, большую зависимость от того, кто оценивает, и кого оценивают, а также слабая ее дифференцирующая способность. Каждый преподаватель дает оценку на основе своего личного понимания, которое у разных людей различно, хотя общие критерии оценивания приводятся в соответствующей инструкции.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инструкции о применении цифровой пятибалльной системы оценки указаны следующие критерии [21]: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Балл 5 ставится в том случае, когда учащийся исчерпывающе знает весь программный материал, отлично понимает, и прочно усвоил его. На вопросы (в пределах программы) дает правильные, сознательные и уверенные ответы. В различных практических заданиях умеет самостоятельно пользоваться полученными знаниями. В устных ответах пользуется литературным языком и не делает грубых ошибок. В письменных работах допускает только незначительные ошибки.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Балл 4 ставится в том случае, когда учащийся знает весь требуемый программный материал, хорошо понимает, и прочно усвоил его. На вопросы (в пределах программы) отвечает без затруднений. Умеет применять полученные знания в практических заданиях. В устных ответах пользуется литературным языком и не делает грубых ошибок. В письменных работах допускает только незначительные ошибки.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Балл 3 ставится в том случае, когда учащийся обнаруживает знание основного программного материала. При применении знаний на практике испытывает некоторые затруднения и преодолевает их с небольшой помощью учителя. В устных ответах допускает ошибки при изложении материала и в построении речи. В письменных работах делает ошибки.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Балл 2 ставится в том случае, когда ученик обнаруживает незнание </w:t>
      </w:r>
      <w:r w:rsidRPr="0053491F">
        <w:rPr>
          <w:rFonts w:ascii="Times New Roman" w:eastAsia="Calibri" w:hAnsi="Times New Roman" w:cs="Times New Roman"/>
          <w:sz w:val="28"/>
          <w:szCs w:val="28"/>
          <w:lang w:eastAsia="ru-RU"/>
        </w:rPr>
        <w:lastRenderedPageBreak/>
        <w:t xml:space="preserve">большей части программного материала, отвечает неуверенно, как правило, лишь на наводящие вопросы учителя. В письменных работах допускает частые и грубые ошибки.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Балл 1 ставится в том случае, когда учащийся обнаруживает полное незнание изученного материала.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w:t>
      </w:r>
      <w:hyperlink r:id="rId10" w:history="1">
        <w:r w:rsidRPr="0053491F">
          <w:rPr>
            <w:rFonts w:ascii="Times New Roman" w:eastAsia="Calibri" w:hAnsi="Times New Roman" w:cs="Times New Roman"/>
            <w:i/>
            <w:sz w:val="28"/>
            <w:szCs w:val="28"/>
            <w:lang w:eastAsia="ru-RU"/>
          </w:rPr>
          <w:t>Кыргызстане</w:t>
        </w:r>
      </w:hyperlink>
      <w:r w:rsidRPr="0053491F">
        <w:rPr>
          <w:rFonts w:ascii="Times New Roman" w:eastAsia="Calibri" w:hAnsi="Times New Roman" w:cs="Times New Roman"/>
          <w:sz w:val="28"/>
          <w:szCs w:val="28"/>
          <w:lang w:eastAsia="ru-RU"/>
        </w:rPr>
        <w:t xml:space="preserve"> используется пятибалльная шкала оценок (табл. 3). </w:t>
      </w:r>
    </w:p>
    <w:p w:rsidR="008D55AB" w:rsidRPr="0053491F" w:rsidRDefault="008D55AB" w:rsidP="008D55AB">
      <w:pPr>
        <w:widowControl w:val="0"/>
        <w:tabs>
          <w:tab w:val="left" w:pos="400"/>
        </w:tabs>
        <w:autoSpaceDE w:val="0"/>
        <w:autoSpaceDN w:val="0"/>
        <w:adjustRightInd w:val="0"/>
        <w:spacing w:after="0" w:line="240" w:lineRule="auto"/>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40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Таблица 3 – Система оценивания в Кыргызстане </w:t>
      </w:r>
    </w:p>
    <w:tbl>
      <w:tblPr>
        <w:tblW w:w="0" w:type="auto"/>
        <w:jc w:val="center"/>
        <w:tblInd w:w="14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 w:type="dxa"/>
          <w:right w:w="7" w:type="dxa"/>
        </w:tblCellMar>
        <w:tblLook w:val="0000" w:firstRow="0" w:lastRow="0" w:firstColumn="0" w:lastColumn="0" w:noHBand="0" w:noVBand="0"/>
      </w:tblPr>
      <w:tblGrid>
        <w:gridCol w:w="1134"/>
        <w:gridCol w:w="3969"/>
        <w:gridCol w:w="4111"/>
      </w:tblGrid>
      <w:tr w:rsidR="008D55AB" w:rsidRPr="0053491F" w:rsidTr="007E0D99">
        <w:trPr>
          <w:trHeight w:val="1"/>
          <w:jc w:val="center"/>
        </w:trPr>
        <w:tc>
          <w:tcPr>
            <w:tcW w:w="1134" w:type="dxa"/>
            <w:shd w:val="clear" w:color="000000" w:fill="FFFFFF"/>
            <w:vAlign w:val="center"/>
          </w:tcPr>
          <w:p w:rsidR="008D55AB" w:rsidRPr="0053491F" w:rsidRDefault="008D55AB" w:rsidP="008D55AB">
            <w:pPr>
              <w:widowControl w:val="0"/>
              <w:tabs>
                <w:tab w:val="left" w:pos="40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53491F">
              <w:rPr>
                <w:rFonts w:ascii="Times New Roman" w:eastAsia="Calibri" w:hAnsi="Times New Roman" w:cs="Times New Roman"/>
                <w:sz w:val="24"/>
                <w:szCs w:val="24"/>
                <w:lang w:eastAsia="ru-RU"/>
              </w:rPr>
              <w:t>Оценка</w:t>
            </w:r>
          </w:p>
        </w:tc>
        <w:tc>
          <w:tcPr>
            <w:tcW w:w="3969" w:type="dxa"/>
            <w:shd w:val="clear" w:color="000000" w:fill="FFFFFF"/>
            <w:vAlign w:val="center"/>
          </w:tcPr>
          <w:p w:rsidR="008D55AB" w:rsidRPr="0053491F" w:rsidRDefault="008D55AB" w:rsidP="008D55AB">
            <w:pPr>
              <w:widowControl w:val="0"/>
              <w:tabs>
                <w:tab w:val="left" w:pos="40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53491F">
              <w:rPr>
                <w:rFonts w:ascii="Times New Roman" w:eastAsia="Calibri" w:hAnsi="Times New Roman" w:cs="Times New Roman"/>
                <w:sz w:val="24"/>
                <w:szCs w:val="24"/>
                <w:lang w:eastAsia="ru-RU"/>
              </w:rPr>
              <w:t>Словесное обозначение</w:t>
            </w:r>
          </w:p>
        </w:tc>
        <w:tc>
          <w:tcPr>
            <w:tcW w:w="4111" w:type="dxa"/>
            <w:shd w:val="clear" w:color="000000" w:fill="FFFFFF"/>
            <w:vAlign w:val="center"/>
          </w:tcPr>
          <w:p w:rsidR="008D55AB" w:rsidRPr="0053491F" w:rsidRDefault="008D55AB" w:rsidP="008D55AB">
            <w:pPr>
              <w:widowControl w:val="0"/>
              <w:tabs>
                <w:tab w:val="left" w:pos="40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53491F">
              <w:rPr>
                <w:rFonts w:ascii="Times New Roman" w:eastAsia="Calibri" w:hAnsi="Times New Roman" w:cs="Times New Roman"/>
                <w:sz w:val="24"/>
                <w:szCs w:val="24"/>
                <w:lang w:eastAsia="ru-RU"/>
              </w:rPr>
              <w:t>Использование</w:t>
            </w:r>
          </w:p>
        </w:tc>
      </w:tr>
      <w:tr w:rsidR="008D55AB" w:rsidRPr="0053491F" w:rsidTr="007E0D99">
        <w:trPr>
          <w:trHeight w:val="1"/>
          <w:jc w:val="center"/>
        </w:trPr>
        <w:tc>
          <w:tcPr>
            <w:tcW w:w="1134" w:type="dxa"/>
            <w:shd w:val="clear" w:color="000000" w:fill="FFFFFF"/>
            <w:vAlign w:val="center"/>
          </w:tcPr>
          <w:p w:rsidR="008D55AB" w:rsidRPr="0053491F" w:rsidRDefault="008D55AB" w:rsidP="008D55AB">
            <w:pPr>
              <w:widowControl w:val="0"/>
              <w:tabs>
                <w:tab w:val="left" w:pos="40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53491F">
              <w:rPr>
                <w:rFonts w:ascii="Times New Roman" w:eastAsia="Calibri" w:hAnsi="Times New Roman" w:cs="Times New Roman"/>
                <w:sz w:val="24"/>
                <w:szCs w:val="24"/>
                <w:lang w:eastAsia="ru-RU"/>
              </w:rPr>
              <w:t>5</w:t>
            </w:r>
          </w:p>
        </w:tc>
        <w:tc>
          <w:tcPr>
            <w:tcW w:w="3969" w:type="dxa"/>
            <w:shd w:val="clear" w:color="000000" w:fill="FFFFFF"/>
            <w:vAlign w:val="center"/>
          </w:tcPr>
          <w:p w:rsidR="008D55AB" w:rsidRPr="0053491F" w:rsidRDefault="008D55AB" w:rsidP="008D55AB">
            <w:pPr>
              <w:widowControl w:val="0"/>
              <w:tabs>
                <w:tab w:val="left" w:pos="40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53491F">
              <w:rPr>
                <w:rFonts w:ascii="Times New Roman" w:eastAsia="Calibri" w:hAnsi="Times New Roman" w:cs="Times New Roman"/>
                <w:sz w:val="24"/>
                <w:szCs w:val="24"/>
                <w:lang w:eastAsia="ru-RU"/>
              </w:rPr>
              <w:t>Превосходно</w:t>
            </w:r>
          </w:p>
        </w:tc>
        <w:tc>
          <w:tcPr>
            <w:tcW w:w="4111" w:type="dxa"/>
            <w:shd w:val="clear" w:color="000000" w:fill="FFFFFF"/>
            <w:vAlign w:val="center"/>
          </w:tcPr>
          <w:p w:rsidR="008D55AB" w:rsidRPr="0053491F" w:rsidRDefault="008D55AB" w:rsidP="008D55AB">
            <w:pPr>
              <w:widowControl w:val="0"/>
              <w:tabs>
                <w:tab w:val="left" w:pos="400"/>
              </w:tabs>
              <w:autoSpaceDE w:val="0"/>
              <w:autoSpaceDN w:val="0"/>
              <w:adjustRightInd w:val="0"/>
              <w:spacing w:after="0" w:line="240" w:lineRule="auto"/>
              <w:jc w:val="both"/>
              <w:rPr>
                <w:rFonts w:ascii="Times New Roman" w:eastAsia="Calibri" w:hAnsi="Times New Roman" w:cs="Times New Roman"/>
                <w:sz w:val="24"/>
                <w:szCs w:val="24"/>
                <w:lang w:eastAsia="ru-RU"/>
              </w:rPr>
            </w:pPr>
          </w:p>
        </w:tc>
      </w:tr>
      <w:tr w:rsidR="008D55AB" w:rsidRPr="0053491F" w:rsidTr="007E0D99">
        <w:trPr>
          <w:trHeight w:val="1"/>
          <w:jc w:val="center"/>
        </w:trPr>
        <w:tc>
          <w:tcPr>
            <w:tcW w:w="1134" w:type="dxa"/>
            <w:shd w:val="clear" w:color="000000" w:fill="FFFFFF"/>
            <w:vAlign w:val="center"/>
          </w:tcPr>
          <w:p w:rsidR="008D55AB" w:rsidRPr="0053491F" w:rsidRDefault="008D55AB" w:rsidP="008D55AB">
            <w:pPr>
              <w:widowControl w:val="0"/>
              <w:tabs>
                <w:tab w:val="left" w:pos="40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53491F">
              <w:rPr>
                <w:rFonts w:ascii="Times New Roman" w:eastAsia="Calibri" w:hAnsi="Times New Roman" w:cs="Times New Roman"/>
                <w:sz w:val="24"/>
                <w:szCs w:val="24"/>
                <w:lang w:eastAsia="ru-RU"/>
              </w:rPr>
              <w:t>4</w:t>
            </w:r>
          </w:p>
        </w:tc>
        <w:tc>
          <w:tcPr>
            <w:tcW w:w="3969" w:type="dxa"/>
            <w:shd w:val="clear" w:color="000000" w:fill="FFFFFF"/>
            <w:vAlign w:val="center"/>
          </w:tcPr>
          <w:p w:rsidR="008D55AB" w:rsidRPr="0053491F" w:rsidRDefault="008D55AB" w:rsidP="008D55AB">
            <w:pPr>
              <w:widowControl w:val="0"/>
              <w:tabs>
                <w:tab w:val="left" w:pos="40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53491F">
              <w:rPr>
                <w:rFonts w:ascii="Times New Roman" w:eastAsia="Calibri" w:hAnsi="Times New Roman" w:cs="Times New Roman"/>
                <w:sz w:val="24"/>
                <w:szCs w:val="24"/>
                <w:lang w:eastAsia="ru-RU"/>
              </w:rPr>
              <w:t>Хорошо</w:t>
            </w:r>
          </w:p>
        </w:tc>
        <w:tc>
          <w:tcPr>
            <w:tcW w:w="4111" w:type="dxa"/>
            <w:shd w:val="clear" w:color="000000" w:fill="FFFFFF"/>
            <w:vAlign w:val="center"/>
          </w:tcPr>
          <w:p w:rsidR="008D55AB" w:rsidRPr="0053491F" w:rsidRDefault="008D55AB" w:rsidP="008D55AB">
            <w:pPr>
              <w:widowControl w:val="0"/>
              <w:tabs>
                <w:tab w:val="left" w:pos="400"/>
              </w:tabs>
              <w:autoSpaceDE w:val="0"/>
              <w:autoSpaceDN w:val="0"/>
              <w:adjustRightInd w:val="0"/>
              <w:spacing w:after="0" w:line="240" w:lineRule="auto"/>
              <w:jc w:val="both"/>
              <w:rPr>
                <w:rFonts w:ascii="Times New Roman" w:eastAsia="Calibri" w:hAnsi="Times New Roman" w:cs="Times New Roman"/>
                <w:sz w:val="24"/>
                <w:szCs w:val="24"/>
                <w:lang w:eastAsia="ru-RU"/>
              </w:rPr>
            </w:pPr>
          </w:p>
        </w:tc>
      </w:tr>
      <w:tr w:rsidR="008D55AB" w:rsidRPr="0053491F" w:rsidTr="007E0D99">
        <w:trPr>
          <w:trHeight w:val="1"/>
          <w:jc w:val="center"/>
        </w:trPr>
        <w:tc>
          <w:tcPr>
            <w:tcW w:w="1134" w:type="dxa"/>
            <w:shd w:val="clear" w:color="000000" w:fill="FFFFFF"/>
            <w:vAlign w:val="center"/>
          </w:tcPr>
          <w:p w:rsidR="008D55AB" w:rsidRPr="0053491F" w:rsidRDefault="008D55AB" w:rsidP="008D55AB">
            <w:pPr>
              <w:widowControl w:val="0"/>
              <w:tabs>
                <w:tab w:val="left" w:pos="40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53491F">
              <w:rPr>
                <w:rFonts w:ascii="Times New Roman" w:eastAsia="Calibri" w:hAnsi="Times New Roman" w:cs="Times New Roman"/>
                <w:sz w:val="24"/>
                <w:szCs w:val="24"/>
                <w:lang w:eastAsia="ru-RU"/>
              </w:rPr>
              <w:t>3</w:t>
            </w:r>
          </w:p>
        </w:tc>
        <w:tc>
          <w:tcPr>
            <w:tcW w:w="3969" w:type="dxa"/>
            <w:shd w:val="clear" w:color="000000" w:fill="FFFFFF"/>
            <w:vAlign w:val="center"/>
          </w:tcPr>
          <w:p w:rsidR="008D55AB" w:rsidRPr="0053491F" w:rsidRDefault="008D55AB" w:rsidP="008D55AB">
            <w:pPr>
              <w:widowControl w:val="0"/>
              <w:tabs>
                <w:tab w:val="left" w:pos="40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53491F">
              <w:rPr>
                <w:rFonts w:ascii="Times New Roman" w:eastAsia="Calibri" w:hAnsi="Times New Roman" w:cs="Times New Roman"/>
                <w:sz w:val="24"/>
                <w:szCs w:val="24"/>
                <w:lang w:eastAsia="ru-RU"/>
              </w:rPr>
              <w:t>Удовлетворительно</w:t>
            </w:r>
          </w:p>
        </w:tc>
        <w:tc>
          <w:tcPr>
            <w:tcW w:w="4111" w:type="dxa"/>
            <w:shd w:val="clear" w:color="000000" w:fill="FFFFFF"/>
            <w:vAlign w:val="center"/>
          </w:tcPr>
          <w:p w:rsidR="008D55AB" w:rsidRPr="0053491F" w:rsidRDefault="008D55AB" w:rsidP="008D55AB">
            <w:pPr>
              <w:widowControl w:val="0"/>
              <w:tabs>
                <w:tab w:val="left" w:pos="400"/>
              </w:tabs>
              <w:autoSpaceDE w:val="0"/>
              <w:autoSpaceDN w:val="0"/>
              <w:adjustRightInd w:val="0"/>
              <w:spacing w:after="0" w:line="240" w:lineRule="auto"/>
              <w:jc w:val="both"/>
              <w:rPr>
                <w:rFonts w:ascii="Times New Roman" w:eastAsia="Calibri" w:hAnsi="Times New Roman" w:cs="Times New Roman"/>
                <w:sz w:val="24"/>
                <w:szCs w:val="24"/>
                <w:lang w:eastAsia="ru-RU"/>
              </w:rPr>
            </w:pPr>
          </w:p>
        </w:tc>
      </w:tr>
      <w:tr w:rsidR="008D55AB" w:rsidRPr="0053491F" w:rsidTr="007E0D99">
        <w:trPr>
          <w:trHeight w:val="1"/>
          <w:jc w:val="center"/>
        </w:trPr>
        <w:tc>
          <w:tcPr>
            <w:tcW w:w="1134" w:type="dxa"/>
            <w:shd w:val="clear" w:color="000000" w:fill="FFFFFF"/>
            <w:vAlign w:val="center"/>
          </w:tcPr>
          <w:p w:rsidR="008D55AB" w:rsidRPr="0053491F" w:rsidRDefault="008D55AB" w:rsidP="008D55AB">
            <w:pPr>
              <w:widowControl w:val="0"/>
              <w:tabs>
                <w:tab w:val="left" w:pos="40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53491F">
              <w:rPr>
                <w:rFonts w:ascii="Times New Roman" w:eastAsia="Calibri" w:hAnsi="Times New Roman" w:cs="Times New Roman"/>
                <w:sz w:val="24"/>
                <w:szCs w:val="24"/>
                <w:lang w:eastAsia="ru-RU"/>
              </w:rPr>
              <w:t>2</w:t>
            </w:r>
          </w:p>
        </w:tc>
        <w:tc>
          <w:tcPr>
            <w:tcW w:w="3969" w:type="dxa"/>
            <w:shd w:val="clear" w:color="000000" w:fill="FFFFFF"/>
            <w:vAlign w:val="center"/>
          </w:tcPr>
          <w:p w:rsidR="008D55AB" w:rsidRPr="0053491F" w:rsidRDefault="008D55AB" w:rsidP="008D55AB">
            <w:pPr>
              <w:widowControl w:val="0"/>
              <w:tabs>
                <w:tab w:val="left" w:pos="40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53491F">
              <w:rPr>
                <w:rFonts w:ascii="Times New Roman" w:eastAsia="Calibri" w:hAnsi="Times New Roman" w:cs="Times New Roman"/>
                <w:sz w:val="24"/>
                <w:szCs w:val="24"/>
                <w:lang w:eastAsia="ru-RU"/>
              </w:rPr>
              <w:t>Неудовлетворительно</w:t>
            </w:r>
          </w:p>
        </w:tc>
        <w:tc>
          <w:tcPr>
            <w:tcW w:w="4111" w:type="dxa"/>
            <w:shd w:val="clear" w:color="000000" w:fill="FFFFFF"/>
            <w:vAlign w:val="center"/>
          </w:tcPr>
          <w:p w:rsidR="008D55AB" w:rsidRPr="0053491F" w:rsidRDefault="008D55AB" w:rsidP="008D55AB">
            <w:pPr>
              <w:widowControl w:val="0"/>
              <w:tabs>
                <w:tab w:val="left" w:pos="40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53491F">
              <w:rPr>
                <w:rFonts w:ascii="Times New Roman" w:eastAsia="Calibri" w:hAnsi="Times New Roman" w:cs="Times New Roman"/>
                <w:sz w:val="24"/>
                <w:szCs w:val="24"/>
                <w:lang w:eastAsia="ru-RU"/>
              </w:rPr>
              <w:t>Неудовлетворительная оценка</w:t>
            </w:r>
          </w:p>
        </w:tc>
      </w:tr>
      <w:tr w:rsidR="008D55AB" w:rsidRPr="0053491F" w:rsidTr="007E0D99">
        <w:trPr>
          <w:trHeight w:val="1"/>
          <w:jc w:val="center"/>
        </w:trPr>
        <w:tc>
          <w:tcPr>
            <w:tcW w:w="1134" w:type="dxa"/>
            <w:shd w:val="clear" w:color="000000" w:fill="FFFFFF"/>
            <w:vAlign w:val="center"/>
          </w:tcPr>
          <w:p w:rsidR="008D55AB" w:rsidRPr="0053491F" w:rsidRDefault="008D55AB" w:rsidP="008D55AB">
            <w:pPr>
              <w:widowControl w:val="0"/>
              <w:tabs>
                <w:tab w:val="left" w:pos="40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53491F">
              <w:rPr>
                <w:rFonts w:ascii="Times New Roman" w:eastAsia="Calibri" w:hAnsi="Times New Roman" w:cs="Times New Roman"/>
                <w:sz w:val="24"/>
                <w:szCs w:val="24"/>
                <w:lang w:eastAsia="ru-RU"/>
              </w:rPr>
              <w:t>1</w:t>
            </w:r>
          </w:p>
        </w:tc>
        <w:tc>
          <w:tcPr>
            <w:tcW w:w="3969" w:type="dxa"/>
            <w:shd w:val="clear" w:color="000000" w:fill="FFFFFF"/>
            <w:vAlign w:val="center"/>
          </w:tcPr>
          <w:p w:rsidR="008D55AB" w:rsidRPr="0053491F" w:rsidRDefault="008D55AB" w:rsidP="008D55AB">
            <w:pPr>
              <w:widowControl w:val="0"/>
              <w:tabs>
                <w:tab w:val="left" w:pos="40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53491F">
              <w:rPr>
                <w:rFonts w:ascii="Times New Roman" w:eastAsia="Calibri" w:hAnsi="Times New Roman" w:cs="Times New Roman"/>
                <w:sz w:val="24"/>
                <w:szCs w:val="24"/>
                <w:lang w:eastAsia="ru-RU"/>
              </w:rPr>
              <w:t>Посредственно</w:t>
            </w:r>
          </w:p>
        </w:tc>
        <w:tc>
          <w:tcPr>
            <w:tcW w:w="4111" w:type="dxa"/>
            <w:shd w:val="clear" w:color="000000" w:fill="FFFFFF"/>
            <w:vAlign w:val="center"/>
          </w:tcPr>
          <w:p w:rsidR="008D55AB" w:rsidRPr="0053491F" w:rsidRDefault="008D55AB" w:rsidP="008D55AB">
            <w:pPr>
              <w:widowControl w:val="0"/>
              <w:tabs>
                <w:tab w:val="left" w:pos="40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53491F">
              <w:rPr>
                <w:rFonts w:ascii="Times New Roman" w:eastAsia="Calibri" w:hAnsi="Times New Roman" w:cs="Times New Roman"/>
                <w:sz w:val="24"/>
                <w:szCs w:val="24"/>
                <w:lang w:eastAsia="ru-RU"/>
              </w:rPr>
              <w:t>Используется редко</w:t>
            </w:r>
          </w:p>
        </w:tc>
      </w:tr>
    </w:tbl>
    <w:p w:rsidR="00D918C9" w:rsidRDefault="00D918C9"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мировом опыте существуют различные подходы в оценивании учебных достижений учащихся, используется множество шкал оценивания знаний. В некоторых шкалах принято использовать цифровые обозначения разрядов, причем допускаются дробные оценки, другие шкалы (например, американская) по традиции имеют дело с буквенными обозначениями. Американская шкала также имеет численную интерпретацию, при которой высшим оценкам A и A+ соответствует балл 4.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Анализ научно-педагогической литературы по вопросам оценивания результатов обучения показал, что существует множество подходов к решению данной проблемы. В науке и практике существуют разные системы оценивания: 7-балльная, 10-балльная, 11-балльная, 12-балльная, 100- балльная, рейтинговая и т.д. </w:t>
      </w:r>
    </w:p>
    <w:p w:rsidR="008D55AB" w:rsidRPr="0053491F" w:rsidRDefault="008D55AB" w:rsidP="008D55AB">
      <w:pPr>
        <w:widowControl w:val="0"/>
        <w:tabs>
          <w:tab w:val="left" w:pos="709"/>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В настоящее время во всех средних школах и вузах Германии используются 2 системы оценок: пятибалльная и более дифференцированная 15-балльная, причем обе системы легко трансформируются одна в другую. Пятибалльная система оценок имеет следующие количественные и качественные обозначения: 1+ (15 б), 1 (14 б), 1- (13 б) – «отлично»; 2+ (12 б), 2</w:t>
      </w:r>
      <w:r w:rsidR="002124BE">
        <w:rPr>
          <w:rFonts w:ascii="Times New Roman" w:eastAsia="Calibri" w:hAnsi="Times New Roman" w:cs="Times New Roman"/>
          <w:sz w:val="28"/>
          <w:szCs w:val="28"/>
          <w:lang w:eastAsia="ru-RU"/>
        </w:rPr>
        <w:t> </w:t>
      </w:r>
      <w:r w:rsidRPr="0053491F">
        <w:rPr>
          <w:rFonts w:ascii="Times New Roman" w:eastAsia="Calibri" w:hAnsi="Times New Roman" w:cs="Times New Roman"/>
          <w:sz w:val="28"/>
          <w:szCs w:val="28"/>
          <w:lang w:eastAsia="ru-RU"/>
        </w:rPr>
        <w:t xml:space="preserve">(11 б), 2- (10 б) – «хорошо»; 3+ (9 б), 3 (8 б), 3- (7 б) – «удовлетворительно»; 4+ (6 б), 4 (5 б), 4- (4 б) – «достаточно»; 5+ (3 б), 5 (2 б), 5- (1 б) – «неудовлетворительно».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некоторых учебных заведениях для выведения средней оценки используется пересчет приведенных выше оценок в баллы (по соотношению, приведенному в таблице). При нескольких оценках «неудовлетворительно» ученик должен повторить всю годовую ступень.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Поведение и прилежание (Verhaltenund Mitarbeit) оцениваются следующими оценками: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«sehrgut» – означает, что поведение и прилежание заслуживают особого одобрения;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«gut» – поведение и прилежание соответствует поставленным перед учеником требованиям;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lastRenderedPageBreak/>
        <w:t xml:space="preserve">«befriedigend» – показывает, что поведение и прилежание ограниченно соответствуют предъявляемым требованиям;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«unbefriedigend» – поведение и прилежание не соответствуют предъявляемым требованиям. </w:t>
      </w:r>
    </w:p>
    <w:p w:rsidR="008D55AB" w:rsidRPr="0053491F" w:rsidRDefault="008D55AB" w:rsidP="008D55AB">
      <w:pPr>
        <w:widowControl w:val="0"/>
        <w:spacing w:after="0" w:line="240" w:lineRule="auto"/>
        <w:ind w:firstLine="567"/>
        <w:jc w:val="both"/>
        <w:rPr>
          <w:rFonts w:ascii="Times New Roman" w:eastAsia="Calibri" w:hAnsi="Times New Roman" w:cs="Times New Roman"/>
          <w:iCs/>
          <w:sz w:val="28"/>
          <w:szCs w:val="28"/>
          <w:lang w:eastAsia="ru-RU"/>
        </w:rPr>
      </w:pPr>
      <w:r w:rsidRPr="0053491F">
        <w:rPr>
          <w:rFonts w:ascii="Times New Roman" w:eastAsia="Calibri" w:hAnsi="Times New Roman" w:cs="Times New Roman"/>
          <w:iCs/>
          <w:sz w:val="28"/>
          <w:szCs w:val="28"/>
          <w:lang w:eastAsia="ru-RU"/>
        </w:rPr>
        <w:t xml:space="preserve">В конце обучения в начальной школе оценивают знания </w:t>
      </w:r>
      <w:r w:rsidRPr="0053491F">
        <w:rPr>
          <w:rFonts w:ascii="Times New Roman" w:eastAsia="Calibri" w:hAnsi="Times New Roman" w:cs="Times New Roman"/>
          <w:iCs/>
          <w:sz w:val="28"/>
          <w:szCs w:val="28"/>
          <w:shd w:val="clear" w:color="auto" w:fill="FFFFFF"/>
          <w:lang w:eastAsia="ru-RU"/>
        </w:rPr>
        <w:t xml:space="preserve">по предметам немецкий язык и математика.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Предмет «Немецкий язык» (Deutsch) включает в себя чтение, письмо, правила письма, обсуждение прочитанного, письменное и устное использование языка. Уровень знаний по немецкому языку обеспечивает написание диктанта и сочинения.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Cs/>
          <w:sz w:val="28"/>
          <w:szCs w:val="28"/>
          <w:shd w:val="clear" w:color="auto" w:fill="FFFFFF"/>
          <w:lang w:eastAsia="ru-RU"/>
        </w:rPr>
        <w:t xml:space="preserve">Уровень общей квалификации </w:t>
      </w:r>
      <w:r w:rsidRPr="0053491F">
        <w:rPr>
          <w:rFonts w:ascii="Times New Roman" w:eastAsia="Calibri" w:hAnsi="Times New Roman" w:cs="Times New Roman"/>
          <w:iCs/>
          <w:sz w:val="28"/>
          <w:szCs w:val="28"/>
          <w:lang w:eastAsia="ru-RU"/>
        </w:rPr>
        <w:t xml:space="preserve">(Gesamtqualifikation) </w:t>
      </w:r>
      <w:r w:rsidRPr="0053491F">
        <w:rPr>
          <w:rFonts w:ascii="Times New Roman" w:eastAsia="Calibri" w:hAnsi="Times New Roman" w:cs="Times New Roman"/>
          <w:iCs/>
          <w:sz w:val="28"/>
          <w:szCs w:val="28"/>
          <w:shd w:val="clear" w:color="auto" w:fill="FFFFFF"/>
          <w:lang w:eastAsia="ru-RU"/>
        </w:rPr>
        <w:t xml:space="preserve">выпускника гимназии </w:t>
      </w:r>
      <w:r w:rsidRPr="0053491F">
        <w:rPr>
          <w:rFonts w:ascii="Times New Roman" w:eastAsia="Calibri" w:hAnsi="Times New Roman" w:cs="Times New Roman"/>
          <w:sz w:val="28"/>
          <w:szCs w:val="28"/>
          <w:lang w:eastAsia="ru-RU"/>
        </w:rPr>
        <w:t xml:space="preserve">складывается из оценок при испытаниях на аттестат зрелости и оценок основных и дополнительных курсов.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Точные расчеты общей образовательной оценки нужно искать в специальной литературе по индивидуальным школам и регионам.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iCs/>
          <w:sz w:val="28"/>
          <w:szCs w:val="28"/>
          <w:shd w:val="clear" w:color="auto" w:fill="FFFFFF"/>
          <w:lang w:eastAsia="ru-RU"/>
        </w:rPr>
        <w:t>В Греции</w:t>
      </w:r>
      <w:r w:rsidRPr="0053491F">
        <w:rPr>
          <w:rFonts w:ascii="Times New Roman" w:eastAsia="Calibri" w:hAnsi="Times New Roman" w:cs="Times New Roman"/>
          <w:sz w:val="28"/>
          <w:szCs w:val="28"/>
          <w:shd w:val="clear" w:color="auto" w:fill="FFFFFF"/>
          <w:lang w:eastAsia="ru-RU"/>
        </w:rPr>
        <w:t xml:space="preserve"> </w:t>
      </w:r>
      <w:r w:rsidRPr="0053491F">
        <w:rPr>
          <w:rFonts w:ascii="Times New Roman" w:eastAsia="Calibri" w:hAnsi="Times New Roman" w:cs="Times New Roman"/>
          <w:sz w:val="28"/>
          <w:szCs w:val="28"/>
          <w:lang w:eastAsia="ru-RU"/>
        </w:rPr>
        <w:t>–</w:t>
      </w:r>
      <w:r w:rsidRPr="0053491F">
        <w:rPr>
          <w:rFonts w:ascii="Times New Roman" w:eastAsia="Calibri" w:hAnsi="Times New Roman" w:cs="Times New Roman"/>
          <w:sz w:val="28"/>
          <w:szCs w:val="28"/>
          <w:shd w:val="clear" w:color="auto" w:fill="FFFFFF"/>
          <w:lang w:eastAsia="ru-RU"/>
        </w:rPr>
        <w:t xml:space="preserve"> </w:t>
      </w:r>
      <w:r w:rsidRPr="0053491F">
        <w:rPr>
          <w:rFonts w:ascii="Times New Roman" w:eastAsia="Calibri" w:hAnsi="Times New Roman" w:cs="Times New Roman"/>
          <w:sz w:val="28"/>
          <w:szCs w:val="28"/>
          <w:lang w:eastAsia="ru-RU"/>
        </w:rPr>
        <w:t xml:space="preserve">четырехбалльная система, в которой 1 балл – самая высокая оценка, 4 – самая низкая.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w:t>
      </w:r>
      <w:r w:rsidRPr="0053491F">
        <w:rPr>
          <w:rFonts w:ascii="Times New Roman" w:eastAsia="Calibri" w:hAnsi="Times New Roman" w:cs="Times New Roman"/>
          <w:i/>
          <w:iCs/>
          <w:sz w:val="28"/>
          <w:szCs w:val="28"/>
          <w:shd w:val="clear" w:color="auto" w:fill="FFFFFF"/>
          <w:lang w:eastAsia="ru-RU"/>
        </w:rPr>
        <w:t xml:space="preserve">Швеции </w:t>
      </w:r>
      <w:r w:rsidRPr="0053491F">
        <w:rPr>
          <w:rFonts w:ascii="Times New Roman" w:eastAsia="Calibri" w:hAnsi="Times New Roman" w:cs="Times New Roman"/>
          <w:sz w:val="28"/>
          <w:szCs w:val="28"/>
          <w:lang w:eastAsia="ru-RU"/>
        </w:rPr>
        <w:t xml:space="preserve">также четырехбалльная система, однако форма оценки другая: «не сдал», «сдал», «сдал с отличием», «сдал с особым отличием».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iCs/>
          <w:sz w:val="28"/>
          <w:szCs w:val="28"/>
          <w:shd w:val="clear" w:color="auto" w:fill="FFFFFF"/>
          <w:lang w:eastAsia="ru-RU"/>
        </w:rPr>
        <w:t xml:space="preserve">Финляндия, Норвегия, Великобритания </w:t>
      </w:r>
      <w:r w:rsidRPr="0053491F">
        <w:rPr>
          <w:rFonts w:ascii="Times New Roman" w:eastAsia="Calibri" w:hAnsi="Times New Roman" w:cs="Times New Roman"/>
          <w:sz w:val="28"/>
          <w:szCs w:val="28"/>
          <w:lang w:eastAsia="ru-RU"/>
        </w:rPr>
        <w:t>имеют семибалльную систему оценивания учебных достижений в средней школе. Но эти системы отличаются формой оценки: в Великобритании принято буквенное выражение G, F, D, С, В,</w:t>
      </w:r>
      <w:r w:rsidR="002124BE">
        <w:rPr>
          <w:rFonts w:ascii="Times New Roman" w:eastAsia="Calibri" w:hAnsi="Times New Roman" w:cs="Times New Roman"/>
          <w:sz w:val="28"/>
          <w:szCs w:val="28"/>
          <w:lang w:eastAsia="ru-RU"/>
        </w:rPr>
        <w:t> </w:t>
      </w:r>
      <w:r w:rsidRPr="0053491F">
        <w:rPr>
          <w:rFonts w:ascii="Times New Roman" w:eastAsia="Calibri" w:hAnsi="Times New Roman" w:cs="Times New Roman"/>
          <w:sz w:val="28"/>
          <w:szCs w:val="28"/>
          <w:lang w:eastAsia="ru-RU"/>
        </w:rPr>
        <w:t xml:space="preserve">А, где G – «плохо», А – «отлично», а в Норвегии – цифровое: 0-2 балла – ниже среднего, 3-4 – среднее, 5- 6 – выше среднего, 7 – отлично [10].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Дети в Великобритании, как и в большинстве стран мира, быстро и с интересом впитывают не только знания, но и правила общества, в котором живут. По мнению англичан, чем раньше дети усвоят базовые ценности, принятые в цивилизованном мире, тем легче им будет в нем освоиться. Во время учебы в начальной школе Англии дети понимают, как нужно себя вести и общаться, чтобы адаптироваться и быть своими в новой среде. Этот бесценный навык остается с ними на всю жизнь. Начальное образование в Великобритании отличается от традиционного казахстанского. Прежде всего, в начальном образовании Великобритании образовательный процесс нацелен на развитие творческих и исследовательских способностей ребенка, на командную, коллективную творческую работу. Дети объединяются в команды и вместе выполняют исследовательские проекты и другие виды деятельности. Они экспериментируют, пробуют, аргументируют свою позицию и ведут конструктивный диалог.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В результате такого обучения дети не просто заучивают параграфы из учебников, а понимают сущность явлений и законов. К примеру, они самостоятельно выводят таблицу Пифагора. Кроме того, такой подход к обучению упрощает адаптацию: дети постоянно общаются со сверстниками, а значит, быстрее находят друзей и постоянно совершенствуются в языке.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Установленные законом процедуры оценивания обучающихся </w:t>
      </w:r>
      <w:r w:rsidRPr="0053491F">
        <w:rPr>
          <w:rFonts w:ascii="Times New Roman" w:eastAsia="Times New Roman" w:hAnsi="Times New Roman" w:cs="Times New Roman"/>
          <w:sz w:val="28"/>
          <w:szCs w:val="28"/>
          <w:lang w:eastAsia="zh-CN"/>
        </w:rPr>
        <w:lastRenderedPageBreak/>
        <w:t xml:space="preserve">обязательного школьного возраста относятся к национальной образовательной программе Англии и Уэльса и образовательной программе Северной Ирландии. Процедуры оценивания направлены на помощь учителям и обучающимся: </w:t>
      </w:r>
    </w:p>
    <w:p w:rsidR="008D55AB" w:rsidRPr="0053491F" w:rsidRDefault="008D55AB" w:rsidP="002124BE">
      <w:pPr>
        <w:widowControl w:val="0"/>
        <w:numPr>
          <w:ilvl w:val="0"/>
          <w:numId w:val="21"/>
        </w:numPr>
        <w:spacing w:after="0" w:line="240" w:lineRule="auto"/>
        <w:ind w:left="0" w:firstLine="567"/>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Итоговые элементы предоставляют доказательства достижений обучающихся и их знаний, понимание материала. Эта форма оценивания известна как «оценивание обучения». </w:t>
      </w:r>
    </w:p>
    <w:p w:rsidR="008D55AB" w:rsidRPr="0053491F" w:rsidRDefault="008D55AB" w:rsidP="002124BE">
      <w:pPr>
        <w:widowControl w:val="0"/>
        <w:numPr>
          <w:ilvl w:val="0"/>
          <w:numId w:val="21"/>
        </w:numPr>
        <w:spacing w:after="0" w:line="240" w:lineRule="auto"/>
        <w:ind w:left="0" w:firstLine="567"/>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Оценивающие элементы предоставляют сравнительную информацию об успехах обучающихся в национальных масштабах, которые могут использоваться при определении необходимости в дальнейших попытках, ресурсах или изменениях в образовательной программе. </w:t>
      </w:r>
    </w:p>
    <w:p w:rsidR="008D55AB" w:rsidRPr="000775A6" w:rsidRDefault="008D55AB" w:rsidP="002124BE">
      <w:pPr>
        <w:widowControl w:val="0"/>
        <w:numPr>
          <w:ilvl w:val="0"/>
          <w:numId w:val="21"/>
        </w:numPr>
        <w:spacing w:after="0" w:line="240" w:lineRule="auto"/>
        <w:ind w:left="0" w:firstLine="567"/>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Информационные элементы помогают учителям докладывать об успехах детей их родителям и о школьных успехах школьным органам управления, </w:t>
      </w:r>
      <w:r w:rsidRPr="000775A6">
        <w:rPr>
          <w:rFonts w:ascii="Times New Roman" w:eastAsia="Times New Roman" w:hAnsi="Times New Roman" w:cs="Times New Roman"/>
          <w:sz w:val="28"/>
          <w:szCs w:val="28"/>
          <w:lang w:eastAsia="zh-CN"/>
        </w:rPr>
        <w:t xml:space="preserve">МОВ и обществу (ДОН, 1989 г.). </w:t>
      </w:r>
    </w:p>
    <w:p w:rsidR="008D55AB" w:rsidRPr="0053491F" w:rsidRDefault="008D55AB" w:rsidP="002124BE">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Times New Roman" w:hAnsi="Times New Roman" w:cs="Times New Roman"/>
          <w:sz w:val="28"/>
          <w:szCs w:val="28"/>
          <w:lang w:eastAsia="zh-CN"/>
        </w:rPr>
        <w:t xml:space="preserve">Условия оценивания в Англии и Уэльсе отличаются от условий оценивания в Северной Ирландии (таблица 4).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zh-CN"/>
        </w:rPr>
      </w:pPr>
    </w:p>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Таблица 4 – Условия оценивания в Англии и Уэльсе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92"/>
        <w:gridCol w:w="3936"/>
        <w:gridCol w:w="3724"/>
      </w:tblGrid>
      <w:tr w:rsidR="008D55AB" w:rsidRPr="0053491F" w:rsidTr="007E0D99">
        <w:trPr>
          <w:jc w:val="center"/>
        </w:trPr>
        <w:tc>
          <w:tcPr>
            <w:tcW w:w="1032" w:type="pct"/>
            <w:tcBorders>
              <w:top w:val="single" w:sz="4" w:space="0" w:color="auto"/>
              <w:left w:val="single" w:sz="4" w:space="0" w:color="auto"/>
              <w:bottom w:val="single" w:sz="4" w:space="0" w:color="auto"/>
              <w:right w:val="single" w:sz="4" w:space="0" w:color="auto"/>
            </w:tcBorders>
            <w:hideMark/>
          </w:tcPr>
          <w:p w:rsidR="008D55AB" w:rsidRPr="0053491F" w:rsidRDefault="008D55AB" w:rsidP="002124BE">
            <w:pPr>
              <w:widowControl w:val="0"/>
              <w:spacing w:after="0" w:line="240" w:lineRule="auto"/>
              <w:jc w:val="center"/>
              <w:rPr>
                <w:rFonts w:ascii="Times New Roman" w:eastAsia="Times New Roman" w:hAnsi="Times New Roman" w:cs="Times New Roman"/>
                <w:b/>
                <w:sz w:val="28"/>
                <w:szCs w:val="28"/>
                <w:lang w:eastAsia="zh-CN"/>
              </w:rPr>
            </w:pPr>
            <w:r w:rsidRPr="0053491F">
              <w:rPr>
                <w:rFonts w:ascii="Times New Roman" w:eastAsia="Times New Roman" w:hAnsi="Times New Roman" w:cs="Times New Roman"/>
                <w:b/>
                <w:bCs/>
                <w:sz w:val="28"/>
                <w:szCs w:val="28"/>
                <w:lang w:eastAsia="zh-CN"/>
              </w:rPr>
              <w:t xml:space="preserve">Оценивание </w:t>
            </w:r>
          </w:p>
        </w:tc>
        <w:tc>
          <w:tcPr>
            <w:tcW w:w="2039" w:type="pct"/>
            <w:tcBorders>
              <w:top w:val="single" w:sz="4" w:space="0" w:color="auto"/>
              <w:left w:val="single" w:sz="4" w:space="0" w:color="auto"/>
              <w:bottom w:val="single" w:sz="4" w:space="0" w:color="auto"/>
              <w:right w:val="single" w:sz="4" w:space="0" w:color="auto"/>
            </w:tcBorders>
            <w:hideMark/>
          </w:tcPr>
          <w:p w:rsidR="008D55AB" w:rsidRPr="0053491F" w:rsidRDefault="008D55AB" w:rsidP="002124BE">
            <w:pPr>
              <w:widowControl w:val="0"/>
              <w:spacing w:after="0" w:line="240" w:lineRule="auto"/>
              <w:jc w:val="center"/>
              <w:rPr>
                <w:rFonts w:ascii="Times New Roman" w:eastAsia="Times New Roman" w:hAnsi="Times New Roman" w:cs="Times New Roman"/>
                <w:b/>
                <w:sz w:val="28"/>
                <w:szCs w:val="28"/>
                <w:lang w:eastAsia="zh-CN"/>
              </w:rPr>
            </w:pPr>
            <w:r w:rsidRPr="0053491F">
              <w:rPr>
                <w:rFonts w:ascii="Times New Roman" w:eastAsia="Times New Roman" w:hAnsi="Times New Roman" w:cs="Times New Roman"/>
                <w:b/>
                <w:bCs/>
                <w:sz w:val="28"/>
                <w:szCs w:val="28"/>
                <w:lang w:eastAsia="zh-CN"/>
              </w:rPr>
              <w:t xml:space="preserve">Англия </w:t>
            </w:r>
          </w:p>
        </w:tc>
        <w:tc>
          <w:tcPr>
            <w:tcW w:w="1929" w:type="pct"/>
            <w:tcBorders>
              <w:top w:val="single" w:sz="4" w:space="0" w:color="auto"/>
              <w:left w:val="single" w:sz="4" w:space="0" w:color="auto"/>
              <w:bottom w:val="single" w:sz="4" w:space="0" w:color="auto"/>
              <w:right w:val="single" w:sz="4" w:space="0" w:color="auto"/>
            </w:tcBorders>
            <w:hideMark/>
          </w:tcPr>
          <w:p w:rsidR="008D55AB" w:rsidRPr="0053491F" w:rsidRDefault="008D55AB" w:rsidP="002124BE">
            <w:pPr>
              <w:widowControl w:val="0"/>
              <w:spacing w:after="0" w:line="240" w:lineRule="auto"/>
              <w:jc w:val="center"/>
              <w:rPr>
                <w:rFonts w:ascii="Times New Roman" w:eastAsia="Times New Roman" w:hAnsi="Times New Roman" w:cs="Times New Roman"/>
                <w:b/>
                <w:sz w:val="28"/>
                <w:szCs w:val="28"/>
                <w:lang w:eastAsia="zh-CN"/>
              </w:rPr>
            </w:pPr>
            <w:r w:rsidRPr="0053491F">
              <w:rPr>
                <w:rFonts w:ascii="Times New Roman" w:eastAsia="Times New Roman" w:hAnsi="Times New Roman" w:cs="Times New Roman"/>
                <w:b/>
                <w:bCs/>
                <w:sz w:val="28"/>
                <w:szCs w:val="28"/>
                <w:lang w:eastAsia="zh-CN"/>
              </w:rPr>
              <w:t xml:space="preserve">Уэльс </w:t>
            </w:r>
          </w:p>
        </w:tc>
      </w:tr>
      <w:tr w:rsidR="008D55AB" w:rsidRPr="0053491F" w:rsidTr="007E0D99">
        <w:trPr>
          <w:jc w:val="center"/>
        </w:trPr>
        <w:tc>
          <w:tcPr>
            <w:tcW w:w="1032" w:type="pct"/>
            <w:tcBorders>
              <w:top w:val="single" w:sz="4" w:space="0" w:color="auto"/>
              <w:left w:val="single" w:sz="4" w:space="0" w:color="auto"/>
              <w:bottom w:val="single" w:sz="4" w:space="0" w:color="auto"/>
              <w:right w:val="single" w:sz="4" w:space="0" w:color="auto"/>
            </w:tcBorders>
            <w:hideMark/>
          </w:tcPr>
          <w:p w:rsidR="008D55AB" w:rsidRPr="0053491F" w:rsidRDefault="008D55AB" w:rsidP="002124BE">
            <w:pPr>
              <w:widowControl w:val="0"/>
              <w:spacing w:after="0" w:line="240" w:lineRule="auto"/>
              <w:jc w:val="center"/>
              <w:rPr>
                <w:rFonts w:ascii="Times New Roman" w:eastAsia="Times New Roman" w:hAnsi="Times New Roman" w:cs="Times New Roman"/>
                <w:bCs/>
                <w:sz w:val="28"/>
                <w:szCs w:val="28"/>
                <w:lang w:eastAsia="zh-CN"/>
              </w:rPr>
            </w:pPr>
            <w:r w:rsidRPr="0053491F">
              <w:rPr>
                <w:rFonts w:ascii="Times New Roman" w:eastAsia="Times New Roman" w:hAnsi="Times New Roman" w:cs="Times New Roman"/>
                <w:bCs/>
                <w:sz w:val="28"/>
                <w:szCs w:val="28"/>
                <w:lang w:eastAsia="zh-CN"/>
              </w:rPr>
              <w:t>1</w:t>
            </w:r>
          </w:p>
        </w:tc>
        <w:tc>
          <w:tcPr>
            <w:tcW w:w="2039" w:type="pct"/>
            <w:tcBorders>
              <w:top w:val="single" w:sz="4" w:space="0" w:color="auto"/>
              <w:left w:val="single" w:sz="4" w:space="0" w:color="auto"/>
              <w:bottom w:val="single" w:sz="4" w:space="0" w:color="auto"/>
              <w:right w:val="single" w:sz="4" w:space="0" w:color="auto"/>
            </w:tcBorders>
            <w:hideMark/>
          </w:tcPr>
          <w:p w:rsidR="008D55AB" w:rsidRPr="0053491F" w:rsidRDefault="008D55AB" w:rsidP="002124BE">
            <w:pPr>
              <w:widowControl w:val="0"/>
              <w:spacing w:after="0" w:line="240" w:lineRule="auto"/>
              <w:jc w:val="center"/>
              <w:rPr>
                <w:rFonts w:ascii="Times New Roman" w:eastAsia="Times New Roman" w:hAnsi="Times New Roman" w:cs="Times New Roman"/>
                <w:bCs/>
                <w:sz w:val="28"/>
                <w:szCs w:val="28"/>
                <w:lang w:eastAsia="zh-CN"/>
              </w:rPr>
            </w:pPr>
            <w:r w:rsidRPr="0053491F">
              <w:rPr>
                <w:rFonts w:ascii="Times New Roman" w:eastAsia="Times New Roman" w:hAnsi="Times New Roman" w:cs="Times New Roman"/>
                <w:bCs/>
                <w:sz w:val="28"/>
                <w:szCs w:val="28"/>
                <w:lang w:eastAsia="zh-CN"/>
              </w:rPr>
              <w:t>2</w:t>
            </w:r>
          </w:p>
        </w:tc>
        <w:tc>
          <w:tcPr>
            <w:tcW w:w="1929" w:type="pct"/>
            <w:tcBorders>
              <w:top w:val="single" w:sz="4" w:space="0" w:color="auto"/>
              <w:left w:val="single" w:sz="4" w:space="0" w:color="auto"/>
              <w:bottom w:val="single" w:sz="4" w:space="0" w:color="auto"/>
              <w:right w:val="single" w:sz="4" w:space="0" w:color="auto"/>
            </w:tcBorders>
            <w:hideMark/>
          </w:tcPr>
          <w:p w:rsidR="008D55AB" w:rsidRPr="0053491F" w:rsidRDefault="008D55AB" w:rsidP="002124BE">
            <w:pPr>
              <w:widowControl w:val="0"/>
              <w:spacing w:after="0" w:line="240" w:lineRule="auto"/>
              <w:jc w:val="center"/>
              <w:rPr>
                <w:rFonts w:ascii="Times New Roman" w:eastAsia="Times New Roman" w:hAnsi="Times New Roman" w:cs="Times New Roman"/>
                <w:bCs/>
                <w:sz w:val="28"/>
                <w:szCs w:val="28"/>
                <w:lang w:eastAsia="zh-CN"/>
              </w:rPr>
            </w:pPr>
            <w:r w:rsidRPr="0053491F">
              <w:rPr>
                <w:rFonts w:ascii="Times New Roman" w:eastAsia="Times New Roman" w:hAnsi="Times New Roman" w:cs="Times New Roman"/>
                <w:bCs/>
                <w:sz w:val="28"/>
                <w:szCs w:val="28"/>
                <w:lang w:eastAsia="zh-CN"/>
              </w:rPr>
              <w:t xml:space="preserve">3 </w:t>
            </w:r>
          </w:p>
        </w:tc>
      </w:tr>
      <w:tr w:rsidR="008D55AB" w:rsidRPr="0053491F" w:rsidTr="007E0D99">
        <w:trPr>
          <w:jc w:val="center"/>
        </w:trPr>
        <w:tc>
          <w:tcPr>
            <w:tcW w:w="1032" w:type="pct"/>
            <w:tcBorders>
              <w:top w:val="single" w:sz="4" w:space="0" w:color="auto"/>
              <w:left w:val="single" w:sz="4" w:space="0" w:color="auto"/>
              <w:bottom w:val="single" w:sz="4" w:space="0" w:color="auto"/>
              <w:right w:val="single" w:sz="4" w:space="0" w:color="auto"/>
            </w:tcBorders>
            <w:hideMark/>
          </w:tcPr>
          <w:p w:rsidR="008D55AB" w:rsidRPr="0053491F" w:rsidRDefault="008D55AB" w:rsidP="002124BE">
            <w:pPr>
              <w:widowControl w:val="0"/>
              <w:spacing w:after="0" w:line="240" w:lineRule="auto"/>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Оценивание при поступлении в школу, ученики 4/5 лет. </w:t>
            </w:r>
          </w:p>
        </w:tc>
        <w:tc>
          <w:tcPr>
            <w:tcW w:w="2039" w:type="pct"/>
            <w:tcBorders>
              <w:top w:val="single" w:sz="4" w:space="0" w:color="auto"/>
              <w:left w:val="single" w:sz="4" w:space="0" w:color="auto"/>
              <w:bottom w:val="single" w:sz="4" w:space="0" w:color="auto"/>
              <w:right w:val="single" w:sz="4" w:space="0" w:color="auto"/>
            </w:tcBorders>
            <w:hideMark/>
          </w:tcPr>
          <w:p w:rsidR="008D55AB" w:rsidRPr="0053491F" w:rsidRDefault="008D55AB" w:rsidP="002124BE">
            <w:pPr>
              <w:widowControl w:val="0"/>
              <w:spacing w:after="0" w:line="240" w:lineRule="auto"/>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Установленное законом основное оценивание (языковые навыки, математические навыки и личные и общественные навыки) было обязательным с 1 Сентября 1998 г. по 31 Августа 2002 г., и сейчас заменено установленным законом наблюдением учителя за учениками – основная ступень образования. </w:t>
            </w:r>
          </w:p>
        </w:tc>
        <w:tc>
          <w:tcPr>
            <w:tcW w:w="1929" w:type="pct"/>
            <w:tcBorders>
              <w:top w:val="single" w:sz="4" w:space="0" w:color="auto"/>
              <w:left w:val="single" w:sz="4" w:space="0" w:color="auto"/>
              <w:bottom w:val="single" w:sz="4" w:space="0" w:color="auto"/>
              <w:right w:val="single" w:sz="4" w:space="0" w:color="auto"/>
            </w:tcBorders>
          </w:tcPr>
          <w:p w:rsidR="008D55AB" w:rsidRPr="0053491F" w:rsidRDefault="008D55AB" w:rsidP="002124BE">
            <w:pPr>
              <w:widowControl w:val="0"/>
              <w:spacing w:after="0" w:line="240" w:lineRule="auto"/>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Установленное законом основное оценивание с Сентября 1999 г. языковых навыков, математических навыков и личных и общественных навыков. Проходит за первые 7 недель после того, как ученик начал посещение школы. </w:t>
            </w:r>
          </w:p>
          <w:p w:rsidR="008D55AB" w:rsidRPr="0053491F" w:rsidRDefault="008D55AB" w:rsidP="002124BE">
            <w:pPr>
              <w:widowControl w:val="0"/>
              <w:spacing w:after="0" w:line="240" w:lineRule="auto"/>
              <w:jc w:val="both"/>
              <w:rPr>
                <w:rFonts w:ascii="Times New Roman" w:eastAsia="Times New Roman" w:hAnsi="Times New Roman" w:cs="Times New Roman"/>
                <w:sz w:val="28"/>
                <w:szCs w:val="28"/>
                <w:lang w:eastAsia="zh-CN"/>
              </w:rPr>
            </w:pPr>
          </w:p>
          <w:p w:rsidR="008D55AB" w:rsidRPr="0053491F" w:rsidRDefault="008D55AB" w:rsidP="002124BE">
            <w:pPr>
              <w:widowControl w:val="0"/>
              <w:spacing w:after="0" w:line="240" w:lineRule="auto"/>
              <w:jc w:val="both"/>
              <w:rPr>
                <w:rFonts w:ascii="Times New Roman" w:eastAsia="Times New Roman" w:hAnsi="Times New Roman" w:cs="Times New Roman"/>
                <w:sz w:val="28"/>
                <w:szCs w:val="28"/>
                <w:lang w:eastAsia="zh-CN"/>
              </w:rPr>
            </w:pPr>
          </w:p>
          <w:p w:rsidR="008D55AB" w:rsidRPr="0053491F" w:rsidRDefault="008D55AB" w:rsidP="002124BE">
            <w:pPr>
              <w:widowControl w:val="0"/>
              <w:spacing w:after="0" w:line="240" w:lineRule="auto"/>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Оценивание учителей против установленных планов оценивания. </w:t>
            </w:r>
          </w:p>
        </w:tc>
      </w:tr>
      <w:tr w:rsidR="008D55AB" w:rsidRPr="0053491F" w:rsidTr="007E0D99">
        <w:trPr>
          <w:jc w:val="center"/>
        </w:trPr>
        <w:tc>
          <w:tcPr>
            <w:tcW w:w="1032" w:type="pct"/>
            <w:tcBorders>
              <w:top w:val="single" w:sz="4" w:space="0" w:color="auto"/>
              <w:left w:val="single" w:sz="4" w:space="0" w:color="auto"/>
              <w:bottom w:val="single" w:sz="4" w:space="0" w:color="auto"/>
              <w:right w:val="single" w:sz="4" w:space="0" w:color="auto"/>
            </w:tcBorders>
            <w:hideMark/>
          </w:tcPr>
          <w:p w:rsidR="008D55AB" w:rsidRPr="0053491F" w:rsidRDefault="008D55AB" w:rsidP="002124BE">
            <w:pPr>
              <w:widowControl w:val="0"/>
              <w:tabs>
                <w:tab w:val="left" w:pos="267"/>
              </w:tabs>
              <w:spacing w:after="0" w:line="240" w:lineRule="auto"/>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Оценивание на 1 ступени образования, в конце ступени, ученикам около 7 лет. </w:t>
            </w:r>
          </w:p>
        </w:tc>
        <w:tc>
          <w:tcPr>
            <w:tcW w:w="2039" w:type="pct"/>
            <w:tcBorders>
              <w:top w:val="single" w:sz="4" w:space="0" w:color="auto"/>
              <w:left w:val="single" w:sz="4" w:space="0" w:color="auto"/>
              <w:bottom w:val="single" w:sz="4" w:space="0" w:color="auto"/>
              <w:right w:val="single" w:sz="4" w:space="0" w:color="auto"/>
            </w:tcBorders>
          </w:tcPr>
          <w:p w:rsidR="008D55AB" w:rsidRPr="0053491F" w:rsidRDefault="008D55AB" w:rsidP="002124BE">
            <w:pPr>
              <w:widowControl w:val="0"/>
              <w:tabs>
                <w:tab w:val="left" w:pos="267"/>
              </w:tabs>
              <w:spacing w:after="0" w:line="240" w:lineRule="auto"/>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Установленное законом оценивание английского языка, математики и науки включает: </w:t>
            </w:r>
          </w:p>
          <w:p w:rsidR="008D55AB" w:rsidRPr="0053491F" w:rsidRDefault="008D55AB" w:rsidP="002124BE">
            <w:pPr>
              <w:widowControl w:val="0"/>
              <w:tabs>
                <w:tab w:val="left" w:pos="267"/>
              </w:tabs>
              <w:spacing w:after="0" w:line="240" w:lineRule="auto"/>
              <w:jc w:val="both"/>
              <w:rPr>
                <w:rFonts w:ascii="Times New Roman" w:eastAsia="Times New Roman" w:hAnsi="Times New Roman" w:cs="Times New Roman"/>
                <w:sz w:val="28"/>
                <w:szCs w:val="28"/>
                <w:lang w:eastAsia="zh-CN"/>
              </w:rPr>
            </w:pPr>
          </w:p>
          <w:p w:rsidR="008D55AB" w:rsidRPr="0053491F" w:rsidRDefault="008D55AB" w:rsidP="002124BE">
            <w:pPr>
              <w:widowControl w:val="0"/>
              <w:numPr>
                <w:ilvl w:val="0"/>
                <w:numId w:val="22"/>
              </w:numPr>
              <w:tabs>
                <w:tab w:val="num" w:pos="88"/>
                <w:tab w:val="left" w:pos="267"/>
              </w:tabs>
              <w:spacing w:after="0" w:line="240" w:lineRule="auto"/>
              <w:ind w:left="0" w:firstLine="0"/>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Предложенные письменные тесты по пониманию чтения (английский язык), произноше</w:t>
            </w:r>
            <w:r w:rsidR="002124BE">
              <w:rPr>
                <w:rFonts w:ascii="Times New Roman" w:eastAsia="Times New Roman" w:hAnsi="Times New Roman" w:cs="Times New Roman"/>
                <w:sz w:val="28"/>
                <w:szCs w:val="28"/>
                <w:lang w:eastAsia="zh-CN"/>
              </w:rPr>
              <w:t>-</w:t>
            </w:r>
            <w:r w:rsidRPr="0053491F">
              <w:rPr>
                <w:rFonts w:ascii="Times New Roman" w:eastAsia="Times New Roman" w:hAnsi="Times New Roman" w:cs="Times New Roman"/>
                <w:sz w:val="28"/>
                <w:szCs w:val="28"/>
                <w:lang w:eastAsia="zh-CN"/>
              </w:rPr>
              <w:t>ния (английский язык) и тесты по математике. Эти тесты относятся к</w:t>
            </w:r>
            <w:r w:rsidR="002124BE">
              <w:rPr>
                <w:rFonts w:ascii="Times New Roman" w:eastAsia="Times New Roman" w:hAnsi="Times New Roman" w:cs="Times New Roman"/>
                <w:sz w:val="28"/>
                <w:szCs w:val="28"/>
                <w:lang w:eastAsia="zh-CN"/>
              </w:rPr>
              <w:t xml:space="preserve"> </w:t>
            </w:r>
            <w:r w:rsidR="002124BE" w:rsidRPr="0053491F">
              <w:rPr>
                <w:rFonts w:ascii="Times New Roman" w:eastAsia="Times New Roman" w:hAnsi="Times New Roman" w:cs="Times New Roman"/>
                <w:sz w:val="28"/>
                <w:szCs w:val="28"/>
                <w:lang w:eastAsia="zh-CN"/>
              </w:rPr>
              <w:t>внутренним и в некоторой мере к внешним.</w:t>
            </w:r>
            <w:r w:rsidR="002124BE">
              <w:rPr>
                <w:rFonts w:ascii="Times New Roman" w:eastAsia="Times New Roman" w:hAnsi="Times New Roman" w:cs="Times New Roman"/>
                <w:sz w:val="28"/>
                <w:szCs w:val="28"/>
                <w:lang w:eastAsia="zh-CN"/>
              </w:rPr>
              <w:t xml:space="preserve"> </w:t>
            </w:r>
          </w:p>
        </w:tc>
        <w:tc>
          <w:tcPr>
            <w:tcW w:w="1929" w:type="pct"/>
            <w:tcBorders>
              <w:top w:val="single" w:sz="4" w:space="0" w:color="auto"/>
              <w:left w:val="single" w:sz="4" w:space="0" w:color="auto"/>
              <w:bottom w:val="single" w:sz="4" w:space="0" w:color="auto"/>
              <w:right w:val="single" w:sz="4" w:space="0" w:color="auto"/>
            </w:tcBorders>
          </w:tcPr>
          <w:p w:rsidR="008D55AB" w:rsidRPr="0053491F" w:rsidRDefault="008D55AB" w:rsidP="002124BE">
            <w:pPr>
              <w:widowControl w:val="0"/>
              <w:tabs>
                <w:tab w:val="left" w:pos="267"/>
              </w:tabs>
              <w:spacing w:after="0" w:line="240" w:lineRule="auto"/>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Установленное законом оценивание английского языка, математики и науки включает: </w:t>
            </w:r>
          </w:p>
          <w:p w:rsidR="008D55AB" w:rsidRPr="0053491F" w:rsidRDefault="008D55AB" w:rsidP="002124BE">
            <w:pPr>
              <w:widowControl w:val="0"/>
              <w:tabs>
                <w:tab w:val="left" w:pos="267"/>
              </w:tabs>
              <w:spacing w:after="0" w:line="240" w:lineRule="auto"/>
              <w:jc w:val="both"/>
              <w:rPr>
                <w:rFonts w:ascii="Times New Roman" w:eastAsia="Times New Roman" w:hAnsi="Times New Roman" w:cs="Times New Roman"/>
                <w:sz w:val="28"/>
                <w:szCs w:val="28"/>
                <w:lang w:eastAsia="zh-CN"/>
              </w:rPr>
            </w:pPr>
          </w:p>
          <w:p w:rsidR="008D55AB" w:rsidRPr="0053491F" w:rsidRDefault="008D55AB" w:rsidP="002124BE">
            <w:pPr>
              <w:widowControl w:val="0"/>
              <w:tabs>
                <w:tab w:val="left" w:pos="267"/>
              </w:tabs>
              <w:spacing w:after="0" w:line="240" w:lineRule="auto"/>
              <w:jc w:val="both"/>
              <w:rPr>
                <w:rFonts w:ascii="Times New Roman" w:eastAsia="Times New Roman" w:hAnsi="Times New Roman" w:cs="Times New Roman"/>
                <w:sz w:val="28"/>
                <w:szCs w:val="28"/>
                <w:lang w:eastAsia="zh-CN"/>
              </w:rPr>
            </w:pPr>
          </w:p>
          <w:p w:rsidR="008D55AB" w:rsidRPr="0053491F" w:rsidRDefault="008D55AB" w:rsidP="002124BE">
            <w:pPr>
              <w:widowControl w:val="0"/>
              <w:numPr>
                <w:ilvl w:val="0"/>
                <w:numId w:val="23"/>
              </w:numPr>
              <w:tabs>
                <w:tab w:val="left" w:pos="267"/>
              </w:tabs>
              <w:spacing w:after="0" w:line="240" w:lineRule="auto"/>
              <w:ind w:left="0" w:firstLine="0"/>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Оценивание целей, достигнутых учителями. </w:t>
            </w:r>
          </w:p>
          <w:p w:rsidR="008D55AB" w:rsidRPr="0053491F" w:rsidRDefault="008D55AB" w:rsidP="002124BE">
            <w:pPr>
              <w:widowControl w:val="0"/>
              <w:numPr>
                <w:ilvl w:val="0"/>
                <w:numId w:val="23"/>
              </w:numPr>
              <w:tabs>
                <w:tab w:val="left" w:pos="267"/>
              </w:tabs>
              <w:spacing w:after="0" w:line="240" w:lineRule="auto"/>
              <w:ind w:left="0" w:firstLine="0"/>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Ученики в уэльском говорящих школах или классах оцениваются </w:t>
            </w:r>
          </w:p>
        </w:tc>
      </w:tr>
      <w:tr w:rsidR="002124BE" w:rsidRPr="0053491F" w:rsidTr="002A5A02">
        <w:trPr>
          <w:jc w:val="center"/>
        </w:trPr>
        <w:tc>
          <w:tcPr>
            <w:tcW w:w="5000" w:type="pct"/>
            <w:gridSpan w:val="3"/>
            <w:tcBorders>
              <w:top w:val="single" w:sz="4" w:space="0" w:color="auto"/>
              <w:left w:val="single" w:sz="4" w:space="0" w:color="auto"/>
              <w:bottom w:val="single" w:sz="4" w:space="0" w:color="auto"/>
              <w:right w:val="single" w:sz="4" w:space="0" w:color="auto"/>
            </w:tcBorders>
            <w:hideMark/>
          </w:tcPr>
          <w:p w:rsidR="002124BE" w:rsidRPr="0053491F" w:rsidRDefault="002124BE" w:rsidP="002124BE">
            <w:pPr>
              <w:widowControl w:val="0"/>
              <w:spacing w:after="0" w:line="240" w:lineRule="auto"/>
              <w:jc w:val="right"/>
              <w:rPr>
                <w:rFonts w:ascii="Times New Roman" w:eastAsia="Times New Roman" w:hAnsi="Times New Roman" w:cs="Times New Roman"/>
                <w:bCs/>
                <w:sz w:val="28"/>
                <w:szCs w:val="28"/>
                <w:lang w:eastAsia="zh-CN"/>
              </w:rPr>
            </w:pPr>
            <w:r w:rsidRPr="0053491F">
              <w:rPr>
                <w:rFonts w:ascii="Times New Roman" w:eastAsia="Times New Roman" w:hAnsi="Times New Roman" w:cs="Times New Roman"/>
                <w:bCs/>
                <w:sz w:val="28"/>
                <w:szCs w:val="28"/>
                <w:lang w:eastAsia="zh-CN"/>
              </w:rPr>
              <w:lastRenderedPageBreak/>
              <w:t xml:space="preserve">Продолжение таблицы 4 </w:t>
            </w:r>
            <w:r>
              <w:rPr>
                <w:rFonts w:ascii="Times New Roman" w:eastAsia="Times New Roman" w:hAnsi="Times New Roman" w:cs="Times New Roman"/>
                <w:bCs/>
                <w:sz w:val="28"/>
                <w:szCs w:val="28"/>
                <w:lang w:eastAsia="zh-CN"/>
              </w:rPr>
              <w:t xml:space="preserve"> </w:t>
            </w:r>
          </w:p>
        </w:tc>
      </w:tr>
      <w:tr w:rsidR="002124BE" w:rsidRPr="0053491F" w:rsidTr="002A5A02">
        <w:trPr>
          <w:jc w:val="center"/>
        </w:trPr>
        <w:tc>
          <w:tcPr>
            <w:tcW w:w="1032" w:type="pct"/>
            <w:tcBorders>
              <w:top w:val="single" w:sz="4" w:space="0" w:color="auto"/>
              <w:left w:val="single" w:sz="4" w:space="0" w:color="auto"/>
              <w:bottom w:val="single" w:sz="4" w:space="0" w:color="auto"/>
              <w:right w:val="single" w:sz="4" w:space="0" w:color="auto"/>
            </w:tcBorders>
            <w:hideMark/>
          </w:tcPr>
          <w:p w:rsidR="002124BE" w:rsidRPr="0053491F" w:rsidRDefault="002124BE" w:rsidP="002124BE">
            <w:pPr>
              <w:widowControl w:val="0"/>
              <w:spacing w:after="0" w:line="240" w:lineRule="auto"/>
              <w:jc w:val="center"/>
              <w:rPr>
                <w:rFonts w:ascii="Times New Roman" w:eastAsia="Times New Roman" w:hAnsi="Times New Roman" w:cs="Times New Roman"/>
                <w:bCs/>
                <w:sz w:val="28"/>
                <w:szCs w:val="28"/>
                <w:lang w:eastAsia="zh-CN"/>
              </w:rPr>
            </w:pPr>
            <w:r w:rsidRPr="0053491F">
              <w:rPr>
                <w:rFonts w:ascii="Times New Roman" w:eastAsia="Times New Roman" w:hAnsi="Times New Roman" w:cs="Times New Roman"/>
                <w:bCs/>
                <w:sz w:val="28"/>
                <w:szCs w:val="28"/>
                <w:lang w:eastAsia="zh-CN"/>
              </w:rPr>
              <w:t>1</w:t>
            </w:r>
          </w:p>
        </w:tc>
        <w:tc>
          <w:tcPr>
            <w:tcW w:w="2039" w:type="pct"/>
            <w:tcBorders>
              <w:top w:val="single" w:sz="4" w:space="0" w:color="auto"/>
              <w:left w:val="single" w:sz="4" w:space="0" w:color="auto"/>
              <w:bottom w:val="single" w:sz="4" w:space="0" w:color="auto"/>
              <w:right w:val="single" w:sz="4" w:space="0" w:color="auto"/>
            </w:tcBorders>
            <w:hideMark/>
          </w:tcPr>
          <w:p w:rsidR="002124BE" w:rsidRPr="0053491F" w:rsidRDefault="002124BE" w:rsidP="002124BE">
            <w:pPr>
              <w:widowControl w:val="0"/>
              <w:spacing w:after="0" w:line="240" w:lineRule="auto"/>
              <w:jc w:val="center"/>
              <w:rPr>
                <w:rFonts w:ascii="Times New Roman" w:eastAsia="Times New Roman" w:hAnsi="Times New Roman" w:cs="Times New Roman"/>
                <w:bCs/>
                <w:sz w:val="28"/>
                <w:szCs w:val="28"/>
                <w:lang w:eastAsia="zh-CN"/>
              </w:rPr>
            </w:pPr>
            <w:r w:rsidRPr="0053491F">
              <w:rPr>
                <w:rFonts w:ascii="Times New Roman" w:eastAsia="Times New Roman" w:hAnsi="Times New Roman" w:cs="Times New Roman"/>
                <w:bCs/>
                <w:sz w:val="28"/>
                <w:szCs w:val="28"/>
                <w:lang w:eastAsia="zh-CN"/>
              </w:rPr>
              <w:t>2</w:t>
            </w:r>
          </w:p>
        </w:tc>
        <w:tc>
          <w:tcPr>
            <w:tcW w:w="1929" w:type="pct"/>
            <w:tcBorders>
              <w:top w:val="single" w:sz="4" w:space="0" w:color="auto"/>
              <w:left w:val="single" w:sz="4" w:space="0" w:color="auto"/>
              <w:bottom w:val="single" w:sz="4" w:space="0" w:color="auto"/>
              <w:right w:val="single" w:sz="4" w:space="0" w:color="auto"/>
            </w:tcBorders>
            <w:hideMark/>
          </w:tcPr>
          <w:p w:rsidR="002124BE" w:rsidRPr="0053491F" w:rsidRDefault="002124BE" w:rsidP="002124BE">
            <w:pPr>
              <w:widowControl w:val="0"/>
              <w:spacing w:after="0" w:line="240" w:lineRule="auto"/>
              <w:jc w:val="center"/>
              <w:rPr>
                <w:rFonts w:ascii="Times New Roman" w:eastAsia="Times New Roman" w:hAnsi="Times New Roman" w:cs="Times New Roman"/>
                <w:bCs/>
                <w:sz w:val="28"/>
                <w:szCs w:val="28"/>
                <w:lang w:eastAsia="zh-CN"/>
              </w:rPr>
            </w:pPr>
            <w:r w:rsidRPr="0053491F">
              <w:rPr>
                <w:rFonts w:ascii="Times New Roman" w:eastAsia="Times New Roman" w:hAnsi="Times New Roman" w:cs="Times New Roman"/>
                <w:bCs/>
                <w:sz w:val="28"/>
                <w:szCs w:val="28"/>
                <w:lang w:eastAsia="zh-CN"/>
              </w:rPr>
              <w:t>3</w:t>
            </w:r>
          </w:p>
        </w:tc>
      </w:tr>
      <w:tr w:rsidR="008D55AB" w:rsidRPr="0053491F" w:rsidTr="007E0D99">
        <w:trPr>
          <w:jc w:val="center"/>
        </w:trPr>
        <w:tc>
          <w:tcPr>
            <w:tcW w:w="1032" w:type="pct"/>
            <w:tcBorders>
              <w:top w:val="single" w:sz="4" w:space="0" w:color="auto"/>
              <w:left w:val="single" w:sz="4" w:space="0" w:color="auto"/>
              <w:bottom w:val="single" w:sz="4" w:space="0" w:color="auto"/>
              <w:right w:val="single" w:sz="4" w:space="0" w:color="auto"/>
            </w:tcBorders>
            <w:hideMark/>
          </w:tcPr>
          <w:p w:rsidR="008D55AB" w:rsidRPr="0053491F" w:rsidRDefault="008D55AB" w:rsidP="002124BE">
            <w:pPr>
              <w:widowControl w:val="0"/>
              <w:spacing w:after="0" w:line="240" w:lineRule="auto"/>
              <w:jc w:val="both"/>
              <w:rPr>
                <w:rFonts w:ascii="Times New Roman" w:eastAsia="Calibri" w:hAnsi="Times New Roman" w:cs="Times New Roman"/>
                <w:sz w:val="28"/>
                <w:szCs w:val="28"/>
                <w:lang w:eastAsia="ru-RU"/>
              </w:rPr>
            </w:pPr>
          </w:p>
        </w:tc>
        <w:tc>
          <w:tcPr>
            <w:tcW w:w="2039" w:type="pct"/>
            <w:tcBorders>
              <w:top w:val="single" w:sz="4" w:space="0" w:color="auto"/>
              <w:left w:val="single" w:sz="4" w:space="0" w:color="auto"/>
              <w:bottom w:val="single" w:sz="4" w:space="0" w:color="auto"/>
              <w:right w:val="single" w:sz="4" w:space="0" w:color="auto"/>
            </w:tcBorders>
            <w:hideMark/>
          </w:tcPr>
          <w:p w:rsidR="008D55AB" w:rsidRPr="0053491F" w:rsidRDefault="008D55AB" w:rsidP="002124BE">
            <w:pPr>
              <w:widowControl w:val="0"/>
              <w:tabs>
                <w:tab w:val="left" w:pos="267"/>
              </w:tabs>
              <w:spacing w:after="0" w:line="240" w:lineRule="auto"/>
              <w:jc w:val="both"/>
              <w:rPr>
                <w:rFonts w:ascii="Times New Roman" w:eastAsia="Times New Roman" w:hAnsi="Times New Roman" w:cs="Times New Roman"/>
                <w:sz w:val="28"/>
                <w:szCs w:val="28"/>
                <w:lang w:eastAsia="zh-CN"/>
              </w:rPr>
            </w:pPr>
          </w:p>
          <w:p w:rsidR="008D55AB" w:rsidRPr="0053491F" w:rsidRDefault="008D55AB" w:rsidP="002124BE">
            <w:pPr>
              <w:widowControl w:val="0"/>
              <w:numPr>
                <w:ilvl w:val="0"/>
                <w:numId w:val="22"/>
              </w:numPr>
              <w:tabs>
                <w:tab w:val="left" w:pos="267"/>
              </w:tabs>
              <w:spacing w:after="0" w:line="240" w:lineRule="auto"/>
              <w:ind w:left="0" w:firstLine="0"/>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Внешние предлагают классные задания по чтению (английский язык), правописанию (английский язык) и математике (английский язык). </w:t>
            </w:r>
          </w:p>
          <w:p w:rsidR="008D55AB" w:rsidRPr="0053491F" w:rsidRDefault="008D55AB" w:rsidP="002124BE">
            <w:pPr>
              <w:widowControl w:val="0"/>
              <w:spacing w:after="0" w:line="240" w:lineRule="auto"/>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Оценивание целей, достигнутых учителями по английскому языку, математике и науке. </w:t>
            </w:r>
          </w:p>
        </w:tc>
        <w:tc>
          <w:tcPr>
            <w:tcW w:w="1929" w:type="pct"/>
            <w:tcBorders>
              <w:top w:val="single" w:sz="4" w:space="0" w:color="auto"/>
              <w:left w:val="single" w:sz="4" w:space="0" w:color="auto"/>
              <w:bottom w:val="single" w:sz="4" w:space="0" w:color="auto"/>
              <w:right w:val="single" w:sz="4" w:space="0" w:color="auto"/>
            </w:tcBorders>
            <w:hideMark/>
          </w:tcPr>
          <w:p w:rsidR="008D55AB" w:rsidRPr="0053491F" w:rsidRDefault="008D55AB" w:rsidP="002124BE">
            <w:pPr>
              <w:widowControl w:val="0"/>
              <w:spacing w:after="0" w:line="240" w:lineRule="auto"/>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учителем согласно достигнутым целям по уэльскому языку, а не английскому. </w:t>
            </w:r>
          </w:p>
        </w:tc>
      </w:tr>
      <w:tr w:rsidR="008D55AB" w:rsidRPr="0053491F" w:rsidTr="007E0D99">
        <w:trPr>
          <w:jc w:val="center"/>
        </w:trPr>
        <w:tc>
          <w:tcPr>
            <w:tcW w:w="1032" w:type="pct"/>
            <w:tcBorders>
              <w:top w:val="single" w:sz="4" w:space="0" w:color="auto"/>
              <w:left w:val="single" w:sz="4" w:space="0" w:color="auto"/>
              <w:bottom w:val="single" w:sz="4" w:space="0" w:color="auto"/>
              <w:right w:val="single" w:sz="4" w:space="0" w:color="auto"/>
            </w:tcBorders>
            <w:hideMark/>
          </w:tcPr>
          <w:p w:rsidR="008D55AB" w:rsidRPr="0053491F" w:rsidRDefault="008D55AB" w:rsidP="002124BE">
            <w:pPr>
              <w:widowControl w:val="0"/>
              <w:tabs>
                <w:tab w:val="left" w:pos="248"/>
              </w:tabs>
              <w:spacing w:after="0" w:line="240" w:lineRule="auto"/>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Оценивание 2 ступени образования, в конце ступени, ученикам около 11 лет.</w:t>
            </w:r>
          </w:p>
        </w:tc>
        <w:tc>
          <w:tcPr>
            <w:tcW w:w="2039" w:type="pct"/>
            <w:tcBorders>
              <w:top w:val="single" w:sz="4" w:space="0" w:color="auto"/>
              <w:left w:val="single" w:sz="4" w:space="0" w:color="auto"/>
              <w:bottom w:val="single" w:sz="4" w:space="0" w:color="auto"/>
              <w:right w:val="single" w:sz="4" w:space="0" w:color="auto"/>
            </w:tcBorders>
          </w:tcPr>
          <w:p w:rsidR="008D55AB" w:rsidRPr="0053491F" w:rsidRDefault="008D55AB" w:rsidP="002124BE">
            <w:pPr>
              <w:widowControl w:val="0"/>
              <w:tabs>
                <w:tab w:val="left" w:pos="248"/>
              </w:tabs>
              <w:spacing w:after="0" w:line="240" w:lineRule="auto"/>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Установленное законом оценивание английского языка, математики и науки включает: </w:t>
            </w:r>
          </w:p>
          <w:p w:rsidR="008D55AB" w:rsidRPr="0053491F" w:rsidRDefault="008D55AB" w:rsidP="002124BE">
            <w:pPr>
              <w:widowControl w:val="0"/>
              <w:tabs>
                <w:tab w:val="left" w:pos="248"/>
              </w:tabs>
              <w:spacing w:after="0" w:line="240" w:lineRule="auto"/>
              <w:jc w:val="both"/>
              <w:rPr>
                <w:rFonts w:ascii="Times New Roman" w:eastAsia="Times New Roman" w:hAnsi="Times New Roman" w:cs="Times New Roman"/>
                <w:sz w:val="28"/>
                <w:szCs w:val="28"/>
                <w:lang w:eastAsia="zh-CN"/>
              </w:rPr>
            </w:pPr>
          </w:p>
          <w:p w:rsidR="008D55AB" w:rsidRPr="0053491F" w:rsidRDefault="008D55AB" w:rsidP="002124BE">
            <w:pPr>
              <w:widowControl w:val="0"/>
              <w:numPr>
                <w:ilvl w:val="0"/>
                <w:numId w:val="20"/>
              </w:numPr>
              <w:tabs>
                <w:tab w:val="left" w:pos="248"/>
              </w:tabs>
              <w:spacing w:after="0" w:line="240" w:lineRule="auto"/>
              <w:ind w:left="0" w:firstLine="0"/>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Предоставленные извне письменные тесты по английскому языку (всего 4 – чтение, правописание и сочинение (короткое и длинное сочинения), произношение), по математике (всего 3 –без калькулятора, с калькулятором, умственный тест) и научный (2 теста).</w:t>
            </w:r>
          </w:p>
          <w:p w:rsidR="008D55AB" w:rsidRPr="0053491F" w:rsidRDefault="008D55AB" w:rsidP="002124BE">
            <w:pPr>
              <w:widowControl w:val="0"/>
              <w:numPr>
                <w:ilvl w:val="0"/>
                <w:numId w:val="20"/>
              </w:numPr>
              <w:tabs>
                <w:tab w:val="left" w:pos="248"/>
              </w:tabs>
              <w:spacing w:after="0" w:line="240" w:lineRule="auto"/>
              <w:ind w:left="0" w:firstLine="0"/>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Оценивание целей, достигнутых учителем к концу 2 ступени образования по английскому языку, математике и науке. </w:t>
            </w:r>
          </w:p>
        </w:tc>
        <w:tc>
          <w:tcPr>
            <w:tcW w:w="1929" w:type="pct"/>
            <w:tcBorders>
              <w:top w:val="single" w:sz="4" w:space="0" w:color="auto"/>
              <w:left w:val="single" w:sz="4" w:space="0" w:color="auto"/>
              <w:bottom w:val="single" w:sz="4" w:space="0" w:color="auto"/>
              <w:right w:val="single" w:sz="4" w:space="0" w:color="auto"/>
            </w:tcBorders>
          </w:tcPr>
          <w:p w:rsidR="008D55AB" w:rsidRPr="0053491F" w:rsidRDefault="008D55AB" w:rsidP="002124BE">
            <w:pPr>
              <w:widowControl w:val="0"/>
              <w:tabs>
                <w:tab w:val="left" w:pos="248"/>
              </w:tabs>
              <w:spacing w:after="0" w:line="240" w:lineRule="auto"/>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Установленное законом оценивание английского языка, математики и науки включает: </w:t>
            </w:r>
          </w:p>
          <w:p w:rsidR="008D55AB" w:rsidRPr="0053491F" w:rsidRDefault="008D55AB" w:rsidP="002124BE">
            <w:pPr>
              <w:widowControl w:val="0"/>
              <w:tabs>
                <w:tab w:val="left" w:pos="248"/>
              </w:tabs>
              <w:spacing w:after="0" w:line="240" w:lineRule="auto"/>
              <w:jc w:val="both"/>
              <w:rPr>
                <w:rFonts w:ascii="Times New Roman" w:eastAsia="Times New Roman" w:hAnsi="Times New Roman" w:cs="Times New Roman"/>
                <w:sz w:val="28"/>
                <w:szCs w:val="28"/>
                <w:lang w:eastAsia="zh-CN"/>
              </w:rPr>
            </w:pPr>
          </w:p>
          <w:p w:rsidR="008D55AB" w:rsidRPr="0053491F" w:rsidRDefault="008D55AB" w:rsidP="002124BE">
            <w:pPr>
              <w:widowControl w:val="0"/>
              <w:numPr>
                <w:ilvl w:val="0"/>
                <w:numId w:val="24"/>
              </w:numPr>
              <w:tabs>
                <w:tab w:val="left" w:pos="248"/>
              </w:tabs>
              <w:spacing w:after="0" w:line="240" w:lineRule="auto"/>
              <w:ind w:left="0" w:firstLine="0"/>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Предоставленные извне письменные тесты по английскому языку (всего 3 – чтение, правописание и сочинение, произношение), по математике (всего 3 – без калькулятора, с калькулятором, умственный тест) и научный (2 теста).</w:t>
            </w:r>
          </w:p>
          <w:p w:rsidR="008D55AB" w:rsidRPr="0053491F" w:rsidRDefault="008D55AB" w:rsidP="002124BE">
            <w:pPr>
              <w:widowControl w:val="0"/>
              <w:numPr>
                <w:ilvl w:val="0"/>
                <w:numId w:val="24"/>
              </w:numPr>
              <w:tabs>
                <w:tab w:val="left" w:pos="248"/>
              </w:tabs>
              <w:spacing w:after="0" w:line="240" w:lineRule="auto"/>
              <w:ind w:left="0" w:firstLine="0"/>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Оценивание целей, достигнутых учителем по английскому языку, математике и науке.</w:t>
            </w:r>
          </w:p>
          <w:p w:rsidR="008D55AB" w:rsidRPr="0053491F" w:rsidRDefault="008D55AB" w:rsidP="002124BE">
            <w:pPr>
              <w:widowControl w:val="0"/>
              <w:numPr>
                <w:ilvl w:val="0"/>
                <w:numId w:val="24"/>
              </w:numPr>
              <w:tabs>
                <w:tab w:val="left" w:pos="248"/>
              </w:tabs>
              <w:spacing w:after="0" w:line="240" w:lineRule="auto"/>
              <w:ind w:left="0" w:firstLine="0"/>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В уэльском -говорящих школах и классах ученики проходят тесты на уэльском языке (письменный и устный тесты), и они оцениваются учителями согласно целям, достигнутых по уэльскому языку. </w:t>
            </w:r>
          </w:p>
        </w:tc>
      </w:tr>
    </w:tbl>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zh-CN"/>
        </w:rPr>
      </w:pP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С сентября 1998 г. по август 2002 г. обучающиеся школ Англии прошли оценивание языков, математических, личных и общественных навыков за первые 7 недель после начала учебного процесса в начальной школе. Школы использовали принятые основные планы оценивания, составленные в соответствии с критериями, предложенными министерством образования. </w:t>
      </w:r>
      <w:r w:rsidRPr="0053491F">
        <w:rPr>
          <w:rFonts w:ascii="Times New Roman" w:eastAsia="Calibri" w:hAnsi="Times New Roman" w:cs="Times New Roman"/>
          <w:sz w:val="28"/>
          <w:szCs w:val="28"/>
          <w:lang w:eastAsia="ru-RU"/>
        </w:rPr>
        <w:lastRenderedPageBreak/>
        <w:t>Основные планы по оцениванию были направлены на изучение уровня знаний, понимания, поведения и навыков каждого обучающегося при зачислении в начальную школу. Это позволило персоналу планировать школьную программу в соответствии с полученными данными для большего удовлетворения нужд</w:t>
      </w:r>
      <w:r w:rsidR="00972466">
        <w:rPr>
          <w:rFonts w:ascii="Times New Roman" w:eastAsia="Calibri" w:hAnsi="Times New Roman" w:cs="Times New Roman"/>
          <w:sz w:val="28"/>
          <w:szCs w:val="28"/>
          <w:lang w:eastAsia="ru-RU"/>
        </w:rPr>
        <w:t> </w:t>
      </w:r>
      <w:r w:rsidRPr="0053491F">
        <w:rPr>
          <w:rFonts w:ascii="Times New Roman" w:eastAsia="Calibri" w:hAnsi="Times New Roman" w:cs="Times New Roman"/>
          <w:sz w:val="28"/>
          <w:szCs w:val="28"/>
          <w:lang w:eastAsia="ru-RU"/>
        </w:rPr>
        <w:t xml:space="preserve">детей.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Закон «Об образовании», формально утвердивший основную ступень как часть национальной образовательной программы в Англии, также предложил заменить основное оценивание на национальный план, известный как профиль основной ступени. Это изменение вступило в силу с сентября 2002 года.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Основная ступень образования в Англии начинается, когда ребенок достигает 3-х лет, и продолжается до конца допустимого класса, когда ученик переведен в 1-й класс обязательного начального образования.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настоящее время система оценивания в Уэльсе утверждена законодательно, хотя реформирование системы оценивания также планируется. Впервые в Уэльсе основное оценивание было представлено в сентябре 1999 г. положениями Закона «Об образовании» (основное оценивание, Уэльс). Школы выбрали предписанные планы основного оценивания из листа предоставляемых планов и ученики были оценены за первые 7 недель начала школы в возрасте 4/5 лет (ВКОПО, 1998). Школы должны были обсуждать результаты оценивания детей с их родителями на встрече, которая проводилась во время семестра, когда происходило оценивание. В дополнение, школы также должны были передать результаты оценивания МОВ, которые в свою очередь передают эти результаты ВКОПО </w:t>
      </w:r>
      <w:r w:rsidRPr="0053491F">
        <w:rPr>
          <w:rFonts w:ascii="Times New Roman" w:eastAsia="SimSun" w:hAnsi="Times New Roman" w:cs="Times New Roman"/>
          <w:sz w:val="28"/>
          <w:szCs w:val="28"/>
          <w:lang w:eastAsia="zh-CN"/>
        </w:rPr>
        <w:t xml:space="preserve">[22].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После окончания дошкольного образования (аналог детского сада) дети Великобритании в возрасте 5-ти лет идут в школу. С этого момента начинается обязательное обучение. Оно состоит из двух ступеней: начальное (</w:t>
      </w:r>
      <w:r w:rsidRPr="0053491F">
        <w:rPr>
          <w:rFonts w:ascii="Times New Roman" w:eastAsia="Calibri" w:hAnsi="Times New Roman" w:cs="Times New Roman"/>
          <w:i/>
          <w:sz w:val="28"/>
          <w:szCs w:val="28"/>
          <w:lang w:eastAsia="ru-RU"/>
        </w:rPr>
        <w:t>Primary</w:t>
      </w:r>
      <w:r w:rsidRPr="0053491F">
        <w:rPr>
          <w:rFonts w:ascii="Times New Roman" w:eastAsia="Calibri" w:hAnsi="Times New Roman" w:cs="Times New Roman"/>
          <w:sz w:val="28"/>
          <w:szCs w:val="28"/>
          <w:lang w:eastAsia="ru-RU"/>
        </w:rPr>
        <w:t xml:space="preserve"> или </w:t>
      </w:r>
      <w:r w:rsidRPr="0053491F">
        <w:rPr>
          <w:rFonts w:ascii="Times New Roman" w:eastAsia="Calibri" w:hAnsi="Times New Roman" w:cs="Times New Roman"/>
          <w:i/>
          <w:sz w:val="28"/>
          <w:szCs w:val="28"/>
          <w:lang w:eastAsia="ru-RU"/>
        </w:rPr>
        <w:t>Preparatory Education</w:t>
      </w:r>
      <w:r w:rsidRPr="0053491F">
        <w:rPr>
          <w:rFonts w:ascii="Times New Roman" w:eastAsia="Calibri" w:hAnsi="Times New Roman" w:cs="Times New Roman"/>
          <w:sz w:val="28"/>
          <w:szCs w:val="28"/>
          <w:lang w:eastAsia="ru-RU"/>
        </w:rPr>
        <w:t>) и среднее (</w:t>
      </w:r>
      <w:r w:rsidRPr="0053491F">
        <w:rPr>
          <w:rFonts w:ascii="Times New Roman" w:eastAsia="Calibri" w:hAnsi="Times New Roman" w:cs="Times New Roman"/>
          <w:i/>
          <w:sz w:val="28"/>
          <w:szCs w:val="28"/>
          <w:lang w:eastAsia="ru-RU"/>
        </w:rPr>
        <w:t>Secondary Education</w:t>
      </w:r>
      <w:r w:rsidRPr="0053491F">
        <w:rPr>
          <w:rFonts w:ascii="Times New Roman" w:eastAsia="Calibri" w:hAnsi="Times New Roman" w:cs="Times New Roman"/>
          <w:sz w:val="28"/>
          <w:szCs w:val="28"/>
          <w:lang w:eastAsia="ru-RU"/>
        </w:rPr>
        <w:t xml:space="preserve">) образование. В </w:t>
      </w:r>
      <w:r w:rsidRPr="0053491F">
        <w:rPr>
          <w:rFonts w:ascii="Times New Roman" w:eastAsia="Calibri" w:hAnsi="Times New Roman" w:cs="Times New Roman"/>
          <w:i/>
          <w:sz w:val="28"/>
          <w:szCs w:val="28"/>
          <w:lang w:eastAsia="ru-RU"/>
        </w:rPr>
        <w:t>Preparatory School</w:t>
      </w:r>
      <w:r w:rsidRPr="0053491F">
        <w:rPr>
          <w:rFonts w:ascii="Times New Roman" w:eastAsia="Calibri" w:hAnsi="Times New Roman" w:cs="Times New Roman"/>
          <w:sz w:val="28"/>
          <w:szCs w:val="28"/>
          <w:lang w:eastAsia="ru-RU"/>
        </w:rPr>
        <w:t xml:space="preserve"> дети обучаются до 11-ти летнего возраста. Первый год называется </w:t>
      </w:r>
      <w:r w:rsidRPr="0053491F">
        <w:rPr>
          <w:rFonts w:ascii="Times New Roman" w:eastAsia="Calibri" w:hAnsi="Times New Roman" w:cs="Times New Roman"/>
          <w:i/>
          <w:sz w:val="28"/>
          <w:szCs w:val="28"/>
          <w:lang w:eastAsia="ru-RU"/>
        </w:rPr>
        <w:t>Reception</w:t>
      </w:r>
      <w:r w:rsidRPr="0053491F">
        <w:rPr>
          <w:rFonts w:ascii="Times New Roman" w:eastAsia="Calibri" w:hAnsi="Times New Roman" w:cs="Times New Roman"/>
          <w:sz w:val="28"/>
          <w:szCs w:val="28"/>
          <w:lang w:eastAsia="ru-RU"/>
        </w:rPr>
        <w:t xml:space="preserve"> (то есть приемный), а второй – год 1. В отличие от казахстанской системы образования первый год у английских учеников в зачет не идет, а счет учебных лет начинается с 6-ти летнего возраста, а уровень начальной школы заканчивается годом 6-м.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На протяжении этого периода дети сдают экзамены дважды: в конце второго и шестого годов обучения, соответственно ключевой этап (</w:t>
      </w:r>
      <w:r w:rsidRPr="0053491F">
        <w:rPr>
          <w:rFonts w:ascii="Times New Roman" w:eastAsia="Calibri" w:hAnsi="Times New Roman" w:cs="Times New Roman"/>
          <w:i/>
          <w:sz w:val="28"/>
          <w:szCs w:val="28"/>
          <w:lang w:eastAsia="ru-RU"/>
        </w:rPr>
        <w:t>Key Stage</w:t>
      </w:r>
      <w:r w:rsidRPr="0053491F">
        <w:rPr>
          <w:rFonts w:ascii="Times New Roman" w:eastAsia="Calibri" w:hAnsi="Times New Roman" w:cs="Times New Roman"/>
          <w:sz w:val="28"/>
          <w:szCs w:val="28"/>
          <w:lang w:eastAsia="ru-RU"/>
        </w:rPr>
        <w:t>) 1</w:t>
      </w:r>
      <w:r w:rsidR="00972466">
        <w:rPr>
          <w:rFonts w:ascii="Times New Roman" w:eastAsia="Calibri" w:hAnsi="Times New Roman" w:cs="Times New Roman"/>
          <w:sz w:val="28"/>
          <w:szCs w:val="28"/>
          <w:lang w:eastAsia="ru-RU"/>
        </w:rPr>
        <w:t> </w:t>
      </w:r>
      <w:r w:rsidRPr="0053491F">
        <w:rPr>
          <w:rFonts w:ascii="Times New Roman" w:eastAsia="Calibri" w:hAnsi="Times New Roman" w:cs="Times New Roman"/>
          <w:sz w:val="28"/>
          <w:szCs w:val="28"/>
          <w:lang w:eastAsia="ru-RU"/>
        </w:rPr>
        <w:t xml:space="preserve">и 2. Результаты тестирования заносятся в единую национальную базу успеваемости обучающихся.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4 года, поступая в начальную школу, ученики начинают основательно заниматься счетом, чтением и письмом, при этом домашние задания дают 1 раз в неделю. Обязательно проводятся занятия по физической культуре, во многих школах раз в неделю дети посещают бассейн. В обучении основной упор делается на умение самостоятельно получать знания и применять их на практике. Обучающиеся занимаются в библиотеках и лабораториях, должны сами помнить о своих домашних заданиях. Проверка знаний обычно проходит в письменной форме – в виде эссе и проектов. При этом учитель обычно лишь </w:t>
      </w:r>
      <w:r w:rsidRPr="0053491F">
        <w:rPr>
          <w:rFonts w:ascii="Times New Roman" w:eastAsia="Calibri" w:hAnsi="Times New Roman" w:cs="Times New Roman"/>
          <w:sz w:val="28"/>
          <w:szCs w:val="28"/>
          <w:lang w:eastAsia="ru-RU"/>
        </w:rPr>
        <w:lastRenderedPageBreak/>
        <w:t xml:space="preserve">очерчивает какую-то проблему, а обучающийся сам формулирует тему и подбирает материал.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Занятия в начальной школе проходят в очень дружелюбной, игровой форме, без всяких попыток «подогнать» всех под один общий уровень. Каждый ребенок развивается индивидуально, в соответствии с уровнем своих возможностей.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Система оценивания является составной частью государственного учебного плана Великобритании и она непосредственно связана с ключевыми ступенями. Существует три рубежа верификации полученных учащимся знаний и навыков: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w:t>
      </w:r>
      <w:r w:rsidRPr="0053491F">
        <w:rPr>
          <w:rFonts w:ascii="Times New Roman" w:eastAsia="Calibri" w:hAnsi="Times New Roman" w:cs="Times New Roman"/>
          <w:sz w:val="28"/>
          <w:szCs w:val="28"/>
          <w:lang w:eastAsia="ru-RU"/>
        </w:rPr>
        <w:tab/>
        <w:t xml:space="preserve">при поступлении (выявление первичного уровня для определения специальных образовательных потребностей ребенка в 5 лет),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w:t>
      </w:r>
      <w:r w:rsidRPr="0053491F">
        <w:rPr>
          <w:rFonts w:ascii="Times New Roman" w:eastAsia="Calibri" w:hAnsi="Times New Roman" w:cs="Times New Roman"/>
          <w:sz w:val="28"/>
          <w:szCs w:val="28"/>
          <w:lang w:eastAsia="ru-RU"/>
        </w:rPr>
        <w:tab/>
        <w:t xml:space="preserve">в конце 1-й ступени (в 6-7 лет) и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w:t>
      </w:r>
      <w:r w:rsidRPr="0053491F">
        <w:rPr>
          <w:rFonts w:ascii="Times New Roman" w:eastAsia="Calibri" w:hAnsi="Times New Roman" w:cs="Times New Roman"/>
          <w:sz w:val="28"/>
          <w:szCs w:val="28"/>
          <w:lang w:eastAsia="ru-RU"/>
        </w:rPr>
        <w:tab/>
        <w:t xml:space="preserve">в конце 2, к концу 1-й, 2-й и 3-й ключевой ступени начального и среднего образования.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начальной школе предлагаются тесты по математике, английскому, естественным наукам, а в школах, где преподавание ведется на валлийском, – по валлийскому языку.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На 1-й ступени на тестах по английскому языку требуется от тестируемого воспринимать речь на слух, понимать чтение и произношение; по математике – умение производить простые арифметические действия.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На 2-й ступени языковой тест подразумевает проверку способности читать, грамотно писать, составлять сочинение; по математике – навыка счета в уме, с помощью калькулятора и уровня математического мышления.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Тест по естественным наукам проверяет способность обучающихся понимать научный текст. Государственные тесты, проводимые в 7 и 11 лет, также включают оценивание учителя и целей, которых он достиг согласно государственному образовательному стандарту и учебному плану школы. Цели, которые необходимо достичь, подробно описаны в государственном образовательном стандарте и учебных программах и заключаются в приобретении обучающимися заданного уровня знаний и навыков.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Прогресс в изучении предметов измеряется по шкале в восемь уровней, при этом государственный образовательный план предусматривает достижение к концу начальной школы уровня успеваемости в пределах от двух до пяти. Отнюдь не все обучающиеся в конце каждой ступени соответствуют нормативам знаний государственного учебного плана. По статистике примерно 1/5 учеников к концу начальной школы нуждается в специальных образовательных программах, которые для местных органов управления образованием означают дополнительные расходы. Система оценивания на итоговом экзамене ключевой ступени 4 такая же, как и на предыдущих и состоит из букв: </w:t>
      </w:r>
      <w:r w:rsidRPr="0053491F">
        <w:rPr>
          <w:rFonts w:ascii="Times New Roman" w:eastAsia="Calibri" w:hAnsi="Times New Roman" w:cs="Times New Roman"/>
          <w:i/>
          <w:sz w:val="28"/>
          <w:szCs w:val="28"/>
          <w:lang w:eastAsia="ru-RU"/>
        </w:rPr>
        <w:t>А</w:t>
      </w:r>
      <w:r w:rsidRPr="0053491F">
        <w:rPr>
          <w:rFonts w:ascii="Times New Roman" w:eastAsia="Calibri" w:hAnsi="Times New Roman" w:cs="Times New Roman"/>
          <w:sz w:val="28"/>
          <w:szCs w:val="28"/>
          <w:lang w:eastAsia="ru-RU"/>
        </w:rPr>
        <w:t xml:space="preserve"> – отлично, </w:t>
      </w:r>
      <w:r w:rsidRPr="0053491F">
        <w:rPr>
          <w:rFonts w:ascii="Times New Roman" w:eastAsia="Calibri" w:hAnsi="Times New Roman" w:cs="Times New Roman"/>
          <w:i/>
          <w:sz w:val="28"/>
          <w:szCs w:val="28"/>
          <w:lang w:eastAsia="ru-RU"/>
        </w:rPr>
        <w:t>B</w:t>
      </w:r>
      <w:r w:rsidRPr="0053491F">
        <w:rPr>
          <w:rFonts w:ascii="Times New Roman" w:eastAsia="Calibri" w:hAnsi="Times New Roman" w:cs="Times New Roman"/>
          <w:sz w:val="28"/>
          <w:szCs w:val="28"/>
          <w:lang w:eastAsia="ru-RU"/>
        </w:rPr>
        <w:t xml:space="preserve"> и </w:t>
      </w:r>
      <w:r w:rsidRPr="0053491F">
        <w:rPr>
          <w:rFonts w:ascii="Times New Roman" w:eastAsia="Calibri" w:hAnsi="Times New Roman" w:cs="Times New Roman"/>
          <w:i/>
          <w:sz w:val="28"/>
          <w:szCs w:val="28"/>
          <w:lang w:eastAsia="ru-RU"/>
        </w:rPr>
        <w:t>C</w:t>
      </w:r>
      <w:r w:rsidRPr="0053491F">
        <w:rPr>
          <w:rFonts w:ascii="Times New Roman" w:eastAsia="Calibri" w:hAnsi="Times New Roman" w:cs="Times New Roman"/>
          <w:sz w:val="28"/>
          <w:szCs w:val="28"/>
          <w:lang w:eastAsia="ru-RU"/>
        </w:rPr>
        <w:t xml:space="preserve"> – хорошо, </w:t>
      </w:r>
      <w:r w:rsidRPr="0053491F">
        <w:rPr>
          <w:rFonts w:ascii="Times New Roman" w:eastAsia="Calibri" w:hAnsi="Times New Roman" w:cs="Times New Roman"/>
          <w:i/>
          <w:sz w:val="28"/>
          <w:szCs w:val="28"/>
          <w:lang w:eastAsia="ru-RU"/>
        </w:rPr>
        <w:t>D</w:t>
      </w:r>
      <w:r w:rsidRPr="0053491F">
        <w:rPr>
          <w:rFonts w:ascii="Times New Roman" w:eastAsia="Calibri" w:hAnsi="Times New Roman" w:cs="Times New Roman"/>
          <w:sz w:val="28"/>
          <w:szCs w:val="28"/>
          <w:lang w:eastAsia="ru-RU"/>
        </w:rPr>
        <w:t xml:space="preserve"> и </w:t>
      </w:r>
      <w:r w:rsidRPr="0053491F">
        <w:rPr>
          <w:rFonts w:ascii="Times New Roman" w:eastAsia="Calibri" w:hAnsi="Times New Roman" w:cs="Times New Roman"/>
          <w:i/>
          <w:sz w:val="28"/>
          <w:szCs w:val="28"/>
          <w:lang w:eastAsia="ru-RU"/>
        </w:rPr>
        <w:t>E</w:t>
      </w:r>
      <w:r w:rsidRPr="0053491F">
        <w:rPr>
          <w:rFonts w:ascii="Times New Roman" w:eastAsia="Calibri" w:hAnsi="Times New Roman" w:cs="Times New Roman"/>
          <w:sz w:val="28"/>
          <w:szCs w:val="28"/>
          <w:lang w:eastAsia="ru-RU"/>
        </w:rPr>
        <w:t xml:space="preserve"> – удовлетворительно. Ключевая стадия 4 обычно оканчивается по достижении 16 лет, поэтому, как правило, получение свидетельства </w:t>
      </w:r>
      <w:r w:rsidRPr="0053491F">
        <w:rPr>
          <w:rFonts w:ascii="Times New Roman" w:eastAsia="Calibri" w:hAnsi="Times New Roman" w:cs="Times New Roman"/>
          <w:i/>
          <w:sz w:val="28"/>
          <w:szCs w:val="28"/>
          <w:lang w:eastAsia="ru-RU"/>
        </w:rPr>
        <w:t>GCSE</w:t>
      </w:r>
      <w:r w:rsidRPr="0053491F">
        <w:rPr>
          <w:rFonts w:ascii="Times New Roman" w:eastAsia="Calibri" w:hAnsi="Times New Roman" w:cs="Times New Roman"/>
          <w:sz w:val="28"/>
          <w:szCs w:val="28"/>
          <w:lang w:eastAsia="ru-RU"/>
        </w:rPr>
        <w:t xml:space="preserve"> означает окончание обязательного образования. Далее можно либо продолжить обучение в течение еще двух лет </w:t>
      </w:r>
      <w:r w:rsidRPr="0053491F">
        <w:rPr>
          <w:rFonts w:ascii="Times New Roman" w:eastAsia="Calibri" w:hAnsi="Times New Roman" w:cs="Times New Roman"/>
          <w:sz w:val="28"/>
          <w:szCs w:val="28"/>
          <w:lang w:eastAsia="ru-RU"/>
        </w:rPr>
        <w:lastRenderedPageBreak/>
        <w:t xml:space="preserve">для сдачи экзаменов по двум-трем, иногда четырем (например, при поступлении на юридический факультет) предметам и получения свидетельства </w:t>
      </w:r>
      <w:r w:rsidRPr="0053491F">
        <w:rPr>
          <w:rFonts w:ascii="Times New Roman" w:eastAsia="Calibri" w:hAnsi="Times New Roman" w:cs="Times New Roman"/>
          <w:i/>
          <w:sz w:val="28"/>
          <w:szCs w:val="28"/>
          <w:lang w:eastAsia="ru-RU"/>
        </w:rPr>
        <w:t>GCSE</w:t>
      </w:r>
      <w:r w:rsidRPr="0053491F">
        <w:rPr>
          <w:rFonts w:ascii="Times New Roman" w:eastAsia="Calibri" w:hAnsi="Times New Roman" w:cs="Times New Roman"/>
          <w:sz w:val="28"/>
          <w:szCs w:val="28"/>
          <w:lang w:eastAsia="ru-RU"/>
        </w:rPr>
        <w:t xml:space="preserve"> «повышенного уровня» (</w:t>
      </w:r>
      <w:r w:rsidRPr="0053491F">
        <w:rPr>
          <w:rFonts w:ascii="Times New Roman" w:eastAsia="Calibri" w:hAnsi="Times New Roman" w:cs="Times New Roman"/>
          <w:i/>
          <w:sz w:val="28"/>
          <w:szCs w:val="28"/>
          <w:lang w:eastAsia="ru-RU"/>
        </w:rPr>
        <w:t>GCSEA-level</w:t>
      </w:r>
      <w:r w:rsidRPr="0053491F">
        <w:rPr>
          <w:rFonts w:ascii="Times New Roman" w:eastAsia="Calibri" w:hAnsi="Times New Roman" w:cs="Times New Roman"/>
          <w:sz w:val="28"/>
          <w:szCs w:val="28"/>
          <w:lang w:eastAsia="ru-RU"/>
        </w:rPr>
        <w:t xml:space="preserve">). В настоящее время </w:t>
      </w:r>
      <w:r w:rsidRPr="0053491F">
        <w:rPr>
          <w:rFonts w:ascii="Times New Roman" w:eastAsia="Calibri" w:hAnsi="Times New Roman" w:cs="Times New Roman"/>
          <w:i/>
          <w:sz w:val="28"/>
          <w:szCs w:val="28"/>
          <w:lang w:eastAsia="ru-RU"/>
        </w:rPr>
        <w:t>GCSE</w:t>
      </w:r>
      <w:r w:rsidRPr="0053491F">
        <w:rPr>
          <w:rFonts w:ascii="Times New Roman" w:eastAsia="Calibri" w:hAnsi="Times New Roman" w:cs="Times New Roman"/>
          <w:sz w:val="28"/>
          <w:szCs w:val="28"/>
          <w:lang w:eastAsia="ru-RU"/>
        </w:rPr>
        <w:t xml:space="preserve"> является основным экзаменом, который сдается школьниками в 16 лет по окончании средней школы.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Экзамен сдается по каждому предмету и состоит из нескольких частей: курсовая работа, теория и практическое задание. По результатам сдачи экзамена ученики получают оценку своих знаний (</w:t>
      </w:r>
      <w:r w:rsidRPr="0053491F">
        <w:rPr>
          <w:rFonts w:ascii="Times New Roman" w:eastAsia="Calibri" w:hAnsi="Times New Roman" w:cs="Times New Roman"/>
          <w:i/>
          <w:sz w:val="28"/>
          <w:szCs w:val="28"/>
          <w:lang w:eastAsia="ru-RU"/>
        </w:rPr>
        <w:t xml:space="preserve">А, В, С, D, Е, F </w:t>
      </w:r>
      <w:r w:rsidRPr="0053491F">
        <w:rPr>
          <w:rFonts w:ascii="Times New Roman" w:eastAsia="Calibri" w:hAnsi="Times New Roman" w:cs="Times New Roman"/>
          <w:sz w:val="28"/>
          <w:szCs w:val="28"/>
          <w:lang w:eastAsia="ru-RU"/>
        </w:rPr>
        <w:t>и</w:t>
      </w:r>
      <w:r w:rsidRPr="0053491F">
        <w:rPr>
          <w:rFonts w:ascii="Times New Roman" w:eastAsia="Calibri" w:hAnsi="Times New Roman" w:cs="Times New Roman"/>
          <w:i/>
          <w:sz w:val="28"/>
          <w:szCs w:val="28"/>
          <w:lang w:eastAsia="ru-RU"/>
        </w:rPr>
        <w:t xml:space="preserve"> G</w:t>
      </w:r>
      <w:r w:rsidRPr="0053491F">
        <w:rPr>
          <w:rFonts w:ascii="Times New Roman" w:eastAsia="Calibri" w:hAnsi="Times New Roman" w:cs="Times New Roman"/>
          <w:sz w:val="28"/>
          <w:szCs w:val="28"/>
          <w:lang w:eastAsia="ru-RU"/>
        </w:rPr>
        <w:t xml:space="preserve">). Учащиеся, не достигшие оценки </w:t>
      </w:r>
      <w:r w:rsidRPr="0053491F">
        <w:rPr>
          <w:rFonts w:ascii="Times New Roman" w:eastAsia="Calibri" w:hAnsi="Times New Roman" w:cs="Times New Roman"/>
          <w:i/>
          <w:sz w:val="28"/>
          <w:szCs w:val="28"/>
          <w:lang w:eastAsia="ru-RU"/>
        </w:rPr>
        <w:t>G</w:t>
      </w:r>
      <w:r w:rsidRPr="0053491F">
        <w:rPr>
          <w:rFonts w:ascii="Times New Roman" w:eastAsia="Calibri" w:hAnsi="Times New Roman" w:cs="Times New Roman"/>
          <w:sz w:val="28"/>
          <w:szCs w:val="28"/>
          <w:lang w:eastAsia="ru-RU"/>
        </w:rPr>
        <w:t xml:space="preserve"> (минимальный балл), считаются неаттестованными и не получают сертификат. Существуют две разновидности экзамена </w:t>
      </w:r>
      <w:r w:rsidRPr="0053491F">
        <w:rPr>
          <w:rFonts w:ascii="Times New Roman" w:eastAsia="Calibri" w:hAnsi="Times New Roman" w:cs="Times New Roman"/>
          <w:i/>
          <w:sz w:val="28"/>
          <w:szCs w:val="28"/>
          <w:lang w:eastAsia="ru-RU"/>
        </w:rPr>
        <w:t>GCSE: GCSE (external examination)</w:t>
      </w:r>
      <w:r w:rsidRPr="0053491F">
        <w:rPr>
          <w:rFonts w:ascii="Times New Roman" w:eastAsia="Calibri" w:hAnsi="Times New Roman" w:cs="Times New Roman"/>
          <w:sz w:val="28"/>
          <w:szCs w:val="28"/>
          <w:lang w:eastAsia="ru-RU"/>
        </w:rPr>
        <w:t xml:space="preserve"> и </w:t>
      </w:r>
      <w:r w:rsidRPr="0053491F">
        <w:rPr>
          <w:rFonts w:ascii="Times New Roman" w:eastAsia="Calibri" w:hAnsi="Times New Roman" w:cs="Times New Roman"/>
          <w:i/>
          <w:sz w:val="28"/>
          <w:szCs w:val="28"/>
          <w:lang w:eastAsia="ru-RU"/>
        </w:rPr>
        <w:t xml:space="preserve">IGCSE (International GCSE) </w:t>
      </w:r>
      <w:r w:rsidRPr="0053491F">
        <w:rPr>
          <w:rFonts w:ascii="Times New Roman" w:eastAsia="SimSun" w:hAnsi="Times New Roman" w:cs="Times New Roman"/>
          <w:sz w:val="28"/>
          <w:szCs w:val="28"/>
          <w:lang w:eastAsia="zh-CN"/>
        </w:rPr>
        <w:t>[23]</w:t>
      </w:r>
      <w:r w:rsidRPr="0053491F">
        <w:rPr>
          <w:rFonts w:ascii="Times New Roman" w:eastAsia="Calibri" w:hAnsi="Times New Roman" w:cs="Times New Roman"/>
          <w:sz w:val="28"/>
          <w:szCs w:val="28"/>
          <w:lang w:eastAsia="ru-RU"/>
        </w:rPr>
        <w:t xml:space="preserve">.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Главная цель английского воспитания – развить силу характера ребенка, привычку в любых условиях владеть собой, не сдаваться трудностям и находить выход из любых, даже самых непростых ситуаций, и, конечно же, сохранить при этом манеры истинного джентльмена или истинной леди, как веками было принято в английском обществе.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После окончания начальной школы, в возрасте 11-ти лет, ученики переходят в среднюю (</w:t>
      </w:r>
      <w:r w:rsidRPr="0053491F">
        <w:rPr>
          <w:rFonts w:ascii="Times New Roman" w:eastAsia="Calibri" w:hAnsi="Times New Roman" w:cs="Times New Roman"/>
          <w:i/>
          <w:sz w:val="28"/>
          <w:szCs w:val="28"/>
          <w:lang w:eastAsia="ru-RU"/>
        </w:rPr>
        <w:t>Secondary</w:t>
      </w:r>
      <w:r w:rsidRPr="0053491F">
        <w:rPr>
          <w:rFonts w:ascii="Times New Roman" w:eastAsia="Calibri" w:hAnsi="Times New Roman" w:cs="Times New Roman"/>
          <w:sz w:val="28"/>
          <w:szCs w:val="28"/>
          <w:lang w:eastAsia="ru-RU"/>
        </w:rPr>
        <w:t>) или как ее еще называют высшую школу (</w:t>
      </w:r>
      <w:r w:rsidRPr="0053491F">
        <w:rPr>
          <w:rFonts w:ascii="Times New Roman" w:eastAsia="Calibri" w:hAnsi="Times New Roman" w:cs="Times New Roman"/>
          <w:i/>
          <w:sz w:val="28"/>
          <w:szCs w:val="28"/>
          <w:lang w:eastAsia="ru-RU"/>
        </w:rPr>
        <w:t>High School</w:t>
      </w:r>
      <w:r w:rsidRPr="0053491F">
        <w:rPr>
          <w:rFonts w:ascii="Times New Roman" w:eastAsia="Calibri" w:hAnsi="Times New Roman" w:cs="Times New Roman"/>
          <w:sz w:val="28"/>
          <w:szCs w:val="28"/>
          <w:lang w:eastAsia="ru-RU"/>
        </w:rPr>
        <w:t xml:space="preserve">). В большинстве государственных школ начальная школа заканчивается в 11 лет, а в частных в 13, но некоторые частные работают по той же программе что и государственные. Во время обучения обучающиеся также сдают экзамены на этапах 3 и 4. Четвертый этап, по традиционной британской программе еще называется </w:t>
      </w:r>
      <w:r w:rsidRPr="0053491F">
        <w:rPr>
          <w:rFonts w:ascii="Times New Roman" w:eastAsia="Calibri" w:hAnsi="Times New Roman" w:cs="Times New Roman"/>
          <w:i/>
          <w:sz w:val="28"/>
          <w:szCs w:val="28"/>
          <w:lang w:eastAsia="ru-RU"/>
        </w:rPr>
        <w:t>GCSE</w:t>
      </w:r>
      <w:r w:rsidRPr="0053491F">
        <w:rPr>
          <w:rFonts w:ascii="Times New Roman" w:eastAsia="Calibri" w:hAnsi="Times New Roman" w:cs="Times New Roman"/>
          <w:sz w:val="28"/>
          <w:szCs w:val="28"/>
          <w:lang w:eastAsia="ru-RU"/>
        </w:rPr>
        <w:t xml:space="preserve">, по параллельным программам его называют </w:t>
      </w:r>
      <w:r w:rsidRPr="0053491F">
        <w:rPr>
          <w:rFonts w:ascii="Times New Roman" w:eastAsia="Calibri" w:hAnsi="Times New Roman" w:cs="Times New Roman"/>
          <w:i/>
          <w:sz w:val="28"/>
          <w:szCs w:val="28"/>
          <w:lang w:eastAsia="ru-RU"/>
        </w:rPr>
        <w:t>IGCSE, IBMYP</w:t>
      </w:r>
      <w:r w:rsidRPr="0053491F">
        <w:rPr>
          <w:rFonts w:ascii="Times New Roman" w:eastAsia="Calibri" w:hAnsi="Times New Roman" w:cs="Times New Roman"/>
          <w:sz w:val="28"/>
          <w:szCs w:val="28"/>
          <w:lang w:eastAsia="ru-RU"/>
        </w:rPr>
        <w:t xml:space="preserve"> или американскую </w:t>
      </w:r>
      <w:r w:rsidRPr="0053491F">
        <w:rPr>
          <w:rFonts w:ascii="Times New Roman" w:eastAsia="Calibri" w:hAnsi="Times New Roman" w:cs="Times New Roman"/>
          <w:i/>
          <w:sz w:val="28"/>
          <w:szCs w:val="28"/>
          <w:lang w:eastAsia="ru-RU"/>
        </w:rPr>
        <w:t>High School Diploma</w:t>
      </w:r>
      <w:r w:rsidRPr="0053491F">
        <w:rPr>
          <w:rFonts w:ascii="Times New Roman" w:eastAsia="Calibri" w:hAnsi="Times New Roman" w:cs="Times New Roman"/>
          <w:sz w:val="28"/>
          <w:szCs w:val="28"/>
          <w:lang w:eastAsia="ru-RU"/>
        </w:rPr>
        <w:t>. Этот этап является заключительным в школьной программе, дети заканчивают его в возрасте</w:t>
      </w:r>
      <w:r w:rsidR="00972466">
        <w:rPr>
          <w:rFonts w:ascii="Times New Roman" w:eastAsia="Calibri" w:hAnsi="Times New Roman" w:cs="Times New Roman"/>
          <w:sz w:val="28"/>
          <w:szCs w:val="28"/>
          <w:lang w:eastAsia="ru-RU"/>
        </w:rPr>
        <w:t> </w:t>
      </w:r>
      <w:r w:rsidRPr="0053491F">
        <w:rPr>
          <w:rFonts w:ascii="Times New Roman" w:eastAsia="Calibri" w:hAnsi="Times New Roman" w:cs="Times New Roman"/>
          <w:sz w:val="28"/>
          <w:szCs w:val="28"/>
          <w:lang w:eastAsia="ru-RU"/>
        </w:rPr>
        <w:t>16</w:t>
      </w:r>
      <w:r w:rsidR="00972466">
        <w:rPr>
          <w:rFonts w:ascii="Times New Roman" w:eastAsia="Calibri" w:hAnsi="Times New Roman" w:cs="Times New Roman"/>
          <w:sz w:val="28"/>
          <w:szCs w:val="28"/>
          <w:lang w:eastAsia="ru-RU"/>
        </w:rPr>
        <w:t> </w:t>
      </w:r>
      <w:r w:rsidRPr="0053491F">
        <w:rPr>
          <w:rFonts w:ascii="Times New Roman" w:eastAsia="Calibri" w:hAnsi="Times New Roman" w:cs="Times New Roman"/>
          <w:sz w:val="28"/>
          <w:szCs w:val="28"/>
          <w:lang w:eastAsia="ru-RU"/>
        </w:rPr>
        <w:t xml:space="preserve">лет.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Таким образом, на всех уровнях образования Великобритании используется опыт оценивания по критериям, позволяющий не только объективно оценить достижения обучающихся, но и увидеть проблемы, которые нужно решить и самому обучающемуся, и учителю с целью оказания помощи в обучении и достижении поставленных целей </w:t>
      </w:r>
      <w:r w:rsidRPr="0053491F">
        <w:rPr>
          <w:rFonts w:ascii="Times New Roman" w:eastAsia="SimSun" w:hAnsi="Times New Roman" w:cs="Times New Roman"/>
          <w:sz w:val="28"/>
          <w:szCs w:val="28"/>
          <w:lang w:eastAsia="zh-CN"/>
        </w:rPr>
        <w:t>[24]</w:t>
      </w:r>
      <w:r w:rsidRPr="0053491F">
        <w:rPr>
          <w:rFonts w:ascii="Times New Roman" w:eastAsia="Calibri" w:hAnsi="Times New Roman" w:cs="Times New Roman"/>
          <w:sz w:val="28"/>
          <w:szCs w:val="28"/>
          <w:lang w:eastAsia="ru-RU"/>
        </w:rPr>
        <w:t xml:space="preserve">.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iCs/>
          <w:sz w:val="28"/>
          <w:szCs w:val="28"/>
          <w:shd w:val="clear" w:color="auto" w:fill="FFFFFF"/>
          <w:lang w:eastAsia="ru-RU"/>
        </w:rPr>
        <w:t xml:space="preserve">Исландия, Испания, Италия, Нидерланды </w:t>
      </w:r>
      <w:r w:rsidRPr="0053491F">
        <w:rPr>
          <w:rFonts w:ascii="Times New Roman" w:eastAsia="Calibri" w:hAnsi="Times New Roman" w:cs="Times New Roman"/>
          <w:sz w:val="28"/>
          <w:szCs w:val="28"/>
          <w:lang w:eastAsia="ru-RU"/>
        </w:rPr>
        <w:t xml:space="preserve">характеризуются 10-балльной системой оценивания учебных достижений. В некоторых странах Европы 10-балльная принята для старшей средней школы. Кроме этого, Италия, например, применяет 100 балльную систему на экзаменах в старшей школе (итоговые оценки) при минимальном количестве – 60 баллов.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iCs/>
          <w:sz w:val="28"/>
          <w:szCs w:val="28"/>
          <w:shd w:val="clear" w:color="auto" w:fill="FFFFFF"/>
          <w:lang w:eastAsia="ru-RU"/>
        </w:rPr>
        <w:t xml:space="preserve">Дания </w:t>
      </w:r>
      <w:r w:rsidRPr="0053491F">
        <w:rPr>
          <w:rFonts w:ascii="Times New Roman" w:eastAsia="Calibri" w:hAnsi="Times New Roman" w:cs="Times New Roman"/>
          <w:sz w:val="28"/>
          <w:szCs w:val="28"/>
          <w:lang w:eastAsia="ru-RU"/>
        </w:rPr>
        <w:t xml:space="preserve">использует 13-ти балльную систему оценивания (от </w:t>
      </w:r>
      <w:r w:rsidRPr="0053491F">
        <w:rPr>
          <w:rFonts w:ascii="Times New Roman" w:eastAsia="Calibri" w:hAnsi="Times New Roman" w:cs="Times New Roman"/>
          <w:sz w:val="28"/>
          <w:szCs w:val="28"/>
          <w:shd w:val="clear" w:color="auto" w:fill="FFFFFF"/>
          <w:lang w:eastAsia="ru-RU"/>
        </w:rPr>
        <w:t xml:space="preserve">0 </w:t>
      </w:r>
      <w:r w:rsidRPr="0053491F">
        <w:rPr>
          <w:rFonts w:ascii="Times New Roman" w:eastAsia="Calibri" w:hAnsi="Times New Roman" w:cs="Times New Roman"/>
          <w:sz w:val="28"/>
          <w:szCs w:val="28"/>
          <w:lang w:eastAsia="ru-RU"/>
        </w:rPr>
        <w:t xml:space="preserve">до 13 баллов), где 0 – «плохо», 13 – «отлично».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iCs/>
          <w:sz w:val="28"/>
          <w:szCs w:val="28"/>
          <w:shd w:val="clear" w:color="auto" w:fill="FFFFFF"/>
          <w:lang w:eastAsia="ru-RU"/>
        </w:rPr>
        <w:t xml:space="preserve">В Бельгии </w:t>
      </w:r>
      <w:r w:rsidRPr="0053491F">
        <w:rPr>
          <w:rFonts w:ascii="Times New Roman" w:eastAsia="Calibri" w:hAnsi="Times New Roman" w:cs="Times New Roman"/>
          <w:sz w:val="28"/>
          <w:szCs w:val="28"/>
          <w:lang w:eastAsia="ru-RU"/>
        </w:rPr>
        <w:t xml:space="preserve">– 60-ти балльная система оценивания накопительного типа, минимальное количество баллов – 30.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В рамках и</w:t>
      </w:r>
      <w:r w:rsidRPr="0053491F">
        <w:rPr>
          <w:rFonts w:ascii="Times New Roman" w:eastAsia="Calibri" w:hAnsi="Times New Roman" w:cs="Times New Roman"/>
          <w:iCs/>
          <w:sz w:val="28"/>
          <w:szCs w:val="28"/>
          <w:shd w:val="clear" w:color="auto" w:fill="FFFFFF"/>
          <w:lang w:eastAsia="ru-RU"/>
        </w:rPr>
        <w:t xml:space="preserve">сследования Детского фонда ООН </w:t>
      </w:r>
      <w:r w:rsidRPr="0053491F">
        <w:rPr>
          <w:rFonts w:ascii="Times New Roman" w:eastAsia="Calibri" w:hAnsi="Times New Roman" w:cs="Times New Roman"/>
          <w:iCs/>
          <w:sz w:val="28"/>
          <w:szCs w:val="28"/>
          <w:lang w:eastAsia="ru-RU"/>
        </w:rPr>
        <w:t xml:space="preserve">под названием </w:t>
      </w:r>
      <w:r w:rsidRPr="0053491F">
        <w:rPr>
          <w:rFonts w:ascii="Times New Roman" w:eastAsia="Calibri" w:hAnsi="Times New Roman" w:cs="Times New Roman"/>
          <w:iCs/>
          <w:sz w:val="28"/>
          <w:szCs w:val="28"/>
          <w:shd w:val="clear" w:color="auto" w:fill="FFFFFF"/>
          <w:lang w:eastAsia="ru-RU"/>
        </w:rPr>
        <w:t xml:space="preserve">«Школьная линейка» </w:t>
      </w:r>
      <w:r w:rsidRPr="0053491F">
        <w:rPr>
          <w:rFonts w:ascii="Times New Roman" w:eastAsia="Calibri" w:hAnsi="Times New Roman" w:cs="Times New Roman"/>
          <w:sz w:val="28"/>
          <w:szCs w:val="28"/>
          <w:lang w:eastAsia="ru-RU"/>
        </w:rPr>
        <w:t xml:space="preserve">рейтингу подвергается уровень школьного образования в 24-х наиболее развитых странах мира. Рейтинг составляется на основе ряда показателей – соответствие образования минимальным установленным </w:t>
      </w:r>
      <w:r w:rsidRPr="0053491F">
        <w:rPr>
          <w:rFonts w:ascii="Times New Roman" w:eastAsia="Calibri" w:hAnsi="Times New Roman" w:cs="Times New Roman"/>
          <w:sz w:val="28"/>
          <w:szCs w:val="28"/>
          <w:lang w:eastAsia="ru-RU"/>
        </w:rPr>
        <w:lastRenderedPageBreak/>
        <w:t xml:space="preserve">требованиям, процент неуспевающих детей, баланс между государственными и частными заведениями и др.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Международную программу оценки знаний и умений учащихся </w:t>
      </w:r>
      <w:r w:rsidRPr="0053491F">
        <w:rPr>
          <w:rFonts w:ascii="Times New Roman" w:eastAsia="Calibri" w:hAnsi="Times New Roman" w:cs="Times New Roman"/>
          <w:i/>
          <w:iCs/>
          <w:sz w:val="28"/>
          <w:szCs w:val="28"/>
          <w:shd w:val="clear" w:color="auto" w:fill="FFFFFF"/>
          <w:lang w:eastAsia="ru-RU"/>
        </w:rPr>
        <w:t>PISA</w:t>
      </w:r>
      <w:r w:rsidRPr="0053491F">
        <w:rPr>
          <w:rFonts w:ascii="Times New Roman" w:eastAsia="Calibri" w:hAnsi="Times New Roman" w:cs="Times New Roman"/>
          <w:sz w:val="28"/>
          <w:szCs w:val="28"/>
          <w:lang w:eastAsia="ru-RU"/>
        </w:rPr>
        <w:t xml:space="preserve"> реализует организация экономического сотрудничества и развития (ОЭСР) в более 32 странах мира. Целью исследования является сравнительная оценка грамотности чтения, математической и естественно</w:t>
      </w:r>
      <w:r w:rsidRPr="0053491F">
        <w:rPr>
          <w:rFonts w:ascii="Times New Roman" w:eastAsia="Calibri" w:hAnsi="Times New Roman" w:cs="Times New Roman"/>
          <w:sz w:val="28"/>
          <w:szCs w:val="28"/>
          <w:lang w:eastAsia="ru-RU"/>
        </w:rPr>
        <w:softHyphen/>
        <w:t xml:space="preserve">научной подготовки 15-летних обучающихся.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Международное исследование по оценке качества математического и естественнонаучного образования </w:t>
      </w:r>
      <w:r w:rsidRPr="0053491F">
        <w:rPr>
          <w:rFonts w:ascii="Times New Roman" w:eastAsia="Calibri" w:hAnsi="Times New Roman" w:cs="Times New Roman"/>
          <w:i/>
          <w:iCs/>
          <w:sz w:val="28"/>
          <w:szCs w:val="28"/>
          <w:shd w:val="clear" w:color="auto" w:fill="FFFFFF"/>
          <w:lang w:eastAsia="ru-RU"/>
        </w:rPr>
        <w:t>TIMSS</w:t>
      </w:r>
      <w:r w:rsidRPr="0053491F">
        <w:rPr>
          <w:rFonts w:ascii="Times New Roman" w:eastAsia="Calibri" w:hAnsi="Times New Roman" w:cs="Times New Roman"/>
          <w:sz w:val="28"/>
          <w:szCs w:val="28"/>
          <w:lang w:eastAsia="ru-RU"/>
        </w:rPr>
        <w:t xml:space="preserve"> проводит международная ассоциация по оценке учебных достижений в более 50 странах.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При сравнении результатов сопоставительных исследований оценки школьных достижений можно увидеть группу мировых лидеров в области школьного образования. Среди шести лидирующих стран (страны группы «экстра») четыре – из Юго-Восточной Азии – Южная Корея, Сингапур, Тайвань, Япония. Среди стран Европы – Финляндия, Северной Америки – Канада [10].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Система оценивания в Финляндии прошла ряд этапов в своем развитии и сегодня можно увидеть ее результативность и эффективность. Основными формами организации оценивания в школьном образовании Финляндии являются – внешнее, внутреннее оценивание и их сочетание. Целью внешнего оценивания является мониторинг деятельности школ, поддержка развития системы образования и улучшение ее качества. Внешнее оценивание направлено на получение информации о развитии системы образования в целом, и об отдельных аспектах образовательного процесса, в частности, посредством сбора различных данных о деятельности организаций образования, эффективности и результативности их деятельности и организацией образовательного процесса (потребность и спрос в образовании, поступление и количественный состав обучающихся на разных уровнях школьного образования; структура и функционирование системы школьного образования в целом и ее отдельных частей; связь между качеством образования и доступными средствами; политические решения в области образования; отношения между образованием и обществом; учебные планы и учебные курсы; учебные достижения и др.).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Целью внутреннего оценивания является получение информации о состоянии образовательной системы, разработка системы прогнозируемых изменений в школе, направленных на развитие и предупреждение негативных явлений в образовательной среде. Внутреннее оценивание связано с самооценкой организации образования по разным аспектам деятельности (результаты экзаменов, педагогические аспекты отношений между учителями и обучающимися, материальные ресурсы организации образования).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Основные виды контроля, в которых сочетаются внешнее и внутреннее оценивание: сравнительное оценивание (сравнение основных результатов школы, не только образовательных, но и возможностей к развитию и выполнению поставленных задач, с национальными или международными </w:t>
      </w:r>
      <w:r w:rsidRPr="0053491F">
        <w:rPr>
          <w:rFonts w:ascii="Times New Roman" w:eastAsia="Times New Roman" w:hAnsi="Times New Roman" w:cs="Times New Roman"/>
          <w:sz w:val="28"/>
          <w:szCs w:val="28"/>
          <w:lang w:eastAsia="zh-CN"/>
        </w:rPr>
        <w:lastRenderedPageBreak/>
        <w:t xml:space="preserve">результатами в определенной области); ситуативное оценивание (оценивание деятельности определенного типа школ, определенного образовательного сектора или системы образования в целом для определения насколько хорошо решаются поставленные задачи); тематическое оценивание (изучение качества преподавания конкретных образовательных дисциплин или конкретной темы, в том числе на международном уровне); стандартизированное оценивание (выборочное изучение образовательных результатов школьников в форме тестов) [25]. </w:t>
      </w:r>
    </w:p>
    <w:p w:rsidR="008D55AB" w:rsidRPr="0053491F" w:rsidRDefault="008D55AB" w:rsidP="008D55AB">
      <w:pPr>
        <w:widowControl w:val="0"/>
        <w:spacing w:after="0" w:line="240" w:lineRule="auto"/>
        <w:ind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t xml:space="preserve">По данным Международного исследования </w:t>
      </w:r>
      <w:r w:rsidRPr="0053491F">
        <w:rPr>
          <w:rFonts w:ascii="Times New Roman" w:eastAsia="SimSun" w:hAnsi="Times New Roman" w:cs="Times New Roman"/>
          <w:i/>
          <w:sz w:val="28"/>
          <w:szCs w:val="28"/>
          <w:lang w:eastAsia="zh-CN"/>
        </w:rPr>
        <w:t>PISA</w:t>
      </w:r>
      <w:r w:rsidRPr="0053491F">
        <w:rPr>
          <w:rFonts w:ascii="Times New Roman" w:eastAsia="SimSun" w:hAnsi="Times New Roman" w:cs="Times New Roman"/>
          <w:sz w:val="28"/>
          <w:szCs w:val="28"/>
          <w:lang w:eastAsia="zh-CN"/>
        </w:rPr>
        <w:t xml:space="preserve"> (</w:t>
      </w:r>
      <w:r w:rsidRPr="0053491F">
        <w:rPr>
          <w:rFonts w:ascii="Times New Roman" w:eastAsia="SimSun" w:hAnsi="Times New Roman" w:cs="Times New Roman"/>
          <w:i/>
          <w:sz w:val="28"/>
          <w:szCs w:val="28"/>
          <w:lang w:eastAsia="zh-CN"/>
        </w:rPr>
        <w:t>Programme for International student assessment</w:t>
      </w:r>
      <w:r w:rsidRPr="0053491F">
        <w:rPr>
          <w:rFonts w:ascii="Times New Roman" w:eastAsia="SimSun" w:hAnsi="Times New Roman" w:cs="Times New Roman"/>
          <w:sz w:val="28"/>
          <w:szCs w:val="28"/>
          <w:lang w:eastAsia="zh-CN"/>
        </w:rPr>
        <w:t xml:space="preserve">) 2012 года Финляндия находилась в десятке лучших по результатам оценки по естественнонаучной и математической грамотности и грамотности чтения. Данные результаты обусловлены тем, что поддержка системы образования в Финляндии является приоритетной во внутренней политике страны. Школьное образование в стране под влиянием современных тенденций базируется на устоявшихся принципах и ценностях и своей целью ставит развитие личности обучающегося, его способности к самораскрытию, обучаемости, быстрой адаптации в реалиях современной жизни. Основной тезис, который показывает отношение к системе образования Финляндии, звучит таким образом: «либо мы готовим к жизни, либо – к экзаменам. Мы выбираем первое». </w:t>
      </w:r>
    </w:p>
    <w:p w:rsidR="008D55AB" w:rsidRPr="0053491F" w:rsidRDefault="008D55AB" w:rsidP="008D55AB">
      <w:pPr>
        <w:widowControl w:val="0"/>
        <w:tabs>
          <w:tab w:val="left" w:pos="1843"/>
        </w:tabs>
        <w:spacing w:after="0" w:line="240" w:lineRule="auto"/>
        <w:ind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t xml:space="preserve">Проведенные исследования показали, что концепция оценивания в образовании Финляндии имеет свои особенности. Подчеркивается, что система оценивания должна способствовать улучшению качества образования не путем поиска и констатации плохих результатов в обучении в отдельных организациях образования, а с помощью достижения гармонии между организациями образования и теми, кто проводит образовательную политику. Оценивание должно придавать уверенность, дать толчок к прогрессу, заставить поверить в способность изменить работу школы в лучшую сторону. В такой системе оценивания деятельности организаций образования не существует ни поощрений, ни применения штрафных санкций. Установлено, что цель оценивания в образовании Финляндии – это, прежде всего, поддержка учителей путем предоставления разнообразной, актуальной и достоверной информации о деятельности и результатах работы организаций образования страны и системы школьного образования в целом. Результаты оценивания, а также применявшиеся для оценивания методы и материалы общедоступны для общественности. Результаты учитываются при создании Национального учебного плана и влияют на принятие решений в области образовательной политики, а также активно используются учителями для совершенствования своей учебной деятельности. Все это в конечном итоге преследует одну цель – улучшить качество образования в стране. </w:t>
      </w:r>
    </w:p>
    <w:p w:rsidR="008D55AB" w:rsidRPr="0053491F" w:rsidRDefault="008D55AB" w:rsidP="008D55AB">
      <w:pPr>
        <w:widowControl w:val="0"/>
        <w:tabs>
          <w:tab w:val="left" w:pos="1843"/>
        </w:tabs>
        <w:spacing w:after="0" w:line="240" w:lineRule="auto"/>
        <w:ind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t xml:space="preserve">Система оценивания, существующая в стране, направлена на выявление результатов по четырем основным направлениям: 1) самооценка деятельности учебного заведения (внутреннее оценивание); 2) результаты обучения школьников (внутреннее оценивание); 3) получение информации о развитии </w:t>
      </w:r>
      <w:r w:rsidRPr="0053491F">
        <w:rPr>
          <w:rFonts w:ascii="Times New Roman" w:eastAsia="SimSun" w:hAnsi="Times New Roman" w:cs="Times New Roman"/>
          <w:sz w:val="28"/>
          <w:szCs w:val="28"/>
          <w:lang w:eastAsia="zh-CN"/>
        </w:rPr>
        <w:lastRenderedPageBreak/>
        <w:t xml:space="preserve">системы образования в целом посредством сбора различных данных о деятельности организаций образования (внешнее оценивание); 4) получение информации о результатах достижений в отдельных аспектах образовательного процесса (внешнее оценивание). </w:t>
      </w:r>
    </w:p>
    <w:p w:rsidR="008D55AB" w:rsidRPr="0053491F" w:rsidRDefault="008D55AB" w:rsidP="008D55AB">
      <w:pPr>
        <w:widowControl w:val="0"/>
        <w:tabs>
          <w:tab w:val="left" w:pos="1843"/>
        </w:tabs>
        <w:spacing w:after="0" w:line="240" w:lineRule="auto"/>
        <w:ind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t xml:space="preserve">В финской школе обучающиеся не оцениваются в отметках (баллах) до 12 лет. В начальной школе экзамены не проводятся. Отметка считается препятствием на пути образовательных достижений учащихся. Родители ребенка получают информацию о его успехах два раза в год, где нет отметок, но есть описание достижений ребенка. Уже в начальной школе учитель учит ребенка самооценке, он учит его понимать свои способности и мобилизовать свои ресурсы, чтобы добиться хороших учебных результатов. С 1-го по 5-й классы широко используется словесная оценка. При этом, самооценка обучающимся своей деятельности является постоянной составной частью процесса оценивания, начиная с 1-го класса начальной школы. Основная функция самооценки обучающегося – прогрессивное познание себя и развитие своих способностей постоянно учиться. Цель – научить обучающегося реалистично оценивать свои способности, научить его отслеживать свои успехи, понимать цели, поставленные в обучении, научить ставить самому задачи своего обучения. Путем самооценки обучающийся наблюдает, анализирует свои учебные достижения, свои способности учиться и работать. При этом обучающемуся оказывается постоянная помощь и поддержка со стороны учителя [25]. </w:t>
      </w:r>
    </w:p>
    <w:p w:rsidR="008D55AB" w:rsidRPr="0053491F" w:rsidRDefault="008D55AB" w:rsidP="008D55AB">
      <w:pPr>
        <w:widowControl w:val="0"/>
        <w:tabs>
          <w:tab w:val="left" w:pos="1843"/>
        </w:tabs>
        <w:spacing w:after="0" w:line="240" w:lineRule="auto"/>
        <w:ind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t xml:space="preserve">«Оценка поведения» входит в часть комплексной системы оценивания в основной финской школе. Эта оценка учитывает отношение обучающегося к другим людям и к окружающей среде, насколько он ценит труд и уважает деятельность школы, общепринятые (в том числе школьные) правила. Среди образовательных ценностей в школьной документации отмечаются: уважение всего живого: себя, других и природы; вера в будущее; устойчивое развитие; дух инициативы, творчества и конструктивной критики; командный дух и сотрудничество; положительное принятие различий между людьми и т.д. В воспитательной концепции финской школы ставятся цели развития учеником в себе ряда качеств, с том числе: </w:t>
      </w:r>
    </w:p>
    <w:p w:rsidR="008D55AB" w:rsidRPr="0053491F" w:rsidRDefault="008D55AB" w:rsidP="005109D6">
      <w:pPr>
        <w:widowControl w:val="0"/>
        <w:numPr>
          <w:ilvl w:val="0"/>
          <w:numId w:val="25"/>
        </w:numPr>
        <w:tabs>
          <w:tab w:val="left" w:pos="993"/>
        </w:tabs>
        <w:spacing w:after="0" w:line="240" w:lineRule="auto"/>
        <w:ind w:left="0"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t xml:space="preserve">быть честным и достойным доверия; </w:t>
      </w:r>
    </w:p>
    <w:p w:rsidR="008D55AB" w:rsidRPr="0053491F" w:rsidRDefault="008D55AB" w:rsidP="005109D6">
      <w:pPr>
        <w:widowControl w:val="0"/>
        <w:numPr>
          <w:ilvl w:val="0"/>
          <w:numId w:val="25"/>
        </w:numPr>
        <w:tabs>
          <w:tab w:val="left" w:pos="993"/>
        </w:tabs>
        <w:spacing w:after="0" w:line="240" w:lineRule="auto"/>
        <w:ind w:left="0"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t xml:space="preserve">уважать других; </w:t>
      </w:r>
    </w:p>
    <w:p w:rsidR="008D55AB" w:rsidRPr="0053491F" w:rsidRDefault="008D55AB" w:rsidP="005109D6">
      <w:pPr>
        <w:widowControl w:val="0"/>
        <w:numPr>
          <w:ilvl w:val="0"/>
          <w:numId w:val="25"/>
        </w:numPr>
        <w:tabs>
          <w:tab w:val="left" w:pos="993"/>
        </w:tabs>
        <w:spacing w:after="0" w:line="240" w:lineRule="auto"/>
        <w:ind w:left="0"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t xml:space="preserve">уважать права каждого; </w:t>
      </w:r>
    </w:p>
    <w:p w:rsidR="008D55AB" w:rsidRPr="0053491F" w:rsidRDefault="008D55AB" w:rsidP="005109D6">
      <w:pPr>
        <w:widowControl w:val="0"/>
        <w:numPr>
          <w:ilvl w:val="0"/>
          <w:numId w:val="25"/>
        </w:numPr>
        <w:tabs>
          <w:tab w:val="left" w:pos="993"/>
        </w:tabs>
        <w:spacing w:after="0" w:line="240" w:lineRule="auto"/>
        <w:ind w:left="0"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t xml:space="preserve">быть справедливым; </w:t>
      </w:r>
    </w:p>
    <w:p w:rsidR="008D55AB" w:rsidRPr="0053491F" w:rsidRDefault="008D55AB" w:rsidP="005109D6">
      <w:pPr>
        <w:widowControl w:val="0"/>
        <w:numPr>
          <w:ilvl w:val="0"/>
          <w:numId w:val="25"/>
        </w:numPr>
        <w:tabs>
          <w:tab w:val="left" w:pos="993"/>
        </w:tabs>
        <w:spacing w:after="0" w:line="240" w:lineRule="auto"/>
        <w:ind w:left="0"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t xml:space="preserve">иметь чувство сотрудничества и общей ответственности; </w:t>
      </w:r>
    </w:p>
    <w:p w:rsidR="008D55AB" w:rsidRPr="0053491F" w:rsidRDefault="008D55AB" w:rsidP="005109D6">
      <w:pPr>
        <w:widowControl w:val="0"/>
        <w:numPr>
          <w:ilvl w:val="0"/>
          <w:numId w:val="25"/>
        </w:numPr>
        <w:tabs>
          <w:tab w:val="left" w:pos="993"/>
        </w:tabs>
        <w:spacing w:after="0" w:line="240" w:lineRule="auto"/>
        <w:ind w:left="0"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t xml:space="preserve">поддерживать спокойный рабочий ритм; </w:t>
      </w:r>
    </w:p>
    <w:p w:rsidR="008D55AB" w:rsidRPr="0053491F" w:rsidRDefault="008D55AB" w:rsidP="005109D6">
      <w:pPr>
        <w:widowControl w:val="0"/>
        <w:numPr>
          <w:ilvl w:val="0"/>
          <w:numId w:val="25"/>
        </w:numPr>
        <w:tabs>
          <w:tab w:val="left" w:pos="993"/>
        </w:tabs>
        <w:spacing w:after="0" w:line="240" w:lineRule="auto"/>
        <w:ind w:left="0"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t xml:space="preserve">быть услужливо внимательным; </w:t>
      </w:r>
    </w:p>
    <w:p w:rsidR="008D55AB" w:rsidRPr="0053491F" w:rsidRDefault="008D55AB" w:rsidP="005109D6">
      <w:pPr>
        <w:widowControl w:val="0"/>
        <w:numPr>
          <w:ilvl w:val="0"/>
          <w:numId w:val="25"/>
        </w:numPr>
        <w:tabs>
          <w:tab w:val="left" w:pos="993"/>
        </w:tabs>
        <w:spacing w:after="0" w:line="240" w:lineRule="auto"/>
        <w:ind w:left="0"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t xml:space="preserve">быть предприимчивым и динамичным; </w:t>
      </w:r>
    </w:p>
    <w:p w:rsidR="008D55AB" w:rsidRPr="0053491F" w:rsidRDefault="008D55AB" w:rsidP="005109D6">
      <w:pPr>
        <w:widowControl w:val="0"/>
        <w:numPr>
          <w:ilvl w:val="0"/>
          <w:numId w:val="25"/>
        </w:numPr>
        <w:tabs>
          <w:tab w:val="left" w:pos="993"/>
        </w:tabs>
        <w:spacing w:after="0" w:line="240" w:lineRule="auto"/>
        <w:ind w:left="0"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t xml:space="preserve">принимать ответственное отношение к рабочей окружающей среде и жизни; </w:t>
      </w:r>
    </w:p>
    <w:p w:rsidR="008D55AB" w:rsidRPr="0053491F" w:rsidRDefault="008D55AB" w:rsidP="005109D6">
      <w:pPr>
        <w:widowControl w:val="0"/>
        <w:numPr>
          <w:ilvl w:val="0"/>
          <w:numId w:val="25"/>
        </w:numPr>
        <w:tabs>
          <w:tab w:val="left" w:pos="993"/>
        </w:tabs>
        <w:spacing w:after="0" w:line="240" w:lineRule="auto"/>
        <w:ind w:left="0"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t xml:space="preserve">сознательно принимать все задачи и обязанности школьной работы; </w:t>
      </w:r>
    </w:p>
    <w:p w:rsidR="008D55AB" w:rsidRPr="0053491F" w:rsidRDefault="008D55AB" w:rsidP="005109D6">
      <w:pPr>
        <w:widowControl w:val="0"/>
        <w:numPr>
          <w:ilvl w:val="0"/>
          <w:numId w:val="25"/>
        </w:numPr>
        <w:tabs>
          <w:tab w:val="left" w:pos="993"/>
        </w:tabs>
        <w:spacing w:after="0" w:line="240" w:lineRule="auto"/>
        <w:ind w:left="0"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t xml:space="preserve">регулярно ходить в школу; </w:t>
      </w:r>
    </w:p>
    <w:p w:rsidR="008D55AB" w:rsidRPr="0053491F" w:rsidRDefault="008D55AB" w:rsidP="005109D6">
      <w:pPr>
        <w:widowControl w:val="0"/>
        <w:numPr>
          <w:ilvl w:val="0"/>
          <w:numId w:val="25"/>
        </w:numPr>
        <w:tabs>
          <w:tab w:val="left" w:pos="993"/>
        </w:tabs>
        <w:spacing w:after="0" w:line="240" w:lineRule="auto"/>
        <w:ind w:left="0"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lastRenderedPageBreak/>
        <w:t xml:space="preserve">способствовать своей собственной безопасности и безопасности всех других членов школьного сообщества. </w:t>
      </w:r>
    </w:p>
    <w:p w:rsidR="008D55AB" w:rsidRPr="0053491F" w:rsidRDefault="008D55AB" w:rsidP="008D55AB">
      <w:pPr>
        <w:widowControl w:val="0"/>
        <w:tabs>
          <w:tab w:val="left" w:pos="1843"/>
        </w:tabs>
        <w:spacing w:after="0" w:line="240" w:lineRule="auto"/>
        <w:ind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t xml:space="preserve">Оценку поведения обучающегося дают все учителя, принимающие участие в процессе обучения данного ученика. Эта оценка в баллах (от 4-х до 10-ти) отражается в текущих учебных документах, но не фиксируется ни в итоговом сертификате (в конце обучения) ни в промежуточном сертификате (при добровольном уходе ученика из школы) [26]. </w:t>
      </w:r>
    </w:p>
    <w:p w:rsidR="008D55AB" w:rsidRPr="0053491F" w:rsidRDefault="008D55AB" w:rsidP="008D55AB">
      <w:pPr>
        <w:widowControl w:val="0"/>
        <w:tabs>
          <w:tab w:val="left" w:pos="1843"/>
        </w:tabs>
        <w:spacing w:after="0" w:line="240" w:lineRule="auto"/>
        <w:ind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t>Оценочная беседа и самооценивание – важные составляющие процесса оценивания в Финляндии. В течение года учитель, как правило, несколько раз встречается с родителями и учеником для того, чтобы обсудить, насколько ученику удалось достичь поставленных целей и задач. Во время встречи могут продумываться и дальнейшие цели, к достижению которых обучающийся должен стремиться. Поддержка от родителей крайне важна для ученика. Оценивание включает также самооценку обучающимся своего поведения и успеваемости. Результаты самооценки фиксируются в письменном виде и показываются родителям. Свидетельство об успеваемости за учебный год и другие итоговые документы обучающийся получает по окончанию учебного года, а в течении учебного года выдаются промежуточные табели успеваемости</w:t>
      </w:r>
      <w:r w:rsidR="005109D6">
        <w:rPr>
          <w:rFonts w:ascii="Times New Roman" w:eastAsia="SimSun" w:hAnsi="Times New Roman" w:cs="Times New Roman"/>
          <w:sz w:val="28"/>
          <w:szCs w:val="28"/>
          <w:lang w:eastAsia="zh-CN"/>
        </w:rPr>
        <w:t> </w:t>
      </w:r>
      <w:r w:rsidRPr="0053491F">
        <w:rPr>
          <w:rFonts w:ascii="Times New Roman" w:eastAsia="SimSun" w:hAnsi="Times New Roman" w:cs="Times New Roman"/>
          <w:sz w:val="28"/>
          <w:szCs w:val="28"/>
          <w:lang w:eastAsia="zh-CN"/>
        </w:rPr>
        <w:t xml:space="preserve">[27]. </w:t>
      </w:r>
    </w:p>
    <w:p w:rsidR="008D55AB" w:rsidRPr="0053491F" w:rsidRDefault="008D55AB" w:rsidP="008D55AB">
      <w:pPr>
        <w:widowControl w:val="0"/>
        <w:tabs>
          <w:tab w:val="left" w:pos="1843"/>
        </w:tabs>
        <w:spacing w:after="0" w:line="240" w:lineRule="auto"/>
        <w:ind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t xml:space="preserve">Отметки в баллах (от 4 до 10) появляются лишь в 6-м классе. Полное незнание предмета оценивается баллом «4». Это означает, что ребенку необходимо заново пройти данный курс обучения. Число «4» выбрано не случайно: в финской системе оценивания в основной школе не допускается унижение ребенка при оценивании и выставлении оценки, выражающей в значении «0». Разные баллы соответствуют определенному уровню знаний: 7 баллов – средний результат, 8 баллов – хороший результат, 10 баллов – отличный результат. В основной школе отметки служат определяющим критерием для поступления в старшие классы средней школы – общеобразовательного или профессионального направлений. В старших классах отметки ставятся в тех же баллах (от 4 до 10), но меняется периодичность оценивания. Оценивание проводится через каждые 6 недель в форме зачетной недели, во время которой обучающиеся пишут тесты (с 9.00 до 12.00) в течение нескольких дней. По окончании средней школы обучающиеся должны подтвердить свои достижения по содержанию 2/3 учебных занятий изучаемой дисциплины, чтобы в дальнейшем получить сертификат об окончании средней школы. Во время этих экзаменов применяется другая шкала отметок (от 0 баллов – «неудовлетворительно» до 7 баллов – «блестящий результат»). В случае неуспеха и получения на зачете «0 баллов» обучающиеся имеют возможность повторить изучение данной дисциплины или в определенные сроки пройти переэкзаменовку. </w:t>
      </w:r>
    </w:p>
    <w:p w:rsidR="008D55AB" w:rsidRPr="0053491F" w:rsidRDefault="008D55AB" w:rsidP="008D55AB">
      <w:pPr>
        <w:widowControl w:val="0"/>
        <w:tabs>
          <w:tab w:val="left" w:pos="1843"/>
        </w:tabs>
        <w:spacing w:after="0" w:line="240" w:lineRule="auto"/>
        <w:ind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t xml:space="preserve">Таким образом, исследование показало, что школьное образование в Финляндии представляет собой четкую систему, в которой оценивание выполняет важнейшую роль повышения качества образования. Оценивание является регулирующим инструментом, с помощью которого собирается вся </w:t>
      </w:r>
      <w:r w:rsidRPr="0053491F">
        <w:rPr>
          <w:rFonts w:ascii="Times New Roman" w:eastAsia="SimSun" w:hAnsi="Times New Roman" w:cs="Times New Roman"/>
          <w:sz w:val="28"/>
          <w:szCs w:val="28"/>
          <w:lang w:eastAsia="zh-CN"/>
        </w:rPr>
        <w:lastRenderedPageBreak/>
        <w:t xml:space="preserve">необходимая информация, отражающая состояние, тенденции развития и результаты учебных достижений обучающихся, которые могут потребовать в дальнейшем определенной педагогической коррекции. Открытость и доступность для общественности результатов внешнего и внутреннего оценивания достигается их публикацией, как в печатном варианте, так и в сети Интернет. Информация о результатах оценивания используется как высшими органами управления образованием для стратегического развития образования в стране и проведении образовательных реформ, так педагогическими коллективами, отдельными учителями для совершенствования своей педагогической деятельности. Особенно необходимо отметить мотивирующую функцию оценивания достижений обучающихся в школе Финляндии, которая акцентирует внимание ученика и родителей на том, что знает и умеет делать ученик. Оценка достижений призвана формировать положительный образ обучающегося, прежде всего для него самого, что будет стимулировать его к выполнению новых учебных задач. Оценка при системе критериального оценивания теряет соревновательный характер, она становится стимулирующим и мотивирующим средством. При такой форме оценивания стресс и тревога в классе сводятся к минимуму. Отсутствие стандартизированных тестов и экзаменов до окончания основной школы дает возможность учителям умеренно и позитивно применять отметки, ставя цель, прежде всего, научить детей самостоятельно учиться и научить их самооценке своих достижений [25]. </w:t>
      </w:r>
    </w:p>
    <w:p w:rsidR="008D55AB" w:rsidRPr="0053491F" w:rsidRDefault="008D55AB" w:rsidP="008D55AB">
      <w:pPr>
        <w:widowControl w:val="0"/>
        <w:spacing w:after="0" w:line="240" w:lineRule="auto"/>
        <w:ind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t>Школы Финляндии подключены к государственной электронной системе «</w:t>
      </w:r>
      <w:r w:rsidRPr="0053491F">
        <w:rPr>
          <w:rFonts w:ascii="Times New Roman" w:eastAsia="SimSun" w:hAnsi="Times New Roman" w:cs="Times New Roman"/>
          <w:i/>
          <w:sz w:val="28"/>
          <w:szCs w:val="28"/>
          <w:lang w:eastAsia="zh-CN"/>
        </w:rPr>
        <w:t>Wilma</w:t>
      </w:r>
      <w:r w:rsidRPr="0053491F">
        <w:rPr>
          <w:rFonts w:ascii="Times New Roman" w:eastAsia="SimSun" w:hAnsi="Times New Roman" w:cs="Times New Roman"/>
          <w:sz w:val="28"/>
          <w:szCs w:val="28"/>
          <w:lang w:eastAsia="zh-CN"/>
        </w:rPr>
        <w:t xml:space="preserve">», предполагающую создание электронного школьного дневника, к которому родители получают личный код доступа и могут отслеживать учебные достижения своих детей. Педагоги выставляют оценки, записывают пропуски, информируют о жизни ребенка в школе; психолог, социальный работник, «учитель будущего», фельдшер тоже оставляют необходимую родителям информацию об успехах и проблемах в обучении [28]. </w:t>
      </w:r>
    </w:p>
    <w:p w:rsidR="008D55AB" w:rsidRPr="0053491F" w:rsidRDefault="008D55AB" w:rsidP="008D55AB">
      <w:pPr>
        <w:widowControl w:val="0"/>
        <w:spacing w:after="0" w:line="240" w:lineRule="auto"/>
        <w:ind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t xml:space="preserve">Оценки в финской школе требуются только для самого ученика, применяются для мотивации ребенка в достижении поставленной цели в обучении и самопроверки, чтобы каждый обучающийся смог улучшить знания, если пожелает. Результаты оценивания в школе никак не отражаются на репутации учителя, школы и не влияют на региональные показатели успешности системы образования.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Все страны – лидеры </w:t>
      </w:r>
      <w:r w:rsidRPr="0053491F">
        <w:rPr>
          <w:rFonts w:ascii="Times New Roman" w:eastAsia="Calibri" w:hAnsi="Times New Roman" w:cs="Times New Roman"/>
          <w:i/>
          <w:sz w:val="28"/>
          <w:szCs w:val="28"/>
          <w:lang w:eastAsia="ru-RU"/>
        </w:rPr>
        <w:t>Сингапур, Южная Корея, Япония, Китайский Тайбэй</w:t>
      </w:r>
      <w:r w:rsidRPr="0053491F">
        <w:rPr>
          <w:rFonts w:ascii="Times New Roman" w:eastAsia="Calibri" w:hAnsi="Times New Roman" w:cs="Times New Roman"/>
          <w:sz w:val="28"/>
          <w:szCs w:val="28"/>
          <w:lang w:eastAsia="ru-RU"/>
        </w:rPr>
        <w:t xml:space="preserve"> являются экономически успешными. Во всех этих странах проведена реформа школьного образования и решен вопрос оснащенности школ компьютерной техникой и средствами телекоммуникации. Ключевым фактором успеха является и то, что каждая страна группы «экстра» ясно и четко заявляет свои образовательные цели, определяет структуру и объем ресурсов, которые необходимо для этого привлечь. Наличие стратегических целей позволяет выстраивать среду, вводить разные образовательные модели, работающие на достижение этих целей. </w:t>
      </w:r>
    </w:p>
    <w:p w:rsidR="008D55AB" w:rsidRPr="0053491F" w:rsidRDefault="008D55AB" w:rsidP="008D55AB">
      <w:pPr>
        <w:widowControl w:val="0"/>
        <w:spacing w:after="0" w:line="240" w:lineRule="auto"/>
        <w:ind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lastRenderedPageBreak/>
        <w:t xml:space="preserve">На уровне среднего образования политика Сингапура следует девизу: «Думающая школа, познающая нация». Это идея основывается на философии Премьер-министра Го Чон Донг, который утверждал, что «благосостояние нации в 21 веке обуславливается способностью граждан к обучению» (1979). Успешные реформы в образовании страны опирались на видение школьной системы, которая могла бы развить критическое и творческое мышление, стремление к обучению в течение всей жизни и формированию патриотизма у обучающихся. «Познающая нация» – это идея, основанная на представлении об обучении как национальной культуры, где креативность и инновации процветают на каждом социальном уровне» (2008). Идея «Думающая школы, познающая нация», поддержанная в стране и охватывающая широкий спектр инициатив в течение ряда лет, была разработана для того, чтобы адаптировать образовательный процесс к способностям и интересам обучающихся, для обеспечения большей гибкости, возможности выбора для обучающихся и для преобразования структуры системы образования. Профессиональное развитие, мотивация и стимулы для поддержки учителей были модернизированы, было обновлено педагогическое образование. Учебные планы и система оценки также подверглись модернизации, и был сделан акцент на развитие проектной деятельности и творческого мышления. Расширение основных ресурсов, внедрение трех последовательных генеральных планов были использованы с целью поддержки системы информационных и коммуникационных технологий в качестве симулятора для новых видов самостоятельного и совместного обучения. Был создан более широкий спектр предметных курсов для обучающихся, также были предложены портфолио различных типов школ, специализирующихся в области математики, искусства, науки и спорта [29]. </w:t>
      </w:r>
    </w:p>
    <w:p w:rsidR="008D55AB" w:rsidRPr="0053491F" w:rsidRDefault="008D55AB" w:rsidP="008D55AB">
      <w:pPr>
        <w:widowControl w:val="0"/>
        <w:spacing w:after="0" w:line="240" w:lineRule="auto"/>
        <w:ind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t xml:space="preserve">«Нам нужен горный хребет передового опыта, а не только один пик, чтобы поднять и вдохновить молодежь на поиски своей цели и на достижение высших целей», </w:t>
      </w:r>
      <w:r w:rsidRPr="0053491F">
        <w:rPr>
          <w:rFonts w:ascii="Times New Roman" w:eastAsia="Calibri" w:hAnsi="Times New Roman" w:cs="Times New Roman"/>
          <w:sz w:val="28"/>
          <w:szCs w:val="28"/>
          <w:lang w:eastAsia="ru-RU"/>
        </w:rPr>
        <w:t>–</w:t>
      </w:r>
      <w:r w:rsidRPr="0053491F">
        <w:rPr>
          <w:rFonts w:ascii="Times New Roman" w:eastAsia="SimSun" w:hAnsi="Times New Roman" w:cs="Times New Roman"/>
          <w:sz w:val="28"/>
          <w:szCs w:val="28"/>
          <w:lang w:eastAsia="zh-CN"/>
        </w:rPr>
        <w:t xml:space="preserve"> сказал бывший министр образования Сингапура Тарман Шанмугаратнам. </w:t>
      </w:r>
    </w:p>
    <w:p w:rsidR="008D55AB" w:rsidRPr="0053491F" w:rsidRDefault="008D55AB" w:rsidP="008D55AB">
      <w:pPr>
        <w:widowControl w:val="0"/>
        <w:spacing w:after="0" w:line="240" w:lineRule="auto"/>
        <w:ind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t xml:space="preserve">Все школы подчинены Министерству образования, учителя являются госслужащими. Характерно, что бюджет Министерства образования в Сингапуре – второй по величине (5% ВВП) после Министерства обороны, и в кризисное время его не урезают, а увеличивают, аргументируя это необходимостью развития человеческого капитала. Министерство материально поощряет школы за развитие специализации в той сфере, где школа имеет наилучшие результаты. Школа сама выбирает свою нишу и обосновывает реальность планирования ее развития перед суперинтендантом и министерством. После одобрения программы она получает дополнительные ресурсы и становится центром развития лучших практик по выбранному направлению в данном кластере. Ее ресурсами по согласованию могут пользоваться все школы кластера. Министерство следит за тем, чтобы специализированные школы равномерно распределялись по всем кластерам и в каждом кластере были различные специализации [30]. </w:t>
      </w:r>
    </w:p>
    <w:p w:rsidR="008D55AB" w:rsidRPr="0053491F" w:rsidRDefault="008D55AB" w:rsidP="008D55AB">
      <w:pPr>
        <w:widowControl w:val="0"/>
        <w:spacing w:after="0" w:line="240" w:lineRule="auto"/>
        <w:ind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t xml:space="preserve">В результате школы сами выбирают свое направление и ни одна модель </w:t>
      </w:r>
      <w:r w:rsidRPr="0053491F">
        <w:rPr>
          <w:rFonts w:ascii="Times New Roman" w:eastAsia="SimSun" w:hAnsi="Times New Roman" w:cs="Times New Roman"/>
          <w:sz w:val="28"/>
          <w:szCs w:val="28"/>
          <w:lang w:eastAsia="zh-CN"/>
        </w:rPr>
        <w:lastRenderedPageBreak/>
        <w:t xml:space="preserve">подотчетности не подходит для всех школ одинаково. Поэтому каждая школа устанавливает свои собственные цели и ежегодно оценивает свой прогресс по 9-ти функциональным областям: 5 «целям реализации», а также по четырем результатам в области академической успеваемости. Каждые шесть лет Министерство образования организует внешний обзор по оценке деятельности школ. По результатам обзоров видно, что свобода выбора для школ привела к фокусному выявлению и развитию высокоэффективных лидеров школ, которые могут привести к существенным преобразованиям процесса обучения и воспитания, системе оценивания образовательных достижений обучающихся. </w:t>
      </w:r>
    </w:p>
    <w:p w:rsidR="008D55AB" w:rsidRPr="0053491F" w:rsidRDefault="008D55AB" w:rsidP="008D55AB">
      <w:pPr>
        <w:widowControl w:val="0"/>
        <w:spacing w:after="0" w:line="240" w:lineRule="auto"/>
        <w:ind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t xml:space="preserve">В настоящее время Сингапур заменил потоковое обучение в начальной школе на объектное. К тому же, система создала обучающимся больше возможностей для горизонтального движения между потоками на уровне средней школы и дальше. Другой примечательной особенностью системы образования в Сингапуре является большое внимание и выделение ресурсов на обучающихся с низкой успеваемостью. Результаты такого подхода дают возможность выравнивания уровня знаний у большинства учеников. </w:t>
      </w:r>
    </w:p>
    <w:p w:rsidR="008D55AB" w:rsidRPr="0053491F" w:rsidRDefault="008D55AB" w:rsidP="008D55AB">
      <w:pPr>
        <w:widowControl w:val="0"/>
        <w:spacing w:after="0" w:line="240" w:lineRule="auto"/>
        <w:ind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t>Дошкольное образование в Сингапуре начинается для детей в возрасте 3</w:t>
      </w:r>
      <w:r w:rsidR="0061225F">
        <w:rPr>
          <w:rFonts w:ascii="Times New Roman" w:eastAsia="SimSun" w:hAnsi="Times New Roman" w:cs="Times New Roman"/>
          <w:sz w:val="28"/>
          <w:szCs w:val="28"/>
          <w:lang w:eastAsia="zh-CN"/>
        </w:rPr>
        <w:t> </w:t>
      </w:r>
      <w:r w:rsidRPr="0053491F">
        <w:rPr>
          <w:rFonts w:ascii="Times New Roman" w:eastAsia="SimSun" w:hAnsi="Times New Roman" w:cs="Times New Roman"/>
          <w:sz w:val="28"/>
          <w:szCs w:val="28"/>
          <w:lang w:eastAsia="zh-CN"/>
        </w:rPr>
        <w:t xml:space="preserve">лет и продолжается 3 года: ясли, первый и второй год (K1 и K2). В условиях детских садов детей обучают общению друг с другом, родному языку, счету. Кроме родного языка (китайского, малайского или тамильского) дети изучают английский. </w:t>
      </w:r>
    </w:p>
    <w:p w:rsidR="008D55AB" w:rsidRPr="0053491F" w:rsidRDefault="008D55AB" w:rsidP="008D55AB">
      <w:pPr>
        <w:widowControl w:val="0"/>
        <w:spacing w:after="0" w:line="240" w:lineRule="auto"/>
        <w:ind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t xml:space="preserve">Обучение в начальной школе для сингапурских детей начинается в возрасте 6 лет и разбито на 2 этапа: основной (с 1 по 4 класс) и ориентационный (5 и 6 классы). Обучение в начальной школе обязательно и бесплатно для всех, не смотря на то, что с каждого ученика взимается плата в размере 13 сингапурских долларов на покрытие разнообразных расходов. В программу основного этапа начальной школы входит изучение английского языка, родного языка (китайского, малайского, тамильского) и математики, а так же основ гражданственности, посещение уроков рисования, музыки и физической культуры. Начиная с 3 класса, в программу вводятся предметы по естественным наукам. После основной ступени начальной школы (1-4 класс) обучающимся предлагается изучение английского языка, родного языка, математики и науки в 5-6 классах начальной школы, в зависимости от того, как они прошли начальный курс обучения. Обучающиеся, которые прошли начальную ступень изучения родного языка и получили высокие баллы, имеют право изучать высший уровень родного языка. </w:t>
      </w:r>
    </w:p>
    <w:p w:rsidR="008D55AB" w:rsidRPr="0053491F" w:rsidRDefault="008D55AB" w:rsidP="008D55AB">
      <w:pPr>
        <w:widowControl w:val="0"/>
        <w:spacing w:after="0" w:line="240" w:lineRule="auto"/>
        <w:ind w:firstLine="567"/>
        <w:jc w:val="both"/>
        <w:rPr>
          <w:rFonts w:ascii="Times New Roman" w:eastAsia="SimSun" w:hAnsi="Times New Roman" w:cs="Times New Roman"/>
          <w:sz w:val="28"/>
          <w:szCs w:val="28"/>
          <w:lang w:eastAsia="zh-CN"/>
        </w:rPr>
      </w:pPr>
      <w:r w:rsidRPr="0053491F">
        <w:rPr>
          <w:rFonts w:ascii="Times New Roman" w:eastAsia="SimSun" w:hAnsi="Times New Roman" w:cs="Times New Roman"/>
          <w:sz w:val="28"/>
          <w:szCs w:val="28"/>
          <w:lang w:eastAsia="zh-CN"/>
        </w:rPr>
        <w:t>По окончании обучения в начальной школе ученики сдают выпускной экзамен начальной школы (</w:t>
      </w:r>
      <w:r w:rsidRPr="0053491F">
        <w:rPr>
          <w:rFonts w:ascii="Times New Roman" w:eastAsia="SimSun" w:hAnsi="Times New Roman" w:cs="Times New Roman"/>
          <w:i/>
          <w:sz w:val="28"/>
          <w:szCs w:val="28"/>
          <w:lang w:eastAsia="zh-CN"/>
        </w:rPr>
        <w:t>PSLE</w:t>
      </w:r>
      <w:r w:rsidRPr="0053491F">
        <w:rPr>
          <w:rFonts w:ascii="Times New Roman" w:eastAsia="SimSun" w:hAnsi="Times New Roman" w:cs="Times New Roman"/>
          <w:sz w:val="28"/>
          <w:szCs w:val="28"/>
          <w:lang w:eastAsia="zh-CN"/>
        </w:rPr>
        <w:t xml:space="preserve">), необходимый для перехода на следующую ступень обучения [31].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каждой из стран группы «экстра» проводятся собственные мониторинговые исследования оценки качества образования.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Представляем системы оценивания учебных достижений в других странах (таблицы 5 - 28). </w:t>
      </w:r>
    </w:p>
    <w:p w:rsidR="008D55AB" w:rsidRPr="0053491F" w:rsidRDefault="008D55AB" w:rsidP="008D55AB">
      <w:pPr>
        <w:widowControl w:val="0"/>
        <w:spacing w:after="0" w:line="240" w:lineRule="auto"/>
        <w:jc w:val="both"/>
        <w:rPr>
          <w:rFonts w:ascii="Times New Roman" w:eastAsia="Calibri" w:hAnsi="Times New Roman" w:cs="Times New Roman"/>
          <w:sz w:val="28"/>
          <w:szCs w:val="28"/>
          <w:lang w:eastAsia="ru-RU"/>
        </w:rPr>
      </w:pPr>
    </w:p>
    <w:p w:rsidR="008D55AB" w:rsidRPr="0053491F" w:rsidRDefault="008D55AB" w:rsidP="008D55AB">
      <w:pPr>
        <w:widowControl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lastRenderedPageBreak/>
        <w:t xml:space="preserve">Таблица 5 – Система оценивания в Австрии </w:t>
      </w:r>
    </w:p>
    <w:tbl>
      <w:tblPr>
        <w:tblW w:w="4891" w:type="pct"/>
        <w:jc w:val="center"/>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270"/>
        <w:gridCol w:w="3169"/>
        <w:gridCol w:w="4204"/>
      </w:tblGrid>
      <w:tr w:rsidR="008D55AB" w:rsidRPr="0053491F" w:rsidTr="007E0D99">
        <w:trPr>
          <w:jc w:val="center"/>
        </w:trPr>
        <w:tc>
          <w:tcPr>
            <w:tcW w:w="117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Оценка</w:t>
            </w:r>
          </w:p>
        </w:tc>
        <w:tc>
          <w:tcPr>
            <w:tcW w:w="1643"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Процент</w:t>
            </w:r>
          </w:p>
        </w:tc>
        <w:tc>
          <w:tcPr>
            <w:tcW w:w="218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Перевод</w:t>
            </w:r>
          </w:p>
        </w:tc>
      </w:tr>
      <w:tr w:rsidR="008D55AB" w:rsidRPr="0053491F" w:rsidTr="007E0D99">
        <w:trPr>
          <w:jc w:val="center"/>
        </w:trPr>
        <w:tc>
          <w:tcPr>
            <w:tcW w:w="1177"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 (</w:t>
            </w:r>
            <w:r w:rsidRPr="0053491F">
              <w:rPr>
                <w:rFonts w:ascii="Times New Roman" w:eastAsia="Calibri" w:hAnsi="Times New Roman" w:cs="Times New Roman"/>
                <w:i/>
                <w:iCs/>
                <w:sz w:val="28"/>
                <w:szCs w:val="28"/>
                <w:lang w:eastAsia="ru-RU"/>
              </w:rPr>
              <w:t>Sehr gut</w:t>
            </w:r>
            <w:r w:rsidRPr="0053491F">
              <w:rPr>
                <w:rFonts w:ascii="Times New Roman" w:eastAsia="Calibri" w:hAnsi="Times New Roman" w:cs="Times New Roman"/>
                <w:sz w:val="28"/>
                <w:szCs w:val="28"/>
                <w:lang w:eastAsia="ru-RU"/>
              </w:rPr>
              <w:t>)</w:t>
            </w:r>
          </w:p>
        </w:tc>
        <w:tc>
          <w:tcPr>
            <w:tcW w:w="1643"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100–90</w:t>
            </w:r>
          </w:p>
        </w:tc>
        <w:tc>
          <w:tcPr>
            <w:tcW w:w="2180"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Превосходно</w:t>
            </w:r>
          </w:p>
        </w:tc>
      </w:tr>
      <w:tr w:rsidR="008D55AB" w:rsidRPr="0053491F" w:rsidTr="007E0D99">
        <w:trPr>
          <w:jc w:val="center"/>
        </w:trPr>
        <w:tc>
          <w:tcPr>
            <w:tcW w:w="1177"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 (</w:t>
            </w:r>
            <w:r w:rsidRPr="0053491F">
              <w:rPr>
                <w:rFonts w:ascii="Times New Roman" w:eastAsia="Calibri" w:hAnsi="Times New Roman" w:cs="Times New Roman"/>
                <w:i/>
                <w:iCs/>
                <w:sz w:val="28"/>
                <w:szCs w:val="28"/>
                <w:lang w:eastAsia="ru-RU"/>
              </w:rPr>
              <w:t>Gut</w:t>
            </w:r>
            <w:r w:rsidRPr="0053491F">
              <w:rPr>
                <w:rFonts w:ascii="Times New Roman" w:eastAsia="Calibri" w:hAnsi="Times New Roman" w:cs="Times New Roman"/>
                <w:sz w:val="28"/>
                <w:szCs w:val="28"/>
                <w:lang w:eastAsia="ru-RU"/>
              </w:rPr>
              <w:t>)</w:t>
            </w:r>
          </w:p>
        </w:tc>
        <w:tc>
          <w:tcPr>
            <w:tcW w:w="1643"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89–80</w:t>
            </w:r>
          </w:p>
        </w:tc>
        <w:tc>
          <w:tcPr>
            <w:tcW w:w="2180"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Хорошо</w:t>
            </w:r>
          </w:p>
        </w:tc>
      </w:tr>
      <w:tr w:rsidR="008D55AB" w:rsidRPr="0053491F" w:rsidTr="007E0D99">
        <w:trPr>
          <w:jc w:val="center"/>
        </w:trPr>
        <w:tc>
          <w:tcPr>
            <w:tcW w:w="1177"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 (</w:t>
            </w:r>
            <w:r w:rsidRPr="0053491F">
              <w:rPr>
                <w:rFonts w:ascii="Times New Roman" w:eastAsia="Calibri" w:hAnsi="Times New Roman" w:cs="Times New Roman"/>
                <w:i/>
                <w:iCs/>
                <w:sz w:val="28"/>
                <w:szCs w:val="28"/>
                <w:lang w:eastAsia="ru-RU"/>
              </w:rPr>
              <w:t>Befriedigend</w:t>
            </w:r>
            <w:r w:rsidRPr="0053491F">
              <w:rPr>
                <w:rFonts w:ascii="Times New Roman" w:eastAsia="Calibri" w:hAnsi="Times New Roman" w:cs="Times New Roman"/>
                <w:sz w:val="28"/>
                <w:szCs w:val="28"/>
                <w:lang w:eastAsia="ru-RU"/>
              </w:rPr>
              <w:t>)</w:t>
            </w:r>
          </w:p>
        </w:tc>
        <w:tc>
          <w:tcPr>
            <w:tcW w:w="1643"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79–64</w:t>
            </w:r>
          </w:p>
        </w:tc>
        <w:tc>
          <w:tcPr>
            <w:tcW w:w="2180"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Нормально</w:t>
            </w:r>
          </w:p>
        </w:tc>
      </w:tr>
      <w:tr w:rsidR="008D55AB" w:rsidRPr="0053491F" w:rsidTr="007E0D99">
        <w:trPr>
          <w:jc w:val="center"/>
        </w:trPr>
        <w:tc>
          <w:tcPr>
            <w:tcW w:w="1177"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 (</w:t>
            </w:r>
            <w:r w:rsidRPr="0053491F">
              <w:rPr>
                <w:rFonts w:ascii="Times New Roman" w:eastAsia="Calibri" w:hAnsi="Times New Roman" w:cs="Times New Roman"/>
                <w:i/>
                <w:iCs/>
                <w:sz w:val="28"/>
                <w:szCs w:val="28"/>
                <w:lang w:eastAsia="ru-RU"/>
              </w:rPr>
              <w:t>Genügend</w:t>
            </w:r>
            <w:r w:rsidRPr="0053491F">
              <w:rPr>
                <w:rFonts w:ascii="Times New Roman" w:eastAsia="Calibri" w:hAnsi="Times New Roman" w:cs="Times New Roman"/>
                <w:sz w:val="28"/>
                <w:szCs w:val="28"/>
                <w:lang w:eastAsia="ru-RU"/>
              </w:rPr>
              <w:t>)</w:t>
            </w:r>
          </w:p>
        </w:tc>
        <w:tc>
          <w:tcPr>
            <w:tcW w:w="1643"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63–51</w:t>
            </w:r>
          </w:p>
        </w:tc>
        <w:tc>
          <w:tcPr>
            <w:tcW w:w="2180"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Удовлетворительно</w:t>
            </w:r>
          </w:p>
        </w:tc>
      </w:tr>
      <w:tr w:rsidR="008D55AB" w:rsidRPr="0053491F" w:rsidTr="007E0D99">
        <w:trPr>
          <w:jc w:val="center"/>
        </w:trPr>
        <w:tc>
          <w:tcPr>
            <w:tcW w:w="1177" w:type="pct"/>
          </w:tcPr>
          <w:p w:rsidR="008D55AB" w:rsidRPr="0053491F" w:rsidRDefault="008D55AB" w:rsidP="008D55AB">
            <w:pPr>
              <w:widowControl w:val="0"/>
              <w:tabs>
                <w:tab w:val="left" w:pos="400"/>
              </w:tabs>
              <w:spacing w:after="0" w:line="240" w:lineRule="auto"/>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5 (</w:t>
            </w:r>
            <w:r w:rsidRPr="0053491F">
              <w:rPr>
                <w:rFonts w:ascii="Times New Roman" w:eastAsia="Calibri" w:hAnsi="Times New Roman" w:cs="Times New Roman"/>
                <w:i/>
                <w:iCs/>
                <w:sz w:val="28"/>
                <w:szCs w:val="28"/>
                <w:lang w:eastAsia="ru-RU"/>
              </w:rPr>
              <w:t>Nicht genügend</w:t>
            </w:r>
            <w:r w:rsidRPr="0053491F">
              <w:rPr>
                <w:rFonts w:ascii="Times New Roman" w:eastAsia="Calibri" w:hAnsi="Times New Roman" w:cs="Times New Roman"/>
                <w:sz w:val="28"/>
                <w:szCs w:val="28"/>
                <w:lang w:eastAsia="ru-RU"/>
              </w:rPr>
              <w:t xml:space="preserve">) </w:t>
            </w:r>
          </w:p>
        </w:tc>
        <w:tc>
          <w:tcPr>
            <w:tcW w:w="1643"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50–0</w:t>
            </w:r>
          </w:p>
        </w:tc>
        <w:tc>
          <w:tcPr>
            <w:tcW w:w="2180"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Неудовлетворительно</w:t>
            </w:r>
          </w:p>
        </w:tc>
      </w:tr>
    </w:tbl>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 </w:t>
      </w:r>
      <w:hyperlink r:id="rId11" w:tooltip="Албания" w:history="1">
        <w:r w:rsidRPr="0053491F">
          <w:rPr>
            <w:rFonts w:ascii="Times New Roman" w:eastAsia="Times New Roman" w:hAnsi="Times New Roman" w:cs="Times New Roman"/>
            <w:i/>
            <w:sz w:val="28"/>
            <w:szCs w:val="28"/>
            <w:lang w:eastAsia="ru-RU" w:bidi="he-IL"/>
          </w:rPr>
          <w:t>Албании</w:t>
        </w:r>
      </w:hyperlink>
      <w:r w:rsidRPr="0053491F">
        <w:rPr>
          <w:rFonts w:ascii="Times New Roman" w:eastAsia="Times New Roman" w:hAnsi="Times New Roman" w:cs="Times New Roman"/>
          <w:sz w:val="28"/>
          <w:szCs w:val="28"/>
          <w:lang w:eastAsia="ru-RU" w:bidi="he-IL"/>
        </w:rPr>
        <w:t xml:space="preserve"> используются оценки от 1 до 10, также некоторые школы разрешают использовать более высокие оценки, а также другую систему оценивания знаний. </w:t>
      </w:r>
    </w:p>
    <w:p w:rsidR="008D55AB" w:rsidRPr="0053491F" w:rsidRDefault="008D55AB" w:rsidP="008D55AB">
      <w:pPr>
        <w:widowControl w:val="0"/>
        <w:tabs>
          <w:tab w:val="left" w:pos="400"/>
        </w:tabs>
        <w:autoSpaceDE w:val="0"/>
        <w:autoSpaceDN w:val="0"/>
        <w:adjustRightInd w:val="0"/>
        <w:spacing w:after="0" w:line="240" w:lineRule="auto"/>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40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Таблица 6 – Система оценивания в Албании </w:t>
      </w:r>
    </w:p>
    <w:tbl>
      <w:tblPr>
        <w:tblW w:w="0" w:type="auto"/>
        <w:jc w:val="center"/>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3216"/>
        <w:gridCol w:w="6235"/>
      </w:tblGrid>
      <w:tr w:rsidR="008D55AB" w:rsidRPr="0053491F" w:rsidTr="007E0D99">
        <w:trPr>
          <w:jc w:val="center"/>
        </w:trPr>
        <w:tc>
          <w:tcPr>
            <w:tcW w:w="3216"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Оценка</w:t>
            </w:r>
          </w:p>
        </w:tc>
        <w:tc>
          <w:tcPr>
            <w:tcW w:w="6235"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Словесное обозначение </w:t>
            </w:r>
          </w:p>
        </w:tc>
      </w:tr>
      <w:tr w:rsidR="008D55AB" w:rsidRPr="0053491F" w:rsidTr="007E0D99">
        <w:trPr>
          <w:jc w:val="center"/>
        </w:trPr>
        <w:tc>
          <w:tcPr>
            <w:tcW w:w="3216"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10.00</w:t>
            </w:r>
          </w:p>
        </w:tc>
        <w:tc>
          <w:tcPr>
            <w:tcW w:w="6235"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Превосходно</w:t>
            </w:r>
          </w:p>
        </w:tc>
      </w:tr>
      <w:tr w:rsidR="008D55AB" w:rsidRPr="0053491F" w:rsidTr="007E0D99">
        <w:trPr>
          <w:jc w:val="center"/>
        </w:trPr>
        <w:tc>
          <w:tcPr>
            <w:tcW w:w="3216"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8.00–9.99</w:t>
            </w:r>
          </w:p>
        </w:tc>
        <w:tc>
          <w:tcPr>
            <w:tcW w:w="6235"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Очень хорошо</w:t>
            </w:r>
          </w:p>
        </w:tc>
      </w:tr>
      <w:tr w:rsidR="008D55AB" w:rsidRPr="0053491F" w:rsidTr="007E0D99">
        <w:trPr>
          <w:trHeight w:val="338"/>
          <w:jc w:val="center"/>
        </w:trPr>
        <w:tc>
          <w:tcPr>
            <w:tcW w:w="3216"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6.00–7.99</w:t>
            </w:r>
          </w:p>
        </w:tc>
        <w:tc>
          <w:tcPr>
            <w:tcW w:w="6235"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Хорошо</w:t>
            </w:r>
          </w:p>
        </w:tc>
      </w:tr>
      <w:tr w:rsidR="008D55AB" w:rsidRPr="0053491F" w:rsidTr="007E0D99">
        <w:trPr>
          <w:jc w:val="center"/>
        </w:trPr>
        <w:tc>
          <w:tcPr>
            <w:tcW w:w="3216"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5.00–5.99</w:t>
            </w:r>
          </w:p>
        </w:tc>
        <w:tc>
          <w:tcPr>
            <w:tcW w:w="6235"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Удовлетворительно</w:t>
            </w:r>
          </w:p>
        </w:tc>
      </w:tr>
      <w:tr w:rsidR="008D55AB" w:rsidRPr="0053491F" w:rsidTr="007E0D99">
        <w:trPr>
          <w:jc w:val="center"/>
        </w:trPr>
        <w:tc>
          <w:tcPr>
            <w:tcW w:w="3216"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0.00–4.99</w:t>
            </w:r>
          </w:p>
        </w:tc>
        <w:tc>
          <w:tcPr>
            <w:tcW w:w="6235"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Неудовлетворительно</w:t>
            </w:r>
          </w:p>
        </w:tc>
      </w:tr>
    </w:tbl>
    <w:p w:rsidR="0061225F" w:rsidRDefault="0061225F"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 </w:t>
      </w:r>
      <w:hyperlink r:id="rId12" w:tooltip="Босния и Герцеговина" w:history="1">
        <w:r w:rsidRPr="0053491F">
          <w:rPr>
            <w:rFonts w:ascii="Times New Roman" w:eastAsia="Times New Roman" w:hAnsi="Times New Roman" w:cs="Times New Roman"/>
            <w:i/>
            <w:sz w:val="28"/>
            <w:szCs w:val="28"/>
            <w:lang w:eastAsia="ru-RU" w:bidi="he-IL"/>
          </w:rPr>
          <w:t>Боснии и Герцеговине</w:t>
        </w:r>
      </w:hyperlink>
      <w:r w:rsidRPr="0053491F">
        <w:rPr>
          <w:rFonts w:ascii="Times New Roman" w:eastAsia="Times New Roman" w:hAnsi="Times New Roman" w:cs="Times New Roman"/>
          <w:sz w:val="28"/>
          <w:szCs w:val="28"/>
          <w:lang w:eastAsia="ru-RU" w:bidi="he-IL"/>
        </w:rPr>
        <w:t xml:space="preserve"> в начальных и средних школах используются оценки от 5 до 1, в университетах используется шкала оценивания от 10 до 5.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В начальных и средних школах используется следующая шкала (см.</w:t>
      </w:r>
      <w:r w:rsidR="0061225F">
        <w:rPr>
          <w:rFonts w:ascii="Times New Roman" w:eastAsia="Times New Roman" w:hAnsi="Times New Roman" w:cs="Times New Roman"/>
          <w:sz w:val="28"/>
          <w:szCs w:val="28"/>
          <w:lang w:eastAsia="ru-RU" w:bidi="he-IL"/>
        </w:rPr>
        <w:t> </w:t>
      </w:r>
      <w:r w:rsidRPr="0053491F">
        <w:rPr>
          <w:rFonts w:ascii="Times New Roman" w:eastAsia="Times New Roman" w:hAnsi="Times New Roman" w:cs="Times New Roman"/>
          <w:sz w:val="28"/>
          <w:szCs w:val="28"/>
          <w:lang w:eastAsia="ru-RU" w:bidi="he-IL"/>
        </w:rPr>
        <w:t xml:space="preserve">таблицу 7): </w:t>
      </w:r>
    </w:p>
    <w:p w:rsidR="008D55AB" w:rsidRPr="0053491F" w:rsidRDefault="008D55AB" w:rsidP="008D55AB">
      <w:pPr>
        <w:widowControl w:val="0"/>
        <w:tabs>
          <w:tab w:val="left" w:pos="400"/>
        </w:tabs>
        <w:autoSpaceDE w:val="0"/>
        <w:autoSpaceDN w:val="0"/>
        <w:adjustRightInd w:val="0"/>
        <w:spacing w:after="0" w:line="240" w:lineRule="auto"/>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40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Таблица 7 – Система оценивания в Боснии и Герцеговине </w:t>
      </w:r>
    </w:p>
    <w:tbl>
      <w:tblPr>
        <w:tblW w:w="0" w:type="auto"/>
        <w:jc w:val="center"/>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1133"/>
        <w:gridCol w:w="1985"/>
        <w:gridCol w:w="6238"/>
      </w:tblGrid>
      <w:tr w:rsidR="008D55AB" w:rsidRPr="0053491F" w:rsidTr="0061225F">
        <w:trPr>
          <w:jc w:val="center"/>
        </w:trPr>
        <w:tc>
          <w:tcPr>
            <w:tcW w:w="1133"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Оценка</w:t>
            </w:r>
          </w:p>
        </w:tc>
        <w:tc>
          <w:tcPr>
            <w:tcW w:w="1985"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Оригинальное название</w:t>
            </w:r>
            <w:r w:rsidR="0061225F">
              <w:rPr>
                <w:rFonts w:ascii="Times New Roman" w:eastAsia="Calibri" w:hAnsi="Times New Roman" w:cs="Times New Roman"/>
                <w:sz w:val="28"/>
                <w:szCs w:val="28"/>
                <w:lang w:eastAsia="ru-RU"/>
              </w:rPr>
              <w:t xml:space="preserve"> </w:t>
            </w:r>
          </w:p>
        </w:tc>
        <w:tc>
          <w:tcPr>
            <w:tcW w:w="6238"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Перевод </w:t>
            </w:r>
          </w:p>
        </w:tc>
      </w:tr>
      <w:tr w:rsidR="008D55AB" w:rsidRPr="0053491F" w:rsidTr="0061225F">
        <w:trPr>
          <w:jc w:val="center"/>
        </w:trPr>
        <w:tc>
          <w:tcPr>
            <w:tcW w:w="1133"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5</w:t>
            </w:r>
          </w:p>
        </w:tc>
        <w:tc>
          <w:tcPr>
            <w:tcW w:w="1985"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i/>
                <w:iCs/>
                <w:sz w:val="28"/>
                <w:szCs w:val="28"/>
                <w:lang w:eastAsia="ru-RU"/>
              </w:rPr>
              <w:t>Odličan</w:t>
            </w:r>
          </w:p>
        </w:tc>
        <w:tc>
          <w:tcPr>
            <w:tcW w:w="6238"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Превосходно - Наилучшая оценка (A)</w:t>
            </w:r>
            <w:r w:rsidR="0061225F">
              <w:rPr>
                <w:rFonts w:ascii="Times New Roman" w:eastAsia="Calibri" w:hAnsi="Times New Roman" w:cs="Times New Roman"/>
                <w:sz w:val="28"/>
                <w:szCs w:val="28"/>
                <w:lang w:eastAsia="ru-RU"/>
              </w:rPr>
              <w:t xml:space="preserve"> </w:t>
            </w:r>
          </w:p>
        </w:tc>
      </w:tr>
      <w:tr w:rsidR="008D55AB" w:rsidRPr="0053491F" w:rsidTr="0061225F">
        <w:trPr>
          <w:jc w:val="center"/>
        </w:trPr>
        <w:tc>
          <w:tcPr>
            <w:tcW w:w="1133"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w:t>
            </w:r>
          </w:p>
        </w:tc>
        <w:tc>
          <w:tcPr>
            <w:tcW w:w="1985"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i/>
                <w:iCs/>
                <w:sz w:val="28"/>
                <w:szCs w:val="28"/>
                <w:lang w:eastAsia="ru-RU"/>
              </w:rPr>
              <w:t>Vrlo dobar</w:t>
            </w:r>
          </w:p>
        </w:tc>
        <w:tc>
          <w:tcPr>
            <w:tcW w:w="6238"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Очень хорошо - Чуть менее высокая оценка - Выше среднего (B)</w:t>
            </w:r>
            <w:r w:rsidR="0061225F">
              <w:rPr>
                <w:rFonts w:ascii="Times New Roman" w:eastAsia="Calibri" w:hAnsi="Times New Roman" w:cs="Times New Roman"/>
                <w:sz w:val="28"/>
                <w:szCs w:val="28"/>
                <w:lang w:eastAsia="ru-RU"/>
              </w:rPr>
              <w:t xml:space="preserve"> </w:t>
            </w:r>
          </w:p>
        </w:tc>
      </w:tr>
      <w:tr w:rsidR="008D55AB" w:rsidRPr="0053491F" w:rsidTr="0061225F">
        <w:trPr>
          <w:jc w:val="center"/>
        </w:trPr>
        <w:tc>
          <w:tcPr>
            <w:tcW w:w="1133"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w:t>
            </w:r>
          </w:p>
        </w:tc>
        <w:tc>
          <w:tcPr>
            <w:tcW w:w="1985"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i/>
                <w:iCs/>
                <w:sz w:val="28"/>
                <w:szCs w:val="28"/>
                <w:lang w:eastAsia="ru-RU"/>
              </w:rPr>
              <w:t>Dobar</w:t>
            </w:r>
          </w:p>
        </w:tc>
        <w:tc>
          <w:tcPr>
            <w:tcW w:w="6238"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Хорошо - Средняя оценка (C)</w:t>
            </w:r>
            <w:r w:rsidR="0061225F">
              <w:rPr>
                <w:rFonts w:ascii="Times New Roman" w:eastAsia="Calibri" w:hAnsi="Times New Roman" w:cs="Times New Roman"/>
                <w:sz w:val="28"/>
                <w:szCs w:val="28"/>
                <w:lang w:eastAsia="ru-RU"/>
              </w:rPr>
              <w:t xml:space="preserve"> </w:t>
            </w:r>
          </w:p>
        </w:tc>
      </w:tr>
      <w:tr w:rsidR="008D55AB" w:rsidRPr="0053491F" w:rsidTr="0061225F">
        <w:trPr>
          <w:jc w:val="center"/>
        </w:trPr>
        <w:tc>
          <w:tcPr>
            <w:tcW w:w="1133"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c>
          <w:tcPr>
            <w:tcW w:w="1985"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i/>
                <w:iCs/>
                <w:sz w:val="28"/>
                <w:szCs w:val="28"/>
                <w:lang w:eastAsia="ru-RU"/>
              </w:rPr>
              <w:t>Dovoljan</w:t>
            </w:r>
          </w:p>
        </w:tc>
        <w:tc>
          <w:tcPr>
            <w:tcW w:w="6238"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Удовлетворительно - Ниже среднего (D)</w:t>
            </w:r>
            <w:r w:rsidR="0061225F">
              <w:rPr>
                <w:rFonts w:ascii="Times New Roman" w:eastAsia="Calibri" w:hAnsi="Times New Roman" w:cs="Times New Roman"/>
                <w:sz w:val="28"/>
                <w:szCs w:val="28"/>
                <w:lang w:eastAsia="ru-RU"/>
              </w:rPr>
              <w:t xml:space="preserve"> </w:t>
            </w:r>
          </w:p>
        </w:tc>
      </w:tr>
      <w:tr w:rsidR="008D55AB" w:rsidRPr="0053491F" w:rsidTr="0061225F">
        <w:trPr>
          <w:jc w:val="center"/>
        </w:trPr>
        <w:tc>
          <w:tcPr>
            <w:tcW w:w="1133"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w:t>
            </w:r>
          </w:p>
        </w:tc>
        <w:tc>
          <w:tcPr>
            <w:tcW w:w="1985"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i/>
                <w:iCs/>
                <w:sz w:val="28"/>
                <w:szCs w:val="28"/>
                <w:lang w:eastAsia="ru-RU"/>
              </w:rPr>
              <w:t>Nedovoljan</w:t>
            </w:r>
          </w:p>
        </w:tc>
        <w:tc>
          <w:tcPr>
            <w:tcW w:w="6238"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Неудовлетворительно - Самая низкая оценка (F)</w:t>
            </w:r>
            <w:r w:rsidR="0061225F">
              <w:rPr>
                <w:rFonts w:ascii="Times New Roman" w:eastAsia="Calibri" w:hAnsi="Times New Roman" w:cs="Times New Roman"/>
                <w:sz w:val="28"/>
                <w:szCs w:val="28"/>
                <w:lang w:eastAsia="ru-RU"/>
              </w:rPr>
              <w:t xml:space="preserve"> </w:t>
            </w:r>
          </w:p>
        </w:tc>
      </w:tr>
    </w:tbl>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С </w:t>
      </w:r>
      <w:hyperlink r:id="rId13" w:tooltip="1950 год" w:history="1">
        <w:r w:rsidRPr="0053491F">
          <w:rPr>
            <w:rFonts w:ascii="Times New Roman" w:eastAsia="Times New Roman" w:hAnsi="Times New Roman" w:cs="Times New Roman"/>
            <w:sz w:val="28"/>
            <w:szCs w:val="28"/>
            <w:lang w:eastAsia="ru-RU" w:bidi="he-IL"/>
          </w:rPr>
          <w:t>1950 года</w:t>
        </w:r>
      </w:hyperlink>
      <w:r w:rsidRPr="0053491F">
        <w:rPr>
          <w:rFonts w:ascii="Times New Roman" w:eastAsia="Times New Roman" w:hAnsi="Times New Roman" w:cs="Times New Roman"/>
          <w:sz w:val="28"/>
          <w:szCs w:val="28"/>
          <w:lang w:eastAsia="ru-RU" w:bidi="he-IL"/>
        </w:rPr>
        <w:t xml:space="preserve"> во многих странах используется 5-балльная шкала оценивания. В ней присутствует всего одна неудовлетворительная оценка: 1 – </w:t>
      </w:r>
      <w:r w:rsidRPr="0053491F">
        <w:rPr>
          <w:rFonts w:ascii="Times New Roman" w:eastAsia="Times New Roman" w:hAnsi="Times New Roman" w:cs="Times New Roman"/>
          <w:i/>
          <w:iCs/>
          <w:sz w:val="28"/>
          <w:szCs w:val="28"/>
          <w:lang w:eastAsia="ru-RU" w:bidi="he-IL"/>
        </w:rPr>
        <w:t>elégtelen</w:t>
      </w:r>
      <w:r w:rsidRPr="0053491F">
        <w:rPr>
          <w:rFonts w:ascii="Times New Roman" w:eastAsia="Times New Roman" w:hAnsi="Times New Roman" w:cs="Times New Roman"/>
          <w:sz w:val="28"/>
          <w:szCs w:val="28"/>
          <w:lang w:eastAsia="ru-RU" w:bidi="he-IL"/>
        </w:rPr>
        <w:t xml:space="preserve"> (посредственно). В целом, нижний предел шкалы варьируется от 50% до 60% или на один балл выше. Также в этой шкале присутствуют следующие оценки: 2 – </w:t>
      </w:r>
      <w:r w:rsidRPr="0053491F">
        <w:rPr>
          <w:rFonts w:ascii="Times New Roman" w:eastAsia="Times New Roman" w:hAnsi="Times New Roman" w:cs="Times New Roman"/>
          <w:i/>
          <w:iCs/>
          <w:sz w:val="28"/>
          <w:szCs w:val="28"/>
          <w:lang w:eastAsia="ru-RU" w:bidi="he-IL"/>
        </w:rPr>
        <w:t>elégséges</w:t>
      </w:r>
      <w:r w:rsidRPr="0053491F">
        <w:rPr>
          <w:rFonts w:ascii="Times New Roman" w:eastAsia="Times New Roman" w:hAnsi="Times New Roman" w:cs="Times New Roman"/>
          <w:sz w:val="28"/>
          <w:szCs w:val="28"/>
          <w:lang w:eastAsia="ru-RU" w:bidi="he-IL"/>
        </w:rPr>
        <w:t xml:space="preserve"> (удовлетворительно или достаточно), 3 – </w:t>
      </w:r>
      <w:r w:rsidRPr="0053491F">
        <w:rPr>
          <w:rFonts w:ascii="Times New Roman" w:eastAsia="Times New Roman" w:hAnsi="Times New Roman" w:cs="Times New Roman"/>
          <w:i/>
          <w:iCs/>
          <w:sz w:val="28"/>
          <w:szCs w:val="28"/>
          <w:lang w:eastAsia="ru-RU" w:bidi="he-IL"/>
        </w:rPr>
        <w:t>közepes</w:t>
      </w:r>
      <w:r w:rsidRPr="0053491F">
        <w:rPr>
          <w:rFonts w:ascii="Times New Roman" w:eastAsia="Times New Roman" w:hAnsi="Times New Roman" w:cs="Times New Roman"/>
          <w:sz w:val="28"/>
          <w:szCs w:val="28"/>
          <w:lang w:eastAsia="ru-RU" w:bidi="he-IL"/>
        </w:rPr>
        <w:t xml:space="preserve"> (средне), 4 – </w:t>
      </w:r>
      <w:r w:rsidRPr="0053491F">
        <w:rPr>
          <w:rFonts w:ascii="Times New Roman" w:eastAsia="Times New Roman" w:hAnsi="Times New Roman" w:cs="Times New Roman"/>
          <w:i/>
          <w:iCs/>
          <w:sz w:val="28"/>
          <w:szCs w:val="28"/>
          <w:lang w:eastAsia="ru-RU" w:bidi="he-IL"/>
        </w:rPr>
        <w:t>jó</w:t>
      </w:r>
      <w:r w:rsidRPr="0053491F">
        <w:rPr>
          <w:rFonts w:ascii="Times New Roman" w:eastAsia="Times New Roman" w:hAnsi="Times New Roman" w:cs="Times New Roman"/>
          <w:sz w:val="28"/>
          <w:szCs w:val="28"/>
          <w:lang w:eastAsia="ru-RU" w:bidi="he-IL"/>
        </w:rPr>
        <w:t xml:space="preserve"> (хорошо) и 5 – </w:t>
      </w:r>
      <w:r w:rsidRPr="0053491F">
        <w:rPr>
          <w:rFonts w:ascii="Times New Roman" w:eastAsia="Times New Roman" w:hAnsi="Times New Roman" w:cs="Times New Roman"/>
          <w:i/>
          <w:iCs/>
          <w:sz w:val="28"/>
          <w:szCs w:val="28"/>
          <w:lang w:eastAsia="ru-RU" w:bidi="he-IL"/>
        </w:rPr>
        <w:t>jeles</w:t>
      </w:r>
      <w:r w:rsidRPr="0053491F">
        <w:rPr>
          <w:rFonts w:ascii="Times New Roman" w:eastAsia="Times New Roman" w:hAnsi="Times New Roman" w:cs="Times New Roman"/>
          <w:sz w:val="28"/>
          <w:szCs w:val="28"/>
          <w:lang w:eastAsia="ru-RU" w:bidi="he-IL"/>
        </w:rPr>
        <w:t xml:space="preserve"> (превосходно). Использование пятибалльной системы оценивания в большинстве случаев используется в конце семестра, а также на других образовательных уровнях (например, в </w:t>
      </w:r>
      <w:hyperlink r:id="rId14" w:tooltip="Начальная школа" w:history="1">
        <w:r w:rsidRPr="0053491F">
          <w:rPr>
            <w:rFonts w:ascii="Times New Roman" w:eastAsia="Times New Roman" w:hAnsi="Times New Roman" w:cs="Times New Roman"/>
            <w:sz w:val="28"/>
            <w:szCs w:val="28"/>
            <w:lang w:eastAsia="ru-RU" w:bidi="he-IL"/>
          </w:rPr>
          <w:t>начальной школе</w:t>
        </w:r>
      </w:hyperlink>
      <w:r w:rsidRPr="0053491F">
        <w:rPr>
          <w:rFonts w:ascii="Times New Roman" w:eastAsia="Times New Roman" w:hAnsi="Times New Roman" w:cs="Times New Roman"/>
          <w:sz w:val="28"/>
          <w:szCs w:val="28"/>
          <w:lang w:eastAsia="ru-RU" w:bidi="he-IL"/>
        </w:rPr>
        <w:t xml:space="preserve">, старшей </w:t>
      </w:r>
      <w:r w:rsidRPr="0053491F">
        <w:rPr>
          <w:rFonts w:ascii="Times New Roman" w:eastAsia="Times New Roman" w:hAnsi="Times New Roman" w:cs="Times New Roman"/>
          <w:sz w:val="28"/>
          <w:szCs w:val="28"/>
          <w:lang w:eastAsia="ru-RU" w:bidi="he-IL"/>
        </w:rPr>
        <w:lastRenderedPageBreak/>
        <w:t xml:space="preserve">школе, университете) во время </w:t>
      </w:r>
      <w:hyperlink r:id="rId15" w:tooltip="Учебный год" w:history="1">
        <w:r w:rsidRPr="0053491F">
          <w:rPr>
            <w:rFonts w:ascii="Times New Roman" w:eastAsia="Times New Roman" w:hAnsi="Times New Roman" w:cs="Times New Roman"/>
            <w:sz w:val="28"/>
            <w:szCs w:val="28"/>
            <w:lang w:eastAsia="ru-RU" w:bidi="he-IL"/>
          </w:rPr>
          <w:t>учебного года</w:t>
        </w:r>
      </w:hyperlink>
      <w:r w:rsidRPr="0053491F">
        <w:rPr>
          <w:rFonts w:ascii="Times New Roman" w:eastAsia="Times New Roman" w:hAnsi="Times New Roman" w:cs="Times New Roman"/>
          <w:sz w:val="28"/>
          <w:szCs w:val="28"/>
          <w:lang w:eastAsia="ru-RU" w:bidi="he-IL"/>
        </w:rPr>
        <w:t xml:space="preserve"> учитель имеет право использовать шкалу оценок</w:t>
      </w:r>
      <w:r w:rsidR="0061225F">
        <w:rPr>
          <w:rFonts w:ascii="Times New Roman" w:eastAsia="Times New Roman" w:hAnsi="Times New Roman" w:cs="Times New Roman"/>
          <w:sz w:val="28"/>
          <w:szCs w:val="28"/>
          <w:lang w:eastAsia="ru-RU" w:bidi="he-IL"/>
        </w:rPr>
        <w:t xml:space="preserve"> </w:t>
      </w:r>
      <w:r w:rsidRPr="0053491F">
        <w:rPr>
          <w:rFonts w:ascii="Times New Roman" w:eastAsia="Times New Roman" w:hAnsi="Times New Roman" w:cs="Times New Roman"/>
          <w:sz w:val="28"/>
          <w:szCs w:val="28"/>
          <w:lang w:eastAsia="ru-RU" w:bidi="he-IL"/>
        </w:rPr>
        <w:t>начальной школы. Также после оценки может использоваться знак («alá»), а также апостроф («fölé»), существуют и промежуточные оценки (например, 3</w:t>
      </w:r>
      <w:r w:rsidRPr="0053491F">
        <w:rPr>
          <w:rFonts w:ascii="Times New Roman" w:eastAsia="Times New Roman" w:hAnsi="Times New Roman" w:cs="Times New Roman"/>
          <w:i/>
          <w:iCs/>
          <w:sz w:val="28"/>
          <w:szCs w:val="28"/>
          <w:lang w:eastAsia="ru-RU" w:bidi="he-IL"/>
        </w:rPr>
        <w:t>/</w:t>
      </w:r>
      <w:r w:rsidRPr="0053491F">
        <w:rPr>
          <w:rFonts w:ascii="Times New Roman" w:eastAsia="Times New Roman" w:hAnsi="Times New Roman" w:cs="Times New Roman"/>
          <w:sz w:val="28"/>
          <w:szCs w:val="28"/>
          <w:lang w:eastAsia="ru-RU" w:bidi="he-IL"/>
        </w:rPr>
        <w:t>4) («háromnegyed»), что является эквивалентом оценки 3.5, 4</w:t>
      </w:r>
      <w:r w:rsidRPr="0053491F">
        <w:rPr>
          <w:rFonts w:ascii="Times New Roman" w:eastAsia="Times New Roman" w:hAnsi="Times New Roman" w:cs="Times New Roman"/>
          <w:i/>
          <w:iCs/>
          <w:sz w:val="28"/>
          <w:szCs w:val="28"/>
          <w:lang w:eastAsia="ru-RU" w:bidi="he-IL"/>
        </w:rPr>
        <w:t>/</w:t>
      </w:r>
      <w:r w:rsidRPr="0053491F">
        <w:rPr>
          <w:rFonts w:ascii="Times New Roman" w:eastAsia="Times New Roman" w:hAnsi="Times New Roman" w:cs="Times New Roman"/>
          <w:sz w:val="28"/>
          <w:szCs w:val="28"/>
          <w:lang w:eastAsia="ru-RU" w:bidi="he-IL"/>
        </w:rPr>
        <w:t xml:space="preserve">5 - оценка между 4 и 5 и т.д. Иногда для того, чтобы показать, что у учащегося большой прогресс за семестр, может использоваться и оценка «5*» («csillagos ötös») (см. таблицу 8).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Таблица 8 – Система оценивания в Венгрии </w:t>
      </w:r>
    </w:p>
    <w:tbl>
      <w:tblPr>
        <w:tblW w:w="9631" w:type="dxa"/>
        <w:jc w:val="center"/>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398"/>
        <w:gridCol w:w="1768"/>
        <w:gridCol w:w="2853"/>
        <w:gridCol w:w="1721"/>
        <w:gridCol w:w="1891"/>
      </w:tblGrid>
      <w:tr w:rsidR="008D55AB" w:rsidRPr="0053491F" w:rsidTr="007E0D99">
        <w:trPr>
          <w:jc w:val="center"/>
        </w:trPr>
        <w:tc>
          <w:tcPr>
            <w:tcW w:w="1398"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Оценка</w:t>
            </w:r>
          </w:p>
        </w:tc>
        <w:tc>
          <w:tcPr>
            <w:tcW w:w="0" w:type="auto"/>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Словесное обозначение (Венгерское)</w:t>
            </w:r>
          </w:p>
        </w:tc>
        <w:tc>
          <w:tcPr>
            <w:tcW w:w="2853"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Перевод</w:t>
            </w:r>
          </w:p>
        </w:tc>
        <w:tc>
          <w:tcPr>
            <w:tcW w:w="1721"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Процент</w:t>
            </w:r>
          </w:p>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(по шкале 50%+1)</w:t>
            </w:r>
          </w:p>
        </w:tc>
        <w:tc>
          <w:tcPr>
            <w:tcW w:w="1891" w:type="dxa"/>
          </w:tcPr>
          <w:p w:rsidR="008D55AB" w:rsidRPr="0053491F" w:rsidRDefault="008D55AB" w:rsidP="0061225F">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Процент (по шкале 60% )</w:t>
            </w:r>
          </w:p>
        </w:tc>
      </w:tr>
      <w:tr w:rsidR="008D55AB" w:rsidRPr="0053491F" w:rsidTr="007E0D99">
        <w:trPr>
          <w:jc w:val="center"/>
        </w:trPr>
        <w:tc>
          <w:tcPr>
            <w:tcW w:w="1398"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5</w:t>
            </w:r>
          </w:p>
        </w:tc>
        <w:tc>
          <w:tcPr>
            <w:tcW w:w="0" w:type="auto"/>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Jeles </w:t>
            </w:r>
            <w:r w:rsidRPr="0053491F">
              <w:rPr>
                <w:rFonts w:ascii="Times New Roman" w:eastAsia="Calibri" w:hAnsi="Times New Roman" w:cs="Times New Roman"/>
                <w:i/>
                <w:iCs/>
                <w:sz w:val="28"/>
                <w:szCs w:val="28"/>
                <w:lang w:eastAsia="ru-RU"/>
              </w:rPr>
              <w:t>/</w:t>
            </w:r>
            <w:r w:rsidRPr="0053491F">
              <w:rPr>
                <w:rFonts w:ascii="Times New Roman" w:eastAsia="Calibri" w:hAnsi="Times New Roman" w:cs="Times New Roman"/>
                <w:sz w:val="28"/>
                <w:szCs w:val="28"/>
                <w:lang w:eastAsia="ru-RU"/>
              </w:rPr>
              <w:t xml:space="preserve"> Ötös</w:t>
            </w:r>
          </w:p>
        </w:tc>
        <w:tc>
          <w:tcPr>
            <w:tcW w:w="2853"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Превосходно</w:t>
            </w:r>
          </w:p>
        </w:tc>
        <w:tc>
          <w:tcPr>
            <w:tcW w:w="1721"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87–100</w:t>
            </w:r>
          </w:p>
        </w:tc>
        <w:tc>
          <w:tcPr>
            <w:tcW w:w="1891" w:type="dxa"/>
          </w:tcPr>
          <w:p w:rsidR="008D55AB" w:rsidRPr="0053491F" w:rsidRDefault="008D55AB" w:rsidP="0061225F">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90–100</w:t>
            </w:r>
          </w:p>
        </w:tc>
      </w:tr>
      <w:tr w:rsidR="008D55AB" w:rsidRPr="0053491F" w:rsidTr="007E0D99">
        <w:trPr>
          <w:jc w:val="center"/>
        </w:trPr>
        <w:tc>
          <w:tcPr>
            <w:tcW w:w="1398"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w:t>
            </w:r>
          </w:p>
        </w:tc>
        <w:tc>
          <w:tcPr>
            <w:tcW w:w="0" w:type="auto"/>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Jó </w:t>
            </w:r>
            <w:r w:rsidRPr="0053491F">
              <w:rPr>
                <w:rFonts w:ascii="Times New Roman" w:eastAsia="Calibri" w:hAnsi="Times New Roman" w:cs="Times New Roman"/>
                <w:i/>
                <w:iCs/>
                <w:sz w:val="28"/>
                <w:szCs w:val="28"/>
                <w:lang w:eastAsia="ru-RU"/>
              </w:rPr>
              <w:t>/</w:t>
            </w:r>
            <w:r w:rsidRPr="0053491F">
              <w:rPr>
                <w:rFonts w:ascii="Times New Roman" w:eastAsia="Calibri" w:hAnsi="Times New Roman" w:cs="Times New Roman"/>
                <w:sz w:val="28"/>
                <w:szCs w:val="28"/>
                <w:lang w:eastAsia="ru-RU"/>
              </w:rPr>
              <w:t xml:space="preserve"> Négyes</w:t>
            </w:r>
          </w:p>
        </w:tc>
        <w:tc>
          <w:tcPr>
            <w:tcW w:w="2853"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Хорошо</w:t>
            </w:r>
          </w:p>
        </w:tc>
        <w:tc>
          <w:tcPr>
            <w:tcW w:w="1721"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75–86</w:t>
            </w:r>
          </w:p>
        </w:tc>
        <w:tc>
          <w:tcPr>
            <w:tcW w:w="1891" w:type="dxa"/>
          </w:tcPr>
          <w:p w:rsidR="008D55AB" w:rsidRPr="0053491F" w:rsidRDefault="008D55AB" w:rsidP="0061225F">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80–89</w:t>
            </w:r>
          </w:p>
        </w:tc>
      </w:tr>
      <w:tr w:rsidR="008D55AB" w:rsidRPr="0053491F" w:rsidTr="007E0D99">
        <w:trPr>
          <w:jc w:val="center"/>
        </w:trPr>
        <w:tc>
          <w:tcPr>
            <w:tcW w:w="1398"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w:t>
            </w:r>
          </w:p>
        </w:tc>
        <w:tc>
          <w:tcPr>
            <w:tcW w:w="0" w:type="auto"/>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Közepes</w:t>
            </w:r>
            <w:r w:rsidRPr="0053491F">
              <w:rPr>
                <w:rFonts w:ascii="Times New Roman" w:eastAsia="Calibri" w:hAnsi="Times New Roman" w:cs="Times New Roman"/>
                <w:i/>
                <w:iCs/>
                <w:sz w:val="28"/>
                <w:szCs w:val="28"/>
                <w:lang w:eastAsia="ru-RU"/>
              </w:rPr>
              <w:t>/</w:t>
            </w:r>
            <w:r w:rsidRPr="0053491F">
              <w:rPr>
                <w:rFonts w:ascii="Times New Roman" w:eastAsia="Calibri" w:hAnsi="Times New Roman" w:cs="Times New Roman"/>
                <w:sz w:val="28"/>
                <w:szCs w:val="28"/>
                <w:lang w:eastAsia="ru-RU"/>
              </w:rPr>
              <w:t xml:space="preserve"> Hármas</w:t>
            </w:r>
          </w:p>
        </w:tc>
        <w:tc>
          <w:tcPr>
            <w:tcW w:w="2853"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Удовлетворительно, средний результат</w:t>
            </w:r>
          </w:p>
        </w:tc>
        <w:tc>
          <w:tcPr>
            <w:tcW w:w="1721"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63–74</w:t>
            </w:r>
          </w:p>
        </w:tc>
        <w:tc>
          <w:tcPr>
            <w:tcW w:w="1891" w:type="dxa"/>
          </w:tcPr>
          <w:p w:rsidR="008D55AB" w:rsidRPr="0053491F" w:rsidRDefault="008D55AB" w:rsidP="0061225F">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70–79</w:t>
            </w:r>
          </w:p>
        </w:tc>
      </w:tr>
      <w:tr w:rsidR="008D55AB" w:rsidRPr="0053491F" w:rsidTr="007E0D99">
        <w:trPr>
          <w:jc w:val="center"/>
        </w:trPr>
        <w:tc>
          <w:tcPr>
            <w:tcW w:w="1398"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c>
          <w:tcPr>
            <w:tcW w:w="0" w:type="auto"/>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Elégséges</w:t>
            </w:r>
            <w:r w:rsidRPr="0053491F">
              <w:rPr>
                <w:rFonts w:ascii="Times New Roman" w:eastAsia="Calibri" w:hAnsi="Times New Roman" w:cs="Times New Roman"/>
                <w:i/>
                <w:iCs/>
                <w:sz w:val="28"/>
                <w:szCs w:val="28"/>
                <w:lang w:eastAsia="ru-RU"/>
              </w:rPr>
              <w:t>/</w:t>
            </w:r>
            <w:r w:rsidRPr="0053491F">
              <w:rPr>
                <w:rFonts w:ascii="Times New Roman" w:eastAsia="Calibri" w:hAnsi="Times New Roman" w:cs="Times New Roman"/>
                <w:sz w:val="28"/>
                <w:szCs w:val="28"/>
                <w:lang w:eastAsia="ru-RU"/>
              </w:rPr>
              <w:t xml:space="preserve"> Kettes</w:t>
            </w:r>
          </w:p>
        </w:tc>
        <w:tc>
          <w:tcPr>
            <w:tcW w:w="2853"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Ниже среднего</w:t>
            </w:r>
          </w:p>
        </w:tc>
        <w:tc>
          <w:tcPr>
            <w:tcW w:w="1721"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51–62</w:t>
            </w:r>
          </w:p>
        </w:tc>
        <w:tc>
          <w:tcPr>
            <w:tcW w:w="1891" w:type="dxa"/>
          </w:tcPr>
          <w:p w:rsidR="008D55AB" w:rsidRPr="0053491F" w:rsidRDefault="008D55AB" w:rsidP="0061225F">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60–69</w:t>
            </w:r>
          </w:p>
        </w:tc>
      </w:tr>
      <w:tr w:rsidR="008D55AB" w:rsidRPr="0053491F" w:rsidTr="007E0D99">
        <w:trPr>
          <w:jc w:val="center"/>
        </w:trPr>
        <w:tc>
          <w:tcPr>
            <w:tcW w:w="1398"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w:t>
            </w:r>
          </w:p>
        </w:tc>
        <w:tc>
          <w:tcPr>
            <w:tcW w:w="0" w:type="auto"/>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Elégtelen</w:t>
            </w:r>
            <w:r w:rsidRPr="0053491F">
              <w:rPr>
                <w:rFonts w:ascii="Times New Roman" w:eastAsia="Calibri" w:hAnsi="Times New Roman" w:cs="Times New Roman"/>
                <w:i/>
                <w:iCs/>
                <w:sz w:val="28"/>
                <w:szCs w:val="28"/>
                <w:lang w:eastAsia="ru-RU"/>
              </w:rPr>
              <w:t>/</w:t>
            </w:r>
            <w:r w:rsidRPr="0053491F">
              <w:rPr>
                <w:rFonts w:ascii="Times New Roman" w:eastAsia="Calibri" w:hAnsi="Times New Roman" w:cs="Times New Roman"/>
                <w:sz w:val="28"/>
                <w:szCs w:val="28"/>
                <w:lang w:eastAsia="ru-RU"/>
              </w:rPr>
              <w:t xml:space="preserve"> Egyes</w:t>
            </w:r>
          </w:p>
        </w:tc>
        <w:tc>
          <w:tcPr>
            <w:tcW w:w="2853"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Неудовлетворительно или посредственно</w:t>
            </w:r>
          </w:p>
        </w:tc>
        <w:tc>
          <w:tcPr>
            <w:tcW w:w="1721"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0–50</w:t>
            </w:r>
          </w:p>
        </w:tc>
        <w:tc>
          <w:tcPr>
            <w:tcW w:w="1891" w:type="dxa"/>
          </w:tcPr>
          <w:p w:rsidR="008D55AB" w:rsidRPr="0053491F" w:rsidRDefault="008D55AB" w:rsidP="0061225F">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0–59</w:t>
            </w:r>
          </w:p>
        </w:tc>
      </w:tr>
    </w:tbl>
    <w:p w:rsidR="0061225F" w:rsidRDefault="0061225F"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Во </w:t>
      </w:r>
      <w:hyperlink r:id="rId16" w:tooltip="Франция" w:history="1">
        <w:r w:rsidRPr="0053491F">
          <w:rPr>
            <w:rFonts w:ascii="Times New Roman" w:eastAsia="Times New Roman" w:hAnsi="Times New Roman" w:cs="Times New Roman"/>
            <w:i/>
            <w:sz w:val="28"/>
            <w:szCs w:val="28"/>
            <w:lang w:eastAsia="ru-RU" w:bidi="he-IL"/>
          </w:rPr>
          <w:t>Франции</w:t>
        </w:r>
      </w:hyperlink>
      <w:r w:rsidRPr="0053491F">
        <w:rPr>
          <w:rFonts w:ascii="Times New Roman" w:eastAsia="Times New Roman" w:hAnsi="Times New Roman" w:cs="Times New Roman"/>
          <w:i/>
          <w:sz w:val="28"/>
          <w:szCs w:val="28"/>
          <w:lang w:eastAsia="ru-RU" w:bidi="he-IL"/>
        </w:rPr>
        <w:t xml:space="preserve"> </w:t>
      </w:r>
      <w:r w:rsidRPr="0053491F">
        <w:rPr>
          <w:rFonts w:ascii="Times New Roman" w:eastAsia="Times New Roman" w:hAnsi="Times New Roman" w:cs="Times New Roman"/>
          <w:sz w:val="28"/>
          <w:szCs w:val="28"/>
          <w:lang w:eastAsia="ru-RU" w:bidi="he-IL"/>
        </w:rPr>
        <w:t xml:space="preserve">20-балльная система, причём оценки в 20 и 19 баллов используются крайне редко. В </w:t>
      </w:r>
      <w:hyperlink r:id="rId17" w:tooltip="Лихтенштейн" w:history="1">
        <w:r w:rsidRPr="0053491F">
          <w:rPr>
            <w:rFonts w:ascii="Times New Roman" w:eastAsia="Times New Roman" w:hAnsi="Times New Roman" w:cs="Times New Roman"/>
            <w:i/>
            <w:sz w:val="28"/>
            <w:szCs w:val="28"/>
            <w:lang w:eastAsia="ru-RU" w:bidi="he-IL"/>
          </w:rPr>
          <w:t>Лихтенштейне</w:t>
        </w:r>
      </w:hyperlink>
      <w:r w:rsidRPr="0053491F">
        <w:rPr>
          <w:rFonts w:ascii="Times New Roman" w:eastAsia="Times New Roman" w:hAnsi="Times New Roman" w:cs="Times New Roman"/>
          <w:sz w:val="28"/>
          <w:szCs w:val="28"/>
          <w:lang w:eastAsia="ru-RU" w:bidi="he-IL"/>
        </w:rPr>
        <w:t xml:space="preserve"> используется такая же шкала оценок, что и в </w:t>
      </w:r>
      <w:hyperlink r:id="rId18" w:tooltip="Швейцария" w:history="1">
        <w:r w:rsidRPr="0053491F">
          <w:rPr>
            <w:rFonts w:ascii="Times New Roman" w:eastAsia="Times New Roman" w:hAnsi="Times New Roman" w:cs="Times New Roman"/>
            <w:i/>
            <w:sz w:val="28"/>
            <w:szCs w:val="28"/>
            <w:lang w:eastAsia="ru-RU" w:bidi="he-IL"/>
          </w:rPr>
          <w:t>Швейцарии</w:t>
        </w:r>
      </w:hyperlink>
      <w:r w:rsidRPr="0053491F">
        <w:rPr>
          <w:rFonts w:ascii="Times New Roman" w:eastAsia="Times New Roman" w:hAnsi="Times New Roman" w:cs="Times New Roman"/>
          <w:sz w:val="28"/>
          <w:szCs w:val="28"/>
          <w:lang w:eastAsia="ru-RU" w:bidi="he-IL"/>
        </w:rPr>
        <w:t xml:space="preserve"> и </w:t>
      </w:r>
      <w:hyperlink r:id="rId19" w:tooltip="Молдова" w:history="1">
        <w:r w:rsidRPr="0053491F">
          <w:rPr>
            <w:rFonts w:ascii="Times New Roman" w:eastAsia="Times New Roman" w:hAnsi="Times New Roman" w:cs="Times New Roman"/>
            <w:i/>
            <w:sz w:val="28"/>
            <w:szCs w:val="28"/>
            <w:lang w:eastAsia="ru-RU" w:bidi="he-IL"/>
          </w:rPr>
          <w:t>Молдове</w:t>
        </w:r>
      </w:hyperlink>
      <w:r w:rsidRPr="0053491F">
        <w:rPr>
          <w:rFonts w:ascii="Times New Roman" w:eastAsia="Times New Roman" w:hAnsi="Times New Roman" w:cs="Times New Roman"/>
          <w:i/>
          <w:sz w:val="28"/>
          <w:szCs w:val="28"/>
          <w:lang w:eastAsia="ru-RU" w:bidi="he-IL"/>
        </w:rPr>
        <w:t>,</w:t>
      </w:r>
      <w:r w:rsidRPr="0053491F">
        <w:rPr>
          <w:rFonts w:ascii="Times New Roman" w:eastAsia="Times New Roman" w:hAnsi="Times New Roman" w:cs="Times New Roman"/>
          <w:sz w:val="28"/>
          <w:szCs w:val="28"/>
          <w:lang w:eastAsia="ru-RU" w:bidi="he-IL"/>
        </w:rPr>
        <w:t xml:space="preserve"> используя </w:t>
      </w:r>
      <w:hyperlink r:id="rId20" w:tooltip="Румыния" w:history="1">
        <w:r w:rsidRPr="0053491F">
          <w:rPr>
            <w:rFonts w:ascii="Times New Roman" w:eastAsia="Times New Roman" w:hAnsi="Times New Roman" w:cs="Times New Roman"/>
            <w:sz w:val="28"/>
            <w:szCs w:val="28"/>
            <w:lang w:eastAsia="ru-RU" w:bidi="he-IL"/>
          </w:rPr>
          <w:t>румынскую шкалу оценивания</w:t>
        </w:r>
      </w:hyperlink>
      <w:r w:rsidRPr="0053491F">
        <w:rPr>
          <w:rFonts w:ascii="Times New Roman" w:eastAsia="Times New Roman" w:hAnsi="Times New Roman" w:cs="Times New Roman"/>
          <w:sz w:val="28"/>
          <w:szCs w:val="28"/>
          <w:lang w:eastAsia="ru-RU" w:bidi="he-IL"/>
        </w:rPr>
        <w:t xml:space="preserve">, что стало следствием того, что в Европе существуют некоторые стандарты систем оценивания. Большинство из них включает в себя комбинации разных шкал оценивания [10].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w:t>
      </w:r>
      <w:r w:rsidRPr="0053491F">
        <w:rPr>
          <w:rFonts w:ascii="Times New Roman" w:eastAsia="Calibri" w:hAnsi="Times New Roman" w:cs="Times New Roman"/>
          <w:i/>
          <w:sz w:val="28"/>
          <w:szCs w:val="28"/>
          <w:lang w:eastAsia="ru-RU"/>
        </w:rPr>
        <w:t xml:space="preserve">Афганистане </w:t>
      </w:r>
      <w:r w:rsidRPr="0053491F">
        <w:rPr>
          <w:rFonts w:ascii="Times New Roman" w:eastAsia="Calibri" w:hAnsi="Times New Roman" w:cs="Times New Roman"/>
          <w:sz w:val="28"/>
          <w:szCs w:val="28"/>
          <w:lang w:eastAsia="ru-RU"/>
        </w:rPr>
        <w:t>используется шкала оценивания от 0 до 5 баллов (см.</w:t>
      </w:r>
      <w:r w:rsidR="0061225F">
        <w:rPr>
          <w:rFonts w:ascii="Times New Roman" w:eastAsia="Calibri" w:hAnsi="Times New Roman" w:cs="Times New Roman"/>
          <w:sz w:val="28"/>
          <w:szCs w:val="28"/>
          <w:lang w:eastAsia="ru-RU"/>
        </w:rPr>
        <w:t> </w:t>
      </w:r>
      <w:r w:rsidRPr="0053491F">
        <w:rPr>
          <w:rFonts w:ascii="Times New Roman" w:eastAsia="Calibri" w:hAnsi="Times New Roman" w:cs="Times New Roman"/>
          <w:sz w:val="28"/>
          <w:szCs w:val="28"/>
          <w:lang w:eastAsia="ru-RU"/>
        </w:rPr>
        <w:t xml:space="preserve">таблицу 9). </w:t>
      </w: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Таблица 9 – Система оценивания в Афганистане </w:t>
      </w:r>
    </w:p>
    <w:tbl>
      <w:tblPr>
        <w:tblW w:w="4891" w:type="pct"/>
        <w:jc w:val="center"/>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3300"/>
        <w:gridCol w:w="3157"/>
        <w:gridCol w:w="3186"/>
      </w:tblGrid>
      <w:tr w:rsidR="008D55AB" w:rsidRPr="0053491F" w:rsidTr="007E0D99">
        <w:trPr>
          <w:jc w:val="center"/>
        </w:trPr>
        <w:tc>
          <w:tcPr>
            <w:tcW w:w="171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Высшая оценка </w:t>
            </w:r>
          </w:p>
        </w:tc>
        <w:tc>
          <w:tcPr>
            <w:tcW w:w="163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Процент </w:t>
            </w:r>
          </w:p>
        </w:tc>
        <w:tc>
          <w:tcPr>
            <w:tcW w:w="1652"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Средняя оценка </w:t>
            </w:r>
          </w:p>
        </w:tc>
      </w:tr>
      <w:tr w:rsidR="008D55AB" w:rsidRPr="0053491F" w:rsidTr="007E0D99">
        <w:trPr>
          <w:jc w:val="center"/>
        </w:trPr>
        <w:tc>
          <w:tcPr>
            <w:tcW w:w="171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A+</w:t>
            </w:r>
          </w:p>
        </w:tc>
        <w:tc>
          <w:tcPr>
            <w:tcW w:w="163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80–100</w:t>
            </w:r>
          </w:p>
        </w:tc>
        <w:tc>
          <w:tcPr>
            <w:tcW w:w="1652"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5.0</w:t>
            </w:r>
          </w:p>
        </w:tc>
      </w:tr>
      <w:tr w:rsidR="008D55AB" w:rsidRPr="0053491F" w:rsidTr="007E0D99">
        <w:trPr>
          <w:jc w:val="center"/>
        </w:trPr>
        <w:tc>
          <w:tcPr>
            <w:tcW w:w="171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A</w:t>
            </w:r>
          </w:p>
        </w:tc>
        <w:tc>
          <w:tcPr>
            <w:tcW w:w="163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70–79</w:t>
            </w:r>
          </w:p>
        </w:tc>
        <w:tc>
          <w:tcPr>
            <w:tcW w:w="1652"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4.0 - 4.9</w:t>
            </w:r>
          </w:p>
        </w:tc>
      </w:tr>
      <w:tr w:rsidR="008D55AB" w:rsidRPr="0053491F" w:rsidTr="007E0D99">
        <w:trPr>
          <w:jc w:val="center"/>
        </w:trPr>
        <w:tc>
          <w:tcPr>
            <w:tcW w:w="171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A-</w:t>
            </w:r>
          </w:p>
        </w:tc>
        <w:tc>
          <w:tcPr>
            <w:tcW w:w="163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60–69</w:t>
            </w:r>
          </w:p>
        </w:tc>
        <w:tc>
          <w:tcPr>
            <w:tcW w:w="1652"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3.5 - 3.9</w:t>
            </w:r>
          </w:p>
        </w:tc>
      </w:tr>
      <w:tr w:rsidR="008D55AB" w:rsidRPr="0053491F" w:rsidTr="007E0D99">
        <w:trPr>
          <w:jc w:val="center"/>
        </w:trPr>
        <w:tc>
          <w:tcPr>
            <w:tcW w:w="171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B</w:t>
            </w:r>
          </w:p>
        </w:tc>
        <w:tc>
          <w:tcPr>
            <w:tcW w:w="163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50–59</w:t>
            </w:r>
          </w:p>
        </w:tc>
        <w:tc>
          <w:tcPr>
            <w:tcW w:w="1652"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3.0 - 3.4</w:t>
            </w:r>
          </w:p>
        </w:tc>
      </w:tr>
      <w:tr w:rsidR="008D55AB" w:rsidRPr="0053491F" w:rsidTr="007E0D99">
        <w:trPr>
          <w:jc w:val="center"/>
        </w:trPr>
        <w:tc>
          <w:tcPr>
            <w:tcW w:w="171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C</w:t>
            </w:r>
          </w:p>
        </w:tc>
        <w:tc>
          <w:tcPr>
            <w:tcW w:w="163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40–49</w:t>
            </w:r>
          </w:p>
        </w:tc>
        <w:tc>
          <w:tcPr>
            <w:tcW w:w="1652"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2.0 - 2.9</w:t>
            </w:r>
          </w:p>
        </w:tc>
      </w:tr>
      <w:tr w:rsidR="008D55AB" w:rsidRPr="0053491F" w:rsidTr="007E0D99">
        <w:trPr>
          <w:jc w:val="center"/>
        </w:trPr>
        <w:tc>
          <w:tcPr>
            <w:tcW w:w="171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D</w:t>
            </w:r>
          </w:p>
        </w:tc>
        <w:tc>
          <w:tcPr>
            <w:tcW w:w="163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33–39</w:t>
            </w:r>
          </w:p>
        </w:tc>
        <w:tc>
          <w:tcPr>
            <w:tcW w:w="1652"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1.0 - 1.9</w:t>
            </w:r>
          </w:p>
        </w:tc>
      </w:tr>
      <w:tr w:rsidR="008D55AB" w:rsidRPr="0053491F" w:rsidTr="007E0D99">
        <w:trPr>
          <w:jc w:val="center"/>
        </w:trPr>
        <w:tc>
          <w:tcPr>
            <w:tcW w:w="171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F</w:t>
            </w:r>
          </w:p>
        </w:tc>
        <w:tc>
          <w:tcPr>
            <w:tcW w:w="163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0–32</w:t>
            </w:r>
          </w:p>
        </w:tc>
        <w:tc>
          <w:tcPr>
            <w:tcW w:w="1652"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0 - 0.9</w:t>
            </w:r>
          </w:p>
        </w:tc>
      </w:tr>
    </w:tbl>
    <w:p w:rsidR="008D55AB" w:rsidRPr="0053491F" w:rsidRDefault="008D55AB" w:rsidP="008D55AB">
      <w:pPr>
        <w:widowControl w:val="0"/>
        <w:tabs>
          <w:tab w:val="left" w:pos="400"/>
        </w:tabs>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400"/>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Оценка A+ по всем предметам приравнивается к «Золотому A+». </w:t>
      </w:r>
    </w:p>
    <w:p w:rsidR="008D55AB" w:rsidRPr="0053491F" w:rsidRDefault="008D55AB" w:rsidP="008D55AB">
      <w:pPr>
        <w:widowControl w:val="0"/>
        <w:tabs>
          <w:tab w:val="left" w:pos="400"/>
        </w:tabs>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 </w:t>
      </w:r>
      <w:hyperlink r:id="rId21" w:tooltip="Израиль" w:history="1">
        <w:r w:rsidRPr="0053491F">
          <w:rPr>
            <w:rFonts w:ascii="Times New Roman" w:eastAsia="Times New Roman" w:hAnsi="Times New Roman" w:cs="Times New Roman"/>
            <w:i/>
            <w:sz w:val="28"/>
            <w:szCs w:val="28"/>
            <w:lang w:eastAsia="ru-RU" w:bidi="he-IL"/>
          </w:rPr>
          <w:t>Израиле</w:t>
        </w:r>
      </w:hyperlink>
      <w:r w:rsidRPr="0053491F">
        <w:rPr>
          <w:rFonts w:ascii="Times New Roman" w:eastAsia="Times New Roman" w:hAnsi="Times New Roman" w:cs="Times New Roman"/>
          <w:sz w:val="28"/>
          <w:szCs w:val="28"/>
          <w:lang w:eastAsia="ru-RU" w:bidi="he-IL"/>
        </w:rPr>
        <w:t xml:space="preserve"> используется 100-балльная шкала оценивания, где используются следующие оценки (табл. 10). </w:t>
      </w: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lastRenderedPageBreak/>
        <w:t xml:space="preserve">Таблица 10 – Система оценивания в </w:t>
      </w:r>
      <w:hyperlink r:id="rId22" w:tooltip="Израиль" w:history="1">
        <w:r w:rsidRPr="0053491F">
          <w:rPr>
            <w:rFonts w:ascii="Times New Roman" w:eastAsia="Times New Roman" w:hAnsi="Times New Roman" w:cs="Times New Roman"/>
            <w:sz w:val="28"/>
            <w:szCs w:val="28"/>
            <w:lang w:eastAsia="ru-RU" w:bidi="he-IL"/>
          </w:rPr>
          <w:t>Израиле</w:t>
        </w:r>
      </w:hyperlink>
      <w:r w:rsidRPr="0053491F">
        <w:rPr>
          <w:rFonts w:ascii="Times New Roman" w:eastAsia="Times New Roman" w:hAnsi="Times New Roman" w:cs="Times New Roman"/>
          <w:sz w:val="28"/>
          <w:szCs w:val="28"/>
          <w:lang w:eastAsia="ru-RU" w:bidi="he-IL"/>
        </w:rPr>
        <w:t xml:space="preserve"> </w:t>
      </w:r>
    </w:p>
    <w:tbl>
      <w:tblPr>
        <w:tblW w:w="5000" w:type="pct"/>
        <w:jc w:val="center"/>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374"/>
        <w:gridCol w:w="1952"/>
        <w:gridCol w:w="6532"/>
      </w:tblGrid>
      <w:tr w:rsidR="008D55AB" w:rsidRPr="0053491F" w:rsidTr="007E0D99">
        <w:trPr>
          <w:jc w:val="center"/>
        </w:trPr>
        <w:tc>
          <w:tcPr>
            <w:tcW w:w="69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Оценка</w:t>
            </w:r>
          </w:p>
        </w:tc>
        <w:tc>
          <w:tcPr>
            <w:tcW w:w="99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Процент</w:t>
            </w:r>
          </w:p>
        </w:tc>
        <w:tc>
          <w:tcPr>
            <w:tcW w:w="3313"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Словесное обозначение</w:t>
            </w:r>
          </w:p>
        </w:tc>
      </w:tr>
      <w:tr w:rsidR="008D55AB" w:rsidRPr="0053491F" w:rsidTr="007E0D99">
        <w:trPr>
          <w:jc w:val="center"/>
        </w:trPr>
        <w:tc>
          <w:tcPr>
            <w:tcW w:w="69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10</w:t>
            </w:r>
          </w:p>
        </w:tc>
        <w:tc>
          <w:tcPr>
            <w:tcW w:w="99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95-100</w:t>
            </w:r>
          </w:p>
        </w:tc>
        <w:tc>
          <w:tcPr>
            <w:tcW w:w="3313"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rtl/>
                <w:lang w:eastAsia="ru-RU" w:bidi="he-IL"/>
              </w:rPr>
              <w:t>מצוין</w:t>
            </w:r>
            <w:r w:rsidRPr="0053491F">
              <w:rPr>
                <w:rFonts w:ascii="Times New Roman" w:eastAsia="Calibri" w:hAnsi="Times New Roman" w:cs="Times New Roman"/>
                <w:sz w:val="28"/>
                <w:szCs w:val="28"/>
                <w:lang w:eastAsia="ru-RU"/>
              </w:rPr>
              <w:t xml:space="preserve"> (превосходно)</w:t>
            </w:r>
          </w:p>
        </w:tc>
      </w:tr>
      <w:tr w:rsidR="008D55AB" w:rsidRPr="0053491F" w:rsidTr="007E0D99">
        <w:trPr>
          <w:jc w:val="center"/>
        </w:trPr>
        <w:tc>
          <w:tcPr>
            <w:tcW w:w="69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9</w:t>
            </w:r>
          </w:p>
        </w:tc>
        <w:tc>
          <w:tcPr>
            <w:tcW w:w="99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85-94</w:t>
            </w:r>
          </w:p>
        </w:tc>
        <w:tc>
          <w:tcPr>
            <w:tcW w:w="3313"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rtl/>
                <w:lang w:eastAsia="ru-RU" w:bidi="he-IL"/>
              </w:rPr>
              <w:t>טובמאוד</w:t>
            </w:r>
            <w:r w:rsidRPr="0053491F">
              <w:rPr>
                <w:rFonts w:ascii="Times New Roman" w:eastAsia="Calibri" w:hAnsi="Times New Roman" w:cs="Times New Roman"/>
                <w:sz w:val="28"/>
                <w:szCs w:val="28"/>
                <w:lang w:eastAsia="ru-RU"/>
              </w:rPr>
              <w:t xml:space="preserve"> (очень хорошо)</w:t>
            </w:r>
          </w:p>
        </w:tc>
      </w:tr>
      <w:tr w:rsidR="008D55AB" w:rsidRPr="0053491F" w:rsidTr="007E0D99">
        <w:trPr>
          <w:jc w:val="center"/>
        </w:trPr>
        <w:tc>
          <w:tcPr>
            <w:tcW w:w="69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8</w:t>
            </w:r>
          </w:p>
        </w:tc>
        <w:tc>
          <w:tcPr>
            <w:tcW w:w="99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75-84</w:t>
            </w:r>
          </w:p>
        </w:tc>
        <w:tc>
          <w:tcPr>
            <w:tcW w:w="3313"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rtl/>
                <w:lang w:eastAsia="ru-RU" w:bidi="he-IL"/>
              </w:rPr>
              <w:t>טוב</w:t>
            </w:r>
            <w:r w:rsidRPr="0053491F">
              <w:rPr>
                <w:rFonts w:ascii="Times New Roman" w:eastAsia="Calibri" w:hAnsi="Times New Roman" w:cs="Times New Roman"/>
                <w:sz w:val="28"/>
                <w:szCs w:val="28"/>
                <w:cs/>
                <w:lang w:eastAsia="ru-RU"/>
              </w:rPr>
              <w:t>‎</w:t>
            </w:r>
            <w:r w:rsidRPr="0053491F">
              <w:rPr>
                <w:rFonts w:ascii="Times New Roman" w:eastAsia="Calibri" w:hAnsi="Times New Roman" w:cs="Times New Roman"/>
                <w:sz w:val="28"/>
                <w:szCs w:val="28"/>
                <w:lang w:eastAsia="ru-RU"/>
              </w:rPr>
              <w:t xml:space="preserve"> (хорошо)</w:t>
            </w:r>
          </w:p>
        </w:tc>
      </w:tr>
      <w:tr w:rsidR="008D55AB" w:rsidRPr="0053491F" w:rsidTr="007E0D99">
        <w:trPr>
          <w:jc w:val="center"/>
        </w:trPr>
        <w:tc>
          <w:tcPr>
            <w:tcW w:w="69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7</w:t>
            </w:r>
          </w:p>
        </w:tc>
        <w:tc>
          <w:tcPr>
            <w:tcW w:w="99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65-74</w:t>
            </w:r>
          </w:p>
        </w:tc>
        <w:tc>
          <w:tcPr>
            <w:tcW w:w="3313"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rtl/>
                <w:lang w:eastAsia="ru-RU" w:bidi="he-IL"/>
              </w:rPr>
              <w:t>כמעטטוב</w:t>
            </w:r>
            <w:r w:rsidRPr="0053491F">
              <w:rPr>
                <w:rFonts w:ascii="Times New Roman" w:eastAsia="Calibri" w:hAnsi="Times New Roman" w:cs="Times New Roman"/>
                <w:sz w:val="28"/>
                <w:szCs w:val="28"/>
                <w:cs/>
                <w:lang w:eastAsia="ru-RU"/>
              </w:rPr>
              <w:t>‎</w:t>
            </w:r>
            <w:r w:rsidRPr="0053491F">
              <w:rPr>
                <w:rFonts w:ascii="Times New Roman" w:eastAsia="Calibri" w:hAnsi="Times New Roman" w:cs="Times New Roman"/>
                <w:sz w:val="28"/>
                <w:szCs w:val="28"/>
                <w:lang w:eastAsia="ru-RU"/>
              </w:rPr>
              <w:t xml:space="preserve"> (почти хорошо)</w:t>
            </w:r>
          </w:p>
        </w:tc>
      </w:tr>
      <w:tr w:rsidR="008D55AB" w:rsidRPr="0053491F" w:rsidTr="007E0D99">
        <w:trPr>
          <w:jc w:val="center"/>
        </w:trPr>
        <w:tc>
          <w:tcPr>
            <w:tcW w:w="69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6</w:t>
            </w:r>
          </w:p>
        </w:tc>
        <w:tc>
          <w:tcPr>
            <w:tcW w:w="99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55-64</w:t>
            </w:r>
          </w:p>
        </w:tc>
        <w:tc>
          <w:tcPr>
            <w:tcW w:w="3313"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rtl/>
                <w:lang w:eastAsia="ru-RU" w:bidi="he-IL"/>
              </w:rPr>
              <w:t>מספיק</w:t>
            </w:r>
            <w:r w:rsidRPr="0053491F">
              <w:rPr>
                <w:rFonts w:ascii="Times New Roman" w:eastAsia="Calibri" w:hAnsi="Times New Roman" w:cs="Times New Roman"/>
                <w:sz w:val="28"/>
                <w:szCs w:val="28"/>
                <w:cs/>
                <w:lang w:eastAsia="ru-RU"/>
              </w:rPr>
              <w:t>‎</w:t>
            </w:r>
            <w:r w:rsidRPr="0053491F">
              <w:rPr>
                <w:rFonts w:ascii="Times New Roman" w:eastAsia="Calibri" w:hAnsi="Times New Roman" w:cs="Times New Roman"/>
                <w:sz w:val="28"/>
                <w:szCs w:val="28"/>
                <w:lang w:eastAsia="ru-RU"/>
              </w:rPr>
              <w:t xml:space="preserve"> (удовлетворительно)</w:t>
            </w:r>
          </w:p>
        </w:tc>
      </w:tr>
      <w:tr w:rsidR="008D55AB" w:rsidRPr="0053491F" w:rsidTr="007E0D99">
        <w:trPr>
          <w:jc w:val="center"/>
        </w:trPr>
        <w:tc>
          <w:tcPr>
            <w:tcW w:w="69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5</w:t>
            </w:r>
          </w:p>
        </w:tc>
        <w:tc>
          <w:tcPr>
            <w:tcW w:w="99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41-54</w:t>
            </w:r>
          </w:p>
        </w:tc>
        <w:tc>
          <w:tcPr>
            <w:tcW w:w="3313"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rtl/>
                <w:lang w:eastAsia="ru-RU" w:bidi="he-IL"/>
              </w:rPr>
              <w:t>מספיקבקושי</w:t>
            </w:r>
            <w:r w:rsidRPr="0053491F">
              <w:rPr>
                <w:rFonts w:ascii="Times New Roman" w:eastAsia="Calibri" w:hAnsi="Times New Roman" w:cs="Times New Roman"/>
                <w:sz w:val="28"/>
                <w:szCs w:val="28"/>
                <w:cs/>
                <w:lang w:eastAsia="ru-RU"/>
              </w:rPr>
              <w:t>‎</w:t>
            </w:r>
            <w:r w:rsidRPr="0053491F">
              <w:rPr>
                <w:rFonts w:ascii="Times New Roman" w:eastAsia="Calibri" w:hAnsi="Times New Roman" w:cs="Times New Roman"/>
                <w:sz w:val="28"/>
                <w:szCs w:val="28"/>
                <w:lang w:eastAsia="ru-RU"/>
              </w:rPr>
              <w:t xml:space="preserve"> (почти удовлетворительно)</w:t>
            </w:r>
          </w:p>
        </w:tc>
      </w:tr>
      <w:tr w:rsidR="008D55AB" w:rsidRPr="0053491F" w:rsidTr="007E0D99">
        <w:trPr>
          <w:jc w:val="center"/>
        </w:trPr>
        <w:tc>
          <w:tcPr>
            <w:tcW w:w="69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w:t>
            </w:r>
          </w:p>
        </w:tc>
        <w:tc>
          <w:tcPr>
            <w:tcW w:w="99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40</w:t>
            </w:r>
          </w:p>
        </w:tc>
        <w:tc>
          <w:tcPr>
            <w:tcW w:w="3313"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rtl/>
                <w:lang w:eastAsia="ru-RU" w:bidi="he-IL"/>
              </w:rPr>
              <w:t>בלתימספיק</w:t>
            </w:r>
            <w:r w:rsidRPr="0053491F">
              <w:rPr>
                <w:rFonts w:ascii="Times New Roman" w:eastAsia="Calibri" w:hAnsi="Times New Roman" w:cs="Times New Roman"/>
                <w:sz w:val="28"/>
                <w:szCs w:val="28"/>
                <w:rtl/>
                <w:lang w:eastAsia="ru-RU"/>
              </w:rPr>
              <w:t>/</w:t>
            </w:r>
            <w:r w:rsidRPr="0053491F">
              <w:rPr>
                <w:rFonts w:ascii="Times New Roman" w:eastAsia="Calibri" w:hAnsi="Times New Roman" w:cs="Times New Roman"/>
                <w:sz w:val="28"/>
                <w:szCs w:val="28"/>
                <w:rtl/>
                <w:lang w:eastAsia="ru-RU" w:bidi="he-IL"/>
              </w:rPr>
              <w:t>נכשל</w:t>
            </w:r>
            <w:r w:rsidRPr="0053491F">
              <w:rPr>
                <w:rFonts w:ascii="Times New Roman" w:eastAsia="Calibri" w:hAnsi="Times New Roman" w:cs="Times New Roman"/>
                <w:sz w:val="28"/>
                <w:szCs w:val="28"/>
                <w:cs/>
                <w:lang w:eastAsia="ru-RU"/>
              </w:rPr>
              <w:t>‎</w:t>
            </w:r>
            <w:r w:rsidRPr="0053491F">
              <w:rPr>
                <w:rFonts w:ascii="Times New Roman" w:eastAsia="Calibri" w:hAnsi="Times New Roman" w:cs="Times New Roman"/>
                <w:sz w:val="28"/>
                <w:szCs w:val="28"/>
                <w:lang w:eastAsia="ru-RU"/>
              </w:rPr>
              <w:t xml:space="preserve"> (неудовлетворительно/провал)</w:t>
            </w:r>
          </w:p>
        </w:tc>
      </w:tr>
    </w:tbl>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 большинстве начальных, средних и высших школ </w:t>
      </w:r>
      <w:hyperlink r:id="rId23" w:tooltip="Ирак" w:history="1">
        <w:r w:rsidRPr="0053491F">
          <w:rPr>
            <w:rFonts w:ascii="Times New Roman" w:eastAsia="Times New Roman" w:hAnsi="Times New Roman" w:cs="Times New Roman"/>
            <w:i/>
            <w:sz w:val="28"/>
            <w:szCs w:val="28"/>
            <w:lang w:eastAsia="ru-RU" w:bidi="he-IL"/>
          </w:rPr>
          <w:t>Ирака</w:t>
        </w:r>
      </w:hyperlink>
      <w:r w:rsidRPr="0053491F">
        <w:rPr>
          <w:rFonts w:ascii="Times New Roman" w:eastAsia="Times New Roman" w:hAnsi="Times New Roman" w:cs="Times New Roman"/>
          <w:i/>
          <w:sz w:val="28"/>
          <w:szCs w:val="28"/>
          <w:lang w:eastAsia="ru-RU" w:bidi="he-IL"/>
        </w:rPr>
        <w:t xml:space="preserve"> </w:t>
      </w:r>
      <w:r w:rsidRPr="0053491F">
        <w:rPr>
          <w:rFonts w:ascii="Times New Roman" w:eastAsia="Times New Roman" w:hAnsi="Times New Roman" w:cs="Times New Roman"/>
          <w:sz w:val="28"/>
          <w:szCs w:val="28"/>
          <w:lang w:eastAsia="ru-RU" w:bidi="he-IL"/>
        </w:rPr>
        <w:t xml:space="preserve">используется шкала оценивания в 100 процентов с минимальной удовлетворительной оценкой в 50 процентов. В большинстве институтов (университетов, колледжей, технических колледжей и др.) используется следующая «словесная» система оценивания (см. таблицу 11).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Таблица 11 – Система оценивания в </w:t>
      </w:r>
      <w:hyperlink r:id="rId24" w:tooltip="Ирак" w:history="1">
        <w:r w:rsidRPr="0053491F">
          <w:rPr>
            <w:rFonts w:ascii="Times New Roman" w:eastAsia="Times New Roman" w:hAnsi="Times New Roman" w:cs="Times New Roman"/>
            <w:sz w:val="28"/>
            <w:szCs w:val="28"/>
            <w:lang w:eastAsia="ru-RU" w:bidi="he-IL"/>
          </w:rPr>
          <w:t>Ираке</w:t>
        </w:r>
      </w:hyperlink>
      <w:r w:rsidRPr="0053491F">
        <w:rPr>
          <w:rFonts w:ascii="Times New Roman" w:eastAsia="Times New Roman" w:hAnsi="Times New Roman" w:cs="Times New Roman"/>
          <w:sz w:val="28"/>
          <w:szCs w:val="28"/>
          <w:lang w:eastAsia="ru-RU" w:bidi="he-IL"/>
        </w:rPr>
        <w:t xml:space="preserve"> </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4698"/>
        <w:gridCol w:w="5160"/>
      </w:tblGrid>
      <w:tr w:rsidR="008D55AB" w:rsidRPr="0053491F" w:rsidTr="007E0D99">
        <w:trPr>
          <w:jc w:val="center"/>
        </w:trPr>
        <w:tc>
          <w:tcPr>
            <w:tcW w:w="2383"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Оценка </w:t>
            </w:r>
          </w:p>
        </w:tc>
        <w:tc>
          <w:tcPr>
            <w:tcW w:w="261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Процент </w:t>
            </w:r>
          </w:p>
        </w:tc>
      </w:tr>
      <w:tr w:rsidR="008D55AB" w:rsidRPr="0053491F" w:rsidTr="007E0D99">
        <w:trPr>
          <w:jc w:val="center"/>
        </w:trPr>
        <w:tc>
          <w:tcPr>
            <w:tcW w:w="2383"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Превосходно</w:t>
            </w:r>
          </w:p>
        </w:tc>
        <w:tc>
          <w:tcPr>
            <w:tcW w:w="261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90–100</w:t>
            </w:r>
          </w:p>
        </w:tc>
      </w:tr>
      <w:tr w:rsidR="008D55AB" w:rsidRPr="0053491F" w:rsidTr="007E0D99">
        <w:trPr>
          <w:jc w:val="center"/>
        </w:trPr>
        <w:tc>
          <w:tcPr>
            <w:tcW w:w="2383"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Очень хорошо</w:t>
            </w:r>
          </w:p>
        </w:tc>
        <w:tc>
          <w:tcPr>
            <w:tcW w:w="261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79–89</w:t>
            </w:r>
          </w:p>
        </w:tc>
      </w:tr>
      <w:tr w:rsidR="008D55AB" w:rsidRPr="0053491F" w:rsidTr="007E0D99">
        <w:trPr>
          <w:jc w:val="center"/>
        </w:trPr>
        <w:tc>
          <w:tcPr>
            <w:tcW w:w="2383"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Хорошо</w:t>
            </w:r>
          </w:p>
        </w:tc>
        <w:tc>
          <w:tcPr>
            <w:tcW w:w="261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70–78</w:t>
            </w:r>
          </w:p>
        </w:tc>
      </w:tr>
      <w:tr w:rsidR="008D55AB" w:rsidRPr="0053491F" w:rsidTr="007E0D99">
        <w:trPr>
          <w:jc w:val="center"/>
        </w:trPr>
        <w:tc>
          <w:tcPr>
            <w:tcW w:w="2383"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Выше среднего</w:t>
            </w:r>
          </w:p>
        </w:tc>
        <w:tc>
          <w:tcPr>
            <w:tcW w:w="261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60–69</w:t>
            </w:r>
          </w:p>
        </w:tc>
      </w:tr>
      <w:tr w:rsidR="008D55AB" w:rsidRPr="0053491F" w:rsidTr="007E0D99">
        <w:trPr>
          <w:jc w:val="center"/>
        </w:trPr>
        <w:tc>
          <w:tcPr>
            <w:tcW w:w="2383"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Удовлетворительно</w:t>
            </w:r>
          </w:p>
        </w:tc>
        <w:tc>
          <w:tcPr>
            <w:tcW w:w="261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50–59</w:t>
            </w:r>
          </w:p>
        </w:tc>
      </w:tr>
      <w:tr w:rsidR="008D55AB" w:rsidRPr="0053491F" w:rsidTr="007E0D99">
        <w:trPr>
          <w:jc w:val="center"/>
        </w:trPr>
        <w:tc>
          <w:tcPr>
            <w:tcW w:w="2383"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Слабо/Неудовлетворительно</w:t>
            </w:r>
          </w:p>
        </w:tc>
        <w:tc>
          <w:tcPr>
            <w:tcW w:w="261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0–49</w:t>
            </w:r>
          </w:p>
        </w:tc>
      </w:tr>
    </w:tbl>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 школах </w:t>
      </w:r>
      <w:hyperlink r:id="rId25" w:tooltip="Иран" w:history="1">
        <w:r w:rsidRPr="0053491F">
          <w:rPr>
            <w:rFonts w:ascii="Times New Roman" w:eastAsia="Times New Roman" w:hAnsi="Times New Roman" w:cs="Times New Roman"/>
            <w:i/>
            <w:sz w:val="28"/>
            <w:szCs w:val="28"/>
            <w:lang w:eastAsia="ru-RU" w:bidi="he-IL"/>
          </w:rPr>
          <w:t>Ирана</w:t>
        </w:r>
      </w:hyperlink>
      <w:r w:rsidRPr="0053491F">
        <w:rPr>
          <w:rFonts w:ascii="Times New Roman" w:eastAsia="Times New Roman" w:hAnsi="Times New Roman" w:cs="Times New Roman"/>
          <w:sz w:val="28"/>
          <w:szCs w:val="28"/>
          <w:lang w:eastAsia="ru-RU" w:bidi="he-IL"/>
        </w:rPr>
        <w:t xml:space="preserve"> максимальная оценка равна 20 (см. таблицу 12). В школах удовлетворительная оценка может быть разной, но в большинстве случаев она равна 16 баллам и выше. Эта шкала является традиционной и для неё даже придумана пословица, употребляемая в каждодневной речи: о хороших людях или вещах употребляют числительное «двадцать», означающее, что они являются пределом совершенства. Эта шкала оценивания является общей для всех университетов страны, однако иногда успеваемость измеряют в процентах</w:t>
      </w:r>
      <w:r w:rsidR="0061225F">
        <w:rPr>
          <w:rFonts w:ascii="Times New Roman" w:eastAsia="Times New Roman" w:hAnsi="Times New Roman" w:cs="Times New Roman"/>
          <w:sz w:val="28"/>
          <w:szCs w:val="28"/>
          <w:lang w:eastAsia="ru-RU" w:bidi="he-IL"/>
        </w:rPr>
        <w:t> </w:t>
      </w:r>
      <w:r w:rsidRPr="0053491F">
        <w:rPr>
          <w:rFonts w:ascii="Times New Roman" w:eastAsia="Times New Roman" w:hAnsi="Times New Roman" w:cs="Times New Roman"/>
          <w:sz w:val="28"/>
          <w:szCs w:val="28"/>
          <w:lang w:eastAsia="ru-RU" w:bidi="he-IL"/>
        </w:rPr>
        <w:t xml:space="preserve">[32]. </w:t>
      </w:r>
    </w:p>
    <w:p w:rsidR="008D55AB" w:rsidRPr="0053491F" w:rsidRDefault="008D55AB" w:rsidP="008D55AB">
      <w:pPr>
        <w:widowControl w:val="0"/>
        <w:tabs>
          <w:tab w:val="left" w:pos="400"/>
        </w:tabs>
        <w:autoSpaceDE w:val="0"/>
        <w:autoSpaceDN w:val="0"/>
        <w:adjustRightInd w:val="0"/>
        <w:spacing w:after="0" w:line="240" w:lineRule="auto"/>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40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Таблица 12 – Система оценивания в Иране </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335"/>
        <w:gridCol w:w="2052"/>
        <w:gridCol w:w="1755"/>
        <w:gridCol w:w="3716"/>
      </w:tblGrid>
      <w:tr w:rsidR="008D55AB" w:rsidRPr="0053491F" w:rsidTr="007E0D99">
        <w:trPr>
          <w:jc w:val="center"/>
        </w:trPr>
        <w:tc>
          <w:tcPr>
            <w:tcW w:w="1184"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Оценка </w:t>
            </w:r>
          </w:p>
        </w:tc>
        <w:tc>
          <w:tcPr>
            <w:tcW w:w="104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Шкала 1 </w:t>
            </w:r>
          </w:p>
        </w:tc>
        <w:tc>
          <w:tcPr>
            <w:tcW w:w="89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Шкала 2 </w:t>
            </w:r>
          </w:p>
        </w:tc>
        <w:tc>
          <w:tcPr>
            <w:tcW w:w="188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Описание </w:t>
            </w:r>
          </w:p>
        </w:tc>
      </w:tr>
      <w:tr w:rsidR="008D55AB" w:rsidRPr="0053491F" w:rsidTr="007E0D99">
        <w:trPr>
          <w:jc w:val="center"/>
        </w:trPr>
        <w:tc>
          <w:tcPr>
            <w:tcW w:w="1184"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16–20 </w:t>
            </w:r>
          </w:p>
        </w:tc>
        <w:tc>
          <w:tcPr>
            <w:tcW w:w="104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A</w:t>
            </w:r>
          </w:p>
        </w:tc>
        <w:tc>
          <w:tcPr>
            <w:tcW w:w="89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w:t>
            </w:r>
          </w:p>
        </w:tc>
        <w:tc>
          <w:tcPr>
            <w:tcW w:w="188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Превосходно</w:t>
            </w:r>
          </w:p>
        </w:tc>
      </w:tr>
      <w:tr w:rsidR="008D55AB" w:rsidRPr="0053491F" w:rsidTr="007E0D99">
        <w:trPr>
          <w:jc w:val="center"/>
        </w:trPr>
        <w:tc>
          <w:tcPr>
            <w:tcW w:w="1184"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14–15.99 </w:t>
            </w:r>
          </w:p>
        </w:tc>
        <w:tc>
          <w:tcPr>
            <w:tcW w:w="104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B</w:t>
            </w:r>
          </w:p>
        </w:tc>
        <w:tc>
          <w:tcPr>
            <w:tcW w:w="89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w:t>
            </w:r>
          </w:p>
        </w:tc>
        <w:tc>
          <w:tcPr>
            <w:tcW w:w="188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Очень хорошо</w:t>
            </w:r>
          </w:p>
        </w:tc>
      </w:tr>
      <w:tr w:rsidR="008D55AB" w:rsidRPr="0053491F" w:rsidTr="007E0D99">
        <w:trPr>
          <w:jc w:val="center"/>
        </w:trPr>
        <w:tc>
          <w:tcPr>
            <w:tcW w:w="1184"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12–13.99 </w:t>
            </w:r>
          </w:p>
        </w:tc>
        <w:tc>
          <w:tcPr>
            <w:tcW w:w="104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C</w:t>
            </w:r>
          </w:p>
        </w:tc>
        <w:tc>
          <w:tcPr>
            <w:tcW w:w="89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c>
          <w:tcPr>
            <w:tcW w:w="188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Хорошо</w:t>
            </w:r>
          </w:p>
        </w:tc>
      </w:tr>
      <w:tr w:rsidR="008D55AB" w:rsidRPr="0053491F" w:rsidTr="007E0D99">
        <w:trPr>
          <w:jc w:val="center"/>
        </w:trPr>
        <w:tc>
          <w:tcPr>
            <w:tcW w:w="1184"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10-11.99 </w:t>
            </w:r>
          </w:p>
        </w:tc>
        <w:tc>
          <w:tcPr>
            <w:tcW w:w="104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D</w:t>
            </w:r>
          </w:p>
        </w:tc>
        <w:tc>
          <w:tcPr>
            <w:tcW w:w="89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w:t>
            </w:r>
          </w:p>
        </w:tc>
        <w:tc>
          <w:tcPr>
            <w:tcW w:w="188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Удовлетворительно</w:t>
            </w:r>
          </w:p>
        </w:tc>
      </w:tr>
      <w:tr w:rsidR="008D55AB" w:rsidRPr="0053491F" w:rsidTr="007E0D99">
        <w:trPr>
          <w:jc w:val="center"/>
        </w:trPr>
        <w:tc>
          <w:tcPr>
            <w:tcW w:w="1184"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0-9.99 </w:t>
            </w:r>
          </w:p>
        </w:tc>
        <w:tc>
          <w:tcPr>
            <w:tcW w:w="104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F</w:t>
            </w:r>
          </w:p>
        </w:tc>
        <w:tc>
          <w:tcPr>
            <w:tcW w:w="89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0</w:t>
            </w:r>
          </w:p>
        </w:tc>
        <w:tc>
          <w:tcPr>
            <w:tcW w:w="188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Неудовлетворительно</w:t>
            </w:r>
          </w:p>
        </w:tc>
      </w:tr>
    </w:tbl>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 </w:t>
      </w:r>
      <w:hyperlink r:id="rId26" w:tooltip="Кувейт" w:history="1">
        <w:r w:rsidRPr="0053491F">
          <w:rPr>
            <w:rFonts w:ascii="Times New Roman" w:eastAsia="Times New Roman" w:hAnsi="Times New Roman" w:cs="Times New Roman"/>
            <w:i/>
            <w:sz w:val="28"/>
            <w:szCs w:val="28"/>
            <w:lang w:eastAsia="ru-RU" w:bidi="he-IL"/>
          </w:rPr>
          <w:t>Кувейте</w:t>
        </w:r>
      </w:hyperlink>
      <w:r w:rsidRPr="0053491F">
        <w:rPr>
          <w:rFonts w:ascii="Times New Roman" w:eastAsia="Times New Roman" w:hAnsi="Times New Roman" w:cs="Times New Roman"/>
          <w:sz w:val="28"/>
          <w:szCs w:val="28"/>
          <w:lang w:eastAsia="ru-RU" w:bidi="he-IL"/>
        </w:rPr>
        <w:t xml:space="preserve"> используются четыре различных шкалы оценивания (см. таблицу 13). </w:t>
      </w: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lastRenderedPageBreak/>
        <w:t xml:space="preserve">Таблица 13 – Система оценивания в </w:t>
      </w:r>
      <w:hyperlink r:id="rId27" w:tooltip="Кувейт" w:history="1">
        <w:r w:rsidRPr="0053491F">
          <w:rPr>
            <w:rFonts w:ascii="Times New Roman" w:eastAsia="Times New Roman" w:hAnsi="Times New Roman" w:cs="Times New Roman"/>
            <w:sz w:val="28"/>
            <w:szCs w:val="28"/>
            <w:lang w:eastAsia="ru-RU" w:bidi="he-IL"/>
          </w:rPr>
          <w:t>Кувейте</w:t>
        </w:r>
      </w:hyperlink>
      <w:r w:rsidRPr="0053491F">
        <w:rPr>
          <w:rFonts w:ascii="Times New Roman" w:eastAsia="Times New Roman" w:hAnsi="Times New Roman" w:cs="Times New Roman"/>
          <w:sz w:val="28"/>
          <w:szCs w:val="28"/>
          <w:lang w:eastAsia="ru-RU" w:bidi="he-IL"/>
        </w:rPr>
        <w:t xml:space="preserve"> </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269"/>
        <w:gridCol w:w="1554"/>
        <w:gridCol w:w="3303"/>
        <w:gridCol w:w="3732"/>
      </w:tblGrid>
      <w:tr w:rsidR="008D55AB" w:rsidRPr="0053491F" w:rsidTr="007E0D99">
        <w:trPr>
          <w:jc w:val="center"/>
        </w:trPr>
        <w:tc>
          <w:tcPr>
            <w:tcW w:w="644"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Средний балл</w:t>
            </w:r>
          </w:p>
        </w:tc>
        <w:tc>
          <w:tcPr>
            <w:tcW w:w="788" w:type="pct"/>
          </w:tcPr>
          <w:p w:rsidR="008D55AB" w:rsidRPr="0053491F" w:rsidRDefault="008D55AB" w:rsidP="0061225F">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Средний балл в процентах</w:t>
            </w:r>
            <w:r w:rsidR="0061225F">
              <w:rPr>
                <w:rFonts w:ascii="Times New Roman" w:eastAsia="Calibri" w:hAnsi="Times New Roman" w:cs="Times New Roman"/>
                <w:sz w:val="28"/>
                <w:szCs w:val="28"/>
                <w:lang w:eastAsia="ru-RU"/>
              </w:rPr>
              <w:t xml:space="preserve"> </w:t>
            </w:r>
          </w:p>
        </w:tc>
        <w:tc>
          <w:tcPr>
            <w:tcW w:w="1675"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Словесное обозначение среднего балла</w:t>
            </w:r>
          </w:p>
        </w:tc>
        <w:tc>
          <w:tcPr>
            <w:tcW w:w="1893" w:type="pct"/>
          </w:tcPr>
          <w:p w:rsidR="008D55AB" w:rsidRPr="0053491F" w:rsidRDefault="008D55AB" w:rsidP="008D55AB">
            <w:pPr>
              <w:widowControl w:val="0"/>
              <w:tabs>
                <w:tab w:val="left" w:pos="608"/>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Процент учащихся, имеющих данные показатели в 2009–2010 годах</w:t>
            </w:r>
            <w:r w:rsidR="0061225F">
              <w:rPr>
                <w:rFonts w:ascii="Times New Roman" w:eastAsia="Calibri" w:hAnsi="Times New Roman" w:cs="Times New Roman"/>
                <w:sz w:val="28"/>
                <w:szCs w:val="28"/>
                <w:lang w:eastAsia="ru-RU"/>
              </w:rPr>
              <w:t xml:space="preserve"> </w:t>
            </w:r>
          </w:p>
        </w:tc>
      </w:tr>
      <w:tr w:rsidR="008D55AB" w:rsidRPr="0053491F" w:rsidTr="007E0D99">
        <w:trPr>
          <w:jc w:val="center"/>
        </w:trPr>
        <w:tc>
          <w:tcPr>
            <w:tcW w:w="644"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3.80–4.00</w:t>
            </w:r>
          </w:p>
        </w:tc>
        <w:tc>
          <w:tcPr>
            <w:tcW w:w="788" w:type="pct"/>
          </w:tcPr>
          <w:p w:rsidR="008D55AB" w:rsidRPr="0053491F" w:rsidRDefault="008D55AB" w:rsidP="0061225F">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97–100</w:t>
            </w:r>
          </w:p>
        </w:tc>
        <w:tc>
          <w:tcPr>
            <w:tcW w:w="1675"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rtl/>
                <w:lang w:eastAsia="ru-RU"/>
              </w:rPr>
              <w:t>امتياز وتفوق</w:t>
            </w:r>
            <w:r w:rsidRPr="0053491F">
              <w:rPr>
                <w:rFonts w:ascii="Times New Roman" w:eastAsia="Calibri" w:hAnsi="Times New Roman" w:cs="Times New Roman"/>
                <w:sz w:val="28"/>
                <w:szCs w:val="28"/>
                <w:lang w:eastAsia="ru-RU"/>
              </w:rPr>
              <w:t xml:space="preserve"> (Превосходно)</w:t>
            </w:r>
          </w:p>
        </w:tc>
        <w:tc>
          <w:tcPr>
            <w:tcW w:w="1893" w:type="pct"/>
          </w:tcPr>
          <w:p w:rsidR="008D55AB" w:rsidRPr="0053491F" w:rsidRDefault="008D55AB" w:rsidP="008D55AB">
            <w:pPr>
              <w:widowControl w:val="0"/>
              <w:tabs>
                <w:tab w:val="left" w:pos="608"/>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w:t>
            </w:r>
          </w:p>
        </w:tc>
      </w:tr>
      <w:tr w:rsidR="008D55AB" w:rsidRPr="0053491F" w:rsidTr="007E0D99">
        <w:trPr>
          <w:jc w:val="center"/>
        </w:trPr>
        <w:tc>
          <w:tcPr>
            <w:tcW w:w="644"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3.50–3.80</w:t>
            </w:r>
          </w:p>
        </w:tc>
        <w:tc>
          <w:tcPr>
            <w:tcW w:w="788" w:type="pct"/>
          </w:tcPr>
          <w:p w:rsidR="008D55AB" w:rsidRPr="0053491F" w:rsidRDefault="008D55AB" w:rsidP="0061225F">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90–97</w:t>
            </w:r>
          </w:p>
        </w:tc>
        <w:tc>
          <w:tcPr>
            <w:tcW w:w="1675"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rtl/>
                <w:lang w:eastAsia="ru-RU"/>
              </w:rPr>
              <w:t>امتياز</w:t>
            </w:r>
            <w:r w:rsidRPr="0053491F">
              <w:rPr>
                <w:rFonts w:ascii="Times New Roman" w:eastAsia="Calibri" w:hAnsi="Times New Roman" w:cs="Times New Roman"/>
                <w:sz w:val="28"/>
                <w:szCs w:val="28"/>
                <w:lang w:eastAsia="ru-RU"/>
              </w:rPr>
              <w:t xml:space="preserve"> (Почти превосходно)</w:t>
            </w:r>
          </w:p>
        </w:tc>
        <w:tc>
          <w:tcPr>
            <w:tcW w:w="1893" w:type="pct"/>
          </w:tcPr>
          <w:p w:rsidR="008D55AB" w:rsidRPr="0053491F" w:rsidRDefault="008D55AB" w:rsidP="008D55AB">
            <w:pPr>
              <w:widowControl w:val="0"/>
              <w:tabs>
                <w:tab w:val="left" w:pos="608"/>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9</w:t>
            </w:r>
          </w:p>
        </w:tc>
      </w:tr>
      <w:tr w:rsidR="008D55AB" w:rsidRPr="0053491F" w:rsidTr="007E0D99">
        <w:trPr>
          <w:jc w:val="center"/>
        </w:trPr>
        <w:tc>
          <w:tcPr>
            <w:tcW w:w="644"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3.00–3.50 </w:t>
            </w:r>
          </w:p>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p>
        </w:tc>
        <w:tc>
          <w:tcPr>
            <w:tcW w:w="788" w:type="pct"/>
          </w:tcPr>
          <w:p w:rsidR="008D55AB" w:rsidRPr="0053491F" w:rsidRDefault="008D55AB" w:rsidP="0061225F">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85–89</w:t>
            </w:r>
          </w:p>
        </w:tc>
        <w:tc>
          <w:tcPr>
            <w:tcW w:w="1675"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rtl/>
                <w:lang w:eastAsia="ru-RU"/>
              </w:rPr>
              <w:t>جيد جدا</w:t>
            </w:r>
            <w:r w:rsidRPr="0053491F">
              <w:rPr>
                <w:rFonts w:ascii="Times New Roman" w:eastAsia="Calibri" w:hAnsi="Times New Roman" w:cs="Times New Roman"/>
                <w:sz w:val="28"/>
                <w:szCs w:val="28"/>
                <w:lang w:eastAsia="ru-RU"/>
              </w:rPr>
              <w:t xml:space="preserve"> (Очень хорошо)</w:t>
            </w:r>
          </w:p>
        </w:tc>
        <w:tc>
          <w:tcPr>
            <w:tcW w:w="1893" w:type="pct"/>
          </w:tcPr>
          <w:p w:rsidR="008D55AB" w:rsidRPr="0053491F" w:rsidRDefault="008D55AB" w:rsidP="008D55AB">
            <w:pPr>
              <w:widowControl w:val="0"/>
              <w:tabs>
                <w:tab w:val="left" w:pos="608"/>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18</w:t>
            </w:r>
          </w:p>
        </w:tc>
      </w:tr>
      <w:tr w:rsidR="008D55AB" w:rsidRPr="0053491F" w:rsidTr="007E0D99">
        <w:trPr>
          <w:jc w:val="center"/>
        </w:trPr>
        <w:tc>
          <w:tcPr>
            <w:tcW w:w="644"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2.50–3.00</w:t>
            </w:r>
          </w:p>
        </w:tc>
        <w:tc>
          <w:tcPr>
            <w:tcW w:w="788" w:type="pct"/>
          </w:tcPr>
          <w:p w:rsidR="008D55AB" w:rsidRPr="0053491F" w:rsidRDefault="008D55AB" w:rsidP="0061225F">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69–85</w:t>
            </w:r>
          </w:p>
        </w:tc>
        <w:tc>
          <w:tcPr>
            <w:tcW w:w="1675"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rtl/>
                <w:lang w:eastAsia="ru-RU"/>
              </w:rPr>
              <w:t>جيد</w:t>
            </w:r>
            <w:r w:rsidRPr="0053491F">
              <w:rPr>
                <w:rFonts w:ascii="Times New Roman" w:eastAsia="Calibri" w:hAnsi="Times New Roman" w:cs="Times New Roman"/>
                <w:sz w:val="28"/>
                <w:szCs w:val="28"/>
                <w:lang w:eastAsia="ru-RU"/>
              </w:rPr>
              <w:t xml:space="preserve"> (Хорошо)</w:t>
            </w:r>
          </w:p>
        </w:tc>
        <w:tc>
          <w:tcPr>
            <w:tcW w:w="1893" w:type="pct"/>
          </w:tcPr>
          <w:p w:rsidR="008D55AB" w:rsidRPr="0053491F" w:rsidRDefault="008D55AB" w:rsidP="008D55AB">
            <w:pPr>
              <w:widowControl w:val="0"/>
              <w:tabs>
                <w:tab w:val="left" w:pos="608"/>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37</w:t>
            </w:r>
          </w:p>
        </w:tc>
      </w:tr>
      <w:tr w:rsidR="008D55AB" w:rsidRPr="0053491F" w:rsidTr="007E0D99">
        <w:trPr>
          <w:jc w:val="center"/>
        </w:trPr>
        <w:tc>
          <w:tcPr>
            <w:tcW w:w="644"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2.00–2.50</w:t>
            </w:r>
          </w:p>
        </w:tc>
        <w:tc>
          <w:tcPr>
            <w:tcW w:w="788" w:type="pct"/>
          </w:tcPr>
          <w:p w:rsidR="008D55AB" w:rsidRPr="0053491F" w:rsidRDefault="008D55AB" w:rsidP="0061225F">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54–69</w:t>
            </w:r>
          </w:p>
        </w:tc>
        <w:tc>
          <w:tcPr>
            <w:tcW w:w="1675"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rtl/>
                <w:lang w:eastAsia="ru-RU"/>
              </w:rPr>
              <w:t>مقبول</w:t>
            </w:r>
            <w:r w:rsidRPr="0053491F">
              <w:rPr>
                <w:rFonts w:ascii="Times New Roman" w:eastAsia="Calibri" w:hAnsi="Times New Roman" w:cs="Times New Roman"/>
                <w:sz w:val="28"/>
                <w:szCs w:val="28"/>
                <w:lang w:eastAsia="ru-RU"/>
              </w:rPr>
              <w:t xml:space="preserve"> (Удовлетворительно)</w:t>
            </w:r>
          </w:p>
        </w:tc>
        <w:tc>
          <w:tcPr>
            <w:tcW w:w="1893" w:type="pct"/>
          </w:tcPr>
          <w:p w:rsidR="008D55AB" w:rsidRPr="0053491F" w:rsidRDefault="008D55AB" w:rsidP="008D55AB">
            <w:pPr>
              <w:widowControl w:val="0"/>
              <w:tabs>
                <w:tab w:val="left" w:pos="608"/>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21</w:t>
            </w:r>
          </w:p>
        </w:tc>
      </w:tr>
      <w:tr w:rsidR="008D55AB" w:rsidRPr="0053491F" w:rsidTr="007E0D99">
        <w:trPr>
          <w:jc w:val="center"/>
        </w:trPr>
        <w:tc>
          <w:tcPr>
            <w:tcW w:w="644"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1.80–2.00</w:t>
            </w:r>
          </w:p>
        </w:tc>
        <w:tc>
          <w:tcPr>
            <w:tcW w:w="788" w:type="pct"/>
          </w:tcPr>
          <w:p w:rsidR="008D55AB" w:rsidRPr="0053491F" w:rsidRDefault="008D55AB" w:rsidP="0061225F">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49–54</w:t>
            </w:r>
          </w:p>
        </w:tc>
        <w:tc>
          <w:tcPr>
            <w:tcW w:w="1675"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rtl/>
                <w:lang w:eastAsia="ru-RU"/>
              </w:rPr>
              <w:t>غير كافي ولكن مقبول</w:t>
            </w:r>
            <w:r w:rsidRPr="0053491F">
              <w:rPr>
                <w:rFonts w:ascii="Times New Roman" w:eastAsia="Calibri" w:hAnsi="Times New Roman" w:cs="Times New Roman"/>
                <w:sz w:val="28"/>
                <w:szCs w:val="28"/>
                <w:lang w:eastAsia="ru-RU"/>
              </w:rPr>
              <w:t xml:space="preserve"> (Неудовлетворительно,но допустимо)</w:t>
            </w:r>
          </w:p>
        </w:tc>
        <w:tc>
          <w:tcPr>
            <w:tcW w:w="1893" w:type="pct"/>
          </w:tcPr>
          <w:p w:rsidR="008D55AB" w:rsidRPr="0053491F" w:rsidRDefault="008D55AB" w:rsidP="008D55AB">
            <w:pPr>
              <w:widowControl w:val="0"/>
              <w:tabs>
                <w:tab w:val="left" w:pos="608"/>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6</w:t>
            </w:r>
          </w:p>
        </w:tc>
      </w:tr>
      <w:tr w:rsidR="008D55AB" w:rsidRPr="0053491F" w:rsidTr="007E0D99">
        <w:trPr>
          <w:jc w:val="center"/>
        </w:trPr>
        <w:tc>
          <w:tcPr>
            <w:tcW w:w="644"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1.50–1.80</w:t>
            </w:r>
          </w:p>
        </w:tc>
        <w:tc>
          <w:tcPr>
            <w:tcW w:w="788" w:type="pct"/>
          </w:tcPr>
          <w:p w:rsidR="008D55AB" w:rsidRPr="0053491F" w:rsidRDefault="008D55AB" w:rsidP="0061225F">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45–49%</w:t>
            </w:r>
          </w:p>
        </w:tc>
        <w:tc>
          <w:tcPr>
            <w:tcW w:w="1675"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rtl/>
                <w:lang w:eastAsia="ru-RU"/>
              </w:rPr>
              <w:t>راسب لكن يمكن التعويض بالكورس الصيفي</w:t>
            </w:r>
            <w:r w:rsidRPr="0053491F">
              <w:rPr>
                <w:rFonts w:ascii="Times New Roman" w:eastAsia="Calibri" w:hAnsi="Times New Roman" w:cs="Times New Roman"/>
                <w:sz w:val="28"/>
                <w:szCs w:val="28"/>
                <w:lang w:eastAsia="ru-RU"/>
              </w:rPr>
              <w:t xml:space="preserve"> (Посредственно, остаётся на учёбу в летней школе)</w:t>
            </w:r>
          </w:p>
        </w:tc>
        <w:tc>
          <w:tcPr>
            <w:tcW w:w="1893"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r>
      <w:tr w:rsidR="008D55AB" w:rsidRPr="0053491F" w:rsidTr="007E0D99">
        <w:trPr>
          <w:jc w:val="center"/>
        </w:trPr>
        <w:tc>
          <w:tcPr>
            <w:tcW w:w="644"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0.00–1.50</w:t>
            </w:r>
          </w:p>
        </w:tc>
        <w:tc>
          <w:tcPr>
            <w:tcW w:w="788" w:type="pct"/>
          </w:tcPr>
          <w:p w:rsidR="008D55AB" w:rsidRPr="0053491F" w:rsidRDefault="008D55AB" w:rsidP="0061225F">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0–45%</w:t>
            </w:r>
          </w:p>
        </w:tc>
        <w:tc>
          <w:tcPr>
            <w:tcW w:w="1675"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rtl/>
                <w:lang w:eastAsia="ru-RU"/>
              </w:rPr>
              <w:t>راسب</w:t>
            </w:r>
            <w:r w:rsidRPr="0053491F">
              <w:rPr>
                <w:rFonts w:ascii="Times New Roman" w:eastAsia="Calibri" w:hAnsi="Times New Roman" w:cs="Times New Roman"/>
                <w:sz w:val="28"/>
                <w:szCs w:val="28"/>
                <w:lang w:eastAsia="ru-RU"/>
              </w:rPr>
              <w:t xml:space="preserve"> </w:t>
            </w:r>
            <w:r w:rsidRPr="0053491F">
              <w:rPr>
                <w:rFonts w:ascii="Times New Roman" w:eastAsia="Calibri" w:hAnsi="Times New Roman" w:cs="Times New Roman"/>
                <w:sz w:val="26"/>
                <w:szCs w:val="26"/>
                <w:lang w:eastAsia="ru-RU"/>
              </w:rPr>
              <w:t>(неудовлетворитель-но, без возможности обучения в летней школе)</w:t>
            </w:r>
            <w:r w:rsidRPr="0053491F">
              <w:rPr>
                <w:rFonts w:ascii="Times New Roman" w:eastAsia="Calibri" w:hAnsi="Times New Roman" w:cs="Times New Roman"/>
                <w:sz w:val="28"/>
                <w:szCs w:val="28"/>
                <w:lang w:eastAsia="ru-RU"/>
              </w:rPr>
              <w:t xml:space="preserve"> </w:t>
            </w:r>
          </w:p>
        </w:tc>
        <w:tc>
          <w:tcPr>
            <w:tcW w:w="1893"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r>
    </w:tbl>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 </w:t>
      </w:r>
      <w:hyperlink r:id="rId28" w:tooltip="Непал" w:history="1">
        <w:r w:rsidRPr="0053491F">
          <w:rPr>
            <w:rFonts w:ascii="Times New Roman" w:eastAsia="Times New Roman" w:hAnsi="Times New Roman" w:cs="Times New Roman"/>
            <w:i/>
            <w:sz w:val="28"/>
            <w:szCs w:val="28"/>
            <w:lang w:eastAsia="ru-RU" w:bidi="he-IL"/>
          </w:rPr>
          <w:t>Непале</w:t>
        </w:r>
      </w:hyperlink>
      <w:r w:rsidRPr="0053491F">
        <w:rPr>
          <w:rFonts w:ascii="Times New Roman" w:eastAsia="Times New Roman" w:hAnsi="Times New Roman" w:cs="Times New Roman"/>
          <w:i/>
          <w:sz w:val="28"/>
          <w:szCs w:val="28"/>
          <w:lang w:eastAsia="ru-RU" w:bidi="he-IL"/>
        </w:rPr>
        <w:t xml:space="preserve"> </w:t>
      </w:r>
      <w:r w:rsidRPr="0053491F">
        <w:rPr>
          <w:rFonts w:ascii="Times New Roman" w:eastAsia="Times New Roman" w:hAnsi="Times New Roman" w:cs="Times New Roman"/>
          <w:sz w:val="28"/>
          <w:szCs w:val="28"/>
          <w:lang w:eastAsia="ru-RU" w:bidi="he-IL"/>
        </w:rPr>
        <w:t xml:space="preserve">система оценок делится на 3 уровня: </w:t>
      </w:r>
    </w:p>
    <w:p w:rsidR="008D55AB" w:rsidRPr="0053491F" w:rsidRDefault="008D55AB" w:rsidP="0061225F">
      <w:pPr>
        <w:widowControl w:val="0"/>
        <w:numPr>
          <w:ilvl w:val="0"/>
          <w:numId w:val="9"/>
        </w:numPr>
        <w:tabs>
          <w:tab w:val="left" w:pos="400"/>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1 наилучший уровень – 80% и выше, </w:t>
      </w:r>
    </w:p>
    <w:p w:rsidR="008D55AB" w:rsidRPr="0053491F" w:rsidRDefault="008D55AB" w:rsidP="0061225F">
      <w:pPr>
        <w:widowControl w:val="0"/>
        <w:numPr>
          <w:ilvl w:val="0"/>
          <w:numId w:val="9"/>
        </w:numPr>
        <w:tabs>
          <w:tab w:val="left" w:pos="400"/>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1 уровень – 60% и выше, </w:t>
      </w:r>
    </w:p>
    <w:p w:rsidR="008D55AB" w:rsidRPr="0053491F" w:rsidRDefault="008D55AB" w:rsidP="0061225F">
      <w:pPr>
        <w:widowControl w:val="0"/>
        <w:numPr>
          <w:ilvl w:val="0"/>
          <w:numId w:val="9"/>
        </w:numPr>
        <w:tabs>
          <w:tab w:val="left" w:pos="400"/>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2 уровень – 45% и выше, </w:t>
      </w:r>
    </w:p>
    <w:p w:rsidR="008D55AB" w:rsidRPr="0053491F" w:rsidRDefault="008D55AB" w:rsidP="0061225F">
      <w:pPr>
        <w:widowControl w:val="0"/>
        <w:numPr>
          <w:ilvl w:val="0"/>
          <w:numId w:val="9"/>
        </w:numPr>
        <w:tabs>
          <w:tab w:val="left" w:pos="400"/>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3 уровень – 32% и выше, </w:t>
      </w:r>
    </w:p>
    <w:p w:rsidR="008D55AB" w:rsidRPr="0053491F" w:rsidRDefault="008D55AB" w:rsidP="0061225F">
      <w:pPr>
        <w:widowControl w:val="0"/>
        <w:numPr>
          <w:ilvl w:val="0"/>
          <w:numId w:val="9"/>
        </w:numPr>
        <w:tabs>
          <w:tab w:val="left" w:pos="400"/>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Неудовлетворительно – менее 32%.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 SLC используется более широкий диапазон оценивания, предусматривающий оценки до 10. Решение было принято в </w:t>
      </w:r>
      <w:hyperlink r:id="rId29" w:tooltip="Министерство образования (Непал) (страница отсутствует)" w:history="1">
        <w:r w:rsidRPr="0053491F">
          <w:rPr>
            <w:rFonts w:ascii="Times New Roman" w:eastAsia="Times New Roman" w:hAnsi="Times New Roman" w:cs="Times New Roman"/>
            <w:sz w:val="28"/>
            <w:szCs w:val="28"/>
            <w:lang w:eastAsia="ru-RU" w:bidi="he-IL"/>
          </w:rPr>
          <w:t>Министерстве образования Непала</w:t>
        </w:r>
      </w:hyperlink>
      <w:r w:rsidRPr="0053491F">
        <w:rPr>
          <w:rFonts w:ascii="Times New Roman" w:eastAsia="Times New Roman" w:hAnsi="Times New Roman" w:cs="Times New Roman"/>
          <w:sz w:val="28"/>
          <w:szCs w:val="28"/>
          <w:lang w:eastAsia="ru-RU" w:bidi="he-IL"/>
        </w:rPr>
        <w:t xml:space="preserve"> под руководством Министра образования и спорта Непала. Различные шкалы оценивания могут быть использованы в университетах и других образовательных учреждениях.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Шкала оценивания в большинстве университетов, колледжей и школ </w:t>
      </w:r>
      <w:hyperlink r:id="rId30" w:tooltip="Саудовская Аравия" w:history="1">
        <w:r w:rsidRPr="0053491F">
          <w:rPr>
            <w:rFonts w:ascii="Times New Roman" w:eastAsia="Times New Roman" w:hAnsi="Times New Roman" w:cs="Times New Roman"/>
            <w:i/>
            <w:sz w:val="28"/>
            <w:szCs w:val="28"/>
            <w:lang w:eastAsia="ru-RU" w:bidi="he-IL"/>
          </w:rPr>
          <w:t>Саудовской Аравии</w:t>
        </w:r>
      </w:hyperlink>
      <w:r w:rsidRPr="0053491F">
        <w:rPr>
          <w:rFonts w:ascii="Times New Roman" w:eastAsia="Times New Roman" w:hAnsi="Times New Roman" w:cs="Times New Roman"/>
          <w:sz w:val="28"/>
          <w:szCs w:val="28"/>
          <w:lang w:eastAsia="ru-RU" w:bidi="he-IL"/>
        </w:rPr>
        <w:t xml:space="preserve"> очень напоминает шкалу оценок в </w:t>
      </w:r>
      <w:hyperlink r:id="rId31" w:tooltip="США" w:history="1">
        <w:r w:rsidRPr="0053491F">
          <w:rPr>
            <w:rFonts w:ascii="Times New Roman" w:eastAsia="Times New Roman" w:hAnsi="Times New Roman" w:cs="Times New Roman"/>
            <w:sz w:val="28"/>
            <w:szCs w:val="28"/>
            <w:lang w:eastAsia="ru-RU" w:bidi="he-IL"/>
          </w:rPr>
          <w:t>США</w:t>
        </w:r>
      </w:hyperlink>
      <w:r w:rsidRPr="0053491F">
        <w:rPr>
          <w:rFonts w:ascii="Times New Roman" w:eastAsia="Times New Roman" w:hAnsi="Times New Roman" w:cs="Times New Roman"/>
          <w:sz w:val="28"/>
          <w:szCs w:val="28"/>
          <w:lang w:eastAsia="ru-RU" w:bidi="he-IL"/>
        </w:rPr>
        <w:t xml:space="preserve">, которая переводится в систему GPA (см. таблицу 14). </w:t>
      </w:r>
    </w:p>
    <w:p w:rsidR="0061225F" w:rsidRPr="0053491F" w:rsidRDefault="0061225F" w:rsidP="0061225F">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 </w:t>
      </w:r>
      <w:r w:rsidRPr="0053491F">
        <w:rPr>
          <w:rFonts w:ascii="Times New Roman" w:eastAsia="Times New Roman" w:hAnsi="Times New Roman" w:cs="Times New Roman"/>
          <w:i/>
          <w:sz w:val="28"/>
          <w:szCs w:val="28"/>
          <w:lang w:eastAsia="ru-RU" w:bidi="he-IL"/>
        </w:rPr>
        <w:t>Южной Корее</w:t>
      </w:r>
      <w:r w:rsidRPr="0053491F">
        <w:rPr>
          <w:rFonts w:ascii="Times New Roman" w:eastAsia="Times New Roman" w:hAnsi="Times New Roman" w:cs="Times New Roman"/>
          <w:sz w:val="28"/>
          <w:szCs w:val="28"/>
          <w:lang w:eastAsia="ru-RU" w:bidi="he-IL"/>
        </w:rPr>
        <w:t xml:space="preserve"> оценки учащихся являются результатом за полугодия и экзамены (максимум – 100 баллов). Проценты помогают сравнить знания учащегося по определённому предмету по сравнению с другими учащимися (100% – максимум, 0% – минимум) (см. таблицу 15).</w:t>
      </w:r>
      <w:r>
        <w:rPr>
          <w:rFonts w:ascii="Times New Roman" w:eastAsia="Times New Roman" w:hAnsi="Times New Roman" w:cs="Times New Roman"/>
          <w:sz w:val="28"/>
          <w:szCs w:val="28"/>
          <w:lang w:eastAsia="ru-RU" w:bidi="he-IL"/>
        </w:rPr>
        <w:t xml:space="preserve"> </w:t>
      </w: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lastRenderedPageBreak/>
        <w:t xml:space="preserve">Таблица 14 – Система оценивания в </w:t>
      </w:r>
      <w:hyperlink r:id="rId32" w:tooltip="Саудовская Аравия" w:history="1">
        <w:r w:rsidRPr="0053491F">
          <w:rPr>
            <w:rFonts w:ascii="Times New Roman" w:eastAsia="Times New Roman" w:hAnsi="Times New Roman" w:cs="Times New Roman"/>
            <w:sz w:val="28"/>
            <w:szCs w:val="28"/>
            <w:lang w:eastAsia="ru-RU" w:bidi="he-IL"/>
          </w:rPr>
          <w:t>Саудовской Аравии</w:t>
        </w:r>
      </w:hyperlink>
      <w:r w:rsidRPr="0053491F">
        <w:rPr>
          <w:rFonts w:ascii="Times New Roman" w:eastAsia="Times New Roman" w:hAnsi="Times New Roman" w:cs="Times New Roman"/>
          <w:sz w:val="28"/>
          <w:szCs w:val="28"/>
          <w:lang w:eastAsia="ru-RU" w:bidi="he-IL"/>
        </w:rPr>
        <w:t xml:space="preserve"> </w:t>
      </w:r>
    </w:p>
    <w:tbl>
      <w:tblPr>
        <w:tblW w:w="946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3936"/>
        <w:gridCol w:w="1618"/>
        <w:gridCol w:w="1935"/>
        <w:gridCol w:w="1975"/>
      </w:tblGrid>
      <w:tr w:rsidR="008D55AB" w:rsidRPr="0053491F" w:rsidTr="007E0D99">
        <w:trPr>
          <w:jc w:val="center"/>
        </w:trPr>
        <w:tc>
          <w:tcPr>
            <w:tcW w:w="3936"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Процент </w:t>
            </w:r>
          </w:p>
        </w:tc>
        <w:tc>
          <w:tcPr>
            <w:tcW w:w="5528" w:type="dxa"/>
            <w:gridSpan w:val="3"/>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Балл по системе GPA </w:t>
            </w:r>
          </w:p>
        </w:tc>
      </w:tr>
      <w:tr w:rsidR="008D55AB" w:rsidRPr="0053491F" w:rsidTr="007E0D99">
        <w:trPr>
          <w:jc w:val="center"/>
        </w:trPr>
        <w:tc>
          <w:tcPr>
            <w:tcW w:w="3936" w:type="dxa"/>
            <w:vMerge w:val="restar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Превосходно </w:t>
            </w:r>
            <w:r w:rsidRPr="0053491F">
              <w:rPr>
                <w:rFonts w:ascii="Times New Roman" w:eastAsia="Calibri" w:hAnsi="Times New Roman" w:cs="Times New Roman"/>
                <w:sz w:val="28"/>
                <w:szCs w:val="28"/>
                <w:rtl/>
                <w:lang w:eastAsia="ru-RU"/>
              </w:rPr>
              <w:t>ممتاز</w:t>
            </w:r>
          </w:p>
        </w:tc>
        <w:tc>
          <w:tcPr>
            <w:tcW w:w="1618"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А+</w:t>
            </w:r>
          </w:p>
        </w:tc>
        <w:tc>
          <w:tcPr>
            <w:tcW w:w="1935"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95–100</w:t>
            </w:r>
          </w:p>
        </w:tc>
        <w:tc>
          <w:tcPr>
            <w:tcW w:w="1975"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4.0</w:t>
            </w:r>
          </w:p>
        </w:tc>
      </w:tr>
      <w:tr w:rsidR="008D55AB" w:rsidRPr="0053491F" w:rsidTr="007E0D99">
        <w:trPr>
          <w:jc w:val="center"/>
        </w:trPr>
        <w:tc>
          <w:tcPr>
            <w:tcW w:w="3936" w:type="dxa"/>
            <w:vMerge/>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p>
        </w:tc>
        <w:tc>
          <w:tcPr>
            <w:tcW w:w="1618"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А</w:t>
            </w:r>
          </w:p>
        </w:tc>
        <w:tc>
          <w:tcPr>
            <w:tcW w:w="1935"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90–94</w:t>
            </w:r>
          </w:p>
        </w:tc>
        <w:tc>
          <w:tcPr>
            <w:tcW w:w="1975"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3.75</w:t>
            </w:r>
          </w:p>
        </w:tc>
      </w:tr>
      <w:tr w:rsidR="008D55AB" w:rsidRPr="0053491F" w:rsidTr="007E0D99">
        <w:trPr>
          <w:jc w:val="center"/>
        </w:trPr>
        <w:tc>
          <w:tcPr>
            <w:tcW w:w="3936" w:type="dxa"/>
            <w:vMerge w:val="restar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Очень хорошо </w:t>
            </w:r>
            <w:r w:rsidRPr="0053491F">
              <w:rPr>
                <w:rFonts w:ascii="Times New Roman" w:eastAsia="Calibri" w:hAnsi="Times New Roman" w:cs="Times New Roman"/>
                <w:sz w:val="28"/>
                <w:szCs w:val="28"/>
                <w:rtl/>
                <w:lang w:eastAsia="ru-RU"/>
              </w:rPr>
              <w:t>جيد جداً</w:t>
            </w:r>
          </w:p>
        </w:tc>
        <w:tc>
          <w:tcPr>
            <w:tcW w:w="1618"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В+</w:t>
            </w:r>
          </w:p>
        </w:tc>
        <w:tc>
          <w:tcPr>
            <w:tcW w:w="1935"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85–89</w:t>
            </w:r>
          </w:p>
        </w:tc>
        <w:tc>
          <w:tcPr>
            <w:tcW w:w="1975"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3.50</w:t>
            </w:r>
          </w:p>
        </w:tc>
      </w:tr>
      <w:tr w:rsidR="008D55AB" w:rsidRPr="0053491F" w:rsidTr="007E0D99">
        <w:trPr>
          <w:jc w:val="center"/>
        </w:trPr>
        <w:tc>
          <w:tcPr>
            <w:tcW w:w="3936" w:type="dxa"/>
            <w:vMerge/>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p>
        </w:tc>
        <w:tc>
          <w:tcPr>
            <w:tcW w:w="1618"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В</w:t>
            </w:r>
          </w:p>
        </w:tc>
        <w:tc>
          <w:tcPr>
            <w:tcW w:w="1935"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80–84</w:t>
            </w:r>
          </w:p>
        </w:tc>
        <w:tc>
          <w:tcPr>
            <w:tcW w:w="1975"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3.0</w:t>
            </w:r>
          </w:p>
        </w:tc>
      </w:tr>
      <w:tr w:rsidR="008D55AB" w:rsidRPr="0053491F" w:rsidTr="007E0D99">
        <w:trPr>
          <w:jc w:val="center"/>
        </w:trPr>
        <w:tc>
          <w:tcPr>
            <w:tcW w:w="3936" w:type="dxa"/>
            <w:vMerge w:val="restar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Хорошо </w:t>
            </w:r>
            <w:r w:rsidRPr="0053491F">
              <w:rPr>
                <w:rFonts w:ascii="Times New Roman" w:eastAsia="Calibri" w:hAnsi="Times New Roman" w:cs="Times New Roman"/>
                <w:sz w:val="28"/>
                <w:szCs w:val="28"/>
                <w:rtl/>
                <w:lang w:eastAsia="ru-RU"/>
              </w:rPr>
              <w:t>جيد</w:t>
            </w:r>
          </w:p>
        </w:tc>
        <w:tc>
          <w:tcPr>
            <w:tcW w:w="1618"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С+</w:t>
            </w:r>
          </w:p>
        </w:tc>
        <w:tc>
          <w:tcPr>
            <w:tcW w:w="1935"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75–79</w:t>
            </w:r>
          </w:p>
        </w:tc>
        <w:tc>
          <w:tcPr>
            <w:tcW w:w="1975"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2.50</w:t>
            </w:r>
          </w:p>
        </w:tc>
      </w:tr>
      <w:tr w:rsidR="008D55AB" w:rsidRPr="0053491F" w:rsidTr="007E0D99">
        <w:trPr>
          <w:jc w:val="center"/>
        </w:trPr>
        <w:tc>
          <w:tcPr>
            <w:tcW w:w="3936" w:type="dxa"/>
            <w:vMerge/>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p>
        </w:tc>
        <w:tc>
          <w:tcPr>
            <w:tcW w:w="1618"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С</w:t>
            </w:r>
          </w:p>
        </w:tc>
        <w:tc>
          <w:tcPr>
            <w:tcW w:w="1935"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70–74</w:t>
            </w:r>
          </w:p>
        </w:tc>
        <w:tc>
          <w:tcPr>
            <w:tcW w:w="1975"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2.0</w:t>
            </w:r>
          </w:p>
        </w:tc>
      </w:tr>
      <w:tr w:rsidR="008D55AB" w:rsidRPr="0053491F" w:rsidTr="007E0D99">
        <w:trPr>
          <w:jc w:val="center"/>
        </w:trPr>
        <w:tc>
          <w:tcPr>
            <w:tcW w:w="3936" w:type="dxa"/>
            <w:vMerge w:val="restar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Удовлетворительно </w:t>
            </w:r>
            <w:r w:rsidRPr="0053491F">
              <w:rPr>
                <w:rFonts w:ascii="Times New Roman" w:eastAsia="Calibri" w:hAnsi="Times New Roman" w:cs="Times New Roman"/>
                <w:sz w:val="28"/>
                <w:szCs w:val="28"/>
                <w:rtl/>
                <w:lang w:eastAsia="ru-RU"/>
              </w:rPr>
              <w:t>مقبول</w:t>
            </w:r>
          </w:p>
        </w:tc>
        <w:tc>
          <w:tcPr>
            <w:tcW w:w="1618"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D+</w:t>
            </w:r>
          </w:p>
        </w:tc>
        <w:tc>
          <w:tcPr>
            <w:tcW w:w="1935"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65–69</w:t>
            </w:r>
          </w:p>
        </w:tc>
        <w:tc>
          <w:tcPr>
            <w:tcW w:w="1975"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1.50</w:t>
            </w:r>
          </w:p>
        </w:tc>
      </w:tr>
      <w:tr w:rsidR="008D55AB" w:rsidRPr="0053491F" w:rsidTr="007E0D99">
        <w:trPr>
          <w:jc w:val="center"/>
        </w:trPr>
        <w:tc>
          <w:tcPr>
            <w:tcW w:w="3936" w:type="dxa"/>
            <w:vMerge/>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p>
        </w:tc>
        <w:tc>
          <w:tcPr>
            <w:tcW w:w="1618"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D</w:t>
            </w:r>
          </w:p>
        </w:tc>
        <w:tc>
          <w:tcPr>
            <w:tcW w:w="1935"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60–64</w:t>
            </w:r>
          </w:p>
        </w:tc>
        <w:tc>
          <w:tcPr>
            <w:tcW w:w="1975"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1.0</w:t>
            </w:r>
          </w:p>
        </w:tc>
      </w:tr>
      <w:tr w:rsidR="008D55AB" w:rsidRPr="0053491F" w:rsidTr="007E0D99">
        <w:trPr>
          <w:jc w:val="center"/>
        </w:trPr>
        <w:tc>
          <w:tcPr>
            <w:tcW w:w="3936"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Неудовлетворительно </w:t>
            </w:r>
            <w:r w:rsidRPr="0053491F">
              <w:rPr>
                <w:rFonts w:ascii="Times New Roman" w:eastAsia="Calibri" w:hAnsi="Times New Roman" w:cs="Times New Roman"/>
                <w:sz w:val="28"/>
                <w:szCs w:val="28"/>
                <w:rtl/>
                <w:lang w:eastAsia="ru-RU"/>
              </w:rPr>
              <w:t>راسب</w:t>
            </w:r>
          </w:p>
        </w:tc>
        <w:tc>
          <w:tcPr>
            <w:tcW w:w="1618"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F</w:t>
            </w:r>
          </w:p>
        </w:tc>
        <w:tc>
          <w:tcPr>
            <w:tcW w:w="1935"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0–59</w:t>
            </w:r>
          </w:p>
        </w:tc>
        <w:tc>
          <w:tcPr>
            <w:tcW w:w="1975"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0.0</w:t>
            </w:r>
          </w:p>
        </w:tc>
      </w:tr>
    </w:tbl>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Таблица 15 – Система оценивания в Южной Корее </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30"/>
        <w:gridCol w:w="4932"/>
      </w:tblGrid>
      <w:tr w:rsidR="008D55AB" w:rsidRPr="0053491F" w:rsidTr="007E0D99">
        <w:trPr>
          <w:jc w:val="center"/>
        </w:trPr>
        <w:tc>
          <w:tcPr>
            <w:tcW w:w="4530"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Оценка </w:t>
            </w:r>
          </w:p>
        </w:tc>
        <w:tc>
          <w:tcPr>
            <w:tcW w:w="4932"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Словесное обозначение </w:t>
            </w:r>
          </w:p>
        </w:tc>
      </w:tr>
      <w:tr w:rsidR="008D55AB" w:rsidRPr="0053491F" w:rsidTr="007E0D99">
        <w:trPr>
          <w:jc w:val="center"/>
        </w:trPr>
        <w:tc>
          <w:tcPr>
            <w:tcW w:w="4530"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90–98</w:t>
            </w:r>
          </w:p>
        </w:tc>
        <w:tc>
          <w:tcPr>
            <w:tcW w:w="4932"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Batang" w:hAnsi="Times New Roman" w:cs="Times New Roman"/>
                <w:sz w:val="28"/>
                <w:szCs w:val="28"/>
                <w:lang w:eastAsia="ru-RU"/>
              </w:rPr>
              <w:t>수</w:t>
            </w:r>
            <w:r w:rsidRPr="0053491F">
              <w:rPr>
                <w:rFonts w:ascii="Times New Roman" w:eastAsia="Calibri" w:hAnsi="Times New Roman" w:cs="Times New Roman"/>
                <w:sz w:val="28"/>
                <w:szCs w:val="28"/>
                <w:lang w:eastAsia="ru-RU"/>
              </w:rPr>
              <w:t xml:space="preserve"> / Su</w:t>
            </w:r>
          </w:p>
        </w:tc>
      </w:tr>
      <w:tr w:rsidR="008D55AB" w:rsidRPr="0053491F" w:rsidTr="007E0D99">
        <w:trPr>
          <w:jc w:val="center"/>
        </w:trPr>
        <w:tc>
          <w:tcPr>
            <w:tcW w:w="4530"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80–90</w:t>
            </w:r>
          </w:p>
        </w:tc>
        <w:tc>
          <w:tcPr>
            <w:tcW w:w="4932"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Batang" w:hAnsi="Times New Roman" w:cs="Times New Roman"/>
                <w:sz w:val="28"/>
                <w:szCs w:val="28"/>
                <w:lang w:eastAsia="ru-RU"/>
              </w:rPr>
              <w:t>우</w:t>
            </w:r>
            <w:r w:rsidRPr="0053491F">
              <w:rPr>
                <w:rFonts w:ascii="Times New Roman" w:eastAsia="Calibri" w:hAnsi="Times New Roman" w:cs="Times New Roman"/>
                <w:sz w:val="28"/>
                <w:szCs w:val="28"/>
                <w:lang w:eastAsia="ru-RU"/>
              </w:rPr>
              <w:t xml:space="preserve"> / Wu</w:t>
            </w:r>
          </w:p>
        </w:tc>
      </w:tr>
      <w:tr w:rsidR="008D55AB" w:rsidRPr="0053491F" w:rsidTr="007E0D99">
        <w:trPr>
          <w:jc w:val="center"/>
        </w:trPr>
        <w:tc>
          <w:tcPr>
            <w:tcW w:w="4530"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70–80</w:t>
            </w:r>
          </w:p>
        </w:tc>
        <w:tc>
          <w:tcPr>
            <w:tcW w:w="4932"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Batang" w:hAnsi="Times New Roman" w:cs="Times New Roman"/>
                <w:sz w:val="28"/>
                <w:szCs w:val="28"/>
                <w:lang w:eastAsia="ru-RU"/>
              </w:rPr>
              <w:t>미</w:t>
            </w:r>
            <w:r w:rsidRPr="0053491F">
              <w:rPr>
                <w:rFonts w:ascii="Times New Roman" w:eastAsia="Calibri" w:hAnsi="Times New Roman" w:cs="Times New Roman"/>
                <w:sz w:val="28"/>
                <w:szCs w:val="28"/>
                <w:lang w:eastAsia="ru-RU"/>
              </w:rPr>
              <w:t xml:space="preserve"> / Mi</w:t>
            </w:r>
          </w:p>
        </w:tc>
      </w:tr>
      <w:tr w:rsidR="008D55AB" w:rsidRPr="0053491F" w:rsidTr="007E0D99">
        <w:trPr>
          <w:jc w:val="center"/>
        </w:trPr>
        <w:tc>
          <w:tcPr>
            <w:tcW w:w="4530"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60–70</w:t>
            </w:r>
          </w:p>
        </w:tc>
        <w:tc>
          <w:tcPr>
            <w:tcW w:w="4932"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Batang" w:hAnsi="Times New Roman" w:cs="Times New Roman"/>
                <w:sz w:val="28"/>
                <w:szCs w:val="28"/>
                <w:lang w:eastAsia="ru-RU"/>
              </w:rPr>
              <w:t>양</w:t>
            </w:r>
            <w:r w:rsidRPr="0053491F">
              <w:rPr>
                <w:rFonts w:ascii="Times New Roman" w:eastAsia="Calibri" w:hAnsi="Times New Roman" w:cs="Times New Roman"/>
                <w:sz w:val="28"/>
                <w:szCs w:val="28"/>
                <w:lang w:eastAsia="ru-RU"/>
              </w:rPr>
              <w:t xml:space="preserve"> / Yang</w:t>
            </w:r>
          </w:p>
        </w:tc>
      </w:tr>
      <w:tr w:rsidR="008D55AB" w:rsidRPr="0053491F" w:rsidTr="007E0D99">
        <w:trPr>
          <w:jc w:val="center"/>
        </w:trPr>
        <w:tc>
          <w:tcPr>
            <w:tcW w:w="4530"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0–60</w:t>
            </w:r>
          </w:p>
        </w:tc>
        <w:tc>
          <w:tcPr>
            <w:tcW w:w="4932"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Batang" w:hAnsi="Times New Roman" w:cs="Times New Roman"/>
                <w:sz w:val="28"/>
                <w:szCs w:val="28"/>
                <w:lang w:eastAsia="ru-RU"/>
              </w:rPr>
              <w:t>가</w:t>
            </w:r>
            <w:r w:rsidRPr="0053491F">
              <w:rPr>
                <w:rFonts w:ascii="Times New Roman" w:eastAsia="Calibri" w:hAnsi="Times New Roman" w:cs="Times New Roman"/>
                <w:sz w:val="28"/>
                <w:szCs w:val="28"/>
                <w:lang w:eastAsia="ru-RU"/>
              </w:rPr>
              <w:t xml:space="preserve"> / Ga</w:t>
            </w:r>
          </w:p>
        </w:tc>
      </w:tr>
    </w:tbl>
    <w:p w:rsidR="008D55AB" w:rsidRPr="0053491F" w:rsidRDefault="008D55AB" w:rsidP="008D55AB">
      <w:pPr>
        <w:widowControl w:val="0"/>
        <w:tabs>
          <w:tab w:val="left" w:pos="400"/>
        </w:tabs>
        <w:spacing w:after="0" w:line="240" w:lineRule="auto"/>
        <w:ind w:firstLine="567"/>
        <w:jc w:val="both"/>
        <w:outlineLvl w:val="0"/>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ind w:firstLine="567"/>
        <w:jc w:val="both"/>
        <w:outlineLvl w:val="0"/>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 </w:t>
      </w:r>
      <w:hyperlink r:id="rId33" w:tooltip="Япония" w:history="1">
        <w:r w:rsidRPr="0053491F">
          <w:rPr>
            <w:rFonts w:ascii="Times New Roman" w:eastAsia="Times New Roman" w:hAnsi="Times New Roman" w:cs="Times New Roman"/>
            <w:i/>
            <w:sz w:val="28"/>
            <w:szCs w:val="28"/>
            <w:lang w:eastAsia="ru-RU" w:bidi="he-IL"/>
          </w:rPr>
          <w:t>Японии</w:t>
        </w:r>
      </w:hyperlink>
      <w:r w:rsidRPr="0053491F">
        <w:rPr>
          <w:rFonts w:ascii="Times New Roman" w:eastAsia="Times New Roman" w:hAnsi="Times New Roman" w:cs="Times New Roman"/>
          <w:i/>
          <w:sz w:val="28"/>
          <w:szCs w:val="28"/>
          <w:lang w:eastAsia="ru-RU" w:bidi="he-IL"/>
        </w:rPr>
        <w:t xml:space="preserve"> </w:t>
      </w:r>
      <w:r w:rsidRPr="0053491F">
        <w:rPr>
          <w:rFonts w:ascii="Times New Roman" w:eastAsia="Times New Roman" w:hAnsi="Times New Roman" w:cs="Times New Roman"/>
          <w:sz w:val="28"/>
          <w:szCs w:val="28"/>
          <w:lang w:eastAsia="ru-RU" w:bidi="he-IL"/>
        </w:rPr>
        <w:t xml:space="preserve">используется 100-балльная система, отличная тем, что балл выставляется всему классу, а не отдельному ученику (см. таблицу 16). </w:t>
      </w:r>
    </w:p>
    <w:p w:rsidR="008D55AB" w:rsidRPr="0053491F" w:rsidRDefault="008D55AB" w:rsidP="008D55AB">
      <w:pPr>
        <w:widowControl w:val="0"/>
        <w:tabs>
          <w:tab w:val="left" w:pos="400"/>
        </w:tabs>
        <w:spacing w:after="0" w:line="240" w:lineRule="auto"/>
        <w:ind w:firstLine="567"/>
        <w:jc w:val="both"/>
        <w:outlineLvl w:val="0"/>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jc w:val="both"/>
        <w:outlineLvl w:val="0"/>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Таблица 16 – Система оценивания в Японии </w:t>
      </w:r>
    </w:p>
    <w:tbl>
      <w:tblPr>
        <w:tblW w:w="4891" w:type="pct"/>
        <w:jc w:val="center"/>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4484"/>
        <w:gridCol w:w="5159"/>
      </w:tblGrid>
      <w:tr w:rsidR="008D55AB" w:rsidRPr="0053491F" w:rsidTr="007E0D99">
        <w:trPr>
          <w:jc w:val="center"/>
        </w:trPr>
        <w:tc>
          <w:tcPr>
            <w:tcW w:w="232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Процент </w:t>
            </w:r>
          </w:p>
        </w:tc>
        <w:tc>
          <w:tcPr>
            <w:tcW w:w="267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Уровень </w:t>
            </w:r>
          </w:p>
        </w:tc>
      </w:tr>
      <w:tr w:rsidR="008D55AB" w:rsidRPr="0053491F" w:rsidTr="007E0D99">
        <w:trPr>
          <w:jc w:val="center"/>
        </w:trPr>
        <w:tc>
          <w:tcPr>
            <w:tcW w:w="232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96–100</w:t>
            </w:r>
          </w:p>
        </w:tc>
        <w:tc>
          <w:tcPr>
            <w:tcW w:w="267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w:t>
            </w:r>
            <w:r w:rsidRPr="0053491F">
              <w:rPr>
                <w:rFonts w:ascii="Times New Roman" w:eastAsia="Batang" w:hAnsi="Times New Roman" w:cs="Times New Roman"/>
                <w:sz w:val="28"/>
                <w:szCs w:val="28"/>
                <w:lang w:eastAsia="ru-RU"/>
              </w:rPr>
              <w:t>등급</w:t>
            </w:r>
            <w:r w:rsidRPr="0053491F">
              <w:rPr>
                <w:rFonts w:ascii="Times New Roman" w:eastAsia="Calibri" w:hAnsi="Times New Roman" w:cs="Times New Roman"/>
                <w:sz w:val="28"/>
                <w:szCs w:val="28"/>
                <w:lang w:eastAsia="ru-RU"/>
              </w:rPr>
              <w:t xml:space="preserve"> / Уровень 1</w:t>
            </w:r>
          </w:p>
        </w:tc>
      </w:tr>
      <w:tr w:rsidR="008D55AB" w:rsidRPr="0053491F" w:rsidTr="007E0D99">
        <w:trPr>
          <w:jc w:val="center"/>
        </w:trPr>
        <w:tc>
          <w:tcPr>
            <w:tcW w:w="232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89–96</w:t>
            </w:r>
          </w:p>
        </w:tc>
        <w:tc>
          <w:tcPr>
            <w:tcW w:w="267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r w:rsidRPr="0053491F">
              <w:rPr>
                <w:rFonts w:ascii="Times New Roman" w:eastAsia="Batang" w:hAnsi="Times New Roman" w:cs="Times New Roman"/>
                <w:sz w:val="28"/>
                <w:szCs w:val="28"/>
                <w:lang w:eastAsia="ru-RU"/>
              </w:rPr>
              <w:t>등급</w:t>
            </w:r>
            <w:r w:rsidRPr="0053491F">
              <w:rPr>
                <w:rFonts w:ascii="Times New Roman" w:eastAsia="Calibri" w:hAnsi="Times New Roman" w:cs="Times New Roman"/>
                <w:sz w:val="28"/>
                <w:szCs w:val="28"/>
                <w:lang w:eastAsia="ru-RU"/>
              </w:rPr>
              <w:t xml:space="preserve"> / Уровень 2</w:t>
            </w:r>
          </w:p>
        </w:tc>
      </w:tr>
      <w:tr w:rsidR="008D55AB" w:rsidRPr="0053491F" w:rsidTr="007E0D99">
        <w:trPr>
          <w:jc w:val="center"/>
        </w:trPr>
        <w:tc>
          <w:tcPr>
            <w:tcW w:w="232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77–89</w:t>
            </w:r>
          </w:p>
        </w:tc>
        <w:tc>
          <w:tcPr>
            <w:tcW w:w="267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w:t>
            </w:r>
            <w:r w:rsidRPr="0053491F">
              <w:rPr>
                <w:rFonts w:ascii="Times New Roman" w:eastAsia="Batang" w:hAnsi="Times New Roman" w:cs="Times New Roman"/>
                <w:sz w:val="28"/>
                <w:szCs w:val="28"/>
                <w:lang w:eastAsia="ru-RU"/>
              </w:rPr>
              <w:t>등급</w:t>
            </w:r>
            <w:r w:rsidRPr="0053491F">
              <w:rPr>
                <w:rFonts w:ascii="Times New Roman" w:eastAsia="Calibri" w:hAnsi="Times New Roman" w:cs="Times New Roman"/>
                <w:sz w:val="28"/>
                <w:szCs w:val="28"/>
                <w:lang w:eastAsia="ru-RU"/>
              </w:rPr>
              <w:t xml:space="preserve"> / Уровень 3</w:t>
            </w:r>
          </w:p>
        </w:tc>
      </w:tr>
      <w:tr w:rsidR="008D55AB" w:rsidRPr="0053491F" w:rsidTr="007E0D99">
        <w:trPr>
          <w:jc w:val="center"/>
        </w:trPr>
        <w:tc>
          <w:tcPr>
            <w:tcW w:w="232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62–77</w:t>
            </w:r>
          </w:p>
        </w:tc>
        <w:tc>
          <w:tcPr>
            <w:tcW w:w="267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w:t>
            </w:r>
            <w:r w:rsidRPr="0053491F">
              <w:rPr>
                <w:rFonts w:ascii="Times New Roman" w:eastAsia="Batang" w:hAnsi="Times New Roman" w:cs="Times New Roman"/>
                <w:sz w:val="28"/>
                <w:szCs w:val="28"/>
                <w:lang w:eastAsia="ru-RU"/>
              </w:rPr>
              <w:t>등급</w:t>
            </w:r>
            <w:r w:rsidRPr="0053491F">
              <w:rPr>
                <w:rFonts w:ascii="Times New Roman" w:eastAsia="Calibri" w:hAnsi="Times New Roman" w:cs="Times New Roman"/>
                <w:sz w:val="28"/>
                <w:szCs w:val="28"/>
                <w:lang w:eastAsia="ru-RU"/>
              </w:rPr>
              <w:t xml:space="preserve"> / Уровень 4</w:t>
            </w:r>
          </w:p>
        </w:tc>
      </w:tr>
      <w:tr w:rsidR="008D55AB" w:rsidRPr="0053491F" w:rsidTr="007E0D99">
        <w:trPr>
          <w:jc w:val="center"/>
        </w:trPr>
        <w:tc>
          <w:tcPr>
            <w:tcW w:w="232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40–61</w:t>
            </w:r>
          </w:p>
        </w:tc>
        <w:tc>
          <w:tcPr>
            <w:tcW w:w="267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5</w:t>
            </w:r>
            <w:r w:rsidRPr="0053491F">
              <w:rPr>
                <w:rFonts w:ascii="Times New Roman" w:eastAsia="Batang" w:hAnsi="Times New Roman" w:cs="Times New Roman"/>
                <w:sz w:val="28"/>
                <w:szCs w:val="28"/>
                <w:lang w:eastAsia="ru-RU"/>
              </w:rPr>
              <w:t>등급</w:t>
            </w:r>
            <w:r w:rsidRPr="0053491F">
              <w:rPr>
                <w:rFonts w:ascii="Times New Roman" w:eastAsia="Calibri" w:hAnsi="Times New Roman" w:cs="Times New Roman"/>
                <w:sz w:val="28"/>
                <w:szCs w:val="28"/>
                <w:lang w:eastAsia="ru-RU"/>
              </w:rPr>
              <w:t xml:space="preserve"> / Уровень 5</w:t>
            </w:r>
          </w:p>
        </w:tc>
      </w:tr>
      <w:tr w:rsidR="008D55AB" w:rsidRPr="0053491F" w:rsidTr="007E0D99">
        <w:trPr>
          <w:jc w:val="center"/>
        </w:trPr>
        <w:tc>
          <w:tcPr>
            <w:tcW w:w="232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23–40</w:t>
            </w:r>
          </w:p>
        </w:tc>
        <w:tc>
          <w:tcPr>
            <w:tcW w:w="267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6</w:t>
            </w:r>
            <w:r w:rsidRPr="0053491F">
              <w:rPr>
                <w:rFonts w:ascii="Times New Roman" w:eastAsia="Batang" w:hAnsi="Times New Roman" w:cs="Times New Roman"/>
                <w:sz w:val="28"/>
                <w:szCs w:val="28"/>
                <w:lang w:eastAsia="ru-RU"/>
              </w:rPr>
              <w:t>등급</w:t>
            </w:r>
            <w:r w:rsidRPr="0053491F">
              <w:rPr>
                <w:rFonts w:ascii="Times New Roman" w:eastAsia="Calibri" w:hAnsi="Times New Roman" w:cs="Times New Roman"/>
                <w:sz w:val="28"/>
                <w:szCs w:val="28"/>
                <w:lang w:eastAsia="ru-RU"/>
              </w:rPr>
              <w:t xml:space="preserve"> / Уровень 6</w:t>
            </w:r>
          </w:p>
        </w:tc>
      </w:tr>
      <w:tr w:rsidR="008D55AB" w:rsidRPr="0053491F" w:rsidTr="007E0D99">
        <w:trPr>
          <w:jc w:val="center"/>
        </w:trPr>
        <w:tc>
          <w:tcPr>
            <w:tcW w:w="232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11–23</w:t>
            </w:r>
          </w:p>
        </w:tc>
        <w:tc>
          <w:tcPr>
            <w:tcW w:w="267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7</w:t>
            </w:r>
            <w:r w:rsidRPr="0053491F">
              <w:rPr>
                <w:rFonts w:ascii="Times New Roman" w:eastAsia="Batang" w:hAnsi="Times New Roman" w:cs="Times New Roman"/>
                <w:sz w:val="28"/>
                <w:szCs w:val="28"/>
                <w:lang w:eastAsia="ru-RU"/>
              </w:rPr>
              <w:t>등급</w:t>
            </w:r>
            <w:r w:rsidRPr="0053491F">
              <w:rPr>
                <w:rFonts w:ascii="Times New Roman" w:eastAsia="Calibri" w:hAnsi="Times New Roman" w:cs="Times New Roman"/>
                <w:sz w:val="28"/>
                <w:szCs w:val="28"/>
                <w:lang w:eastAsia="ru-RU"/>
              </w:rPr>
              <w:t xml:space="preserve"> / Уровень 7</w:t>
            </w:r>
          </w:p>
        </w:tc>
      </w:tr>
      <w:tr w:rsidR="008D55AB" w:rsidRPr="0053491F" w:rsidTr="007E0D99">
        <w:trPr>
          <w:jc w:val="center"/>
        </w:trPr>
        <w:tc>
          <w:tcPr>
            <w:tcW w:w="232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4–11</w:t>
            </w:r>
          </w:p>
        </w:tc>
        <w:tc>
          <w:tcPr>
            <w:tcW w:w="267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8</w:t>
            </w:r>
            <w:r w:rsidRPr="0053491F">
              <w:rPr>
                <w:rFonts w:ascii="Times New Roman" w:eastAsia="Batang" w:hAnsi="Times New Roman" w:cs="Times New Roman"/>
                <w:sz w:val="28"/>
                <w:szCs w:val="28"/>
                <w:lang w:eastAsia="ru-RU"/>
              </w:rPr>
              <w:t>등급</w:t>
            </w:r>
            <w:r w:rsidRPr="0053491F">
              <w:rPr>
                <w:rFonts w:ascii="Times New Roman" w:eastAsia="Calibri" w:hAnsi="Times New Roman" w:cs="Times New Roman"/>
                <w:sz w:val="28"/>
                <w:szCs w:val="28"/>
                <w:lang w:eastAsia="ru-RU"/>
              </w:rPr>
              <w:t xml:space="preserve"> / Уровень 8</w:t>
            </w:r>
          </w:p>
        </w:tc>
      </w:tr>
      <w:tr w:rsidR="008D55AB" w:rsidRPr="0053491F" w:rsidTr="007E0D99">
        <w:trPr>
          <w:jc w:val="center"/>
        </w:trPr>
        <w:tc>
          <w:tcPr>
            <w:tcW w:w="232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0–4</w:t>
            </w:r>
          </w:p>
        </w:tc>
        <w:tc>
          <w:tcPr>
            <w:tcW w:w="267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9</w:t>
            </w:r>
            <w:r w:rsidRPr="0053491F">
              <w:rPr>
                <w:rFonts w:ascii="Times New Roman" w:eastAsia="Batang" w:hAnsi="Times New Roman" w:cs="Times New Roman"/>
                <w:sz w:val="28"/>
                <w:szCs w:val="28"/>
                <w:lang w:eastAsia="ru-RU"/>
              </w:rPr>
              <w:t>등급</w:t>
            </w:r>
            <w:r w:rsidRPr="0053491F">
              <w:rPr>
                <w:rFonts w:ascii="Times New Roman" w:eastAsia="Calibri" w:hAnsi="Times New Roman" w:cs="Times New Roman"/>
                <w:sz w:val="28"/>
                <w:szCs w:val="28"/>
                <w:lang w:eastAsia="ru-RU"/>
              </w:rPr>
              <w:t xml:space="preserve"> / Уровень 9</w:t>
            </w:r>
          </w:p>
        </w:tc>
      </w:tr>
    </w:tbl>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Приведем примеры систем оценивания стран Центральной Америки. В </w:t>
      </w:r>
      <w:hyperlink r:id="rId34" w:tooltip="Коста-Рика" w:history="1">
        <w:r w:rsidRPr="0053491F">
          <w:rPr>
            <w:rFonts w:ascii="Times New Roman" w:eastAsia="Times New Roman" w:hAnsi="Times New Roman" w:cs="Times New Roman"/>
            <w:i/>
            <w:sz w:val="28"/>
            <w:szCs w:val="28"/>
            <w:lang w:eastAsia="ru-RU" w:bidi="he-IL"/>
          </w:rPr>
          <w:t>Коста-Рике</w:t>
        </w:r>
      </w:hyperlink>
      <w:r w:rsidRPr="0053491F">
        <w:rPr>
          <w:rFonts w:ascii="Times New Roman" w:eastAsia="Times New Roman" w:hAnsi="Times New Roman" w:cs="Times New Roman"/>
          <w:sz w:val="28"/>
          <w:szCs w:val="28"/>
          <w:lang w:eastAsia="ru-RU" w:bidi="he-IL"/>
        </w:rPr>
        <w:t xml:space="preserve"> используется 100-балльная шкала оценивания (иногда аналог 10-балльной системы). В начальной школе минимальной удовлетворительной оценкой является 65, в то время как в старшей школе и на других уровнях образования этот показатель составляет 70. Учащиеся, которые достигли результата в 60 баллов, имеют право сдать тест, в котором охватывается материал, пройденный за весь год, где нужно набрать 70 баллов, чтобы </w:t>
      </w:r>
      <w:r w:rsidRPr="0053491F">
        <w:rPr>
          <w:rFonts w:ascii="Times New Roman" w:eastAsia="Times New Roman" w:hAnsi="Times New Roman" w:cs="Times New Roman"/>
          <w:sz w:val="28"/>
          <w:szCs w:val="28"/>
          <w:lang w:eastAsia="ru-RU" w:bidi="he-IL"/>
        </w:rPr>
        <w:lastRenderedPageBreak/>
        <w:t xml:space="preserve">получить удовлетворительно.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 </w:t>
      </w:r>
      <w:hyperlink r:id="rId35" w:tooltip="Никарагуа" w:history="1">
        <w:r w:rsidRPr="0053491F">
          <w:rPr>
            <w:rFonts w:ascii="Times New Roman" w:eastAsia="Times New Roman" w:hAnsi="Times New Roman" w:cs="Times New Roman"/>
            <w:i/>
            <w:sz w:val="28"/>
            <w:szCs w:val="28"/>
            <w:lang w:eastAsia="ru-RU" w:bidi="he-IL"/>
          </w:rPr>
          <w:t>Никарагуа</w:t>
        </w:r>
      </w:hyperlink>
      <w:r w:rsidRPr="0053491F">
        <w:rPr>
          <w:rFonts w:ascii="Times New Roman" w:eastAsia="Times New Roman" w:hAnsi="Times New Roman" w:cs="Times New Roman"/>
          <w:sz w:val="28"/>
          <w:szCs w:val="28"/>
          <w:lang w:eastAsia="ru-RU" w:bidi="he-IL"/>
        </w:rPr>
        <w:t xml:space="preserve"> используется 100-балльная шкала оценивания. В начальной и старшей школах 60 баллов-минимальная удовлетворительная оценка, на других ступенях образования этот показатель равен 70. </w:t>
      </w:r>
    </w:p>
    <w:p w:rsidR="008D55AB"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i/>
          <w:sz w:val="28"/>
          <w:szCs w:val="28"/>
          <w:lang w:eastAsia="ru-RU" w:bidi="he-IL"/>
        </w:rPr>
        <w:t>Из стран Северной Америки в Канаде</w:t>
      </w:r>
      <w:r w:rsidRPr="0053491F">
        <w:rPr>
          <w:rFonts w:ascii="Times New Roman" w:eastAsia="Times New Roman" w:hAnsi="Times New Roman" w:cs="Times New Roman"/>
          <w:sz w:val="28"/>
          <w:szCs w:val="28"/>
          <w:lang w:eastAsia="ru-RU" w:bidi="he-IL"/>
        </w:rPr>
        <w:t xml:space="preserve"> в старшей школе используются следующие оценки (см. таблицу 17): </w:t>
      </w:r>
    </w:p>
    <w:p w:rsidR="0061225F" w:rsidRPr="0053491F" w:rsidRDefault="0061225F"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Таблица 17 – Система оценивания в Канаде </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174"/>
        <w:gridCol w:w="1245"/>
        <w:gridCol w:w="3048"/>
        <w:gridCol w:w="3391"/>
      </w:tblGrid>
      <w:tr w:rsidR="008D55AB" w:rsidRPr="0053491F" w:rsidTr="0061225F">
        <w:trPr>
          <w:jc w:val="center"/>
        </w:trPr>
        <w:tc>
          <w:tcPr>
            <w:tcW w:w="1103"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Буквенное обозначение</w:t>
            </w:r>
          </w:p>
        </w:tc>
        <w:tc>
          <w:tcPr>
            <w:tcW w:w="63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Процент</w:t>
            </w:r>
          </w:p>
        </w:tc>
        <w:tc>
          <w:tcPr>
            <w:tcW w:w="1546"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Словесная оценка</w:t>
            </w:r>
          </w:p>
        </w:tc>
        <w:tc>
          <w:tcPr>
            <w:tcW w:w="172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Примечания</w:t>
            </w:r>
          </w:p>
        </w:tc>
      </w:tr>
      <w:tr w:rsidR="008D55AB" w:rsidRPr="0053491F" w:rsidTr="0061225F">
        <w:trPr>
          <w:jc w:val="center"/>
        </w:trPr>
        <w:tc>
          <w:tcPr>
            <w:tcW w:w="1103"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A</w:t>
            </w:r>
          </w:p>
        </w:tc>
        <w:tc>
          <w:tcPr>
            <w:tcW w:w="63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90-100</w:t>
            </w:r>
          </w:p>
        </w:tc>
        <w:tc>
          <w:tcPr>
            <w:tcW w:w="1546"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Максимальный балл</w:t>
            </w:r>
          </w:p>
        </w:tc>
        <w:tc>
          <w:tcPr>
            <w:tcW w:w="1720"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В последнем классе оценки этого диапазона аннотируются в соответствии с привилегиями учащегося.</w:t>
            </w:r>
          </w:p>
        </w:tc>
      </w:tr>
      <w:tr w:rsidR="008D55AB" w:rsidRPr="0053491F" w:rsidTr="0061225F">
        <w:trPr>
          <w:jc w:val="center"/>
        </w:trPr>
        <w:tc>
          <w:tcPr>
            <w:tcW w:w="1103"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B</w:t>
            </w:r>
          </w:p>
        </w:tc>
        <w:tc>
          <w:tcPr>
            <w:tcW w:w="63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80-89</w:t>
            </w:r>
          </w:p>
        </w:tc>
        <w:tc>
          <w:tcPr>
            <w:tcW w:w="1546"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Хорошая оценка</w:t>
            </w:r>
          </w:p>
        </w:tc>
        <w:tc>
          <w:tcPr>
            <w:tcW w:w="1720"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p>
        </w:tc>
      </w:tr>
      <w:tr w:rsidR="008D55AB" w:rsidRPr="0053491F" w:rsidTr="0061225F">
        <w:trPr>
          <w:jc w:val="center"/>
        </w:trPr>
        <w:tc>
          <w:tcPr>
            <w:tcW w:w="1103"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C</w:t>
            </w:r>
          </w:p>
        </w:tc>
        <w:tc>
          <w:tcPr>
            <w:tcW w:w="63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70–79</w:t>
            </w:r>
          </w:p>
        </w:tc>
        <w:tc>
          <w:tcPr>
            <w:tcW w:w="1546"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Достаточно хорошая оценка</w:t>
            </w:r>
          </w:p>
        </w:tc>
        <w:tc>
          <w:tcPr>
            <w:tcW w:w="1720"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p>
        </w:tc>
      </w:tr>
      <w:tr w:rsidR="008D55AB" w:rsidRPr="0053491F" w:rsidTr="0061225F">
        <w:trPr>
          <w:jc w:val="center"/>
        </w:trPr>
        <w:tc>
          <w:tcPr>
            <w:tcW w:w="1103"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D</w:t>
            </w:r>
          </w:p>
        </w:tc>
        <w:tc>
          <w:tcPr>
            <w:tcW w:w="63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60–69</w:t>
            </w:r>
          </w:p>
        </w:tc>
        <w:tc>
          <w:tcPr>
            <w:tcW w:w="1546"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Ниже допустимого минимума</w:t>
            </w:r>
          </w:p>
        </w:tc>
        <w:tc>
          <w:tcPr>
            <w:tcW w:w="1720"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p>
        </w:tc>
      </w:tr>
      <w:tr w:rsidR="008D55AB" w:rsidRPr="0053491F" w:rsidTr="0061225F">
        <w:trPr>
          <w:jc w:val="center"/>
        </w:trPr>
        <w:tc>
          <w:tcPr>
            <w:tcW w:w="1103"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E/F</w:t>
            </w:r>
          </w:p>
        </w:tc>
        <w:tc>
          <w:tcPr>
            <w:tcW w:w="63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0–59</w:t>
            </w:r>
          </w:p>
        </w:tc>
        <w:tc>
          <w:tcPr>
            <w:tcW w:w="1546"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Неудовлетворительный результат</w:t>
            </w:r>
          </w:p>
        </w:tc>
        <w:tc>
          <w:tcPr>
            <w:tcW w:w="1720"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p>
        </w:tc>
      </w:tr>
    </w:tbl>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 колумбийских университетах F является неудовлетворительной оценкой. </w:t>
      </w:r>
      <w:hyperlink r:id="rId36" w:tooltip="Факультеты" w:history="1">
        <w:r w:rsidRPr="0053491F">
          <w:rPr>
            <w:rFonts w:ascii="Times New Roman" w:eastAsia="Times New Roman" w:hAnsi="Times New Roman" w:cs="Times New Roman"/>
            <w:sz w:val="28"/>
            <w:szCs w:val="28"/>
            <w:lang w:eastAsia="ru-RU" w:bidi="he-IL"/>
          </w:rPr>
          <w:t>Факультеты</w:t>
        </w:r>
      </w:hyperlink>
      <w:r w:rsidRPr="0053491F">
        <w:rPr>
          <w:rFonts w:ascii="Times New Roman" w:eastAsia="Times New Roman" w:hAnsi="Times New Roman" w:cs="Times New Roman"/>
          <w:sz w:val="28"/>
          <w:szCs w:val="28"/>
          <w:lang w:eastAsia="ru-RU" w:bidi="he-IL"/>
        </w:rPr>
        <w:t xml:space="preserve"> в университетах используют различные системы оценивания в пересчёте между процентами и буквенными оценками (см. таблицу 18). </w:t>
      </w: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Таблица 18 – Система оценивания в колумбийских университетах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p>
    <w:tbl>
      <w:tblPr>
        <w:tblW w:w="2592" w:type="pct"/>
        <w:jc w:val="center"/>
        <w:tblInd w:w="177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659"/>
        <w:gridCol w:w="2451"/>
      </w:tblGrid>
      <w:tr w:rsidR="008D55AB" w:rsidRPr="0053491F" w:rsidTr="007E0D99">
        <w:trPr>
          <w:jc w:val="center"/>
        </w:trPr>
        <w:tc>
          <w:tcPr>
            <w:tcW w:w="2602"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Оценка </w:t>
            </w:r>
          </w:p>
        </w:tc>
        <w:tc>
          <w:tcPr>
            <w:tcW w:w="2398"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Процент </w:t>
            </w:r>
          </w:p>
        </w:tc>
      </w:tr>
      <w:tr w:rsidR="008D55AB" w:rsidRPr="0053491F" w:rsidTr="007E0D99">
        <w:trPr>
          <w:jc w:val="center"/>
        </w:trPr>
        <w:tc>
          <w:tcPr>
            <w:tcW w:w="2602"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A+</w:t>
            </w:r>
          </w:p>
        </w:tc>
        <w:tc>
          <w:tcPr>
            <w:tcW w:w="2398"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90–100</w:t>
            </w:r>
          </w:p>
        </w:tc>
      </w:tr>
      <w:tr w:rsidR="008D55AB" w:rsidRPr="0053491F" w:rsidTr="007E0D99">
        <w:trPr>
          <w:jc w:val="center"/>
        </w:trPr>
        <w:tc>
          <w:tcPr>
            <w:tcW w:w="2602"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A</w:t>
            </w:r>
          </w:p>
        </w:tc>
        <w:tc>
          <w:tcPr>
            <w:tcW w:w="2398"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85-89</w:t>
            </w:r>
          </w:p>
        </w:tc>
      </w:tr>
      <w:tr w:rsidR="008D55AB" w:rsidRPr="0053491F" w:rsidTr="007E0D99">
        <w:trPr>
          <w:jc w:val="center"/>
        </w:trPr>
        <w:tc>
          <w:tcPr>
            <w:tcW w:w="2602"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A-</w:t>
            </w:r>
          </w:p>
        </w:tc>
        <w:tc>
          <w:tcPr>
            <w:tcW w:w="2398"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80-84</w:t>
            </w:r>
          </w:p>
        </w:tc>
      </w:tr>
      <w:tr w:rsidR="008D55AB" w:rsidRPr="0053491F" w:rsidTr="007E0D99">
        <w:trPr>
          <w:jc w:val="center"/>
        </w:trPr>
        <w:tc>
          <w:tcPr>
            <w:tcW w:w="2602"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B+</w:t>
            </w:r>
          </w:p>
        </w:tc>
        <w:tc>
          <w:tcPr>
            <w:tcW w:w="2398"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76-79</w:t>
            </w:r>
          </w:p>
        </w:tc>
      </w:tr>
      <w:tr w:rsidR="008D55AB" w:rsidRPr="0053491F" w:rsidTr="007E0D99">
        <w:trPr>
          <w:jc w:val="center"/>
        </w:trPr>
        <w:tc>
          <w:tcPr>
            <w:tcW w:w="2602"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B </w:t>
            </w:r>
          </w:p>
        </w:tc>
        <w:tc>
          <w:tcPr>
            <w:tcW w:w="2398"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72-75</w:t>
            </w:r>
          </w:p>
        </w:tc>
      </w:tr>
      <w:tr w:rsidR="008D55AB" w:rsidRPr="0053491F" w:rsidTr="007E0D99">
        <w:trPr>
          <w:jc w:val="center"/>
        </w:trPr>
        <w:tc>
          <w:tcPr>
            <w:tcW w:w="2602"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B-</w:t>
            </w:r>
          </w:p>
        </w:tc>
        <w:tc>
          <w:tcPr>
            <w:tcW w:w="2398"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68-71</w:t>
            </w:r>
          </w:p>
        </w:tc>
      </w:tr>
      <w:tr w:rsidR="008D55AB" w:rsidRPr="0053491F" w:rsidTr="007E0D99">
        <w:trPr>
          <w:jc w:val="center"/>
        </w:trPr>
        <w:tc>
          <w:tcPr>
            <w:tcW w:w="2602"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C+</w:t>
            </w:r>
          </w:p>
        </w:tc>
        <w:tc>
          <w:tcPr>
            <w:tcW w:w="2398"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64-67</w:t>
            </w:r>
          </w:p>
        </w:tc>
      </w:tr>
      <w:tr w:rsidR="008D55AB" w:rsidRPr="0053491F" w:rsidTr="007E0D99">
        <w:trPr>
          <w:jc w:val="center"/>
        </w:trPr>
        <w:tc>
          <w:tcPr>
            <w:tcW w:w="2602"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C</w:t>
            </w:r>
          </w:p>
        </w:tc>
        <w:tc>
          <w:tcPr>
            <w:tcW w:w="2398"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60–63</w:t>
            </w:r>
          </w:p>
        </w:tc>
      </w:tr>
      <w:tr w:rsidR="008D55AB" w:rsidRPr="0053491F" w:rsidTr="007E0D99">
        <w:trPr>
          <w:jc w:val="center"/>
        </w:trPr>
        <w:tc>
          <w:tcPr>
            <w:tcW w:w="2602"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C−</w:t>
            </w:r>
          </w:p>
        </w:tc>
        <w:tc>
          <w:tcPr>
            <w:tcW w:w="2398"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55–59</w:t>
            </w:r>
          </w:p>
        </w:tc>
      </w:tr>
      <w:tr w:rsidR="008D55AB" w:rsidRPr="0053491F" w:rsidTr="007E0D99">
        <w:trPr>
          <w:jc w:val="center"/>
        </w:trPr>
        <w:tc>
          <w:tcPr>
            <w:tcW w:w="2602"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D+</w:t>
            </w:r>
          </w:p>
        </w:tc>
        <w:tc>
          <w:tcPr>
            <w:tcW w:w="2398"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45–54</w:t>
            </w:r>
          </w:p>
        </w:tc>
      </w:tr>
      <w:tr w:rsidR="008D55AB" w:rsidRPr="0053491F" w:rsidTr="007E0D99">
        <w:trPr>
          <w:jc w:val="center"/>
        </w:trPr>
        <w:tc>
          <w:tcPr>
            <w:tcW w:w="2602"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F </w:t>
            </w:r>
          </w:p>
        </w:tc>
        <w:tc>
          <w:tcPr>
            <w:tcW w:w="2398"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0-44</w:t>
            </w:r>
          </w:p>
        </w:tc>
      </w:tr>
    </w:tbl>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 университетах </w:t>
      </w:r>
      <w:hyperlink r:id="rId37" w:tooltip="Квебек" w:history="1">
        <w:r w:rsidRPr="0053491F">
          <w:rPr>
            <w:rFonts w:ascii="Times New Roman" w:eastAsia="Times New Roman" w:hAnsi="Times New Roman" w:cs="Times New Roman"/>
            <w:sz w:val="28"/>
            <w:szCs w:val="28"/>
            <w:lang w:eastAsia="ru-RU" w:bidi="he-IL"/>
          </w:rPr>
          <w:t>Квебека</w:t>
        </w:r>
      </w:hyperlink>
      <w:r w:rsidRPr="0053491F">
        <w:rPr>
          <w:rFonts w:ascii="Times New Roman" w:eastAsia="Times New Roman" w:hAnsi="Times New Roman" w:cs="Times New Roman"/>
          <w:sz w:val="28"/>
          <w:szCs w:val="28"/>
          <w:lang w:eastAsia="ru-RU" w:bidi="he-IL"/>
        </w:rPr>
        <w:t xml:space="preserve"> используется следующая шкала (см. таблицу 19): </w:t>
      </w: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lastRenderedPageBreak/>
        <w:t xml:space="preserve">Таблица 19 – Система оценивания в университетах </w:t>
      </w:r>
      <w:hyperlink r:id="rId38" w:tooltip="Квебек" w:history="1">
        <w:r w:rsidRPr="0053491F">
          <w:rPr>
            <w:rFonts w:ascii="Times New Roman" w:eastAsia="Times New Roman" w:hAnsi="Times New Roman" w:cs="Times New Roman"/>
            <w:sz w:val="28"/>
            <w:szCs w:val="28"/>
            <w:lang w:eastAsia="ru-RU" w:bidi="he-IL"/>
          </w:rPr>
          <w:t>Квебека</w:t>
        </w:r>
      </w:hyperlink>
      <w:r w:rsidRPr="0053491F">
        <w:rPr>
          <w:rFonts w:ascii="Times New Roman" w:eastAsia="Times New Roman" w:hAnsi="Times New Roman" w:cs="Times New Roman"/>
          <w:sz w:val="28"/>
          <w:szCs w:val="28"/>
          <w:lang w:eastAsia="ru-RU" w:bidi="he-IL"/>
        </w:rPr>
        <w:t xml:space="preserve"> </w:t>
      </w:r>
    </w:p>
    <w:tbl>
      <w:tblPr>
        <w:tblW w:w="4963" w:type="pct"/>
        <w:jc w:val="center"/>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789"/>
        <w:gridCol w:w="2192"/>
        <w:gridCol w:w="4804"/>
      </w:tblGrid>
      <w:tr w:rsidR="008D55AB" w:rsidRPr="0053491F" w:rsidTr="007E0D99">
        <w:trPr>
          <w:jc w:val="center"/>
        </w:trPr>
        <w:tc>
          <w:tcPr>
            <w:tcW w:w="142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Буквенное обозначение </w:t>
            </w:r>
          </w:p>
        </w:tc>
        <w:tc>
          <w:tcPr>
            <w:tcW w:w="112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Оценка </w:t>
            </w:r>
          </w:p>
        </w:tc>
        <w:tc>
          <w:tcPr>
            <w:tcW w:w="245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Словесная оценка </w:t>
            </w:r>
          </w:p>
        </w:tc>
      </w:tr>
      <w:tr w:rsidR="008D55AB" w:rsidRPr="0053491F" w:rsidTr="007E0D99">
        <w:trPr>
          <w:jc w:val="center"/>
        </w:trPr>
        <w:tc>
          <w:tcPr>
            <w:tcW w:w="142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A+</w:t>
            </w:r>
          </w:p>
        </w:tc>
        <w:tc>
          <w:tcPr>
            <w:tcW w:w="112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4.33</w:t>
            </w:r>
          </w:p>
        </w:tc>
        <w:tc>
          <w:tcPr>
            <w:tcW w:w="245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p>
        </w:tc>
      </w:tr>
      <w:tr w:rsidR="008D55AB" w:rsidRPr="0053491F" w:rsidTr="007E0D99">
        <w:trPr>
          <w:jc w:val="center"/>
        </w:trPr>
        <w:tc>
          <w:tcPr>
            <w:tcW w:w="142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A</w:t>
            </w:r>
          </w:p>
        </w:tc>
        <w:tc>
          <w:tcPr>
            <w:tcW w:w="112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4.00</w:t>
            </w:r>
          </w:p>
        </w:tc>
        <w:tc>
          <w:tcPr>
            <w:tcW w:w="245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Превосходно</w:t>
            </w:r>
          </w:p>
        </w:tc>
      </w:tr>
      <w:tr w:rsidR="008D55AB" w:rsidRPr="0053491F" w:rsidTr="007E0D99">
        <w:trPr>
          <w:jc w:val="center"/>
        </w:trPr>
        <w:tc>
          <w:tcPr>
            <w:tcW w:w="142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A−</w:t>
            </w:r>
          </w:p>
        </w:tc>
        <w:tc>
          <w:tcPr>
            <w:tcW w:w="112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3.66</w:t>
            </w:r>
          </w:p>
        </w:tc>
        <w:tc>
          <w:tcPr>
            <w:tcW w:w="245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p>
        </w:tc>
      </w:tr>
      <w:tr w:rsidR="008D55AB" w:rsidRPr="0053491F" w:rsidTr="007E0D99">
        <w:trPr>
          <w:jc w:val="center"/>
        </w:trPr>
        <w:tc>
          <w:tcPr>
            <w:tcW w:w="142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B+</w:t>
            </w:r>
          </w:p>
        </w:tc>
        <w:tc>
          <w:tcPr>
            <w:tcW w:w="112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3.33</w:t>
            </w:r>
          </w:p>
        </w:tc>
        <w:tc>
          <w:tcPr>
            <w:tcW w:w="245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p>
        </w:tc>
      </w:tr>
      <w:tr w:rsidR="008D55AB" w:rsidRPr="0053491F" w:rsidTr="007E0D99">
        <w:trPr>
          <w:jc w:val="center"/>
        </w:trPr>
        <w:tc>
          <w:tcPr>
            <w:tcW w:w="142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B</w:t>
            </w:r>
          </w:p>
        </w:tc>
        <w:tc>
          <w:tcPr>
            <w:tcW w:w="112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3.00</w:t>
            </w:r>
          </w:p>
        </w:tc>
        <w:tc>
          <w:tcPr>
            <w:tcW w:w="245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Очень хорошо</w:t>
            </w:r>
          </w:p>
        </w:tc>
      </w:tr>
      <w:tr w:rsidR="008D55AB" w:rsidRPr="0053491F" w:rsidTr="007E0D99">
        <w:trPr>
          <w:jc w:val="center"/>
        </w:trPr>
        <w:tc>
          <w:tcPr>
            <w:tcW w:w="142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B−</w:t>
            </w:r>
          </w:p>
        </w:tc>
        <w:tc>
          <w:tcPr>
            <w:tcW w:w="112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2.66</w:t>
            </w:r>
          </w:p>
        </w:tc>
        <w:tc>
          <w:tcPr>
            <w:tcW w:w="245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p>
        </w:tc>
      </w:tr>
      <w:tr w:rsidR="008D55AB" w:rsidRPr="0053491F" w:rsidTr="007E0D99">
        <w:trPr>
          <w:jc w:val="center"/>
        </w:trPr>
        <w:tc>
          <w:tcPr>
            <w:tcW w:w="142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C+</w:t>
            </w:r>
          </w:p>
        </w:tc>
        <w:tc>
          <w:tcPr>
            <w:tcW w:w="112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2.33</w:t>
            </w:r>
          </w:p>
        </w:tc>
        <w:tc>
          <w:tcPr>
            <w:tcW w:w="245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p>
        </w:tc>
      </w:tr>
      <w:tr w:rsidR="008D55AB" w:rsidRPr="0053491F" w:rsidTr="007E0D99">
        <w:trPr>
          <w:jc w:val="center"/>
        </w:trPr>
        <w:tc>
          <w:tcPr>
            <w:tcW w:w="142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C</w:t>
            </w:r>
          </w:p>
        </w:tc>
        <w:tc>
          <w:tcPr>
            <w:tcW w:w="112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2.00</w:t>
            </w:r>
          </w:p>
        </w:tc>
        <w:tc>
          <w:tcPr>
            <w:tcW w:w="245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Good</w:t>
            </w:r>
          </w:p>
        </w:tc>
      </w:tr>
      <w:tr w:rsidR="008D55AB" w:rsidRPr="0053491F" w:rsidTr="007E0D99">
        <w:trPr>
          <w:jc w:val="center"/>
        </w:trPr>
        <w:tc>
          <w:tcPr>
            <w:tcW w:w="142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C−</w:t>
            </w:r>
          </w:p>
        </w:tc>
        <w:tc>
          <w:tcPr>
            <w:tcW w:w="112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1.66</w:t>
            </w:r>
          </w:p>
        </w:tc>
        <w:tc>
          <w:tcPr>
            <w:tcW w:w="245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p>
        </w:tc>
      </w:tr>
      <w:tr w:rsidR="008D55AB" w:rsidRPr="0053491F" w:rsidTr="007E0D99">
        <w:trPr>
          <w:jc w:val="center"/>
        </w:trPr>
        <w:tc>
          <w:tcPr>
            <w:tcW w:w="142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D+</w:t>
            </w:r>
          </w:p>
        </w:tc>
        <w:tc>
          <w:tcPr>
            <w:tcW w:w="112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1.33</w:t>
            </w:r>
          </w:p>
        </w:tc>
        <w:tc>
          <w:tcPr>
            <w:tcW w:w="245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p>
        </w:tc>
      </w:tr>
      <w:tr w:rsidR="008D55AB" w:rsidRPr="0053491F" w:rsidTr="007E0D99">
        <w:trPr>
          <w:jc w:val="center"/>
        </w:trPr>
        <w:tc>
          <w:tcPr>
            <w:tcW w:w="142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D</w:t>
            </w:r>
          </w:p>
        </w:tc>
        <w:tc>
          <w:tcPr>
            <w:tcW w:w="112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1.00</w:t>
            </w:r>
          </w:p>
        </w:tc>
        <w:tc>
          <w:tcPr>
            <w:tcW w:w="245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Passable</w:t>
            </w:r>
          </w:p>
        </w:tc>
      </w:tr>
      <w:tr w:rsidR="008D55AB" w:rsidRPr="0053491F" w:rsidTr="007E0D99">
        <w:trPr>
          <w:jc w:val="center"/>
        </w:trPr>
        <w:tc>
          <w:tcPr>
            <w:tcW w:w="142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E</w:t>
            </w:r>
          </w:p>
        </w:tc>
        <w:tc>
          <w:tcPr>
            <w:tcW w:w="112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0.00</w:t>
            </w:r>
          </w:p>
        </w:tc>
        <w:tc>
          <w:tcPr>
            <w:tcW w:w="245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Неудовлетворительно </w:t>
            </w:r>
            <w:r w:rsidRPr="0053491F">
              <w:rPr>
                <w:rFonts w:ascii="Times New Roman" w:eastAsia="Calibri" w:hAnsi="Times New Roman" w:cs="Times New Roman"/>
                <w:i/>
                <w:iCs/>
                <w:sz w:val="28"/>
                <w:szCs w:val="28"/>
                <w:lang w:eastAsia="ru-RU"/>
              </w:rPr>
              <w:t>("échec")</w:t>
            </w:r>
          </w:p>
        </w:tc>
      </w:tr>
    </w:tbl>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 большинстве университетов </w:t>
      </w:r>
      <w:hyperlink r:id="rId39" w:tooltip="Новая Шотландия" w:history="1">
        <w:r w:rsidRPr="0053491F">
          <w:rPr>
            <w:rFonts w:ascii="Times New Roman" w:eastAsia="Times New Roman" w:hAnsi="Times New Roman" w:cs="Times New Roman"/>
            <w:i/>
            <w:sz w:val="28"/>
            <w:szCs w:val="28"/>
            <w:lang w:eastAsia="ru-RU" w:bidi="he-IL"/>
          </w:rPr>
          <w:t>Новой Шотландии</w:t>
        </w:r>
      </w:hyperlink>
      <w:r w:rsidRPr="0053491F">
        <w:rPr>
          <w:rFonts w:ascii="Times New Roman" w:eastAsia="Times New Roman" w:hAnsi="Times New Roman" w:cs="Times New Roman"/>
          <w:sz w:val="28"/>
          <w:szCs w:val="28"/>
          <w:lang w:eastAsia="ru-RU" w:bidi="he-IL"/>
        </w:rPr>
        <w:t xml:space="preserve"> используется следующая шкала (см. таблицу 20): </w:t>
      </w: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Таблица 20 – Система оценивания в университетах Новой Шотландии </w:t>
      </w:r>
    </w:p>
    <w:tbl>
      <w:tblPr>
        <w:tblW w:w="4963" w:type="pct"/>
        <w:jc w:val="center"/>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4325"/>
        <w:gridCol w:w="5460"/>
      </w:tblGrid>
      <w:tr w:rsidR="008D55AB" w:rsidRPr="0053491F" w:rsidTr="007E0D99">
        <w:trPr>
          <w:jc w:val="center"/>
        </w:trPr>
        <w:tc>
          <w:tcPr>
            <w:tcW w:w="221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Буква </w:t>
            </w:r>
          </w:p>
        </w:tc>
        <w:tc>
          <w:tcPr>
            <w:tcW w:w="279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Процент </w:t>
            </w:r>
          </w:p>
        </w:tc>
      </w:tr>
      <w:tr w:rsidR="008D55AB" w:rsidRPr="0053491F" w:rsidTr="007E0D99">
        <w:trPr>
          <w:jc w:val="center"/>
        </w:trPr>
        <w:tc>
          <w:tcPr>
            <w:tcW w:w="221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A+</w:t>
            </w:r>
          </w:p>
        </w:tc>
        <w:tc>
          <w:tcPr>
            <w:tcW w:w="279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90–100</w:t>
            </w:r>
          </w:p>
        </w:tc>
      </w:tr>
      <w:tr w:rsidR="008D55AB" w:rsidRPr="0053491F" w:rsidTr="007E0D99">
        <w:trPr>
          <w:jc w:val="center"/>
        </w:trPr>
        <w:tc>
          <w:tcPr>
            <w:tcW w:w="221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A </w:t>
            </w:r>
          </w:p>
        </w:tc>
        <w:tc>
          <w:tcPr>
            <w:tcW w:w="279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85–89</w:t>
            </w:r>
          </w:p>
        </w:tc>
      </w:tr>
      <w:tr w:rsidR="008D55AB" w:rsidRPr="0053491F" w:rsidTr="007E0D99">
        <w:trPr>
          <w:jc w:val="center"/>
        </w:trPr>
        <w:tc>
          <w:tcPr>
            <w:tcW w:w="221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A−</w:t>
            </w:r>
          </w:p>
        </w:tc>
        <w:tc>
          <w:tcPr>
            <w:tcW w:w="279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80–84</w:t>
            </w:r>
          </w:p>
        </w:tc>
      </w:tr>
      <w:tr w:rsidR="008D55AB" w:rsidRPr="0053491F" w:rsidTr="007E0D99">
        <w:trPr>
          <w:jc w:val="center"/>
        </w:trPr>
        <w:tc>
          <w:tcPr>
            <w:tcW w:w="221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B+</w:t>
            </w:r>
          </w:p>
        </w:tc>
        <w:tc>
          <w:tcPr>
            <w:tcW w:w="279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77–79</w:t>
            </w:r>
          </w:p>
        </w:tc>
      </w:tr>
      <w:tr w:rsidR="008D55AB" w:rsidRPr="0053491F" w:rsidTr="007E0D99">
        <w:trPr>
          <w:jc w:val="center"/>
        </w:trPr>
        <w:tc>
          <w:tcPr>
            <w:tcW w:w="221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B </w:t>
            </w:r>
          </w:p>
        </w:tc>
        <w:tc>
          <w:tcPr>
            <w:tcW w:w="279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73–76</w:t>
            </w:r>
          </w:p>
        </w:tc>
      </w:tr>
      <w:tr w:rsidR="008D55AB" w:rsidRPr="0053491F" w:rsidTr="007E0D99">
        <w:trPr>
          <w:jc w:val="center"/>
        </w:trPr>
        <w:tc>
          <w:tcPr>
            <w:tcW w:w="221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B−</w:t>
            </w:r>
          </w:p>
        </w:tc>
        <w:tc>
          <w:tcPr>
            <w:tcW w:w="279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70–72</w:t>
            </w:r>
          </w:p>
        </w:tc>
      </w:tr>
      <w:tr w:rsidR="008D55AB" w:rsidRPr="0053491F" w:rsidTr="007E0D99">
        <w:trPr>
          <w:jc w:val="center"/>
        </w:trPr>
        <w:tc>
          <w:tcPr>
            <w:tcW w:w="221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C+</w:t>
            </w:r>
          </w:p>
        </w:tc>
        <w:tc>
          <w:tcPr>
            <w:tcW w:w="279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65–69</w:t>
            </w:r>
          </w:p>
        </w:tc>
      </w:tr>
      <w:tr w:rsidR="008D55AB" w:rsidRPr="0053491F" w:rsidTr="007E0D99">
        <w:trPr>
          <w:jc w:val="center"/>
        </w:trPr>
        <w:tc>
          <w:tcPr>
            <w:tcW w:w="221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C </w:t>
            </w:r>
          </w:p>
        </w:tc>
        <w:tc>
          <w:tcPr>
            <w:tcW w:w="279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60–64</w:t>
            </w:r>
          </w:p>
        </w:tc>
      </w:tr>
      <w:tr w:rsidR="008D55AB" w:rsidRPr="0053491F" w:rsidTr="007E0D99">
        <w:trPr>
          <w:jc w:val="center"/>
        </w:trPr>
        <w:tc>
          <w:tcPr>
            <w:tcW w:w="221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C−</w:t>
            </w:r>
          </w:p>
        </w:tc>
        <w:tc>
          <w:tcPr>
            <w:tcW w:w="279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55–59</w:t>
            </w:r>
          </w:p>
        </w:tc>
      </w:tr>
      <w:tr w:rsidR="008D55AB" w:rsidRPr="0053491F" w:rsidTr="007E0D99">
        <w:trPr>
          <w:jc w:val="center"/>
        </w:trPr>
        <w:tc>
          <w:tcPr>
            <w:tcW w:w="221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D </w:t>
            </w:r>
          </w:p>
        </w:tc>
        <w:tc>
          <w:tcPr>
            <w:tcW w:w="279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50–54</w:t>
            </w:r>
          </w:p>
        </w:tc>
      </w:tr>
      <w:tr w:rsidR="008D55AB" w:rsidRPr="0053491F" w:rsidTr="007E0D99">
        <w:trPr>
          <w:jc w:val="center"/>
        </w:trPr>
        <w:tc>
          <w:tcPr>
            <w:tcW w:w="221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E/F </w:t>
            </w:r>
          </w:p>
        </w:tc>
        <w:tc>
          <w:tcPr>
            <w:tcW w:w="2790"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0–49</w:t>
            </w:r>
          </w:p>
        </w:tc>
      </w:tr>
    </w:tbl>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Единственной неудовлетворительной оценкой является F (или E).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 </w:t>
      </w:r>
      <w:r w:rsidRPr="0053491F">
        <w:rPr>
          <w:rFonts w:ascii="Times New Roman" w:eastAsia="Times New Roman" w:hAnsi="Times New Roman" w:cs="Times New Roman"/>
          <w:i/>
          <w:sz w:val="28"/>
          <w:szCs w:val="28"/>
          <w:lang w:eastAsia="ru-RU" w:bidi="he-IL"/>
        </w:rPr>
        <w:t>США</w:t>
      </w:r>
      <w:r w:rsidRPr="0053491F">
        <w:rPr>
          <w:rFonts w:ascii="Times New Roman" w:eastAsia="Times New Roman" w:hAnsi="Times New Roman" w:cs="Times New Roman"/>
          <w:sz w:val="28"/>
          <w:szCs w:val="28"/>
          <w:lang w:eastAsia="ru-RU" w:bidi="he-IL"/>
        </w:rPr>
        <w:t xml:space="preserve"> индекс качества A-F (A-E) обычно классифицируется по следующей пятибалльной шкале: </w:t>
      </w:r>
    </w:p>
    <w:p w:rsidR="008D55AB" w:rsidRPr="0053491F" w:rsidRDefault="008D55AB" w:rsidP="00CC0190">
      <w:pPr>
        <w:widowControl w:val="0"/>
        <w:numPr>
          <w:ilvl w:val="0"/>
          <w:numId w:val="10"/>
        </w:numPr>
        <w:tabs>
          <w:tab w:val="left" w:pos="400"/>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A = 4.0, </w:t>
      </w:r>
    </w:p>
    <w:p w:rsidR="008D55AB" w:rsidRPr="0053491F" w:rsidRDefault="008D55AB" w:rsidP="00CC0190">
      <w:pPr>
        <w:widowControl w:val="0"/>
        <w:numPr>
          <w:ilvl w:val="0"/>
          <w:numId w:val="10"/>
        </w:numPr>
        <w:tabs>
          <w:tab w:val="left" w:pos="400"/>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B = 3.0, </w:t>
      </w:r>
    </w:p>
    <w:p w:rsidR="008D55AB" w:rsidRPr="0053491F" w:rsidRDefault="008D55AB" w:rsidP="00CC0190">
      <w:pPr>
        <w:widowControl w:val="0"/>
        <w:numPr>
          <w:ilvl w:val="0"/>
          <w:numId w:val="10"/>
        </w:numPr>
        <w:tabs>
          <w:tab w:val="left" w:pos="400"/>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C = 2.0, </w:t>
      </w:r>
    </w:p>
    <w:p w:rsidR="008D55AB" w:rsidRPr="0053491F" w:rsidRDefault="008D55AB" w:rsidP="00CC0190">
      <w:pPr>
        <w:widowControl w:val="0"/>
        <w:numPr>
          <w:ilvl w:val="0"/>
          <w:numId w:val="10"/>
        </w:numPr>
        <w:tabs>
          <w:tab w:val="left" w:pos="400"/>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D = 1.0, </w:t>
      </w:r>
    </w:p>
    <w:p w:rsidR="008D55AB" w:rsidRPr="0053491F" w:rsidRDefault="008D55AB" w:rsidP="00CC0190">
      <w:pPr>
        <w:widowControl w:val="0"/>
        <w:numPr>
          <w:ilvl w:val="0"/>
          <w:numId w:val="10"/>
        </w:numPr>
        <w:tabs>
          <w:tab w:val="left" w:pos="400"/>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E (F) = 0.0.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Широко используютсязнаки «+», «-», которые соответствуют: x+0.3 и x-0.3. Например, так как B = 3.0, то B+ = 3.3 и B– = 2.7.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Некоторые </w:t>
      </w:r>
      <w:hyperlink r:id="rId40" w:tooltip="Институт" w:history="1">
        <w:r w:rsidRPr="0053491F">
          <w:rPr>
            <w:rFonts w:ascii="Times New Roman" w:eastAsia="Times New Roman" w:hAnsi="Times New Roman" w:cs="Times New Roman"/>
            <w:sz w:val="28"/>
            <w:szCs w:val="28"/>
            <w:lang w:eastAsia="ru-RU" w:bidi="he-IL"/>
          </w:rPr>
          <w:t>институты</w:t>
        </w:r>
      </w:hyperlink>
      <w:r w:rsidRPr="0053491F">
        <w:rPr>
          <w:rFonts w:ascii="Times New Roman" w:eastAsia="Times New Roman" w:hAnsi="Times New Roman" w:cs="Times New Roman"/>
          <w:sz w:val="28"/>
          <w:szCs w:val="28"/>
          <w:lang w:eastAsia="ru-RU" w:bidi="he-IL"/>
        </w:rPr>
        <w:t xml:space="preserve"> используют единственную среднюю точку между </w:t>
      </w:r>
      <w:r w:rsidRPr="0053491F">
        <w:rPr>
          <w:rFonts w:ascii="Times New Roman" w:eastAsia="Times New Roman" w:hAnsi="Times New Roman" w:cs="Times New Roman"/>
          <w:sz w:val="28"/>
          <w:szCs w:val="28"/>
          <w:lang w:eastAsia="ru-RU" w:bidi="he-IL"/>
        </w:rPr>
        <w:lastRenderedPageBreak/>
        <w:t xml:space="preserve">единицами шкалы. Они считают оценки A- и B+ одинаковыми. В таких случаях оценка AB заменяет опции A-/B+ и считается как 3.5.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Оценка А+ – нововведение в американском образовании. Меньшая часть институтов, использующая данную оценку, рассматривают её как 4.3 или 4.5, но многие оценивают А+ как 4.0.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Иногда опускается оценка D-, так как считается, что ниже D, по определению провал (см. таблицу 21). </w:t>
      </w: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Таблица 21 – Система оценивания в институтах США </w:t>
      </w:r>
    </w:p>
    <w:tbl>
      <w:tblPr>
        <w:tblW w:w="2666" w:type="pct"/>
        <w:jc w:val="center"/>
        <w:tblInd w:w="17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425"/>
        <w:gridCol w:w="2831"/>
      </w:tblGrid>
      <w:tr w:rsidR="008D55AB" w:rsidRPr="0053491F" w:rsidTr="007E0D99">
        <w:trPr>
          <w:jc w:val="center"/>
        </w:trPr>
        <w:tc>
          <w:tcPr>
            <w:tcW w:w="230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Оценка </w:t>
            </w:r>
          </w:p>
        </w:tc>
        <w:tc>
          <w:tcPr>
            <w:tcW w:w="2693"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Процент </w:t>
            </w:r>
          </w:p>
        </w:tc>
      </w:tr>
      <w:tr w:rsidR="008D55AB" w:rsidRPr="0053491F" w:rsidTr="007E0D99">
        <w:trPr>
          <w:jc w:val="center"/>
        </w:trPr>
        <w:tc>
          <w:tcPr>
            <w:tcW w:w="230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A</w:t>
            </w:r>
          </w:p>
        </w:tc>
        <w:tc>
          <w:tcPr>
            <w:tcW w:w="2693"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90% – 100% </w:t>
            </w:r>
          </w:p>
        </w:tc>
      </w:tr>
      <w:tr w:rsidR="008D55AB" w:rsidRPr="0053491F" w:rsidTr="007E0D99">
        <w:trPr>
          <w:jc w:val="center"/>
        </w:trPr>
        <w:tc>
          <w:tcPr>
            <w:tcW w:w="230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B</w:t>
            </w:r>
          </w:p>
        </w:tc>
        <w:tc>
          <w:tcPr>
            <w:tcW w:w="2693"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80% – 89% </w:t>
            </w:r>
          </w:p>
        </w:tc>
      </w:tr>
      <w:tr w:rsidR="008D55AB" w:rsidRPr="0053491F" w:rsidTr="007E0D99">
        <w:trPr>
          <w:jc w:val="center"/>
        </w:trPr>
        <w:tc>
          <w:tcPr>
            <w:tcW w:w="230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C</w:t>
            </w:r>
          </w:p>
        </w:tc>
        <w:tc>
          <w:tcPr>
            <w:tcW w:w="2693"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70% – 79% </w:t>
            </w:r>
          </w:p>
        </w:tc>
      </w:tr>
      <w:tr w:rsidR="008D55AB" w:rsidRPr="0053491F" w:rsidTr="007E0D99">
        <w:trPr>
          <w:jc w:val="center"/>
        </w:trPr>
        <w:tc>
          <w:tcPr>
            <w:tcW w:w="230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D</w:t>
            </w:r>
          </w:p>
        </w:tc>
        <w:tc>
          <w:tcPr>
            <w:tcW w:w="2693"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65% – 69% </w:t>
            </w:r>
          </w:p>
        </w:tc>
      </w:tr>
      <w:tr w:rsidR="008D55AB" w:rsidRPr="0053491F" w:rsidTr="007E0D99">
        <w:trPr>
          <w:jc w:val="center"/>
        </w:trPr>
        <w:tc>
          <w:tcPr>
            <w:tcW w:w="2307"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E (F) </w:t>
            </w:r>
          </w:p>
        </w:tc>
        <w:tc>
          <w:tcPr>
            <w:tcW w:w="2693"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64% и ниже </w:t>
            </w:r>
          </w:p>
        </w:tc>
      </w:tr>
    </w:tbl>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В некоторых штатах (</w:t>
      </w:r>
      <w:hyperlink r:id="rId41" w:tooltip="Индиана" w:history="1">
        <w:r w:rsidRPr="0053491F">
          <w:rPr>
            <w:rFonts w:ascii="Times New Roman" w:eastAsia="Times New Roman" w:hAnsi="Times New Roman" w:cs="Times New Roman"/>
            <w:sz w:val="28"/>
            <w:szCs w:val="28"/>
            <w:lang w:eastAsia="ru-RU" w:bidi="he-IL"/>
          </w:rPr>
          <w:t>Индиана</w:t>
        </w:r>
      </w:hyperlink>
      <w:r w:rsidRPr="0053491F">
        <w:rPr>
          <w:rFonts w:ascii="Times New Roman" w:eastAsia="Times New Roman" w:hAnsi="Times New Roman" w:cs="Times New Roman"/>
          <w:sz w:val="28"/>
          <w:szCs w:val="28"/>
          <w:lang w:eastAsia="ru-RU" w:bidi="he-IL"/>
        </w:rPr>
        <w:t xml:space="preserve">, </w:t>
      </w:r>
      <w:hyperlink r:id="rId42" w:tooltip="Луизиана" w:history="1">
        <w:r w:rsidRPr="0053491F">
          <w:rPr>
            <w:rFonts w:ascii="Times New Roman" w:eastAsia="Times New Roman" w:hAnsi="Times New Roman" w:cs="Times New Roman"/>
            <w:sz w:val="28"/>
            <w:szCs w:val="28"/>
            <w:lang w:eastAsia="ru-RU" w:bidi="he-IL"/>
          </w:rPr>
          <w:t>Луизиана</w:t>
        </w:r>
      </w:hyperlink>
      <w:r w:rsidRPr="0053491F">
        <w:rPr>
          <w:rFonts w:ascii="Times New Roman" w:eastAsia="Times New Roman" w:hAnsi="Times New Roman" w:cs="Times New Roman"/>
          <w:sz w:val="28"/>
          <w:szCs w:val="28"/>
          <w:lang w:eastAsia="ru-RU" w:bidi="he-IL"/>
        </w:rPr>
        <w:t xml:space="preserve">, </w:t>
      </w:r>
      <w:hyperlink r:id="rId43" w:tooltip="Небраска" w:history="1">
        <w:r w:rsidRPr="0053491F">
          <w:rPr>
            <w:rFonts w:ascii="Times New Roman" w:eastAsia="Times New Roman" w:hAnsi="Times New Roman" w:cs="Times New Roman"/>
            <w:sz w:val="28"/>
            <w:szCs w:val="28"/>
            <w:lang w:eastAsia="ru-RU" w:bidi="he-IL"/>
          </w:rPr>
          <w:t>Небраска</w:t>
        </w:r>
      </w:hyperlink>
      <w:r w:rsidRPr="0053491F">
        <w:rPr>
          <w:rFonts w:ascii="Times New Roman" w:eastAsia="Times New Roman" w:hAnsi="Times New Roman" w:cs="Times New Roman"/>
          <w:sz w:val="28"/>
          <w:szCs w:val="28"/>
          <w:lang w:eastAsia="ru-RU" w:bidi="he-IL"/>
        </w:rPr>
        <w:t xml:space="preserve">, </w:t>
      </w:r>
      <w:hyperlink r:id="rId44" w:tooltip="Северная Каролина" w:history="1">
        <w:r w:rsidRPr="0053491F">
          <w:rPr>
            <w:rFonts w:ascii="Times New Roman" w:eastAsia="Times New Roman" w:hAnsi="Times New Roman" w:cs="Times New Roman"/>
            <w:sz w:val="28"/>
            <w:szCs w:val="28"/>
            <w:lang w:eastAsia="ru-RU" w:bidi="he-IL"/>
          </w:rPr>
          <w:t>Северная Каролина</w:t>
        </w:r>
      </w:hyperlink>
      <w:r w:rsidRPr="0053491F">
        <w:rPr>
          <w:rFonts w:ascii="Times New Roman" w:eastAsia="Times New Roman" w:hAnsi="Times New Roman" w:cs="Times New Roman"/>
          <w:sz w:val="28"/>
          <w:szCs w:val="28"/>
          <w:lang w:eastAsia="ru-RU" w:bidi="he-IL"/>
        </w:rPr>
        <w:t xml:space="preserve">, </w:t>
      </w:r>
      <w:hyperlink r:id="rId45" w:tooltip="Северная Дакота" w:history="1">
        <w:r w:rsidRPr="0053491F">
          <w:rPr>
            <w:rFonts w:ascii="Times New Roman" w:eastAsia="Times New Roman" w:hAnsi="Times New Roman" w:cs="Times New Roman"/>
            <w:sz w:val="28"/>
            <w:szCs w:val="28"/>
            <w:lang w:eastAsia="ru-RU" w:bidi="he-IL"/>
          </w:rPr>
          <w:t>Северная Дакота</w:t>
        </w:r>
      </w:hyperlink>
      <w:r w:rsidRPr="0053491F">
        <w:rPr>
          <w:rFonts w:ascii="Times New Roman" w:eastAsia="Times New Roman" w:hAnsi="Times New Roman" w:cs="Times New Roman"/>
          <w:sz w:val="28"/>
          <w:szCs w:val="28"/>
          <w:lang w:eastAsia="ru-RU" w:bidi="he-IL"/>
        </w:rPr>
        <w:t xml:space="preserve">, </w:t>
      </w:r>
      <w:hyperlink r:id="rId46" w:tooltip="Орегон" w:history="1">
        <w:r w:rsidRPr="0053491F">
          <w:rPr>
            <w:rFonts w:ascii="Times New Roman" w:eastAsia="Times New Roman" w:hAnsi="Times New Roman" w:cs="Times New Roman"/>
            <w:sz w:val="28"/>
            <w:szCs w:val="28"/>
            <w:lang w:eastAsia="ru-RU" w:bidi="he-IL"/>
          </w:rPr>
          <w:t>Орегон</w:t>
        </w:r>
      </w:hyperlink>
      <w:r w:rsidRPr="0053491F">
        <w:rPr>
          <w:rFonts w:ascii="Times New Roman" w:eastAsia="Times New Roman" w:hAnsi="Times New Roman" w:cs="Times New Roman"/>
          <w:sz w:val="28"/>
          <w:szCs w:val="28"/>
          <w:lang w:eastAsia="ru-RU" w:bidi="he-IL"/>
        </w:rPr>
        <w:t xml:space="preserve">, </w:t>
      </w:r>
      <w:hyperlink r:id="rId47" w:tooltip="Пенсильвания" w:history="1">
        <w:r w:rsidRPr="0053491F">
          <w:rPr>
            <w:rFonts w:ascii="Times New Roman" w:eastAsia="Times New Roman" w:hAnsi="Times New Roman" w:cs="Times New Roman"/>
            <w:sz w:val="28"/>
            <w:szCs w:val="28"/>
            <w:lang w:eastAsia="ru-RU" w:bidi="he-IL"/>
          </w:rPr>
          <w:t>Пенсильвания</w:t>
        </w:r>
      </w:hyperlink>
      <w:r w:rsidRPr="0053491F">
        <w:rPr>
          <w:rFonts w:ascii="Times New Roman" w:eastAsia="Times New Roman" w:hAnsi="Times New Roman" w:cs="Times New Roman"/>
          <w:sz w:val="28"/>
          <w:szCs w:val="28"/>
          <w:lang w:eastAsia="ru-RU" w:bidi="he-IL"/>
        </w:rPr>
        <w:t xml:space="preserve">, </w:t>
      </w:r>
      <w:hyperlink r:id="rId48" w:tooltip="Теннесси" w:history="1">
        <w:r w:rsidRPr="0053491F">
          <w:rPr>
            <w:rFonts w:ascii="Times New Roman" w:eastAsia="Times New Roman" w:hAnsi="Times New Roman" w:cs="Times New Roman"/>
            <w:sz w:val="28"/>
            <w:szCs w:val="28"/>
            <w:lang w:eastAsia="ru-RU" w:bidi="he-IL"/>
          </w:rPr>
          <w:t>Теннесси</w:t>
        </w:r>
      </w:hyperlink>
      <w:r w:rsidRPr="0053491F">
        <w:rPr>
          <w:rFonts w:ascii="Times New Roman" w:eastAsia="Times New Roman" w:hAnsi="Times New Roman" w:cs="Times New Roman"/>
          <w:sz w:val="28"/>
          <w:szCs w:val="28"/>
          <w:lang w:eastAsia="ru-RU" w:bidi="he-IL"/>
        </w:rPr>
        <w:t xml:space="preserve">, </w:t>
      </w:r>
      <w:hyperlink r:id="rId49" w:tooltip="Иллинойс" w:history="1">
        <w:r w:rsidRPr="0053491F">
          <w:rPr>
            <w:rFonts w:ascii="Times New Roman" w:eastAsia="Times New Roman" w:hAnsi="Times New Roman" w:cs="Times New Roman"/>
            <w:sz w:val="28"/>
            <w:szCs w:val="28"/>
            <w:lang w:eastAsia="ru-RU" w:bidi="he-IL"/>
          </w:rPr>
          <w:t>Иллинойс</w:t>
        </w:r>
      </w:hyperlink>
      <w:r w:rsidRPr="0053491F">
        <w:rPr>
          <w:rFonts w:ascii="Times New Roman" w:eastAsia="Times New Roman" w:hAnsi="Times New Roman" w:cs="Times New Roman"/>
          <w:sz w:val="28"/>
          <w:szCs w:val="28"/>
          <w:lang w:eastAsia="ru-RU" w:bidi="he-IL"/>
        </w:rPr>
        <w:t xml:space="preserve"> и </w:t>
      </w:r>
      <w:hyperlink r:id="rId50" w:tooltip="Виргиния" w:history="1">
        <w:r w:rsidRPr="0053491F">
          <w:rPr>
            <w:rFonts w:ascii="Times New Roman" w:eastAsia="Times New Roman" w:hAnsi="Times New Roman" w:cs="Times New Roman"/>
            <w:sz w:val="28"/>
            <w:szCs w:val="28"/>
            <w:lang w:eastAsia="ru-RU" w:bidi="he-IL"/>
          </w:rPr>
          <w:t>Виргиния</w:t>
        </w:r>
      </w:hyperlink>
      <w:r w:rsidRPr="0053491F">
        <w:rPr>
          <w:rFonts w:ascii="Times New Roman" w:eastAsia="Times New Roman" w:hAnsi="Times New Roman" w:cs="Times New Roman"/>
          <w:sz w:val="28"/>
          <w:szCs w:val="28"/>
          <w:lang w:eastAsia="ru-RU" w:bidi="he-IL"/>
        </w:rPr>
        <w:t xml:space="preserve">) используется следующая шкала (см. таблицу 22):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Таблица 22 – Система оценивания в штатах </w:t>
      </w:r>
      <w:hyperlink r:id="rId51" w:tooltip="Индиана" w:history="1">
        <w:r w:rsidRPr="0053491F">
          <w:rPr>
            <w:rFonts w:ascii="Times New Roman" w:eastAsia="Times New Roman" w:hAnsi="Times New Roman" w:cs="Times New Roman"/>
            <w:sz w:val="28"/>
            <w:szCs w:val="28"/>
            <w:lang w:eastAsia="ru-RU" w:bidi="he-IL"/>
          </w:rPr>
          <w:t>Индиана</w:t>
        </w:r>
      </w:hyperlink>
      <w:r w:rsidRPr="0053491F">
        <w:rPr>
          <w:rFonts w:ascii="Times New Roman" w:eastAsia="Times New Roman" w:hAnsi="Times New Roman" w:cs="Times New Roman"/>
          <w:sz w:val="28"/>
          <w:szCs w:val="28"/>
          <w:lang w:eastAsia="ru-RU" w:bidi="he-IL"/>
        </w:rPr>
        <w:t xml:space="preserve">, </w:t>
      </w:r>
      <w:hyperlink r:id="rId52" w:tooltip="Луизиана" w:history="1">
        <w:r w:rsidRPr="0053491F">
          <w:rPr>
            <w:rFonts w:ascii="Times New Roman" w:eastAsia="Times New Roman" w:hAnsi="Times New Roman" w:cs="Times New Roman"/>
            <w:sz w:val="28"/>
            <w:szCs w:val="28"/>
            <w:lang w:eastAsia="ru-RU" w:bidi="he-IL"/>
          </w:rPr>
          <w:t>Луизиана</w:t>
        </w:r>
      </w:hyperlink>
      <w:r w:rsidRPr="0053491F">
        <w:rPr>
          <w:rFonts w:ascii="Times New Roman" w:eastAsia="Times New Roman" w:hAnsi="Times New Roman" w:cs="Times New Roman"/>
          <w:sz w:val="28"/>
          <w:szCs w:val="28"/>
          <w:lang w:eastAsia="ru-RU" w:bidi="he-IL"/>
        </w:rPr>
        <w:t xml:space="preserve">, </w:t>
      </w:r>
      <w:hyperlink r:id="rId53" w:tooltip="Небраска" w:history="1">
        <w:r w:rsidRPr="0053491F">
          <w:rPr>
            <w:rFonts w:ascii="Times New Roman" w:eastAsia="Times New Roman" w:hAnsi="Times New Roman" w:cs="Times New Roman"/>
            <w:sz w:val="28"/>
            <w:szCs w:val="28"/>
            <w:lang w:eastAsia="ru-RU" w:bidi="he-IL"/>
          </w:rPr>
          <w:t>Небраска</w:t>
        </w:r>
      </w:hyperlink>
      <w:r w:rsidRPr="0053491F">
        <w:rPr>
          <w:rFonts w:ascii="Times New Roman" w:eastAsia="Times New Roman" w:hAnsi="Times New Roman" w:cs="Times New Roman"/>
          <w:sz w:val="28"/>
          <w:szCs w:val="28"/>
          <w:lang w:eastAsia="ru-RU" w:bidi="he-IL"/>
        </w:rPr>
        <w:t xml:space="preserve">, </w:t>
      </w:r>
      <w:hyperlink r:id="rId54" w:tooltip="Северная Каролина" w:history="1">
        <w:r w:rsidRPr="0053491F">
          <w:rPr>
            <w:rFonts w:ascii="Times New Roman" w:eastAsia="Times New Roman" w:hAnsi="Times New Roman" w:cs="Times New Roman"/>
            <w:sz w:val="28"/>
            <w:szCs w:val="28"/>
            <w:lang w:eastAsia="ru-RU" w:bidi="he-IL"/>
          </w:rPr>
          <w:t>Северная Каролина</w:t>
        </w:r>
      </w:hyperlink>
      <w:r w:rsidRPr="0053491F">
        <w:rPr>
          <w:rFonts w:ascii="Times New Roman" w:eastAsia="Times New Roman" w:hAnsi="Times New Roman" w:cs="Times New Roman"/>
          <w:sz w:val="28"/>
          <w:szCs w:val="28"/>
          <w:lang w:eastAsia="ru-RU" w:bidi="he-IL"/>
        </w:rPr>
        <w:t xml:space="preserve">, </w:t>
      </w:r>
      <w:hyperlink r:id="rId55" w:tooltip="Северная Дакота" w:history="1">
        <w:r w:rsidRPr="0053491F">
          <w:rPr>
            <w:rFonts w:ascii="Times New Roman" w:eastAsia="Times New Roman" w:hAnsi="Times New Roman" w:cs="Times New Roman"/>
            <w:sz w:val="28"/>
            <w:szCs w:val="28"/>
            <w:lang w:eastAsia="ru-RU" w:bidi="he-IL"/>
          </w:rPr>
          <w:t>Северная Дакота</w:t>
        </w:r>
      </w:hyperlink>
      <w:r w:rsidRPr="0053491F">
        <w:rPr>
          <w:rFonts w:ascii="Times New Roman" w:eastAsia="Times New Roman" w:hAnsi="Times New Roman" w:cs="Times New Roman"/>
          <w:sz w:val="28"/>
          <w:szCs w:val="28"/>
          <w:lang w:eastAsia="ru-RU" w:bidi="he-IL"/>
        </w:rPr>
        <w:t xml:space="preserve">, </w:t>
      </w:r>
      <w:hyperlink r:id="rId56" w:tooltip="Орегон" w:history="1">
        <w:r w:rsidRPr="0053491F">
          <w:rPr>
            <w:rFonts w:ascii="Times New Roman" w:eastAsia="Times New Roman" w:hAnsi="Times New Roman" w:cs="Times New Roman"/>
            <w:sz w:val="28"/>
            <w:szCs w:val="28"/>
            <w:lang w:eastAsia="ru-RU" w:bidi="he-IL"/>
          </w:rPr>
          <w:t>Орегон</w:t>
        </w:r>
      </w:hyperlink>
      <w:r w:rsidRPr="0053491F">
        <w:rPr>
          <w:rFonts w:ascii="Times New Roman" w:eastAsia="Times New Roman" w:hAnsi="Times New Roman" w:cs="Times New Roman"/>
          <w:sz w:val="28"/>
          <w:szCs w:val="28"/>
          <w:lang w:eastAsia="ru-RU" w:bidi="he-IL"/>
        </w:rPr>
        <w:t xml:space="preserve">, </w:t>
      </w:r>
      <w:hyperlink r:id="rId57" w:tooltip="Пенсильвания" w:history="1">
        <w:r w:rsidRPr="0053491F">
          <w:rPr>
            <w:rFonts w:ascii="Times New Roman" w:eastAsia="Times New Roman" w:hAnsi="Times New Roman" w:cs="Times New Roman"/>
            <w:sz w:val="28"/>
            <w:szCs w:val="28"/>
            <w:lang w:eastAsia="ru-RU" w:bidi="he-IL"/>
          </w:rPr>
          <w:t>Пенсильвания</w:t>
        </w:r>
      </w:hyperlink>
      <w:r w:rsidRPr="0053491F">
        <w:rPr>
          <w:rFonts w:ascii="Times New Roman" w:eastAsia="Times New Roman" w:hAnsi="Times New Roman" w:cs="Times New Roman"/>
          <w:sz w:val="28"/>
          <w:szCs w:val="28"/>
          <w:lang w:eastAsia="ru-RU" w:bidi="he-IL"/>
        </w:rPr>
        <w:t xml:space="preserve">, </w:t>
      </w:r>
      <w:hyperlink r:id="rId58" w:tooltip="Теннесси" w:history="1">
        <w:r w:rsidRPr="0053491F">
          <w:rPr>
            <w:rFonts w:ascii="Times New Roman" w:eastAsia="Times New Roman" w:hAnsi="Times New Roman" w:cs="Times New Roman"/>
            <w:sz w:val="28"/>
            <w:szCs w:val="28"/>
            <w:lang w:eastAsia="ru-RU" w:bidi="he-IL"/>
          </w:rPr>
          <w:t>Теннеси</w:t>
        </w:r>
      </w:hyperlink>
      <w:r w:rsidRPr="0053491F">
        <w:rPr>
          <w:rFonts w:ascii="Times New Roman" w:eastAsia="Times New Roman" w:hAnsi="Times New Roman" w:cs="Times New Roman"/>
          <w:sz w:val="28"/>
          <w:szCs w:val="28"/>
          <w:lang w:eastAsia="ru-RU" w:bidi="he-IL"/>
        </w:rPr>
        <w:t xml:space="preserve">, </w:t>
      </w:r>
      <w:hyperlink r:id="rId59" w:tooltip="Иллинойс" w:history="1">
        <w:r w:rsidRPr="0053491F">
          <w:rPr>
            <w:rFonts w:ascii="Times New Roman" w:eastAsia="Times New Roman" w:hAnsi="Times New Roman" w:cs="Times New Roman"/>
            <w:sz w:val="28"/>
            <w:szCs w:val="28"/>
            <w:lang w:eastAsia="ru-RU" w:bidi="he-IL"/>
          </w:rPr>
          <w:t>Иллинойс</w:t>
        </w:r>
      </w:hyperlink>
      <w:r w:rsidRPr="0053491F">
        <w:rPr>
          <w:rFonts w:ascii="Times New Roman" w:eastAsia="Times New Roman" w:hAnsi="Times New Roman" w:cs="Times New Roman"/>
          <w:sz w:val="28"/>
          <w:szCs w:val="28"/>
          <w:lang w:eastAsia="ru-RU" w:bidi="he-IL"/>
        </w:rPr>
        <w:t xml:space="preserve">, </w:t>
      </w:r>
      <w:hyperlink r:id="rId60" w:tooltip="Виргиния" w:history="1">
        <w:r w:rsidRPr="0053491F">
          <w:rPr>
            <w:rFonts w:ascii="Times New Roman" w:eastAsia="Times New Roman" w:hAnsi="Times New Roman" w:cs="Times New Roman"/>
            <w:sz w:val="28"/>
            <w:szCs w:val="28"/>
            <w:lang w:eastAsia="ru-RU" w:bidi="he-IL"/>
          </w:rPr>
          <w:t>Виргиния</w:t>
        </w:r>
      </w:hyperlink>
      <w:r w:rsidRPr="0053491F">
        <w:rPr>
          <w:rFonts w:ascii="Times New Roman" w:eastAsia="Times New Roman" w:hAnsi="Times New Roman" w:cs="Times New Roman"/>
          <w:sz w:val="28"/>
          <w:szCs w:val="28"/>
          <w:lang w:eastAsia="ru-RU" w:bidi="he-IL"/>
        </w:rPr>
        <w:t xml:space="preserve"> </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160"/>
        <w:gridCol w:w="3586"/>
      </w:tblGrid>
      <w:tr w:rsidR="008D55AB" w:rsidRPr="0053491F" w:rsidTr="007E0D99">
        <w:trPr>
          <w:jc w:val="center"/>
        </w:trPr>
        <w:tc>
          <w:tcPr>
            <w:tcW w:w="2160"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Оценка </w:t>
            </w:r>
          </w:p>
        </w:tc>
        <w:tc>
          <w:tcPr>
            <w:tcW w:w="3586"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Процент </w:t>
            </w:r>
          </w:p>
        </w:tc>
      </w:tr>
      <w:tr w:rsidR="008D55AB" w:rsidRPr="0053491F" w:rsidTr="007E0D99">
        <w:trPr>
          <w:jc w:val="center"/>
        </w:trPr>
        <w:tc>
          <w:tcPr>
            <w:tcW w:w="2160"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A</w:t>
            </w:r>
          </w:p>
        </w:tc>
        <w:tc>
          <w:tcPr>
            <w:tcW w:w="3586"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93–100</w:t>
            </w:r>
          </w:p>
        </w:tc>
      </w:tr>
      <w:tr w:rsidR="008D55AB" w:rsidRPr="0053491F" w:rsidTr="007E0D99">
        <w:trPr>
          <w:jc w:val="center"/>
        </w:trPr>
        <w:tc>
          <w:tcPr>
            <w:tcW w:w="2160"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B</w:t>
            </w:r>
          </w:p>
        </w:tc>
        <w:tc>
          <w:tcPr>
            <w:tcW w:w="3586"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85–92</w:t>
            </w:r>
          </w:p>
        </w:tc>
      </w:tr>
      <w:tr w:rsidR="008D55AB" w:rsidRPr="0053491F" w:rsidTr="007E0D99">
        <w:trPr>
          <w:jc w:val="center"/>
        </w:trPr>
        <w:tc>
          <w:tcPr>
            <w:tcW w:w="2160"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C</w:t>
            </w:r>
          </w:p>
        </w:tc>
        <w:tc>
          <w:tcPr>
            <w:tcW w:w="3586"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77–84</w:t>
            </w:r>
          </w:p>
        </w:tc>
      </w:tr>
      <w:tr w:rsidR="008D55AB" w:rsidRPr="0053491F" w:rsidTr="007E0D99">
        <w:trPr>
          <w:jc w:val="center"/>
        </w:trPr>
        <w:tc>
          <w:tcPr>
            <w:tcW w:w="2160"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D</w:t>
            </w:r>
          </w:p>
        </w:tc>
        <w:tc>
          <w:tcPr>
            <w:tcW w:w="3586"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70–76</w:t>
            </w:r>
          </w:p>
        </w:tc>
      </w:tr>
      <w:tr w:rsidR="008D55AB" w:rsidRPr="0053491F" w:rsidTr="007E0D99">
        <w:trPr>
          <w:jc w:val="center"/>
        </w:trPr>
        <w:tc>
          <w:tcPr>
            <w:tcW w:w="2160"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E/F</w:t>
            </w:r>
          </w:p>
        </w:tc>
        <w:tc>
          <w:tcPr>
            <w:tcW w:w="3586"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0–69</w:t>
            </w:r>
          </w:p>
        </w:tc>
      </w:tr>
    </w:tbl>
    <w:p w:rsidR="008D55AB" w:rsidRPr="0053491F" w:rsidRDefault="008D55AB" w:rsidP="008D55AB">
      <w:pPr>
        <w:widowControl w:val="0"/>
        <w:spacing w:after="0" w:line="240" w:lineRule="auto"/>
        <w:ind w:firstLine="567"/>
        <w:jc w:val="both"/>
        <w:rPr>
          <w:rFonts w:ascii="Times New Roman" w:eastAsia="Calibri" w:hAnsi="Times New Roman" w:cs="Times New Roman"/>
          <w:iCs/>
          <w:sz w:val="28"/>
          <w:szCs w:val="28"/>
          <w:shd w:val="clear" w:color="auto" w:fill="FFFFFF"/>
          <w:lang w:eastAsia="ru-RU"/>
        </w:rPr>
      </w:pP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Cs/>
          <w:sz w:val="28"/>
          <w:szCs w:val="28"/>
          <w:shd w:val="clear" w:color="auto" w:fill="FFFFFF"/>
          <w:lang w:eastAsia="ru-RU"/>
        </w:rPr>
        <w:t>Система оценивания учебных достижений в</w:t>
      </w:r>
      <w:r w:rsidRPr="0053491F">
        <w:rPr>
          <w:rFonts w:ascii="Times New Roman" w:eastAsia="Calibri" w:hAnsi="Times New Roman" w:cs="Times New Roman"/>
          <w:i/>
          <w:iCs/>
          <w:sz w:val="28"/>
          <w:szCs w:val="28"/>
          <w:shd w:val="clear" w:color="auto" w:fill="FFFFFF"/>
          <w:lang w:eastAsia="ru-RU"/>
        </w:rPr>
        <w:t xml:space="preserve"> США </w:t>
      </w:r>
      <w:r w:rsidRPr="0053491F">
        <w:rPr>
          <w:rFonts w:ascii="Times New Roman" w:eastAsia="Calibri" w:hAnsi="Times New Roman" w:cs="Times New Roman"/>
          <w:sz w:val="28"/>
          <w:szCs w:val="28"/>
          <w:lang w:eastAsia="ru-RU"/>
        </w:rPr>
        <w:t xml:space="preserve">осуществляется постоянно в ходе тестирования учащихся, по крайней мере, в двух формах: </w:t>
      </w:r>
    </w:p>
    <w:p w:rsidR="008D55AB" w:rsidRPr="0053491F" w:rsidRDefault="008D55AB" w:rsidP="008D55AB">
      <w:pPr>
        <w:widowControl w:val="0"/>
        <w:numPr>
          <w:ilvl w:val="0"/>
          <w:numId w:val="13"/>
        </w:numPr>
        <w:tabs>
          <w:tab w:val="left" w:pos="1071"/>
        </w:tabs>
        <w:spacing w:after="0" w:line="240" w:lineRule="auto"/>
        <w:ind w:firstLine="709"/>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Один раз в году сдаются стандартизированные тесты типа тестов умственных способностей и образовательного развития (Айова), «Тест Хенмон-Нельсон» по проверке умственных способностей и т.п., принятые во всей стране. Во многих школах в конце учебного года проводятся экзамены, причём экзаменационные требования разрабатываются на местном уровне. </w:t>
      </w:r>
    </w:p>
    <w:p w:rsidR="008D55AB" w:rsidRPr="0053491F" w:rsidRDefault="008D55AB" w:rsidP="008D55AB">
      <w:pPr>
        <w:widowControl w:val="0"/>
        <w:numPr>
          <w:ilvl w:val="0"/>
          <w:numId w:val="13"/>
        </w:numPr>
        <w:tabs>
          <w:tab w:val="left" w:pos="1057"/>
        </w:tabs>
        <w:spacing w:after="0" w:line="240" w:lineRule="auto"/>
        <w:ind w:firstLine="709"/>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Раз в неделю или чаще, а иногда 2-3 раза в семестр (по решению учителя) сдаются зачёты и тесты внутриклассного контроля. Система оценок обычно буквенная, по первым пяти буквам английского алфавита. В среднем в школах страны отметки характеризуются следующим образом: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А </w:t>
      </w:r>
      <w:r w:rsidRPr="0053491F">
        <w:rPr>
          <w:rFonts w:ascii="Times New Roman" w:eastAsia="Times New Roman" w:hAnsi="Times New Roman" w:cs="Times New Roman"/>
          <w:sz w:val="28"/>
          <w:szCs w:val="28"/>
          <w:lang w:eastAsia="ru-RU" w:bidi="he-IL"/>
        </w:rPr>
        <w:t>–</w:t>
      </w:r>
      <w:r w:rsidRPr="0053491F">
        <w:rPr>
          <w:rFonts w:ascii="Times New Roman" w:eastAsia="Calibri" w:hAnsi="Times New Roman" w:cs="Times New Roman"/>
          <w:sz w:val="28"/>
          <w:szCs w:val="28"/>
          <w:lang w:eastAsia="ru-RU"/>
        </w:rPr>
        <w:t xml:space="preserve"> постоянно высокий уровень готовности, глубоких знаний и оригинальность (отлично).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w:t>
      </w:r>
      <w:r w:rsidRPr="0053491F">
        <w:rPr>
          <w:rFonts w:ascii="Times New Roman" w:eastAsia="Times New Roman" w:hAnsi="Times New Roman" w:cs="Times New Roman"/>
          <w:sz w:val="28"/>
          <w:szCs w:val="28"/>
          <w:lang w:eastAsia="ru-RU" w:bidi="he-IL"/>
        </w:rPr>
        <w:t>–</w:t>
      </w:r>
      <w:r w:rsidRPr="0053491F">
        <w:rPr>
          <w:rFonts w:ascii="Times New Roman" w:eastAsia="Calibri" w:hAnsi="Times New Roman" w:cs="Times New Roman"/>
          <w:sz w:val="28"/>
          <w:szCs w:val="28"/>
          <w:lang w:eastAsia="ru-RU"/>
        </w:rPr>
        <w:t xml:space="preserve"> уровень, откровенно более высокий, чем средний (хорошо).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lastRenderedPageBreak/>
        <w:t xml:space="preserve">С </w:t>
      </w:r>
      <w:r w:rsidRPr="0053491F">
        <w:rPr>
          <w:rFonts w:ascii="Times New Roman" w:eastAsia="Times New Roman" w:hAnsi="Times New Roman" w:cs="Times New Roman"/>
          <w:sz w:val="28"/>
          <w:szCs w:val="28"/>
          <w:lang w:eastAsia="ru-RU" w:bidi="he-IL"/>
        </w:rPr>
        <w:t>–</w:t>
      </w:r>
      <w:r w:rsidRPr="0053491F">
        <w:rPr>
          <w:rFonts w:ascii="Times New Roman" w:eastAsia="Calibri" w:hAnsi="Times New Roman" w:cs="Times New Roman"/>
          <w:sz w:val="28"/>
          <w:szCs w:val="28"/>
          <w:lang w:eastAsia="ru-RU"/>
        </w:rPr>
        <w:t xml:space="preserve"> средний уровень выполнения заданий (средне).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Д </w:t>
      </w:r>
      <w:r w:rsidRPr="0053491F">
        <w:rPr>
          <w:rFonts w:ascii="Times New Roman" w:eastAsia="Times New Roman" w:hAnsi="Times New Roman" w:cs="Times New Roman"/>
          <w:sz w:val="28"/>
          <w:szCs w:val="28"/>
          <w:lang w:eastAsia="ru-RU" w:bidi="he-IL"/>
        </w:rPr>
        <w:t>–</w:t>
      </w:r>
      <w:r w:rsidRPr="0053491F">
        <w:rPr>
          <w:rFonts w:ascii="Times New Roman" w:eastAsia="Calibri" w:hAnsi="Times New Roman" w:cs="Times New Roman"/>
          <w:sz w:val="28"/>
          <w:szCs w:val="28"/>
          <w:lang w:eastAsia="ru-RU"/>
        </w:rPr>
        <w:t xml:space="preserve"> минимальный уровень знаний (ниже среднего).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F </w:t>
      </w:r>
      <w:r w:rsidRPr="0053491F">
        <w:rPr>
          <w:rFonts w:ascii="Times New Roman" w:eastAsia="Times New Roman" w:hAnsi="Times New Roman" w:cs="Times New Roman"/>
          <w:sz w:val="28"/>
          <w:szCs w:val="28"/>
          <w:lang w:eastAsia="ru-RU" w:bidi="he-IL"/>
        </w:rPr>
        <w:t>–</w:t>
      </w:r>
      <w:r w:rsidRPr="0053491F">
        <w:rPr>
          <w:rFonts w:ascii="Times New Roman" w:eastAsia="Calibri" w:hAnsi="Times New Roman" w:cs="Times New Roman"/>
          <w:sz w:val="28"/>
          <w:szCs w:val="28"/>
          <w:lang w:eastAsia="ru-RU"/>
        </w:rPr>
        <w:t xml:space="preserve"> неудовлетворительные результаты или полное незнание учебного материала.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Для вычисления среднего балла буквы конвертируют в баллы А=4, В=3, С=2, D=1 и F=0. Успешной считается оценка не ниже С, а для продолжения обучения по окончании школы требуется оценка не ниже В. Имеются также обозначения: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Р </w:t>
      </w:r>
      <w:r w:rsidRPr="0053491F">
        <w:rPr>
          <w:rFonts w:ascii="Times New Roman" w:eastAsia="Times New Roman" w:hAnsi="Times New Roman" w:cs="Times New Roman"/>
          <w:sz w:val="28"/>
          <w:szCs w:val="28"/>
          <w:lang w:eastAsia="ru-RU" w:bidi="he-IL"/>
        </w:rPr>
        <w:t>–</w:t>
      </w:r>
      <w:r w:rsidRPr="0053491F">
        <w:rPr>
          <w:rFonts w:ascii="Times New Roman" w:eastAsia="Calibri" w:hAnsi="Times New Roman" w:cs="Times New Roman"/>
          <w:sz w:val="28"/>
          <w:szCs w:val="28"/>
          <w:lang w:eastAsia="ru-RU"/>
        </w:rPr>
        <w:t xml:space="preserve"> зачет (100%),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S </w:t>
      </w:r>
      <w:r w:rsidRPr="0053491F">
        <w:rPr>
          <w:rFonts w:ascii="Times New Roman" w:eastAsia="Times New Roman" w:hAnsi="Times New Roman" w:cs="Times New Roman"/>
          <w:sz w:val="28"/>
          <w:szCs w:val="28"/>
          <w:lang w:eastAsia="ru-RU" w:bidi="he-IL"/>
        </w:rPr>
        <w:t>–</w:t>
      </w:r>
      <w:r w:rsidRPr="0053491F">
        <w:rPr>
          <w:rFonts w:ascii="Times New Roman" w:eastAsia="Calibri" w:hAnsi="Times New Roman" w:cs="Times New Roman"/>
          <w:sz w:val="28"/>
          <w:szCs w:val="28"/>
          <w:lang w:eastAsia="ru-RU"/>
        </w:rPr>
        <w:t xml:space="preserve"> удовлетворительно (70%),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N </w:t>
      </w:r>
      <w:r w:rsidRPr="0053491F">
        <w:rPr>
          <w:rFonts w:ascii="Times New Roman" w:eastAsia="Times New Roman" w:hAnsi="Times New Roman" w:cs="Times New Roman"/>
          <w:sz w:val="28"/>
          <w:szCs w:val="28"/>
          <w:lang w:eastAsia="ru-RU" w:bidi="he-IL"/>
        </w:rPr>
        <w:t>–</w:t>
      </w:r>
      <w:r w:rsidRPr="0053491F">
        <w:rPr>
          <w:rFonts w:ascii="Times New Roman" w:eastAsia="Calibri" w:hAnsi="Times New Roman" w:cs="Times New Roman"/>
          <w:sz w:val="28"/>
          <w:szCs w:val="28"/>
          <w:lang w:eastAsia="ru-RU"/>
        </w:rPr>
        <w:t xml:space="preserve"> незачет (ниже 70%).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Учителя выставляют итоговые оценки, основываясь на участии в классной работе, результатах тестов и письменных работах.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Учащиеся получают табель с оценками по каждому изучаемому предмету как минимум два раза (а в некоторых школьных районах </w:t>
      </w:r>
      <w:r w:rsidRPr="0053491F">
        <w:rPr>
          <w:rFonts w:ascii="Times New Roman" w:eastAsia="Times New Roman" w:hAnsi="Times New Roman" w:cs="Times New Roman"/>
          <w:sz w:val="28"/>
          <w:szCs w:val="28"/>
          <w:lang w:eastAsia="ru-RU" w:bidi="he-IL"/>
        </w:rPr>
        <w:t>–</w:t>
      </w:r>
      <w:r w:rsidRPr="0053491F">
        <w:rPr>
          <w:rFonts w:ascii="Times New Roman" w:eastAsia="Calibri" w:hAnsi="Times New Roman" w:cs="Times New Roman"/>
          <w:sz w:val="28"/>
          <w:szCs w:val="28"/>
          <w:lang w:eastAsia="ru-RU"/>
        </w:rPr>
        <w:t xml:space="preserve"> до шести раз) в год. В 5-8 классах средних школ хранятся «транскрипты», подытоживающие курсы обучения отдельным предметам, пройденным каждым учеником, и полученные по ним оценки. При поступлении учащегося в колледж эти транскрипты обычно передаются в приёмную комиссию.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Школьники, собирающиеся поступать в колледж, как правило, ещё учась в последних двух классах средней школы, сдают вступительные экзамены. Они проводятся частной Службой тестирования образовательного уровня учащихся средних школ и Программой тестирования учащихся, поступающих в американские колледжи.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Конституции США образование не упоминается, и поэтому полномочия в области образования делегированы на уровень штата; в каждом штате существуют свои собственные законы об образовании и собственные пути сбора налогов на образование. Закон о реформе образования штата Кентукки (KERA) определяет структуру системы образования и делегирует Совету по образованию штата Кентукки (КВЕ) полномочия по определению требований, предъявляемых к местным советам и школам. Например, навыки, которыми должны обладать учащиеся в Кентукки, определены законом. В то же время, КВЕ определяет основное содержание, которое будет предметом оценивания, а местные советы по принятию решений, создаваемые на базе школ и включающие в себя администратора школы, трех учителей и двух родителей, отвечают за выбор учебной программы, материалов и методик обучения, которые должны обеспечить формирование у учащихся необходимых навыков.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Кентукки в последнее десятилетие основными движущими силами реформ были оценивание и подотчетность. Учителя и школы непрерывно оценивают своих учеников, которые каждый год переходят в следующий класс, если только результаты не оказываются неудовлетворительными (ежегодно 3,6% всех учащихся школ в системе К-12 оставляются на повторный курс). Кроме того, в 4, 8 и 12 классах Национальная Ассоциация прогресса в образовании проводит оценивание учащихся на основе выборки.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lastRenderedPageBreak/>
        <w:t xml:space="preserve">Также, в штате Кентукки (с 1998 г.) проводится ежегодный аудит результатов работы учителей и учащихся государственных школ. При проведении этого аудита используется портфолио письменных работ </w:t>
      </w:r>
      <w:r w:rsidRPr="0053491F">
        <w:rPr>
          <w:rFonts w:ascii="Times New Roman" w:eastAsia="Times New Roman" w:hAnsi="Times New Roman" w:cs="Times New Roman"/>
          <w:sz w:val="28"/>
          <w:szCs w:val="28"/>
          <w:lang w:eastAsia="ru-RU" w:bidi="he-IL"/>
        </w:rPr>
        <w:t>–</w:t>
      </w:r>
      <w:r w:rsidRPr="0053491F">
        <w:rPr>
          <w:rFonts w:ascii="Times New Roman" w:eastAsia="Calibri" w:hAnsi="Times New Roman" w:cs="Times New Roman"/>
          <w:sz w:val="28"/>
          <w:szCs w:val="28"/>
          <w:lang w:eastAsia="ru-RU"/>
        </w:rPr>
        <w:t xml:space="preserve"> компонент Системы тестирования штата в целях подотчетности (CATS), согласно которой школы являются подотчетными за успехи учеников. Индексы подотчетности вычисляются посредством объединения результатов Тестов на знание основного содержания штата Кентукки и общенационального Всестороннего теста базовых навыков (CTBS/5), а также других школьных показателей, включая посещаемость, число остающихся на второй год и число учеников, бросивших школу.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Каждая школа получает оценку по Индексу подотчетности штата. Цель Департамента образования штата Кентукки состоит в том, чтобы все учащиеся до 2014 года достигли уровня усвоения школьной программы, соответствующего индексу подотчетности, равному 100.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Управление оценивания и подотчетности (ОАА) формулирует правила, принципы работы и процедуры, календарь проведения оценивания, а также разрабатывает вспомогательные материалы для школьных округов (см. Матрица практики оценивания США).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Кентукки был одним из первых американских Штатов, в котором была законодательно оформлена реформа качества образования и его измерение по результатам оценивания достигнутых показателей.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Среди стран Южной Америки в </w:t>
      </w:r>
      <w:hyperlink r:id="rId61" w:tooltip="Бразилия" w:history="1">
        <w:r w:rsidRPr="0053491F">
          <w:rPr>
            <w:rFonts w:ascii="Times New Roman" w:eastAsia="Times New Roman" w:hAnsi="Times New Roman" w:cs="Times New Roman"/>
            <w:i/>
            <w:sz w:val="28"/>
            <w:szCs w:val="28"/>
            <w:lang w:eastAsia="ru-RU" w:bidi="he-IL"/>
          </w:rPr>
          <w:t>Бразилии</w:t>
        </w:r>
      </w:hyperlink>
      <w:r w:rsidRPr="0053491F">
        <w:rPr>
          <w:rFonts w:ascii="Times New Roman" w:eastAsia="Times New Roman" w:hAnsi="Times New Roman" w:cs="Times New Roman"/>
          <w:i/>
          <w:sz w:val="28"/>
          <w:szCs w:val="28"/>
          <w:lang w:eastAsia="ru-RU" w:bidi="he-IL"/>
        </w:rPr>
        <w:t xml:space="preserve"> </w:t>
      </w:r>
      <w:r w:rsidRPr="0053491F">
        <w:rPr>
          <w:rFonts w:ascii="Times New Roman" w:eastAsia="Times New Roman" w:hAnsi="Times New Roman" w:cs="Times New Roman"/>
          <w:sz w:val="28"/>
          <w:szCs w:val="28"/>
          <w:lang w:eastAsia="ru-RU" w:bidi="he-IL"/>
        </w:rPr>
        <w:t xml:space="preserve">средний балл, известный под названиями </w:t>
      </w:r>
      <w:r w:rsidRPr="0053491F">
        <w:rPr>
          <w:rFonts w:ascii="Times New Roman" w:eastAsia="Times New Roman" w:hAnsi="Times New Roman" w:cs="Times New Roman"/>
          <w:i/>
          <w:iCs/>
          <w:sz w:val="28"/>
          <w:szCs w:val="28"/>
          <w:lang w:eastAsia="ru-RU" w:bidi="he-IL"/>
        </w:rPr>
        <w:t>Coeficiente de Rendimento</w:t>
      </w:r>
      <w:r w:rsidRPr="0053491F">
        <w:rPr>
          <w:rFonts w:ascii="Times New Roman" w:eastAsia="Times New Roman" w:hAnsi="Times New Roman" w:cs="Times New Roman"/>
          <w:sz w:val="28"/>
          <w:szCs w:val="28"/>
          <w:lang w:eastAsia="ru-RU" w:bidi="he-IL"/>
        </w:rPr>
        <w:t xml:space="preserve"> и </w:t>
      </w:r>
      <w:r w:rsidRPr="0053491F">
        <w:rPr>
          <w:rFonts w:ascii="Times New Roman" w:eastAsia="Times New Roman" w:hAnsi="Times New Roman" w:cs="Times New Roman"/>
          <w:i/>
          <w:iCs/>
          <w:sz w:val="28"/>
          <w:szCs w:val="28"/>
          <w:lang w:eastAsia="ru-RU" w:bidi="he-IL"/>
        </w:rPr>
        <w:t>Índice de Rendimento Acadêmico</w:t>
      </w:r>
      <w:r w:rsidRPr="0053491F">
        <w:rPr>
          <w:rFonts w:ascii="Times New Roman" w:eastAsia="Times New Roman" w:hAnsi="Times New Roman" w:cs="Times New Roman"/>
          <w:sz w:val="28"/>
          <w:szCs w:val="28"/>
          <w:lang w:eastAsia="ru-RU" w:bidi="he-IL"/>
        </w:rPr>
        <w:t xml:space="preserve">, подсчитывается за семестр, за весь год или учитываются оба результата. В старшей школе средний балл почти не используется в качестве показателя пропуска в государственные университеты (бесплатных или финансируемых государством). Чтобы поступить в колледж, бразильские студенты должны посещать экзамены, называемые </w:t>
      </w:r>
      <w:r w:rsidRPr="0053491F">
        <w:rPr>
          <w:rFonts w:ascii="Times New Roman" w:eastAsia="Times New Roman" w:hAnsi="Times New Roman" w:cs="Times New Roman"/>
          <w:i/>
          <w:iCs/>
          <w:sz w:val="28"/>
          <w:szCs w:val="28"/>
          <w:lang w:eastAsia="ru-RU" w:bidi="he-IL"/>
        </w:rPr>
        <w:t>vestibulares</w:t>
      </w:r>
      <w:r w:rsidRPr="0053491F">
        <w:rPr>
          <w:rFonts w:ascii="Times New Roman" w:eastAsia="Times New Roman" w:hAnsi="Times New Roman" w:cs="Times New Roman"/>
          <w:sz w:val="28"/>
          <w:szCs w:val="28"/>
          <w:lang w:eastAsia="ru-RU" w:bidi="he-IL"/>
        </w:rPr>
        <w:t xml:space="preserve">. Более известными экзаменами являются </w:t>
      </w:r>
      <w:r w:rsidRPr="0053491F">
        <w:rPr>
          <w:rFonts w:ascii="Times New Roman" w:eastAsia="Times New Roman" w:hAnsi="Times New Roman" w:cs="Times New Roman"/>
          <w:i/>
          <w:iCs/>
          <w:sz w:val="28"/>
          <w:szCs w:val="28"/>
          <w:lang w:eastAsia="ru-RU" w:bidi="he-IL"/>
        </w:rPr>
        <w:t>FUVEST</w:t>
      </w:r>
      <w:r w:rsidRPr="0053491F">
        <w:rPr>
          <w:rFonts w:ascii="Times New Roman" w:eastAsia="Times New Roman" w:hAnsi="Times New Roman" w:cs="Times New Roman"/>
          <w:sz w:val="28"/>
          <w:szCs w:val="28"/>
          <w:lang w:eastAsia="ru-RU" w:bidi="he-IL"/>
        </w:rPr>
        <w:t xml:space="preserve">, которые нужно сдавать, чтобы поступить в Сан-паульский Университет, и </w:t>
      </w:r>
      <w:r w:rsidRPr="0053491F">
        <w:rPr>
          <w:rFonts w:ascii="Times New Roman" w:eastAsia="Times New Roman" w:hAnsi="Times New Roman" w:cs="Times New Roman"/>
          <w:i/>
          <w:iCs/>
          <w:sz w:val="28"/>
          <w:szCs w:val="28"/>
          <w:lang w:eastAsia="ru-RU" w:bidi="he-IL"/>
        </w:rPr>
        <w:t xml:space="preserve">ENEM </w:t>
      </w:r>
      <w:r w:rsidRPr="0053491F">
        <w:rPr>
          <w:rFonts w:ascii="Times New Roman" w:eastAsia="Times New Roman" w:hAnsi="Times New Roman" w:cs="Times New Roman"/>
          <w:sz w:val="28"/>
          <w:szCs w:val="28"/>
          <w:lang w:eastAsia="ru-RU" w:bidi="he-IL"/>
        </w:rPr>
        <w:t xml:space="preserve">– государственный экзамен, который сдаётся после окончания старшей школы учащимися, желающими поступить в федерально финансируемые колледжи. Частные колледжи применяют другую систему сдачи экзаменов, но некоторые используют средний балл в качестве зачисления в колледж. Средний балл в колледжах подсчитывается по таким показателям, как средний вес оценки и количество учебных часов, и играет более важную роль, чем в старшей школе. Например, с помощью среднего балла можно определить размер будущей стипендии.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Большинство школ приспособили 10-балльную систему оценивания от 0,0 (худшая оценка) до 10,0 (лучшая оценка), но в некоторых бразильских школах существует следующая шкала оценивания (см. таблицу 23): </w:t>
      </w:r>
    </w:p>
    <w:p w:rsidR="00CC0190" w:rsidRPr="0053491F" w:rsidRDefault="00CC0190" w:rsidP="00CC0190">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Оценка ниже 5,0 является неудовлетворительной. Кроме того, некоторые школы считают неудовлетворительной оценку 6,0 или 7,0. </w:t>
      </w:r>
    </w:p>
    <w:p w:rsidR="00CC0190" w:rsidRPr="0053491F" w:rsidRDefault="00CC0190" w:rsidP="00CC0190">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Оценки в </w:t>
      </w:r>
      <w:hyperlink r:id="rId62" w:tooltip="Венесуэла" w:history="1">
        <w:r w:rsidRPr="0053491F">
          <w:rPr>
            <w:rFonts w:ascii="Times New Roman" w:eastAsia="Times New Roman" w:hAnsi="Times New Roman" w:cs="Times New Roman"/>
            <w:i/>
            <w:sz w:val="28"/>
            <w:szCs w:val="28"/>
            <w:lang w:eastAsia="ru-RU" w:bidi="he-IL"/>
          </w:rPr>
          <w:t>Венесуэле</w:t>
        </w:r>
      </w:hyperlink>
      <w:r w:rsidRPr="0053491F">
        <w:rPr>
          <w:rFonts w:ascii="Times New Roman" w:eastAsia="Times New Roman" w:hAnsi="Times New Roman" w:cs="Times New Roman"/>
          <w:sz w:val="28"/>
          <w:szCs w:val="28"/>
          <w:lang w:eastAsia="ru-RU" w:bidi="he-IL"/>
        </w:rPr>
        <w:t xml:space="preserve"> соответствуют той ступени образования, на которой обучаются ученики. Классической является числовая шкала оценок в диапазоне </w:t>
      </w:r>
      <w:r w:rsidRPr="0053491F">
        <w:rPr>
          <w:rFonts w:ascii="Times New Roman" w:eastAsia="Times New Roman" w:hAnsi="Times New Roman" w:cs="Times New Roman"/>
          <w:sz w:val="28"/>
          <w:szCs w:val="28"/>
          <w:lang w:eastAsia="ru-RU" w:bidi="he-IL"/>
        </w:rPr>
        <w:lastRenderedPageBreak/>
        <w:t xml:space="preserve">от 00 до 20, где 00-минимальная оценка, 20-максимальная, при минимальном удовлетворительном результате в 10 баллов, что соответствует оценке «D» в Соединённых Штатах. Это не очень рационально и некоторые школы Венесуэлы используют шкалу оценок, напоминающую шкалу оценок в </w:t>
      </w:r>
      <w:hyperlink r:id="rId63" w:tooltip="США" w:history="1">
        <w:r w:rsidRPr="0053491F">
          <w:rPr>
            <w:rFonts w:ascii="Times New Roman" w:eastAsia="Times New Roman" w:hAnsi="Times New Roman" w:cs="Times New Roman"/>
            <w:sz w:val="28"/>
            <w:szCs w:val="28"/>
            <w:lang w:eastAsia="ru-RU" w:bidi="he-IL"/>
          </w:rPr>
          <w:t>США</w:t>
        </w:r>
      </w:hyperlink>
      <w:r w:rsidRPr="0053491F">
        <w:rPr>
          <w:rFonts w:ascii="Times New Roman" w:eastAsia="Times New Roman" w:hAnsi="Times New Roman" w:cs="Times New Roman"/>
          <w:sz w:val="28"/>
          <w:szCs w:val="28"/>
          <w:lang w:eastAsia="ru-RU" w:bidi="he-IL"/>
        </w:rPr>
        <w:t xml:space="preserve">, в которой в качестве оценок используются буквы. </w:t>
      </w:r>
    </w:p>
    <w:p w:rsidR="00CC0190" w:rsidRPr="0053491F" w:rsidRDefault="00CC0190" w:rsidP="00CC0190">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Венесуэльская шкала оценок сопоставляется с американской (таблиц</w:t>
      </w:r>
      <w:r>
        <w:rPr>
          <w:rFonts w:ascii="Times New Roman" w:eastAsia="Times New Roman" w:hAnsi="Times New Roman" w:cs="Times New Roman"/>
          <w:sz w:val="28"/>
          <w:szCs w:val="28"/>
          <w:lang w:eastAsia="ru-RU" w:bidi="he-IL"/>
        </w:rPr>
        <w:t>а</w:t>
      </w:r>
      <w:r w:rsidRPr="0053491F">
        <w:rPr>
          <w:rFonts w:ascii="Times New Roman" w:eastAsia="Times New Roman" w:hAnsi="Times New Roman" w:cs="Times New Roman"/>
          <w:sz w:val="28"/>
          <w:szCs w:val="28"/>
          <w:lang w:eastAsia="ru-RU" w:bidi="he-IL"/>
        </w:rPr>
        <w:t xml:space="preserve">24): </w:t>
      </w:r>
    </w:p>
    <w:p w:rsidR="008D55AB" w:rsidRPr="00CC0190"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Таблица 23 – Шкала оценивания в некоторых бразильских школах </w:t>
      </w:r>
    </w:p>
    <w:tbl>
      <w:tblPr>
        <w:tblW w:w="3289" w:type="pct"/>
        <w:jc w:val="center"/>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3594"/>
        <w:gridCol w:w="2891"/>
      </w:tblGrid>
      <w:tr w:rsidR="008D55AB" w:rsidRPr="00CC0190" w:rsidTr="007E0D99">
        <w:trPr>
          <w:jc w:val="center"/>
        </w:trPr>
        <w:tc>
          <w:tcPr>
            <w:tcW w:w="2771" w:type="pct"/>
          </w:tcPr>
          <w:p w:rsidR="008D55AB" w:rsidRPr="00CC0190"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CC0190">
              <w:rPr>
                <w:rFonts w:ascii="Times New Roman" w:eastAsia="Calibri" w:hAnsi="Times New Roman" w:cs="Times New Roman"/>
                <w:sz w:val="28"/>
                <w:szCs w:val="28"/>
                <w:lang w:eastAsia="ru-RU"/>
              </w:rPr>
              <w:t xml:space="preserve">A (Превосходно) </w:t>
            </w:r>
          </w:p>
        </w:tc>
        <w:tc>
          <w:tcPr>
            <w:tcW w:w="2229" w:type="pct"/>
          </w:tcPr>
          <w:p w:rsidR="008D55AB" w:rsidRPr="00CC0190"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CC0190">
              <w:rPr>
                <w:rFonts w:ascii="Times New Roman" w:eastAsia="Calibri" w:hAnsi="Times New Roman" w:cs="Times New Roman"/>
                <w:sz w:val="28"/>
                <w:szCs w:val="28"/>
                <w:lang w:eastAsia="ru-RU"/>
              </w:rPr>
              <w:t>90% – 100%</w:t>
            </w:r>
          </w:p>
        </w:tc>
      </w:tr>
      <w:tr w:rsidR="008D55AB" w:rsidRPr="00CC0190" w:rsidTr="007E0D99">
        <w:trPr>
          <w:jc w:val="center"/>
        </w:trPr>
        <w:tc>
          <w:tcPr>
            <w:tcW w:w="2771" w:type="pct"/>
          </w:tcPr>
          <w:p w:rsidR="008D55AB" w:rsidRPr="00CC0190"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CC0190">
              <w:rPr>
                <w:rFonts w:ascii="Times New Roman" w:eastAsia="Calibri" w:hAnsi="Times New Roman" w:cs="Times New Roman"/>
                <w:sz w:val="28"/>
                <w:szCs w:val="28"/>
                <w:lang w:eastAsia="ru-RU"/>
              </w:rPr>
              <w:t xml:space="preserve">B (Хорошо) </w:t>
            </w:r>
          </w:p>
        </w:tc>
        <w:tc>
          <w:tcPr>
            <w:tcW w:w="2229" w:type="pct"/>
          </w:tcPr>
          <w:p w:rsidR="008D55AB" w:rsidRPr="00CC0190"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CC0190">
              <w:rPr>
                <w:rFonts w:ascii="Times New Roman" w:eastAsia="Calibri" w:hAnsi="Times New Roman" w:cs="Times New Roman"/>
                <w:sz w:val="28"/>
                <w:szCs w:val="28"/>
                <w:lang w:eastAsia="ru-RU"/>
              </w:rPr>
              <w:t>80 – 89%</w:t>
            </w:r>
          </w:p>
        </w:tc>
      </w:tr>
      <w:tr w:rsidR="008D55AB" w:rsidRPr="00CC0190" w:rsidTr="007E0D99">
        <w:trPr>
          <w:jc w:val="center"/>
        </w:trPr>
        <w:tc>
          <w:tcPr>
            <w:tcW w:w="2771" w:type="pct"/>
          </w:tcPr>
          <w:p w:rsidR="008D55AB" w:rsidRPr="00CC0190"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CC0190">
              <w:rPr>
                <w:rFonts w:ascii="Times New Roman" w:eastAsia="Calibri" w:hAnsi="Times New Roman" w:cs="Times New Roman"/>
                <w:sz w:val="28"/>
                <w:szCs w:val="28"/>
                <w:lang w:eastAsia="ru-RU"/>
              </w:rPr>
              <w:t xml:space="preserve">C (Удовлетворительно) </w:t>
            </w:r>
          </w:p>
        </w:tc>
        <w:tc>
          <w:tcPr>
            <w:tcW w:w="2229" w:type="pct"/>
          </w:tcPr>
          <w:p w:rsidR="008D55AB" w:rsidRPr="00CC0190"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CC0190">
              <w:rPr>
                <w:rFonts w:ascii="Times New Roman" w:eastAsia="Calibri" w:hAnsi="Times New Roman" w:cs="Times New Roman"/>
                <w:sz w:val="28"/>
                <w:szCs w:val="28"/>
                <w:lang w:eastAsia="ru-RU"/>
              </w:rPr>
              <w:t>60 – 79%</w:t>
            </w:r>
          </w:p>
        </w:tc>
      </w:tr>
      <w:tr w:rsidR="008D55AB" w:rsidRPr="00CC0190" w:rsidTr="007E0D99">
        <w:trPr>
          <w:jc w:val="center"/>
        </w:trPr>
        <w:tc>
          <w:tcPr>
            <w:tcW w:w="2771" w:type="pct"/>
          </w:tcPr>
          <w:p w:rsidR="008D55AB" w:rsidRPr="00CC0190"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CC0190">
              <w:rPr>
                <w:rFonts w:ascii="Times New Roman" w:eastAsia="Calibri" w:hAnsi="Times New Roman" w:cs="Times New Roman"/>
                <w:sz w:val="28"/>
                <w:szCs w:val="28"/>
                <w:lang w:eastAsia="ru-RU"/>
              </w:rPr>
              <w:t xml:space="preserve">D (Неудовлетворительно) </w:t>
            </w:r>
          </w:p>
        </w:tc>
        <w:tc>
          <w:tcPr>
            <w:tcW w:w="2229" w:type="pct"/>
          </w:tcPr>
          <w:p w:rsidR="008D55AB" w:rsidRPr="00CC0190"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CC0190">
              <w:rPr>
                <w:rFonts w:ascii="Times New Roman" w:eastAsia="Calibri" w:hAnsi="Times New Roman" w:cs="Times New Roman"/>
                <w:sz w:val="28"/>
                <w:szCs w:val="28"/>
                <w:lang w:eastAsia="ru-RU"/>
              </w:rPr>
              <w:t>50 – 59%</w:t>
            </w:r>
          </w:p>
        </w:tc>
      </w:tr>
      <w:tr w:rsidR="008D55AB" w:rsidRPr="00CC0190" w:rsidTr="007E0D99">
        <w:trPr>
          <w:jc w:val="center"/>
        </w:trPr>
        <w:tc>
          <w:tcPr>
            <w:tcW w:w="2771" w:type="pct"/>
          </w:tcPr>
          <w:p w:rsidR="008D55AB" w:rsidRPr="00CC0190"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CC0190">
              <w:rPr>
                <w:rFonts w:ascii="Times New Roman" w:eastAsia="Calibri" w:hAnsi="Times New Roman" w:cs="Times New Roman"/>
                <w:sz w:val="28"/>
                <w:szCs w:val="28"/>
                <w:lang w:eastAsia="ru-RU"/>
              </w:rPr>
              <w:t>E (Посредственно)</w:t>
            </w:r>
          </w:p>
        </w:tc>
        <w:tc>
          <w:tcPr>
            <w:tcW w:w="2229" w:type="pct"/>
          </w:tcPr>
          <w:p w:rsidR="008D55AB" w:rsidRPr="00CC0190"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CC0190">
              <w:rPr>
                <w:rFonts w:ascii="Times New Roman" w:eastAsia="Calibri" w:hAnsi="Times New Roman" w:cs="Times New Roman"/>
                <w:sz w:val="28"/>
                <w:szCs w:val="28"/>
                <w:lang w:eastAsia="ru-RU"/>
              </w:rPr>
              <w:t>0 – 49%</w:t>
            </w:r>
          </w:p>
        </w:tc>
      </w:tr>
    </w:tbl>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Таблица 24 – Сопоставление американской и венесуэльской шкалы оценок </w:t>
      </w:r>
    </w:p>
    <w:tbl>
      <w:tblPr>
        <w:tblW w:w="4591" w:type="pct"/>
        <w:jc w:val="center"/>
        <w:tblInd w:w="3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745"/>
        <w:gridCol w:w="3804"/>
        <w:gridCol w:w="3503"/>
      </w:tblGrid>
      <w:tr w:rsidR="008D55AB" w:rsidRPr="0053491F" w:rsidTr="007E0D99">
        <w:trPr>
          <w:jc w:val="center"/>
        </w:trPr>
        <w:tc>
          <w:tcPr>
            <w:tcW w:w="964"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Оценка в Венесуэле </w:t>
            </w:r>
          </w:p>
        </w:tc>
        <w:tc>
          <w:tcPr>
            <w:tcW w:w="210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Буквенная американская оценка </w:t>
            </w:r>
          </w:p>
        </w:tc>
        <w:tc>
          <w:tcPr>
            <w:tcW w:w="193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Процент по американской шкале (%)</w:t>
            </w:r>
          </w:p>
        </w:tc>
      </w:tr>
      <w:tr w:rsidR="008D55AB" w:rsidRPr="0053491F" w:rsidTr="007E0D99">
        <w:trPr>
          <w:jc w:val="center"/>
        </w:trPr>
        <w:tc>
          <w:tcPr>
            <w:tcW w:w="964"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20-17</w:t>
            </w:r>
          </w:p>
        </w:tc>
        <w:tc>
          <w:tcPr>
            <w:tcW w:w="210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A (превосходно, самая лучшая оценка)</w:t>
            </w:r>
          </w:p>
        </w:tc>
        <w:tc>
          <w:tcPr>
            <w:tcW w:w="193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90-100%</w:t>
            </w:r>
          </w:p>
        </w:tc>
      </w:tr>
      <w:tr w:rsidR="008D55AB" w:rsidRPr="0053491F" w:rsidTr="007E0D99">
        <w:trPr>
          <w:jc w:val="center"/>
        </w:trPr>
        <w:tc>
          <w:tcPr>
            <w:tcW w:w="964"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16-14</w:t>
            </w:r>
          </w:p>
        </w:tc>
        <w:tc>
          <w:tcPr>
            <w:tcW w:w="210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B (хорошо)</w:t>
            </w:r>
          </w:p>
        </w:tc>
        <w:tc>
          <w:tcPr>
            <w:tcW w:w="193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80-89%</w:t>
            </w:r>
          </w:p>
        </w:tc>
      </w:tr>
      <w:tr w:rsidR="008D55AB" w:rsidRPr="0053491F" w:rsidTr="007E0D99">
        <w:trPr>
          <w:jc w:val="center"/>
        </w:trPr>
        <w:tc>
          <w:tcPr>
            <w:tcW w:w="964"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13-12</w:t>
            </w:r>
          </w:p>
        </w:tc>
        <w:tc>
          <w:tcPr>
            <w:tcW w:w="210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C (средне)</w:t>
            </w:r>
          </w:p>
        </w:tc>
        <w:tc>
          <w:tcPr>
            <w:tcW w:w="193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70-79%</w:t>
            </w:r>
          </w:p>
        </w:tc>
      </w:tr>
      <w:tr w:rsidR="008D55AB" w:rsidRPr="0053491F" w:rsidTr="007E0D99">
        <w:trPr>
          <w:jc w:val="center"/>
        </w:trPr>
        <w:tc>
          <w:tcPr>
            <w:tcW w:w="964"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11-10</w:t>
            </w:r>
          </w:p>
        </w:tc>
        <w:tc>
          <w:tcPr>
            <w:tcW w:w="210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D (удовлетворительно)</w:t>
            </w:r>
          </w:p>
        </w:tc>
        <w:tc>
          <w:tcPr>
            <w:tcW w:w="193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60-69%</w:t>
            </w:r>
          </w:p>
        </w:tc>
      </w:tr>
      <w:tr w:rsidR="008D55AB" w:rsidRPr="0053491F" w:rsidTr="007E0D99">
        <w:trPr>
          <w:jc w:val="center"/>
        </w:trPr>
        <w:tc>
          <w:tcPr>
            <w:tcW w:w="964"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09-00</w:t>
            </w:r>
          </w:p>
        </w:tc>
        <w:tc>
          <w:tcPr>
            <w:tcW w:w="210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F (неудовлетворительно)</w:t>
            </w:r>
          </w:p>
        </w:tc>
        <w:tc>
          <w:tcPr>
            <w:tcW w:w="1935"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0-59%</w:t>
            </w:r>
          </w:p>
        </w:tc>
      </w:tr>
    </w:tbl>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 </w:t>
      </w:r>
      <w:hyperlink r:id="rId64" w:tooltip="Парагвай" w:history="1">
        <w:r w:rsidRPr="0053491F">
          <w:rPr>
            <w:rFonts w:ascii="Times New Roman" w:eastAsia="Times New Roman" w:hAnsi="Times New Roman" w:cs="Times New Roman"/>
            <w:i/>
            <w:sz w:val="28"/>
            <w:szCs w:val="28"/>
            <w:lang w:eastAsia="ru-RU" w:bidi="he-IL"/>
          </w:rPr>
          <w:t>Парагвае</w:t>
        </w:r>
      </w:hyperlink>
      <w:r w:rsidRPr="0053491F">
        <w:rPr>
          <w:rFonts w:ascii="Times New Roman" w:eastAsia="Times New Roman" w:hAnsi="Times New Roman" w:cs="Times New Roman"/>
          <w:sz w:val="28"/>
          <w:szCs w:val="28"/>
          <w:lang w:eastAsia="ru-RU" w:bidi="he-IL"/>
        </w:rPr>
        <w:t xml:space="preserve"> знания оцениваются оценками от 1 до 5, где 5 – высшая оценка, 1 – низшая. Однако, в качестве неудовлетворительной обычно используется оценка 2. </w:t>
      </w:r>
    </w:p>
    <w:p w:rsidR="008D55AB" w:rsidRPr="0053491F" w:rsidRDefault="008D55AB" w:rsidP="00CC0190">
      <w:pPr>
        <w:widowControl w:val="0"/>
        <w:numPr>
          <w:ilvl w:val="0"/>
          <w:numId w:val="11"/>
        </w:numPr>
        <w:tabs>
          <w:tab w:val="left" w:pos="400"/>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5: Превосходно. </w:t>
      </w:r>
    </w:p>
    <w:p w:rsidR="008D55AB" w:rsidRPr="0053491F" w:rsidRDefault="008D55AB" w:rsidP="00CC0190">
      <w:pPr>
        <w:widowControl w:val="0"/>
        <w:numPr>
          <w:ilvl w:val="0"/>
          <w:numId w:val="11"/>
        </w:numPr>
        <w:tabs>
          <w:tab w:val="left" w:pos="400"/>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4: Очень хорошо. </w:t>
      </w:r>
    </w:p>
    <w:p w:rsidR="008D55AB" w:rsidRPr="0053491F" w:rsidRDefault="008D55AB" w:rsidP="00CC0190">
      <w:pPr>
        <w:widowControl w:val="0"/>
        <w:numPr>
          <w:ilvl w:val="0"/>
          <w:numId w:val="11"/>
        </w:numPr>
        <w:tabs>
          <w:tab w:val="left" w:pos="400"/>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3: Хорошо. </w:t>
      </w:r>
    </w:p>
    <w:p w:rsidR="008D55AB" w:rsidRPr="0053491F" w:rsidRDefault="008D55AB" w:rsidP="00CC0190">
      <w:pPr>
        <w:widowControl w:val="0"/>
        <w:numPr>
          <w:ilvl w:val="0"/>
          <w:numId w:val="11"/>
        </w:numPr>
        <w:tabs>
          <w:tab w:val="left" w:pos="400"/>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2: Плохо. </w:t>
      </w:r>
    </w:p>
    <w:p w:rsidR="008D55AB" w:rsidRPr="0053491F" w:rsidRDefault="008D55AB" w:rsidP="00CC0190">
      <w:pPr>
        <w:widowControl w:val="0"/>
        <w:numPr>
          <w:ilvl w:val="0"/>
          <w:numId w:val="11"/>
        </w:numPr>
        <w:tabs>
          <w:tab w:val="left" w:pos="400"/>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1: Неудовлетворительно. </w:t>
      </w:r>
    </w:p>
    <w:p w:rsidR="008D55AB" w:rsidRPr="0053491F" w:rsidRDefault="008D55AB" w:rsidP="008D55AB">
      <w:pPr>
        <w:widowControl w:val="0"/>
        <w:tabs>
          <w:tab w:val="left" w:pos="851"/>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Получить максимальную оценку в </w:t>
      </w:r>
      <w:hyperlink r:id="rId65" w:tooltip="Уругвай" w:history="1">
        <w:r w:rsidRPr="0053491F">
          <w:rPr>
            <w:rFonts w:ascii="Times New Roman" w:eastAsia="Times New Roman" w:hAnsi="Times New Roman" w:cs="Times New Roman"/>
            <w:i/>
            <w:sz w:val="28"/>
            <w:szCs w:val="28"/>
            <w:lang w:eastAsia="ru-RU" w:bidi="he-IL"/>
          </w:rPr>
          <w:t>Уругвае</w:t>
        </w:r>
      </w:hyperlink>
      <w:r w:rsidRPr="0053491F">
        <w:rPr>
          <w:rFonts w:ascii="Times New Roman" w:eastAsia="Times New Roman" w:hAnsi="Times New Roman" w:cs="Times New Roman"/>
          <w:sz w:val="28"/>
          <w:szCs w:val="28"/>
          <w:lang w:eastAsia="ru-RU" w:bidi="he-IL"/>
        </w:rPr>
        <w:t xml:space="preserve"> представляется трудно достижимым результатом. В стране используется шкала от 1 до 12, 1 – низшая оценка, 12 – высшая. В старших школах и частных университетах проходной является оценка в 6 баллов; в государственных университетах – 3 балла. Хорошими являются оценки 10, 11 и 12. Если ученик показал результат в 70% (6 баллов в старшей школе и частных университетах; и 3 балла в государственных университетах) это означает, что экзамен/сессия сданы. </w:t>
      </w:r>
    </w:p>
    <w:p w:rsidR="008D55AB" w:rsidRPr="0053491F" w:rsidRDefault="008D55AB" w:rsidP="008D55AB">
      <w:pPr>
        <w:widowControl w:val="0"/>
        <w:tabs>
          <w:tab w:val="left" w:pos="851"/>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Некоторые частные университеты оценивают студентов по процентной шкале, с утверждённым минимумом в 70%. В Католическом Университете Уругвая используется шкала от 1 до 6: с высшей оценкой – 6 и низшей – 1, а также при проходном балле 3. </w:t>
      </w:r>
    </w:p>
    <w:p w:rsidR="008D55AB" w:rsidRPr="0053491F" w:rsidRDefault="008D55AB" w:rsidP="008D55AB">
      <w:pPr>
        <w:widowControl w:val="0"/>
        <w:tabs>
          <w:tab w:val="left" w:pos="851"/>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 </w:t>
      </w:r>
      <w:hyperlink r:id="rId66" w:tooltip="Эквадор" w:history="1">
        <w:r w:rsidRPr="0053491F">
          <w:rPr>
            <w:rFonts w:ascii="Times New Roman" w:eastAsia="Times New Roman" w:hAnsi="Times New Roman" w:cs="Times New Roman"/>
            <w:i/>
            <w:sz w:val="28"/>
            <w:szCs w:val="28"/>
            <w:lang w:eastAsia="ru-RU" w:bidi="he-IL"/>
          </w:rPr>
          <w:t>Эквадоре</w:t>
        </w:r>
      </w:hyperlink>
      <w:r w:rsidRPr="0053491F">
        <w:rPr>
          <w:rFonts w:ascii="Times New Roman" w:eastAsia="Times New Roman" w:hAnsi="Times New Roman" w:cs="Times New Roman"/>
          <w:sz w:val="28"/>
          <w:szCs w:val="28"/>
          <w:lang w:eastAsia="ru-RU" w:bidi="he-IL"/>
        </w:rPr>
        <w:t xml:space="preserve"> применяются оценки от 0 до 20, а также производится подсчёт </w:t>
      </w:r>
      <w:r w:rsidRPr="0053491F">
        <w:rPr>
          <w:rFonts w:ascii="Times New Roman" w:eastAsia="Times New Roman" w:hAnsi="Times New Roman" w:cs="Times New Roman"/>
          <w:sz w:val="28"/>
          <w:szCs w:val="28"/>
          <w:lang w:eastAsia="ru-RU" w:bidi="he-IL"/>
        </w:rPr>
        <w:lastRenderedPageBreak/>
        <w:t xml:space="preserve">среднего балла. В большинстве школ оценка в диапазоне от 12 до 15 является минимальной удовлетворительной. </w:t>
      </w:r>
    </w:p>
    <w:p w:rsidR="008D55AB" w:rsidRPr="0053491F" w:rsidRDefault="008D55AB" w:rsidP="008D55AB">
      <w:pPr>
        <w:widowControl w:val="0"/>
        <w:tabs>
          <w:tab w:val="left" w:pos="851"/>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Шкала оценивания в университетах непосредственно зависит от самих университетов. В большинстве университетов используются школьные оценки, но в некоторых университетах может использоваться шкала от 0 до 10. </w:t>
      </w:r>
    </w:p>
    <w:p w:rsidR="008D55AB" w:rsidRPr="0053491F" w:rsidRDefault="008D55AB" w:rsidP="008D55AB">
      <w:pPr>
        <w:widowControl w:val="0"/>
        <w:tabs>
          <w:tab w:val="left" w:pos="851"/>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 </w:t>
      </w:r>
      <w:hyperlink r:id="rId67" w:tooltip="Австралия" w:history="1">
        <w:r w:rsidRPr="0053491F">
          <w:rPr>
            <w:rFonts w:ascii="Times New Roman" w:eastAsia="Times New Roman" w:hAnsi="Times New Roman" w:cs="Times New Roman"/>
            <w:i/>
            <w:sz w:val="28"/>
            <w:szCs w:val="28"/>
            <w:lang w:eastAsia="ru-RU" w:bidi="he-IL"/>
          </w:rPr>
          <w:t>Австралии</w:t>
        </w:r>
      </w:hyperlink>
      <w:r w:rsidRPr="0053491F">
        <w:rPr>
          <w:rFonts w:ascii="Times New Roman" w:eastAsia="Times New Roman" w:hAnsi="Times New Roman" w:cs="Times New Roman"/>
          <w:sz w:val="28"/>
          <w:szCs w:val="28"/>
          <w:lang w:eastAsia="ru-RU" w:bidi="he-IL"/>
        </w:rPr>
        <w:t xml:space="preserve"> применяется смешанная шкала оценивания (см. таблицу 25). </w:t>
      </w: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Таблица 25 – Смешанная шкала оценивания в </w:t>
      </w:r>
      <w:hyperlink r:id="rId68" w:tooltip="Австралия" w:history="1">
        <w:r w:rsidRPr="0053491F">
          <w:rPr>
            <w:rFonts w:ascii="Times New Roman" w:eastAsia="Times New Roman" w:hAnsi="Times New Roman" w:cs="Times New Roman"/>
            <w:sz w:val="28"/>
            <w:szCs w:val="28"/>
            <w:lang w:eastAsia="ru-RU" w:bidi="he-IL"/>
          </w:rPr>
          <w:t>Австралии</w:t>
        </w:r>
      </w:hyperlink>
      <w:r w:rsidRPr="0053491F">
        <w:rPr>
          <w:rFonts w:ascii="Times New Roman" w:eastAsia="Times New Roman" w:hAnsi="Times New Roman" w:cs="Times New Roman"/>
          <w:sz w:val="28"/>
          <w:szCs w:val="28"/>
          <w:lang w:eastAsia="ru-RU" w:bidi="he-IL"/>
        </w:rPr>
        <w:t xml:space="preserve"> </w:t>
      </w:r>
    </w:p>
    <w:tbl>
      <w:tblPr>
        <w:tblW w:w="411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3502"/>
        <w:gridCol w:w="4609"/>
      </w:tblGrid>
      <w:tr w:rsidR="008D55AB" w:rsidRPr="0053491F" w:rsidTr="007E0D99">
        <w:trPr>
          <w:jc w:val="center"/>
        </w:trPr>
        <w:tc>
          <w:tcPr>
            <w:tcW w:w="2159" w:type="pct"/>
          </w:tcPr>
          <w:p w:rsidR="008D55AB" w:rsidRPr="0053491F" w:rsidRDefault="008D55AB" w:rsidP="008D55AB">
            <w:pPr>
              <w:widowControl w:val="0"/>
              <w:tabs>
                <w:tab w:val="left" w:pos="400"/>
                <w:tab w:val="center" w:pos="1642"/>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99-100%</w:t>
            </w:r>
          </w:p>
        </w:tc>
        <w:tc>
          <w:tcPr>
            <w:tcW w:w="284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Класс лучших </w:t>
            </w:r>
          </w:p>
        </w:tc>
      </w:tr>
      <w:tr w:rsidR="008D55AB" w:rsidRPr="0053491F" w:rsidTr="007E0D99">
        <w:trPr>
          <w:jc w:val="center"/>
        </w:trPr>
        <w:tc>
          <w:tcPr>
            <w:tcW w:w="2159"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90–99%</w:t>
            </w:r>
          </w:p>
        </w:tc>
        <w:tc>
          <w:tcPr>
            <w:tcW w:w="284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Группа 6</w:t>
            </w:r>
          </w:p>
        </w:tc>
      </w:tr>
      <w:tr w:rsidR="008D55AB" w:rsidRPr="0053491F" w:rsidTr="007E0D99">
        <w:trPr>
          <w:jc w:val="center"/>
        </w:trPr>
        <w:tc>
          <w:tcPr>
            <w:tcW w:w="2159"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80–89%</w:t>
            </w:r>
          </w:p>
        </w:tc>
        <w:tc>
          <w:tcPr>
            <w:tcW w:w="284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Группа 5</w:t>
            </w:r>
          </w:p>
        </w:tc>
      </w:tr>
      <w:tr w:rsidR="008D55AB" w:rsidRPr="0053491F" w:rsidTr="007E0D99">
        <w:trPr>
          <w:jc w:val="center"/>
        </w:trPr>
        <w:tc>
          <w:tcPr>
            <w:tcW w:w="2159"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70–79%</w:t>
            </w:r>
          </w:p>
        </w:tc>
        <w:tc>
          <w:tcPr>
            <w:tcW w:w="284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Группа 4</w:t>
            </w:r>
          </w:p>
        </w:tc>
      </w:tr>
      <w:tr w:rsidR="008D55AB" w:rsidRPr="0053491F" w:rsidTr="007E0D99">
        <w:trPr>
          <w:jc w:val="center"/>
        </w:trPr>
        <w:tc>
          <w:tcPr>
            <w:tcW w:w="2159"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60–69%</w:t>
            </w:r>
          </w:p>
        </w:tc>
        <w:tc>
          <w:tcPr>
            <w:tcW w:w="284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Группа 3</w:t>
            </w:r>
          </w:p>
        </w:tc>
      </w:tr>
      <w:tr w:rsidR="008D55AB" w:rsidRPr="0053491F" w:rsidTr="007E0D99">
        <w:trPr>
          <w:jc w:val="center"/>
        </w:trPr>
        <w:tc>
          <w:tcPr>
            <w:tcW w:w="2159"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50–59%</w:t>
            </w:r>
          </w:p>
        </w:tc>
        <w:tc>
          <w:tcPr>
            <w:tcW w:w="284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Группа 2</w:t>
            </w:r>
          </w:p>
        </w:tc>
      </w:tr>
      <w:tr w:rsidR="008D55AB" w:rsidRPr="0053491F" w:rsidTr="007E0D99">
        <w:trPr>
          <w:jc w:val="center"/>
        </w:trPr>
        <w:tc>
          <w:tcPr>
            <w:tcW w:w="2159"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0–49%</w:t>
            </w:r>
          </w:p>
        </w:tc>
        <w:tc>
          <w:tcPr>
            <w:tcW w:w="284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Группа 1</w:t>
            </w:r>
          </w:p>
        </w:tc>
      </w:tr>
    </w:tbl>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 Австралийских институтах обычно используется следующая шкала оценивания (см. таблицу 26): </w:t>
      </w: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Таблица 26 – Шкала оценивания в институтах</w:t>
      </w:r>
      <w:r w:rsidR="00CC0190">
        <w:rPr>
          <w:rFonts w:ascii="Times New Roman" w:eastAsia="Times New Roman" w:hAnsi="Times New Roman" w:cs="Times New Roman"/>
          <w:sz w:val="28"/>
          <w:szCs w:val="28"/>
          <w:lang w:eastAsia="ru-RU" w:bidi="he-IL"/>
        </w:rPr>
        <w:t xml:space="preserve"> </w:t>
      </w:r>
      <w:r w:rsidRPr="0053491F">
        <w:rPr>
          <w:rFonts w:ascii="Times New Roman" w:eastAsia="Times New Roman" w:hAnsi="Times New Roman" w:cs="Times New Roman"/>
          <w:sz w:val="28"/>
          <w:szCs w:val="28"/>
          <w:lang w:eastAsia="ru-RU" w:bidi="he-IL"/>
        </w:rPr>
        <w:t xml:space="preserve">Австралии </w:t>
      </w:r>
    </w:p>
    <w:tbl>
      <w:tblPr>
        <w:tblW w:w="0" w:type="auto"/>
        <w:jc w:val="center"/>
        <w:tblInd w:w="5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846"/>
        <w:gridCol w:w="4753"/>
      </w:tblGrid>
      <w:tr w:rsidR="008D55AB" w:rsidRPr="0053491F" w:rsidTr="007E0D99">
        <w:trPr>
          <w:jc w:val="center"/>
        </w:trPr>
        <w:tc>
          <w:tcPr>
            <w:tcW w:w="2846"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HD </w:t>
            </w:r>
          </w:p>
        </w:tc>
        <w:tc>
          <w:tcPr>
            <w:tcW w:w="4753"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85% и выше (Очень хорошо) </w:t>
            </w:r>
          </w:p>
        </w:tc>
      </w:tr>
      <w:tr w:rsidR="008D55AB" w:rsidRPr="0053491F" w:rsidTr="007E0D99">
        <w:trPr>
          <w:jc w:val="center"/>
        </w:trPr>
        <w:tc>
          <w:tcPr>
            <w:tcW w:w="2846"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D</w:t>
            </w:r>
          </w:p>
        </w:tc>
        <w:tc>
          <w:tcPr>
            <w:tcW w:w="4753"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75–84% (Хорошо) </w:t>
            </w:r>
          </w:p>
        </w:tc>
      </w:tr>
      <w:tr w:rsidR="008D55AB" w:rsidRPr="0053491F" w:rsidTr="007E0D99">
        <w:trPr>
          <w:jc w:val="center"/>
        </w:trPr>
        <w:tc>
          <w:tcPr>
            <w:tcW w:w="2846"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Cr</w:t>
            </w:r>
          </w:p>
        </w:tc>
        <w:tc>
          <w:tcPr>
            <w:tcW w:w="4753"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65–74% (Выше среднего) </w:t>
            </w:r>
          </w:p>
        </w:tc>
      </w:tr>
      <w:tr w:rsidR="008D55AB" w:rsidRPr="0053491F" w:rsidTr="007E0D99">
        <w:trPr>
          <w:jc w:val="center"/>
        </w:trPr>
        <w:tc>
          <w:tcPr>
            <w:tcW w:w="2846"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P</w:t>
            </w:r>
          </w:p>
        </w:tc>
        <w:tc>
          <w:tcPr>
            <w:tcW w:w="4753"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50–64% (Удовлетворительно) </w:t>
            </w:r>
          </w:p>
        </w:tc>
      </w:tr>
      <w:tr w:rsidR="008D55AB" w:rsidRPr="0053491F" w:rsidTr="007E0D99">
        <w:trPr>
          <w:jc w:val="center"/>
        </w:trPr>
        <w:tc>
          <w:tcPr>
            <w:tcW w:w="2846"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F</w:t>
            </w:r>
          </w:p>
        </w:tc>
        <w:tc>
          <w:tcPr>
            <w:tcW w:w="4753"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49% и ниже (Неудовлетворительно) </w:t>
            </w:r>
          </w:p>
        </w:tc>
      </w:tr>
    </w:tbl>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 некоторых Австралийских университетах имеющаяся шкала оценивания базируется на системе оценок в </w:t>
      </w:r>
      <w:hyperlink r:id="rId69" w:tooltip="Оксфорд" w:history="1">
        <w:r w:rsidRPr="0053491F">
          <w:rPr>
            <w:rFonts w:ascii="Times New Roman" w:eastAsia="Times New Roman" w:hAnsi="Times New Roman" w:cs="Times New Roman"/>
            <w:sz w:val="28"/>
            <w:szCs w:val="28"/>
            <w:lang w:eastAsia="ru-RU" w:bidi="he-IL"/>
          </w:rPr>
          <w:t>Оксфорде</w:t>
        </w:r>
      </w:hyperlink>
      <w:r w:rsidRPr="0053491F">
        <w:rPr>
          <w:rFonts w:ascii="Times New Roman" w:eastAsia="Times New Roman" w:hAnsi="Times New Roman" w:cs="Times New Roman"/>
          <w:sz w:val="28"/>
          <w:szCs w:val="28"/>
          <w:lang w:eastAsia="ru-RU" w:bidi="he-IL"/>
        </w:rPr>
        <w:t xml:space="preserve"> и </w:t>
      </w:r>
      <w:hyperlink r:id="rId70" w:tooltip="Кембридж" w:history="1">
        <w:r w:rsidRPr="0053491F">
          <w:rPr>
            <w:rFonts w:ascii="Times New Roman" w:eastAsia="Times New Roman" w:hAnsi="Times New Roman" w:cs="Times New Roman"/>
            <w:sz w:val="28"/>
            <w:szCs w:val="28"/>
            <w:lang w:eastAsia="ru-RU" w:bidi="he-IL"/>
          </w:rPr>
          <w:t>Кембридже</w:t>
        </w:r>
      </w:hyperlink>
      <w:r w:rsidRPr="0053491F">
        <w:rPr>
          <w:rFonts w:ascii="Times New Roman" w:eastAsia="Times New Roman" w:hAnsi="Times New Roman" w:cs="Times New Roman"/>
          <w:sz w:val="28"/>
          <w:szCs w:val="28"/>
          <w:lang w:eastAsia="ru-RU" w:bidi="he-IL"/>
        </w:rPr>
        <w:t xml:space="preserve">. В школах также используется эта система: A – 90-100%: превосходно, B – 75-90%: хорошо, C – 40-75%: удовлетворительно, D – 25-40%: плохо, E – 10-25% – посредственно, F – 10%: неудовлетворительно (см. таблицу 27).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Таблица 27 – Оксфордский и кембриджский варианты оценивания в Австралии </w:t>
      </w:r>
    </w:p>
    <w:tbl>
      <w:tblPr>
        <w:tblW w:w="4054" w:type="pct"/>
        <w:jc w:val="center"/>
        <w:tblInd w:w="12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224"/>
        <w:gridCol w:w="5769"/>
      </w:tblGrid>
      <w:tr w:rsidR="008D55AB" w:rsidRPr="0053491F" w:rsidTr="007E0D99">
        <w:trPr>
          <w:jc w:val="center"/>
        </w:trPr>
        <w:tc>
          <w:tcPr>
            <w:tcW w:w="139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H1</w:t>
            </w:r>
          </w:p>
        </w:tc>
        <w:tc>
          <w:tcPr>
            <w:tcW w:w="3609"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80% и выше (первый и высший класс учеников) </w:t>
            </w:r>
          </w:p>
        </w:tc>
      </w:tr>
      <w:tr w:rsidR="008D55AB" w:rsidRPr="0053491F" w:rsidTr="007E0D99">
        <w:trPr>
          <w:jc w:val="center"/>
        </w:trPr>
        <w:tc>
          <w:tcPr>
            <w:tcW w:w="139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H2A</w:t>
            </w:r>
          </w:p>
        </w:tc>
        <w:tc>
          <w:tcPr>
            <w:tcW w:w="3609"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75–79% (второй класс учеников (Группа A) </w:t>
            </w:r>
          </w:p>
        </w:tc>
      </w:tr>
      <w:tr w:rsidR="008D55AB" w:rsidRPr="0053491F" w:rsidTr="007E0D99">
        <w:trPr>
          <w:jc w:val="center"/>
        </w:trPr>
        <w:tc>
          <w:tcPr>
            <w:tcW w:w="139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H2B</w:t>
            </w:r>
          </w:p>
        </w:tc>
        <w:tc>
          <w:tcPr>
            <w:tcW w:w="3609"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70–74% (второй, более меньший класс учеников (Группа B)) </w:t>
            </w:r>
          </w:p>
        </w:tc>
      </w:tr>
      <w:tr w:rsidR="008D55AB" w:rsidRPr="0053491F" w:rsidTr="007E0D99">
        <w:trPr>
          <w:jc w:val="center"/>
        </w:trPr>
        <w:tc>
          <w:tcPr>
            <w:tcW w:w="139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H3</w:t>
            </w:r>
          </w:p>
        </w:tc>
        <w:tc>
          <w:tcPr>
            <w:tcW w:w="3609"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65–69% (третий класс учеников) </w:t>
            </w:r>
          </w:p>
        </w:tc>
      </w:tr>
      <w:tr w:rsidR="008D55AB" w:rsidRPr="0053491F" w:rsidTr="007E0D99">
        <w:trPr>
          <w:jc w:val="center"/>
        </w:trPr>
        <w:tc>
          <w:tcPr>
            <w:tcW w:w="139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P</w:t>
            </w:r>
          </w:p>
        </w:tc>
        <w:tc>
          <w:tcPr>
            <w:tcW w:w="3609"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50–64% (удовлетворительно) </w:t>
            </w:r>
          </w:p>
        </w:tc>
      </w:tr>
      <w:tr w:rsidR="008D55AB" w:rsidRPr="0053491F" w:rsidTr="007E0D99">
        <w:trPr>
          <w:jc w:val="center"/>
        </w:trPr>
        <w:tc>
          <w:tcPr>
            <w:tcW w:w="139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N</w:t>
            </w:r>
          </w:p>
        </w:tc>
        <w:tc>
          <w:tcPr>
            <w:tcW w:w="3609"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ниже 50% (неудовлетворительно) </w:t>
            </w:r>
          </w:p>
        </w:tc>
      </w:tr>
    </w:tbl>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 большинстве шкал имеются принципы Non-Graded Pass (NGP) и Non-Graded Fail (NGF), в которых подсчитывается более соответствующая этому </w:t>
      </w:r>
      <w:r w:rsidRPr="0053491F">
        <w:rPr>
          <w:rFonts w:ascii="Times New Roman" w:eastAsia="Times New Roman" w:hAnsi="Times New Roman" w:cs="Times New Roman"/>
          <w:sz w:val="28"/>
          <w:szCs w:val="28"/>
          <w:lang w:eastAsia="ru-RU" w:bidi="he-IL"/>
        </w:rPr>
        <w:lastRenderedPageBreak/>
        <w:t xml:space="preserve">уровню оценка. Однако в некоторых университетах категория F1 может получить наименование «Удовлетворительный минимум», если средний балл учащегося выше, чем проходной балл. (Довольно часто такой принцип не применяется и проходной балл устанавливается в пределе 53–55).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 Австралии в основном не используется принцип среднего балла ниже третичного уровня, но является актуальным при выборе учащимся специальности, связанной с </w:t>
      </w:r>
      <w:hyperlink r:id="rId71" w:tooltip="Медицина" w:history="1">
        <w:r w:rsidRPr="0053491F">
          <w:rPr>
            <w:rFonts w:ascii="Times New Roman" w:eastAsia="Times New Roman" w:hAnsi="Times New Roman" w:cs="Times New Roman"/>
            <w:sz w:val="28"/>
            <w:szCs w:val="28"/>
            <w:lang w:eastAsia="ru-RU" w:bidi="he-IL"/>
          </w:rPr>
          <w:t>медициной</w:t>
        </w:r>
      </w:hyperlink>
      <w:r w:rsidRPr="0053491F">
        <w:rPr>
          <w:rFonts w:ascii="Times New Roman" w:eastAsia="Times New Roman" w:hAnsi="Times New Roman" w:cs="Times New Roman"/>
          <w:sz w:val="28"/>
          <w:szCs w:val="28"/>
          <w:lang w:eastAsia="ru-RU" w:bidi="he-IL"/>
        </w:rPr>
        <w:t xml:space="preserve"> и </w:t>
      </w:r>
      <w:hyperlink r:id="rId72" w:tooltip="Правоведение" w:history="1">
        <w:r w:rsidRPr="0053491F">
          <w:rPr>
            <w:rFonts w:ascii="Times New Roman" w:eastAsia="Times New Roman" w:hAnsi="Times New Roman" w:cs="Times New Roman"/>
            <w:sz w:val="28"/>
            <w:szCs w:val="28"/>
            <w:lang w:eastAsia="ru-RU" w:bidi="he-IL"/>
          </w:rPr>
          <w:t>правоведением</w:t>
        </w:r>
      </w:hyperlink>
      <w:r w:rsidRPr="0053491F">
        <w:rPr>
          <w:rFonts w:ascii="Times New Roman" w:eastAsia="Times New Roman" w:hAnsi="Times New Roman" w:cs="Times New Roman"/>
          <w:sz w:val="28"/>
          <w:szCs w:val="28"/>
          <w:lang w:eastAsia="ru-RU" w:bidi="he-IL"/>
        </w:rPr>
        <w:t xml:space="preserve">. Он подсчитывается в соответствии с формулой, которая является общей для большинства стран.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Средний балл = Общий балл (количество баллов × вес учебной единицы) / Количество всех оценок, в которых баллы следующие: </w:t>
      </w:r>
    </w:p>
    <w:p w:rsidR="008D55AB" w:rsidRPr="0053491F" w:rsidRDefault="008D55AB" w:rsidP="00CC0190">
      <w:pPr>
        <w:widowControl w:val="0"/>
        <w:numPr>
          <w:ilvl w:val="0"/>
          <w:numId w:val="12"/>
        </w:numPr>
        <w:tabs>
          <w:tab w:val="left" w:pos="400"/>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Высокая готовность = 7. </w:t>
      </w:r>
    </w:p>
    <w:p w:rsidR="008D55AB" w:rsidRPr="0053491F" w:rsidRDefault="008D55AB" w:rsidP="00CC0190">
      <w:pPr>
        <w:widowControl w:val="0"/>
        <w:numPr>
          <w:ilvl w:val="0"/>
          <w:numId w:val="12"/>
        </w:numPr>
        <w:tabs>
          <w:tab w:val="left" w:pos="400"/>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Хорошая готовность = 6. </w:t>
      </w:r>
    </w:p>
    <w:p w:rsidR="008D55AB" w:rsidRPr="0053491F" w:rsidRDefault="008D55AB" w:rsidP="00CC0190">
      <w:pPr>
        <w:widowControl w:val="0"/>
        <w:numPr>
          <w:ilvl w:val="0"/>
          <w:numId w:val="12"/>
        </w:numPr>
        <w:tabs>
          <w:tab w:val="left" w:pos="400"/>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Хорошо = 5. </w:t>
      </w:r>
    </w:p>
    <w:p w:rsidR="008D55AB" w:rsidRPr="0053491F" w:rsidRDefault="008D55AB" w:rsidP="00CC0190">
      <w:pPr>
        <w:widowControl w:val="0"/>
        <w:numPr>
          <w:ilvl w:val="0"/>
          <w:numId w:val="12"/>
        </w:numPr>
        <w:tabs>
          <w:tab w:val="left" w:pos="400"/>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Удовлетворительно = 4. </w:t>
      </w:r>
    </w:p>
    <w:p w:rsidR="008D55AB" w:rsidRPr="0053491F" w:rsidRDefault="008D55AB" w:rsidP="00CC0190">
      <w:pPr>
        <w:widowControl w:val="0"/>
        <w:numPr>
          <w:ilvl w:val="0"/>
          <w:numId w:val="12"/>
        </w:numPr>
        <w:tabs>
          <w:tab w:val="left" w:pos="400"/>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Неудовлетворительно тип 1 = 1. </w:t>
      </w:r>
    </w:p>
    <w:p w:rsidR="008D55AB" w:rsidRPr="0053491F" w:rsidRDefault="008D55AB" w:rsidP="00CC0190">
      <w:pPr>
        <w:widowControl w:val="0"/>
        <w:numPr>
          <w:ilvl w:val="0"/>
          <w:numId w:val="12"/>
        </w:numPr>
        <w:tabs>
          <w:tab w:val="left" w:pos="400"/>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Неудовлетворительно тип 2 = 0.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 некоторых университетах, как Маквайрский университет, университет технологий, Сиднейский университет, Королевский Мельбурнский институт технологий (КМИТ) [30] и университет Монаш в </w:t>
      </w:r>
      <w:hyperlink r:id="rId73" w:tooltip="Мельбурн" w:history="1">
        <w:r w:rsidRPr="0053491F">
          <w:rPr>
            <w:rFonts w:ascii="Times New Roman" w:eastAsia="Times New Roman" w:hAnsi="Times New Roman" w:cs="Times New Roman"/>
            <w:sz w:val="28"/>
            <w:szCs w:val="28"/>
            <w:lang w:eastAsia="ru-RU" w:bidi="he-IL"/>
          </w:rPr>
          <w:t>Мельбурне</w:t>
        </w:r>
      </w:hyperlink>
      <w:r w:rsidRPr="0053491F">
        <w:rPr>
          <w:rFonts w:ascii="Times New Roman" w:eastAsia="Times New Roman" w:hAnsi="Times New Roman" w:cs="Times New Roman"/>
          <w:sz w:val="28"/>
          <w:szCs w:val="28"/>
          <w:lang w:eastAsia="ru-RU" w:bidi="he-IL"/>
        </w:rPr>
        <w:t xml:space="preserve">, средний балл ограничен в диапазоне до 4, где 4.0 – максимальный результат; 3.0 хороший результат, 2.0 – удовлетворительная оценка и 1.0 – слабый результат.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Всякий раз, когда результат за курс равен результату Non-Graded Pass, результат, как правило, не учитывается при подсчёте среднего балла.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Термин </w:t>
      </w:r>
      <w:r w:rsidRPr="0053491F">
        <w:rPr>
          <w:rFonts w:ascii="Times New Roman" w:eastAsia="Times New Roman" w:hAnsi="Times New Roman" w:cs="Times New Roman"/>
          <w:i/>
          <w:iCs/>
          <w:sz w:val="28"/>
          <w:szCs w:val="28"/>
          <w:lang w:eastAsia="ru-RU" w:bidi="he-IL"/>
        </w:rPr>
        <w:t>вес курсовой единицы</w:t>
      </w:r>
      <w:r w:rsidRPr="0053491F">
        <w:rPr>
          <w:rFonts w:ascii="Times New Roman" w:eastAsia="Times New Roman" w:hAnsi="Times New Roman" w:cs="Times New Roman"/>
          <w:sz w:val="28"/>
          <w:szCs w:val="28"/>
          <w:lang w:eastAsia="ru-RU" w:bidi="he-IL"/>
        </w:rPr>
        <w:t xml:space="preserve"> используется, чтобы различать курсы по достоинству, например, разница между всем курсом или только одним семестром.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 разных штатах отличается аттестат за старшую школу. Но в большинстве штатов ведущую роль играет АТАР (Australian Tertiary Admissions Rank). Правительство поддержало АТАР считая, что это пойдёт на пользу учащимся, которые начнут достигать лучших результатов [10]. Значение АТАР подразделяется на 7 категорий, в том числе и для учащихся, которые не завершили 12-й учебный год. Показатель АТАР, равный 80.00, означает, что результаты у этих учащихся выше, чем у имеющих за 7 лет обучения 80 процентов. Это означает, что учащимся за 7 лет обучения был автоматически зачислен 12-й год обучения, дающий им право на АТАР.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Средний балл обычно не используется в </w:t>
      </w:r>
      <w:hyperlink r:id="rId74" w:tooltip="Новая Зеландия" w:history="1">
        <w:r w:rsidRPr="0053491F">
          <w:rPr>
            <w:rFonts w:ascii="Times New Roman" w:eastAsia="Times New Roman" w:hAnsi="Times New Roman" w:cs="Times New Roman"/>
            <w:sz w:val="28"/>
            <w:szCs w:val="28"/>
            <w:lang w:eastAsia="ru-RU" w:bidi="he-IL"/>
          </w:rPr>
          <w:t>Новой Зеландии</w:t>
        </w:r>
      </w:hyperlink>
      <w:r w:rsidRPr="0053491F">
        <w:rPr>
          <w:rFonts w:ascii="Times New Roman" w:eastAsia="Times New Roman" w:hAnsi="Times New Roman" w:cs="Times New Roman"/>
          <w:sz w:val="28"/>
          <w:szCs w:val="28"/>
          <w:lang w:eastAsia="ru-RU" w:bidi="he-IL"/>
        </w:rPr>
        <w:t xml:space="preserve">, но в их распоряжении имеется 9-балльная система.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b/>
          <w:sz w:val="28"/>
          <w:szCs w:val="28"/>
          <w:lang w:eastAsia="ru-RU" w:bidi="he-IL"/>
        </w:rPr>
      </w:pPr>
      <w:r w:rsidRPr="0053491F">
        <w:rPr>
          <w:rFonts w:ascii="Times New Roman" w:eastAsia="Times New Roman" w:hAnsi="Times New Roman" w:cs="Times New Roman"/>
          <w:b/>
          <w:sz w:val="28"/>
          <w:szCs w:val="28"/>
          <w:lang w:eastAsia="ru-RU" w:bidi="he-IL"/>
        </w:rPr>
        <w:t xml:space="preserve">Обобщая мировой опыт, можно сделать определенные выводы: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1. В </w:t>
      </w:r>
      <w:r w:rsidRPr="0053491F">
        <w:rPr>
          <w:rFonts w:ascii="Times New Roman" w:eastAsia="Calibri" w:hAnsi="Times New Roman" w:cs="Times New Roman"/>
          <w:i/>
          <w:sz w:val="28"/>
          <w:szCs w:val="28"/>
          <w:lang w:eastAsia="ru-RU"/>
        </w:rPr>
        <w:t>Швеции</w:t>
      </w:r>
      <w:r w:rsidRPr="0053491F">
        <w:rPr>
          <w:rFonts w:ascii="Times New Roman" w:eastAsia="Calibri" w:hAnsi="Times New Roman" w:cs="Times New Roman"/>
          <w:sz w:val="28"/>
          <w:szCs w:val="28"/>
          <w:lang w:eastAsia="ru-RU"/>
        </w:rPr>
        <w:t xml:space="preserve"> действует четырехбалльная система, однако форма оценки другая: «не сдал», «сдал», «сдал с отличием», «сдал с особым отличием».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2. </w:t>
      </w:r>
      <w:r w:rsidRPr="0053491F">
        <w:rPr>
          <w:rFonts w:ascii="Times New Roman" w:eastAsia="Calibri" w:hAnsi="Times New Roman" w:cs="Times New Roman"/>
          <w:i/>
          <w:sz w:val="28"/>
          <w:szCs w:val="28"/>
          <w:lang w:eastAsia="ru-RU"/>
        </w:rPr>
        <w:t>Австрия, Испания, Португалия</w:t>
      </w:r>
      <w:r w:rsidRPr="0053491F">
        <w:rPr>
          <w:rFonts w:ascii="Times New Roman" w:eastAsia="Calibri" w:hAnsi="Times New Roman" w:cs="Times New Roman"/>
          <w:sz w:val="28"/>
          <w:szCs w:val="28"/>
          <w:lang w:eastAsia="ru-RU"/>
        </w:rPr>
        <w:t xml:space="preserve"> (начальная и младшая средняя школа), Италия (начальная и младшая школа), </w:t>
      </w:r>
      <w:r w:rsidRPr="0053491F">
        <w:rPr>
          <w:rFonts w:ascii="Times New Roman" w:eastAsia="Calibri" w:hAnsi="Times New Roman" w:cs="Times New Roman"/>
          <w:i/>
          <w:sz w:val="28"/>
          <w:szCs w:val="28"/>
          <w:lang w:eastAsia="ru-RU"/>
        </w:rPr>
        <w:t>Россия</w:t>
      </w:r>
      <w:r w:rsidRPr="0053491F">
        <w:rPr>
          <w:rFonts w:ascii="Times New Roman" w:eastAsia="Calibri" w:hAnsi="Times New Roman" w:cs="Times New Roman"/>
          <w:sz w:val="28"/>
          <w:szCs w:val="28"/>
          <w:lang w:eastAsia="ru-RU"/>
        </w:rPr>
        <w:t xml:space="preserve"> (средняя школа) и некоторые другие страны СНГ до настоящего времени на протяжении многих десятилетий </w:t>
      </w:r>
      <w:r w:rsidRPr="0053491F">
        <w:rPr>
          <w:rFonts w:ascii="Times New Roman" w:eastAsia="Calibri" w:hAnsi="Times New Roman" w:cs="Times New Roman"/>
          <w:sz w:val="28"/>
          <w:szCs w:val="28"/>
          <w:lang w:eastAsia="ru-RU"/>
        </w:rPr>
        <w:lastRenderedPageBreak/>
        <w:t xml:space="preserve">сохраняют 5-балльную систему. Однако для стран Европы 5-ти балльная система оценивания характерна для начальной и младшей школы.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3. </w:t>
      </w:r>
      <w:r w:rsidRPr="0053491F">
        <w:rPr>
          <w:rFonts w:ascii="Times New Roman" w:eastAsia="Calibri" w:hAnsi="Times New Roman" w:cs="Times New Roman"/>
          <w:i/>
          <w:sz w:val="28"/>
          <w:szCs w:val="28"/>
          <w:lang w:eastAsia="ru-RU"/>
        </w:rPr>
        <w:t>Норвегия, Великобритания</w:t>
      </w:r>
      <w:r w:rsidRPr="0053491F">
        <w:rPr>
          <w:rFonts w:ascii="Times New Roman" w:eastAsia="Calibri" w:hAnsi="Times New Roman" w:cs="Times New Roman"/>
          <w:sz w:val="28"/>
          <w:szCs w:val="28"/>
          <w:lang w:eastAsia="ru-RU"/>
        </w:rPr>
        <w:t xml:space="preserve"> имеют семибалльную систему оценивания учебных достижений в средней школе. Но эти системы отличаются формой оценки: в Великобритании принято буквенное выражение G, F, D, С, В, А, где G – «плохо», А – «отлично», а в Норвегии – цифровое: 0-2 балла – ниже среднего, 3-4 – среднее, 5- 6 – выше среднего, 7 – отлично.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4. </w:t>
      </w:r>
      <w:r w:rsidRPr="0053491F">
        <w:rPr>
          <w:rFonts w:ascii="Times New Roman" w:eastAsia="Calibri" w:hAnsi="Times New Roman" w:cs="Times New Roman"/>
          <w:i/>
          <w:sz w:val="28"/>
          <w:szCs w:val="28"/>
          <w:lang w:eastAsia="ru-RU"/>
        </w:rPr>
        <w:t>Исландия, Испания, Италия, Нидерланды, Финляндия</w:t>
      </w:r>
      <w:r w:rsidRPr="0053491F">
        <w:rPr>
          <w:rFonts w:ascii="Times New Roman" w:eastAsia="Calibri" w:hAnsi="Times New Roman" w:cs="Times New Roman"/>
          <w:sz w:val="28"/>
          <w:szCs w:val="28"/>
          <w:lang w:eastAsia="ru-RU"/>
        </w:rPr>
        <w:t xml:space="preserve"> характеризуются 10-балльной системой оценивания учебных достижений. В странах Европы 10-балльная принята для старшей средней школы. Кроме этого, Италия, например, применяет 100-балльную систему на экзаменах в старшей школе (итоговые оценки) при минимальном количестве – 60 баллов.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5. В </w:t>
      </w:r>
      <w:hyperlink r:id="rId75" w:history="1">
        <w:r w:rsidRPr="0053491F">
          <w:rPr>
            <w:rFonts w:ascii="Times New Roman" w:eastAsia="Calibri" w:hAnsi="Times New Roman" w:cs="Times New Roman"/>
            <w:sz w:val="28"/>
            <w:szCs w:val="28"/>
            <w:lang w:eastAsia="ru-RU"/>
          </w:rPr>
          <w:t>Германии</w:t>
        </w:r>
      </w:hyperlink>
      <w:r w:rsidRPr="0053491F">
        <w:rPr>
          <w:rFonts w:ascii="Times New Roman" w:eastAsia="Calibri" w:hAnsi="Times New Roman" w:cs="Times New Roman"/>
          <w:sz w:val="28"/>
          <w:szCs w:val="28"/>
          <w:lang w:eastAsia="ru-RU"/>
        </w:rPr>
        <w:t xml:space="preserve"> в </w:t>
      </w:r>
      <w:hyperlink r:id="rId76" w:history="1">
        <w:r w:rsidRPr="0053491F">
          <w:rPr>
            <w:rFonts w:ascii="Times New Roman" w:eastAsia="Calibri" w:hAnsi="Times New Roman" w:cs="Times New Roman"/>
            <w:sz w:val="28"/>
            <w:szCs w:val="28"/>
            <w:lang w:eastAsia="ru-RU"/>
          </w:rPr>
          <w:t>среднем образовании</w:t>
        </w:r>
      </w:hyperlink>
      <w:r w:rsidRPr="0053491F">
        <w:rPr>
          <w:rFonts w:ascii="Times New Roman" w:eastAsia="Calibri" w:hAnsi="Times New Roman" w:cs="Times New Roman"/>
          <w:sz w:val="28"/>
          <w:szCs w:val="28"/>
          <w:lang w:eastAsia="ru-RU"/>
        </w:rPr>
        <w:t xml:space="preserve"> используется 6-балльная система оценок с обратной зависимостью, т.е. имеет следующие количественные и качественные обозначения: 1 </w:t>
      </w:r>
      <w:r w:rsidRPr="0053491F">
        <w:rPr>
          <w:rFonts w:ascii="Times New Roman" w:eastAsia="Times New Roman" w:hAnsi="Times New Roman" w:cs="Times New Roman"/>
          <w:sz w:val="28"/>
          <w:szCs w:val="28"/>
          <w:lang w:eastAsia="ru-RU" w:bidi="he-IL"/>
        </w:rPr>
        <w:t>–</w:t>
      </w:r>
      <w:r w:rsidRPr="0053491F">
        <w:rPr>
          <w:rFonts w:ascii="Times New Roman" w:eastAsia="Calibri" w:hAnsi="Times New Roman" w:cs="Times New Roman"/>
          <w:sz w:val="28"/>
          <w:szCs w:val="28"/>
          <w:lang w:eastAsia="ru-RU"/>
        </w:rPr>
        <w:t xml:space="preserve"> sehrgut «отлично», 2 </w:t>
      </w:r>
      <w:r w:rsidRPr="0053491F">
        <w:rPr>
          <w:rFonts w:ascii="Times New Roman" w:eastAsia="Times New Roman" w:hAnsi="Times New Roman" w:cs="Times New Roman"/>
          <w:sz w:val="28"/>
          <w:szCs w:val="28"/>
          <w:lang w:eastAsia="ru-RU" w:bidi="he-IL"/>
        </w:rPr>
        <w:t>–</w:t>
      </w:r>
      <w:r w:rsidRPr="0053491F">
        <w:rPr>
          <w:rFonts w:ascii="Times New Roman" w:eastAsia="Calibri" w:hAnsi="Times New Roman" w:cs="Times New Roman"/>
          <w:sz w:val="28"/>
          <w:szCs w:val="28"/>
          <w:lang w:eastAsia="ru-RU"/>
        </w:rPr>
        <w:t xml:space="preserve"> gut «хорошо», 3 </w:t>
      </w:r>
      <w:r w:rsidRPr="0053491F">
        <w:rPr>
          <w:rFonts w:ascii="Times New Roman" w:eastAsia="Times New Roman" w:hAnsi="Times New Roman" w:cs="Times New Roman"/>
          <w:sz w:val="28"/>
          <w:szCs w:val="28"/>
          <w:lang w:eastAsia="ru-RU" w:bidi="he-IL"/>
        </w:rPr>
        <w:t>–</w:t>
      </w:r>
      <w:r w:rsidRPr="0053491F">
        <w:rPr>
          <w:rFonts w:ascii="Times New Roman" w:eastAsia="Calibri" w:hAnsi="Times New Roman" w:cs="Times New Roman"/>
          <w:sz w:val="28"/>
          <w:szCs w:val="28"/>
          <w:lang w:eastAsia="ru-RU"/>
        </w:rPr>
        <w:t xml:space="preserve"> befriedigend «достаточно», 4 </w:t>
      </w:r>
      <w:r w:rsidRPr="0053491F">
        <w:rPr>
          <w:rFonts w:ascii="Times New Roman" w:eastAsia="Times New Roman" w:hAnsi="Times New Roman" w:cs="Times New Roman"/>
          <w:sz w:val="28"/>
          <w:szCs w:val="28"/>
          <w:lang w:eastAsia="ru-RU" w:bidi="he-IL"/>
        </w:rPr>
        <w:t>–</w:t>
      </w:r>
      <w:r w:rsidRPr="0053491F">
        <w:rPr>
          <w:rFonts w:ascii="Times New Roman" w:eastAsia="Calibri" w:hAnsi="Times New Roman" w:cs="Times New Roman"/>
          <w:sz w:val="28"/>
          <w:szCs w:val="28"/>
          <w:lang w:eastAsia="ru-RU"/>
        </w:rPr>
        <w:t xml:space="preserve"> ausreichend «удовлетворительно», 5 </w:t>
      </w:r>
      <w:r w:rsidRPr="0053491F">
        <w:rPr>
          <w:rFonts w:ascii="Times New Roman" w:eastAsia="Times New Roman" w:hAnsi="Times New Roman" w:cs="Times New Roman"/>
          <w:sz w:val="28"/>
          <w:szCs w:val="28"/>
          <w:lang w:eastAsia="ru-RU" w:bidi="he-IL"/>
        </w:rPr>
        <w:t>–</w:t>
      </w:r>
      <w:r w:rsidRPr="0053491F">
        <w:rPr>
          <w:rFonts w:ascii="Times New Roman" w:eastAsia="Calibri" w:hAnsi="Times New Roman" w:cs="Times New Roman"/>
          <w:sz w:val="28"/>
          <w:szCs w:val="28"/>
          <w:lang w:eastAsia="ru-RU"/>
        </w:rPr>
        <w:t xml:space="preserve"> mangelhaft «неудовлетворительно», 6 </w:t>
      </w:r>
      <w:r w:rsidRPr="0053491F">
        <w:rPr>
          <w:rFonts w:ascii="Times New Roman" w:eastAsia="Times New Roman" w:hAnsi="Times New Roman" w:cs="Times New Roman"/>
          <w:sz w:val="28"/>
          <w:szCs w:val="28"/>
          <w:lang w:eastAsia="ru-RU" w:bidi="he-IL"/>
        </w:rPr>
        <w:t>–</w:t>
      </w:r>
      <w:r w:rsidRPr="0053491F">
        <w:rPr>
          <w:rFonts w:ascii="Times New Roman" w:eastAsia="Calibri" w:hAnsi="Times New Roman" w:cs="Times New Roman"/>
          <w:sz w:val="28"/>
          <w:szCs w:val="28"/>
          <w:lang w:eastAsia="ru-RU"/>
        </w:rPr>
        <w:t xml:space="preserve"> ungenügend «очень плохо».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i/>
          <w:sz w:val="28"/>
          <w:szCs w:val="28"/>
          <w:lang w:eastAsia="ru-RU"/>
        </w:rPr>
      </w:pPr>
    </w:p>
    <w:p w:rsidR="008D55AB" w:rsidRPr="0053491F" w:rsidRDefault="008D55AB" w:rsidP="008D55AB">
      <w:pPr>
        <w:widowControl w:val="0"/>
        <w:spacing w:after="0" w:line="240" w:lineRule="auto"/>
        <w:ind w:firstLine="567"/>
        <w:jc w:val="both"/>
        <w:rPr>
          <w:rFonts w:ascii="Times New Roman" w:eastAsiaTheme="minorEastAsia" w:hAnsi="Times New Roman" w:cs="Times New Roman"/>
          <w:i/>
          <w:sz w:val="28"/>
          <w:szCs w:val="28"/>
          <w:lang w:eastAsia="ru-RU"/>
        </w:rPr>
      </w:pPr>
    </w:p>
    <w:p w:rsidR="008D55AB" w:rsidRPr="0053491F" w:rsidRDefault="008D55AB" w:rsidP="008D55AB">
      <w:pPr>
        <w:widowControl w:val="0"/>
        <w:spacing w:after="0" w:line="240" w:lineRule="auto"/>
        <w:jc w:val="both"/>
        <w:rPr>
          <w:rFonts w:ascii="Times New Roman" w:eastAsia="Calibri" w:hAnsi="Times New Roman" w:cs="Times New Roman"/>
          <w:b/>
          <w:sz w:val="28"/>
          <w:szCs w:val="28"/>
          <w:lang w:eastAsia="ru-RU"/>
        </w:rPr>
      </w:pPr>
      <w:r w:rsidRPr="0053491F">
        <w:rPr>
          <w:rFonts w:ascii="Times New Roman" w:eastAsiaTheme="minorEastAsia" w:hAnsi="Times New Roman" w:cs="Times New Roman"/>
          <w:b/>
          <w:sz w:val="28"/>
          <w:szCs w:val="28"/>
          <w:lang w:eastAsia="ru-RU"/>
        </w:rPr>
        <w:t xml:space="preserve">1.3 </w:t>
      </w:r>
      <w:r w:rsidRPr="0053491F">
        <w:rPr>
          <w:rFonts w:ascii="Times New Roman" w:eastAsia="Calibri" w:hAnsi="Times New Roman" w:cs="Times New Roman"/>
          <w:b/>
          <w:sz w:val="28"/>
          <w:szCs w:val="28"/>
          <w:lang w:eastAsia="ru-RU"/>
        </w:rPr>
        <w:t xml:space="preserve">Опыт внедрения системы критериального оценивания в казахстанских школах </w:t>
      </w:r>
    </w:p>
    <w:p w:rsidR="008D55AB" w:rsidRPr="0053491F" w:rsidRDefault="008D55AB" w:rsidP="008D55AB">
      <w:pPr>
        <w:widowControl w:val="0"/>
        <w:spacing w:after="0" w:line="240" w:lineRule="auto"/>
        <w:jc w:val="both"/>
        <w:rPr>
          <w:rFonts w:ascii="Times New Roman" w:eastAsia="Calibri" w:hAnsi="Times New Roman" w:cs="Times New Roman"/>
          <w:b/>
          <w:sz w:val="28"/>
          <w:szCs w:val="28"/>
          <w:lang w:eastAsia="ru-RU"/>
        </w:rPr>
      </w:pP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Необходимость обеспечения овладением базовым содержанием изучаемых предметов и формирования функциональной грамотности школьников по семи ключевым компетенциям требуют разработки новой системы оценивания по критериям.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В педагогической науке выделяются следующие основные виды контроля: текущий, периодический и итоговый.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Текущий контроль осуществляется на уроках или по завершении определенной темы и в режиме критериального оценивания соответствует формативному оцениванию.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Периодический контроль проводится по завершении крупного раздела, четверти, полугодия. Итоговый контроль проводится накануне перевода учащихся в следующий класс или на следующий уровень обучения и является важнейшей формой итоговой аттестации. Эти два вида контроля в режиме критериального оценивания соответствуют констатирующему (cуммативному)</w:t>
      </w:r>
      <w:r w:rsidR="00CC0190">
        <w:rPr>
          <w:rFonts w:ascii="Times New Roman" w:eastAsia="Times New Roman" w:hAnsi="Times New Roman" w:cs="Times New Roman"/>
          <w:sz w:val="28"/>
          <w:szCs w:val="28"/>
          <w:lang w:eastAsia="ru-RU"/>
        </w:rPr>
        <w:t> </w:t>
      </w:r>
      <w:r w:rsidRPr="0053491F">
        <w:rPr>
          <w:rFonts w:ascii="Times New Roman" w:eastAsia="Times New Roman" w:hAnsi="Times New Roman" w:cs="Times New Roman"/>
          <w:sz w:val="28"/>
          <w:szCs w:val="28"/>
          <w:lang w:eastAsia="ru-RU"/>
        </w:rPr>
        <w:t xml:space="preserve">контролю.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Новый концептуальный подход оценки уровня сформированности функциональной грамотности предполагает опору на специально разработанные по каждому виду компетенции и по всему содержанию всех учебных предметов критерии оценивания. При этом нужно учесть выше приведенные виды контроля.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Констатирующий (cуммативный) (периодический и итоговый) контроль требует разработки новой системы оценивания с учетом задач формирования </w:t>
      </w:r>
      <w:r w:rsidRPr="0053491F">
        <w:rPr>
          <w:rFonts w:ascii="Times New Roman" w:eastAsia="Times New Roman" w:hAnsi="Times New Roman" w:cs="Times New Roman"/>
          <w:sz w:val="28"/>
          <w:szCs w:val="28"/>
          <w:lang w:eastAsia="ru-RU"/>
        </w:rPr>
        <w:lastRenderedPageBreak/>
        <w:t xml:space="preserve">функциональной грамотности. </w:t>
      </w:r>
    </w:p>
    <w:p w:rsidR="008D55AB" w:rsidRPr="0053491F" w:rsidRDefault="008D55AB" w:rsidP="008D55AB">
      <w:pPr>
        <w:widowControl w:val="0"/>
        <w:tabs>
          <w:tab w:val="left" w:pos="400"/>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педагогической науке и практике обозначились два доминирующих подхода к оцениванию достижений учащихся по критериям. </w:t>
      </w:r>
    </w:p>
    <w:p w:rsidR="008D55AB" w:rsidRPr="0053491F" w:rsidRDefault="008D55AB" w:rsidP="008D55AB">
      <w:pPr>
        <w:widowControl w:val="0"/>
        <w:tabs>
          <w:tab w:val="left" w:pos="400"/>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sz w:val="28"/>
          <w:szCs w:val="28"/>
          <w:lang w:eastAsia="ru-RU"/>
        </w:rPr>
        <w:t>1-й подход к критериальному оцениванию</w:t>
      </w:r>
      <w:r w:rsidRPr="0053491F">
        <w:rPr>
          <w:rFonts w:ascii="Times New Roman" w:eastAsia="Calibri" w:hAnsi="Times New Roman" w:cs="Times New Roman"/>
          <w:sz w:val="28"/>
          <w:szCs w:val="28"/>
          <w:lang w:eastAsia="ru-RU"/>
        </w:rPr>
        <w:t xml:space="preserve"> основан на соотношении типологии учебных ситуаций (ситуация стандартная/вариабельная/новая) и соответствующей шкалы оценок. Так, внутри каждого типа ситуации ученик может получить отметки от «1» до «5». В этом случае обеспечивается последовательность заданий по сложности. В то же время данный подход ограничивается на этапе применения знаний в условиях классно-урочной системы, не обеспечивает системного «выхода знаний в жизнь», что приводит к несформированности функциональной грамотности.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sz w:val="28"/>
          <w:szCs w:val="28"/>
          <w:lang w:eastAsia="ru-RU"/>
        </w:rPr>
        <w:t xml:space="preserve">2-й подход к критериальному оцениванию </w:t>
      </w:r>
      <w:r w:rsidRPr="0053491F">
        <w:rPr>
          <w:rFonts w:ascii="Times New Roman" w:eastAsia="Calibri" w:hAnsi="Times New Roman" w:cs="Times New Roman"/>
          <w:sz w:val="28"/>
          <w:szCs w:val="28"/>
          <w:lang w:eastAsia="ru-RU"/>
        </w:rPr>
        <w:t>основанна уровнях воспроизведения знаний – понимания – применения – систематизации и обобщения и соответствующей им шкале оценок. При положительном результате такого оценивания, контролирующего, в первую очередь, умения учащихся, он требует существенного дополнения в аспекте достижения их функциональной грамотности. Применение может быть разной степени сложности, кроме того для вхождения в глобальное мировое пространство акцент должен падать на преобразовательную деятельность с «выходом в жизнь» в рамках изучаемого программного материала (в этом суть планируемой функциональной грамотности). Следовательно, второй подход также недостаточно покрывает потребности в достижении ожидаемых результатов обучения и их оценке. Так, на втором подходе основана практика внедрения системы критериального оценивания в Назарбаев интеллектуальных школах, где в настоящее время применяют новые подходы к оцениванию учебных достижений учеников. Ученик оценивается в комплексе: его знания, умение их применять на практике, умение работать с информацией. Подобная система основана на сравнении учебных достижений учащихся с четко определенными, коллективно выработанными и заранее известными ученикам</w:t>
      </w:r>
      <w:r w:rsidR="00CC0190">
        <w:rPr>
          <w:rFonts w:ascii="Times New Roman" w:eastAsia="Calibri" w:hAnsi="Times New Roman" w:cs="Times New Roman"/>
          <w:sz w:val="28"/>
          <w:szCs w:val="28"/>
          <w:lang w:eastAsia="ru-RU"/>
        </w:rPr>
        <w:t> </w:t>
      </w:r>
      <w:r w:rsidRPr="0053491F">
        <w:rPr>
          <w:rFonts w:ascii="Times New Roman" w:eastAsia="Calibri" w:hAnsi="Times New Roman" w:cs="Times New Roman"/>
          <w:sz w:val="28"/>
          <w:szCs w:val="28"/>
          <w:lang w:eastAsia="ru-RU"/>
        </w:rPr>
        <w:t xml:space="preserve">критериями.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Такая система оценивания направлена в первую очередь на мотивирование детей к успешному обучению, на выявление пробелов в знаниях и наглядную демонстрацию его роста.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Работу по созданию системы критериального оценивания НИШ проводит совместно с Международным экзаменационным советом Кембриджского университета.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Разработанная модель критериального оценивания включает цели и задачи изучения предмета, критерии и описание уровней их достижения, шкалу перевода баллов за критерии в традиционную оценку по 5-балльной шкале.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2011-12 учебном году проведен эксперимент по внедрению системы в 7-х классах школ физико-математического и 8-х классах школ химико-биологического направлений. По результатам 1 года внедрения внесены коррективы в существующую модель.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Для разработки новой системы оценивания учебных достижений учащихся </w:t>
      </w:r>
      <w:r w:rsidRPr="0053491F">
        <w:rPr>
          <w:rFonts w:ascii="Times New Roman" w:eastAsiaTheme="minorEastAsia" w:hAnsi="Times New Roman" w:cs="Times New Roman"/>
          <w:sz w:val="28"/>
          <w:szCs w:val="28"/>
          <w:lang w:eastAsia="ru-RU"/>
        </w:rPr>
        <w:lastRenderedPageBreak/>
        <w:t xml:space="preserve">АОО изучен как международный опыт использования различных систем оценивания, так и опыт частных организаций образования, работающих на территории Республики Казахстан: международной школы QSI, школы Хейлибери, школы «Мирас».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Изучен и опыт работы по оцениванию в школах Международного Бакалавриата в России.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Специалисты АОО приняли участие в </w:t>
      </w:r>
      <w:r w:rsidRPr="0053491F">
        <w:rPr>
          <w:rFonts w:ascii="Times New Roman" w:eastAsiaTheme="minorEastAsia" w:hAnsi="Times New Roman" w:cs="Times New Roman"/>
          <w:bCs/>
          <w:sz w:val="28"/>
          <w:szCs w:val="28"/>
          <w:lang w:eastAsia="ru-RU"/>
        </w:rPr>
        <w:t xml:space="preserve">конференции Ассоциации школ Международного Бакалавриата «Международный бакалавриат: качество образования в 21 веке» в г. Самара, где изучали особенности организации образовательного процесса при использовании </w:t>
      </w:r>
      <w:r w:rsidRPr="0053491F">
        <w:rPr>
          <w:rFonts w:ascii="Times New Roman" w:eastAsiaTheme="minorEastAsia" w:hAnsi="Times New Roman" w:cs="Times New Roman"/>
          <w:sz w:val="28"/>
          <w:szCs w:val="28"/>
          <w:lang w:eastAsia="ru-RU"/>
        </w:rPr>
        <w:t xml:space="preserve">критериального оценивания достижений учащихся в программах начальной </w:t>
      </w:r>
      <w:r w:rsidRPr="0053491F">
        <w:rPr>
          <w:rFonts w:ascii="Times New Roman" w:eastAsia="Times New Roman" w:hAnsi="Times New Roman" w:cs="Times New Roman"/>
          <w:sz w:val="28"/>
          <w:szCs w:val="28"/>
          <w:lang w:eastAsia="ru-RU"/>
        </w:rPr>
        <w:t>(Primary Years Prog</w:t>
      </w:r>
      <w:r w:rsidRPr="0053491F">
        <w:rPr>
          <w:rFonts w:ascii="Times New Roman" w:eastAsiaTheme="minorEastAsia" w:hAnsi="Times New Roman" w:cs="Times New Roman"/>
          <w:sz w:val="28"/>
          <w:szCs w:val="28"/>
          <w:lang w:eastAsia="ru-RU"/>
        </w:rPr>
        <w:t>r</w:t>
      </w:r>
      <w:r w:rsidRPr="0053491F">
        <w:rPr>
          <w:rFonts w:ascii="Times New Roman" w:eastAsia="Times New Roman" w:hAnsi="Times New Roman" w:cs="Times New Roman"/>
          <w:sz w:val="28"/>
          <w:szCs w:val="28"/>
          <w:lang w:eastAsia="ru-RU"/>
        </w:rPr>
        <w:t xml:space="preserve">amme), основной (Middle Years Programme), старшей (Diploma Programme) школ Международного Бакалавриата.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Использование различных подходов к оцениванию в организациях образования Республики Казахстан и зарубежных системах образования, </w:t>
      </w:r>
      <w:r w:rsidRPr="0053491F">
        <w:rPr>
          <w:rFonts w:ascii="Times New Roman" w:eastAsiaTheme="minorEastAsia" w:hAnsi="Times New Roman" w:cs="Times New Roman"/>
          <w:sz w:val="28"/>
          <w:szCs w:val="28"/>
          <w:lang w:eastAsia="ru-RU"/>
        </w:rPr>
        <w:t xml:space="preserve">особенности </w:t>
      </w:r>
      <w:r w:rsidRPr="0053491F">
        <w:rPr>
          <w:rFonts w:ascii="Times New Roman" w:eastAsia="Times New Roman" w:hAnsi="Times New Roman" w:cs="Times New Roman"/>
          <w:sz w:val="28"/>
          <w:szCs w:val="28"/>
          <w:lang w:eastAsia="ru-RU"/>
        </w:rPr>
        <w:t xml:space="preserve">критериального оценивания достижения планируемых результатов обучения, его виды и преимущества </w:t>
      </w:r>
      <w:r w:rsidRPr="0053491F">
        <w:rPr>
          <w:rFonts w:ascii="Times New Roman" w:eastAsiaTheme="minorEastAsia" w:hAnsi="Times New Roman" w:cs="Times New Roman"/>
          <w:sz w:val="28"/>
          <w:szCs w:val="28"/>
          <w:lang w:eastAsia="ru-RU"/>
        </w:rPr>
        <w:t xml:space="preserve">рассматривались и на встречах с международными экспертами University of Cambridge International Examinations (CIE). Также были проведены консультационные встречи с представителями программ Международного бакалавриата, в ходе которых рассмотрены применяемые системы оценивания в международных программах A-level, Pre-U, IB, особенности критериального подхода к оцениванию.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Работа с экспертами University of Cambridge International Examinations (CIE) расширила понимание и представление наших специалистов о формативном оценивании и его использовании для обеспечения прогресса учащихся и подготовки к суммативному оцениванию за 2 года апробации системы критериального оценивания.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Результаты апробации позволили внести ряд изменений и усовершенствовать подходы к применению критериального оценивания, подготовить методические рекомендации для учителей. </w:t>
      </w:r>
    </w:p>
    <w:p w:rsidR="008D55AB" w:rsidRPr="0053491F" w:rsidRDefault="008D55AB" w:rsidP="008D55AB">
      <w:pPr>
        <w:widowControl w:val="0"/>
        <w:tabs>
          <w:tab w:val="left" w:pos="0"/>
        </w:tabs>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Система критериального оценивания учебных достижений учащихся для Интеллектуальных школ разрабатывается в соответствии с целями и задачами изучения предмета, ожидаемыми результатами обучения учебных программ по предметам. Разработка и применение критериального оценивания осуществлялись поэтапно.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2010 – 2011 учебном году был проведен подготовительный этап, включающий мероприятия для учителей, учащихся и родителей. </w:t>
      </w:r>
    </w:p>
    <w:p w:rsidR="008D55AB" w:rsidRPr="0053491F" w:rsidRDefault="008D55AB" w:rsidP="008D55AB">
      <w:pPr>
        <w:widowControl w:val="0"/>
        <w:spacing w:after="0" w:line="240" w:lineRule="auto"/>
        <w:ind w:firstLine="567"/>
        <w:jc w:val="both"/>
        <w:rPr>
          <w:rFonts w:ascii="Times New Roman" w:eastAsia="Calibri" w:hAnsi="Times New Roman" w:cs="Times New Roman"/>
          <w:i/>
          <w:sz w:val="28"/>
          <w:szCs w:val="28"/>
          <w:lang w:eastAsia="ru-RU"/>
        </w:rPr>
      </w:pPr>
      <w:r w:rsidRPr="0053491F">
        <w:rPr>
          <w:rFonts w:ascii="Times New Roman" w:eastAsia="Calibri" w:hAnsi="Times New Roman" w:cs="Times New Roman"/>
          <w:sz w:val="28"/>
          <w:szCs w:val="28"/>
          <w:lang w:eastAsia="ru-RU"/>
        </w:rPr>
        <w:t>Для учителей</w:t>
      </w:r>
      <w:r w:rsidRPr="0053491F">
        <w:rPr>
          <w:rFonts w:ascii="Times New Roman" w:eastAsia="Calibri" w:hAnsi="Times New Roman" w:cs="Times New Roman"/>
          <w:i/>
          <w:sz w:val="28"/>
          <w:szCs w:val="28"/>
          <w:lang w:eastAsia="ru-RU"/>
        </w:rPr>
        <w:t xml:space="preserve"> </w:t>
      </w:r>
      <w:r w:rsidRPr="0053491F">
        <w:rPr>
          <w:rFonts w:ascii="Times New Roman" w:eastAsia="Calibri" w:hAnsi="Times New Roman" w:cs="Times New Roman"/>
          <w:sz w:val="28"/>
          <w:szCs w:val="28"/>
          <w:lang w:eastAsia="ru-RU"/>
        </w:rPr>
        <w:t xml:space="preserve">организованы обучающие семинары по технологии критериального оценивания.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Организованы заседания круглых столов для обсуждений и выработки единых подходов по внедрению критериального оценивания.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Созданы группы педагогов по предметам для разработки методических рекомендаций по системе критериального оценивания (цели и задачи изучения предмета, общие критерии оценивания, критериальная шкала оценивания, </w:t>
      </w:r>
      <w:r w:rsidRPr="0053491F">
        <w:rPr>
          <w:rFonts w:ascii="Times New Roman" w:eastAsia="Calibri" w:hAnsi="Times New Roman" w:cs="Times New Roman"/>
          <w:sz w:val="28"/>
          <w:szCs w:val="28"/>
          <w:lang w:eastAsia="ru-RU"/>
        </w:rPr>
        <w:lastRenderedPageBreak/>
        <w:t xml:space="preserve">шкала перевода баллов в оценки) и заданий для формативного и суммативного оценивания.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Для учащихся организована работа по разъяснению использования критериального оценивания на уроках для оценки учебных достижений учащихся педагогом и самооценивания.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Для родителей</w:t>
      </w:r>
      <w:r w:rsidRPr="0053491F">
        <w:rPr>
          <w:rFonts w:ascii="Times New Roman" w:eastAsia="Calibri" w:hAnsi="Times New Roman" w:cs="Times New Roman"/>
          <w:i/>
          <w:sz w:val="28"/>
          <w:szCs w:val="28"/>
          <w:lang w:eastAsia="ru-RU"/>
        </w:rPr>
        <w:t xml:space="preserve"> </w:t>
      </w:r>
      <w:r w:rsidRPr="0053491F">
        <w:rPr>
          <w:rFonts w:ascii="Times New Roman" w:eastAsia="Calibri" w:hAnsi="Times New Roman" w:cs="Times New Roman"/>
          <w:sz w:val="28"/>
          <w:szCs w:val="28"/>
          <w:lang w:eastAsia="ru-RU"/>
        </w:rPr>
        <w:t xml:space="preserve">проведены родительские собрания, консультации с целью разъяснения системы критериального оценивания и особенностей оценивания учебных достижений учащихся.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iCs/>
          <w:sz w:val="28"/>
          <w:szCs w:val="28"/>
          <w:lang w:eastAsia="ru-RU"/>
        </w:rPr>
        <w:t>С</w:t>
      </w:r>
      <w:r w:rsidRPr="0053491F">
        <w:rPr>
          <w:rFonts w:ascii="Times New Roman" w:eastAsiaTheme="minorEastAsia" w:hAnsi="Times New Roman" w:cs="Times New Roman"/>
          <w:sz w:val="28"/>
          <w:szCs w:val="28"/>
          <w:lang w:eastAsia="ru-RU"/>
        </w:rPr>
        <w:t xml:space="preserve">озданы проектные группы по разработке методических рекомендаций для подготовки и проведения внутреннего суммативного оценивания. Была проведена апробация внешнего суммативного оценивания учебных достижений учащихся независимой международной организацией CIE. </w:t>
      </w:r>
    </w:p>
    <w:p w:rsidR="008D55AB" w:rsidRPr="0053491F" w:rsidRDefault="008D55AB" w:rsidP="008D55AB">
      <w:pPr>
        <w:widowControl w:val="0"/>
        <w:numPr>
          <w:ilvl w:val="1"/>
          <w:numId w:val="0"/>
        </w:numPr>
        <w:tabs>
          <w:tab w:val="left" w:pos="567"/>
        </w:tabs>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Проведена определенная работа по организации применения критериального оценивания в учебном процессе: определены координаторы, курирующие внедрение и обучение педагогического коллектива данной системе оценивания;</w:t>
      </w:r>
      <w:r w:rsidR="00CC0190">
        <w:rPr>
          <w:rFonts w:ascii="Times New Roman" w:eastAsiaTheme="minorEastAsia" w:hAnsi="Times New Roman" w:cs="Times New Roman"/>
          <w:sz w:val="28"/>
          <w:szCs w:val="28"/>
          <w:lang w:eastAsia="ru-RU"/>
        </w:rPr>
        <w:t xml:space="preserve"> </w:t>
      </w:r>
      <w:r w:rsidRPr="0053491F">
        <w:rPr>
          <w:rFonts w:ascii="Times New Roman" w:eastAsiaTheme="minorEastAsia" w:hAnsi="Times New Roman" w:cs="Times New Roman"/>
          <w:sz w:val="28"/>
          <w:szCs w:val="28"/>
          <w:lang w:eastAsia="ru-RU"/>
        </w:rPr>
        <w:t xml:space="preserve">созданы рабочие группы для обмена опытом между отечественными и международными учителями; организованы мастер-классы для учителей; разъяснены особенности системы критериального оценивания учащимся и родителям.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На протяжении этого периода продолжается работа по совершенствованию системы критериального оценивания с учетом предложений и рекомендаций школ, в результате которой была разработана Интегрированная модель критериального оценивания.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лаборатории 12-летнего образования НАО им. И. Алтынсарина был изучен и предложен комбинированный – подход, учитывающий два ранее описанных педагогических подхода к оцениванию. При таком подходе происходит соотнесение между собой уровней учебных достижений и характеризующих их соответствующих умений, составляется шкала оценивания. </w:t>
      </w:r>
    </w:p>
    <w:p w:rsidR="008D55AB" w:rsidRPr="0053491F" w:rsidRDefault="008D55AB" w:rsidP="008D55AB">
      <w:pPr>
        <w:widowControl w:val="0"/>
        <w:tabs>
          <w:tab w:val="left" w:pos="400"/>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Типология учебных ситуаций дополнена творческим типом (1 – типичная; 2 – вариативная; 3 – проблемная; 4 – творческая); выделены следующие виды применения: репродуктивное, репродуктивно-продуктивное, продуктивное, творческое. </w:t>
      </w:r>
    </w:p>
    <w:p w:rsidR="008D55AB" w:rsidRPr="0053491F" w:rsidRDefault="008D55AB" w:rsidP="008D55AB">
      <w:pPr>
        <w:widowControl w:val="0"/>
        <w:tabs>
          <w:tab w:val="left" w:pos="400"/>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На основе интеграции имеющихся подходов и указанного дополнения была представлена следующая система критериального оценивания (табл. 28). </w:t>
      </w:r>
    </w:p>
    <w:p w:rsidR="00634F4C" w:rsidRPr="0053491F" w:rsidRDefault="00634F4C" w:rsidP="00634F4C">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Система критериального оценивания предполагает внешний контроль учебных достижений обучающихся, который оценивается по 100-балльной системе оценивания – в общеобразовательных организациях, по 150-балльной системе оценивания – в общеобразовательных организациях для одаренных детей. </w:t>
      </w:r>
    </w:p>
    <w:p w:rsidR="00634F4C" w:rsidRPr="0053491F" w:rsidRDefault="00634F4C" w:rsidP="00634F4C">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Основной задачей внешнего контроля по системе критериального оценивания является установление соответствия учебных достижений требованиям ГОСО и учебных программ. </w:t>
      </w:r>
    </w:p>
    <w:p w:rsidR="00634F4C" w:rsidRPr="0053491F" w:rsidRDefault="00634F4C" w:rsidP="00634F4C">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Внешний контроль уровня знаний обучающихся проводится с целью </w:t>
      </w:r>
      <w:r w:rsidRPr="0053491F">
        <w:rPr>
          <w:rFonts w:ascii="Times New Roman" w:eastAsia="Times New Roman" w:hAnsi="Times New Roman" w:cs="Times New Roman"/>
          <w:sz w:val="28"/>
          <w:szCs w:val="28"/>
          <w:lang w:eastAsia="ru-RU" w:bidi="he-IL"/>
        </w:rPr>
        <w:lastRenderedPageBreak/>
        <w:t xml:space="preserve">повышения ответственности общеобразовательной организации за результаты образовательного процесса, за объективную оценку усвоения обучающимися учебных программ каждого года обучения в общеобразовательной организации, за степень усвоения обучающимися ГОСО.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Таблица 28 – Система критериального оценивания итоговых учебных достижений </w:t>
      </w:r>
    </w:p>
    <w:tbl>
      <w:tblPr>
        <w:tblW w:w="9540" w:type="dxa"/>
        <w:jc w:val="center"/>
        <w:tblInd w:w="108" w:type="dxa"/>
        <w:tblLayout w:type="fixed"/>
        <w:tblLook w:val="0000" w:firstRow="0" w:lastRow="0" w:firstColumn="0" w:lastColumn="0" w:noHBand="0" w:noVBand="0"/>
      </w:tblPr>
      <w:tblGrid>
        <w:gridCol w:w="1419"/>
        <w:gridCol w:w="1927"/>
        <w:gridCol w:w="57"/>
        <w:gridCol w:w="2410"/>
        <w:gridCol w:w="141"/>
        <w:gridCol w:w="1638"/>
        <w:gridCol w:w="1948"/>
      </w:tblGrid>
      <w:tr w:rsidR="008D55AB" w:rsidRPr="0053491F" w:rsidTr="00634F4C">
        <w:trPr>
          <w:trHeight w:val="100"/>
          <w:jc w:val="center"/>
        </w:trPr>
        <w:tc>
          <w:tcPr>
            <w:tcW w:w="1419" w:type="dxa"/>
            <w:tcBorders>
              <w:top w:val="single" w:sz="4" w:space="0" w:color="auto"/>
              <w:left w:val="single" w:sz="4" w:space="0" w:color="auto"/>
              <w:bottom w:val="single" w:sz="4" w:space="0" w:color="auto"/>
              <w:right w:val="single" w:sz="4" w:space="0" w:color="auto"/>
            </w:tcBorders>
          </w:tcPr>
          <w:p w:rsidR="008D55AB" w:rsidRPr="00634F4C" w:rsidRDefault="008D55AB" w:rsidP="00634F4C">
            <w:pPr>
              <w:widowControl w:val="0"/>
              <w:tabs>
                <w:tab w:val="left" w:pos="400"/>
              </w:tabs>
              <w:spacing w:after="0" w:line="240" w:lineRule="auto"/>
              <w:jc w:val="center"/>
              <w:rPr>
                <w:rFonts w:ascii="Times New Roman" w:eastAsia="Times New Roman" w:hAnsi="Times New Roman" w:cs="Times New Roman"/>
                <w:sz w:val="24"/>
                <w:szCs w:val="24"/>
                <w:lang w:eastAsia="ru-RU" w:bidi="he-IL"/>
              </w:rPr>
            </w:pPr>
            <w:r w:rsidRPr="00634F4C">
              <w:rPr>
                <w:rFonts w:ascii="Times New Roman" w:eastAsia="Times New Roman" w:hAnsi="Times New Roman" w:cs="Times New Roman"/>
                <w:sz w:val="24"/>
                <w:szCs w:val="24"/>
                <w:lang w:eastAsia="ru-RU" w:bidi="he-IL"/>
              </w:rPr>
              <w:t>Уровни</w:t>
            </w:r>
            <w:r w:rsidR="00634F4C">
              <w:rPr>
                <w:rFonts w:ascii="Times New Roman" w:eastAsia="Times New Roman" w:hAnsi="Times New Roman" w:cs="Times New Roman"/>
                <w:sz w:val="24"/>
                <w:szCs w:val="24"/>
                <w:lang w:eastAsia="ru-RU" w:bidi="he-IL"/>
              </w:rPr>
              <w:t xml:space="preserve"> </w:t>
            </w:r>
            <w:r w:rsidRPr="00634F4C">
              <w:rPr>
                <w:rFonts w:ascii="Times New Roman" w:eastAsia="Times New Roman" w:hAnsi="Times New Roman" w:cs="Times New Roman"/>
                <w:sz w:val="24"/>
                <w:szCs w:val="24"/>
                <w:lang w:eastAsia="ru-RU" w:bidi="he-IL"/>
              </w:rPr>
              <w:t>системы оценивания</w:t>
            </w:r>
            <w:r w:rsidR="00634F4C">
              <w:rPr>
                <w:rFonts w:ascii="Times New Roman" w:eastAsia="Times New Roman" w:hAnsi="Times New Roman" w:cs="Times New Roman"/>
                <w:sz w:val="24"/>
                <w:szCs w:val="24"/>
                <w:lang w:eastAsia="ru-RU" w:bidi="he-IL"/>
              </w:rPr>
              <w:t xml:space="preserve"> </w:t>
            </w:r>
          </w:p>
        </w:tc>
        <w:tc>
          <w:tcPr>
            <w:tcW w:w="1984" w:type="dxa"/>
            <w:gridSpan w:val="2"/>
            <w:tcBorders>
              <w:top w:val="single" w:sz="4" w:space="0" w:color="auto"/>
              <w:left w:val="single" w:sz="4" w:space="0" w:color="auto"/>
              <w:bottom w:val="single" w:sz="4" w:space="0" w:color="auto"/>
              <w:right w:val="single" w:sz="4" w:space="0" w:color="auto"/>
            </w:tcBorders>
          </w:tcPr>
          <w:p w:rsidR="008D55AB" w:rsidRPr="0053491F" w:rsidRDefault="008D55AB" w:rsidP="008D55AB">
            <w:pPr>
              <w:widowControl w:val="0"/>
              <w:tabs>
                <w:tab w:val="left" w:pos="400"/>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Учебные ситуации</w:t>
            </w:r>
            <w:r w:rsidR="00634F4C">
              <w:rPr>
                <w:rFonts w:ascii="Times New Roman" w:eastAsia="Times New Roman" w:hAnsi="Times New Roman" w:cs="Times New Roman"/>
                <w:sz w:val="28"/>
                <w:szCs w:val="28"/>
                <w:lang w:eastAsia="ru-RU" w:bidi="he-IL"/>
              </w:rPr>
              <w:t xml:space="preserve"> </w:t>
            </w:r>
          </w:p>
        </w:tc>
        <w:tc>
          <w:tcPr>
            <w:tcW w:w="2410" w:type="dxa"/>
            <w:tcBorders>
              <w:top w:val="single" w:sz="4" w:space="0" w:color="auto"/>
              <w:left w:val="single" w:sz="4" w:space="0" w:color="auto"/>
              <w:bottom w:val="single" w:sz="4" w:space="0" w:color="auto"/>
              <w:right w:val="single" w:sz="4" w:space="0" w:color="auto"/>
            </w:tcBorders>
          </w:tcPr>
          <w:p w:rsidR="008D55AB" w:rsidRPr="0053491F" w:rsidRDefault="008D55AB" w:rsidP="008D55AB">
            <w:pPr>
              <w:widowControl w:val="0"/>
              <w:tabs>
                <w:tab w:val="left" w:pos="400"/>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Уровневые умения</w:t>
            </w:r>
            <w:r w:rsidR="00634F4C">
              <w:rPr>
                <w:rFonts w:ascii="Times New Roman" w:eastAsia="Times New Roman" w:hAnsi="Times New Roman" w:cs="Times New Roman"/>
                <w:sz w:val="28"/>
                <w:szCs w:val="28"/>
                <w:lang w:eastAsia="ru-RU" w:bidi="he-IL"/>
              </w:rPr>
              <w:t xml:space="preserve"> </w:t>
            </w:r>
          </w:p>
        </w:tc>
        <w:tc>
          <w:tcPr>
            <w:tcW w:w="1779" w:type="dxa"/>
            <w:gridSpan w:val="2"/>
            <w:tcBorders>
              <w:top w:val="single" w:sz="4" w:space="0" w:color="auto"/>
              <w:left w:val="single" w:sz="4" w:space="0" w:color="auto"/>
              <w:bottom w:val="single" w:sz="4" w:space="0" w:color="auto"/>
              <w:right w:val="single" w:sz="4" w:space="0" w:color="auto"/>
            </w:tcBorders>
          </w:tcPr>
          <w:p w:rsidR="008D55AB" w:rsidRPr="0053491F" w:rsidRDefault="008D55AB" w:rsidP="00634F4C">
            <w:pPr>
              <w:widowControl w:val="0"/>
              <w:tabs>
                <w:tab w:val="left" w:pos="400"/>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Количество</w:t>
            </w:r>
          </w:p>
          <w:p w:rsidR="008D55AB" w:rsidRPr="0053491F" w:rsidRDefault="00634F4C" w:rsidP="00634F4C">
            <w:pPr>
              <w:widowControl w:val="0"/>
              <w:tabs>
                <w:tab w:val="left" w:pos="400"/>
              </w:tabs>
              <w:spacing w:after="0" w:line="240" w:lineRule="auto"/>
              <w:jc w:val="center"/>
              <w:rPr>
                <w:rFonts w:ascii="Times New Roman" w:eastAsia="Times New Roman" w:hAnsi="Times New Roman" w:cs="Times New Roman"/>
                <w:sz w:val="28"/>
                <w:szCs w:val="28"/>
                <w:lang w:eastAsia="ru-RU" w:bidi="he-IL"/>
              </w:rPr>
            </w:pPr>
            <w:r>
              <w:rPr>
                <w:rFonts w:ascii="Times New Roman" w:eastAsia="Times New Roman" w:hAnsi="Times New Roman" w:cs="Times New Roman"/>
                <w:sz w:val="28"/>
                <w:szCs w:val="28"/>
                <w:lang w:eastAsia="ru-RU" w:bidi="he-IL"/>
              </w:rPr>
              <w:t>б</w:t>
            </w:r>
            <w:r w:rsidR="008D55AB" w:rsidRPr="0053491F">
              <w:rPr>
                <w:rFonts w:ascii="Times New Roman" w:eastAsia="Times New Roman" w:hAnsi="Times New Roman" w:cs="Times New Roman"/>
                <w:sz w:val="28"/>
                <w:szCs w:val="28"/>
                <w:lang w:eastAsia="ru-RU" w:bidi="he-IL"/>
              </w:rPr>
              <w:t>аллов</w:t>
            </w:r>
          </w:p>
        </w:tc>
        <w:tc>
          <w:tcPr>
            <w:tcW w:w="1948" w:type="dxa"/>
            <w:tcBorders>
              <w:top w:val="single" w:sz="4" w:space="0" w:color="auto"/>
              <w:left w:val="single" w:sz="4" w:space="0" w:color="auto"/>
              <w:bottom w:val="single" w:sz="4" w:space="0" w:color="auto"/>
              <w:right w:val="single" w:sz="4" w:space="0" w:color="auto"/>
            </w:tcBorders>
          </w:tcPr>
          <w:p w:rsidR="008D55AB" w:rsidRPr="0053491F" w:rsidRDefault="008D55AB" w:rsidP="008D55AB">
            <w:pPr>
              <w:widowControl w:val="0"/>
              <w:tabs>
                <w:tab w:val="left" w:pos="400"/>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Итоговое количество баллов</w:t>
            </w:r>
            <w:r w:rsidR="00634F4C">
              <w:rPr>
                <w:rFonts w:ascii="Times New Roman" w:eastAsia="Times New Roman" w:hAnsi="Times New Roman" w:cs="Times New Roman"/>
                <w:sz w:val="28"/>
                <w:szCs w:val="28"/>
                <w:lang w:eastAsia="ru-RU" w:bidi="he-IL"/>
              </w:rPr>
              <w:t xml:space="preserve"> </w:t>
            </w:r>
          </w:p>
        </w:tc>
      </w:tr>
      <w:tr w:rsidR="008D55AB" w:rsidRPr="0053491F" w:rsidTr="00634F4C">
        <w:tblPrEx>
          <w:tblLook w:val="01E0" w:firstRow="1" w:lastRow="1" w:firstColumn="1" w:lastColumn="1" w:noHBand="0" w:noVBand="0"/>
        </w:tblPrEx>
        <w:trPr>
          <w:trHeight w:val="445"/>
          <w:jc w:val="center"/>
        </w:trPr>
        <w:tc>
          <w:tcPr>
            <w:tcW w:w="1419" w:type="dxa"/>
            <w:vMerge w:val="restart"/>
            <w:tcBorders>
              <w:top w:val="single" w:sz="4" w:space="0" w:color="auto"/>
              <w:left w:val="single" w:sz="4" w:space="0" w:color="auto"/>
              <w:bottom w:val="single" w:sz="4" w:space="0" w:color="auto"/>
              <w:right w:val="single" w:sz="4" w:space="0" w:color="auto"/>
            </w:tcBorders>
            <w:textDirection w:val="btLr"/>
          </w:tcPr>
          <w:p w:rsidR="008D55AB" w:rsidRPr="0053491F" w:rsidRDefault="008D55AB" w:rsidP="008D55AB">
            <w:pPr>
              <w:widowControl w:val="0"/>
              <w:tabs>
                <w:tab w:val="left" w:pos="400"/>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традиционная система оценивания</w:t>
            </w:r>
          </w:p>
        </w:tc>
        <w:tc>
          <w:tcPr>
            <w:tcW w:w="1984" w:type="dxa"/>
            <w:gridSpan w:val="2"/>
            <w:vMerge w:val="restart"/>
            <w:tcBorders>
              <w:top w:val="single" w:sz="4" w:space="0" w:color="auto"/>
              <w:left w:val="single" w:sz="4" w:space="0" w:color="auto"/>
              <w:bottom w:val="single" w:sz="4" w:space="0" w:color="auto"/>
              <w:right w:val="single" w:sz="4" w:space="0" w:color="auto"/>
            </w:tcBorders>
          </w:tcPr>
          <w:p w:rsidR="008D55AB" w:rsidRPr="0053491F" w:rsidRDefault="008D55AB" w:rsidP="00634F4C">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типичная </w:t>
            </w:r>
          </w:p>
        </w:tc>
        <w:tc>
          <w:tcPr>
            <w:tcW w:w="2410" w:type="dxa"/>
            <w:tcBorders>
              <w:top w:val="single" w:sz="4" w:space="0" w:color="auto"/>
              <w:left w:val="single" w:sz="4" w:space="0" w:color="auto"/>
              <w:bottom w:val="single" w:sz="4" w:space="0" w:color="auto"/>
              <w:right w:val="single" w:sz="4" w:space="0" w:color="auto"/>
            </w:tcBorders>
            <w:vAlign w:val="center"/>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знание</w:t>
            </w:r>
          </w:p>
        </w:tc>
        <w:tc>
          <w:tcPr>
            <w:tcW w:w="1779" w:type="dxa"/>
            <w:gridSpan w:val="2"/>
            <w:tcBorders>
              <w:top w:val="single" w:sz="4" w:space="0" w:color="auto"/>
              <w:left w:val="single" w:sz="4" w:space="0" w:color="auto"/>
              <w:bottom w:val="single" w:sz="4" w:space="0" w:color="auto"/>
              <w:right w:val="single" w:sz="4" w:space="0" w:color="auto"/>
            </w:tcBorders>
          </w:tcPr>
          <w:p w:rsidR="008D55AB" w:rsidRPr="0053491F" w:rsidRDefault="008D55AB" w:rsidP="00634F4C">
            <w:pPr>
              <w:widowControl w:val="0"/>
              <w:tabs>
                <w:tab w:val="left" w:pos="400"/>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10</w:t>
            </w:r>
          </w:p>
        </w:tc>
        <w:tc>
          <w:tcPr>
            <w:tcW w:w="1948" w:type="dxa"/>
            <w:vMerge w:val="restart"/>
            <w:tcBorders>
              <w:top w:val="single" w:sz="4" w:space="0" w:color="auto"/>
              <w:left w:val="single" w:sz="4" w:space="0" w:color="auto"/>
              <w:right w:val="single" w:sz="4" w:space="0" w:color="auto"/>
            </w:tcBorders>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1 уровень</w:t>
            </w:r>
            <w:r w:rsidR="00634F4C">
              <w:rPr>
                <w:rFonts w:ascii="Times New Roman" w:eastAsia="Times New Roman" w:hAnsi="Times New Roman" w:cs="Times New Roman"/>
                <w:sz w:val="28"/>
                <w:szCs w:val="28"/>
                <w:lang w:eastAsia="ru-RU" w:bidi="he-IL"/>
              </w:rPr>
              <w:t xml:space="preserve"> </w:t>
            </w:r>
            <w:r w:rsidRPr="0053491F">
              <w:rPr>
                <w:rFonts w:ascii="Times New Roman" w:eastAsia="Times New Roman" w:hAnsi="Times New Roman" w:cs="Times New Roman"/>
                <w:sz w:val="28"/>
                <w:szCs w:val="28"/>
                <w:lang w:eastAsia="ru-RU" w:bidi="he-IL"/>
              </w:rPr>
              <w:t>- 40 баллов</w:t>
            </w:r>
            <w:r w:rsidR="00634F4C">
              <w:rPr>
                <w:rFonts w:ascii="Times New Roman" w:eastAsia="Times New Roman" w:hAnsi="Times New Roman" w:cs="Times New Roman"/>
                <w:sz w:val="28"/>
                <w:szCs w:val="28"/>
                <w:lang w:eastAsia="ru-RU" w:bidi="he-IL"/>
              </w:rPr>
              <w:t xml:space="preserve"> </w:t>
            </w:r>
          </w:p>
        </w:tc>
      </w:tr>
      <w:tr w:rsidR="008D55AB" w:rsidRPr="0053491F" w:rsidTr="00634F4C">
        <w:tblPrEx>
          <w:tblLook w:val="01E0" w:firstRow="1" w:lastRow="1" w:firstColumn="1" w:lastColumn="1" w:noHBand="0" w:noVBand="0"/>
        </w:tblPrEx>
        <w:trPr>
          <w:trHeight w:val="1118"/>
          <w:jc w:val="center"/>
        </w:trPr>
        <w:tc>
          <w:tcPr>
            <w:tcW w:w="1419" w:type="dxa"/>
            <w:vMerge/>
            <w:tcBorders>
              <w:top w:val="single" w:sz="4" w:space="0" w:color="auto"/>
              <w:left w:val="single" w:sz="4" w:space="0" w:color="auto"/>
              <w:bottom w:val="single" w:sz="4" w:space="0" w:color="auto"/>
              <w:right w:val="single" w:sz="4" w:space="0" w:color="auto"/>
            </w:tcBorders>
            <w:vAlign w:val="center"/>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p>
        </w:tc>
        <w:tc>
          <w:tcPr>
            <w:tcW w:w="1984" w:type="dxa"/>
            <w:gridSpan w:val="2"/>
            <w:vMerge/>
            <w:tcBorders>
              <w:top w:val="single" w:sz="4" w:space="0" w:color="auto"/>
              <w:left w:val="single" w:sz="4" w:space="0" w:color="auto"/>
              <w:bottom w:val="single" w:sz="4" w:space="0" w:color="auto"/>
              <w:right w:val="single" w:sz="4" w:space="0" w:color="auto"/>
            </w:tcBorders>
            <w:vAlign w:val="center"/>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понимание</w:t>
            </w: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рецептивное</w:t>
            </w: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применение</w:t>
            </w:r>
            <w:r w:rsidR="00634F4C">
              <w:rPr>
                <w:rFonts w:ascii="Times New Roman" w:eastAsia="Times New Roman" w:hAnsi="Times New Roman" w:cs="Times New Roman"/>
                <w:sz w:val="28"/>
                <w:szCs w:val="28"/>
                <w:lang w:eastAsia="ru-RU" w:bidi="he-IL"/>
              </w:rPr>
              <w:t xml:space="preserve"> </w:t>
            </w:r>
          </w:p>
        </w:tc>
        <w:tc>
          <w:tcPr>
            <w:tcW w:w="1779" w:type="dxa"/>
            <w:gridSpan w:val="2"/>
            <w:tcBorders>
              <w:top w:val="single" w:sz="4" w:space="0" w:color="auto"/>
              <w:left w:val="single" w:sz="4" w:space="0" w:color="auto"/>
              <w:bottom w:val="single" w:sz="4" w:space="0" w:color="auto"/>
              <w:right w:val="single" w:sz="4" w:space="0" w:color="auto"/>
            </w:tcBorders>
          </w:tcPr>
          <w:p w:rsidR="008D55AB" w:rsidRPr="0053491F" w:rsidRDefault="008D55AB" w:rsidP="00634F4C">
            <w:pPr>
              <w:widowControl w:val="0"/>
              <w:tabs>
                <w:tab w:val="left" w:pos="400"/>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10</w:t>
            </w:r>
          </w:p>
        </w:tc>
        <w:tc>
          <w:tcPr>
            <w:tcW w:w="1948" w:type="dxa"/>
            <w:vMerge/>
            <w:tcBorders>
              <w:left w:val="single" w:sz="4" w:space="0" w:color="auto"/>
              <w:right w:val="single" w:sz="4" w:space="0" w:color="auto"/>
            </w:tcBorders>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p>
        </w:tc>
      </w:tr>
      <w:tr w:rsidR="008D55AB" w:rsidRPr="0053491F" w:rsidTr="00634F4C">
        <w:tblPrEx>
          <w:tblLook w:val="01E0" w:firstRow="1" w:lastRow="1" w:firstColumn="1" w:lastColumn="1" w:noHBand="0" w:noVBand="0"/>
        </w:tblPrEx>
        <w:trPr>
          <w:trHeight w:val="709"/>
          <w:jc w:val="center"/>
        </w:trPr>
        <w:tc>
          <w:tcPr>
            <w:tcW w:w="1419" w:type="dxa"/>
            <w:vMerge/>
            <w:tcBorders>
              <w:top w:val="single" w:sz="4" w:space="0" w:color="auto"/>
              <w:left w:val="single" w:sz="4" w:space="0" w:color="auto"/>
              <w:bottom w:val="single" w:sz="4" w:space="0" w:color="auto"/>
              <w:right w:val="single" w:sz="4" w:space="0" w:color="auto"/>
            </w:tcBorders>
            <w:vAlign w:val="center"/>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p>
        </w:tc>
        <w:tc>
          <w:tcPr>
            <w:tcW w:w="1984" w:type="dxa"/>
            <w:gridSpan w:val="2"/>
            <w:vMerge/>
            <w:tcBorders>
              <w:top w:val="single" w:sz="4" w:space="0" w:color="auto"/>
              <w:left w:val="single" w:sz="4" w:space="0" w:color="auto"/>
              <w:bottom w:val="single" w:sz="4" w:space="0" w:color="auto"/>
              <w:right w:val="single" w:sz="4" w:space="0" w:color="auto"/>
            </w:tcBorders>
            <w:vAlign w:val="center"/>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репродуктивное применение</w:t>
            </w:r>
            <w:r w:rsidR="00634F4C">
              <w:rPr>
                <w:rFonts w:ascii="Times New Roman" w:eastAsia="Times New Roman" w:hAnsi="Times New Roman" w:cs="Times New Roman"/>
                <w:sz w:val="28"/>
                <w:szCs w:val="28"/>
                <w:lang w:eastAsia="ru-RU" w:bidi="he-IL"/>
              </w:rPr>
              <w:t xml:space="preserve"> </w:t>
            </w:r>
          </w:p>
        </w:tc>
        <w:tc>
          <w:tcPr>
            <w:tcW w:w="1779" w:type="dxa"/>
            <w:gridSpan w:val="2"/>
            <w:tcBorders>
              <w:top w:val="single" w:sz="4" w:space="0" w:color="auto"/>
              <w:left w:val="single" w:sz="4" w:space="0" w:color="auto"/>
              <w:bottom w:val="single" w:sz="4" w:space="0" w:color="auto"/>
              <w:right w:val="single" w:sz="4" w:space="0" w:color="auto"/>
            </w:tcBorders>
          </w:tcPr>
          <w:p w:rsidR="008D55AB" w:rsidRPr="0053491F" w:rsidRDefault="008D55AB" w:rsidP="00634F4C">
            <w:pPr>
              <w:widowControl w:val="0"/>
              <w:tabs>
                <w:tab w:val="left" w:pos="400"/>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20</w:t>
            </w:r>
          </w:p>
        </w:tc>
        <w:tc>
          <w:tcPr>
            <w:tcW w:w="1948" w:type="dxa"/>
            <w:vMerge/>
            <w:tcBorders>
              <w:left w:val="single" w:sz="4" w:space="0" w:color="auto"/>
              <w:right w:val="single" w:sz="4" w:space="0" w:color="auto"/>
            </w:tcBorders>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p>
        </w:tc>
      </w:tr>
      <w:tr w:rsidR="008D55AB" w:rsidRPr="0053491F" w:rsidTr="00634F4C">
        <w:tblPrEx>
          <w:tblLook w:val="01E0" w:firstRow="1" w:lastRow="1" w:firstColumn="1" w:lastColumn="1" w:noHBand="0" w:noVBand="0"/>
        </w:tblPrEx>
        <w:trPr>
          <w:trHeight w:val="331"/>
          <w:jc w:val="center"/>
        </w:trPr>
        <w:tc>
          <w:tcPr>
            <w:tcW w:w="1419" w:type="dxa"/>
            <w:vMerge/>
            <w:tcBorders>
              <w:top w:val="single" w:sz="4" w:space="0" w:color="auto"/>
              <w:left w:val="single" w:sz="4" w:space="0" w:color="auto"/>
              <w:bottom w:val="single" w:sz="4" w:space="0" w:color="auto"/>
              <w:right w:val="single" w:sz="4" w:space="0" w:color="auto"/>
            </w:tcBorders>
            <w:textDirection w:val="btLr"/>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p>
        </w:tc>
        <w:tc>
          <w:tcPr>
            <w:tcW w:w="1984" w:type="dxa"/>
            <w:gridSpan w:val="2"/>
            <w:vMerge w:val="restart"/>
            <w:tcBorders>
              <w:top w:val="single" w:sz="4" w:space="0" w:color="auto"/>
              <w:left w:val="single" w:sz="4" w:space="0" w:color="auto"/>
              <w:bottom w:val="single" w:sz="4" w:space="0" w:color="auto"/>
              <w:right w:val="single" w:sz="4" w:space="0" w:color="auto"/>
            </w:tcBorders>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вариативная</w:t>
            </w:r>
          </w:p>
        </w:tc>
        <w:tc>
          <w:tcPr>
            <w:tcW w:w="2410" w:type="dxa"/>
            <w:vMerge w:val="restart"/>
            <w:tcBorders>
              <w:top w:val="single" w:sz="4" w:space="0" w:color="auto"/>
              <w:left w:val="single" w:sz="4" w:space="0" w:color="auto"/>
              <w:bottom w:val="nil"/>
              <w:right w:val="single" w:sz="4" w:space="0" w:color="auto"/>
            </w:tcBorders>
            <w:vAlign w:val="center"/>
          </w:tcPr>
          <w:p w:rsidR="008D55AB" w:rsidRPr="0053491F" w:rsidRDefault="008D55AB" w:rsidP="00634F4C">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продуктивное применение</w:t>
            </w:r>
            <w:r w:rsidR="00634F4C">
              <w:rPr>
                <w:rFonts w:ascii="Times New Roman" w:eastAsia="Times New Roman" w:hAnsi="Times New Roman" w:cs="Times New Roman"/>
                <w:sz w:val="28"/>
                <w:szCs w:val="28"/>
                <w:lang w:eastAsia="ru-RU" w:bidi="he-IL"/>
              </w:rPr>
              <w:t xml:space="preserve"> </w:t>
            </w:r>
          </w:p>
        </w:tc>
        <w:tc>
          <w:tcPr>
            <w:tcW w:w="1779" w:type="dxa"/>
            <w:gridSpan w:val="2"/>
            <w:vMerge w:val="restart"/>
            <w:tcBorders>
              <w:top w:val="single" w:sz="4" w:space="0" w:color="auto"/>
              <w:left w:val="single" w:sz="4" w:space="0" w:color="auto"/>
              <w:bottom w:val="nil"/>
              <w:right w:val="single" w:sz="4" w:space="0" w:color="auto"/>
            </w:tcBorders>
          </w:tcPr>
          <w:p w:rsidR="008D55AB" w:rsidRPr="0053491F" w:rsidRDefault="008D55AB" w:rsidP="00634F4C">
            <w:pPr>
              <w:widowControl w:val="0"/>
              <w:tabs>
                <w:tab w:val="left" w:pos="400"/>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25</w:t>
            </w:r>
          </w:p>
        </w:tc>
        <w:tc>
          <w:tcPr>
            <w:tcW w:w="1948" w:type="dxa"/>
            <w:vMerge w:val="restart"/>
            <w:tcBorders>
              <w:top w:val="single" w:sz="4" w:space="0" w:color="auto"/>
              <w:left w:val="single" w:sz="4" w:space="0" w:color="auto"/>
              <w:bottom w:val="nil"/>
              <w:right w:val="single" w:sz="4" w:space="0" w:color="auto"/>
            </w:tcBorders>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2 уровень – 25 баллов</w:t>
            </w:r>
            <w:r w:rsidR="00634F4C">
              <w:rPr>
                <w:rFonts w:ascii="Times New Roman" w:eastAsia="Times New Roman" w:hAnsi="Times New Roman" w:cs="Times New Roman"/>
                <w:sz w:val="28"/>
                <w:szCs w:val="28"/>
                <w:lang w:eastAsia="ru-RU" w:bidi="he-IL"/>
              </w:rPr>
              <w:t xml:space="preserve"> </w:t>
            </w:r>
          </w:p>
        </w:tc>
      </w:tr>
      <w:tr w:rsidR="008D55AB" w:rsidRPr="0053491F" w:rsidTr="007E0D99">
        <w:tblPrEx>
          <w:tblLook w:val="01E0" w:firstRow="1" w:lastRow="1" w:firstColumn="1" w:lastColumn="1" w:noHBand="0" w:noVBand="0"/>
        </w:tblPrEx>
        <w:trPr>
          <w:trHeight w:val="331"/>
          <w:jc w:val="center"/>
        </w:trPr>
        <w:tc>
          <w:tcPr>
            <w:tcW w:w="1419" w:type="dxa"/>
            <w:vMerge w:val="restart"/>
            <w:tcBorders>
              <w:top w:val="single" w:sz="4" w:space="0" w:color="auto"/>
              <w:left w:val="single" w:sz="4" w:space="0" w:color="auto"/>
              <w:bottom w:val="single" w:sz="4" w:space="0" w:color="auto"/>
              <w:right w:val="single" w:sz="4" w:space="0" w:color="auto"/>
            </w:tcBorders>
            <w:textDirection w:val="btLr"/>
          </w:tcPr>
          <w:p w:rsidR="008D55AB" w:rsidRPr="0053491F" w:rsidRDefault="008D55AB" w:rsidP="008D55AB">
            <w:pPr>
              <w:widowControl w:val="0"/>
              <w:tabs>
                <w:tab w:val="left" w:pos="400"/>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1-ый уровень ФГ</w:t>
            </w:r>
          </w:p>
        </w:tc>
        <w:tc>
          <w:tcPr>
            <w:tcW w:w="1984" w:type="dxa"/>
            <w:gridSpan w:val="2"/>
            <w:vMerge/>
            <w:tcBorders>
              <w:top w:val="single" w:sz="4" w:space="0" w:color="auto"/>
              <w:left w:val="single" w:sz="4" w:space="0" w:color="auto"/>
              <w:bottom w:val="single" w:sz="4" w:space="0" w:color="auto"/>
              <w:right w:val="single" w:sz="4" w:space="0" w:color="auto"/>
            </w:tcBorders>
            <w:vAlign w:val="center"/>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p>
        </w:tc>
        <w:tc>
          <w:tcPr>
            <w:tcW w:w="2410" w:type="dxa"/>
            <w:vMerge/>
            <w:tcBorders>
              <w:left w:val="single" w:sz="4" w:space="0" w:color="auto"/>
              <w:bottom w:val="single" w:sz="4" w:space="0" w:color="auto"/>
              <w:right w:val="single" w:sz="4" w:space="0" w:color="auto"/>
            </w:tcBorders>
            <w:vAlign w:val="center"/>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p>
        </w:tc>
        <w:tc>
          <w:tcPr>
            <w:tcW w:w="1779" w:type="dxa"/>
            <w:gridSpan w:val="2"/>
            <w:vMerge/>
            <w:tcBorders>
              <w:left w:val="single" w:sz="4" w:space="0" w:color="auto"/>
              <w:bottom w:val="single" w:sz="4" w:space="0" w:color="auto"/>
              <w:right w:val="single" w:sz="4" w:space="0" w:color="auto"/>
            </w:tcBorders>
          </w:tcPr>
          <w:p w:rsidR="008D55AB" w:rsidRPr="0053491F" w:rsidRDefault="008D55AB" w:rsidP="00634F4C">
            <w:pPr>
              <w:widowControl w:val="0"/>
              <w:tabs>
                <w:tab w:val="left" w:pos="400"/>
              </w:tabs>
              <w:spacing w:after="0" w:line="240" w:lineRule="auto"/>
              <w:jc w:val="center"/>
              <w:rPr>
                <w:rFonts w:ascii="Times New Roman" w:eastAsia="Times New Roman" w:hAnsi="Times New Roman" w:cs="Times New Roman"/>
                <w:sz w:val="28"/>
                <w:szCs w:val="28"/>
                <w:lang w:eastAsia="ru-RU" w:bidi="he-IL"/>
              </w:rPr>
            </w:pPr>
          </w:p>
        </w:tc>
        <w:tc>
          <w:tcPr>
            <w:tcW w:w="1948" w:type="dxa"/>
            <w:vMerge/>
            <w:tcBorders>
              <w:left w:val="single" w:sz="4" w:space="0" w:color="auto"/>
              <w:bottom w:val="single" w:sz="4" w:space="0" w:color="auto"/>
              <w:right w:val="single" w:sz="4" w:space="0" w:color="auto"/>
            </w:tcBorders>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p>
        </w:tc>
      </w:tr>
      <w:tr w:rsidR="008D55AB" w:rsidRPr="0053491F" w:rsidTr="00634F4C">
        <w:tblPrEx>
          <w:tblLook w:val="01E0" w:firstRow="1" w:lastRow="1" w:firstColumn="1" w:lastColumn="1" w:noHBand="0" w:noVBand="0"/>
        </w:tblPrEx>
        <w:trPr>
          <w:trHeight w:val="998"/>
          <w:jc w:val="center"/>
        </w:trPr>
        <w:tc>
          <w:tcPr>
            <w:tcW w:w="1419" w:type="dxa"/>
            <w:vMerge/>
            <w:tcBorders>
              <w:top w:val="single" w:sz="4" w:space="0" w:color="auto"/>
              <w:left w:val="single" w:sz="4" w:space="0" w:color="auto"/>
              <w:bottom w:val="single" w:sz="4" w:space="0" w:color="auto"/>
              <w:right w:val="single" w:sz="4" w:space="0" w:color="auto"/>
            </w:tcBorders>
            <w:textDirection w:val="btLr"/>
            <w:vAlign w:val="center"/>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проблемная</w:t>
            </w:r>
          </w:p>
        </w:tc>
        <w:tc>
          <w:tcPr>
            <w:tcW w:w="2410" w:type="dxa"/>
            <w:tcBorders>
              <w:top w:val="single" w:sz="4" w:space="0" w:color="auto"/>
              <w:left w:val="single" w:sz="4" w:space="0" w:color="auto"/>
              <w:right w:val="single" w:sz="4" w:space="0" w:color="auto"/>
            </w:tcBorders>
            <w:vAlign w:val="center"/>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продуктивно-творческое применение</w:t>
            </w:r>
            <w:r w:rsidR="00634F4C">
              <w:rPr>
                <w:rFonts w:ascii="Times New Roman" w:eastAsia="Times New Roman" w:hAnsi="Times New Roman" w:cs="Times New Roman"/>
                <w:sz w:val="28"/>
                <w:szCs w:val="28"/>
                <w:lang w:eastAsia="ru-RU" w:bidi="he-IL"/>
              </w:rPr>
              <w:t xml:space="preserve"> </w:t>
            </w:r>
          </w:p>
        </w:tc>
        <w:tc>
          <w:tcPr>
            <w:tcW w:w="1779" w:type="dxa"/>
            <w:gridSpan w:val="2"/>
            <w:tcBorders>
              <w:top w:val="single" w:sz="4" w:space="0" w:color="auto"/>
              <w:left w:val="single" w:sz="4" w:space="0" w:color="auto"/>
              <w:right w:val="single" w:sz="4" w:space="0" w:color="auto"/>
            </w:tcBorders>
          </w:tcPr>
          <w:p w:rsidR="008D55AB" w:rsidRPr="0053491F" w:rsidRDefault="008D55AB" w:rsidP="00634F4C">
            <w:pPr>
              <w:widowControl w:val="0"/>
              <w:tabs>
                <w:tab w:val="left" w:pos="400"/>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35</w:t>
            </w:r>
          </w:p>
        </w:tc>
        <w:tc>
          <w:tcPr>
            <w:tcW w:w="1948" w:type="dxa"/>
            <w:tcBorders>
              <w:top w:val="single" w:sz="4" w:space="0" w:color="auto"/>
              <w:left w:val="single" w:sz="4" w:space="0" w:color="auto"/>
              <w:right w:val="single" w:sz="4" w:space="0" w:color="auto"/>
            </w:tcBorders>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3 уровень – 35 баллов</w:t>
            </w:r>
            <w:r w:rsidR="00634F4C">
              <w:rPr>
                <w:rFonts w:ascii="Times New Roman" w:eastAsia="Times New Roman" w:hAnsi="Times New Roman" w:cs="Times New Roman"/>
                <w:sz w:val="28"/>
                <w:szCs w:val="28"/>
                <w:lang w:eastAsia="ru-RU" w:bidi="he-IL"/>
              </w:rPr>
              <w:t xml:space="preserve"> </w:t>
            </w:r>
          </w:p>
        </w:tc>
      </w:tr>
      <w:tr w:rsidR="008D55AB" w:rsidRPr="0053491F" w:rsidTr="00634F4C">
        <w:tblPrEx>
          <w:tblLook w:val="01E0" w:firstRow="1" w:lastRow="1" w:firstColumn="1" w:lastColumn="1" w:noHBand="0" w:noVBand="0"/>
        </w:tblPrEx>
        <w:trPr>
          <w:trHeight w:val="431"/>
          <w:jc w:val="center"/>
        </w:trPr>
        <w:tc>
          <w:tcPr>
            <w:tcW w:w="9540" w:type="dxa"/>
            <w:gridSpan w:val="7"/>
            <w:tcBorders>
              <w:top w:val="single" w:sz="4" w:space="0" w:color="auto"/>
              <w:left w:val="single" w:sz="4" w:space="0" w:color="auto"/>
              <w:bottom w:val="single" w:sz="4" w:space="0" w:color="auto"/>
              <w:right w:val="single" w:sz="4" w:space="0" w:color="auto"/>
            </w:tcBorders>
            <w:vAlign w:val="center"/>
          </w:tcPr>
          <w:p w:rsidR="008D55AB" w:rsidRPr="0053491F" w:rsidRDefault="008D55AB" w:rsidP="008D55AB">
            <w:pPr>
              <w:widowControl w:val="0"/>
              <w:tabs>
                <w:tab w:val="left" w:pos="400"/>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Итого за усвоение базового содержания предмета – 100 баллов </w:t>
            </w:r>
          </w:p>
        </w:tc>
      </w:tr>
      <w:tr w:rsidR="008D55AB" w:rsidRPr="0053491F" w:rsidTr="007E0D99">
        <w:tblPrEx>
          <w:tblLook w:val="01E0" w:firstRow="1" w:lastRow="1" w:firstColumn="1" w:lastColumn="1" w:noHBand="0" w:noVBand="0"/>
        </w:tblPrEx>
        <w:trPr>
          <w:trHeight w:val="1688"/>
          <w:jc w:val="center"/>
        </w:trPr>
        <w:tc>
          <w:tcPr>
            <w:tcW w:w="1419" w:type="dxa"/>
            <w:vMerge w:val="restart"/>
            <w:tcBorders>
              <w:top w:val="single" w:sz="4" w:space="0" w:color="auto"/>
              <w:left w:val="single" w:sz="4" w:space="0" w:color="auto"/>
              <w:bottom w:val="single" w:sz="4" w:space="0" w:color="auto"/>
              <w:right w:val="single" w:sz="4" w:space="0" w:color="auto"/>
            </w:tcBorders>
            <w:textDirection w:val="btLr"/>
          </w:tcPr>
          <w:p w:rsidR="008D55AB" w:rsidRPr="0053491F" w:rsidRDefault="008D55AB" w:rsidP="008D55AB">
            <w:pPr>
              <w:widowControl w:val="0"/>
              <w:tabs>
                <w:tab w:val="left" w:pos="400"/>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2-й</w:t>
            </w:r>
          </w:p>
          <w:p w:rsidR="008D55AB" w:rsidRPr="0053491F" w:rsidRDefault="008D55AB" w:rsidP="008D55AB">
            <w:pPr>
              <w:widowControl w:val="0"/>
              <w:tabs>
                <w:tab w:val="left" w:pos="400"/>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уровень ФГ</w:t>
            </w: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p>
        </w:tc>
        <w:tc>
          <w:tcPr>
            <w:tcW w:w="1927" w:type="dxa"/>
            <w:vMerge w:val="restart"/>
            <w:tcBorders>
              <w:top w:val="single" w:sz="4" w:space="0" w:color="auto"/>
              <w:left w:val="single" w:sz="4" w:space="0" w:color="auto"/>
              <w:bottom w:val="single" w:sz="4" w:space="0" w:color="auto"/>
              <w:right w:val="single" w:sz="4" w:space="0" w:color="auto"/>
            </w:tcBorders>
          </w:tcPr>
          <w:p w:rsidR="008D55AB" w:rsidRPr="0053491F" w:rsidRDefault="00634F4C" w:rsidP="00634F4C">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И</w:t>
            </w:r>
            <w:r w:rsidR="008D55AB" w:rsidRPr="0053491F">
              <w:rPr>
                <w:rFonts w:ascii="Times New Roman" w:eastAsia="Times New Roman" w:hAnsi="Times New Roman" w:cs="Times New Roman"/>
                <w:sz w:val="28"/>
                <w:szCs w:val="28"/>
                <w:lang w:eastAsia="ru-RU" w:bidi="he-IL"/>
              </w:rPr>
              <w:t xml:space="preserve">сследовательско-творческая </w:t>
            </w:r>
          </w:p>
        </w:tc>
        <w:tc>
          <w:tcPr>
            <w:tcW w:w="2608" w:type="dxa"/>
            <w:gridSpan w:val="3"/>
            <w:tcBorders>
              <w:top w:val="single" w:sz="4" w:space="0" w:color="auto"/>
              <w:left w:val="single" w:sz="4" w:space="0" w:color="auto"/>
              <w:right w:val="single" w:sz="4" w:space="0" w:color="auto"/>
            </w:tcBorders>
            <w:vAlign w:val="center"/>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систематизация</w:t>
            </w: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и обобщение, изобретение</w:t>
            </w:r>
            <w:r w:rsidR="00634F4C">
              <w:rPr>
                <w:rFonts w:ascii="Times New Roman" w:eastAsia="Times New Roman" w:hAnsi="Times New Roman" w:cs="Times New Roman"/>
                <w:sz w:val="28"/>
                <w:szCs w:val="28"/>
                <w:lang w:eastAsia="ru-RU" w:bidi="he-IL"/>
              </w:rPr>
              <w:t xml:space="preserve"> </w:t>
            </w:r>
          </w:p>
        </w:tc>
        <w:tc>
          <w:tcPr>
            <w:tcW w:w="1638" w:type="dxa"/>
            <w:tcBorders>
              <w:top w:val="single" w:sz="4" w:space="0" w:color="auto"/>
              <w:left w:val="single" w:sz="4" w:space="0" w:color="auto"/>
              <w:right w:val="single" w:sz="4" w:space="0" w:color="auto"/>
            </w:tcBorders>
          </w:tcPr>
          <w:p w:rsidR="008D55AB" w:rsidRPr="0053491F" w:rsidRDefault="008D55AB" w:rsidP="00634F4C">
            <w:pPr>
              <w:widowControl w:val="0"/>
              <w:tabs>
                <w:tab w:val="left" w:pos="400"/>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50</w:t>
            </w:r>
          </w:p>
        </w:tc>
        <w:tc>
          <w:tcPr>
            <w:tcW w:w="1948" w:type="dxa"/>
            <w:tcBorders>
              <w:top w:val="single" w:sz="4" w:space="0" w:color="auto"/>
              <w:left w:val="single" w:sz="4" w:space="0" w:color="auto"/>
              <w:right w:val="single" w:sz="4" w:space="0" w:color="auto"/>
            </w:tcBorders>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4 уровень – 50 баллов</w:t>
            </w:r>
          </w:p>
        </w:tc>
      </w:tr>
      <w:tr w:rsidR="008D55AB" w:rsidRPr="0053491F" w:rsidTr="00634F4C">
        <w:tblPrEx>
          <w:tblLook w:val="01E0" w:firstRow="1" w:lastRow="1" w:firstColumn="1" w:lastColumn="1" w:noHBand="0" w:noVBand="0"/>
        </w:tblPrEx>
        <w:trPr>
          <w:trHeight w:val="972"/>
          <w:jc w:val="center"/>
        </w:trPr>
        <w:tc>
          <w:tcPr>
            <w:tcW w:w="1419" w:type="dxa"/>
            <w:vMerge/>
            <w:tcBorders>
              <w:top w:val="single" w:sz="4" w:space="0" w:color="auto"/>
              <w:left w:val="single" w:sz="4" w:space="0" w:color="auto"/>
              <w:bottom w:val="single" w:sz="4" w:space="0" w:color="auto"/>
              <w:right w:val="single" w:sz="4" w:space="0" w:color="auto"/>
            </w:tcBorders>
            <w:vAlign w:val="center"/>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p>
        </w:tc>
        <w:tc>
          <w:tcPr>
            <w:tcW w:w="1927" w:type="dxa"/>
            <w:vMerge/>
            <w:tcBorders>
              <w:top w:val="single" w:sz="4" w:space="0" w:color="auto"/>
              <w:left w:val="single" w:sz="4" w:space="0" w:color="auto"/>
              <w:bottom w:val="single" w:sz="4" w:space="0" w:color="auto"/>
              <w:right w:val="single" w:sz="4" w:space="0" w:color="auto"/>
            </w:tcBorders>
            <w:vAlign w:val="center"/>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p>
        </w:tc>
        <w:tc>
          <w:tcPr>
            <w:tcW w:w="6194" w:type="dxa"/>
            <w:gridSpan w:val="5"/>
            <w:tcBorders>
              <w:top w:val="single" w:sz="4" w:space="0" w:color="auto"/>
              <w:left w:val="single" w:sz="4" w:space="0" w:color="auto"/>
              <w:bottom w:val="single" w:sz="4" w:space="0" w:color="auto"/>
              <w:right w:val="single" w:sz="4" w:space="0" w:color="auto"/>
            </w:tcBorders>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Итого за усвоение дополнительного содержания предмета (профильный/предпрофильный уровни) и прикладного курса – 50 баллов</w:t>
            </w:r>
          </w:p>
        </w:tc>
      </w:tr>
      <w:tr w:rsidR="008D55AB" w:rsidRPr="0053491F" w:rsidTr="00634F4C">
        <w:tblPrEx>
          <w:tblLook w:val="01E0" w:firstRow="1" w:lastRow="1" w:firstColumn="1" w:lastColumn="1" w:noHBand="0" w:noVBand="0"/>
        </w:tblPrEx>
        <w:trPr>
          <w:trHeight w:val="703"/>
          <w:jc w:val="center"/>
        </w:trPr>
        <w:tc>
          <w:tcPr>
            <w:tcW w:w="9540" w:type="dxa"/>
            <w:gridSpan w:val="7"/>
            <w:tcBorders>
              <w:top w:val="single" w:sz="4" w:space="0" w:color="auto"/>
              <w:left w:val="single" w:sz="4" w:space="0" w:color="auto"/>
              <w:bottom w:val="single" w:sz="4" w:space="0" w:color="auto"/>
              <w:right w:val="single" w:sz="4" w:space="0" w:color="auto"/>
            </w:tcBorders>
            <w:vAlign w:val="center"/>
          </w:tcPr>
          <w:p w:rsidR="008D55AB" w:rsidRPr="0053491F" w:rsidRDefault="008D55AB" w:rsidP="008D55AB">
            <w:pPr>
              <w:widowControl w:val="0"/>
              <w:tabs>
                <w:tab w:val="left" w:pos="400"/>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Итого за усвоение базового и дополнительного содержания предмета </w:t>
            </w:r>
          </w:p>
          <w:p w:rsidR="008D55AB" w:rsidRPr="0053491F" w:rsidRDefault="008D55AB" w:rsidP="00634F4C">
            <w:pPr>
              <w:widowControl w:val="0"/>
              <w:tabs>
                <w:tab w:val="left" w:pos="400"/>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- 150 баллов </w:t>
            </w:r>
          </w:p>
        </w:tc>
      </w:tr>
    </w:tbl>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Вутришкольный административный и внешний контроль знаний обучающихся проводится в форме итогового контроля, тематического контроля, проводимого администрацией школы, местным управлением образования, департаментом дошкольного и среднего образования МОН РК.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Периодичность внутришкольного административного и внешнего контроля: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1 раз в четверть – администрация школы соответственно плану, принятому на методическом объединении и утвержденному директором школы;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1 раз в учебном году – местное управление образования соответственно </w:t>
      </w:r>
      <w:r w:rsidRPr="0053491F">
        <w:rPr>
          <w:rFonts w:ascii="Times New Roman" w:eastAsia="Times New Roman" w:hAnsi="Times New Roman" w:cs="Times New Roman"/>
          <w:sz w:val="28"/>
          <w:szCs w:val="28"/>
          <w:lang w:eastAsia="ru-RU" w:bidi="he-IL"/>
        </w:rPr>
        <w:lastRenderedPageBreak/>
        <w:t xml:space="preserve">утвержденному графику внешнего контроля за учебными достижениями учащихся.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По окончании уровня начального, основного среднего и общего среднего образования – Департамент дошкольного и среднего образования МОН РК. </w:t>
      </w:r>
    </w:p>
    <w:p w:rsidR="008D55AB" w:rsidRPr="0053491F" w:rsidRDefault="008D55AB" w:rsidP="008D55AB">
      <w:pPr>
        <w:widowControl w:val="0"/>
        <w:tabs>
          <w:tab w:val="left" w:pos="400"/>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В соответствии с данной системой критериального оценивания учитель -предметник, методист, специалисты отделов образования и ДДСО МОН РК имеют возможность организовать контроль учебных достижений учащихся. Особенность данного оценивания заключается в ранжировании уровней функциональной грамотности. При составлении заданий для проверки уровня функциональной грамотности рекомендуется ориентироваться на формулировки заданий Международной программы оценки учебных достижений 15-летних учащихся PISA [33]. Предметом оценки в PISA является не уровень и качество усвоения учащимися предметных знаний (учебной программы), а степень сформированности у них компетенций в ключевых областях. Термин «грамотность» был выбран для того, чтобы отразить широту знаний, умений и навыков, подлежащих оценке. При этом предусматривается, что по мере становления программы PISA оценка компетентности учащихся, выходящей за пределы школьной программы, будет приобретать все большее</w:t>
      </w:r>
      <w:r w:rsidR="00B96EBB">
        <w:rPr>
          <w:rFonts w:ascii="Times New Roman" w:eastAsia="Calibri" w:hAnsi="Times New Roman" w:cs="Times New Roman"/>
          <w:sz w:val="28"/>
          <w:szCs w:val="28"/>
          <w:lang w:eastAsia="ru-RU"/>
        </w:rPr>
        <w:t> </w:t>
      </w:r>
      <w:r w:rsidRPr="0053491F">
        <w:rPr>
          <w:rFonts w:ascii="Times New Roman" w:eastAsia="Calibri" w:hAnsi="Times New Roman" w:cs="Times New Roman"/>
          <w:sz w:val="28"/>
          <w:szCs w:val="28"/>
          <w:lang w:eastAsia="ru-RU"/>
        </w:rPr>
        <w:t xml:space="preserve">значение. </w:t>
      </w:r>
    </w:p>
    <w:p w:rsidR="008D55AB" w:rsidRPr="0053491F" w:rsidRDefault="008D55AB" w:rsidP="008D55AB">
      <w:pPr>
        <w:widowControl w:val="0"/>
        <w:tabs>
          <w:tab w:val="left" w:pos="400"/>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Содержание итогового контроля диктует структуру организации текущего контроля (формативного оценивания), так как без соответствующего каждодневного оценивания невозможно получить желаемые результаты при итоговом контроле. Ниже приводим критерии оценивания по 10-балльной шкале, предусматривающей 5 уровней освоения содержания обучения и применения его в жизненных ситуациях.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В целях</w:t>
      </w:r>
      <w:r w:rsidR="00B96EBB">
        <w:rPr>
          <w:rFonts w:ascii="Times New Roman" w:eastAsia="Calibri" w:hAnsi="Times New Roman" w:cs="Times New Roman"/>
          <w:sz w:val="28"/>
          <w:szCs w:val="28"/>
          <w:lang w:eastAsia="ru-RU"/>
        </w:rPr>
        <w:t xml:space="preserve"> </w:t>
      </w:r>
      <w:r w:rsidRPr="0053491F">
        <w:rPr>
          <w:rFonts w:ascii="Times New Roman" w:eastAsia="Calibri" w:hAnsi="Times New Roman" w:cs="Times New Roman"/>
          <w:sz w:val="28"/>
          <w:szCs w:val="28"/>
          <w:lang w:eastAsia="ru-RU"/>
        </w:rPr>
        <w:t xml:space="preserve">использования данной системы в учебном процессе необходима разработка четкой инструкции по введению ее в рамках урока, четверти/полугодия/года, уровня среднего образования.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Так, в Канаде в стандартах по обществоведению для 7–8 классов в начале стандарта приводятся критерии оценки (четыре уровня для каждого критерия) достижений учащихся по этому предмету. Например, «</w:t>
      </w:r>
      <w:r w:rsidRPr="0053491F">
        <w:rPr>
          <w:rFonts w:ascii="Times New Roman" w:eastAsia="Calibri" w:hAnsi="Times New Roman" w:cs="Times New Roman"/>
          <w:i/>
          <w:iCs/>
          <w:sz w:val="28"/>
          <w:szCs w:val="28"/>
          <w:lang w:eastAsia="ru-RU"/>
        </w:rPr>
        <w:t>Раздел</w:t>
      </w:r>
      <w:r w:rsidRPr="0053491F">
        <w:rPr>
          <w:rFonts w:ascii="Times New Roman" w:eastAsia="Calibri" w:hAnsi="Times New Roman" w:cs="Times New Roman"/>
          <w:sz w:val="28"/>
          <w:szCs w:val="28"/>
          <w:lang w:eastAsia="ru-RU"/>
        </w:rPr>
        <w:t xml:space="preserve">: Знания, умения. </w:t>
      </w:r>
      <w:r w:rsidRPr="0053491F">
        <w:rPr>
          <w:rFonts w:ascii="Times New Roman" w:eastAsia="Calibri" w:hAnsi="Times New Roman" w:cs="Times New Roman"/>
          <w:i/>
          <w:iCs/>
          <w:sz w:val="28"/>
          <w:szCs w:val="28"/>
          <w:lang w:eastAsia="ru-RU"/>
        </w:rPr>
        <w:t>Подраздел</w:t>
      </w:r>
      <w:r w:rsidRPr="0053491F">
        <w:rPr>
          <w:rFonts w:ascii="Times New Roman" w:eastAsia="Calibri" w:hAnsi="Times New Roman" w:cs="Times New Roman"/>
          <w:sz w:val="28"/>
          <w:szCs w:val="28"/>
          <w:lang w:eastAsia="ru-RU"/>
        </w:rPr>
        <w:t xml:space="preserve">: «Понимание основных положений дисциплины».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iCs/>
          <w:sz w:val="28"/>
          <w:szCs w:val="28"/>
          <w:lang w:eastAsia="ru-RU"/>
        </w:rPr>
        <w:t xml:space="preserve">На 1 уровне </w:t>
      </w:r>
      <w:r w:rsidRPr="0053491F">
        <w:rPr>
          <w:rFonts w:ascii="Times New Roman" w:eastAsia="Calibri" w:hAnsi="Times New Roman" w:cs="Times New Roman"/>
          <w:sz w:val="28"/>
          <w:szCs w:val="28"/>
          <w:lang w:eastAsia="ru-RU"/>
        </w:rPr>
        <w:t xml:space="preserve">учащийся может продемонстрировать понимание лишь </w:t>
      </w:r>
      <w:r w:rsidRPr="0053491F">
        <w:rPr>
          <w:rFonts w:ascii="Times New Roman" w:eastAsia="Calibri" w:hAnsi="Times New Roman" w:cs="Times New Roman"/>
          <w:i/>
          <w:iCs/>
          <w:sz w:val="28"/>
          <w:szCs w:val="28"/>
          <w:lang w:eastAsia="ru-RU"/>
        </w:rPr>
        <w:t xml:space="preserve">малого </w:t>
      </w:r>
      <w:r w:rsidRPr="0053491F">
        <w:rPr>
          <w:rFonts w:ascii="Times New Roman" w:eastAsia="Calibri" w:hAnsi="Times New Roman" w:cs="Times New Roman"/>
          <w:sz w:val="28"/>
          <w:szCs w:val="28"/>
          <w:lang w:eastAsia="ru-RU"/>
        </w:rPr>
        <w:t xml:space="preserve">числа основных положений изучаемого предмета; </w:t>
      </w:r>
      <w:r w:rsidRPr="0053491F">
        <w:rPr>
          <w:rFonts w:ascii="Times New Roman" w:eastAsia="Calibri" w:hAnsi="Times New Roman" w:cs="Times New Roman"/>
          <w:i/>
          <w:iCs/>
          <w:sz w:val="28"/>
          <w:szCs w:val="28"/>
          <w:lang w:eastAsia="ru-RU"/>
        </w:rPr>
        <w:t xml:space="preserve">редко </w:t>
      </w:r>
      <w:r w:rsidRPr="0053491F">
        <w:rPr>
          <w:rFonts w:ascii="Times New Roman" w:eastAsia="Calibri" w:hAnsi="Times New Roman" w:cs="Times New Roman"/>
          <w:sz w:val="28"/>
          <w:szCs w:val="28"/>
          <w:lang w:eastAsia="ru-RU"/>
        </w:rPr>
        <w:t xml:space="preserve">может дать исчерпывающий ответ на поставленный вопрос.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iCs/>
          <w:sz w:val="28"/>
          <w:szCs w:val="28"/>
          <w:lang w:eastAsia="ru-RU"/>
        </w:rPr>
        <w:t xml:space="preserve">На 2 уровне </w:t>
      </w:r>
      <w:r w:rsidRPr="0053491F">
        <w:rPr>
          <w:rFonts w:ascii="Times New Roman" w:eastAsia="Calibri" w:hAnsi="Times New Roman" w:cs="Times New Roman"/>
          <w:sz w:val="28"/>
          <w:szCs w:val="28"/>
          <w:lang w:eastAsia="ru-RU"/>
        </w:rPr>
        <w:t xml:space="preserve">учащийся должен продемонстрировать понимание </w:t>
      </w:r>
      <w:r w:rsidRPr="0053491F">
        <w:rPr>
          <w:rFonts w:ascii="Times New Roman" w:eastAsia="Calibri" w:hAnsi="Times New Roman" w:cs="Times New Roman"/>
          <w:i/>
          <w:iCs/>
          <w:sz w:val="28"/>
          <w:szCs w:val="28"/>
          <w:lang w:eastAsia="ru-RU"/>
        </w:rPr>
        <w:t xml:space="preserve">некоторых </w:t>
      </w:r>
      <w:r w:rsidRPr="0053491F">
        <w:rPr>
          <w:rFonts w:ascii="Times New Roman" w:eastAsia="Calibri" w:hAnsi="Times New Roman" w:cs="Times New Roman"/>
          <w:sz w:val="28"/>
          <w:szCs w:val="28"/>
          <w:lang w:eastAsia="ru-RU"/>
        </w:rPr>
        <w:t xml:space="preserve">основных положений; </w:t>
      </w:r>
      <w:r w:rsidRPr="0053491F">
        <w:rPr>
          <w:rFonts w:ascii="Times New Roman" w:eastAsia="Calibri" w:hAnsi="Times New Roman" w:cs="Times New Roman"/>
          <w:i/>
          <w:iCs/>
          <w:sz w:val="28"/>
          <w:szCs w:val="28"/>
          <w:lang w:eastAsia="ru-RU"/>
        </w:rPr>
        <w:t xml:space="preserve">иногда </w:t>
      </w:r>
      <w:r w:rsidRPr="0053491F">
        <w:rPr>
          <w:rFonts w:ascii="Times New Roman" w:eastAsia="Calibri" w:hAnsi="Times New Roman" w:cs="Times New Roman"/>
          <w:sz w:val="28"/>
          <w:szCs w:val="28"/>
          <w:lang w:eastAsia="ru-RU"/>
        </w:rPr>
        <w:t xml:space="preserve">может дать исчерпывающий ответ на поставленный вопрос.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iCs/>
          <w:sz w:val="28"/>
          <w:szCs w:val="28"/>
          <w:lang w:eastAsia="ru-RU"/>
        </w:rPr>
        <w:t xml:space="preserve">На 3 уровне </w:t>
      </w:r>
      <w:r w:rsidRPr="0053491F">
        <w:rPr>
          <w:rFonts w:ascii="Times New Roman" w:eastAsia="Calibri" w:hAnsi="Times New Roman" w:cs="Times New Roman"/>
          <w:sz w:val="28"/>
          <w:szCs w:val="28"/>
          <w:lang w:eastAsia="ru-RU"/>
        </w:rPr>
        <w:t xml:space="preserve">учащийся должен продемонстрировать понимание </w:t>
      </w:r>
      <w:r w:rsidRPr="0053491F">
        <w:rPr>
          <w:rFonts w:ascii="Times New Roman" w:eastAsia="Calibri" w:hAnsi="Times New Roman" w:cs="Times New Roman"/>
          <w:i/>
          <w:iCs/>
          <w:sz w:val="28"/>
          <w:szCs w:val="28"/>
          <w:lang w:eastAsia="ru-RU"/>
        </w:rPr>
        <w:t xml:space="preserve">большинства </w:t>
      </w:r>
      <w:r w:rsidRPr="0053491F">
        <w:rPr>
          <w:rFonts w:ascii="Times New Roman" w:eastAsia="Calibri" w:hAnsi="Times New Roman" w:cs="Times New Roman"/>
          <w:sz w:val="28"/>
          <w:szCs w:val="28"/>
          <w:lang w:eastAsia="ru-RU"/>
        </w:rPr>
        <w:t xml:space="preserve">основных положений; </w:t>
      </w:r>
      <w:r w:rsidRPr="0053491F">
        <w:rPr>
          <w:rFonts w:ascii="Times New Roman" w:eastAsia="Calibri" w:hAnsi="Times New Roman" w:cs="Times New Roman"/>
          <w:i/>
          <w:iCs/>
          <w:sz w:val="28"/>
          <w:szCs w:val="28"/>
          <w:lang w:eastAsia="ru-RU"/>
        </w:rPr>
        <w:t>как правило</w:t>
      </w:r>
      <w:r w:rsidRPr="0053491F">
        <w:rPr>
          <w:rFonts w:ascii="Times New Roman" w:eastAsia="Calibri" w:hAnsi="Times New Roman" w:cs="Times New Roman"/>
          <w:sz w:val="28"/>
          <w:szCs w:val="28"/>
          <w:lang w:eastAsia="ru-RU"/>
        </w:rPr>
        <w:t xml:space="preserve">, дает исчерпывающий ответ на поставленный вопрос.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iCs/>
          <w:sz w:val="28"/>
          <w:szCs w:val="28"/>
          <w:lang w:eastAsia="ru-RU"/>
        </w:rPr>
        <w:t xml:space="preserve">На 4 уровне </w:t>
      </w:r>
      <w:r w:rsidRPr="0053491F">
        <w:rPr>
          <w:rFonts w:ascii="Times New Roman" w:eastAsia="Calibri" w:hAnsi="Times New Roman" w:cs="Times New Roman"/>
          <w:sz w:val="28"/>
          <w:szCs w:val="28"/>
          <w:lang w:eastAsia="ru-RU"/>
        </w:rPr>
        <w:t xml:space="preserve">учащийся должен продемонстрировать понимание </w:t>
      </w:r>
      <w:r w:rsidRPr="0053491F">
        <w:rPr>
          <w:rFonts w:ascii="Times New Roman" w:eastAsia="Calibri" w:hAnsi="Times New Roman" w:cs="Times New Roman"/>
          <w:i/>
          <w:iCs/>
          <w:sz w:val="28"/>
          <w:szCs w:val="28"/>
          <w:lang w:eastAsia="ru-RU"/>
        </w:rPr>
        <w:t xml:space="preserve">всех </w:t>
      </w:r>
      <w:r w:rsidRPr="0053491F">
        <w:rPr>
          <w:rFonts w:ascii="Times New Roman" w:eastAsia="Calibri" w:hAnsi="Times New Roman" w:cs="Times New Roman"/>
          <w:sz w:val="28"/>
          <w:szCs w:val="28"/>
          <w:lang w:eastAsia="ru-RU"/>
        </w:rPr>
        <w:t xml:space="preserve">изученных основных положений учебной дисциплины; </w:t>
      </w:r>
      <w:r w:rsidRPr="0053491F">
        <w:rPr>
          <w:rFonts w:ascii="Times New Roman" w:eastAsia="Calibri" w:hAnsi="Times New Roman" w:cs="Times New Roman"/>
          <w:i/>
          <w:iCs/>
          <w:sz w:val="28"/>
          <w:szCs w:val="28"/>
          <w:lang w:eastAsia="ru-RU"/>
        </w:rPr>
        <w:t xml:space="preserve">всегда </w:t>
      </w:r>
      <w:r w:rsidRPr="0053491F">
        <w:rPr>
          <w:rFonts w:ascii="Times New Roman" w:eastAsia="Calibri" w:hAnsi="Times New Roman" w:cs="Times New Roman"/>
          <w:sz w:val="28"/>
          <w:szCs w:val="28"/>
          <w:lang w:eastAsia="ru-RU"/>
        </w:rPr>
        <w:t xml:space="preserve">дает исчерпывающий ответ на поставленный вопрос». </w:t>
      </w:r>
    </w:p>
    <w:p w:rsidR="008D55AB" w:rsidRPr="000775A6"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775A6">
        <w:rPr>
          <w:rFonts w:ascii="Times New Roman" w:eastAsia="Calibri" w:hAnsi="Times New Roman" w:cs="Times New Roman"/>
          <w:sz w:val="28"/>
          <w:szCs w:val="28"/>
          <w:lang w:eastAsia="ru-RU"/>
        </w:rPr>
        <w:lastRenderedPageBreak/>
        <w:t xml:space="preserve">Аналогично оцениваются: </w:t>
      </w:r>
      <w:r w:rsidRPr="000775A6">
        <w:rPr>
          <w:rFonts w:ascii="Times New Roman" w:eastAsia="Calibri" w:hAnsi="Times New Roman" w:cs="Times New Roman"/>
          <w:i/>
          <w:iCs/>
          <w:sz w:val="28"/>
          <w:szCs w:val="28"/>
          <w:lang w:eastAsia="ru-RU"/>
        </w:rPr>
        <w:t xml:space="preserve">умение </w:t>
      </w:r>
      <w:r w:rsidRPr="000775A6">
        <w:rPr>
          <w:rFonts w:ascii="Times New Roman" w:eastAsia="Calibri" w:hAnsi="Times New Roman" w:cs="Times New Roman"/>
          <w:sz w:val="28"/>
          <w:szCs w:val="28"/>
          <w:lang w:eastAsia="ru-RU"/>
        </w:rPr>
        <w:t xml:space="preserve">учащихся проводить самостоятельное исследование, </w:t>
      </w:r>
      <w:r w:rsidRPr="000775A6">
        <w:rPr>
          <w:rFonts w:ascii="Times New Roman" w:eastAsia="Calibri" w:hAnsi="Times New Roman" w:cs="Times New Roman"/>
          <w:i/>
          <w:iCs/>
          <w:sz w:val="28"/>
          <w:szCs w:val="28"/>
          <w:lang w:eastAsia="ru-RU"/>
        </w:rPr>
        <w:t xml:space="preserve">умение </w:t>
      </w:r>
      <w:r w:rsidRPr="000775A6">
        <w:rPr>
          <w:rFonts w:ascii="Times New Roman" w:eastAsia="Calibri" w:hAnsi="Times New Roman" w:cs="Times New Roman"/>
          <w:sz w:val="28"/>
          <w:szCs w:val="28"/>
          <w:lang w:eastAsia="ru-RU"/>
        </w:rPr>
        <w:t xml:space="preserve">работать с географическими картами; </w:t>
      </w:r>
      <w:r w:rsidRPr="000775A6">
        <w:rPr>
          <w:rFonts w:ascii="Times New Roman" w:eastAsia="Calibri" w:hAnsi="Times New Roman" w:cs="Times New Roman"/>
          <w:i/>
          <w:iCs/>
          <w:sz w:val="28"/>
          <w:szCs w:val="28"/>
          <w:lang w:eastAsia="ru-RU"/>
        </w:rPr>
        <w:t xml:space="preserve">умение </w:t>
      </w:r>
      <w:r w:rsidRPr="000775A6">
        <w:rPr>
          <w:rFonts w:ascii="Times New Roman" w:eastAsia="Calibri" w:hAnsi="Times New Roman" w:cs="Times New Roman"/>
          <w:sz w:val="28"/>
          <w:szCs w:val="28"/>
          <w:lang w:eastAsia="ru-RU"/>
        </w:rPr>
        <w:t xml:space="preserve">ясно и аргументированно изложить полученные знания; </w:t>
      </w:r>
      <w:r w:rsidRPr="000775A6">
        <w:rPr>
          <w:rFonts w:ascii="Times New Roman" w:eastAsia="Calibri" w:hAnsi="Times New Roman" w:cs="Times New Roman"/>
          <w:i/>
          <w:iCs/>
          <w:sz w:val="28"/>
          <w:szCs w:val="28"/>
          <w:lang w:eastAsia="ru-RU"/>
        </w:rPr>
        <w:t xml:space="preserve">умение </w:t>
      </w:r>
      <w:r w:rsidRPr="000775A6">
        <w:rPr>
          <w:rFonts w:ascii="Times New Roman" w:eastAsia="Calibri" w:hAnsi="Times New Roman" w:cs="Times New Roman"/>
          <w:sz w:val="28"/>
          <w:szCs w:val="28"/>
          <w:lang w:eastAsia="ru-RU"/>
        </w:rPr>
        <w:t xml:space="preserve">применять свои знания и умения. </w:t>
      </w:r>
    </w:p>
    <w:p w:rsidR="008D55AB" w:rsidRPr="000775A6"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775A6">
        <w:rPr>
          <w:rFonts w:ascii="Times New Roman" w:eastAsia="Calibri" w:hAnsi="Times New Roman" w:cs="Times New Roman"/>
          <w:sz w:val="28"/>
          <w:szCs w:val="28"/>
          <w:lang w:eastAsia="ru-RU"/>
        </w:rPr>
        <w:t xml:space="preserve">Хотя выделенные 4 уровня не являются совершенными, данный пример подтверждает необходимость единых требований к отметке и оценке учебных достижений учащихся, которые должны исполнять роль руководства по оцениванию знаний и умений учащихся.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rPr>
      </w:pPr>
      <w:r w:rsidRPr="000775A6">
        <w:rPr>
          <w:rFonts w:ascii="Times New Roman" w:eastAsia="Times New Roman" w:hAnsi="Times New Roman" w:cs="Times New Roman"/>
          <w:sz w:val="28"/>
          <w:szCs w:val="28"/>
          <w:lang w:eastAsia="ru-RU"/>
        </w:rPr>
        <w:t>Предлагаемая для казахстанских школ система критериев для периодического и итогового контроля (таблица 29) используется при констатирующем (суммативном) оценивании в следующих случаях: по завершении разделов учебной программы, итоговое оценивание за четверть, полугодие, год. А также она может быть взята за основу итогового контроля уровня подготовки учащихся на этапе завершения уровня среднего образования (начального, основного среднего и общего среднего) как средства фиксирования достижений конкретного учащегося относительно утвержденного государством эталона с тем, чтобы для него наступили все</w:t>
      </w:r>
      <w:r w:rsidRPr="0053491F">
        <w:rPr>
          <w:rFonts w:ascii="Times New Roman" w:eastAsia="Times New Roman" w:hAnsi="Times New Roman" w:cs="Times New Roman"/>
          <w:sz w:val="28"/>
          <w:szCs w:val="28"/>
          <w:lang w:eastAsia="ru-RU"/>
        </w:rPr>
        <w:t xml:space="preserve"> правовые последствия, соответствующие успешности его обучения и окончания им учебного заведения, а с другой стороны – административного отслеживания успеваемости отдельных учеников, школьных классов, уровня их подготовки и качества работы учителя (нормативная функция). При этом 100 баллов определяется на выполнение контрольного материала (одночасового, многочасового).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iCs/>
          <w:sz w:val="28"/>
          <w:szCs w:val="28"/>
          <w:lang w:eastAsia="ru-RU"/>
        </w:rPr>
        <w:t>Для проведения текущего контроля учебных достижений школьников к</w:t>
      </w:r>
      <w:r w:rsidRPr="0053491F">
        <w:rPr>
          <w:rFonts w:ascii="Times New Roman" w:eastAsia="Times New Roman" w:hAnsi="Times New Roman" w:cs="Times New Roman"/>
          <w:sz w:val="28"/>
          <w:szCs w:val="28"/>
          <w:lang w:eastAsia="ru-RU"/>
        </w:rPr>
        <w:t xml:space="preserve">азахстанская школа руководствуется пятибалльной системой, которой недостаточно для ранжирования ответов разной степени и обеспечения психологического комфорта во время уроков. Для этого предлагается 10-балльная шкала оценивания (проект), которую легко подвести под традиционные отметки «1», «2», «3» ,«4», «5» и международные буквенные обозначения «A+», «A», «B++», «B+», «B», «B-», «C++»,«C+»,«C», «C-», «D+», «D», «D-» (таблицы 29, 30). В то же время описанные параметры выделенных критериев наиболее приемлемы для организации учебного процесса с неотъемлемым компонентом по формированию функциональной грамотности.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rPr>
      </w:pPr>
    </w:p>
    <w:p w:rsidR="008D55AB"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Таблица 29 – Система критериального оценивания текущих учебных достижений в общеобразовательных организациях </w:t>
      </w:r>
    </w:p>
    <w:p w:rsidR="000775A6" w:rsidRPr="0053491F" w:rsidRDefault="000775A6"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80"/>
        <w:gridCol w:w="1067"/>
        <w:gridCol w:w="1948"/>
        <w:gridCol w:w="4963"/>
      </w:tblGrid>
      <w:tr w:rsidR="008D55AB" w:rsidRPr="0053491F" w:rsidTr="007E0D99">
        <w:tc>
          <w:tcPr>
            <w:tcW w:w="954" w:type="pct"/>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Уровни</w:t>
            </w:r>
          </w:p>
        </w:tc>
        <w:tc>
          <w:tcPr>
            <w:tcW w:w="541" w:type="pct"/>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Баллы</w:t>
            </w:r>
          </w:p>
        </w:tc>
        <w:tc>
          <w:tcPr>
            <w:tcW w:w="988" w:type="pct"/>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Буквенное значение</w:t>
            </w:r>
          </w:p>
        </w:tc>
        <w:tc>
          <w:tcPr>
            <w:tcW w:w="2517" w:type="pct"/>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Показатели оценки</w:t>
            </w:r>
          </w:p>
        </w:tc>
      </w:tr>
      <w:tr w:rsidR="008D55AB" w:rsidRPr="0053491F" w:rsidTr="007E0D99">
        <w:tc>
          <w:tcPr>
            <w:tcW w:w="954" w:type="pct"/>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w:t>
            </w:r>
          </w:p>
        </w:tc>
        <w:tc>
          <w:tcPr>
            <w:tcW w:w="541" w:type="pct"/>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c>
          <w:tcPr>
            <w:tcW w:w="988" w:type="pct"/>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w:t>
            </w:r>
          </w:p>
        </w:tc>
        <w:tc>
          <w:tcPr>
            <w:tcW w:w="2517" w:type="pct"/>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w:t>
            </w:r>
          </w:p>
        </w:tc>
      </w:tr>
      <w:tr w:rsidR="008D55AB" w:rsidRPr="0053491F" w:rsidTr="007E0D99">
        <w:trPr>
          <w:trHeight w:val="976"/>
        </w:trPr>
        <w:tc>
          <w:tcPr>
            <w:tcW w:w="954" w:type="pct"/>
          </w:tcPr>
          <w:p w:rsidR="008D55AB" w:rsidRPr="0053491F" w:rsidRDefault="008D55AB" w:rsidP="008D55AB">
            <w:pPr>
              <w:tabs>
                <w:tab w:val="left" w:pos="400"/>
              </w:tabs>
              <w:spacing w:after="0" w:line="240" w:lineRule="auto"/>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1. Низкий (рецептивный) </w:t>
            </w:r>
          </w:p>
        </w:tc>
        <w:tc>
          <w:tcPr>
            <w:tcW w:w="541" w:type="pct"/>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w:t>
            </w:r>
          </w:p>
        </w:tc>
        <w:tc>
          <w:tcPr>
            <w:tcW w:w="988" w:type="pct"/>
          </w:tcPr>
          <w:p w:rsidR="008D55AB" w:rsidRDefault="008D55AB" w:rsidP="008D55AB">
            <w:pPr>
              <w:tabs>
                <w:tab w:val="left" w:pos="-108"/>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«C-» - «очень неудовлетворительно»</w:t>
            </w:r>
            <w:r w:rsidR="000775A6">
              <w:rPr>
                <w:rFonts w:ascii="Times New Roman" w:eastAsia="Calibri" w:hAnsi="Times New Roman" w:cs="Times New Roman"/>
                <w:sz w:val="28"/>
                <w:szCs w:val="28"/>
                <w:lang w:eastAsia="ru-RU"/>
              </w:rPr>
              <w:t xml:space="preserve"> </w:t>
            </w:r>
          </w:p>
          <w:p w:rsidR="000775A6" w:rsidRPr="0053491F" w:rsidRDefault="000775A6" w:rsidP="008D55AB">
            <w:pPr>
              <w:tabs>
                <w:tab w:val="left" w:pos="-108"/>
              </w:tabs>
              <w:spacing w:after="0" w:line="240" w:lineRule="auto"/>
              <w:jc w:val="both"/>
              <w:rPr>
                <w:rFonts w:ascii="Times New Roman" w:eastAsia="Calibri" w:hAnsi="Times New Roman" w:cs="Times New Roman"/>
                <w:sz w:val="28"/>
                <w:szCs w:val="28"/>
                <w:lang w:eastAsia="ru-RU"/>
              </w:rPr>
            </w:pPr>
          </w:p>
        </w:tc>
        <w:tc>
          <w:tcPr>
            <w:tcW w:w="2517" w:type="pct"/>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Нет интереса к объекту изучения, стремления познать сущность явления </w:t>
            </w:r>
          </w:p>
        </w:tc>
      </w:tr>
      <w:tr w:rsidR="008D55AB" w:rsidRPr="0053491F" w:rsidTr="007E0D99">
        <w:tc>
          <w:tcPr>
            <w:tcW w:w="5000" w:type="pct"/>
            <w:gridSpan w:val="4"/>
          </w:tcPr>
          <w:p w:rsidR="008D55AB" w:rsidRPr="0053491F" w:rsidRDefault="008D55AB" w:rsidP="008D55AB">
            <w:pPr>
              <w:tabs>
                <w:tab w:val="left" w:pos="400"/>
              </w:tabs>
              <w:spacing w:after="0" w:line="240" w:lineRule="auto"/>
              <w:jc w:val="right"/>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lastRenderedPageBreak/>
              <w:t xml:space="preserve">Продолжение таблицы 29 </w:t>
            </w:r>
          </w:p>
        </w:tc>
      </w:tr>
      <w:tr w:rsidR="008D55AB" w:rsidRPr="0053491F" w:rsidTr="007E0D99">
        <w:tc>
          <w:tcPr>
            <w:tcW w:w="954" w:type="pct"/>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w:t>
            </w:r>
          </w:p>
        </w:tc>
        <w:tc>
          <w:tcPr>
            <w:tcW w:w="541" w:type="pct"/>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c>
          <w:tcPr>
            <w:tcW w:w="988" w:type="pct"/>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w:t>
            </w:r>
          </w:p>
        </w:tc>
        <w:tc>
          <w:tcPr>
            <w:tcW w:w="2517" w:type="pct"/>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w:t>
            </w:r>
          </w:p>
        </w:tc>
      </w:tr>
      <w:tr w:rsidR="008D55AB" w:rsidRPr="0053491F" w:rsidTr="007E0D99">
        <w:tc>
          <w:tcPr>
            <w:tcW w:w="954" w:type="pct"/>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p>
        </w:tc>
        <w:tc>
          <w:tcPr>
            <w:tcW w:w="541" w:type="pct"/>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c>
          <w:tcPr>
            <w:tcW w:w="988" w:type="pct"/>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«C» -«неудовлетворительно»</w:t>
            </w:r>
          </w:p>
        </w:tc>
        <w:tc>
          <w:tcPr>
            <w:tcW w:w="2517" w:type="pct"/>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Узнавание объекта изучения, оперирование терминами без овладения их значений, выполнение имитационных заданий (по образцу), неумение применять заданный алгоритм выполнения в измененных ситуациях </w:t>
            </w:r>
          </w:p>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p>
        </w:tc>
      </w:tr>
      <w:tr w:rsidR="008D55AB" w:rsidRPr="0053491F" w:rsidTr="007E0D99">
        <w:tc>
          <w:tcPr>
            <w:tcW w:w="954" w:type="pct"/>
            <w:vMerge w:val="restart"/>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 Удовлетворительный (рецептивно-репродуктивный)</w:t>
            </w:r>
          </w:p>
        </w:tc>
        <w:tc>
          <w:tcPr>
            <w:tcW w:w="541" w:type="pct"/>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w:t>
            </w:r>
          </w:p>
        </w:tc>
        <w:tc>
          <w:tcPr>
            <w:tcW w:w="988" w:type="pct"/>
          </w:tcPr>
          <w:p w:rsidR="008D55AB" w:rsidRPr="0053491F" w:rsidRDefault="008D55AB" w:rsidP="008D55AB">
            <w:pPr>
              <w:shd w:val="clear" w:color="auto" w:fill="FFFFFF"/>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«C+», «посредственно»</w:t>
            </w:r>
          </w:p>
        </w:tc>
        <w:tc>
          <w:tcPr>
            <w:tcW w:w="2517" w:type="pct"/>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Невидение целостной структуры представленного учебного материала, его частичное воспроизведение без освоения родо-видовых отношений и причинно-следственных связей; наличие существенных ошибок в ответе; использование алгоритма выполнения с чьей-либо помощью; отсутствие самостоятельных навыков выполнения заданий </w:t>
            </w:r>
          </w:p>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p>
        </w:tc>
      </w:tr>
      <w:tr w:rsidR="008D55AB" w:rsidRPr="0053491F" w:rsidTr="007E0D99">
        <w:tc>
          <w:tcPr>
            <w:tcW w:w="954" w:type="pct"/>
            <w:vMerge/>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p>
        </w:tc>
        <w:tc>
          <w:tcPr>
            <w:tcW w:w="541" w:type="pct"/>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w:t>
            </w:r>
          </w:p>
        </w:tc>
        <w:tc>
          <w:tcPr>
            <w:tcW w:w="988" w:type="pct"/>
          </w:tcPr>
          <w:p w:rsidR="008D55AB" w:rsidRPr="0053491F" w:rsidRDefault="008D55AB" w:rsidP="008D55AB">
            <w:pPr>
              <w:shd w:val="clear" w:color="auto" w:fill="FFFFFF"/>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«C++», «удовлетворительно»</w:t>
            </w:r>
          </w:p>
        </w:tc>
        <w:tc>
          <w:tcPr>
            <w:tcW w:w="2517" w:type="pct"/>
          </w:tcPr>
          <w:p w:rsidR="008D55AB" w:rsidRPr="0053491F" w:rsidRDefault="008D55AB" w:rsidP="000775A6">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Механическое освоение учебного материала на репродуктивном уровне без осмысления содержания, отрывистое его воспроизведение на основе наводящих вопросов; неумение применять полученные знания на практике, проявление стремления использовать самостоятельно алгоритм решения задачи и достижение частичного выполнения </w:t>
            </w:r>
          </w:p>
        </w:tc>
      </w:tr>
      <w:tr w:rsidR="008D55AB" w:rsidRPr="0053491F" w:rsidTr="007E0D99">
        <w:trPr>
          <w:trHeight w:val="4196"/>
        </w:trPr>
        <w:tc>
          <w:tcPr>
            <w:tcW w:w="954" w:type="pct"/>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 Средний (репродуктивно-продуктивный)</w:t>
            </w:r>
          </w:p>
        </w:tc>
        <w:tc>
          <w:tcPr>
            <w:tcW w:w="541" w:type="pct"/>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«5»</w:t>
            </w:r>
          </w:p>
        </w:tc>
        <w:tc>
          <w:tcPr>
            <w:tcW w:w="988" w:type="pct"/>
          </w:tcPr>
          <w:p w:rsidR="008D55AB" w:rsidRPr="0053491F" w:rsidRDefault="008D55AB" w:rsidP="008D55AB">
            <w:pPr>
              <w:shd w:val="clear" w:color="auto" w:fill="FFFFFF"/>
              <w:tabs>
                <w:tab w:val="left" w:pos="400"/>
                <w:tab w:val="left" w:pos="10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«B-» - «ниже среднего»</w:t>
            </w:r>
          </w:p>
        </w:tc>
        <w:tc>
          <w:tcPr>
            <w:tcW w:w="2517" w:type="pct"/>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Понимание учебного материала, его неполное воспроизведение; проявление интереса к учебе, приложение усилий как желания достичь результат (мотивация учения – получение положительной отметки); владение средним уровнем учебных умений, заключающимся в повторении учебников действий без глубокого осмысления значимости для дальнейшего познавательного процесса. </w:t>
            </w:r>
          </w:p>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p>
        </w:tc>
      </w:tr>
      <w:tr w:rsidR="008D55AB" w:rsidRPr="0053491F" w:rsidTr="007E0D99">
        <w:tc>
          <w:tcPr>
            <w:tcW w:w="5000" w:type="pct"/>
            <w:gridSpan w:val="4"/>
          </w:tcPr>
          <w:p w:rsidR="008D55AB" w:rsidRPr="0053491F" w:rsidRDefault="008D55AB" w:rsidP="008D55AB">
            <w:pPr>
              <w:tabs>
                <w:tab w:val="left" w:pos="400"/>
              </w:tabs>
              <w:spacing w:after="0" w:line="240" w:lineRule="auto"/>
              <w:jc w:val="right"/>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lastRenderedPageBreak/>
              <w:t xml:space="preserve">Продолжение таблицы 29 </w:t>
            </w:r>
          </w:p>
        </w:tc>
      </w:tr>
      <w:tr w:rsidR="008D55AB" w:rsidRPr="0053491F" w:rsidTr="007E0D99">
        <w:tc>
          <w:tcPr>
            <w:tcW w:w="954" w:type="pct"/>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w:t>
            </w:r>
          </w:p>
        </w:tc>
        <w:tc>
          <w:tcPr>
            <w:tcW w:w="541" w:type="pct"/>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c>
          <w:tcPr>
            <w:tcW w:w="988" w:type="pct"/>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w:t>
            </w:r>
          </w:p>
        </w:tc>
        <w:tc>
          <w:tcPr>
            <w:tcW w:w="2517" w:type="pct"/>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w:t>
            </w:r>
          </w:p>
        </w:tc>
      </w:tr>
      <w:tr w:rsidR="008D55AB" w:rsidRPr="0053491F" w:rsidTr="007E0D99">
        <w:tc>
          <w:tcPr>
            <w:tcW w:w="954" w:type="pct"/>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p>
        </w:tc>
        <w:tc>
          <w:tcPr>
            <w:tcW w:w="541" w:type="pct"/>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«6» </w:t>
            </w:r>
          </w:p>
        </w:tc>
        <w:tc>
          <w:tcPr>
            <w:tcW w:w="988" w:type="pct"/>
          </w:tcPr>
          <w:p w:rsidR="008D55AB" w:rsidRPr="0053491F" w:rsidRDefault="008D55AB" w:rsidP="008D55AB">
            <w:pPr>
              <w:tabs>
                <w:tab w:val="left" w:pos="400"/>
              </w:tabs>
              <w:spacing w:after="0" w:line="240" w:lineRule="auto"/>
              <w:rPr>
                <w:rFonts w:ascii="Times New Roman" w:eastAsia="Calibri" w:hAnsi="Times New Roman" w:cs="Times New Roman"/>
                <w:sz w:val="28"/>
                <w:szCs w:val="28"/>
                <w:lang w:eastAsia="ru-RU"/>
              </w:rPr>
            </w:pPr>
            <w:r w:rsidRPr="0053491F">
              <w:rPr>
                <w:rFonts w:ascii="Times New Roman" w:eastAsia="Times New Roman" w:hAnsi="Times New Roman" w:cs="Times New Roman"/>
                <w:sz w:val="28"/>
                <w:szCs w:val="28"/>
                <w:lang w:eastAsia="ru-RU" w:bidi="he-IL"/>
              </w:rPr>
              <w:t>«B» - «средне»</w:t>
            </w:r>
          </w:p>
        </w:tc>
        <w:tc>
          <w:tcPr>
            <w:tcW w:w="2517" w:type="pct"/>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Достаточное воспроизведение учебного материала; овладение навыками выполнения задания по образцу в типичных ситуациях; затруднение выполнения задания в вариативных ситуациях; стремление самостоятельно выполнять задания, следствием которого является неполнота, непоследовательность действий, приводящяя к ошибкам; стремление выполнять творческую работу в группе; отсутствуют навыки самостоятельного творческого решения задачи. </w:t>
            </w:r>
          </w:p>
        </w:tc>
      </w:tr>
      <w:tr w:rsidR="008D55AB" w:rsidRPr="0053491F" w:rsidTr="007E0D99">
        <w:tc>
          <w:tcPr>
            <w:tcW w:w="954" w:type="pct"/>
            <w:vMerge w:val="restart"/>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 Достаточный (продуктивный)</w:t>
            </w:r>
          </w:p>
        </w:tc>
        <w:tc>
          <w:tcPr>
            <w:tcW w:w="541" w:type="pct"/>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«7»</w:t>
            </w:r>
          </w:p>
        </w:tc>
        <w:tc>
          <w:tcPr>
            <w:tcW w:w="988" w:type="pct"/>
          </w:tcPr>
          <w:p w:rsidR="008D55AB" w:rsidRPr="0053491F" w:rsidRDefault="008D55AB" w:rsidP="008D55AB">
            <w:pPr>
              <w:shd w:val="clear" w:color="auto" w:fill="FFFFFF"/>
              <w:tabs>
                <w:tab w:val="left" w:pos="-200"/>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«B+» -«достаточно»</w:t>
            </w:r>
          </w:p>
        </w:tc>
        <w:tc>
          <w:tcPr>
            <w:tcW w:w="2517" w:type="pct"/>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Овладение программным материалом на основе определения его когнитивной структуры (семантических блоков), видение взаимосвязи частей изучаемого материала, его родо-видовых и причинно-следственных связей; умение применять знания в типичных, вариативных и иногда проблемных ситуациях; проявление способности исправить собственные ошибки при указании на них; естественная мотивация в выполнении творческих заданий; активное участие в выполнении творческого задания в группе; умение ставить цель по устранению своих ошибок.</w:t>
            </w:r>
          </w:p>
        </w:tc>
      </w:tr>
      <w:tr w:rsidR="008D55AB" w:rsidRPr="0053491F" w:rsidTr="007E0D99">
        <w:tc>
          <w:tcPr>
            <w:tcW w:w="954" w:type="pct"/>
            <w:vMerge/>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p>
        </w:tc>
        <w:tc>
          <w:tcPr>
            <w:tcW w:w="541" w:type="pct"/>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«8»</w:t>
            </w:r>
          </w:p>
        </w:tc>
        <w:tc>
          <w:tcPr>
            <w:tcW w:w="988" w:type="pct"/>
          </w:tcPr>
          <w:p w:rsidR="008D55AB" w:rsidRPr="0053491F" w:rsidRDefault="008D55AB" w:rsidP="008D55AB">
            <w:pPr>
              <w:shd w:val="clear" w:color="auto" w:fill="FFFFFF"/>
              <w:tabs>
                <w:tab w:val="left" w:pos="-200"/>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«B++», «хорошо»</w:t>
            </w:r>
          </w:p>
        </w:tc>
        <w:tc>
          <w:tcPr>
            <w:tcW w:w="2517" w:type="pct"/>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Освоение учебного материала и самостоятельное применение их в типичных, вариативных и проблемных ситуациях; владение навыками творческого применения полученных знаний, умение анализировать и исправлять собственные ошибки, </w:t>
            </w:r>
            <w:r w:rsidRPr="000775A6">
              <w:rPr>
                <w:rFonts w:ascii="Times New Roman" w:eastAsia="Calibri" w:hAnsi="Times New Roman" w:cs="Times New Roman"/>
                <w:spacing w:val="-20"/>
                <w:sz w:val="28"/>
                <w:szCs w:val="28"/>
                <w:lang w:eastAsia="ru-RU"/>
              </w:rPr>
              <w:t>планирование действий по совершенство</w:t>
            </w:r>
            <w:r w:rsidR="000775A6">
              <w:rPr>
                <w:rFonts w:ascii="Times New Roman" w:eastAsia="Calibri" w:hAnsi="Times New Roman" w:cs="Times New Roman"/>
                <w:spacing w:val="-20"/>
                <w:sz w:val="28"/>
                <w:szCs w:val="28"/>
                <w:lang w:eastAsia="ru-RU"/>
              </w:rPr>
              <w:t>-</w:t>
            </w:r>
            <w:r w:rsidRPr="000775A6">
              <w:rPr>
                <w:rFonts w:ascii="Times New Roman" w:eastAsia="Calibri" w:hAnsi="Times New Roman" w:cs="Times New Roman"/>
                <w:spacing w:val="-20"/>
                <w:sz w:val="28"/>
                <w:szCs w:val="28"/>
                <w:lang w:eastAsia="ru-RU"/>
              </w:rPr>
              <w:t xml:space="preserve">ванию </w:t>
            </w:r>
            <w:r w:rsidRPr="0053491F">
              <w:rPr>
                <w:rFonts w:ascii="Times New Roman" w:eastAsia="Calibri" w:hAnsi="Times New Roman" w:cs="Times New Roman"/>
                <w:sz w:val="28"/>
                <w:szCs w:val="28"/>
                <w:lang w:eastAsia="ru-RU"/>
              </w:rPr>
              <w:t xml:space="preserve">навыков решения задач; использование полученных знаний для </w:t>
            </w:r>
            <w:r w:rsidRPr="000775A6">
              <w:rPr>
                <w:rFonts w:ascii="Times New Roman" w:eastAsia="Calibri" w:hAnsi="Times New Roman" w:cs="Times New Roman"/>
                <w:spacing w:val="-20"/>
                <w:sz w:val="28"/>
                <w:szCs w:val="28"/>
                <w:lang w:eastAsia="ru-RU"/>
              </w:rPr>
              <w:t>решения проблем в жизненных</w:t>
            </w:r>
            <w:r w:rsidRPr="0053491F">
              <w:rPr>
                <w:rFonts w:ascii="Times New Roman" w:eastAsia="Calibri" w:hAnsi="Times New Roman" w:cs="Times New Roman"/>
                <w:sz w:val="28"/>
                <w:szCs w:val="28"/>
                <w:lang w:eastAsia="ru-RU"/>
              </w:rPr>
              <w:t xml:space="preserve"> ситуациях</w:t>
            </w:r>
          </w:p>
        </w:tc>
      </w:tr>
      <w:tr w:rsidR="008D55AB" w:rsidRPr="0053491F" w:rsidTr="007E0D99">
        <w:tc>
          <w:tcPr>
            <w:tcW w:w="5000" w:type="pct"/>
            <w:gridSpan w:val="4"/>
          </w:tcPr>
          <w:p w:rsidR="008D55AB" w:rsidRPr="0053491F" w:rsidRDefault="008D55AB" w:rsidP="008D55AB">
            <w:pPr>
              <w:tabs>
                <w:tab w:val="left" w:pos="400"/>
              </w:tabs>
              <w:spacing w:after="0" w:line="240" w:lineRule="auto"/>
              <w:jc w:val="right"/>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lastRenderedPageBreak/>
              <w:t xml:space="preserve">Продолжение таблицы 29 </w:t>
            </w:r>
          </w:p>
        </w:tc>
      </w:tr>
      <w:tr w:rsidR="008D55AB" w:rsidRPr="0053491F" w:rsidTr="007E0D99">
        <w:tc>
          <w:tcPr>
            <w:tcW w:w="954" w:type="pct"/>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w:t>
            </w:r>
          </w:p>
        </w:tc>
        <w:tc>
          <w:tcPr>
            <w:tcW w:w="541" w:type="pct"/>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c>
          <w:tcPr>
            <w:tcW w:w="988" w:type="pct"/>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w:t>
            </w:r>
          </w:p>
        </w:tc>
        <w:tc>
          <w:tcPr>
            <w:tcW w:w="2517" w:type="pct"/>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w:t>
            </w:r>
          </w:p>
        </w:tc>
      </w:tr>
      <w:tr w:rsidR="008D55AB" w:rsidRPr="0053491F" w:rsidTr="007E0D99">
        <w:tc>
          <w:tcPr>
            <w:tcW w:w="954" w:type="pct"/>
            <w:vMerge w:val="restart"/>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5. Высокий (продуктивный творческий/ творческого применения) </w:t>
            </w:r>
          </w:p>
        </w:tc>
        <w:tc>
          <w:tcPr>
            <w:tcW w:w="541" w:type="pct"/>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«9»</w:t>
            </w:r>
          </w:p>
        </w:tc>
        <w:tc>
          <w:tcPr>
            <w:tcW w:w="988" w:type="pct"/>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«A» - «отлично»</w:t>
            </w:r>
          </w:p>
        </w:tc>
        <w:tc>
          <w:tcPr>
            <w:tcW w:w="2517" w:type="pct"/>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Полное овладение учебным материалом и его воспроизведение с собственными дополнениями и аргументами; свободное оперирование учебным материалом различной степени сложности в проблемных ситуациях; выполнение заданий творческого характера; высокий уровень самостоятельности и творческого подхода; допущение незначительных погрешностей в последовательности действий или оформлении; творческое использование полученных знаний для решения проблем в жизненных ситуациях. </w:t>
            </w:r>
          </w:p>
        </w:tc>
      </w:tr>
      <w:tr w:rsidR="008D55AB" w:rsidRPr="0053491F" w:rsidTr="007E0D99">
        <w:tc>
          <w:tcPr>
            <w:tcW w:w="954" w:type="pct"/>
            <w:vMerge/>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p>
        </w:tc>
        <w:tc>
          <w:tcPr>
            <w:tcW w:w="541" w:type="pct"/>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«10»</w:t>
            </w:r>
          </w:p>
        </w:tc>
        <w:tc>
          <w:tcPr>
            <w:tcW w:w="988" w:type="pct"/>
          </w:tcPr>
          <w:p w:rsidR="008D55AB" w:rsidRPr="0053491F" w:rsidRDefault="008D55AB" w:rsidP="008D55AB">
            <w:pPr>
              <w:shd w:val="clear" w:color="auto" w:fill="FFFFFF"/>
              <w:tabs>
                <w:tab w:val="left" w:pos="400"/>
                <w:tab w:val="left" w:pos="10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«A+» - «превосходно»</w:t>
            </w:r>
          </w:p>
        </w:tc>
        <w:tc>
          <w:tcPr>
            <w:tcW w:w="2517" w:type="pct"/>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Творческое осмысление учебного материала, использование дополнительных источников для более глубокого осмысления сущности явлений, видение когнитивной структуры материала, выявление недостающих элементов структуры, дополнение ими; выделение проблемных аспектов изучаемого материала; естественная мотивация в изучении предмета; креативное использование полученных знаний для решения проблем в жизненных ситуациях.</w:t>
            </w:r>
          </w:p>
        </w:tc>
      </w:tr>
    </w:tbl>
    <w:p w:rsidR="008D55AB" w:rsidRPr="0053491F" w:rsidRDefault="008D55AB" w:rsidP="008D55AB">
      <w:pPr>
        <w:tabs>
          <w:tab w:val="left" w:pos="400"/>
        </w:tabs>
        <w:spacing w:after="0" w:line="240" w:lineRule="auto"/>
        <w:jc w:val="both"/>
        <w:rPr>
          <w:rFonts w:ascii="Times New Roman" w:eastAsia="Times New Roman" w:hAnsi="Times New Roman" w:cs="Times New Roman"/>
          <w:sz w:val="28"/>
          <w:szCs w:val="28"/>
          <w:lang w:eastAsia="ru-RU" w:bidi="he-IL"/>
        </w:rPr>
      </w:pPr>
    </w:p>
    <w:p w:rsidR="008D55AB" w:rsidRPr="0053491F" w:rsidRDefault="008D55AB" w:rsidP="008D55AB">
      <w:pPr>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Таблица 30 – Система критериального оценивания текущих учебных достижений в специализированных школах для одаренных детей </w:t>
      </w:r>
    </w:p>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p>
    <w:tbl>
      <w:tblPr>
        <w:tblW w:w="498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80"/>
        <w:gridCol w:w="926"/>
        <w:gridCol w:w="2086"/>
        <w:gridCol w:w="4940"/>
      </w:tblGrid>
      <w:tr w:rsidR="008D55AB" w:rsidRPr="0053491F" w:rsidTr="007E0D99">
        <w:trPr>
          <w:jc w:val="center"/>
        </w:trPr>
        <w:tc>
          <w:tcPr>
            <w:tcW w:w="956"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Уровни </w:t>
            </w:r>
          </w:p>
        </w:tc>
        <w:tc>
          <w:tcPr>
            <w:tcW w:w="47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Баллы </w:t>
            </w:r>
          </w:p>
        </w:tc>
        <w:tc>
          <w:tcPr>
            <w:tcW w:w="106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Буквенное значение </w:t>
            </w:r>
          </w:p>
        </w:tc>
        <w:tc>
          <w:tcPr>
            <w:tcW w:w="2512"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Показатели оценки </w:t>
            </w:r>
          </w:p>
        </w:tc>
      </w:tr>
      <w:tr w:rsidR="008D55AB" w:rsidRPr="0053491F" w:rsidTr="007E0D99">
        <w:trPr>
          <w:jc w:val="center"/>
        </w:trPr>
        <w:tc>
          <w:tcPr>
            <w:tcW w:w="956"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w:t>
            </w:r>
          </w:p>
        </w:tc>
        <w:tc>
          <w:tcPr>
            <w:tcW w:w="47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c>
          <w:tcPr>
            <w:tcW w:w="106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w:t>
            </w:r>
          </w:p>
        </w:tc>
        <w:tc>
          <w:tcPr>
            <w:tcW w:w="2512"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w:t>
            </w:r>
          </w:p>
        </w:tc>
      </w:tr>
      <w:tr w:rsidR="008D55AB" w:rsidRPr="0053491F" w:rsidTr="007E0D99">
        <w:trPr>
          <w:jc w:val="center"/>
        </w:trPr>
        <w:tc>
          <w:tcPr>
            <w:tcW w:w="956" w:type="pct"/>
            <w:vMerge w:val="restar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1. Удовлетворительный </w:t>
            </w:r>
            <w:r w:rsidRPr="000775A6">
              <w:rPr>
                <w:rFonts w:ascii="Times New Roman" w:eastAsia="Calibri" w:hAnsi="Times New Roman" w:cs="Times New Roman"/>
                <w:sz w:val="24"/>
                <w:szCs w:val="24"/>
                <w:lang w:eastAsia="ru-RU"/>
              </w:rPr>
              <w:t>(рецептивно-репродуктивный</w:t>
            </w:r>
            <w:r w:rsidRPr="0053491F">
              <w:rPr>
                <w:rFonts w:ascii="Times New Roman" w:eastAsia="Calibri" w:hAnsi="Times New Roman" w:cs="Times New Roman"/>
                <w:sz w:val="26"/>
                <w:szCs w:val="26"/>
                <w:lang w:eastAsia="ru-RU"/>
              </w:rPr>
              <w:t xml:space="preserve">) </w:t>
            </w:r>
          </w:p>
        </w:tc>
        <w:tc>
          <w:tcPr>
            <w:tcW w:w="471"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w:t>
            </w:r>
          </w:p>
        </w:tc>
        <w:tc>
          <w:tcPr>
            <w:tcW w:w="1061" w:type="pct"/>
          </w:tcPr>
          <w:p w:rsidR="008D55AB" w:rsidRPr="0053491F" w:rsidRDefault="008D55AB" w:rsidP="008D55AB">
            <w:pPr>
              <w:widowControl w:val="0"/>
              <w:tabs>
                <w:tab w:val="left" w:pos="-108"/>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w:t>
            </w:r>
          </w:p>
        </w:tc>
        <w:tc>
          <w:tcPr>
            <w:tcW w:w="2512"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w:t>
            </w:r>
          </w:p>
        </w:tc>
      </w:tr>
      <w:tr w:rsidR="008D55AB" w:rsidRPr="0053491F" w:rsidTr="007E0D99">
        <w:trPr>
          <w:jc w:val="center"/>
        </w:trPr>
        <w:tc>
          <w:tcPr>
            <w:tcW w:w="956" w:type="pct"/>
            <w:vMerge/>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p>
        </w:tc>
        <w:tc>
          <w:tcPr>
            <w:tcW w:w="471"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c>
          <w:tcPr>
            <w:tcW w:w="1061"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«D» «неудовлетвори-тельно»</w:t>
            </w:r>
          </w:p>
        </w:tc>
        <w:tc>
          <w:tcPr>
            <w:tcW w:w="2512"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Невидение целостной структуры представленного учебного материала, его частичное воспроизведение без освоения родо-видовых отношений и </w:t>
            </w:r>
          </w:p>
        </w:tc>
      </w:tr>
      <w:tr w:rsidR="008D55AB" w:rsidRPr="0053491F" w:rsidTr="007E0D99">
        <w:trPr>
          <w:jc w:val="center"/>
        </w:trPr>
        <w:tc>
          <w:tcPr>
            <w:tcW w:w="5000" w:type="pct"/>
            <w:gridSpan w:val="4"/>
          </w:tcPr>
          <w:p w:rsidR="008D55AB" w:rsidRPr="0053491F" w:rsidRDefault="008D55AB" w:rsidP="008D55AB">
            <w:pPr>
              <w:widowControl w:val="0"/>
              <w:tabs>
                <w:tab w:val="left" w:pos="400"/>
              </w:tabs>
              <w:spacing w:after="0" w:line="240" w:lineRule="auto"/>
              <w:jc w:val="right"/>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lastRenderedPageBreak/>
              <w:t xml:space="preserve">Продолжение таблицы 30 </w:t>
            </w:r>
          </w:p>
        </w:tc>
      </w:tr>
      <w:tr w:rsidR="008D55AB" w:rsidRPr="0053491F" w:rsidTr="007E0D99">
        <w:trPr>
          <w:jc w:val="center"/>
        </w:trPr>
        <w:tc>
          <w:tcPr>
            <w:tcW w:w="956"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w:t>
            </w:r>
          </w:p>
        </w:tc>
        <w:tc>
          <w:tcPr>
            <w:tcW w:w="47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c>
          <w:tcPr>
            <w:tcW w:w="106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w:t>
            </w:r>
          </w:p>
        </w:tc>
        <w:tc>
          <w:tcPr>
            <w:tcW w:w="2512"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w:t>
            </w:r>
          </w:p>
        </w:tc>
      </w:tr>
      <w:tr w:rsidR="008D55AB" w:rsidRPr="0053491F" w:rsidTr="007E0D99">
        <w:trPr>
          <w:jc w:val="center"/>
        </w:trPr>
        <w:tc>
          <w:tcPr>
            <w:tcW w:w="956"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случае перевода из других школ на период адаптации) </w:t>
            </w:r>
          </w:p>
        </w:tc>
        <w:tc>
          <w:tcPr>
            <w:tcW w:w="471"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p>
        </w:tc>
        <w:tc>
          <w:tcPr>
            <w:tcW w:w="1061"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p>
        </w:tc>
        <w:tc>
          <w:tcPr>
            <w:tcW w:w="2512"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причинно-следственных связей; наличие существенных ошибок в ответе; использование алгоритма выполнения с чьей-либо помощью; отсутствие самостоятельных навыков выполнения заданий </w:t>
            </w:r>
          </w:p>
        </w:tc>
      </w:tr>
      <w:tr w:rsidR="008D55AB" w:rsidRPr="0053491F" w:rsidTr="007E0D99">
        <w:trPr>
          <w:jc w:val="center"/>
        </w:trPr>
        <w:tc>
          <w:tcPr>
            <w:tcW w:w="956" w:type="pct"/>
            <w:vMerge w:val="restar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 Средний (репродуктивно-продуктивный</w:t>
            </w:r>
          </w:p>
        </w:tc>
        <w:tc>
          <w:tcPr>
            <w:tcW w:w="471"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w:t>
            </w:r>
          </w:p>
        </w:tc>
        <w:tc>
          <w:tcPr>
            <w:tcW w:w="1061" w:type="pct"/>
          </w:tcPr>
          <w:p w:rsidR="008D55AB" w:rsidRPr="0053491F" w:rsidRDefault="008D55AB" w:rsidP="008D55AB">
            <w:pPr>
              <w:widowControl w:val="0"/>
              <w:shd w:val="clear" w:color="auto" w:fill="FFFFFF"/>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«D+» «посредственно»</w:t>
            </w:r>
          </w:p>
        </w:tc>
        <w:tc>
          <w:tcPr>
            <w:tcW w:w="2512"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Механическое освоение учебного материала на репродуктивном уровне без осмысления содержания, отрывистое его воспроизведение на основе наводящих вопросов; неумение применять полученные знания на практике, проявление стремления использовать самостоятельно алгоритм решения задачи и достижение частичного выполнения</w:t>
            </w:r>
          </w:p>
        </w:tc>
      </w:tr>
      <w:tr w:rsidR="008D55AB" w:rsidRPr="0053491F" w:rsidTr="007E0D99">
        <w:trPr>
          <w:jc w:val="center"/>
        </w:trPr>
        <w:tc>
          <w:tcPr>
            <w:tcW w:w="956" w:type="pct"/>
            <w:vMerge/>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p>
        </w:tc>
        <w:tc>
          <w:tcPr>
            <w:tcW w:w="471"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w:t>
            </w:r>
          </w:p>
        </w:tc>
        <w:tc>
          <w:tcPr>
            <w:tcW w:w="1061" w:type="pct"/>
          </w:tcPr>
          <w:p w:rsidR="008D55AB" w:rsidRPr="0053491F" w:rsidRDefault="008D55AB" w:rsidP="008D55AB">
            <w:pPr>
              <w:widowControl w:val="0"/>
              <w:shd w:val="clear" w:color="auto" w:fill="FFFFFF"/>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 «C-»- «удовлетво-рительно»</w:t>
            </w:r>
          </w:p>
        </w:tc>
        <w:tc>
          <w:tcPr>
            <w:tcW w:w="2512"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Понимание учебного материала, его неполное воспроизведение; проявление интереса к учебе, приложение усилий как желания достичь результат (мотивация учения – получение положительной отметки); владение средним уровнем учебных умений, заключающимся в повторении учебников действий без глубокого осмысления значимости для дальнейшего познавательного процесса.</w:t>
            </w:r>
          </w:p>
        </w:tc>
      </w:tr>
      <w:tr w:rsidR="008D55AB" w:rsidRPr="0053491F" w:rsidTr="000775A6">
        <w:trPr>
          <w:trHeight w:val="4526"/>
          <w:jc w:val="center"/>
        </w:trPr>
        <w:tc>
          <w:tcPr>
            <w:tcW w:w="956"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3. Достаточный (продуктивный) </w:t>
            </w:r>
          </w:p>
        </w:tc>
        <w:tc>
          <w:tcPr>
            <w:tcW w:w="471"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«5»</w:t>
            </w:r>
          </w:p>
        </w:tc>
        <w:tc>
          <w:tcPr>
            <w:tcW w:w="1061" w:type="pct"/>
          </w:tcPr>
          <w:p w:rsidR="008D55AB" w:rsidRPr="0053491F" w:rsidRDefault="008D55AB" w:rsidP="008D55AB">
            <w:pPr>
              <w:widowControl w:val="0"/>
              <w:shd w:val="clear" w:color="auto" w:fill="FFFFFF"/>
              <w:tabs>
                <w:tab w:val="left" w:pos="400"/>
                <w:tab w:val="left" w:pos="10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«C»- «ниже среднего»</w:t>
            </w:r>
          </w:p>
        </w:tc>
        <w:tc>
          <w:tcPr>
            <w:tcW w:w="2512" w:type="pct"/>
          </w:tcPr>
          <w:p w:rsidR="008D55AB" w:rsidRPr="0053491F" w:rsidRDefault="008D55AB" w:rsidP="000775A6">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Достаточное воспроизведение учебного материала; овладение навыками выполнения задания по образцу в типичных ситуациях; затруднение выполнения задания в вариативных ситуациях; стремление самостоятельно выполнять задания, следствием которого является неполнота, непоследовательность действий, приводящяя к ошибкам; стремление выполнять творческую работу в группе; отсутствуют навыки самостоятельного творческого решения задачи. </w:t>
            </w:r>
          </w:p>
        </w:tc>
      </w:tr>
      <w:tr w:rsidR="008D55AB" w:rsidRPr="0053491F" w:rsidTr="007E0D99">
        <w:trPr>
          <w:jc w:val="center"/>
        </w:trPr>
        <w:tc>
          <w:tcPr>
            <w:tcW w:w="5000" w:type="pct"/>
            <w:gridSpan w:val="4"/>
          </w:tcPr>
          <w:p w:rsidR="008D55AB" w:rsidRPr="0053491F" w:rsidRDefault="008D55AB" w:rsidP="008D55AB">
            <w:pPr>
              <w:widowControl w:val="0"/>
              <w:tabs>
                <w:tab w:val="left" w:pos="400"/>
              </w:tabs>
              <w:spacing w:after="0" w:line="240" w:lineRule="auto"/>
              <w:jc w:val="right"/>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lastRenderedPageBreak/>
              <w:t xml:space="preserve">Продолжение таблицы 30 </w:t>
            </w:r>
          </w:p>
        </w:tc>
      </w:tr>
      <w:tr w:rsidR="008D55AB" w:rsidRPr="0053491F" w:rsidTr="007E0D99">
        <w:trPr>
          <w:jc w:val="center"/>
        </w:trPr>
        <w:tc>
          <w:tcPr>
            <w:tcW w:w="956"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w:t>
            </w:r>
          </w:p>
        </w:tc>
        <w:tc>
          <w:tcPr>
            <w:tcW w:w="47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c>
          <w:tcPr>
            <w:tcW w:w="106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w:t>
            </w:r>
          </w:p>
        </w:tc>
        <w:tc>
          <w:tcPr>
            <w:tcW w:w="2512"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w:t>
            </w:r>
          </w:p>
        </w:tc>
      </w:tr>
      <w:tr w:rsidR="008D55AB" w:rsidRPr="0053491F" w:rsidTr="007E0D99">
        <w:trPr>
          <w:jc w:val="center"/>
        </w:trPr>
        <w:tc>
          <w:tcPr>
            <w:tcW w:w="956"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p>
        </w:tc>
        <w:tc>
          <w:tcPr>
            <w:tcW w:w="471"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«6» </w:t>
            </w:r>
          </w:p>
        </w:tc>
        <w:tc>
          <w:tcPr>
            <w:tcW w:w="1061" w:type="pct"/>
          </w:tcPr>
          <w:p w:rsidR="008D55AB" w:rsidRPr="0053491F" w:rsidRDefault="008D55AB" w:rsidP="008D55AB">
            <w:pPr>
              <w:widowControl w:val="0"/>
              <w:shd w:val="clear" w:color="auto" w:fill="FFFFFF"/>
              <w:tabs>
                <w:tab w:val="left" w:pos="400"/>
                <w:tab w:val="left" w:pos="10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«C+» «средне» </w:t>
            </w:r>
          </w:p>
        </w:tc>
        <w:tc>
          <w:tcPr>
            <w:tcW w:w="2512"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Овладение программным материалом на основе определения его когнитивной структуры (семантических блоков), видение взаимосвязи частей изучаемого материала, его родо-видовых и причинно-следственных связей; умение применять знания в типичных, вариативных и иногда проблемных ситуациях; проявление способности исправить собственные ошибки при указании на них; естественная мотивация в выполнении творческих заданий; активное участие в выполнении творческого задания в группе; умение ставить цель по устранению своих ошибок. </w:t>
            </w:r>
          </w:p>
        </w:tc>
      </w:tr>
      <w:tr w:rsidR="008D55AB" w:rsidRPr="0053491F" w:rsidTr="007E0D99">
        <w:trPr>
          <w:jc w:val="center"/>
        </w:trPr>
        <w:tc>
          <w:tcPr>
            <w:tcW w:w="956" w:type="pct"/>
            <w:vMerge w:val="restar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4. Высокий (продуктивный творческий/ творческого применения) </w:t>
            </w:r>
          </w:p>
        </w:tc>
        <w:tc>
          <w:tcPr>
            <w:tcW w:w="471"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«7»</w:t>
            </w:r>
          </w:p>
        </w:tc>
        <w:tc>
          <w:tcPr>
            <w:tcW w:w="1061" w:type="pct"/>
          </w:tcPr>
          <w:p w:rsidR="008D55AB" w:rsidRPr="0053491F" w:rsidRDefault="008D55AB" w:rsidP="008D55AB">
            <w:pPr>
              <w:widowControl w:val="0"/>
              <w:shd w:val="clear" w:color="auto" w:fill="FFFFFF"/>
              <w:tabs>
                <w:tab w:val="left" w:pos="-200"/>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«В»-«достаточно»</w:t>
            </w:r>
          </w:p>
        </w:tc>
        <w:tc>
          <w:tcPr>
            <w:tcW w:w="2512"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Освоение учебного материала и самостоятельное применение их в типичных, вариативных и проблемных ситуациях; владение навыками творческого применения полученных знаний, умение анализировать и исправлять собственные ошибки, планирование действий по совершенствованию навыков решения задач; использование полученных знаний для решения проблем в жизненных ситуациях </w:t>
            </w:r>
          </w:p>
        </w:tc>
      </w:tr>
      <w:tr w:rsidR="008D55AB" w:rsidRPr="0053491F" w:rsidTr="007E0D99">
        <w:trPr>
          <w:jc w:val="center"/>
        </w:trPr>
        <w:tc>
          <w:tcPr>
            <w:tcW w:w="956" w:type="pct"/>
            <w:vMerge/>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p>
        </w:tc>
        <w:tc>
          <w:tcPr>
            <w:tcW w:w="471"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«8»</w:t>
            </w:r>
          </w:p>
        </w:tc>
        <w:tc>
          <w:tcPr>
            <w:tcW w:w="1061" w:type="pct"/>
          </w:tcPr>
          <w:p w:rsidR="008D55AB" w:rsidRPr="0053491F" w:rsidRDefault="008D55AB" w:rsidP="008D55AB">
            <w:pPr>
              <w:widowControl w:val="0"/>
              <w:shd w:val="clear" w:color="auto" w:fill="FFFFFF"/>
              <w:tabs>
                <w:tab w:val="left" w:pos="-200"/>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«В+» «хорошо»</w:t>
            </w:r>
          </w:p>
        </w:tc>
        <w:tc>
          <w:tcPr>
            <w:tcW w:w="2512"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7"/>
                <w:szCs w:val="27"/>
                <w:lang w:eastAsia="ru-RU"/>
              </w:rPr>
            </w:pPr>
            <w:r w:rsidRPr="0053491F">
              <w:rPr>
                <w:rFonts w:ascii="Times New Roman" w:eastAsia="Calibri" w:hAnsi="Times New Roman" w:cs="Times New Roman"/>
                <w:sz w:val="27"/>
                <w:szCs w:val="27"/>
                <w:lang w:eastAsia="ru-RU"/>
              </w:rPr>
              <w:t xml:space="preserve">Полное овладение учебным материалом и его воспроизведение с собственными дополнениями и аргументами; свобод-ное оперирование учебным материалом различной степени сложности в проблемных ситуациях; </w:t>
            </w:r>
            <w:r w:rsidRPr="0053491F">
              <w:rPr>
                <w:rFonts w:ascii="Times New Roman" w:eastAsia="Calibri" w:hAnsi="Times New Roman" w:cs="Times New Roman"/>
                <w:sz w:val="26"/>
                <w:szCs w:val="26"/>
                <w:lang w:eastAsia="ru-RU"/>
              </w:rPr>
              <w:t>выполнение</w:t>
            </w:r>
            <w:r w:rsidRPr="0053491F">
              <w:rPr>
                <w:rFonts w:ascii="Times New Roman" w:eastAsia="Calibri" w:hAnsi="Times New Roman" w:cs="Times New Roman"/>
                <w:sz w:val="27"/>
                <w:szCs w:val="27"/>
                <w:lang w:eastAsia="ru-RU"/>
              </w:rPr>
              <w:t xml:space="preserve"> заданий </w:t>
            </w:r>
            <w:r w:rsidRPr="0053491F">
              <w:rPr>
                <w:rFonts w:ascii="Times New Roman" w:eastAsia="Calibri" w:hAnsi="Times New Roman" w:cs="Times New Roman"/>
                <w:sz w:val="26"/>
                <w:szCs w:val="26"/>
                <w:lang w:eastAsia="ru-RU"/>
              </w:rPr>
              <w:t>творческого</w:t>
            </w:r>
            <w:r w:rsidRPr="0053491F">
              <w:rPr>
                <w:rFonts w:ascii="Times New Roman" w:eastAsia="Calibri" w:hAnsi="Times New Roman" w:cs="Times New Roman"/>
                <w:sz w:val="27"/>
                <w:szCs w:val="27"/>
                <w:lang w:eastAsia="ru-RU"/>
              </w:rPr>
              <w:t xml:space="preserve"> характера; высокий уровень самостоятельности и творческого подхода; допущение незначительных погреш-ностей в последовательности действий или оформлении; творческое </w:t>
            </w:r>
            <w:r w:rsidRPr="0053491F">
              <w:rPr>
                <w:rFonts w:ascii="Times New Roman" w:eastAsia="Calibri" w:hAnsi="Times New Roman" w:cs="Times New Roman"/>
                <w:sz w:val="26"/>
                <w:szCs w:val="26"/>
                <w:lang w:eastAsia="ru-RU"/>
              </w:rPr>
              <w:t>использование полученных знаний для решения</w:t>
            </w:r>
            <w:r w:rsidRPr="0053491F">
              <w:rPr>
                <w:rFonts w:ascii="Times New Roman" w:eastAsia="Calibri" w:hAnsi="Times New Roman" w:cs="Times New Roman"/>
                <w:sz w:val="27"/>
                <w:szCs w:val="27"/>
                <w:lang w:eastAsia="ru-RU"/>
              </w:rPr>
              <w:t xml:space="preserve"> </w:t>
            </w:r>
            <w:r w:rsidRPr="0053491F">
              <w:rPr>
                <w:rFonts w:ascii="Times New Roman" w:eastAsia="Calibri" w:hAnsi="Times New Roman" w:cs="Times New Roman"/>
                <w:sz w:val="26"/>
                <w:szCs w:val="26"/>
                <w:lang w:eastAsia="ru-RU"/>
              </w:rPr>
              <w:t xml:space="preserve">проблем в жизненных ситуациях. </w:t>
            </w:r>
          </w:p>
        </w:tc>
      </w:tr>
      <w:tr w:rsidR="008D55AB" w:rsidRPr="0053491F" w:rsidTr="007E0D99">
        <w:trPr>
          <w:jc w:val="center"/>
        </w:trPr>
        <w:tc>
          <w:tcPr>
            <w:tcW w:w="5000" w:type="pct"/>
            <w:gridSpan w:val="4"/>
          </w:tcPr>
          <w:p w:rsidR="008D55AB" w:rsidRPr="0053491F" w:rsidRDefault="008D55AB" w:rsidP="008D55AB">
            <w:pPr>
              <w:widowControl w:val="0"/>
              <w:tabs>
                <w:tab w:val="left" w:pos="400"/>
              </w:tabs>
              <w:spacing w:after="0" w:line="240" w:lineRule="auto"/>
              <w:jc w:val="right"/>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lastRenderedPageBreak/>
              <w:t xml:space="preserve">Продолжение таблицы 30 </w:t>
            </w:r>
          </w:p>
        </w:tc>
      </w:tr>
      <w:tr w:rsidR="008D55AB" w:rsidRPr="0053491F" w:rsidTr="007E0D99">
        <w:trPr>
          <w:jc w:val="center"/>
        </w:trPr>
        <w:tc>
          <w:tcPr>
            <w:tcW w:w="956"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w:t>
            </w:r>
          </w:p>
        </w:tc>
        <w:tc>
          <w:tcPr>
            <w:tcW w:w="47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c>
          <w:tcPr>
            <w:tcW w:w="1061"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w:t>
            </w:r>
          </w:p>
        </w:tc>
        <w:tc>
          <w:tcPr>
            <w:tcW w:w="2512" w:type="pct"/>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4</w:t>
            </w:r>
          </w:p>
        </w:tc>
      </w:tr>
      <w:tr w:rsidR="008D55AB" w:rsidRPr="0053491F" w:rsidTr="007E0D99">
        <w:trPr>
          <w:jc w:val="center"/>
        </w:trPr>
        <w:tc>
          <w:tcPr>
            <w:tcW w:w="956" w:type="pct"/>
            <w:vMerge w:val="restart"/>
          </w:tcPr>
          <w:p w:rsidR="008D55AB" w:rsidRPr="0053491F" w:rsidRDefault="008D55AB" w:rsidP="008D55AB">
            <w:pPr>
              <w:widowControl w:val="0"/>
              <w:tabs>
                <w:tab w:val="left" w:pos="400"/>
              </w:tabs>
              <w:spacing w:after="0" w:line="240" w:lineRule="auto"/>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5. Высокий (творческо-исследовательский) </w:t>
            </w:r>
          </w:p>
        </w:tc>
        <w:tc>
          <w:tcPr>
            <w:tcW w:w="471"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«9»</w:t>
            </w:r>
          </w:p>
        </w:tc>
        <w:tc>
          <w:tcPr>
            <w:tcW w:w="1061" w:type="pct"/>
          </w:tcPr>
          <w:p w:rsidR="008D55AB" w:rsidRPr="0053491F" w:rsidRDefault="008D55AB" w:rsidP="008D55AB">
            <w:pPr>
              <w:widowControl w:val="0"/>
              <w:tabs>
                <w:tab w:val="left" w:pos="400"/>
              </w:tabs>
              <w:spacing w:after="0" w:line="240" w:lineRule="auto"/>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«A» - «отлично» </w:t>
            </w:r>
          </w:p>
        </w:tc>
        <w:tc>
          <w:tcPr>
            <w:tcW w:w="2512"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Творческое осмысление учебного материала, использование дополнительных источников для более глубокого осмысления сущности явлений, видение когнитивной структуры материала, выявление недостающих элементов структуры, дополнение ими; выделение проблемных аспектов изучаемого материала; естественная мотивация в изучении предмета; креативное использование полученных знаний для решения проблем в жизненных ситуациях</w:t>
            </w:r>
          </w:p>
        </w:tc>
      </w:tr>
      <w:tr w:rsidR="008D55AB" w:rsidRPr="0053491F" w:rsidTr="007E0D99">
        <w:trPr>
          <w:jc w:val="center"/>
        </w:trPr>
        <w:tc>
          <w:tcPr>
            <w:tcW w:w="956" w:type="pct"/>
            <w:vMerge/>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p>
        </w:tc>
        <w:tc>
          <w:tcPr>
            <w:tcW w:w="471"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«10»</w:t>
            </w:r>
          </w:p>
        </w:tc>
        <w:tc>
          <w:tcPr>
            <w:tcW w:w="1061" w:type="pct"/>
          </w:tcPr>
          <w:p w:rsidR="008D55AB" w:rsidRPr="0053491F" w:rsidRDefault="008D55AB" w:rsidP="008D55AB">
            <w:pPr>
              <w:widowControl w:val="0"/>
              <w:shd w:val="clear" w:color="auto" w:fill="FFFFFF"/>
              <w:tabs>
                <w:tab w:val="left" w:pos="400"/>
                <w:tab w:val="left" w:pos="1000"/>
              </w:tabs>
              <w:spacing w:after="0" w:line="240" w:lineRule="auto"/>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«A+» - «превосходно» </w:t>
            </w:r>
          </w:p>
        </w:tc>
        <w:tc>
          <w:tcPr>
            <w:tcW w:w="2512" w:type="pct"/>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Умение решать проблему, поставленную в рамках изучаемой темы, использование дополнительных источников для поиска решения проблемы, умение обобщать, систематизировать, сравнивать, находить оптимальные способы решения, аргументировать, представлять решение в форме эссе, проекта, схемы, таблицы, владеть способами презентации, коммуникативными способностями </w:t>
            </w:r>
          </w:p>
        </w:tc>
      </w:tr>
    </w:tbl>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Процесс развития функциональной грамотности школьников определяет внедрение новой системы оценки, учитывающей результативность всех видов учебной деятельности, процессуальную сторону усвоения учебного материала и проявление индивидуальных и личностных качеств учащихся.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Таким образом, реализация предложенной системы оценивания предполагает соответствующий инструментарий, который позволит обеспечить надежность и достоверность результатов оценивания учебных достижений учащихся.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Внедрение такой системы оценивания должна базироваться на разработке разноуровневых контрольных заданий по всем дисциплинам по мере прохождения учебной программы. Мониторинг и комплексная оценка учебных достижений учащихся используются при определении уровневых достижений учащихся в различных (типичной, вариативной, проблемной, креативной) учебных ситуациях. Результаты мониторинга обеспечат оценку динамики развития функциональной грамотности обучающегося, успешности </w:t>
      </w:r>
      <w:r w:rsidRPr="0053491F">
        <w:rPr>
          <w:rFonts w:ascii="Times New Roman" w:eastAsia="Times New Roman" w:hAnsi="Times New Roman" w:cs="Times New Roman"/>
          <w:sz w:val="28"/>
          <w:szCs w:val="28"/>
          <w:lang w:eastAsia="ru-RU" w:bidi="he-IL"/>
        </w:rPr>
        <w:lastRenderedPageBreak/>
        <w:t xml:space="preserve">школьников, учителей и школ, а также эффективность мероприятий по обновлению стандартов, учебных программ и учебников.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Система критериального оценивания совершенно прозрачна в смысле способов выставления текущих и итоговых отметок, а также целей, для достижения которых эти отметки ставятся. Она также является средством диагностики проблем обучения, предусматривая и обеспечивая постоянный контакт между учителем, учеником и родителями.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Приложим вышеприведенную систему оценивания к некоторым основным предметам (табл. 31, 32). </w:t>
      </w: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Таблица 31 – Применение новой системы критериального оценивания при обучении родному языку </w:t>
      </w: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p>
    <w:tbl>
      <w:tblPr>
        <w:tblpPr w:leftFromText="180" w:rightFromText="180" w:vertAnchor="text" w:tblpY="1"/>
        <w:tblOverlap w:val="never"/>
        <w:tblW w:w="970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01"/>
        <w:gridCol w:w="74"/>
        <w:gridCol w:w="1923"/>
        <w:gridCol w:w="7111"/>
      </w:tblGrid>
      <w:tr w:rsidR="008D55AB" w:rsidRPr="0053491F" w:rsidTr="007E0D99">
        <w:tc>
          <w:tcPr>
            <w:tcW w:w="2598" w:type="dxa"/>
            <w:gridSpan w:val="3"/>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Типы ситуаций и</w:t>
            </w:r>
          </w:p>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критерии </w:t>
            </w:r>
          </w:p>
        </w:tc>
        <w:tc>
          <w:tcPr>
            <w:tcW w:w="7111"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Параметры критериев </w:t>
            </w:r>
          </w:p>
        </w:tc>
      </w:tr>
      <w:tr w:rsidR="008D55AB" w:rsidRPr="0053491F" w:rsidTr="007E0D99">
        <w:tc>
          <w:tcPr>
            <w:tcW w:w="601"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w:t>
            </w:r>
          </w:p>
        </w:tc>
        <w:tc>
          <w:tcPr>
            <w:tcW w:w="1997" w:type="dxa"/>
            <w:gridSpan w:val="2"/>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c>
          <w:tcPr>
            <w:tcW w:w="7111"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w:t>
            </w:r>
          </w:p>
        </w:tc>
      </w:tr>
      <w:tr w:rsidR="008D55AB" w:rsidRPr="0053491F" w:rsidTr="007E0D99">
        <w:trPr>
          <w:trHeight w:val="1134"/>
        </w:trPr>
        <w:tc>
          <w:tcPr>
            <w:tcW w:w="675" w:type="dxa"/>
            <w:gridSpan w:val="2"/>
            <w:vMerge w:val="restart"/>
            <w:textDirection w:val="btLr"/>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Типичная ситуация</w:t>
            </w:r>
          </w:p>
        </w:tc>
        <w:tc>
          <w:tcPr>
            <w:tcW w:w="1923"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Знание и понимание </w:t>
            </w:r>
          </w:p>
        </w:tc>
        <w:tc>
          <w:tcPr>
            <w:tcW w:w="7111"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i/>
                <w:sz w:val="28"/>
                <w:szCs w:val="28"/>
                <w:lang w:eastAsia="ru-RU"/>
              </w:rPr>
            </w:pPr>
            <w:r w:rsidRPr="0053491F">
              <w:rPr>
                <w:rFonts w:ascii="Times New Roman" w:eastAsia="Calibri" w:hAnsi="Times New Roman" w:cs="Times New Roman"/>
                <w:i/>
                <w:sz w:val="28"/>
                <w:szCs w:val="28"/>
                <w:lang w:eastAsia="ru-RU"/>
              </w:rPr>
              <w:t xml:space="preserve">Языковая компетенция: </w:t>
            </w:r>
          </w:p>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Учащийся демонстрирует знание языковых правил, владение терминами, понимание их смысла (проявляется не в заучивании, а в свободной передаче полученных знаний своими словами), находит иллюстративный материал к правилам в учебном тексте, распознает родо-видовые отношения языковых явлений, место изучаемого объекта в общей классификации подобных объектов, его признаки, умеет сравнивать и сопоставлять его с другими явлениями. </w:t>
            </w:r>
          </w:p>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p>
        </w:tc>
      </w:tr>
      <w:tr w:rsidR="008D55AB" w:rsidRPr="0053491F" w:rsidTr="007E0D99">
        <w:tc>
          <w:tcPr>
            <w:tcW w:w="675" w:type="dxa"/>
            <w:gridSpan w:val="2"/>
            <w:vMerge/>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p>
        </w:tc>
        <w:tc>
          <w:tcPr>
            <w:tcW w:w="1923"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Репродуктивное применение</w:t>
            </w:r>
          </w:p>
        </w:tc>
        <w:tc>
          <w:tcPr>
            <w:tcW w:w="7111"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i/>
                <w:sz w:val="28"/>
                <w:szCs w:val="28"/>
                <w:lang w:eastAsia="ru-RU"/>
              </w:rPr>
            </w:pPr>
            <w:r w:rsidRPr="0053491F">
              <w:rPr>
                <w:rFonts w:ascii="Times New Roman" w:eastAsia="Calibri" w:hAnsi="Times New Roman" w:cs="Times New Roman"/>
                <w:i/>
                <w:sz w:val="28"/>
                <w:szCs w:val="28"/>
                <w:lang w:eastAsia="ru-RU"/>
              </w:rPr>
              <w:t>Языковая компетенция:</w:t>
            </w:r>
          </w:p>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Учащийся анализирует новые примеры изученного языкового явления по заданному алгоритму или схеме на основе полученных знаний (например, самостоятельно отбирает из текста слова заданной части речи и осуществляет их комплексный анализ по семантическим, морфологическим и синтаксическим признакам), правильно строит грамматическую и семантическую связи языкового средства в предложении, соблюдает нормы орфографии и пунктуации на письме.</w:t>
            </w:r>
          </w:p>
          <w:p w:rsidR="008D55AB" w:rsidRPr="0053491F" w:rsidRDefault="008D55AB" w:rsidP="008D55AB">
            <w:pPr>
              <w:widowControl w:val="0"/>
              <w:tabs>
                <w:tab w:val="left" w:pos="400"/>
              </w:tabs>
              <w:spacing w:after="0" w:line="240" w:lineRule="auto"/>
              <w:jc w:val="both"/>
              <w:rPr>
                <w:rFonts w:ascii="Times New Roman" w:eastAsia="Calibri" w:hAnsi="Times New Roman" w:cs="Times New Roman"/>
                <w:i/>
                <w:sz w:val="28"/>
                <w:szCs w:val="28"/>
                <w:lang w:eastAsia="ru-RU"/>
              </w:rPr>
            </w:pPr>
            <w:r w:rsidRPr="0053491F">
              <w:rPr>
                <w:rFonts w:ascii="Times New Roman" w:eastAsia="Calibri" w:hAnsi="Times New Roman" w:cs="Times New Roman"/>
                <w:i/>
                <w:sz w:val="28"/>
                <w:szCs w:val="28"/>
                <w:lang w:eastAsia="ru-RU"/>
              </w:rPr>
              <w:t>Речевая компетенция:</w:t>
            </w:r>
          </w:p>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Учащийся воспроизводит текст с сохранением его стиля (например, составление текстов официально-деловой документации на основе образцов), использует устойчивые формулы общения в официальной обстановке общения; составляет тексты определенного функционально-семантического типа по образцу и т.д. </w:t>
            </w:r>
          </w:p>
        </w:tc>
      </w:tr>
      <w:tr w:rsidR="008D55AB" w:rsidRPr="0053491F" w:rsidTr="007E0D99">
        <w:tc>
          <w:tcPr>
            <w:tcW w:w="9709" w:type="dxa"/>
            <w:gridSpan w:val="4"/>
          </w:tcPr>
          <w:p w:rsidR="008D55AB" w:rsidRPr="0053491F" w:rsidRDefault="008D55AB" w:rsidP="008D55AB">
            <w:pPr>
              <w:widowControl w:val="0"/>
              <w:tabs>
                <w:tab w:val="left" w:pos="400"/>
              </w:tabs>
              <w:spacing w:after="0" w:line="240" w:lineRule="auto"/>
              <w:jc w:val="right"/>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lastRenderedPageBreak/>
              <w:t xml:space="preserve">Продолжение таблицы 31 </w:t>
            </w:r>
          </w:p>
        </w:tc>
      </w:tr>
      <w:tr w:rsidR="008D55AB" w:rsidRPr="0053491F" w:rsidTr="007E0D99">
        <w:tc>
          <w:tcPr>
            <w:tcW w:w="601"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w:t>
            </w:r>
          </w:p>
        </w:tc>
        <w:tc>
          <w:tcPr>
            <w:tcW w:w="1997" w:type="dxa"/>
            <w:gridSpan w:val="2"/>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c>
          <w:tcPr>
            <w:tcW w:w="7111" w:type="dxa"/>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w:t>
            </w:r>
          </w:p>
        </w:tc>
      </w:tr>
    </w:tbl>
    <w:tbl>
      <w:tblPr>
        <w:tblW w:w="970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75"/>
        <w:gridCol w:w="1923"/>
        <w:gridCol w:w="7111"/>
      </w:tblGrid>
      <w:tr w:rsidR="008D55AB" w:rsidRPr="0053491F" w:rsidTr="007E0D99">
        <w:trPr>
          <w:trHeight w:val="2012"/>
          <w:jc w:val="center"/>
        </w:trPr>
        <w:tc>
          <w:tcPr>
            <w:tcW w:w="675" w:type="dxa"/>
            <w:textDirection w:val="btLr"/>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Вариативная</w:t>
            </w:r>
          </w:p>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ситуация</w:t>
            </w:r>
          </w:p>
        </w:tc>
        <w:tc>
          <w:tcPr>
            <w:tcW w:w="1923"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Продуктивное применение</w:t>
            </w:r>
          </w:p>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p>
        </w:tc>
        <w:tc>
          <w:tcPr>
            <w:tcW w:w="7111"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i/>
                <w:sz w:val="28"/>
                <w:szCs w:val="28"/>
                <w:lang w:eastAsia="ru-RU"/>
              </w:rPr>
            </w:pPr>
            <w:r w:rsidRPr="0053491F">
              <w:rPr>
                <w:rFonts w:ascii="Times New Roman" w:eastAsia="Calibri" w:hAnsi="Times New Roman" w:cs="Times New Roman"/>
                <w:i/>
                <w:sz w:val="28"/>
                <w:szCs w:val="28"/>
                <w:lang w:eastAsia="ru-RU"/>
              </w:rPr>
              <w:t>Речевая компетенция:</w:t>
            </w:r>
          </w:p>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Учащийся правильно и активно использует изученные средства в продуктивной письменной и устной речи.</w:t>
            </w:r>
          </w:p>
          <w:p w:rsidR="008D55AB" w:rsidRPr="0053491F" w:rsidRDefault="008D55AB" w:rsidP="008D55AB">
            <w:pPr>
              <w:widowControl w:val="0"/>
              <w:tabs>
                <w:tab w:val="left" w:pos="400"/>
              </w:tabs>
              <w:spacing w:after="0" w:line="240" w:lineRule="auto"/>
              <w:jc w:val="both"/>
              <w:rPr>
                <w:rFonts w:ascii="Times New Roman" w:eastAsia="Calibri" w:hAnsi="Times New Roman" w:cs="Times New Roman"/>
                <w:i/>
                <w:sz w:val="28"/>
                <w:szCs w:val="28"/>
                <w:lang w:eastAsia="ru-RU"/>
              </w:rPr>
            </w:pPr>
            <w:r w:rsidRPr="0053491F">
              <w:rPr>
                <w:rFonts w:ascii="Times New Roman" w:eastAsia="Calibri" w:hAnsi="Times New Roman" w:cs="Times New Roman"/>
                <w:i/>
                <w:sz w:val="28"/>
                <w:szCs w:val="28"/>
                <w:lang w:eastAsia="ru-RU"/>
              </w:rPr>
              <w:t>Коммуникативная компетенция:</w:t>
            </w:r>
          </w:p>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Учащийся правильно и активно использует изученные средства в процессе общения.</w:t>
            </w:r>
          </w:p>
        </w:tc>
      </w:tr>
      <w:tr w:rsidR="008D55AB" w:rsidRPr="0053491F" w:rsidTr="007E0D99">
        <w:trPr>
          <w:trHeight w:val="1904"/>
          <w:jc w:val="center"/>
        </w:trPr>
        <w:tc>
          <w:tcPr>
            <w:tcW w:w="675" w:type="dxa"/>
            <w:textDirection w:val="btLr"/>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Проблемная ситуация</w:t>
            </w:r>
          </w:p>
        </w:tc>
        <w:tc>
          <w:tcPr>
            <w:tcW w:w="1923"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Творческое применение</w:t>
            </w:r>
          </w:p>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p>
        </w:tc>
        <w:tc>
          <w:tcPr>
            <w:tcW w:w="7111"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i/>
                <w:sz w:val="28"/>
                <w:szCs w:val="28"/>
                <w:lang w:eastAsia="ru-RU"/>
              </w:rPr>
            </w:pPr>
            <w:r w:rsidRPr="0053491F">
              <w:rPr>
                <w:rFonts w:ascii="Times New Roman" w:eastAsia="Calibri" w:hAnsi="Times New Roman" w:cs="Times New Roman"/>
                <w:i/>
                <w:sz w:val="28"/>
                <w:szCs w:val="28"/>
                <w:lang w:eastAsia="ru-RU"/>
              </w:rPr>
              <w:t>Речевая компетенция:</w:t>
            </w:r>
          </w:p>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Учащийся использует изученные явления в творческих работах при раскрытии какой-либо темы; написание эссе.</w:t>
            </w:r>
          </w:p>
          <w:p w:rsidR="008D55AB" w:rsidRPr="0053491F" w:rsidRDefault="008D55AB" w:rsidP="008D55AB">
            <w:pPr>
              <w:widowControl w:val="0"/>
              <w:tabs>
                <w:tab w:val="left" w:pos="400"/>
              </w:tabs>
              <w:spacing w:after="0" w:line="240" w:lineRule="auto"/>
              <w:jc w:val="both"/>
              <w:rPr>
                <w:rFonts w:ascii="Times New Roman" w:eastAsia="Calibri" w:hAnsi="Times New Roman" w:cs="Times New Roman"/>
                <w:i/>
                <w:sz w:val="28"/>
                <w:szCs w:val="28"/>
                <w:lang w:eastAsia="ru-RU"/>
              </w:rPr>
            </w:pPr>
            <w:r w:rsidRPr="0053491F">
              <w:rPr>
                <w:rFonts w:ascii="Times New Roman" w:eastAsia="Calibri" w:hAnsi="Times New Roman" w:cs="Times New Roman"/>
                <w:i/>
                <w:sz w:val="28"/>
                <w:szCs w:val="28"/>
                <w:lang w:eastAsia="ru-RU"/>
              </w:rPr>
              <w:t>Коммуникативная компетенция:</w:t>
            </w:r>
          </w:p>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Учащийся применяет изученные языковые явления в незнакомой обстановке общения соответственно своей стратегии общения (например, побудить собеседника выразить согласие на просьбу в официальной обстановке).</w:t>
            </w:r>
          </w:p>
        </w:tc>
      </w:tr>
      <w:tr w:rsidR="008D55AB" w:rsidRPr="0053491F" w:rsidTr="007E0D99">
        <w:trPr>
          <w:trHeight w:val="2391"/>
          <w:jc w:val="center"/>
        </w:trPr>
        <w:tc>
          <w:tcPr>
            <w:tcW w:w="675" w:type="dxa"/>
            <w:textDirection w:val="btLr"/>
          </w:tcPr>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Креативная ситуация</w:t>
            </w:r>
          </w:p>
          <w:p w:rsidR="008D55AB" w:rsidRPr="0053491F" w:rsidRDefault="008D55AB" w:rsidP="008D55AB">
            <w:pPr>
              <w:widowControl w:val="0"/>
              <w:tabs>
                <w:tab w:val="left" w:pos="400"/>
              </w:tabs>
              <w:spacing w:after="0" w:line="240" w:lineRule="auto"/>
              <w:jc w:val="center"/>
              <w:rPr>
                <w:rFonts w:ascii="Times New Roman" w:eastAsia="Calibri" w:hAnsi="Times New Roman" w:cs="Times New Roman"/>
                <w:sz w:val="28"/>
                <w:szCs w:val="28"/>
                <w:lang w:eastAsia="ru-RU"/>
              </w:rPr>
            </w:pPr>
          </w:p>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p>
        </w:tc>
        <w:tc>
          <w:tcPr>
            <w:tcW w:w="1923"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Систематизация</w:t>
            </w:r>
          </w:p>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и обобщение</w:t>
            </w:r>
          </w:p>
        </w:tc>
        <w:tc>
          <w:tcPr>
            <w:tcW w:w="7111"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i/>
                <w:sz w:val="28"/>
                <w:szCs w:val="28"/>
                <w:lang w:eastAsia="ru-RU"/>
              </w:rPr>
            </w:pPr>
            <w:r w:rsidRPr="0053491F">
              <w:rPr>
                <w:rFonts w:ascii="Times New Roman" w:eastAsia="Calibri" w:hAnsi="Times New Roman" w:cs="Times New Roman"/>
                <w:i/>
                <w:sz w:val="28"/>
                <w:szCs w:val="28"/>
                <w:lang w:eastAsia="ru-RU"/>
              </w:rPr>
              <w:t>Лингвистическая компетенция:</w:t>
            </w:r>
          </w:p>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Учащийся выявляет закономерности анализа языкового явления, порождает собственные примеры для иллюстрации функционирования языкового явления, классифицирует однородные явления, создает собственный алгоритм анализа или построения высшей языковой единицы – текста и т.д.</w:t>
            </w:r>
          </w:p>
          <w:p w:rsidR="008D55AB" w:rsidRPr="0053491F" w:rsidRDefault="008D55AB" w:rsidP="008D55AB">
            <w:pPr>
              <w:widowControl w:val="0"/>
              <w:tabs>
                <w:tab w:val="left" w:pos="400"/>
              </w:tabs>
              <w:spacing w:after="0" w:line="240" w:lineRule="auto"/>
              <w:jc w:val="both"/>
              <w:rPr>
                <w:rFonts w:ascii="Times New Roman" w:eastAsia="Calibri" w:hAnsi="Times New Roman" w:cs="Times New Roman"/>
                <w:i/>
                <w:sz w:val="28"/>
                <w:szCs w:val="28"/>
                <w:lang w:eastAsia="ru-RU"/>
              </w:rPr>
            </w:pPr>
            <w:r w:rsidRPr="0053491F">
              <w:rPr>
                <w:rFonts w:ascii="Times New Roman" w:eastAsia="Calibri" w:hAnsi="Times New Roman" w:cs="Times New Roman"/>
                <w:i/>
                <w:sz w:val="28"/>
                <w:szCs w:val="28"/>
                <w:lang w:eastAsia="ru-RU"/>
              </w:rPr>
              <w:t>Речевая компетенция:</w:t>
            </w:r>
          </w:p>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Учащийся создает текст определенного стиля и жанра по нормативным требованиям для конкретных целей.</w:t>
            </w:r>
          </w:p>
          <w:p w:rsidR="008D55AB" w:rsidRPr="0053491F" w:rsidRDefault="008D55AB" w:rsidP="008D55AB">
            <w:pPr>
              <w:widowControl w:val="0"/>
              <w:tabs>
                <w:tab w:val="left" w:pos="400"/>
              </w:tabs>
              <w:spacing w:after="0" w:line="240" w:lineRule="auto"/>
              <w:jc w:val="both"/>
              <w:rPr>
                <w:rFonts w:ascii="Times New Roman" w:eastAsia="Calibri" w:hAnsi="Times New Roman" w:cs="Times New Roman"/>
                <w:i/>
                <w:sz w:val="28"/>
                <w:szCs w:val="28"/>
                <w:lang w:eastAsia="ru-RU"/>
              </w:rPr>
            </w:pPr>
            <w:r w:rsidRPr="0053491F">
              <w:rPr>
                <w:rFonts w:ascii="Times New Roman" w:eastAsia="Calibri" w:hAnsi="Times New Roman" w:cs="Times New Roman"/>
                <w:i/>
                <w:sz w:val="28"/>
                <w:szCs w:val="28"/>
                <w:lang w:eastAsia="ru-RU"/>
              </w:rPr>
              <w:t>Коммуникативная компетенция:</w:t>
            </w:r>
          </w:p>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Учащийся умеет вступить в контакт в неофициальной и официальной обстановке с людьми разного статуса и в деловые отношения с организацией в устной и письменной форме, используя весь необходимый арсенал средств языковой системы и при этом соблюдая нормы языка.</w:t>
            </w:r>
          </w:p>
        </w:tc>
      </w:tr>
    </w:tbl>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Таблица 32 – Применение новой системы критериального оценивания при обучении технологии, черчению и графике </w:t>
      </w:r>
    </w:p>
    <w:tbl>
      <w:tblPr>
        <w:tblpPr w:leftFromText="180" w:rightFromText="180" w:vertAnchor="text" w:tblpY="1"/>
        <w:tblOverlap w:val="never"/>
        <w:tblW w:w="988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33"/>
        <w:gridCol w:w="1954"/>
        <w:gridCol w:w="7102"/>
      </w:tblGrid>
      <w:tr w:rsidR="008D55AB" w:rsidRPr="0053491F" w:rsidTr="007E0D99">
        <w:tc>
          <w:tcPr>
            <w:tcW w:w="2787" w:type="dxa"/>
            <w:gridSpan w:val="2"/>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Типы ситуаций и</w:t>
            </w:r>
          </w:p>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критерии</w:t>
            </w:r>
          </w:p>
        </w:tc>
        <w:tc>
          <w:tcPr>
            <w:tcW w:w="7102" w:type="dxa"/>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Параметры критериев</w:t>
            </w:r>
          </w:p>
        </w:tc>
      </w:tr>
      <w:tr w:rsidR="008D55AB" w:rsidRPr="0053491F" w:rsidTr="007E0D99">
        <w:tc>
          <w:tcPr>
            <w:tcW w:w="833" w:type="dxa"/>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w:t>
            </w:r>
          </w:p>
        </w:tc>
        <w:tc>
          <w:tcPr>
            <w:tcW w:w="1954" w:type="dxa"/>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c>
          <w:tcPr>
            <w:tcW w:w="7102" w:type="dxa"/>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w:t>
            </w:r>
          </w:p>
        </w:tc>
      </w:tr>
      <w:tr w:rsidR="008D55AB" w:rsidRPr="0053491F" w:rsidTr="007E0D99">
        <w:tc>
          <w:tcPr>
            <w:tcW w:w="833" w:type="dxa"/>
          </w:tcPr>
          <w:p w:rsidR="008D55AB" w:rsidRPr="0053491F" w:rsidRDefault="008D55AB" w:rsidP="008D55AB">
            <w:pPr>
              <w:tabs>
                <w:tab w:val="left" w:pos="400"/>
              </w:tabs>
              <w:spacing w:after="0" w:line="240" w:lineRule="auto"/>
              <w:jc w:val="center"/>
              <w:rPr>
                <w:rFonts w:ascii="Times New Roman" w:eastAsia="Calibri" w:hAnsi="Times New Roman" w:cs="Times New Roman"/>
                <w:sz w:val="18"/>
                <w:szCs w:val="18"/>
                <w:lang w:eastAsia="ru-RU"/>
              </w:rPr>
            </w:pPr>
            <w:r w:rsidRPr="0053491F">
              <w:rPr>
                <w:rFonts w:ascii="Times New Roman" w:eastAsia="Calibri" w:hAnsi="Times New Roman" w:cs="Times New Roman"/>
                <w:sz w:val="18"/>
                <w:szCs w:val="18"/>
                <w:lang w:eastAsia="ru-RU"/>
              </w:rPr>
              <w:t>Типичная ситуация</w:t>
            </w:r>
          </w:p>
        </w:tc>
        <w:tc>
          <w:tcPr>
            <w:tcW w:w="1954" w:type="dxa"/>
          </w:tcPr>
          <w:p w:rsidR="008D55AB" w:rsidRPr="0053491F" w:rsidRDefault="008D55AB" w:rsidP="008D55AB">
            <w:pPr>
              <w:tabs>
                <w:tab w:val="left" w:pos="400"/>
              </w:tabs>
              <w:spacing w:after="0" w:line="240" w:lineRule="auto"/>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Знание и понимание </w:t>
            </w:r>
          </w:p>
        </w:tc>
        <w:tc>
          <w:tcPr>
            <w:tcW w:w="7102" w:type="dxa"/>
          </w:tcPr>
          <w:p w:rsidR="008D55AB" w:rsidRPr="0053491F" w:rsidRDefault="008D55AB" w:rsidP="008D55AB">
            <w:pPr>
              <w:widowControl w:val="0"/>
              <w:tabs>
                <w:tab w:val="left" w:pos="400"/>
              </w:tabs>
              <w:spacing w:after="0" w:line="240" w:lineRule="auto"/>
              <w:jc w:val="both"/>
              <w:rPr>
                <w:rFonts w:ascii="Times New Roman" w:eastAsia="Calibri" w:hAnsi="Times New Roman" w:cs="Times New Roman"/>
                <w:i/>
                <w:sz w:val="26"/>
                <w:szCs w:val="26"/>
                <w:lang w:eastAsia="ru-RU"/>
              </w:rPr>
            </w:pPr>
            <w:r w:rsidRPr="0053491F">
              <w:rPr>
                <w:rFonts w:ascii="Times New Roman" w:eastAsia="Calibri" w:hAnsi="Times New Roman" w:cs="Times New Roman"/>
                <w:i/>
                <w:sz w:val="26"/>
                <w:szCs w:val="26"/>
                <w:lang w:eastAsia="ru-RU"/>
              </w:rPr>
              <w:t xml:space="preserve">Графическая компетенция: </w:t>
            </w:r>
          </w:p>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6"/>
                <w:szCs w:val="26"/>
                <w:lang w:eastAsia="ru-RU"/>
              </w:rPr>
            </w:pPr>
            <w:r w:rsidRPr="0053491F">
              <w:rPr>
                <w:rFonts w:ascii="Times New Roman" w:eastAsia="Calibri" w:hAnsi="Times New Roman" w:cs="Times New Roman"/>
                <w:sz w:val="26"/>
                <w:szCs w:val="26"/>
                <w:lang w:eastAsia="ru-RU"/>
              </w:rPr>
              <w:t xml:space="preserve">- </w:t>
            </w:r>
            <w:r w:rsidRPr="0053491F">
              <w:rPr>
                <w:rFonts w:ascii="Times New Roman" w:eastAsia="Calibri" w:hAnsi="Times New Roman" w:cs="Times New Roman"/>
                <w:i/>
                <w:sz w:val="26"/>
                <w:szCs w:val="26"/>
                <w:lang w:eastAsia="ru-RU"/>
              </w:rPr>
              <w:t>владеет</w:t>
            </w:r>
            <w:r w:rsidRPr="0053491F">
              <w:rPr>
                <w:rFonts w:ascii="Times New Roman" w:eastAsia="Calibri" w:hAnsi="Times New Roman" w:cs="Times New Roman"/>
                <w:sz w:val="26"/>
                <w:szCs w:val="26"/>
                <w:lang w:eastAsia="ru-RU"/>
              </w:rPr>
              <w:t xml:space="preserve"> методом проецирования, способами построения комплексного чертежа; </w:t>
            </w:r>
          </w:p>
        </w:tc>
      </w:tr>
      <w:tr w:rsidR="008D55AB" w:rsidRPr="0053491F" w:rsidTr="007E0D99">
        <w:tc>
          <w:tcPr>
            <w:tcW w:w="9889" w:type="dxa"/>
            <w:gridSpan w:val="3"/>
          </w:tcPr>
          <w:p w:rsidR="008D55AB" w:rsidRPr="0053491F" w:rsidRDefault="008D55AB" w:rsidP="008D55AB">
            <w:pPr>
              <w:widowControl w:val="0"/>
              <w:tabs>
                <w:tab w:val="left" w:pos="400"/>
              </w:tabs>
              <w:spacing w:after="0" w:line="240" w:lineRule="auto"/>
              <w:jc w:val="right"/>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lastRenderedPageBreak/>
              <w:t xml:space="preserve">Продолжение таблицы 32 </w:t>
            </w:r>
          </w:p>
        </w:tc>
      </w:tr>
      <w:tr w:rsidR="008D55AB" w:rsidRPr="0053491F" w:rsidTr="007E0D99">
        <w:tc>
          <w:tcPr>
            <w:tcW w:w="833" w:type="dxa"/>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1</w:t>
            </w:r>
          </w:p>
        </w:tc>
        <w:tc>
          <w:tcPr>
            <w:tcW w:w="1954" w:type="dxa"/>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c>
          <w:tcPr>
            <w:tcW w:w="7102" w:type="dxa"/>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3</w:t>
            </w:r>
          </w:p>
        </w:tc>
      </w:tr>
    </w:tbl>
    <w:tbl>
      <w:tblPr>
        <w:tblW w:w="988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17"/>
        <w:gridCol w:w="1970"/>
        <w:gridCol w:w="7102"/>
      </w:tblGrid>
      <w:tr w:rsidR="008D55AB" w:rsidRPr="0053491F" w:rsidTr="007E0D99">
        <w:trPr>
          <w:trHeight w:val="1134"/>
          <w:jc w:val="center"/>
        </w:trPr>
        <w:tc>
          <w:tcPr>
            <w:tcW w:w="817" w:type="dxa"/>
            <w:vMerge w:val="restart"/>
            <w:textDirection w:val="btLr"/>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Типичная ситуация</w:t>
            </w:r>
          </w:p>
        </w:tc>
        <w:tc>
          <w:tcPr>
            <w:tcW w:w="1970" w:type="dxa"/>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Знание и понимание </w:t>
            </w:r>
          </w:p>
        </w:tc>
        <w:tc>
          <w:tcPr>
            <w:tcW w:w="7102" w:type="dxa"/>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w:t>
            </w:r>
            <w:r w:rsidRPr="0053491F">
              <w:rPr>
                <w:rFonts w:ascii="Times New Roman" w:eastAsia="Calibri" w:hAnsi="Times New Roman" w:cs="Times New Roman"/>
                <w:i/>
                <w:sz w:val="28"/>
                <w:szCs w:val="28"/>
                <w:lang w:eastAsia="ru-RU"/>
              </w:rPr>
              <w:t xml:space="preserve"> владеет</w:t>
            </w:r>
            <w:r w:rsidRPr="0053491F">
              <w:rPr>
                <w:rFonts w:ascii="Times New Roman" w:eastAsia="Calibri" w:hAnsi="Times New Roman" w:cs="Times New Roman"/>
                <w:sz w:val="28"/>
                <w:szCs w:val="28"/>
                <w:lang w:eastAsia="ru-RU"/>
              </w:rPr>
              <w:t xml:space="preserve"> приемами реконструкции формы предмета по контурным изображениям (полным, частичным) с использованием свойств осевой симметрии и условностей на чертежах; </w:t>
            </w:r>
          </w:p>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w:t>
            </w:r>
            <w:r w:rsidRPr="0053491F">
              <w:rPr>
                <w:rFonts w:ascii="Times New Roman" w:eastAsia="Calibri" w:hAnsi="Times New Roman" w:cs="Times New Roman"/>
                <w:i/>
                <w:sz w:val="28"/>
                <w:szCs w:val="28"/>
                <w:lang w:eastAsia="ru-RU"/>
              </w:rPr>
              <w:t>умеет</w:t>
            </w:r>
            <w:r w:rsidRPr="0053491F">
              <w:rPr>
                <w:rFonts w:ascii="Times New Roman" w:eastAsia="Calibri" w:hAnsi="Times New Roman" w:cs="Times New Roman"/>
                <w:sz w:val="28"/>
                <w:szCs w:val="28"/>
                <w:lang w:eastAsia="ru-RU"/>
              </w:rPr>
              <w:t xml:space="preserve"> преобразовывать исходные изображения по виду и составу изображений (по заданным условиям);</w:t>
            </w:r>
          </w:p>
          <w:p w:rsidR="008D55AB" w:rsidRPr="0053491F" w:rsidRDefault="008D55AB" w:rsidP="008D55AB">
            <w:pPr>
              <w:tabs>
                <w:tab w:val="left" w:pos="400"/>
              </w:tabs>
              <w:spacing w:after="0" w:line="240" w:lineRule="auto"/>
              <w:jc w:val="both"/>
              <w:rPr>
                <w:rFonts w:ascii="Times New Roman" w:eastAsia="Calibri" w:hAnsi="Times New Roman" w:cs="Times New Roman"/>
                <w:i/>
                <w:sz w:val="28"/>
                <w:szCs w:val="28"/>
                <w:lang w:eastAsia="ru-RU"/>
              </w:rPr>
            </w:pPr>
            <w:r w:rsidRPr="0053491F">
              <w:rPr>
                <w:rFonts w:ascii="Times New Roman" w:eastAsia="Calibri" w:hAnsi="Times New Roman" w:cs="Times New Roman"/>
                <w:sz w:val="28"/>
                <w:szCs w:val="28"/>
                <w:lang w:eastAsia="ru-RU"/>
              </w:rPr>
              <w:t xml:space="preserve">- </w:t>
            </w:r>
            <w:r w:rsidRPr="0053491F">
              <w:rPr>
                <w:rFonts w:ascii="Times New Roman" w:eastAsia="Calibri" w:hAnsi="Times New Roman" w:cs="Times New Roman"/>
                <w:i/>
                <w:sz w:val="28"/>
                <w:szCs w:val="28"/>
                <w:lang w:eastAsia="ru-RU"/>
              </w:rPr>
              <w:t xml:space="preserve">понимает </w:t>
            </w:r>
            <w:r w:rsidRPr="0053491F">
              <w:rPr>
                <w:rFonts w:ascii="Times New Roman" w:eastAsia="Calibri" w:hAnsi="Times New Roman" w:cs="Times New Roman"/>
                <w:sz w:val="28"/>
                <w:szCs w:val="28"/>
                <w:lang w:eastAsia="ru-RU"/>
              </w:rPr>
              <w:t xml:space="preserve">пространственные свойства основных видов изображений и пространственные свойства изображаемых предметов. </w:t>
            </w:r>
          </w:p>
        </w:tc>
      </w:tr>
      <w:tr w:rsidR="008D55AB" w:rsidRPr="0053491F" w:rsidTr="007E0D99">
        <w:trPr>
          <w:jc w:val="center"/>
        </w:trPr>
        <w:tc>
          <w:tcPr>
            <w:tcW w:w="817" w:type="dxa"/>
            <w:vMerge/>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p>
        </w:tc>
        <w:tc>
          <w:tcPr>
            <w:tcW w:w="1970" w:type="dxa"/>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Репродуктивное применение</w:t>
            </w:r>
          </w:p>
        </w:tc>
        <w:tc>
          <w:tcPr>
            <w:tcW w:w="7102" w:type="dxa"/>
          </w:tcPr>
          <w:p w:rsidR="008D55AB" w:rsidRPr="0053491F" w:rsidRDefault="008D55AB" w:rsidP="008D55AB">
            <w:pPr>
              <w:tabs>
                <w:tab w:val="left" w:pos="400"/>
              </w:tabs>
              <w:spacing w:after="0" w:line="240" w:lineRule="auto"/>
              <w:jc w:val="both"/>
              <w:rPr>
                <w:rFonts w:ascii="Times New Roman" w:eastAsia="Calibri" w:hAnsi="Times New Roman" w:cs="Times New Roman"/>
                <w:i/>
                <w:sz w:val="28"/>
                <w:szCs w:val="28"/>
                <w:lang w:eastAsia="ru-RU"/>
              </w:rPr>
            </w:pPr>
            <w:r w:rsidRPr="0053491F">
              <w:rPr>
                <w:rFonts w:ascii="Times New Roman" w:eastAsia="Calibri" w:hAnsi="Times New Roman" w:cs="Times New Roman"/>
                <w:i/>
                <w:sz w:val="28"/>
                <w:szCs w:val="28"/>
                <w:lang w:eastAsia="ru-RU"/>
              </w:rPr>
              <w:t>Технологическая компетенция:</w:t>
            </w:r>
          </w:p>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w:t>
            </w:r>
            <w:r w:rsidRPr="0053491F">
              <w:rPr>
                <w:rFonts w:ascii="Times New Roman" w:eastAsia="Calibri" w:hAnsi="Times New Roman" w:cs="Times New Roman"/>
                <w:i/>
                <w:sz w:val="28"/>
                <w:szCs w:val="28"/>
                <w:lang w:eastAsia="ru-RU"/>
              </w:rPr>
              <w:t>выполняет</w:t>
            </w:r>
            <w:r w:rsidRPr="0053491F">
              <w:rPr>
                <w:rFonts w:ascii="Times New Roman" w:eastAsia="Calibri" w:hAnsi="Times New Roman" w:cs="Times New Roman"/>
                <w:sz w:val="28"/>
                <w:szCs w:val="28"/>
                <w:lang w:eastAsia="ru-RU"/>
              </w:rPr>
              <w:t xml:space="preserve"> разные виды графических изображений по заданным образцам и заданным условиям преобразования;</w:t>
            </w:r>
          </w:p>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w:t>
            </w:r>
            <w:r w:rsidRPr="0053491F">
              <w:rPr>
                <w:rFonts w:ascii="Times New Roman" w:eastAsia="Calibri" w:hAnsi="Times New Roman" w:cs="Times New Roman"/>
                <w:i/>
                <w:sz w:val="28"/>
                <w:szCs w:val="28"/>
                <w:lang w:eastAsia="ru-RU"/>
              </w:rPr>
              <w:t xml:space="preserve">владеет </w:t>
            </w:r>
            <w:r w:rsidRPr="0053491F">
              <w:rPr>
                <w:rFonts w:ascii="Times New Roman" w:eastAsia="Calibri" w:hAnsi="Times New Roman" w:cs="Times New Roman"/>
                <w:sz w:val="28"/>
                <w:szCs w:val="28"/>
                <w:lang w:eastAsia="ru-RU"/>
              </w:rPr>
              <w:t>способами изображений по заданным алгоритмам графической деятельности</w:t>
            </w:r>
          </w:p>
        </w:tc>
      </w:tr>
      <w:tr w:rsidR="008D55AB" w:rsidRPr="0053491F" w:rsidTr="007E0D99">
        <w:trPr>
          <w:trHeight w:val="2012"/>
          <w:jc w:val="center"/>
        </w:trPr>
        <w:tc>
          <w:tcPr>
            <w:tcW w:w="817" w:type="dxa"/>
            <w:textDirection w:val="btLr"/>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Вариативная</w:t>
            </w:r>
          </w:p>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ситуация</w:t>
            </w:r>
          </w:p>
        </w:tc>
        <w:tc>
          <w:tcPr>
            <w:tcW w:w="1970" w:type="dxa"/>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Продуктивное применение </w:t>
            </w:r>
          </w:p>
        </w:tc>
        <w:tc>
          <w:tcPr>
            <w:tcW w:w="7102" w:type="dxa"/>
          </w:tcPr>
          <w:p w:rsidR="008D55AB" w:rsidRPr="0053491F" w:rsidRDefault="008D55AB" w:rsidP="008D55AB">
            <w:pPr>
              <w:tabs>
                <w:tab w:val="left" w:pos="400"/>
              </w:tabs>
              <w:spacing w:after="0" w:line="240" w:lineRule="auto"/>
              <w:jc w:val="both"/>
              <w:rPr>
                <w:rFonts w:ascii="Times New Roman" w:eastAsia="Calibri" w:hAnsi="Times New Roman" w:cs="Times New Roman"/>
                <w:i/>
                <w:sz w:val="28"/>
                <w:szCs w:val="28"/>
                <w:lang w:eastAsia="ru-RU"/>
              </w:rPr>
            </w:pPr>
            <w:r w:rsidRPr="0053491F">
              <w:rPr>
                <w:rFonts w:ascii="Times New Roman" w:eastAsia="Calibri" w:hAnsi="Times New Roman" w:cs="Times New Roman"/>
                <w:i/>
                <w:sz w:val="28"/>
                <w:szCs w:val="28"/>
                <w:lang w:eastAsia="ru-RU"/>
              </w:rPr>
              <w:t>Графическая компетенция:</w:t>
            </w:r>
          </w:p>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w:t>
            </w:r>
            <w:r w:rsidRPr="0053491F">
              <w:rPr>
                <w:rFonts w:ascii="Times New Roman" w:eastAsia="Calibri" w:hAnsi="Times New Roman" w:cs="Times New Roman"/>
                <w:i/>
                <w:sz w:val="28"/>
                <w:szCs w:val="28"/>
                <w:lang w:eastAsia="ru-RU"/>
              </w:rPr>
              <w:t xml:space="preserve">перебирает </w:t>
            </w:r>
            <w:r w:rsidRPr="0053491F">
              <w:rPr>
                <w:rFonts w:ascii="Times New Roman" w:eastAsia="Calibri" w:hAnsi="Times New Roman" w:cs="Times New Roman"/>
                <w:sz w:val="28"/>
                <w:szCs w:val="28"/>
                <w:lang w:eastAsia="ru-RU"/>
              </w:rPr>
              <w:t>возможности применения разных видов изображений для выявления формы предмета;</w:t>
            </w:r>
          </w:p>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w:t>
            </w:r>
            <w:r w:rsidRPr="0053491F">
              <w:rPr>
                <w:rFonts w:ascii="Times New Roman" w:eastAsia="Calibri" w:hAnsi="Times New Roman" w:cs="Times New Roman"/>
                <w:i/>
                <w:sz w:val="28"/>
                <w:szCs w:val="28"/>
                <w:lang w:eastAsia="ru-RU"/>
              </w:rPr>
              <w:t>владеет</w:t>
            </w:r>
            <w:r w:rsidRPr="0053491F">
              <w:rPr>
                <w:rFonts w:ascii="Times New Roman" w:eastAsia="Calibri" w:hAnsi="Times New Roman" w:cs="Times New Roman"/>
                <w:sz w:val="28"/>
                <w:szCs w:val="28"/>
                <w:lang w:eastAsia="ru-RU"/>
              </w:rPr>
              <w:t xml:space="preserve"> рациональными способами выполнения изображений на основе их вариативного выбора;</w:t>
            </w:r>
          </w:p>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i/>
                <w:sz w:val="28"/>
                <w:szCs w:val="28"/>
                <w:lang w:eastAsia="ru-RU"/>
              </w:rPr>
              <w:t>Технологическая компетенция:</w:t>
            </w:r>
          </w:p>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w:t>
            </w:r>
            <w:r w:rsidRPr="0053491F">
              <w:rPr>
                <w:rFonts w:ascii="Times New Roman" w:eastAsia="Calibri" w:hAnsi="Times New Roman" w:cs="Times New Roman"/>
                <w:i/>
                <w:sz w:val="28"/>
                <w:szCs w:val="28"/>
                <w:lang w:eastAsia="ru-RU"/>
              </w:rPr>
              <w:t>умеет</w:t>
            </w:r>
            <w:r w:rsidRPr="0053491F">
              <w:rPr>
                <w:rFonts w:ascii="Times New Roman" w:eastAsia="Calibri" w:hAnsi="Times New Roman" w:cs="Times New Roman"/>
                <w:sz w:val="28"/>
                <w:szCs w:val="28"/>
                <w:lang w:eastAsia="ru-RU"/>
              </w:rPr>
              <w:t xml:space="preserve"> применять рациональные приемы преобразования изображений при моделировании формы предмета; </w:t>
            </w:r>
          </w:p>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w:t>
            </w:r>
            <w:r w:rsidRPr="0053491F">
              <w:rPr>
                <w:rFonts w:ascii="Times New Roman" w:eastAsia="Calibri" w:hAnsi="Times New Roman" w:cs="Times New Roman"/>
                <w:i/>
                <w:sz w:val="28"/>
                <w:szCs w:val="28"/>
                <w:lang w:eastAsia="ru-RU"/>
              </w:rPr>
              <w:t>умеет</w:t>
            </w:r>
            <w:r w:rsidRPr="0053491F">
              <w:rPr>
                <w:rFonts w:ascii="Times New Roman" w:eastAsia="Calibri" w:hAnsi="Times New Roman" w:cs="Times New Roman"/>
                <w:sz w:val="28"/>
                <w:szCs w:val="28"/>
                <w:lang w:eastAsia="ru-RU"/>
              </w:rPr>
              <w:t xml:space="preserve"> преобразовывать форму и пространственное положение предмета в конкретной ситуации. </w:t>
            </w:r>
          </w:p>
        </w:tc>
      </w:tr>
      <w:tr w:rsidR="008D55AB" w:rsidRPr="0053491F" w:rsidTr="007E0D99">
        <w:trPr>
          <w:trHeight w:val="420"/>
          <w:jc w:val="center"/>
        </w:trPr>
        <w:tc>
          <w:tcPr>
            <w:tcW w:w="817" w:type="dxa"/>
            <w:textDirection w:val="btLr"/>
          </w:tcPr>
          <w:p w:rsidR="008D55AB" w:rsidRPr="0053491F" w:rsidRDefault="008D55AB" w:rsidP="008D55AB">
            <w:pPr>
              <w:tabs>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Проблемная ситуация</w:t>
            </w:r>
          </w:p>
        </w:tc>
        <w:tc>
          <w:tcPr>
            <w:tcW w:w="1970" w:type="dxa"/>
          </w:tcPr>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Творческое применение </w:t>
            </w:r>
          </w:p>
        </w:tc>
        <w:tc>
          <w:tcPr>
            <w:tcW w:w="7102" w:type="dxa"/>
          </w:tcPr>
          <w:p w:rsidR="008D55AB" w:rsidRPr="0053491F" w:rsidRDefault="008D55AB" w:rsidP="008D55AB">
            <w:pPr>
              <w:tabs>
                <w:tab w:val="left" w:pos="400"/>
              </w:tabs>
              <w:spacing w:after="0" w:line="240" w:lineRule="auto"/>
              <w:jc w:val="both"/>
              <w:rPr>
                <w:rFonts w:ascii="Times New Roman" w:eastAsia="Calibri" w:hAnsi="Times New Roman" w:cs="Times New Roman"/>
                <w:i/>
                <w:sz w:val="28"/>
                <w:szCs w:val="28"/>
                <w:lang w:eastAsia="ru-RU"/>
              </w:rPr>
            </w:pPr>
            <w:r w:rsidRPr="0053491F">
              <w:rPr>
                <w:rFonts w:ascii="Times New Roman" w:eastAsia="Calibri" w:hAnsi="Times New Roman" w:cs="Times New Roman"/>
                <w:i/>
                <w:sz w:val="28"/>
                <w:szCs w:val="28"/>
                <w:lang w:eastAsia="ru-RU"/>
              </w:rPr>
              <w:t>Творческая графическая компетенция:</w:t>
            </w:r>
          </w:p>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свободно </w:t>
            </w:r>
            <w:r w:rsidRPr="0053491F">
              <w:rPr>
                <w:rFonts w:ascii="Times New Roman" w:eastAsia="Calibri" w:hAnsi="Times New Roman" w:cs="Times New Roman"/>
                <w:i/>
                <w:sz w:val="28"/>
                <w:szCs w:val="28"/>
                <w:lang w:eastAsia="ru-RU"/>
              </w:rPr>
              <w:t>ориентируется</w:t>
            </w:r>
            <w:r w:rsidRPr="0053491F">
              <w:rPr>
                <w:rFonts w:ascii="Times New Roman" w:eastAsia="Calibri" w:hAnsi="Times New Roman" w:cs="Times New Roman"/>
                <w:sz w:val="28"/>
                <w:szCs w:val="28"/>
                <w:lang w:eastAsia="ru-RU"/>
              </w:rPr>
              <w:t>в существенных свойствах изображений для раскрытия сущности выраженной в них информации;</w:t>
            </w:r>
          </w:p>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w:t>
            </w:r>
            <w:r w:rsidRPr="0053491F">
              <w:rPr>
                <w:rFonts w:ascii="Times New Roman" w:eastAsia="Calibri" w:hAnsi="Times New Roman" w:cs="Times New Roman"/>
                <w:i/>
                <w:sz w:val="28"/>
                <w:szCs w:val="28"/>
                <w:lang w:eastAsia="ru-RU"/>
              </w:rPr>
              <w:t>умеетприменять</w:t>
            </w:r>
            <w:r w:rsidRPr="0053491F">
              <w:rPr>
                <w:rFonts w:ascii="Times New Roman" w:eastAsia="Calibri" w:hAnsi="Times New Roman" w:cs="Times New Roman"/>
                <w:sz w:val="28"/>
                <w:szCs w:val="28"/>
                <w:lang w:eastAsia="ru-RU"/>
              </w:rPr>
              <w:t xml:space="preserve"> различные виды изображений для полного и достаточного отображения необходимой графической информации;</w:t>
            </w:r>
          </w:p>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w:t>
            </w:r>
            <w:r w:rsidRPr="0053491F">
              <w:rPr>
                <w:rFonts w:ascii="Times New Roman" w:eastAsia="Calibri" w:hAnsi="Times New Roman" w:cs="Times New Roman"/>
                <w:i/>
                <w:sz w:val="28"/>
                <w:szCs w:val="28"/>
                <w:lang w:eastAsia="ru-RU"/>
              </w:rPr>
              <w:t xml:space="preserve"> умеет использовать</w:t>
            </w:r>
            <w:r w:rsidRPr="0053491F">
              <w:rPr>
                <w:rFonts w:ascii="Times New Roman" w:eastAsia="Calibri" w:hAnsi="Times New Roman" w:cs="Times New Roman"/>
                <w:sz w:val="28"/>
                <w:szCs w:val="28"/>
                <w:lang w:eastAsia="ru-RU"/>
              </w:rPr>
              <w:t xml:space="preserve"> приемы реконструкции изображений для решения творческих задач; </w:t>
            </w:r>
          </w:p>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w:t>
            </w:r>
            <w:r w:rsidRPr="0053491F">
              <w:rPr>
                <w:rFonts w:ascii="Times New Roman" w:eastAsia="Calibri" w:hAnsi="Times New Roman" w:cs="Times New Roman"/>
                <w:i/>
                <w:sz w:val="28"/>
                <w:szCs w:val="28"/>
                <w:lang w:eastAsia="ru-RU"/>
              </w:rPr>
              <w:t>самостоятельно определяет</w:t>
            </w:r>
            <w:r w:rsidRPr="0053491F">
              <w:rPr>
                <w:rFonts w:ascii="Times New Roman" w:eastAsia="Calibri" w:hAnsi="Times New Roman" w:cs="Times New Roman"/>
                <w:sz w:val="28"/>
                <w:szCs w:val="28"/>
                <w:lang w:eastAsia="ru-RU"/>
              </w:rPr>
              <w:t xml:space="preserve"> приемы преобразования исходного изображения для моделирования новой формы предмета;</w:t>
            </w:r>
          </w:p>
          <w:p w:rsidR="008D55AB" w:rsidRPr="0053491F" w:rsidRDefault="008D55AB" w:rsidP="008D55AB">
            <w:pPr>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w:t>
            </w:r>
            <w:r w:rsidRPr="0053491F">
              <w:rPr>
                <w:rFonts w:ascii="Times New Roman" w:eastAsia="Calibri" w:hAnsi="Times New Roman" w:cs="Times New Roman"/>
                <w:i/>
                <w:sz w:val="28"/>
                <w:szCs w:val="28"/>
                <w:lang w:eastAsia="ru-RU"/>
              </w:rPr>
              <w:t>самостоятельно выявляет</w:t>
            </w:r>
            <w:r w:rsidRPr="0053491F">
              <w:rPr>
                <w:rFonts w:ascii="Times New Roman" w:eastAsia="Calibri" w:hAnsi="Times New Roman" w:cs="Times New Roman"/>
                <w:sz w:val="28"/>
                <w:szCs w:val="28"/>
                <w:lang w:eastAsia="ru-RU"/>
              </w:rPr>
              <w:t xml:space="preserve"> способы преобразования пространственных свойств по изображениям (при решении творческих задач по черчению на моделирование, конструирование и проектирование). </w:t>
            </w:r>
          </w:p>
        </w:tc>
      </w:tr>
    </w:tbl>
    <w:p w:rsidR="008D55AB" w:rsidRPr="0053491F" w:rsidRDefault="008D55AB" w:rsidP="008D55AB">
      <w:pPr>
        <w:widowControl w:val="0"/>
        <w:tabs>
          <w:tab w:val="left" w:pos="400"/>
        </w:tabs>
        <w:autoSpaceDE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lastRenderedPageBreak/>
        <w:t xml:space="preserve">Согласно Национальному плану действий по формированию функциональной грамотности школьников в качестве результатов образовательного процесса должны стать семь ключевых компетенций, носящих надпредметный, универсальный характер и характеризующих обучающихся как целостных личностей с правильно сформированными мировоззрением, жизненной позицией, траекторией индивидуального развития (таблицы 33-39) [34].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shd w:val="clear" w:color="auto" w:fill="FFFFFF"/>
          <w:lang w:eastAsia="ru-RU"/>
        </w:rPr>
      </w:pPr>
      <w:r w:rsidRPr="0053491F">
        <w:rPr>
          <w:rFonts w:ascii="Times New Roman" w:eastAsia="Times New Roman" w:hAnsi="Times New Roman" w:cs="Times New Roman"/>
          <w:i/>
          <w:iCs/>
          <w:sz w:val="28"/>
          <w:szCs w:val="28"/>
          <w:shd w:val="clear" w:color="auto" w:fill="FFFFFF"/>
          <w:lang w:eastAsia="ru-RU"/>
        </w:rPr>
        <w:t xml:space="preserve">Личностная компетенция </w:t>
      </w:r>
      <w:r w:rsidRPr="0053491F">
        <w:rPr>
          <w:rFonts w:ascii="Times New Roman" w:eastAsia="Times New Roman" w:hAnsi="Times New Roman" w:cs="Times New Roman"/>
          <w:iCs/>
          <w:sz w:val="28"/>
          <w:szCs w:val="28"/>
          <w:shd w:val="clear" w:color="auto" w:fill="FFFFFF"/>
          <w:lang w:eastAsia="ru-RU"/>
        </w:rPr>
        <w:t>проявляется в</w:t>
      </w:r>
      <w:r w:rsidRPr="0053491F">
        <w:rPr>
          <w:rFonts w:ascii="Times New Roman" w:eastAsia="Times New Roman" w:hAnsi="Times New Roman" w:cs="Times New Roman"/>
          <w:sz w:val="28"/>
          <w:szCs w:val="28"/>
          <w:lang w:eastAsia="ru-RU"/>
        </w:rPr>
        <w:t xml:space="preserve">способности к самопознанию, развитию необходимых современному человеку личностных качеств; в осознании своей роли в обществе и постижении предназначения; в умении принимать правильные решения в сложившейся ситуации; в стремлении </w:t>
      </w:r>
      <w:r w:rsidRPr="0053491F">
        <w:rPr>
          <w:rFonts w:ascii="Times New Roman" w:eastAsia="Times New Roman" w:hAnsi="Times New Roman" w:cs="Times New Roman"/>
          <w:sz w:val="28"/>
          <w:szCs w:val="28"/>
          <w:shd w:val="clear" w:color="auto" w:fill="FFFFFF"/>
          <w:lang w:eastAsia="ru-RU"/>
        </w:rPr>
        <w:t xml:space="preserve">к самообразованию, самореализации и саморазвитию.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shd w:val="clear" w:color="auto" w:fill="FFFFFF"/>
          <w:lang w:eastAsia="ru-RU"/>
        </w:rPr>
      </w:pPr>
      <w:r w:rsidRPr="0053491F">
        <w:rPr>
          <w:rFonts w:ascii="Times New Roman" w:eastAsia="Times New Roman" w:hAnsi="Times New Roman" w:cs="Times New Roman"/>
          <w:i/>
          <w:iCs/>
          <w:sz w:val="28"/>
          <w:szCs w:val="28"/>
          <w:shd w:val="clear" w:color="auto" w:fill="FFFFFF"/>
          <w:lang w:eastAsia="ru-RU"/>
        </w:rPr>
        <w:t xml:space="preserve">Гражданская компетенция </w:t>
      </w:r>
      <w:r w:rsidRPr="0053491F">
        <w:rPr>
          <w:rFonts w:ascii="Times New Roman" w:eastAsia="Times New Roman" w:hAnsi="Times New Roman" w:cs="Times New Roman"/>
          <w:iCs/>
          <w:sz w:val="28"/>
          <w:szCs w:val="28"/>
          <w:shd w:val="clear" w:color="auto" w:fill="FFFFFF"/>
          <w:lang w:eastAsia="ru-RU"/>
        </w:rPr>
        <w:t xml:space="preserve">проявляется в сформированности </w:t>
      </w:r>
      <w:r w:rsidRPr="0053491F">
        <w:rPr>
          <w:rFonts w:ascii="Times New Roman" w:eastAsia="Times New Roman" w:hAnsi="Times New Roman" w:cs="Times New Roman"/>
          <w:sz w:val="28"/>
          <w:szCs w:val="28"/>
          <w:shd w:val="clear" w:color="auto" w:fill="FFFFFF"/>
          <w:lang w:eastAsia="ru-RU"/>
        </w:rPr>
        <w:t xml:space="preserve">активной гражданской позиции, высоких патриотических чувств; в готовности к служению Родине и защите ее интересов; в умении давать оценку происходящим социальным событиям, принимать решения в разнообразных жизненных ситуациях с учетом интересов государства, уважения к истории, культуре, традициям и другим ценностям казахского народа и других этносов, проживающих на территории Казахстана. </w:t>
      </w:r>
    </w:p>
    <w:p w:rsidR="008D55AB" w:rsidRPr="0053491F" w:rsidRDefault="008D55AB" w:rsidP="008D55AB">
      <w:pPr>
        <w:widowControl w:val="0"/>
        <w:tabs>
          <w:tab w:val="left" w:pos="0"/>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i/>
          <w:iCs/>
          <w:sz w:val="28"/>
          <w:szCs w:val="28"/>
          <w:shd w:val="clear" w:color="auto" w:fill="FFFFFF"/>
          <w:lang w:eastAsia="ru-RU"/>
        </w:rPr>
        <w:t xml:space="preserve">Управленческая компетенция </w:t>
      </w:r>
      <w:r w:rsidRPr="0053491F">
        <w:rPr>
          <w:rFonts w:ascii="Times New Roman" w:eastAsia="Times New Roman" w:hAnsi="Times New Roman" w:cs="Times New Roman"/>
          <w:iCs/>
          <w:sz w:val="28"/>
          <w:szCs w:val="28"/>
          <w:shd w:val="clear" w:color="auto" w:fill="FFFFFF"/>
          <w:lang w:eastAsia="ru-RU"/>
        </w:rPr>
        <w:t xml:space="preserve">означает </w:t>
      </w:r>
      <w:r w:rsidRPr="0053491F">
        <w:rPr>
          <w:rFonts w:ascii="Times New Roman" w:eastAsia="Times New Roman" w:hAnsi="Times New Roman" w:cs="Times New Roman"/>
          <w:sz w:val="28"/>
          <w:szCs w:val="28"/>
          <w:lang w:eastAsia="ru-RU"/>
        </w:rPr>
        <w:t xml:space="preserve">умение принимать решения в различных жизненных ситуациях; использование знаний в практической деятельности, творческой переработке полученной информации. </w:t>
      </w:r>
    </w:p>
    <w:p w:rsidR="008D55AB" w:rsidRPr="0053491F" w:rsidRDefault="008D55AB" w:rsidP="008D55AB">
      <w:pPr>
        <w:widowControl w:val="0"/>
        <w:tabs>
          <w:tab w:val="left" w:pos="0"/>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i/>
          <w:iCs/>
          <w:sz w:val="28"/>
          <w:szCs w:val="28"/>
          <w:shd w:val="clear" w:color="auto" w:fill="FFFFFF"/>
          <w:lang w:eastAsia="ru-RU"/>
        </w:rPr>
        <w:t xml:space="preserve">Информационная компетенция </w:t>
      </w:r>
      <w:r w:rsidRPr="0053491F">
        <w:rPr>
          <w:rFonts w:ascii="Times New Roman" w:eastAsia="Times New Roman" w:hAnsi="Times New Roman" w:cs="Times New Roman"/>
          <w:iCs/>
          <w:sz w:val="28"/>
          <w:szCs w:val="28"/>
          <w:shd w:val="clear" w:color="auto" w:fill="FFFFFF"/>
          <w:lang w:eastAsia="ru-RU"/>
        </w:rPr>
        <w:t xml:space="preserve">проявляется в </w:t>
      </w:r>
      <w:r w:rsidRPr="0053491F">
        <w:rPr>
          <w:rFonts w:ascii="Times New Roman" w:eastAsia="Times New Roman" w:hAnsi="Times New Roman" w:cs="Times New Roman"/>
          <w:sz w:val="28"/>
          <w:szCs w:val="28"/>
          <w:shd w:val="clear" w:color="auto" w:fill="FFFFFF"/>
          <w:lang w:eastAsia="ru-RU"/>
        </w:rPr>
        <w:t>умении самостоятельно искать, анализировать, обрабатывать, классифицировать, синтезировать, преобразовывать, использовать, сохранять и передавать информацию, использовать ее в учебной деятельности</w:t>
      </w:r>
      <w:r w:rsidRPr="0053491F">
        <w:rPr>
          <w:rFonts w:ascii="Times New Roman" w:eastAsia="Times New Roman" w:hAnsi="Times New Roman" w:cs="Times New Roman"/>
          <w:sz w:val="28"/>
          <w:szCs w:val="28"/>
          <w:lang w:eastAsia="ru-RU"/>
        </w:rPr>
        <w:t xml:space="preserve">. </w:t>
      </w:r>
    </w:p>
    <w:p w:rsidR="008D55AB" w:rsidRPr="0053491F" w:rsidRDefault="008D55AB" w:rsidP="008D55AB">
      <w:pPr>
        <w:widowControl w:val="0"/>
        <w:tabs>
          <w:tab w:val="left" w:pos="0"/>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i/>
          <w:iCs/>
          <w:sz w:val="28"/>
          <w:szCs w:val="28"/>
          <w:shd w:val="clear" w:color="auto" w:fill="FFFFFF"/>
          <w:lang w:eastAsia="ru-RU"/>
        </w:rPr>
        <w:t xml:space="preserve">Технологическая компетенция </w:t>
      </w:r>
      <w:r w:rsidRPr="0053491F">
        <w:rPr>
          <w:rFonts w:ascii="Times New Roman" w:eastAsia="Times New Roman" w:hAnsi="Times New Roman" w:cs="Times New Roman"/>
          <w:sz w:val="28"/>
          <w:szCs w:val="28"/>
          <w:shd w:val="clear" w:color="auto" w:fill="FFFFFF"/>
          <w:lang w:eastAsia="ru-RU"/>
        </w:rPr>
        <w:t xml:space="preserve">отражается в умении применять современные информационно-коммуникационныетехнологии в проектировании исследований в рамках учебной и научно-исследовательской деятельности. </w:t>
      </w:r>
    </w:p>
    <w:p w:rsidR="008D55AB" w:rsidRPr="0053491F" w:rsidRDefault="008D55AB" w:rsidP="008D55AB">
      <w:pPr>
        <w:widowControl w:val="0"/>
        <w:tabs>
          <w:tab w:val="left" w:pos="-709"/>
        </w:tabs>
        <w:spacing w:after="0" w:line="240" w:lineRule="auto"/>
        <w:ind w:firstLine="567"/>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i/>
          <w:sz w:val="28"/>
          <w:szCs w:val="28"/>
          <w:shd w:val="clear" w:color="auto" w:fill="FFFFFF"/>
          <w:lang w:eastAsia="ru-RU"/>
        </w:rPr>
        <w:t>Коммуникативная компетенция</w:t>
      </w:r>
      <w:r w:rsidRPr="0053491F">
        <w:rPr>
          <w:rFonts w:ascii="Times New Roman" w:eastAsia="Calibri" w:hAnsi="Times New Roman" w:cs="Times New Roman"/>
          <w:sz w:val="28"/>
          <w:szCs w:val="28"/>
          <w:shd w:val="clear" w:color="auto" w:fill="FFFFFF"/>
          <w:lang w:eastAsia="ru-RU"/>
        </w:rPr>
        <w:t xml:space="preserve"> проявляется в способности к устной, письменной продуктивной коммуникации на казахском, русском и английском (иностранном) языках </w:t>
      </w:r>
      <w:r w:rsidRPr="0053491F">
        <w:rPr>
          <w:rFonts w:ascii="Times New Roman" w:eastAsia="Calibri" w:hAnsi="Times New Roman" w:cs="Times New Roman"/>
          <w:sz w:val="28"/>
          <w:szCs w:val="28"/>
          <w:lang w:eastAsia="ru-RU"/>
        </w:rPr>
        <w:t xml:space="preserve">и отражается в </w:t>
      </w:r>
      <w:r w:rsidRPr="0053491F">
        <w:rPr>
          <w:rFonts w:ascii="Times New Roman" w:eastAsia="Calibri" w:hAnsi="Times New Roman" w:cs="Times New Roman"/>
          <w:sz w:val="28"/>
          <w:szCs w:val="28"/>
          <w:shd w:val="clear" w:color="auto" w:fill="FFFFFF"/>
          <w:lang w:eastAsia="ru-RU"/>
        </w:rPr>
        <w:t xml:space="preserve">результатах, определяемых по уровням среднего образования. </w:t>
      </w:r>
    </w:p>
    <w:p w:rsidR="008D55AB" w:rsidRPr="0053491F" w:rsidRDefault="008D55AB" w:rsidP="008D55AB">
      <w:pPr>
        <w:widowControl w:val="0"/>
        <w:tabs>
          <w:tab w:val="left" w:pos="-851"/>
        </w:tabs>
        <w:spacing w:after="0" w:line="240" w:lineRule="auto"/>
        <w:ind w:firstLine="567"/>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i/>
          <w:sz w:val="28"/>
          <w:szCs w:val="28"/>
          <w:lang w:eastAsia="ru-RU"/>
        </w:rPr>
        <w:t>Социальная компетенция</w:t>
      </w:r>
      <w:r w:rsidRPr="0053491F">
        <w:rPr>
          <w:rFonts w:ascii="Times New Roman" w:eastAsia="Calibri" w:hAnsi="Times New Roman" w:cs="Times New Roman"/>
          <w:sz w:val="28"/>
          <w:szCs w:val="28"/>
          <w:lang w:eastAsia="ru-RU"/>
        </w:rPr>
        <w:t xml:space="preserve"> проявляется в способности к социальному взаимодействию и отражается в </w:t>
      </w:r>
      <w:r w:rsidRPr="0053491F">
        <w:rPr>
          <w:rFonts w:ascii="Times New Roman" w:eastAsia="Calibri" w:hAnsi="Times New Roman" w:cs="Times New Roman"/>
          <w:sz w:val="28"/>
          <w:szCs w:val="28"/>
          <w:shd w:val="clear" w:color="auto" w:fill="FFFFFF"/>
          <w:lang w:eastAsia="ru-RU"/>
        </w:rPr>
        <w:t xml:space="preserve">результатах, определяемых по уровням среднего образования. </w:t>
      </w:r>
    </w:p>
    <w:p w:rsidR="008D55AB" w:rsidRPr="0053491F" w:rsidRDefault="008D55AB" w:rsidP="008D55AB">
      <w:pPr>
        <w:widowControl w:val="0"/>
        <w:tabs>
          <w:tab w:val="left" w:pos="400"/>
          <w:tab w:val="left" w:pos="709"/>
        </w:tabs>
        <w:spacing w:after="0" w:line="240" w:lineRule="auto"/>
        <w:ind w:firstLine="567"/>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 xml:space="preserve">Нерешенной методической проблемой является оценивание достижений учащихся по ключевым компетенциям, определяющих функциональную грамотность учащихся. Противоречие возникает из-за того, что учительство не подготовлено к оцениванию результатов по видам компетенции, а жизнь требует от школы целостного формирования личности (учета когнитивного, деятельностного и аксиологического аспектов ее формирования), так как до сих пор основной упор делался на знаниевую парадигму образования.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lastRenderedPageBreak/>
        <w:t xml:space="preserve">Освоение учебных достижений на уроках определяется через критерии оценивания, описанные по предметам.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Средством оценивания достижений учащихся по ключевым компетенциям, определяющим функциональную грамотность школьника, следует признать портфолио учащихся [35]. </w:t>
      </w:r>
    </w:p>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 xml:space="preserve">Таблица 33 – </w:t>
      </w:r>
      <w:r w:rsidRPr="0053491F">
        <w:rPr>
          <w:rFonts w:ascii="Times New Roman" w:eastAsia="Calibri" w:hAnsi="Times New Roman" w:cs="Times New Roman"/>
          <w:iCs/>
          <w:sz w:val="28"/>
          <w:szCs w:val="28"/>
          <w:shd w:val="clear" w:color="auto" w:fill="FFFFFF"/>
          <w:lang w:eastAsia="ru-RU"/>
        </w:rPr>
        <w:t xml:space="preserve">Методы оценивания сформированности личностной компетенции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4460"/>
        <w:gridCol w:w="4702"/>
      </w:tblGrid>
      <w:tr w:rsidR="008D55AB" w:rsidRPr="0053491F" w:rsidTr="007E0D99">
        <w:trPr>
          <w:jc w:val="center"/>
        </w:trPr>
        <w:tc>
          <w:tcPr>
            <w:tcW w:w="5000" w:type="pct"/>
            <w:gridSpan w:val="3"/>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i/>
                <w:iCs/>
                <w:sz w:val="28"/>
                <w:szCs w:val="28"/>
                <w:shd w:val="clear" w:color="auto" w:fill="FFFFFF"/>
                <w:lang w:eastAsia="ru-RU"/>
              </w:rPr>
              <w:t xml:space="preserve">А) на уровне начального образования: </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w:t>
            </w:r>
          </w:p>
        </w:tc>
        <w:tc>
          <w:tcPr>
            <w:tcW w:w="2262"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Параметры компетентности</w:t>
            </w:r>
          </w:p>
        </w:tc>
        <w:tc>
          <w:tcPr>
            <w:tcW w:w="2385"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Методы оценки и самооценки</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62"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c>
          <w:tcPr>
            <w:tcW w:w="2385"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способность видеть и понимать окружающий мир, ориентироваться в нем</w:t>
            </w:r>
          </w:p>
        </w:tc>
        <w:tc>
          <w:tcPr>
            <w:tcW w:w="2385"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 xml:space="preserve">ответ на анкетные вопросы и проставление баллов по инструкции за свои ответы; выполнение контрольных заданий в рамках изучаемых предметов, проставление баллов за ответы по инструкции и анализ полученых результатов; участие в собеседовании и выявление собственных достижений </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2</w:t>
            </w:r>
          </w:p>
        </w:tc>
        <w:tc>
          <w:tcPr>
            <w:tcW w:w="22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умение определять цели и задачи своих действий, предполагать их результаты</w:t>
            </w:r>
          </w:p>
        </w:tc>
        <w:tc>
          <w:tcPr>
            <w:tcW w:w="2385"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решение ситуативных задач и анализ ответов на основе готового правильного ответа, оценка своего умения</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c>
          <w:tcPr>
            <w:tcW w:w="22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умение находить, предлагать, принимать способы решения возникших задач в пределах окружающего мира</w:t>
            </w:r>
          </w:p>
        </w:tc>
        <w:tc>
          <w:tcPr>
            <w:tcW w:w="2385"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решение ситуативных задач при собеседовании с педагогом и выявление правильности/неправильности предложенных способов</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4</w:t>
            </w:r>
          </w:p>
        </w:tc>
        <w:tc>
          <w:tcPr>
            <w:tcW w:w="22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умение оценивать свои действия и их результаты</w:t>
            </w:r>
          </w:p>
        </w:tc>
        <w:tc>
          <w:tcPr>
            <w:tcW w:w="2385"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критический анализ своих действий, результатов своих действий</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5</w:t>
            </w:r>
          </w:p>
        </w:tc>
        <w:tc>
          <w:tcPr>
            <w:tcW w:w="22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проявление желания познавать неизведанное</w:t>
            </w:r>
          </w:p>
        </w:tc>
        <w:tc>
          <w:tcPr>
            <w:tcW w:w="2385"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определение круга вопросов в рамках изучаемой темы</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6</w:t>
            </w:r>
          </w:p>
        </w:tc>
        <w:tc>
          <w:tcPr>
            <w:tcW w:w="22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умение различать положительные и отрицательные качества человека</w:t>
            </w:r>
          </w:p>
        </w:tc>
        <w:tc>
          <w:tcPr>
            <w:tcW w:w="2385"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оценка действий человека в ситуациях (на примерах отрывков из художественных текстов )</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7</w:t>
            </w:r>
          </w:p>
        </w:tc>
        <w:tc>
          <w:tcPr>
            <w:tcW w:w="22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стремление развивать свои положительные личностные качества</w:t>
            </w:r>
          </w:p>
        </w:tc>
        <w:tc>
          <w:tcPr>
            <w:tcW w:w="2385"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выявление своих положительных качеств и постановка задач на самосовершенствование</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8</w:t>
            </w:r>
          </w:p>
        </w:tc>
        <w:tc>
          <w:tcPr>
            <w:tcW w:w="22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проявление чувства собственного</w:t>
            </w:r>
          </w:p>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достоинства</w:t>
            </w:r>
          </w:p>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p>
        </w:tc>
        <w:tc>
          <w:tcPr>
            <w:tcW w:w="2385"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проигрывание ролей в ситуациях с соблюдением правил этикета и обоснование своих действий</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9</w:t>
            </w:r>
          </w:p>
        </w:tc>
        <w:tc>
          <w:tcPr>
            <w:tcW w:w="22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умение создать эмоционально положительный микроклимат в социальном окружении</w:t>
            </w:r>
          </w:p>
        </w:tc>
        <w:tc>
          <w:tcPr>
            <w:tcW w:w="2385"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предложение способов выхода из конфликтной ситуации и их обоснование</w:t>
            </w:r>
          </w:p>
        </w:tc>
      </w:tr>
      <w:tr w:rsidR="008D55AB" w:rsidRPr="0053491F" w:rsidTr="007E0D99">
        <w:trPr>
          <w:jc w:val="center"/>
        </w:trPr>
        <w:tc>
          <w:tcPr>
            <w:tcW w:w="5000" w:type="pct"/>
            <w:gridSpan w:val="3"/>
          </w:tcPr>
          <w:p w:rsidR="008D55AB" w:rsidRPr="0053491F" w:rsidRDefault="008D55AB" w:rsidP="008D55AB">
            <w:pPr>
              <w:widowControl w:val="0"/>
              <w:tabs>
                <w:tab w:val="left" w:pos="0"/>
                <w:tab w:val="left" w:pos="400"/>
              </w:tabs>
              <w:spacing w:after="0" w:line="240" w:lineRule="auto"/>
              <w:jc w:val="right"/>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lastRenderedPageBreak/>
              <w:t xml:space="preserve">Продолжение таблицы 33 </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62"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c>
          <w:tcPr>
            <w:tcW w:w="2385"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10</w:t>
            </w:r>
          </w:p>
        </w:tc>
        <w:tc>
          <w:tcPr>
            <w:tcW w:w="22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владение логическим мышлением, соответствующим возрастным особенностям</w:t>
            </w:r>
          </w:p>
        </w:tc>
        <w:tc>
          <w:tcPr>
            <w:tcW w:w="2385"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решение логических задач и сравнение с эталонами ответов</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11</w:t>
            </w:r>
          </w:p>
        </w:tc>
        <w:tc>
          <w:tcPr>
            <w:tcW w:w="22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видение себя как полноправного члена общества, способного выполнять разные социальные роли соответственно возрасту</w:t>
            </w:r>
          </w:p>
        </w:tc>
        <w:tc>
          <w:tcPr>
            <w:tcW w:w="2385"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ответы на анкетные вопросы и сравнение с ожидаемыми правильными ответами</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12</w:t>
            </w:r>
          </w:p>
        </w:tc>
        <w:tc>
          <w:tcPr>
            <w:tcW w:w="22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владение правилами сохранения собственной безопасности</w:t>
            </w:r>
          </w:p>
        </w:tc>
        <w:tc>
          <w:tcPr>
            <w:tcW w:w="2385"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просмотр/прочтение типовых эпизодов из жизни сверстников и оценка их действий и сравнение с верными действиями в таких ситуациях</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13</w:t>
            </w:r>
          </w:p>
        </w:tc>
        <w:tc>
          <w:tcPr>
            <w:tcW w:w="22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понимание здорового образа жизни</w:t>
            </w:r>
          </w:p>
        </w:tc>
        <w:tc>
          <w:tcPr>
            <w:tcW w:w="2385"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оценка жизненных ситуаций и собственные выводы</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14</w:t>
            </w:r>
          </w:p>
        </w:tc>
        <w:tc>
          <w:tcPr>
            <w:tcW w:w="22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стремление к творческим видам работы</w:t>
            </w:r>
          </w:p>
        </w:tc>
        <w:tc>
          <w:tcPr>
            <w:tcW w:w="2385"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выполнение рефератов по изучаемым темам и выявление недостатков и способов их устранения, участие в конкурсах исследовательских работ</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15</w:t>
            </w:r>
          </w:p>
        </w:tc>
        <w:tc>
          <w:tcPr>
            <w:tcW w:w="22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активное участие в физическом саморазвитии</w:t>
            </w:r>
          </w:p>
        </w:tc>
        <w:tc>
          <w:tcPr>
            <w:tcW w:w="2385"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учет посещения спортивных секций, самостоятельного занятия спортом в домашних условиях (зарядка, занятия на тренажере)</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16</w:t>
            </w:r>
          </w:p>
        </w:tc>
        <w:tc>
          <w:tcPr>
            <w:tcW w:w="22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проявление интереса к видам искусства и исследованию конкретного объекта</w:t>
            </w:r>
          </w:p>
        </w:tc>
        <w:tc>
          <w:tcPr>
            <w:tcW w:w="2385"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определение интересов в области искусства, анализ осведомленности о мировых шедеврах искусства, планирование расширения знаний об искусстве, учет посещения музеев и других культурных мест</w:t>
            </w:r>
          </w:p>
        </w:tc>
      </w:tr>
      <w:tr w:rsidR="008D55AB" w:rsidRPr="0053491F" w:rsidTr="007E0D99">
        <w:trPr>
          <w:jc w:val="center"/>
        </w:trPr>
        <w:tc>
          <w:tcPr>
            <w:tcW w:w="5000" w:type="pct"/>
            <w:gridSpan w:val="3"/>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
                <w:iCs/>
                <w:sz w:val="28"/>
                <w:szCs w:val="28"/>
                <w:shd w:val="clear" w:color="auto" w:fill="FFFFFF"/>
                <w:lang w:eastAsia="ru-RU"/>
              </w:rPr>
              <w:t>Б) на уровне основного среднего образования:</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способность ориентироваться в окружающем мире, объективно оценивать ситуации с позиции сформированных ценностей</w:t>
            </w:r>
          </w:p>
        </w:tc>
        <w:tc>
          <w:tcPr>
            <w:tcW w:w="2385"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 xml:space="preserve">анкетный опрос с проставлением баллов за ответы; проведение контрольных работ по изучаемым предметам с проставлением баллов за ответы по инструкции; анализ полученых результатов; выявление собственных достижений </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2</w:t>
            </w:r>
          </w:p>
        </w:tc>
        <w:tc>
          <w:tcPr>
            <w:tcW w:w="22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умение выстраивать траекторию индивидуального развития и планировать свои действия по ее реализации</w:t>
            </w:r>
          </w:p>
        </w:tc>
        <w:tc>
          <w:tcPr>
            <w:tcW w:w="2385"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 xml:space="preserve">решение задач по индивидуальному выбору; анализ решения на основе сравнения с эталоном правильного ответа и оценка своего умения </w:t>
            </w:r>
          </w:p>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p>
        </w:tc>
      </w:tr>
      <w:tr w:rsidR="008D55AB" w:rsidRPr="0053491F" w:rsidTr="007E0D99">
        <w:trPr>
          <w:jc w:val="center"/>
        </w:trPr>
        <w:tc>
          <w:tcPr>
            <w:tcW w:w="5000" w:type="pct"/>
            <w:gridSpan w:val="3"/>
          </w:tcPr>
          <w:p w:rsidR="008D55AB" w:rsidRPr="0053491F" w:rsidRDefault="008D55AB" w:rsidP="008D55AB">
            <w:pPr>
              <w:widowControl w:val="0"/>
              <w:tabs>
                <w:tab w:val="left" w:pos="0"/>
                <w:tab w:val="left" w:pos="400"/>
              </w:tabs>
              <w:spacing w:after="0" w:line="240" w:lineRule="auto"/>
              <w:jc w:val="right"/>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lastRenderedPageBreak/>
              <w:t xml:space="preserve">Продолжение таблицы 33 </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62"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c>
          <w:tcPr>
            <w:tcW w:w="2385"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c>
          <w:tcPr>
            <w:tcW w:w="22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умение находить оптимальные пути решения возникших проблем и обсуждать их с окружающими людьми</w:t>
            </w:r>
          </w:p>
        </w:tc>
        <w:tc>
          <w:tcPr>
            <w:tcW w:w="2385"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 xml:space="preserve">решение ситуативных задач с нахождением оптимального пути решения </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4</w:t>
            </w:r>
          </w:p>
        </w:tc>
        <w:tc>
          <w:tcPr>
            <w:tcW w:w="2262"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способность объективно оценивать свои действия и их результаты, стремление к самосовершенствованию</w:t>
            </w:r>
          </w:p>
        </w:tc>
        <w:tc>
          <w:tcPr>
            <w:tcW w:w="2385"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критическое оценивание и аргументирование результатов своей деятельности и ее совершенствование</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5</w:t>
            </w:r>
          </w:p>
        </w:tc>
        <w:tc>
          <w:tcPr>
            <w:tcW w:w="2262"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lang w:eastAsia="ru-RU"/>
              </w:rPr>
              <w:t xml:space="preserve">умение ориентироваться на общечеловеческие и национальные ценности в оценке поведения человека </w:t>
            </w:r>
          </w:p>
        </w:tc>
        <w:tc>
          <w:tcPr>
            <w:tcW w:w="238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обоснование мнения в оценке поведения своих сверстников с позиций общечеловеческих и национальных ценностей</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6</w:t>
            </w:r>
          </w:p>
        </w:tc>
        <w:tc>
          <w:tcPr>
            <w:tcW w:w="2262"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lang w:eastAsia="ru-RU"/>
              </w:rPr>
              <w:t>стремление развивать свои положительные личностные качества, лидерские способности</w:t>
            </w:r>
          </w:p>
        </w:tc>
        <w:tc>
          <w:tcPr>
            <w:tcW w:w="238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выявление положительных качеств и оценка лидерских способностей</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7</w:t>
            </w:r>
          </w:p>
        </w:tc>
        <w:tc>
          <w:tcPr>
            <w:tcW w:w="2262"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проявление чувства собственного достоинства, достоинства гражданина своей страны</w:t>
            </w:r>
          </w:p>
          <w:p w:rsidR="008D55AB" w:rsidRPr="0053491F" w:rsidRDefault="008D55AB" w:rsidP="008D55AB">
            <w:pPr>
              <w:widowControl w:val="0"/>
              <w:tabs>
                <w:tab w:val="left" w:pos="0"/>
              </w:tabs>
              <w:spacing w:after="0" w:line="240" w:lineRule="auto"/>
              <w:jc w:val="both"/>
              <w:rPr>
                <w:rFonts w:ascii="Times New Roman" w:eastAsia="Calibri" w:hAnsi="Times New Roman" w:cs="Times New Roman"/>
                <w:i/>
                <w:iCs/>
                <w:sz w:val="28"/>
                <w:szCs w:val="28"/>
                <w:shd w:val="clear" w:color="auto" w:fill="FFFFFF"/>
                <w:lang w:eastAsia="ru-RU"/>
              </w:rPr>
            </w:pPr>
          </w:p>
        </w:tc>
        <w:tc>
          <w:tcPr>
            <w:tcW w:w="238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определение связи между личностным достоинством и достоинством гражданина своей страны путем анкетирования</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8</w:t>
            </w:r>
          </w:p>
        </w:tc>
        <w:tc>
          <w:tcPr>
            <w:tcW w:w="2262"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lang w:eastAsia="ru-RU"/>
              </w:rPr>
              <w:t>умение создать эмоционально положительный микроклимат в социальном окружении с позиции этических норм поведения</w:t>
            </w:r>
          </w:p>
        </w:tc>
        <w:tc>
          <w:tcPr>
            <w:tcW w:w="238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просмотр/прочтение типовых эпизодов этических норм поведения из жизни сверстников и оценка их эмоционально – ценностных позиций</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9</w:t>
            </w:r>
          </w:p>
        </w:tc>
        <w:tc>
          <w:tcPr>
            <w:tcW w:w="2262"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lang w:eastAsia="ru-RU"/>
              </w:rPr>
              <w:t>проявление логической обоснованности действий и поступков</w:t>
            </w:r>
          </w:p>
        </w:tc>
        <w:tc>
          <w:tcPr>
            <w:tcW w:w="238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обоснование логических действий и поступков в конкретных учебных ситуациях</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10</w:t>
            </w:r>
          </w:p>
        </w:tc>
        <w:tc>
          <w:tcPr>
            <w:tcW w:w="2262"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осознанное выполнение разных социальных ролей соответственно возрасту</w:t>
            </w:r>
          </w:p>
          <w:p w:rsidR="008D55AB" w:rsidRPr="0053491F" w:rsidRDefault="008D55AB" w:rsidP="008D55AB">
            <w:pPr>
              <w:widowControl w:val="0"/>
              <w:tabs>
                <w:tab w:val="left" w:pos="0"/>
              </w:tabs>
              <w:spacing w:after="0" w:line="240" w:lineRule="auto"/>
              <w:jc w:val="both"/>
              <w:rPr>
                <w:rFonts w:ascii="Times New Roman" w:eastAsia="Calibri" w:hAnsi="Times New Roman" w:cs="Times New Roman"/>
                <w:i/>
                <w:iCs/>
                <w:sz w:val="28"/>
                <w:szCs w:val="28"/>
                <w:shd w:val="clear" w:color="auto" w:fill="FFFFFF"/>
                <w:lang w:eastAsia="ru-RU"/>
              </w:rPr>
            </w:pPr>
          </w:p>
        </w:tc>
        <w:tc>
          <w:tcPr>
            <w:tcW w:w="238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 xml:space="preserve">выполнение конкретных социальных ролей в соответствии с возрастом и ценностным отношением в социальном поведении личности </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11</w:t>
            </w:r>
          </w:p>
        </w:tc>
        <w:tc>
          <w:tcPr>
            <w:tcW w:w="2262"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соблюдение правил сохранения собственной безопасности</w:t>
            </w:r>
          </w:p>
        </w:tc>
        <w:tc>
          <w:tcPr>
            <w:tcW w:w="238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 xml:space="preserve">оценка ситуаций в соблюдении правил сохранения </w:t>
            </w:r>
            <w:r w:rsidRPr="0053491F">
              <w:rPr>
                <w:rFonts w:ascii="Times New Roman" w:eastAsia="Calibri" w:hAnsi="Times New Roman" w:cs="Times New Roman"/>
                <w:sz w:val="28"/>
                <w:szCs w:val="28"/>
                <w:lang w:eastAsia="ru-RU"/>
              </w:rPr>
              <w:t>собственной безопасности</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12</w:t>
            </w:r>
          </w:p>
        </w:tc>
        <w:tc>
          <w:tcPr>
            <w:tcW w:w="2262"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ведение и пропаганда здорового образа жизни </w:t>
            </w:r>
          </w:p>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p>
        </w:tc>
        <w:tc>
          <w:tcPr>
            <w:tcW w:w="238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участие в общественных мероприятиях, публикация статей о здоровом образе жизни на страницах газет, выпуск школьной газеты</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13</w:t>
            </w:r>
          </w:p>
        </w:tc>
        <w:tc>
          <w:tcPr>
            <w:tcW w:w="2262"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участие в проектно-исследовательской деятельности в процессе познания основ наук и дополнительного развития</w:t>
            </w:r>
          </w:p>
        </w:tc>
        <w:tc>
          <w:tcPr>
            <w:tcW w:w="238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 xml:space="preserve">выполнение одного из видов учебной </w:t>
            </w:r>
            <w:r w:rsidRPr="0053491F">
              <w:rPr>
                <w:rFonts w:ascii="Times New Roman" w:eastAsia="Calibri" w:hAnsi="Times New Roman" w:cs="Times New Roman"/>
                <w:sz w:val="28"/>
                <w:szCs w:val="28"/>
                <w:lang w:eastAsia="ru-RU"/>
              </w:rPr>
              <w:t xml:space="preserve">проектно-исследовательской работы </w:t>
            </w:r>
          </w:p>
        </w:tc>
      </w:tr>
      <w:tr w:rsidR="008D55AB" w:rsidRPr="0053491F" w:rsidTr="007E0D99">
        <w:trPr>
          <w:jc w:val="center"/>
        </w:trPr>
        <w:tc>
          <w:tcPr>
            <w:tcW w:w="5000" w:type="pct"/>
            <w:gridSpan w:val="3"/>
          </w:tcPr>
          <w:p w:rsidR="008D55AB" w:rsidRPr="0053491F" w:rsidRDefault="008D55AB" w:rsidP="008D55AB">
            <w:pPr>
              <w:widowControl w:val="0"/>
              <w:tabs>
                <w:tab w:val="left" w:pos="0"/>
                <w:tab w:val="left" w:pos="400"/>
              </w:tabs>
              <w:spacing w:after="0" w:line="240" w:lineRule="auto"/>
              <w:jc w:val="right"/>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lastRenderedPageBreak/>
              <w:t xml:space="preserve">Продолжение таблицы 33 </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62"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c>
          <w:tcPr>
            <w:tcW w:w="2385"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14</w:t>
            </w:r>
          </w:p>
        </w:tc>
        <w:tc>
          <w:tcPr>
            <w:tcW w:w="2262"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активное участие в физическом саморазвитии </w:t>
            </w:r>
          </w:p>
        </w:tc>
        <w:tc>
          <w:tcPr>
            <w:tcW w:w="238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 xml:space="preserve">участие в соревнованиях, спортивных играх и оздорови-тельных школьных мероприятиях </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15</w:t>
            </w:r>
          </w:p>
        </w:tc>
        <w:tc>
          <w:tcPr>
            <w:tcW w:w="2262"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проявление интереса к видам искусства и сферам науки</w:t>
            </w:r>
          </w:p>
        </w:tc>
        <w:tc>
          <w:tcPr>
            <w:tcW w:w="238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участие в школьных и внешкольных мероприятиях, связанных со сферами науки и искусства</w:t>
            </w:r>
          </w:p>
        </w:tc>
      </w:tr>
      <w:tr w:rsidR="008D55AB" w:rsidRPr="0053491F" w:rsidTr="007E0D99">
        <w:trPr>
          <w:jc w:val="center"/>
        </w:trPr>
        <w:tc>
          <w:tcPr>
            <w:tcW w:w="5000" w:type="pct"/>
            <w:gridSpan w:val="3"/>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i/>
                <w:iCs/>
                <w:sz w:val="28"/>
                <w:szCs w:val="28"/>
                <w:shd w:val="clear" w:color="auto" w:fill="FFFFFF"/>
                <w:lang w:eastAsia="ru-RU"/>
              </w:rPr>
              <w:t>В) на уровне общего среднего образования:</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62"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умение выбирать целевые и смысловые установки для своих действий и поступков</w:t>
            </w:r>
          </w:p>
        </w:tc>
        <w:tc>
          <w:tcPr>
            <w:tcW w:w="238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 xml:space="preserve">анализ полученных </w:t>
            </w:r>
            <w:r w:rsidRPr="0053491F">
              <w:rPr>
                <w:rFonts w:ascii="Times New Roman" w:eastAsia="Calibri" w:hAnsi="Times New Roman" w:cs="Times New Roman"/>
                <w:sz w:val="28"/>
                <w:szCs w:val="28"/>
                <w:lang w:eastAsia="ru-RU"/>
              </w:rPr>
              <w:t xml:space="preserve">действий и поступков на основе выбранных целевых и смысловых установок </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2</w:t>
            </w:r>
          </w:p>
        </w:tc>
        <w:tc>
          <w:tcPr>
            <w:tcW w:w="2262"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lang w:eastAsia="ru-RU"/>
              </w:rPr>
              <w:t>способность к самопознанию, развитию необходимых современному человеку личностных качеств</w:t>
            </w:r>
          </w:p>
        </w:tc>
        <w:tc>
          <w:tcPr>
            <w:tcW w:w="2385" w:type="pct"/>
          </w:tcPr>
          <w:p w:rsidR="008D55AB" w:rsidRPr="0053491F" w:rsidRDefault="008D55AB" w:rsidP="008D55AB">
            <w:pPr>
              <w:widowControl w:val="0"/>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развитие у обучающихся способности для профессионально-личностного становления</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c>
          <w:tcPr>
            <w:tcW w:w="2262"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lang w:eastAsia="ru-RU"/>
              </w:rPr>
              <w:t xml:space="preserve">психологическая грамотность </w:t>
            </w:r>
          </w:p>
        </w:tc>
        <w:tc>
          <w:tcPr>
            <w:tcW w:w="238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 xml:space="preserve">тест об уровне осведомленности, представлений, знаний (житейских и научных) в области психологии независимо от выбора дальнейшей сферы деятельности </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4</w:t>
            </w:r>
          </w:p>
        </w:tc>
        <w:tc>
          <w:tcPr>
            <w:tcW w:w="2262"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владение культурой мышления</w:t>
            </w:r>
          </w:p>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p>
        </w:tc>
        <w:tc>
          <w:tcPr>
            <w:tcW w:w="238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 xml:space="preserve">анкетирование для формирования психологической грамотности, развития культуры </w:t>
            </w:r>
            <w:r w:rsidRPr="0053491F">
              <w:rPr>
                <w:rFonts w:ascii="Times New Roman" w:eastAsia="Calibri" w:hAnsi="Times New Roman" w:cs="Times New Roman"/>
                <w:vanish/>
                <w:sz w:val="28"/>
                <w:szCs w:val="28"/>
                <w:lang w:eastAsia="ru-RU"/>
              </w:rPr>
              <w:br/>
            </w:r>
            <w:r w:rsidRPr="0053491F">
              <w:rPr>
                <w:rFonts w:ascii="Times New Roman" w:eastAsia="Calibri" w:hAnsi="Times New Roman" w:cs="Times New Roman"/>
                <w:sz w:val="28"/>
                <w:szCs w:val="28"/>
                <w:lang w:eastAsia="ru-RU"/>
              </w:rPr>
              <w:t>творческого мышления</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5</w:t>
            </w:r>
          </w:p>
        </w:tc>
        <w:tc>
          <w:tcPr>
            <w:tcW w:w="2262"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lang w:eastAsia="ru-RU"/>
              </w:rPr>
              <w:t>способность осознавать свою роль и предназначение в обществе</w:t>
            </w:r>
          </w:p>
        </w:tc>
        <w:tc>
          <w:tcPr>
            <w:tcW w:w="2385" w:type="pct"/>
          </w:tcPr>
          <w:p w:rsidR="008D55AB" w:rsidRPr="0053491F" w:rsidRDefault="008D55AB" w:rsidP="008D55AB">
            <w:pPr>
              <w:widowControl w:val="0"/>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 xml:space="preserve">анкетирование, эссе, беседа </w:t>
            </w:r>
            <w:r w:rsidRPr="0053491F">
              <w:rPr>
                <w:rFonts w:ascii="Times New Roman" w:eastAsia="Calibri" w:hAnsi="Times New Roman" w:cs="Times New Roman"/>
                <w:vanish/>
                <w:sz w:val="28"/>
                <w:szCs w:val="28"/>
                <w:lang w:eastAsia="ru-RU"/>
              </w:rPr>
              <w:br/>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6</w:t>
            </w:r>
          </w:p>
        </w:tc>
        <w:tc>
          <w:tcPr>
            <w:tcW w:w="2262"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lang w:eastAsia="ru-RU"/>
              </w:rPr>
              <w:t>способность принимать правильные решения в сложившейся ситуации</w:t>
            </w:r>
          </w:p>
        </w:tc>
        <w:tc>
          <w:tcPr>
            <w:tcW w:w="238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решение задач по заданным ситуациям</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7</w:t>
            </w:r>
          </w:p>
        </w:tc>
        <w:tc>
          <w:tcPr>
            <w:tcW w:w="2262" w:type="pct"/>
          </w:tcPr>
          <w:p w:rsidR="008D55AB" w:rsidRPr="0053491F" w:rsidRDefault="008D55AB" w:rsidP="008D55AB">
            <w:pPr>
              <w:widowControl w:val="0"/>
              <w:tabs>
                <w:tab w:val="left" w:pos="709"/>
              </w:tabs>
              <w:spacing w:after="0" w:line="240" w:lineRule="auto"/>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Ведение и пропаганда здорового образа жизни</w:t>
            </w:r>
          </w:p>
        </w:tc>
        <w:tc>
          <w:tcPr>
            <w:tcW w:w="238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6"/>
                <w:szCs w:val="26"/>
                <w:shd w:val="clear" w:color="auto" w:fill="FFFFFF"/>
                <w:lang w:eastAsia="ru-RU"/>
              </w:rPr>
            </w:pPr>
            <w:r w:rsidRPr="0053491F">
              <w:rPr>
                <w:rFonts w:ascii="Times New Roman" w:eastAsia="Calibri" w:hAnsi="Times New Roman" w:cs="Times New Roman"/>
                <w:iCs/>
                <w:sz w:val="26"/>
                <w:szCs w:val="26"/>
                <w:shd w:val="clear" w:color="auto" w:fill="FFFFFF"/>
                <w:lang w:eastAsia="ru-RU"/>
              </w:rPr>
              <w:t>наблюдение, учет посещения спортивных секций, увлечение спортом</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8</w:t>
            </w:r>
          </w:p>
        </w:tc>
        <w:tc>
          <w:tcPr>
            <w:tcW w:w="2262"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lang w:eastAsia="ru-RU"/>
              </w:rPr>
              <w:t>соблюдение правил</w:t>
            </w:r>
            <w:r w:rsidRPr="0053491F">
              <w:rPr>
                <w:rFonts w:ascii="Times New Roman" w:eastAsia="Calibri" w:hAnsi="Times New Roman" w:cs="Times New Roman"/>
                <w:sz w:val="28"/>
                <w:szCs w:val="28"/>
                <w:shd w:val="clear" w:color="auto" w:fill="FFFFFF"/>
                <w:lang w:eastAsia="ru-RU"/>
              </w:rPr>
              <w:t xml:space="preserve"> сохранения собственной безопасности</w:t>
            </w:r>
          </w:p>
        </w:tc>
        <w:tc>
          <w:tcPr>
            <w:tcW w:w="238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решение задач по заданным ситуациям</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9</w:t>
            </w:r>
          </w:p>
        </w:tc>
        <w:tc>
          <w:tcPr>
            <w:tcW w:w="2262" w:type="pct"/>
          </w:tcPr>
          <w:p w:rsidR="008D55AB" w:rsidRPr="0053491F" w:rsidRDefault="008D55AB" w:rsidP="008D55AB">
            <w:pPr>
              <w:widowControl w:val="0"/>
              <w:tabs>
                <w:tab w:val="left" w:pos="709"/>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lang w:eastAsia="ru-RU"/>
              </w:rPr>
              <w:t>проявление чувства собственного достоинства, достоинства гражданина своей страны</w:t>
            </w:r>
          </w:p>
        </w:tc>
        <w:tc>
          <w:tcPr>
            <w:tcW w:w="238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выявление мнения по заданной ситуации</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10</w:t>
            </w:r>
          </w:p>
        </w:tc>
        <w:tc>
          <w:tcPr>
            <w:tcW w:w="2262" w:type="pct"/>
          </w:tcPr>
          <w:p w:rsidR="008D55AB" w:rsidRPr="0053491F" w:rsidRDefault="008D55AB" w:rsidP="008D55AB">
            <w:pPr>
              <w:widowControl w:val="0"/>
              <w:tabs>
                <w:tab w:val="left" w:pos="709"/>
              </w:tabs>
              <w:spacing w:after="0" w:line="240" w:lineRule="auto"/>
              <w:jc w:val="both"/>
              <w:rPr>
                <w:rFonts w:ascii="Times New Roman" w:eastAsia="Calibri" w:hAnsi="Times New Roman" w:cs="Times New Roman"/>
                <w:i/>
                <w:iCs/>
                <w:sz w:val="24"/>
                <w:szCs w:val="24"/>
                <w:shd w:val="clear" w:color="auto" w:fill="FFFFFF"/>
                <w:lang w:eastAsia="ru-RU"/>
              </w:rPr>
            </w:pPr>
            <w:r w:rsidRPr="0053491F">
              <w:rPr>
                <w:rFonts w:ascii="Times New Roman" w:eastAsia="Calibri" w:hAnsi="Times New Roman" w:cs="Times New Roman"/>
                <w:sz w:val="24"/>
                <w:szCs w:val="24"/>
                <w:shd w:val="clear" w:color="auto" w:fill="FFFFFF"/>
                <w:lang w:eastAsia="ru-RU"/>
              </w:rPr>
              <w:t>способность к самообразованию и самореализации и созидательному труду</w:t>
            </w:r>
          </w:p>
        </w:tc>
        <w:tc>
          <w:tcPr>
            <w:tcW w:w="238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содержание плана деятельности в портфолио</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11</w:t>
            </w:r>
          </w:p>
        </w:tc>
        <w:tc>
          <w:tcPr>
            <w:tcW w:w="2262" w:type="pct"/>
          </w:tcPr>
          <w:p w:rsidR="008D55AB" w:rsidRPr="0053491F" w:rsidRDefault="008D55AB" w:rsidP="008D55AB">
            <w:pPr>
              <w:widowControl w:val="0"/>
              <w:tabs>
                <w:tab w:val="left" w:pos="709"/>
              </w:tabs>
              <w:spacing w:after="0" w:line="240" w:lineRule="auto"/>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способность к физическому, духовному и интеллектуальному саморазвитию</w:t>
            </w:r>
          </w:p>
        </w:tc>
        <w:tc>
          <w:tcPr>
            <w:tcW w:w="2385" w:type="pct"/>
          </w:tcPr>
          <w:p w:rsidR="008D55AB" w:rsidRPr="0053491F" w:rsidRDefault="008D55AB" w:rsidP="008D55AB">
            <w:pPr>
              <w:widowControl w:val="0"/>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учет самостоятельной познавательной и физической деятельности</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12</w:t>
            </w:r>
          </w:p>
        </w:tc>
        <w:tc>
          <w:tcPr>
            <w:tcW w:w="2262"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способность к эмоциональной саморегуляции и самоподдержке</w:t>
            </w:r>
          </w:p>
        </w:tc>
        <w:tc>
          <w:tcPr>
            <w:tcW w:w="2385" w:type="pct"/>
          </w:tcPr>
          <w:p w:rsidR="008D55AB" w:rsidRPr="0053491F" w:rsidRDefault="008D55AB" w:rsidP="008D55AB">
            <w:pPr>
              <w:widowControl w:val="0"/>
              <w:autoSpaceDE w:val="0"/>
              <w:autoSpaceDN w:val="0"/>
              <w:adjustRightInd w:val="0"/>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 xml:space="preserve">наблюдение за поведением школьника в нетипичных ситуациях </w:t>
            </w:r>
          </w:p>
        </w:tc>
      </w:tr>
    </w:tbl>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lastRenderedPageBreak/>
        <w:t xml:space="preserve">Таблица 34 – </w:t>
      </w:r>
      <w:r w:rsidRPr="0053491F">
        <w:rPr>
          <w:rFonts w:ascii="Times New Roman" w:eastAsia="Calibri" w:hAnsi="Times New Roman" w:cs="Times New Roman"/>
          <w:iCs/>
          <w:sz w:val="28"/>
          <w:szCs w:val="28"/>
          <w:shd w:val="clear" w:color="auto" w:fill="FFFFFF"/>
          <w:lang w:eastAsia="ru-RU"/>
        </w:rPr>
        <w:t xml:space="preserve">Методы оценивания сформированности гражданской компетенции </w:t>
      </w:r>
    </w:p>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4319"/>
        <w:gridCol w:w="4841"/>
      </w:tblGrid>
      <w:tr w:rsidR="008D55AB" w:rsidRPr="0053491F" w:rsidTr="007E0D99">
        <w:trPr>
          <w:jc w:val="center"/>
        </w:trPr>
        <w:tc>
          <w:tcPr>
            <w:tcW w:w="5000" w:type="pct"/>
            <w:gridSpan w:val="3"/>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i/>
                <w:iCs/>
                <w:sz w:val="28"/>
                <w:szCs w:val="28"/>
                <w:shd w:val="clear" w:color="auto" w:fill="FFFFFF"/>
                <w:lang w:eastAsia="ru-RU"/>
              </w:rPr>
              <w:t xml:space="preserve">А) на уровне начального образования: </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w:t>
            </w:r>
          </w:p>
        </w:tc>
        <w:tc>
          <w:tcPr>
            <w:tcW w:w="2191"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Ожидаемые результаты</w:t>
            </w:r>
          </w:p>
        </w:tc>
        <w:tc>
          <w:tcPr>
            <w:tcW w:w="2456"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Методы оценки и самооценки</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191"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c>
          <w:tcPr>
            <w:tcW w:w="2456"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191"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видение себя как гражданина своей страны, проявление чувства гордости за свою родину</w:t>
            </w:r>
          </w:p>
        </w:tc>
        <w:tc>
          <w:tcPr>
            <w:tcW w:w="2456"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анкетирование,наблюдение при обсуждении соответствующей темы, сочинение-эссе</w:t>
            </w:r>
          </w:p>
        </w:tc>
      </w:tr>
      <w:tr w:rsidR="008D55AB" w:rsidRPr="0053491F" w:rsidTr="007E0D99">
        <w:trPr>
          <w:trHeight w:val="792"/>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2</w:t>
            </w:r>
          </w:p>
        </w:tc>
        <w:tc>
          <w:tcPr>
            <w:tcW w:w="2191"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lang w:eastAsia="ru-RU"/>
              </w:rPr>
              <w:t>знание месторасположения своей страны на карте мира</w:t>
            </w:r>
          </w:p>
        </w:tc>
        <w:tc>
          <w:tcPr>
            <w:tcW w:w="2456"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показ на карте, задание на характеристику своей траны</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c>
          <w:tcPr>
            <w:tcW w:w="2191"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lang w:eastAsia="ru-RU"/>
              </w:rPr>
              <w:t>знание национальных героев и основных исторических событий</w:t>
            </w:r>
          </w:p>
        </w:tc>
        <w:tc>
          <w:tcPr>
            <w:tcW w:w="2456"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тестирование, устный рассказ, ответы на вопросы</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4</w:t>
            </w:r>
          </w:p>
        </w:tc>
        <w:tc>
          <w:tcPr>
            <w:tcW w:w="2191"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lang w:eastAsia="ru-RU"/>
              </w:rPr>
              <w:t>проявление интереса к достижениям своей страны</w:t>
            </w:r>
          </w:p>
        </w:tc>
        <w:tc>
          <w:tcPr>
            <w:tcW w:w="2456"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 xml:space="preserve">отзыв о выставке, презентация увиденного, обсуждение </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5</w:t>
            </w:r>
          </w:p>
        </w:tc>
        <w:tc>
          <w:tcPr>
            <w:tcW w:w="2191"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lang w:eastAsia="ru-RU"/>
              </w:rPr>
              <w:t xml:space="preserve">знание гимна своей страны, умение характеризовать </w:t>
            </w:r>
            <w:r w:rsidRPr="0053491F">
              <w:rPr>
                <w:rFonts w:ascii="Times New Roman" w:eastAsia="Calibri" w:hAnsi="Times New Roman" w:cs="Times New Roman"/>
                <w:sz w:val="28"/>
                <w:szCs w:val="28"/>
                <w:shd w:val="clear" w:color="auto" w:fill="FFFFFF"/>
                <w:lang w:eastAsia="ru-RU"/>
              </w:rPr>
              <w:t>государственные символы, проявление уважения к Конституции Республики Казахстан, владение государственным языком на уровне повседневного общения</w:t>
            </w:r>
          </w:p>
        </w:tc>
        <w:tc>
          <w:tcPr>
            <w:tcW w:w="2456"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исполнение гимна, ответы на вопросы, письменный и устный рассказ о символах государства</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6</w:t>
            </w:r>
          </w:p>
        </w:tc>
        <w:tc>
          <w:tcPr>
            <w:tcW w:w="2191"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проявление патриотических чувств, готовности к служению своей Родине и защите ее интересов</w:t>
            </w:r>
          </w:p>
        </w:tc>
        <w:tc>
          <w:tcPr>
            <w:tcW w:w="2456"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наблюдение за поступками, сочинение-эссе, выступление перед аудиторией</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7</w:t>
            </w:r>
          </w:p>
        </w:tc>
        <w:tc>
          <w:tcPr>
            <w:tcW w:w="2191"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проявление интереса к происходящим социальным событиям</w:t>
            </w:r>
          </w:p>
        </w:tc>
        <w:tc>
          <w:tcPr>
            <w:tcW w:w="2456" w:type="pct"/>
          </w:tcPr>
          <w:p w:rsidR="008D55AB" w:rsidRPr="0053491F" w:rsidRDefault="008D55AB" w:rsidP="008D55AB">
            <w:pPr>
              <w:widowControl w:val="0"/>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 xml:space="preserve">анкетирование, наблюдение за мнением школьника при обсуждении текущих событий в стране, в местности </w:t>
            </w:r>
          </w:p>
        </w:tc>
      </w:tr>
      <w:tr w:rsidR="008D55AB" w:rsidRPr="0053491F" w:rsidTr="007E0D99">
        <w:trPr>
          <w:jc w:val="center"/>
        </w:trPr>
        <w:tc>
          <w:tcPr>
            <w:tcW w:w="5000" w:type="pct"/>
            <w:gridSpan w:val="3"/>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
                <w:iCs/>
                <w:sz w:val="28"/>
                <w:szCs w:val="28"/>
                <w:shd w:val="clear" w:color="auto" w:fill="FFFFFF"/>
                <w:lang w:eastAsia="ru-RU"/>
              </w:rPr>
              <w:t>Б) на уровне основного среднего образования</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191"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способность адекватно воспринимать происходящие события в стране, осознавать свою роль в коллективе на основе высших этических ценностей, гражданственности и патриотизма</w:t>
            </w:r>
          </w:p>
        </w:tc>
        <w:tc>
          <w:tcPr>
            <w:tcW w:w="2456"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 xml:space="preserve">учет оценивания происходящих событий, высказывание позиции по отношению к событиям, апеллирование к народной мудрости (приведение пословиц, цитирование) </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2</w:t>
            </w:r>
          </w:p>
        </w:tc>
        <w:tc>
          <w:tcPr>
            <w:tcW w:w="2191"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владение знаниями в области гражданско-общественной деятельности</w:t>
            </w:r>
          </w:p>
          <w:p w:rsidR="008D55AB" w:rsidRPr="0053491F" w:rsidRDefault="008D55AB" w:rsidP="008D55AB">
            <w:pPr>
              <w:widowControl w:val="0"/>
              <w:tabs>
                <w:tab w:val="left" w:pos="0"/>
              </w:tabs>
              <w:spacing w:after="0" w:line="240" w:lineRule="auto"/>
              <w:jc w:val="both"/>
              <w:rPr>
                <w:rFonts w:ascii="Times New Roman" w:eastAsia="Calibri" w:hAnsi="Times New Roman" w:cs="Times New Roman"/>
                <w:i/>
                <w:iCs/>
                <w:sz w:val="28"/>
                <w:szCs w:val="28"/>
                <w:shd w:val="clear" w:color="auto" w:fill="FFFFFF"/>
                <w:lang w:eastAsia="ru-RU"/>
              </w:rPr>
            </w:pPr>
          </w:p>
        </w:tc>
        <w:tc>
          <w:tcPr>
            <w:tcW w:w="2456"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участие в диспутах, дебатах по актуальным социальным проблемам, отстаивание и аргументация своей позиции </w:t>
            </w:r>
          </w:p>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p>
        </w:tc>
      </w:tr>
      <w:tr w:rsidR="008D55AB" w:rsidRPr="0053491F" w:rsidTr="007E0D99">
        <w:trPr>
          <w:jc w:val="center"/>
        </w:trPr>
        <w:tc>
          <w:tcPr>
            <w:tcW w:w="5000" w:type="pct"/>
            <w:gridSpan w:val="3"/>
          </w:tcPr>
          <w:p w:rsidR="008D55AB" w:rsidRPr="0053491F" w:rsidRDefault="008D55AB" w:rsidP="008D55AB">
            <w:pPr>
              <w:widowControl w:val="0"/>
              <w:tabs>
                <w:tab w:val="left" w:pos="0"/>
                <w:tab w:val="left" w:pos="400"/>
              </w:tabs>
              <w:spacing w:after="0" w:line="240" w:lineRule="auto"/>
              <w:jc w:val="right"/>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lastRenderedPageBreak/>
              <w:t xml:space="preserve">Продолжение таблицы 34 </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191"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c>
          <w:tcPr>
            <w:tcW w:w="2456"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c>
          <w:tcPr>
            <w:tcW w:w="2191"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умение выбирать социально-значимые установки для своих действий и поступков</w:t>
            </w:r>
          </w:p>
          <w:p w:rsidR="008D55AB" w:rsidRPr="0053491F" w:rsidRDefault="008D55AB" w:rsidP="008D55AB">
            <w:pPr>
              <w:widowControl w:val="0"/>
              <w:tabs>
                <w:tab w:val="left" w:pos="0"/>
              </w:tabs>
              <w:spacing w:after="0" w:line="240" w:lineRule="auto"/>
              <w:jc w:val="both"/>
              <w:rPr>
                <w:rFonts w:ascii="Times New Roman" w:eastAsia="Calibri" w:hAnsi="Times New Roman" w:cs="Times New Roman"/>
                <w:i/>
                <w:iCs/>
                <w:sz w:val="28"/>
                <w:szCs w:val="28"/>
                <w:shd w:val="clear" w:color="auto" w:fill="FFFFFF"/>
                <w:lang w:eastAsia="ru-RU"/>
              </w:rPr>
            </w:pPr>
          </w:p>
        </w:tc>
        <w:tc>
          <w:tcPr>
            <w:tcW w:w="2456"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анализ явлений и событий, происходящих в современной социальной жизни, с применением методов социального познания</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4</w:t>
            </w:r>
          </w:p>
        </w:tc>
        <w:tc>
          <w:tcPr>
            <w:tcW w:w="2191" w:type="pct"/>
          </w:tcPr>
          <w:p w:rsidR="008D55AB" w:rsidRPr="0053491F" w:rsidRDefault="008D55AB" w:rsidP="008D55AB">
            <w:pPr>
              <w:widowControl w:val="0"/>
              <w:tabs>
                <w:tab w:val="left" w:pos="709"/>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знание и соблюдение Конституции Республики Казахстан, законов и правопорядка</w:t>
            </w:r>
          </w:p>
        </w:tc>
        <w:tc>
          <w:tcPr>
            <w:tcW w:w="2456"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аналитический обзор, ответы на вопросы по гражданско-правовым вопросам</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5</w:t>
            </w:r>
          </w:p>
        </w:tc>
        <w:tc>
          <w:tcPr>
            <w:tcW w:w="2191" w:type="pct"/>
          </w:tcPr>
          <w:p w:rsidR="008D55AB" w:rsidRPr="0053491F" w:rsidRDefault="008D55AB" w:rsidP="008D55AB">
            <w:pPr>
              <w:widowControl w:val="0"/>
              <w:tabs>
                <w:tab w:val="left" w:pos="709"/>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знание государственных символов и государственного языка</w:t>
            </w:r>
          </w:p>
        </w:tc>
        <w:tc>
          <w:tcPr>
            <w:tcW w:w="2456"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использование языка в заданных ситуациях, объяснение значения государственных символов</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6</w:t>
            </w:r>
          </w:p>
        </w:tc>
        <w:tc>
          <w:tcPr>
            <w:tcW w:w="2191" w:type="pct"/>
          </w:tcPr>
          <w:p w:rsidR="008D55AB" w:rsidRPr="0053491F" w:rsidRDefault="008D55AB" w:rsidP="008D55AB">
            <w:pPr>
              <w:widowControl w:val="0"/>
              <w:tabs>
                <w:tab w:val="left" w:pos="709"/>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проявление активной гражданской позиции, высоких патриотических чувств, готовности к служению своей Родине и защите ее интересов в пределах своих возрастных возможностей и социальных отношений</w:t>
            </w:r>
          </w:p>
        </w:tc>
        <w:tc>
          <w:tcPr>
            <w:tcW w:w="2456"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 xml:space="preserve">участие в общественных мероприятиях, в конкурсах патриотических песен и др.; сочинение-эссе; подготовка рефератов по заданным темам </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7</w:t>
            </w:r>
          </w:p>
        </w:tc>
        <w:tc>
          <w:tcPr>
            <w:tcW w:w="2191" w:type="pct"/>
          </w:tcPr>
          <w:p w:rsidR="008D55AB" w:rsidRPr="0053491F" w:rsidRDefault="008D55AB" w:rsidP="008D55AB">
            <w:pPr>
              <w:widowControl w:val="0"/>
              <w:tabs>
                <w:tab w:val="left" w:pos="709"/>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умение адекватно воспринимать происходящие социальные события, проявление бдительности в разнообразных жизненных ситуациях с позиции защиты интересов общества</w:t>
            </w:r>
          </w:p>
        </w:tc>
        <w:tc>
          <w:tcPr>
            <w:tcW w:w="2456"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интерпретация и оценка заданных социальных ситуаций</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8</w:t>
            </w:r>
          </w:p>
        </w:tc>
        <w:tc>
          <w:tcPr>
            <w:tcW w:w="2191" w:type="pct"/>
          </w:tcPr>
          <w:p w:rsidR="008D55AB" w:rsidRPr="0053491F" w:rsidRDefault="008D55AB" w:rsidP="008D55AB">
            <w:pPr>
              <w:widowControl w:val="0"/>
              <w:tabs>
                <w:tab w:val="left" w:pos="709"/>
              </w:tabs>
              <w:spacing w:after="0" w:line="240" w:lineRule="auto"/>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проявление интереса к политической системе</w:t>
            </w:r>
          </w:p>
          <w:p w:rsidR="008D55AB" w:rsidRPr="0053491F" w:rsidRDefault="008D55AB" w:rsidP="008D55AB">
            <w:pPr>
              <w:widowControl w:val="0"/>
              <w:tabs>
                <w:tab w:val="left" w:pos="0"/>
              </w:tabs>
              <w:spacing w:after="0" w:line="240" w:lineRule="auto"/>
              <w:jc w:val="both"/>
              <w:rPr>
                <w:rFonts w:ascii="Times New Roman" w:eastAsia="Calibri" w:hAnsi="Times New Roman" w:cs="Times New Roman"/>
                <w:i/>
                <w:iCs/>
                <w:sz w:val="28"/>
                <w:szCs w:val="28"/>
                <w:shd w:val="clear" w:color="auto" w:fill="FFFFFF"/>
                <w:lang w:eastAsia="ru-RU"/>
              </w:rPr>
            </w:pPr>
          </w:p>
        </w:tc>
        <w:tc>
          <w:tcPr>
            <w:tcW w:w="2456"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учет осведомленности о политической системе разных стран, оценка умения сравнивать политические системы разных стран</w:t>
            </w:r>
          </w:p>
        </w:tc>
      </w:tr>
      <w:tr w:rsidR="008D55AB" w:rsidRPr="0053491F" w:rsidTr="007E0D99">
        <w:trPr>
          <w:jc w:val="center"/>
        </w:trPr>
        <w:tc>
          <w:tcPr>
            <w:tcW w:w="5000" w:type="pct"/>
            <w:gridSpan w:val="3"/>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i/>
                <w:iCs/>
                <w:sz w:val="28"/>
                <w:szCs w:val="28"/>
                <w:shd w:val="clear" w:color="auto" w:fill="FFFFFF"/>
                <w:lang w:eastAsia="ru-RU"/>
              </w:rPr>
              <w:t>В) на уровне общего среднего образования</w:t>
            </w:r>
          </w:p>
          <w:p w:rsidR="008D55AB" w:rsidRPr="0053491F" w:rsidRDefault="008D55AB" w:rsidP="008D55AB">
            <w:pPr>
              <w:widowControl w:val="0"/>
              <w:tabs>
                <w:tab w:val="left" w:pos="400"/>
              </w:tabs>
              <w:autoSpaceDE w:val="0"/>
              <w:autoSpaceDN w:val="0"/>
              <w:adjustRightInd w:val="0"/>
              <w:spacing w:after="0" w:line="240" w:lineRule="auto"/>
              <w:jc w:val="both"/>
              <w:rPr>
                <w:rFonts w:ascii="Times New Roman" w:eastAsia="Calibri" w:hAnsi="Times New Roman" w:cs="Times New Roman"/>
                <w:iCs/>
                <w:sz w:val="28"/>
                <w:szCs w:val="28"/>
                <w:shd w:val="clear" w:color="auto" w:fill="FFFFFF"/>
                <w:lang w:eastAsia="ru-RU"/>
              </w:rPr>
            </w:pP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191"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способность адекватно воспринимать окружающий мир, умении находить свою роль в созидательной жизни общества на основе высших этических ценностей, гражданственности и патриотизма</w:t>
            </w:r>
          </w:p>
        </w:tc>
        <w:tc>
          <w:tcPr>
            <w:tcW w:w="2456"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взаимоанализ, самоанализ критически </w:t>
            </w:r>
            <w:r w:rsidRPr="0053491F">
              <w:rPr>
                <w:rFonts w:ascii="Times New Roman" w:eastAsia="Calibri" w:hAnsi="Times New Roman" w:cs="Times New Roman"/>
                <w:vanish/>
                <w:sz w:val="28"/>
                <w:szCs w:val="28"/>
                <w:lang w:eastAsia="ru-RU"/>
              </w:rPr>
              <w:br/>
            </w:r>
            <w:r w:rsidRPr="0053491F">
              <w:rPr>
                <w:rFonts w:ascii="Times New Roman" w:eastAsia="Calibri" w:hAnsi="Times New Roman" w:cs="Times New Roman"/>
                <w:sz w:val="28"/>
                <w:szCs w:val="28"/>
                <w:lang w:eastAsia="ru-RU"/>
              </w:rPr>
              <w:t xml:space="preserve">оценивать опыта применения для адекватной ориентации в </w:t>
            </w:r>
            <w:r w:rsidRPr="0053491F">
              <w:rPr>
                <w:rFonts w:ascii="Times New Roman" w:eastAsia="Calibri" w:hAnsi="Times New Roman" w:cs="Times New Roman"/>
                <w:vanish/>
                <w:sz w:val="28"/>
                <w:szCs w:val="28"/>
                <w:lang w:eastAsia="ru-RU"/>
              </w:rPr>
              <w:br/>
            </w:r>
            <w:r w:rsidRPr="0053491F">
              <w:rPr>
                <w:rFonts w:ascii="Times New Roman" w:eastAsia="Calibri" w:hAnsi="Times New Roman" w:cs="Times New Roman"/>
                <w:sz w:val="28"/>
                <w:szCs w:val="28"/>
                <w:lang w:eastAsia="ru-RU"/>
              </w:rPr>
              <w:t>окружающем мире</w:t>
            </w:r>
          </w:p>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2</w:t>
            </w:r>
          </w:p>
        </w:tc>
        <w:tc>
          <w:tcPr>
            <w:tcW w:w="2191"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lang w:eastAsia="ru-RU"/>
              </w:rPr>
              <w:t>владение знаниями и опытом в областях гражданско-общественной деятельности</w:t>
            </w:r>
          </w:p>
        </w:tc>
        <w:tc>
          <w:tcPr>
            <w:tcW w:w="2456" w:type="pct"/>
          </w:tcPr>
          <w:p w:rsidR="008D55AB" w:rsidRPr="0053491F" w:rsidRDefault="008D55AB" w:rsidP="008D55AB">
            <w:pPr>
              <w:widowControl w:val="0"/>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подготовка заметок и статей в СМИ, с учетом целевой аудитории по формированию системы ценностей и идеалов гражданского общества</w:t>
            </w:r>
          </w:p>
        </w:tc>
      </w:tr>
      <w:tr w:rsidR="008D55AB" w:rsidRPr="0053491F" w:rsidTr="007E0D99">
        <w:trPr>
          <w:jc w:val="center"/>
        </w:trPr>
        <w:tc>
          <w:tcPr>
            <w:tcW w:w="5000" w:type="pct"/>
            <w:gridSpan w:val="3"/>
          </w:tcPr>
          <w:p w:rsidR="008D55AB" w:rsidRPr="0053491F" w:rsidRDefault="008D55AB" w:rsidP="008D55AB">
            <w:pPr>
              <w:widowControl w:val="0"/>
              <w:tabs>
                <w:tab w:val="left" w:pos="0"/>
                <w:tab w:val="left" w:pos="400"/>
              </w:tabs>
              <w:spacing w:after="0" w:line="240" w:lineRule="auto"/>
              <w:jc w:val="right"/>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lastRenderedPageBreak/>
              <w:t xml:space="preserve">Продолжение таблицы 34 </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191"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c>
          <w:tcPr>
            <w:tcW w:w="2456"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c>
          <w:tcPr>
            <w:tcW w:w="2191"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lang w:eastAsia="ru-RU"/>
              </w:rPr>
              <w:t>умение выбирать социально-значимые установки для своих действий и поступков</w:t>
            </w:r>
          </w:p>
        </w:tc>
        <w:tc>
          <w:tcPr>
            <w:tcW w:w="2456"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vanish/>
                <w:sz w:val="28"/>
                <w:szCs w:val="28"/>
                <w:lang w:eastAsia="ru-RU"/>
              </w:rPr>
              <w:t>выбор пувы</w:t>
            </w:r>
            <w:r w:rsidRPr="0053491F">
              <w:rPr>
                <w:rFonts w:ascii="Times New Roman" w:eastAsia="Calibri" w:hAnsi="Times New Roman" w:cs="Times New Roman"/>
                <w:sz w:val="28"/>
                <w:szCs w:val="28"/>
                <w:lang w:eastAsia="ru-RU"/>
              </w:rPr>
              <w:t xml:space="preserve">оценка выбора способа решения заданных проблем </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4</w:t>
            </w:r>
          </w:p>
        </w:tc>
        <w:tc>
          <w:tcPr>
            <w:tcW w:w="2191"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проявление уважения к Конституции Республики Казахстан, к государственным символам, к государственному языку, соблюдение законов и правопорядка</w:t>
            </w:r>
          </w:p>
        </w:tc>
        <w:tc>
          <w:tcPr>
            <w:tcW w:w="2456"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наблюдение за гражданской позицией учащегося, конкурс на знание государственных символов и выражение отношения к государственному закону</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5</w:t>
            </w:r>
          </w:p>
        </w:tc>
        <w:tc>
          <w:tcPr>
            <w:tcW w:w="2191" w:type="pct"/>
          </w:tcPr>
          <w:p w:rsidR="008D55AB" w:rsidRPr="0053491F" w:rsidRDefault="008D55AB" w:rsidP="008D55AB">
            <w:pPr>
              <w:widowControl w:val="0"/>
              <w:tabs>
                <w:tab w:val="left" w:pos="709"/>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проявление активной гражданской позиции, высоких патриотических чувств, готовности к служению своей Родине и защите ее интересов</w:t>
            </w:r>
          </w:p>
        </w:tc>
        <w:tc>
          <w:tcPr>
            <w:tcW w:w="2456"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 xml:space="preserve">наблюдение за гражданской позицией учащегося, выявление через сочинение-эссе, публикации в СМИ, публичные выступления </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6</w:t>
            </w:r>
          </w:p>
        </w:tc>
        <w:tc>
          <w:tcPr>
            <w:tcW w:w="2191" w:type="pct"/>
          </w:tcPr>
          <w:p w:rsidR="008D55AB" w:rsidRPr="0053491F" w:rsidRDefault="008D55AB" w:rsidP="008D55AB">
            <w:pPr>
              <w:widowControl w:val="0"/>
              <w:tabs>
                <w:tab w:val="left" w:pos="709"/>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умение давать оценку происходящим социальным событиям, принимать решения в разнообразных жизненных ситуациях с позиции защиты интересов государства</w:t>
            </w:r>
          </w:p>
        </w:tc>
        <w:tc>
          <w:tcPr>
            <w:tcW w:w="2456"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 xml:space="preserve">анализ опыта аргументированной защиты своей позиции в процессе решения практических задач, связанных с жизненными </w:t>
            </w:r>
            <w:r w:rsidRPr="0053491F">
              <w:rPr>
                <w:rFonts w:ascii="Times New Roman" w:eastAsia="Calibri" w:hAnsi="Times New Roman" w:cs="Times New Roman"/>
                <w:vanish/>
                <w:sz w:val="28"/>
                <w:szCs w:val="28"/>
                <w:lang w:eastAsia="ru-RU"/>
              </w:rPr>
              <w:br/>
            </w:r>
            <w:r w:rsidRPr="0053491F">
              <w:rPr>
                <w:rFonts w:ascii="Times New Roman" w:eastAsia="Calibri" w:hAnsi="Times New Roman" w:cs="Times New Roman"/>
                <w:sz w:val="28"/>
                <w:szCs w:val="28"/>
                <w:lang w:eastAsia="ru-RU"/>
              </w:rPr>
              <w:t>ситуациями</w:t>
            </w:r>
          </w:p>
        </w:tc>
      </w:tr>
      <w:tr w:rsidR="008D55AB" w:rsidRPr="0053491F" w:rsidTr="007E0D99">
        <w:trPr>
          <w:jc w:val="center"/>
        </w:trPr>
        <w:tc>
          <w:tcPr>
            <w:tcW w:w="353"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7</w:t>
            </w:r>
          </w:p>
        </w:tc>
        <w:tc>
          <w:tcPr>
            <w:tcW w:w="2191" w:type="pct"/>
          </w:tcPr>
          <w:p w:rsidR="008D55AB" w:rsidRPr="0053491F" w:rsidRDefault="008D55AB" w:rsidP="008D55AB">
            <w:pPr>
              <w:widowControl w:val="0"/>
              <w:tabs>
                <w:tab w:val="left" w:pos="709"/>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понимание и оценка политической системы</w:t>
            </w:r>
          </w:p>
        </w:tc>
        <w:tc>
          <w:tcPr>
            <w:tcW w:w="2456"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 xml:space="preserve">сравнительный анализ и оценка по заданиям </w:t>
            </w:r>
          </w:p>
        </w:tc>
      </w:tr>
    </w:tbl>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
          <w:iCs/>
          <w:sz w:val="28"/>
          <w:szCs w:val="28"/>
          <w:shd w:val="clear" w:color="auto" w:fill="FFFFFF"/>
          <w:lang w:eastAsia="ru-RU"/>
        </w:rPr>
      </w:pPr>
    </w:p>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lang w:eastAsia="ru-RU"/>
        </w:rPr>
        <w:t xml:space="preserve">Таблица 35 – </w:t>
      </w:r>
      <w:r w:rsidRPr="0053491F">
        <w:rPr>
          <w:rFonts w:ascii="Times New Roman" w:eastAsia="Calibri" w:hAnsi="Times New Roman" w:cs="Times New Roman"/>
          <w:iCs/>
          <w:sz w:val="28"/>
          <w:szCs w:val="28"/>
          <w:shd w:val="clear" w:color="auto" w:fill="FFFFFF"/>
          <w:lang w:eastAsia="ru-RU"/>
        </w:rPr>
        <w:t xml:space="preserve">Методы оценивания сформированности социальной компетенции </w:t>
      </w:r>
    </w:p>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
          <w:iCs/>
          <w:sz w:val="28"/>
          <w:szCs w:val="28"/>
          <w:shd w:val="clear" w:color="auto" w:fill="FFFFFF"/>
          <w:lang w:eastAsia="ru-RU"/>
        </w:rPr>
      </w:pPr>
    </w:p>
    <w:tbl>
      <w:tblPr>
        <w:tblW w:w="48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4374"/>
        <w:gridCol w:w="4585"/>
      </w:tblGrid>
      <w:tr w:rsidR="008D55AB" w:rsidRPr="0053491F" w:rsidTr="007E0D99">
        <w:tc>
          <w:tcPr>
            <w:tcW w:w="5000" w:type="pct"/>
            <w:gridSpan w:val="3"/>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i/>
                <w:iCs/>
                <w:sz w:val="28"/>
                <w:szCs w:val="28"/>
                <w:shd w:val="clear" w:color="auto" w:fill="FFFFFF"/>
                <w:lang w:eastAsia="ru-RU"/>
              </w:rPr>
              <w:t xml:space="preserve">А) на уровне начального образования: </w:t>
            </w:r>
          </w:p>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
                <w:iCs/>
                <w:sz w:val="28"/>
                <w:szCs w:val="28"/>
                <w:shd w:val="clear" w:color="auto" w:fill="FFFFFF"/>
                <w:lang w:eastAsia="ru-RU"/>
              </w:rPr>
            </w:pP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w:t>
            </w:r>
          </w:p>
        </w:tc>
        <w:tc>
          <w:tcPr>
            <w:tcW w:w="2278"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Ожидаемые результаты</w:t>
            </w:r>
          </w:p>
        </w:tc>
        <w:tc>
          <w:tcPr>
            <w:tcW w:w="2388"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Методы самооценки</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78" w:type="pct"/>
          </w:tcPr>
          <w:p w:rsidR="008D55AB" w:rsidRPr="0053491F" w:rsidRDefault="008D55AB" w:rsidP="008D55AB">
            <w:pPr>
              <w:tabs>
                <w:tab w:val="left" w:pos="0"/>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c>
          <w:tcPr>
            <w:tcW w:w="2388" w:type="pct"/>
          </w:tcPr>
          <w:p w:rsidR="008D55AB" w:rsidRPr="0053491F" w:rsidRDefault="008D55AB" w:rsidP="008D55AB">
            <w:pPr>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78" w:type="pct"/>
          </w:tcPr>
          <w:p w:rsidR="008D55AB" w:rsidRPr="0053491F" w:rsidRDefault="008D55AB" w:rsidP="008D55AB">
            <w:pPr>
              <w:tabs>
                <w:tab w:val="left" w:pos="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lang w:eastAsia="ru-RU"/>
              </w:rPr>
              <w:t>активное участие в общественной, социально-трудовой жизни коллектива</w:t>
            </w:r>
          </w:p>
        </w:tc>
        <w:tc>
          <w:tcPr>
            <w:tcW w:w="2388"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учет активности в общественных мероприятиях</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2</w:t>
            </w:r>
          </w:p>
        </w:tc>
        <w:tc>
          <w:tcPr>
            <w:tcW w:w="2278" w:type="pct"/>
          </w:tcPr>
          <w:p w:rsidR="008D55AB" w:rsidRPr="0053491F" w:rsidRDefault="008D55AB" w:rsidP="008D55AB">
            <w:pPr>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lang w:eastAsia="ru-RU"/>
              </w:rPr>
              <w:t xml:space="preserve"> способность принять решения в стандартных ситуациях общественных отношений</w:t>
            </w:r>
          </w:p>
        </w:tc>
        <w:tc>
          <w:tcPr>
            <w:tcW w:w="2388"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включение учащихся в личностно ориентированные педагогические ситуации (беседа) и анализ принятых решений</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c>
          <w:tcPr>
            <w:tcW w:w="2278" w:type="pct"/>
          </w:tcPr>
          <w:p w:rsidR="008D55AB" w:rsidRPr="0053491F" w:rsidRDefault="008D55AB" w:rsidP="008D55AB">
            <w:pPr>
              <w:spacing w:after="0" w:line="240" w:lineRule="auto"/>
              <w:jc w:val="both"/>
              <w:rPr>
                <w:rFonts w:ascii="Times New Roman" w:eastAsia="Calibri" w:hAnsi="Times New Roman" w:cs="Times New Roman"/>
                <w:spacing w:val="-6"/>
                <w:sz w:val="28"/>
                <w:szCs w:val="28"/>
                <w:shd w:val="clear" w:color="auto" w:fill="FFFFFF"/>
                <w:lang w:eastAsia="ru-RU"/>
              </w:rPr>
            </w:pPr>
            <w:r w:rsidRPr="0053491F">
              <w:rPr>
                <w:rFonts w:ascii="Times New Roman" w:eastAsia="Calibri" w:hAnsi="Times New Roman" w:cs="Times New Roman"/>
                <w:spacing w:val="-6"/>
                <w:sz w:val="28"/>
                <w:szCs w:val="28"/>
                <w:shd w:val="clear" w:color="auto" w:fill="FFFFFF"/>
                <w:lang w:eastAsia="ru-RU"/>
              </w:rPr>
              <w:t xml:space="preserve">знание основ общечеловеческой и национальной культуры, этнокультурных явлений и традиций в обществе, культурологических основ </w:t>
            </w:r>
          </w:p>
          <w:p w:rsidR="008D55AB" w:rsidRPr="0053491F" w:rsidRDefault="008D55AB" w:rsidP="008D55AB">
            <w:pPr>
              <w:spacing w:after="0" w:line="240" w:lineRule="auto"/>
              <w:jc w:val="both"/>
              <w:rPr>
                <w:rFonts w:ascii="Times New Roman" w:eastAsia="Calibri" w:hAnsi="Times New Roman" w:cs="Times New Roman"/>
                <w:i/>
                <w:iCs/>
                <w:sz w:val="28"/>
                <w:szCs w:val="28"/>
                <w:shd w:val="clear" w:color="auto" w:fill="FFFFFF"/>
                <w:lang w:eastAsia="ru-RU"/>
              </w:rPr>
            </w:pPr>
          </w:p>
        </w:tc>
        <w:tc>
          <w:tcPr>
            <w:tcW w:w="2388"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 xml:space="preserve"> проведение письменных работ (контрольных, конкурсных), участие в конкурсах разных уровней</w:t>
            </w:r>
          </w:p>
        </w:tc>
      </w:tr>
      <w:tr w:rsidR="008D55AB" w:rsidRPr="0053491F" w:rsidTr="007E0D99">
        <w:tc>
          <w:tcPr>
            <w:tcW w:w="5000" w:type="pct"/>
            <w:gridSpan w:val="3"/>
          </w:tcPr>
          <w:p w:rsidR="008D55AB" w:rsidRPr="0053491F" w:rsidRDefault="008D55AB" w:rsidP="008D55AB">
            <w:pPr>
              <w:tabs>
                <w:tab w:val="left" w:pos="0"/>
                <w:tab w:val="left" w:pos="400"/>
              </w:tabs>
              <w:spacing w:after="0" w:line="240" w:lineRule="auto"/>
              <w:jc w:val="right"/>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lastRenderedPageBreak/>
              <w:t xml:space="preserve">Продолжение таблицы 35 </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78" w:type="pct"/>
          </w:tcPr>
          <w:p w:rsidR="008D55AB" w:rsidRPr="0053491F" w:rsidRDefault="008D55AB" w:rsidP="008D55AB">
            <w:pPr>
              <w:tabs>
                <w:tab w:val="left" w:pos="0"/>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c>
          <w:tcPr>
            <w:tcW w:w="2388" w:type="pct"/>
          </w:tcPr>
          <w:p w:rsidR="008D55AB" w:rsidRPr="0053491F" w:rsidRDefault="008D55AB" w:rsidP="008D55AB">
            <w:pPr>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4</w:t>
            </w:r>
          </w:p>
        </w:tc>
        <w:tc>
          <w:tcPr>
            <w:tcW w:w="2278" w:type="pct"/>
          </w:tcPr>
          <w:p w:rsidR="008D55AB" w:rsidRPr="0053491F" w:rsidRDefault="008D55AB" w:rsidP="008D55AB">
            <w:pPr>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pacing w:val="-6"/>
                <w:sz w:val="28"/>
                <w:szCs w:val="28"/>
                <w:shd w:val="clear" w:color="auto" w:fill="FFFFFF"/>
                <w:lang w:eastAsia="ru-RU"/>
              </w:rPr>
              <w:t>уважение к истории, культуре и традициям и другим ценностям казахского народа и других этносов, проживающих на территории Казахстана</w:t>
            </w:r>
          </w:p>
        </w:tc>
        <w:tc>
          <w:tcPr>
            <w:tcW w:w="2388"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учет посещения культурных мероприятий, наблюдение за общением со сверстниками других национальностей, контрольные и конкурсные задания на знание истории, культуры и традиций казахского народа и других этносов</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5</w:t>
            </w:r>
          </w:p>
        </w:tc>
        <w:tc>
          <w:tcPr>
            <w:tcW w:w="2278" w:type="pct"/>
          </w:tcPr>
          <w:p w:rsidR="008D55AB" w:rsidRPr="0053491F" w:rsidRDefault="008D55AB" w:rsidP="008D55AB">
            <w:pPr>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pacing w:val="-6"/>
                <w:sz w:val="28"/>
                <w:szCs w:val="28"/>
                <w:shd w:val="clear" w:color="auto" w:fill="FFFFFF"/>
                <w:lang w:eastAsia="ru-RU"/>
              </w:rPr>
              <w:t xml:space="preserve">проявление уважения к государственному языку и владение им как средством повседневного общения </w:t>
            </w:r>
          </w:p>
        </w:tc>
        <w:tc>
          <w:tcPr>
            <w:tcW w:w="2388" w:type="pct"/>
          </w:tcPr>
          <w:p w:rsidR="008D55AB" w:rsidRPr="0053491F" w:rsidRDefault="008D55AB" w:rsidP="008D55AB">
            <w:pPr>
              <w:tabs>
                <w:tab w:val="left" w:pos="798"/>
              </w:tabs>
              <w:suppressAutoHyphen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 xml:space="preserve">контроль за использованием государственного языка как средства повседневного общения (составление диалога по заданным ситуациям, конкурс на знание государственного языка) </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6</w:t>
            </w:r>
          </w:p>
        </w:tc>
        <w:tc>
          <w:tcPr>
            <w:tcW w:w="2278" w:type="pct"/>
          </w:tcPr>
          <w:p w:rsidR="008D55AB" w:rsidRPr="0053491F" w:rsidRDefault="008D55AB" w:rsidP="008D55AB">
            <w:pPr>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pacing w:val="-6"/>
                <w:sz w:val="28"/>
                <w:szCs w:val="28"/>
                <w:shd w:val="clear" w:color="auto" w:fill="FFFFFF"/>
                <w:lang w:eastAsia="ru-RU"/>
              </w:rPr>
              <w:t>владение русским языком как средством повседневного общения и английским языком на уровне устойчивых формул общения</w:t>
            </w:r>
          </w:p>
        </w:tc>
        <w:tc>
          <w:tcPr>
            <w:tcW w:w="2388"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 xml:space="preserve">применение полученных знаний в практической деятельности и нестандартных ситуациях </w:t>
            </w:r>
            <w:r w:rsidRPr="0053491F">
              <w:rPr>
                <w:rFonts w:ascii="Times New Roman" w:eastAsia="Calibri" w:hAnsi="Times New Roman" w:cs="Times New Roman"/>
                <w:iCs/>
                <w:sz w:val="28"/>
                <w:szCs w:val="28"/>
                <w:shd w:val="clear" w:color="auto" w:fill="FFFFFF"/>
                <w:lang w:eastAsia="ru-RU"/>
              </w:rPr>
              <w:t>(составление диалога по заданным ситуациям, конкурс на знание языка)</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7</w:t>
            </w:r>
          </w:p>
        </w:tc>
        <w:tc>
          <w:tcPr>
            <w:tcW w:w="2278" w:type="pct"/>
          </w:tcPr>
          <w:p w:rsidR="008D55AB" w:rsidRPr="0053491F" w:rsidRDefault="008D55AB" w:rsidP="008D55AB">
            <w:pPr>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pacing w:val="-6"/>
                <w:sz w:val="28"/>
                <w:szCs w:val="28"/>
                <w:shd w:val="clear" w:color="auto" w:fill="FFFFFF"/>
                <w:lang w:eastAsia="ru-RU"/>
              </w:rPr>
              <w:t>стремление беречь природу родного края, своей страны, проявление активной позиции в охране окружающей среды</w:t>
            </w:r>
          </w:p>
        </w:tc>
        <w:tc>
          <w:tcPr>
            <w:tcW w:w="2388" w:type="pct"/>
          </w:tcPr>
          <w:p w:rsidR="008D55AB" w:rsidRPr="0053491F" w:rsidRDefault="008D55AB" w:rsidP="008D55AB">
            <w:pPr>
              <w:suppressAutoHyphens/>
              <w:snapToGrid w:val="0"/>
              <w:spacing w:after="0" w:line="240" w:lineRule="auto"/>
              <w:jc w:val="both"/>
              <w:rPr>
                <w:rFonts w:ascii="Times New Roman" w:eastAsia="Times New Roman" w:hAnsi="Times New Roman" w:cs="Times New Roman"/>
                <w:iCs/>
                <w:sz w:val="28"/>
                <w:szCs w:val="28"/>
                <w:shd w:val="clear" w:color="auto" w:fill="FFFFFF"/>
                <w:lang w:eastAsia="zh-CN"/>
              </w:rPr>
            </w:pPr>
            <w:r w:rsidRPr="0053491F">
              <w:rPr>
                <w:rFonts w:ascii="Times New Roman" w:eastAsia="Times New Roman" w:hAnsi="Times New Roman" w:cs="Times New Roman"/>
                <w:sz w:val="28"/>
                <w:szCs w:val="28"/>
                <w:lang w:eastAsia="zh-CN"/>
              </w:rPr>
              <w:t>наблюдение, экскурсии , учет участия в мероприятиях по охране окружающей среды</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8</w:t>
            </w:r>
          </w:p>
        </w:tc>
        <w:tc>
          <w:tcPr>
            <w:tcW w:w="2278" w:type="pct"/>
          </w:tcPr>
          <w:p w:rsidR="008D55AB" w:rsidRPr="0053491F" w:rsidRDefault="008D55AB" w:rsidP="008D55AB">
            <w:pPr>
              <w:tabs>
                <w:tab w:val="left" w:pos="709"/>
              </w:tabs>
              <w:spacing w:after="0" w:line="240" w:lineRule="auto"/>
              <w:jc w:val="both"/>
              <w:rPr>
                <w:rFonts w:ascii="Times New Roman" w:eastAsia="Calibri" w:hAnsi="Times New Roman" w:cs="Times New Roman"/>
                <w:spacing w:val="-8"/>
                <w:sz w:val="28"/>
                <w:szCs w:val="28"/>
                <w:lang w:eastAsia="ru-RU"/>
              </w:rPr>
            </w:pPr>
            <w:r w:rsidRPr="0053491F">
              <w:rPr>
                <w:rFonts w:ascii="Times New Roman" w:eastAsia="Calibri" w:hAnsi="Times New Roman" w:cs="Times New Roman"/>
                <w:sz w:val="28"/>
                <w:szCs w:val="28"/>
                <w:shd w:val="clear" w:color="auto" w:fill="FFFFFF"/>
                <w:lang w:eastAsia="ru-RU"/>
              </w:rPr>
              <w:t>соблюдение этических норм во взаимоотношениях с окружающими; проявление доброты, чуткости к членам семьи и окружающим людям</w:t>
            </w:r>
            <w:r w:rsidRPr="0053491F">
              <w:rPr>
                <w:rFonts w:ascii="Times New Roman" w:eastAsia="Calibri" w:hAnsi="Times New Roman" w:cs="Times New Roman"/>
                <w:sz w:val="28"/>
                <w:szCs w:val="28"/>
                <w:lang w:eastAsia="ru-RU"/>
              </w:rPr>
              <w:t>; почитание семейных традиций, выполнение обязанностей в семье</w:t>
            </w:r>
          </w:p>
        </w:tc>
        <w:tc>
          <w:tcPr>
            <w:tcW w:w="2388"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анкетирование</w:t>
            </w:r>
          </w:p>
        </w:tc>
      </w:tr>
      <w:tr w:rsidR="008D55AB" w:rsidRPr="0053491F" w:rsidTr="007E0D99">
        <w:tc>
          <w:tcPr>
            <w:tcW w:w="5000" w:type="pct"/>
            <w:gridSpan w:val="3"/>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i/>
                <w:iCs/>
                <w:sz w:val="28"/>
                <w:szCs w:val="28"/>
                <w:shd w:val="clear" w:color="auto" w:fill="FFFFFF"/>
                <w:lang w:eastAsia="ru-RU"/>
              </w:rPr>
              <w:t>Б) на уровне основного среднего образования:</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78" w:type="pct"/>
          </w:tcPr>
          <w:p w:rsidR="008D55AB" w:rsidRPr="0053491F" w:rsidRDefault="008D55AB" w:rsidP="008D55AB">
            <w:pPr>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владение знаниями в областях общественной деятельности, социально-трудовой сферы, семейных отношений и обязанностей в вопросах экономики и права</w:t>
            </w:r>
          </w:p>
        </w:tc>
        <w:tc>
          <w:tcPr>
            <w:tcW w:w="2388"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анкетирование, собеседование</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2</w:t>
            </w:r>
          </w:p>
        </w:tc>
        <w:tc>
          <w:tcPr>
            <w:tcW w:w="2278" w:type="pct"/>
          </w:tcPr>
          <w:p w:rsidR="008D55AB" w:rsidRPr="0053491F" w:rsidRDefault="008D55AB" w:rsidP="008D55AB">
            <w:pPr>
              <w:tabs>
                <w:tab w:val="left" w:pos="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lang w:eastAsia="ru-RU"/>
              </w:rPr>
              <w:t>владение углубленным и расширенным объемом знаний и практическими навыками в области предпрофильной подготовки</w:t>
            </w:r>
          </w:p>
        </w:tc>
        <w:tc>
          <w:tcPr>
            <w:tcW w:w="2388"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выполнение проектных работ разных видов</w:t>
            </w:r>
          </w:p>
        </w:tc>
      </w:tr>
      <w:tr w:rsidR="008D55AB" w:rsidRPr="0053491F" w:rsidTr="007E0D99">
        <w:tc>
          <w:tcPr>
            <w:tcW w:w="5000" w:type="pct"/>
            <w:gridSpan w:val="3"/>
          </w:tcPr>
          <w:p w:rsidR="008D55AB" w:rsidRPr="0053491F" w:rsidRDefault="008D55AB" w:rsidP="008D55AB">
            <w:pPr>
              <w:tabs>
                <w:tab w:val="left" w:pos="0"/>
                <w:tab w:val="left" w:pos="400"/>
              </w:tabs>
              <w:spacing w:after="0" w:line="240" w:lineRule="auto"/>
              <w:jc w:val="right"/>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lastRenderedPageBreak/>
              <w:t xml:space="preserve">Продолжение таблицы 35 </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78" w:type="pct"/>
          </w:tcPr>
          <w:p w:rsidR="008D55AB" w:rsidRPr="0053491F" w:rsidRDefault="008D55AB" w:rsidP="008D55AB">
            <w:pPr>
              <w:tabs>
                <w:tab w:val="left" w:pos="0"/>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c>
          <w:tcPr>
            <w:tcW w:w="2388" w:type="pct"/>
          </w:tcPr>
          <w:p w:rsidR="008D55AB" w:rsidRPr="0053491F" w:rsidRDefault="008D55AB" w:rsidP="008D55AB">
            <w:pPr>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c>
          <w:tcPr>
            <w:tcW w:w="2278" w:type="pct"/>
          </w:tcPr>
          <w:p w:rsidR="008D55AB" w:rsidRPr="0053491F" w:rsidRDefault="008D55AB" w:rsidP="008D55AB">
            <w:pPr>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lang w:eastAsia="ru-RU"/>
              </w:rPr>
              <w:t>умение применять социальные знания при решении стандартных проблем в сфере общественных отношений</w:t>
            </w:r>
          </w:p>
        </w:tc>
        <w:tc>
          <w:tcPr>
            <w:tcW w:w="2388"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решение задач по заданным ситуациям социального характера</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4</w:t>
            </w:r>
          </w:p>
        </w:tc>
        <w:tc>
          <w:tcPr>
            <w:tcW w:w="2278" w:type="pct"/>
          </w:tcPr>
          <w:p w:rsidR="008D55AB" w:rsidRPr="0053491F" w:rsidRDefault="008D55AB" w:rsidP="008D55AB">
            <w:pPr>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pacing w:val="-6"/>
                <w:sz w:val="28"/>
                <w:szCs w:val="28"/>
                <w:shd w:val="clear" w:color="auto" w:fill="FFFFFF"/>
                <w:lang w:eastAsia="ru-RU"/>
              </w:rPr>
              <w:t>владение знаниями о достижениях общечеловеческой культуры и особенностях национальной культуры, этнокультурных явлениях и традициях в обществе, культурологических основах личной, семейной и социальной жизни</w:t>
            </w:r>
          </w:p>
        </w:tc>
        <w:tc>
          <w:tcPr>
            <w:tcW w:w="2388" w:type="pct"/>
          </w:tcPr>
          <w:p w:rsidR="008D55AB" w:rsidRPr="0053491F" w:rsidRDefault="008D55AB" w:rsidP="008D55AB">
            <w:pPr>
              <w:widowControl w:val="0"/>
              <w:suppressAutoHyphens/>
              <w:autoSpaceDE w:val="0"/>
              <w:autoSpaceDN w:val="0"/>
              <w:adjustRightInd w:val="0"/>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учет мнения учащегося при коллективном обсуждении заданных проблем</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5</w:t>
            </w:r>
          </w:p>
        </w:tc>
        <w:tc>
          <w:tcPr>
            <w:tcW w:w="2278" w:type="pct"/>
          </w:tcPr>
          <w:p w:rsidR="008D55AB" w:rsidRPr="0053491F" w:rsidRDefault="008D55AB" w:rsidP="008D55AB">
            <w:pPr>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pacing w:val="-6"/>
                <w:sz w:val="28"/>
                <w:szCs w:val="28"/>
                <w:shd w:val="clear" w:color="auto" w:fill="FFFFFF"/>
                <w:lang w:eastAsia="ru-RU"/>
              </w:rPr>
              <w:t>уважение к истории, культуре и традициям и другим ценностям казахского народа и других этносов, проживающих на территории Казахстана</w:t>
            </w:r>
          </w:p>
        </w:tc>
        <w:tc>
          <w:tcPr>
            <w:tcW w:w="2388" w:type="pct"/>
          </w:tcPr>
          <w:p w:rsidR="008D55AB" w:rsidRPr="0053491F" w:rsidRDefault="008D55AB" w:rsidP="008D55AB">
            <w:pPr>
              <w:widowControl w:val="0"/>
              <w:suppressAutoHyphens/>
              <w:autoSpaceDE w:val="0"/>
              <w:autoSpaceDN w:val="0"/>
              <w:adjustRightInd w:val="0"/>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сочинение-эссе, анкетирование, собеседование</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6</w:t>
            </w:r>
          </w:p>
        </w:tc>
        <w:tc>
          <w:tcPr>
            <w:tcW w:w="2278" w:type="pct"/>
          </w:tcPr>
          <w:p w:rsidR="008D55AB" w:rsidRPr="0053491F" w:rsidRDefault="008D55AB" w:rsidP="008D55AB">
            <w:pPr>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pacing w:val="-6"/>
                <w:sz w:val="28"/>
                <w:szCs w:val="28"/>
                <w:shd w:val="clear" w:color="auto" w:fill="FFFFFF"/>
                <w:lang w:eastAsia="ru-RU"/>
              </w:rPr>
              <w:t>владение государственным языком и осознанное позитивное отношение к использованию государственного языка как средства общения в Казахстане</w:t>
            </w:r>
          </w:p>
        </w:tc>
        <w:tc>
          <w:tcPr>
            <w:tcW w:w="2388"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составление диалога или монолога по заданной теме или ситуации</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7</w:t>
            </w:r>
          </w:p>
        </w:tc>
        <w:tc>
          <w:tcPr>
            <w:tcW w:w="2278" w:type="pct"/>
          </w:tcPr>
          <w:p w:rsidR="008D55AB" w:rsidRPr="0053491F" w:rsidRDefault="008D55AB" w:rsidP="008D55AB">
            <w:pPr>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pacing w:val="-6"/>
                <w:sz w:val="28"/>
                <w:szCs w:val="28"/>
                <w:shd w:val="clear" w:color="auto" w:fill="FFFFFF"/>
                <w:lang w:eastAsia="ru-RU"/>
              </w:rPr>
              <w:t>владение русским языком как средством познания, саморазвития, культурного обмена, получения информации о достижениях научно-технического прогресса и английским и другими иностранными языками как средством установления межкультурных связей с другими странами и получения информации</w:t>
            </w:r>
          </w:p>
        </w:tc>
        <w:tc>
          <w:tcPr>
            <w:tcW w:w="2388"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составление диалога или монолога по заданной теме или ситуации</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8</w:t>
            </w:r>
          </w:p>
        </w:tc>
        <w:tc>
          <w:tcPr>
            <w:tcW w:w="2278" w:type="pct"/>
          </w:tcPr>
          <w:p w:rsidR="008D55AB" w:rsidRPr="0053491F" w:rsidRDefault="008D55AB" w:rsidP="008D55AB">
            <w:pPr>
              <w:spacing w:after="0" w:line="240" w:lineRule="auto"/>
              <w:jc w:val="both"/>
              <w:rPr>
                <w:rFonts w:ascii="Times New Roman" w:eastAsia="Calibri" w:hAnsi="Times New Roman" w:cs="Times New Roman"/>
                <w:spacing w:val="-6"/>
                <w:sz w:val="28"/>
                <w:szCs w:val="28"/>
                <w:shd w:val="clear" w:color="auto" w:fill="FFFFFF"/>
                <w:lang w:eastAsia="ru-RU"/>
              </w:rPr>
            </w:pPr>
            <w:r w:rsidRPr="0053491F">
              <w:rPr>
                <w:rFonts w:ascii="Times New Roman" w:eastAsia="Calibri" w:hAnsi="Times New Roman" w:cs="Times New Roman"/>
                <w:spacing w:val="-6"/>
                <w:sz w:val="28"/>
                <w:szCs w:val="28"/>
                <w:shd w:val="clear" w:color="auto" w:fill="FFFFFF"/>
                <w:lang w:eastAsia="ru-RU"/>
              </w:rPr>
              <w:t xml:space="preserve">стремление беречь и приумножать природу родного края, своей страны, проявление активной позиции в охране окружающей среды </w:t>
            </w:r>
          </w:p>
          <w:p w:rsidR="008D55AB" w:rsidRPr="0053491F" w:rsidRDefault="008D55AB" w:rsidP="008D55AB">
            <w:pPr>
              <w:spacing w:after="0" w:line="240" w:lineRule="auto"/>
              <w:jc w:val="both"/>
              <w:rPr>
                <w:rFonts w:ascii="Times New Roman" w:eastAsia="Calibri" w:hAnsi="Times New Roman" w:cs="Times New Roman"/>
                <w:i/>
                <w:iCs/>
                <w:sz w:val="28"/>
                <w:szCs w:val="28"/>
                <w:shd w:val="clear" w:color="auto" w:fill="FFFFFF"/>
                <w:lang w:eastAsia="ru-RU"/>
              </w:rPr>
            </w:pPr>
          </w:p>
        </w:tc>
        <w:tc>
          <w:tcPr>
            <w:tcW w:w="2388" w:type="pct"/>
          </w:tcPr>
          <w:p w:rsidR="008D55AB" w:rsidRPr="0053491F" w:rsidRDefault="008D55AB" w:rsidP="008D55AB">
            <w:pPr>
              <w:widowControl w:val="0"/>
              <w:suppressAutoHyphens/>
              <w:autoSpaceDE w:val="0"/>
              <w:autoSpaceDN w:val="0"/>
              <w:adjustRightInd w:val="0"/>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учет активности учащегося в мероприятиях по охране окружающей среды</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9</w:t>
            </w:r>
          </w:p>
        </w:tc>
        <w:tc>
          <w:tcPr>
            <w:tcW w:w="2278" w:type="pct"/>
          </w:tcPr>
          <w:p w:rsidR="008D55AB" w:rsidRPr="0053491F" w:rsidRDefault="008D55AB" w:rsidP="008D55AB">
            <w:pPr>
              <w:tabs>
                <w:tab w:val="left" w:pos="709"/>
              </w:tabs>
              <w:spacing w:after="0" w:line="240" w:lineRule="auto"/>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 xml:space="preserve">проявление высокой культуры человеческого общения, соблюдение этических норм </w:t>
            </w:r>
          </w:p>
          <w:p w:rsidR="008D55AB" w:rsidRPr="0053491F" w:rsidRDefault="008D55AB" w:rsidP="008D55AB">
            <w:pPr>
              <w:tabs>
                <w:tab w:val="left" w:pos="709"/>
              </w:tabs>
              <w:spacing w:after="0" w:line="240" w:lineRule="auto"/>
              <w:jc w:val="both"/>
              <w:rPr>
                <w:rFonts w:ascii="Times New Roman" w:eastAsia="Calibri" w:hAnsi="Times New Roman" w:cs="Times New Roman"/>
                <w:spacing w:val="-8"/>
                <w:sz w:val="28"/>
                <w:szCs w:val="28"/>
                <w:lang w:eastAsia="ru-RU"/>
              </w:rPr>
            </w:pPr>
          </w:p>
        </w:tc>
        <w:tc>
          <w:tcPr>
            <w:tcW w:w="2388"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анкетирование, составление диалога по заданной ситуации</w:t>
            </w:r>
          </w:p>
        </w:tc>
      </w:tr>
      <w:tr w:rsidR="008D55AB" w:rsidRPr="0053491F" w:rsidTr="007E0D99">
        <w:tc>
          <w:tcPr>
            <w:tcW w:w="5000" w:type="pct"/>
            <w:gridSpan w:val="3"/>
          </w:tcPr>
          <w:p w:rsidR="008D55AB" w:rsidRPr="0053491F" w:rsidRDefault="008D55AB" w:rsidP="008D55AB">
            <w:pPr>
              <w:tabs>
                <w:tab w:val="left" w:pos="0"/>
                <w:tab w:val="left" w:pos="400"/>
              </w:tabs>
              <w:spacing w:after="0" w:line="240" w:lineRule="auto"/>
              <w:jc w:val="right"/>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lastRenderedPageBreak/>
              <w:t xml:space="preserve">Продолжение таблицы 35 </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78" w:type="pct"/>
          </w:tcPr>
          <w:p w:rsidR="008D55AB" w:rsidRPr="0053491F" w:rsidRDefault="008D55AB" w:rsidP="008D55AB">
            <w:pPr>
              <w:tabs>
                <w:tab w:val="left" w:pos="0"/>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c>
          <w:tcPr>
            <w:tcW w:w="2388" w:type="pct"/>
          </w:tcPr>
          <w:p w:rsidR="008D55AB" w:rsidRPr="0053491F" w:rsidRDefault="008D55AB" w:rsidP="008D55AB">
            <w:pPr>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10</w:t>
            </w:r>
          </w:p>
        </w:tc>
        <w:tc>
          <w:tcPr>
            <w:tcW w:w="2278" w:type="pct"/>
          </w:tcPr>
          <w:p w:rsidR="008D55AB" w:rsidRPr="0053491F" w:rsidRDefault="008D55AB" w:rsidP="008D55AB">
            <w:pPr>
              <w:tabs>
                <w:tab w:val="left" w:pos="709"/>
              </w:tabs>
              <w:spacing w:after="0" w:line="240" w:lineRule="auto"/>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соблюдение этики поведения в семье, уважение к старшему поколению и заботе о младших, проявление доброты и чуткости к членам семьи и окружающим людям, заботы о них</w:t>
            </w:r>
          </w:p>
        </w:tc>
        <w:tc>
          <w:tcPr>
            <w:tcW w:w="2388"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собеседование: выявление мнения по заданным ситуациям</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11</w:t>
            </w:r>
          </w:p>
        </w:tc>
        <w:tc>
          <w:tcPr>
            <w:tcW w:w="2278" w:type="pct"/>
          </w:tcPr>
          <w:p w:rsidR="008D55AB" w:rsidRPr="0053491F" w:rsidRDefault="008D55AB" w:rsidP="008D55AB">
            <w:pPr>
              <w:spacing w:after="0" w:line="240" w:lineRule="auto"/>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 xml:space="preserve">умение адекватно оценивать особенности социальной среды, противостоять антиобщественным явлениям </w:t>
            </w:r>
          </w:p>
          <w:p w:rsidR="008D55AB" w:rsidRPr="0053491F" w:rsidRDefault="008D55AB" w:rsidP="008D55AB">
            <w:pPr>
              <w:spacing w:after="0" w:line="240" w:lineRule="auto"/>
              <w:jc w:val="both"/>
              <w:rPr>
                <w:rFonts w:ascii="Times New Roman" w:eastAsia="Calibri" w:hAnsi="Times New Roman" w:cs="Times New Roman"/>
                <w:sz w:val="28"/>
                <w:szCs w:val="28"/>
                <w:lang w:eastAsia="ru-RU"/>
              </w:rPr>
            </w:pPr>
          </w:p>
        </w:tc>
        <w:tc>
          <w:tcPr>
            <w:tcW w:w="2388"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учет оценочного мнения учащихся по заданным ситуациям</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12</w:t>
            </w:r>
          </w:p>
        </w:tc>
        <w:tc>
          <w:tcPr>
            <w:tcW w:w="2278" w:type="pct"/>
          </w:tcPr>
          <w:p w:rsidR="008D55AB" w:rsidRPr="0053491F" w:rsidRDefault="008D55AB" w:rsidP="008D55AB">
            <w:pPr>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проявление нетерпимости к деструктивным воздействиям идеологического,противоправного и религиозного характера</w:t>
            </w:r>
          </w:p>
        </w:tc>
        <w:tc>
          <w:tcPr>
            <w:tcW w:w="2388"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 xml:space="preserve">анкетирование </w:t>
            </w:r>
          </w:p>
        </w:tc>
      </w:tr>
      <w:tr w:rsidR="008D55AB" w:rsidRPr="0053491F" w:rsidTr="007E0D99">
        <w:tc>
          <w:tcPr>
            <w:tcW w:w="5000" w:type="pct"/>
            <w:gridSpan w:val="3"/>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i/>
                <w:iCs/>
                <w:sz w:val="28"/>
                <w:szCs w:val="28"/>
                <w:shd w:val="clear" w:color="auto" w:fill="FFFFFF"/>
                <w:lang w:eastAsia="ru-RU"/>
              </w:rPr>
              <w:t xml:space="preserve">В) на уровне общего среднего образования </w:t>
            </w:r>
          </w:p>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
                <w:iCs/>
                <w:sz w:val="28"/>
                <w:szCs w:val="28"/>
                <w:shd w:val="clear" w:color="auto" w:fill="FFFFFF"/>
                <w:lang w:eastAsia="ru-RU"/>
              </w:rPr>
            </w:pP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78" w:type="pct"/>
          </w:tcPr>
          <w:p w:rsidR="008D55AB" w:rsidRPr="0053491F" w:rsidRDefault="008D55AB" w:rsidP="008D55AB">
            <w:pPr>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владение знаниями и опытом в областях общественной деятельности, социально-трудовой сферы, семейных отношений и обязанностей в вопросах экономики и права, в профессиональном самоопределении</w:t>
            </w:r>
          </w:p>
        </w:tc>
        <w:tc>
          <w:tcPr>
            <w:tcW w:w="2388"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учет мнения учащегося в ходе дискуссии по вопросам экономики и права, профессионального самоопределения</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2</w:t>
            </w:r>
          </w:p>
        </w:tc>
        <w:tc>
          <w:tcPr>
            <w:tcW w:w="2278" w:type="pct"/>
          </w:tcPr>
          <w:p w:rsidR="008D55AB" w:rsidRPr="0053491F" w:rsidRDefault="008D55AB" w:rsidP="008D55AB">
            <w:pPr>
              <w:tabs>
                <w:tab w:val="left" w:pos="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z w:val="28"/>
                <w:szCs w:val="28"/>
                <w:lang w:eastAsia="ru-RU"/>
              </w:rPr>
              <w:t>способность применять социальные знания при решении нестандартных проблем окружающего мира</w:t>
            </w:r>
          </w:p>
        </w:tc>
        <w:tc>
          <w:tcPr>
            <w:tcW w:w="2388"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мозговой штурм при решении нестандартных проблем окружающего мира</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c>
          <w:tcPr>
            <w:tcW w:w="2278" w:type="pct"/>
          </w:tcPr>
          <w:p w:rsidR="008D55AB" w:rsidRPr="0053491F" w:rsidRDefault="008D55AB" w:rsidP="008D55AB">
            <w:pPr>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pacing w:val="-6"/>
                <w:sz w:val="28"/>
                <w:szCs w:val="28"/>
                <w:shd w:val="clear" w:color="auto" w:fill="FFFFFF"/>
                <w:lang w:eastAsia="ru-RU"/>
              </w:rPr>
              <w:t>обладание познанием и опытом деятельности на основе достижений общечеловеческой культуры, национальных особенностей, этнокультурных явлений и традиций личной, семейной и социальной жизни</w:t>
            </w:r>
          </w:p>
        </w:tc>
        <w:tc>
          <w:tcPr>
            <w:tcW w:w="2388"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деловые игры для изучения традиций личной, семейной и социальной жизни</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4</w:t>
            </w:r>
          </w:p>
        </w:tc>
        <w:tc>
          <w:tcPr>
            <w:tcW w:w="2278" w:type="pct"/>
          </w:tcPr>
          <w:p w:rsidR="008D55AB" w:rsidRPr="0053491F" w:rsidRDefault="008D55AB" w:rsidP="008D55AB">
            <w:pPr>
              <w:spacing w:after="0" w:line="240" w:lineRule="auto"/>
              <w:jc w:val="both"/>
              <w:rPr>
                <w:rFonts w:ascii="Times New Roman" w:eastAsia="Calibri" w:hAnsi="Times New Roman" w:cs="Times New Roman"/>
                <w:spacing w:val="-6"/>
                <w:sz w:val="28"/>
                <w:szCs w:val="28"/>
                <w:shd w:val="clear" w:color="auto" w:fill="FFFFFF"/>
                <w:lang w:eastAsia="ru-RU"/>
              </w:rPr>
            </w:pPr>
            <w:r w:rsidRPr="0053491F">
              <w:rPr>
                <w:rFonts w:ascii="Times New Roman" w:eastAsia="Calibri" w:hAnsi="Times New Roman" w:cs="Times New Roman"/>
                <w:spacing w:val="-6"/>
                <w:sz w:val="28"/>
                <w:szCs w:val="28"/>
                <w:shd w:val="clear" w:color="auto" w:fill="FFFFFF"/>
                <w:lang w:eastAsia="ru-RU"/>
              </w:rPr>
              <w:t xml:space="preserve">уважение к истории, культуре и традициям и другим ценностям казахского народа и других этносов, проживающих на территории Казахстана </w:t>
            </w:r>
          </w:p>
          <w:p w:rsidR="008D55AB" w:rsidRPr="0053491F" w:rsidRDefault="008D55AB" w:rsidP="008D55AB">
            <w:pPr>
              <w:spacing w:after="0" w:line="240" w:lineRule="auto"/>
              <w:jc w:val="both"/>
              <w:rPr>
                <w:rFonts w:ascii="Times New Roman" w:eastAsia="Calibri" w:hAnsi="Times New Roman" w:cs="Times New Roman"/>
                <w:i/>
                <w:iCs/>
                <w:sz w:val="28"/>
                <w:szCs w:val="28"/>
                <w:shd w:val="clear" w:color="auto" w:fill="FFFFFF"/>
                <w:lang w:eastAsia="ru-RU"/>
              </w:rPr>
            </w:pPr>
          </w:p>
        </w:tc>
        <w:tc>
          <w:tcPr>
            <w:tcW w:w="2388" w:type="pct"/>
          </w:tcPr>
          <w:p w:rsidR="008D55AB" w:rsidRPr="0053491F" w:rsidRDefault="008D55AB" w:rsidP="008D55AB">
            <w:pPr>
              <w:spacing w:after="0" w:line="240" w:lineRule="auto"/>
              <w:jc w:val="both"/>
              <w:outlineLvl w:val="1"/>
              <w:rPr>
                <w:rFonts w:ascii="Times New Roman" w:eastAsia="Times New Roman" w:hAnsi="Times New Roman" w:cs="Times New Roman"/>
                <w:iCs/>
                <w:sz w:val="28"/>
                <w:szCs w:val="28"/>
                <w:shd w:val="clear" w:color="auto" w:fill="FFFFFF"/>
                <w:lang w:eastAsia="ru-RU" w:bidi="he-IL"/>
              </w:rPr>
            </w:pPr>
            <w:bookmarkStart w:id="2" w:name="_Toc159738223"/>
            <w:r w:rsidRPr="0053491F">
              <w:rPr>
                <w:rFonts w:ascii="Times New Roman" w:eastAsia="Times New Roman" w:hAnsi="Times New Roman" w:cs="Times New Roman"/>
                <w:sz w:val="28"/>
                <w:szCs w:val="28"/>
                <w:lang w:eastAsia="ru-RU" w:bidi="he-IL"/>
              </w:rPr>
              <w:t xml:space="preserve">анализ и оценка достижений национальной и мировой </w:t>
            </w:r>
            <w:bookmarkEnd w:id="2"/>
            <w:r w:rsidRPr="0053491F">
              <w:rPr>
                <w:rFonts w:ascii="Times New Roman" w:eastAsia="Times New Roman" w:hAnsi="Times New Roman" w:cs="Times New Roman"/>
                <w:sz w:val="28"/>
                <w:szCs w:val="28"/>
                <w:lang w:eastAsia="ru-RU" w:bidi="he-IL"/>
              </w:rPr>
              <w:t>культуры через письменные работы</w:t>
            </w:r>
          </w:p>
        </w:tc>
      </w:tr>
      <w:tr w:rsidR="008D55AB" w:rsidRPr="0053491F" w:rsidTr="007E0D99">
        <w:tc>
          <w:tcPr>
            <w:tcW w:w="5000" w:type="pct"/>
            <w:gridSpan w:val="3"/>
          </w:tcPr>
          <w:p w:rsidR="008D55AB" w:rsidRPr="0053491F" w:rsidRDefault="008D55AB" w:rsidP="008D55AB">
            <w:pPr>
              <w:tabs>
                <w:tab w:val="left" w:pos="0"/>
                <w:tab w:val="left" w:pos="400"/>
              </w:tabs>
              <w:spacing w:after="0" w:line="240" w:lineRule="auto"/>
              <w:jc w:val="right"/>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lastRenderedPageBreak/>
              <w:t xml:space="preserve">Продолжение таблицы 35 </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78" w:type="pct"/>
          </w:tcPr>
          <w:p w:rsidR="008D55AB" w:rsidRPr="0053491F" w:rsidRDefault="008D55AB" w:rsidP="008D55AB">
            <w:pPr>
              <w:tabs>
                <w:tab w:val="left" w:pos="0"/>
                <w:tab w:val="left" w:pos="400"/>
              </w:tabs>
              <w:spacing w:after="0" w:line="240" w:lineRule="auto"/>
              <w:jc w:val="center"/>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2</w:t>
            </w:r>
          </w:p>
        </w:tc>
        <w:tc>
          <w:tcPr>
            <w:tcW w:w="2388" w:type="pct"/>
          </w:tcPr>
          <w:p w:rsidR="008D55AB" w:rsidRPr="0053491F" w:rsidRDefault="008D55AB" w:rsidP="008D55AB">
            <w:pPr>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5</w:t>
            </w:r>
          </w:p>
        </w:tc>
        <w:tc>
          <w:tcPr>
            <w:tcW w:w="2278" w:type="pct"/>
          </w:tcPr>
          <w:p w:rsidR="008D55AB" w:rsidRPr="0053491F" w:rsidRDefault="008D55AB" w:rsidP="008D55AB">
            <w:pPr>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pacing w:val="-6"/>
                <w:sz w:val="28"/>
                <w:szCs w:val="28"/>
                <w:shd w:val="clear" w:color="auto" w:fill="FFFFFF"/>
                <w:lang w:eastAsia="ru-RU"/>
              </w:rPr>
              <w:t>осознанное позитивное отношение к использованию государственного языка как средства общения, использование его в сфере познания, культуры и социальных взаимоотношений</w:t>
            </w:r>
          </w:p>
        </w:tc>
        <w:tc>
          <w:tcPr>
            <w:tcW w:w="2388"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 xml:space="preserve">анализ социально-экономических и политических преобразований, сформированность представлений о роли языка в жизни человека, </w:t>
            </w:r>
            <w:r w:rsidRPr="0053491F">
              <w:rPr>
                <w:rFonts w:ascii="Times New Roman" w:eastAsia="Calibri" w:hAnsi="Times New Roman" w:cs="Times New Roman"/>
                <w:vanish/>
                <w:sz w:val="28"/>
                <w:szCs w:val="28"/>
                <w:lang w:eastAsia="ru-RU"/>
              </w:rPr>
              <w:br/>
            </w:r>
            <w:r w:rsidRPr="0053491F">
              <w:rPr>
                <w:rFonts w:ascii="Times New Roman" w:eastAsia="Calibri" w:hAnsi="Times New Roman" w:cs="Times New Roman"/>
                <w:sz w:val="28"/>
                <w:szCs w:val="28"/>
                <w:lang w:eastAsia="ru-RU"/>
              </w:rPr>
              <w:t>общества, государства через письменные работы, публичные выступления, публикации в СМИ</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6</w:t>
            </w:r>
          </w:p>
        </w:tc>
        <w:tc>
          <w:tcPr>
            <w:tcW w:w="2278" w:type="pct"/>
          </w:tcPr>
          <w:p w:rsidR="008D55AB" w:rsidRPr="0053491F" w:rsidRDefault="008D55AB" w:rsidP="008D55AB">
            <w:pPr>
              <w:tabs>
                <w:tab w:val="left" w:pos="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pacing w:val="-6"/>
                <w:sz w:val="28"/>
                <w:szCs w:val="28"/>
                <w:shd w:val="clear" w:color="auto" w:fill="FFFFFF"/>
                <w:lang w:eastAsia="ru-RU"/>
              </w:rPr>
              <w:t>владение русским, английским и другими иностранными языками как средствами познания, саморазвития, культурного обмена, получения информации о достижениях научно-технического прогресса</w:t>
            </w:r>
          </w:p>
        </w:tc>
        <w:tc>
          <w:tcPr>
            <w:tcW w:w="2388"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 xml:space="preserve">применение языков в игровой, учебно-познавательной, социально-культурной сферах общения (соответственно возрасту) по заданным ситуациям </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7</w:t>
            </w:r>
          </w:p>
        </w:tc>
        <w:tc>
          <w:tcPr>
            <w:tcW w:w="2278" w:type="pct"/>
          </w:tcPr>
          <w:p w:rsidR="008D55AB" w:rsidRPr="0053491F" w:rsidRDefault="008D55AB" w:rsidP="008D55AB">
            <w:pPr>
              <w:tabs>
                <w:tab w:val="left" w:pos="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spacing w:val="-6"/>
                <w:sz w:val="28"/>
                <w:szCs w:val="28"/>
                <w:shd w:val="clear" w:color="auto" w:fill="FFFFFF"/>
                <w:lang w:eastAsia="ru-RU"/>
              </w:rPr>
              <w:t>проявление активной позиции в охране окружающей среды, природы родного края, своей страны</w:t>
            </w:r>
          </w:p>
        </w:tc>
        <w:tc>
          <w:tcPr>
            <w:tcW w:w="2388"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прогнозирование по представленным экологическим ситуациям (реферат, доклад, тезисы доклада, проект)</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8</w:t>
            </w:r>
          </w:p>
        </w:tc>
        <w:tc>
          <w:tcPr>
            <w:tcW w:w="2278" w:type="pct"/>
          </w:tcPr>
          <w:p w:rsidR="008D55AB" w:rsidRPr="0053491F" w:rsidRDefault="008D55AB" w:rsidP="008D55AB">
            <w:pPr>
              <w:spacing w:after="0" w:line="240" w:lineRule="auto"/>
              <w:jc w:val="both"/>
              <w:rPr>
                <w:rFonts w:ascii="Times New Roman" w:eastAsia="Calibri" w:hAnsi="Times New Roman" w:cs="Times New Roman"/>
                <w:spacing w:val="-8"/>
                <w:sz w:val="28"/>
                <w:szCs w:val="28"/>
                <w:lang w:eastAsia="ru-RU"/>
              </w:rPr>
            </w:pPr>
            <w:r w:rsidRPr="0053491F">
              <w:rPr>
                <w:rFonts w:ascii="Times New Roman" w:eastAsia="Calibri" w:hAnsi="Times New Roman" w:cs="Times New Roman"/>
                <w:sz w:val="28"/>
                <w:szCs w:val="28"/>
                <w:shd w:val="clear" w:color="auto" w:fill="FFFFFF"/>
                <w:lang w:eastAsia="ru-RU"/>
              </w:rPr>
              <w:t>проявление высокой культуры человеческого общения, соблюдение этических норм</w:t>
            </w:r>
          </w:p>
        </w:tc>
        <w:tc>
          <w:tcPr>
            <w:tcW w:w="2388"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анализ ситуаций и выбор способа общения в заданных ситуациях</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9</w:t>
            </w:r>
          </w:p>
        </w:tc>
        <w:tc>
          <w:tcPr>
            <w:tcW w:w="2278" w:type="pct"/>
          </w:tcPr>
          <w:p w:rsidR="008D55AB" w:rsidRPr="0053491F" w:rsidRDefault="008D55AB" w:rsidP="008D55AB">
            <w:pPr>
              <w:spacing w:after="0" w:line="240" w:lineRule="auto"/>
              <w:jc w:val="both"/>
              <w:rPr>
                <w:rFonts w:ascii="Times New Roman" w:eastAsia="Calibri" w:hAnsi="Times New Roman" w:cs="Times New Roman"/>
                <w:spacing w:val="-8"/>
                <w:sz w:val="28"/>
                <w:szCs w:val="28"/>
                <w:lang w:eastAsia="ru-RU"/>
              </w:rPr>
            </w:pPr>
            <w:r w:rsidRPr="0053491F">
              <w:rPr>
                <w:rFonts w:ascii="Times New Roman" w:eastAsia="Calibri" w:hAnsi="Times New Roman" w:cs="Times New Roman"/>
                <w:sz w:val="28"/>
                <w:szCs w:val="28"/>
                <w:shd w:val="clear" w:color="auto" w:fill="FFFFFF"/>
                <w:lang w:eastAsia="ru-RU"/>
              </w:rPr>
              <w:t>соблюдение этики поведения в семье, уважение к старшему поколению и забота о младших, проявление доброты и чуткости к членам семьи и окружающим людям</w:t>
            </w:r>
          </w:p>
        </w:tc>
        <w:tc>
          <w:tcPr>
            <w:tcW w:w="2388"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выявление мнения через анализ эпизодов из фильмов, произведений, жизненных ситуаций</w:t>
            </w:r>
          </w:p>
        </w:tc>
      </w:tr>
      <w:tr w:rsidR="008D55AB" w:rsidRPr="0053491F" w:rsidTr="007E0D99">
        <w:tc>
          <w:tcPr>
            <w:tcW w:w="334"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10</w:t>
            </w:r>
          </w:p>
        </w:tc>
        <w:tc>
          <w:tcPr>
            <w:tcW w:w="2278" w:type="pct"/>
          </w:tcPr>
          <w:p w:rsidR="008D55AB" w:rsidRPr="0053491F" w:rsidRDefault="008D55AB" w:rsidP="008D55AB">
            <w:pPr>
              <w:spacing w:after="0" w:line="240" w:lineRule="auto"/>
              <w:jc w:val="both"/>
              <w:rPr>
                <w:rFonts w:ascii="Times New Roman" w:eastAsia="Calibri" w:hAnsi="Times New Roman" w:cs="Times New Roman"/>
                <w:spacing w:val="-8"/>
                <w:sz w:val="28"/>
                <w:szCs w:val="28"/>
                <w:lang w:eastAsia="ru-RU"/>
              </w:rPr>
            </w:pPr>
            <w:r w:rsidRPr="0053491F">
              <w:rPr>
                <w:rFonts w:ascii="Times New Roman" w:eastAsia="Calibri" w:hAnsi="Times New Roman" w:cs="Times New Roman"/>
                <w:sz w:val="28"/>
                <w:szCs w:val="28"/>
                <w:shd w:val="clear" w:color="auto" w:fill="FFFFFF"/>
                <w:lang w:eastAsia="ru-RU"/>
              </w:rPr>
              <w:t xml:space="preserve">умение адекватно оценивать особенности социальной среды, противостоять антиобщественным явлениям, деструктивным воздействиям идеологического, противоправного и религиозного характера </w:t>
            </w:r>
          </w:p>
        </w:tc>
        <w:tc>
          <w:tcPr>
            <w:tcW w:w="2388" w:type="pct"/>
          </w:tcPr>
          <w:p w:rsidR="008D55AB" w:rsidRPr="0053491F" w:rsidRDefault="008D55AB" w:rsidP="008D55AB">
            <w:pPr>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аргументированная оценка поступков с позиции </w:t>
            </w:r>
            <w:r w:rsidRPr="0053491F">
              <w:rPr>
                <w:rFonts w:ascii="Times New Roman" w:eastAsia="Calibri" w:hAnsi="Times New Roman" w:cs="Times New Roman"/>
                <w:vanish/>
                <w:sz w:val="28"/>
                <w:szCs w:val="28"/>
                <w:lang w:eastAsia="ru-RU"/>
              </w:rPr>
              <w:br/>
            </w:r>
            <w:r w:rsidRPr="0053491F">
              <w:rPr>
                <w:rFonts w:ascii="Times New Roman" w:eastAsia="Calibri" w:hAnsi="Times New Roman" w:cs="Times New Roman"/>
                <w:sz w:val="28"/>
                <w:szCs w:val="28"/>
                <w:lang w:eastAsia="ru-RU"/>
              </w:rPr>
              <w:t xml:space="preserve">моральных норм </w:t>
            </w:r>
          </w:p>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p>
        </w:tc>
      </w:tr>
    </w:tbl>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
          <w:iCs/>
          <w:sz w:val="28"/>
          <w:szCs w:val="28"/>
          <w:shd w:val="clear" w:color="auto" w:fill="FFFFFF"/>
          <w:lang w:eastAsia="ru-RU"/>
        </w:rPr>
      </w:pPr>
    </w:p>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 xml:space="preserve">Таблица 36 – </w:t>
      </w:r>
      <w:r w:rsidRPr="0053491F">
        <w:rPr>
          <w:rFonts w:ascii="Times New Roman" w:eastAsia="Calibri" w:hAnsi="Times New Roman" w:cs="Times New Roman"/>
          <w:iCs/>
          <w:sz w:val="28"/>
          <w:szCs w:val="28"/>
          <w:shd w:val="clear" w:color="auto" w:fill="FFFFFF"/>
          <w:lang w:eastAsia="ru-RU"/>
        </w:rPr>
        <w:t xml:space="preserve">Методы оценивания сформированности управленческой компетенции </w:t>
      </w:r>
    </w:p>
    <w:tbl>
      <w:tblPr>
        <w:tblW w:w="48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
        <w:gridCol w:w="4289"/>
        <w:gridCol w:w="4620"/>
      </w:tblGrid>
      <w:tr w:rsidR="008D55AB" w:rsidRPr="0053491F" w:rsidTr="007E0D99">
        <w:trPr>
          <w:jc w:val="center"/>
        </w:trPr>
        <w:tc>
          <w:tcPr>
            <w:tcW w:w="5000" w:type="pct"/>
            <w:gridSpan w:val="3"/>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
                <w:iCs/>
                <w:sz w:val="28"/>
                <w:szCs w:val="28"/>
                <w:shd w:val="clear" w:color="auto" w:fill="FFFFFF"/>
                <w:lang w:eastAsia="ru-RU"/>
              </w:rPr>
              <w:t xml:space="preserve">А) на уровне начального образования: </w:t>
            </w:r>
          </w:p>
        </w:tc>
      </w:tr>
      <w:tr w:rsidR="008D55AB" w:rsidRPr="0053491F" w:rsidTr="007E0D99">
        <w:trPr>
          <w:jc w:val="center"/>
        </w:trPr>
        <w:tc>
          <w:tcPr>
            <w:tcW w:w="362"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33"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2</w:t>
            </w:r>
          </w:p>
        </w:tc>
        <w:tc>
          <w:tcPr>
            <w:tcW w:w="2405"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r>
      <w:tr w:rsidR="008D55AB" w:rsidRPr="0053491F" w:rsidTr="007E0D99">
        <w:trPr>
          <w:jc w:val="center"/>
        </w:trPr>
        <w:tc>
          <w:tcPr>
            <w:tcW w:w="3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33" w:type="pct"/>
          </w:tcPr>
          <w:p w:rsidR="008D55AB" w:rsidRPr="000775A6" w:rsidRDefault="008D55AB" w:rsidP="008D55AB">
            <w:pPr>
              <w:widowControl w:val="0"/>
              <w:tabs>
                <w:tab w:val="left" w:pos="0"/>
              </w:tabs>
              <w:spacing w:after="0" w:line="240" w:lineRule="auto"/>
              <w:jc w:val="both"/>
              <w:rPr>
                <w:rFonts w:ascii="Times New Roman" w:eastAsia="Calibri" w:hAnsi="Times New Roman" w:cs="Times New Roman"/>
                <w:sz w:val="24"/>
                <w:szCs w:val="24"/>
                <w:lang w:eastAsia="ru-RU"/>
              </w:rPr>
            </w:pPr>
            <w:r w:rsidRPr="000775A6">
              <w:rPr>
                <w:rFonts w:ascii="Times New Roman" w:eastAsia="Calibri" w:hAnsi="Times New Roman" w:cs="Times New Roman"/>
                <w:sz w:val="24"/>
                <w:szCs w:val="24"/>
                <w:lang w:eastAsia="ru-RU"/>
              </w:rPr>
              <w:t xml:space="preserve">умение планировать учебную, общественную и трудовую деятельность в коллективе и семье в пределах возрастных возможностей </w:t>
            </w:r>
          </w:p>
        </w:tc>
        <w:tc>
          <w:tcPr>
            <w:tcW w:w="240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анализ составленных учащимися индивидуальных планов по саморазвитию</w:t>
            </w:r>
          </w:p>
        </w:tc>
      </w:tr>
      <w:tr w:rsidR="008D55AB" w:rsidRPr="0053491F" w:rsidTr="007E0D99">
        <w:trPr>
          <w:jc w:val="center"/>
        </w:trPr>
        <w:tc>
          <w:tcPr>
            <w:tcW w:w="5000" w:type="pct"/>
            <w:gridSpan w:val="3"/>
          </w:tcPr>
          <w:p w:rsidR="008D55AB" w:rsidRPr="0053491F" w:rsidRDefault="008D55AB" w:rsidP="008D55AB">
            <w:pPr>
              <w:widowControl w:val="0"/>
              <w:tabs>
                <w:tab w:val="left" w:pos="0"/>
                <w:tab w:val="left" w:pos="400"/>
              </w:tabs>
              <w:spacing w:after="0" w:line="240" w:lineRule="auto"/>
              <w:jc w:val="right"/>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lastRenderedPageBreak/>
              <w:t xml:space="preserve">Продолжение таблицы 36 </w:t>
            </w:r>
          </w:p>
        </w:tc>
      </w:tr>
      <w:tr w:rsidR="008D55AB" w:rsidRPr="0053491F" w:rsidTr="007E0D99">
        <w:trPr>
          <w:jc w:val="center"/>
        </w:trPr>
        <w:tc>
          <w:tcPr>
            <w:tcW w:w="362"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33"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2</w:t>
            </w:r>
          </w:p>
        </w:tc>
        <w:tc>
          <w:tcPr>
            <w:tcW w:w="2405"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r>
      <w:tr w:rsidR="008D55AB" w:rsidRPr="0053491F" w:rsidTr="007E0D99">
        <w:trPr>
          <w:jc w:val="center"/>
        </w:trPr>
        <w:tc>
          <w:tcPr>
            <w:tcW w:w="3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2</w:t>
            </w:r>
          </w:p>
        </w:tc>
        <w:tc>
          <w:tcPr>
            <w:tcW w:w="2233"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проявление организаторских умений в коллективе </w:t>
            </w:r>
          </w:p>
          <w:p w:rsidR="008D55AB" w:rsidRPr="0053491F" w:rsidRDefault="008D55AB" w:rsidP="008D55AB">
            <w:pPr>
              <w:widowControl w:val="0"/>
              <w:spacing w:after="0" w:line="240" w:lineRule="auto"/>
              <w:jc w:val="both"/>
              <w:rPr>
                <w:rFonts w:ascii="Times New Roman" w:eastAsia="Calibri" w:hAnsi="Times New Roman" w:cs="Times New Roman"/>
                <w:sz w:val="28"/>
                <w:szCs w:val="28"/>
                <w:lang w:eastAsia="ru-RU"/>
              </w:rPr>
            </w:pPr>
          </w:p>
        </w:tc>
        <w:tc>
          <w:tcPr>
            <w:tcW w:w="240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задание для коллективного выполнения и учет участия каждого учащегося в данном мероприятии</w:t>
            </w:r>
          </w:p>
        </w:tc>
      </w:tr>
      <w:tr w:rsidR="008D55AB" w:rsidRPr="0053491F" w:rsidTr="007E0D99">
        <w:trPr>
          <w:jc w:val="center"/>
        </w:trPr>
        <w:tc>
          <w:tcPr>
            <w:tcW w:w="3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c>
          <w:tcPr>
            <w:tcW w:w="2233" w:type="pct"/>
          </w:tcPr>
          <w:p w:rsidR="008D55AB" w:rsidRPr="0053491F" w:rsidRDefault="008D55AB" w:rsidP="008D55AB">
            <w:pPr>
              <w:widowControl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умение видеть ожидаемые результаты от предстоящего вида деятельности и в случае их неполучения – умение предпринять другие методы и способы осуществления деятельности </w:t>
            </w:r>
          </w:p>
        </w:tc>
        <w:tc>
          <w:tcPr>
            <w:tcW w:w="240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представление разных способов выполнения задания и ранжирование их по значимости и эффективности</w:t>
            </w:r>
          </w:p>
        </w:tc>
      </w:tr>
      <w:tr w:rsidR="008D55AB" w:rsidRPr="0053491F" w:rsidTr="007E0D99">
        <w:trPr>
          <w:jc w:val="center"/>
        </w:trPr>
        <w:tc>
          <w:tcPr>
            <w:tcW w:w="3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4</w:t>
            </w:r>
          </w:p>
        </w:tc>
        <w:tc>
          <w:tcPr>
            <w:tcW w:w="2233"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умение принять правильное решение в ситуациях общественной жизни</w:t>
            </w:r>
          </w:p>
        </w:tc>
        <w:tc>
          <w:tcPr>
            <w:tcW w:w="240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анкетирование: представление в анкетах разных ситуаций и вариантов решения проблемы</w:t>
            </w:r>
          </w:p>
        </w:tc>
      </w:tr>
      <w:tr w:rsidR="008D55AB" w:rsidRPr="0053491F" w:rsidTr="007E0D99">
        <w:trPr>
          <w:jc w:val="center"/>
        </w:trPr>
        <w:tc>
          <w:tcPr>
            <w:tcW w:w="3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5</w:t>
            </w:r>
          </w:p>
        </w:tc>
        <w:tc>
          <w:tcPr>
            <w:tcW w:w="2233"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понимание взаимосвязей, множественности отношений в окружающем мире </w:t>
            </w:r>
          </w:p>
        </w:tc>
        <w:tc>
          <w:tcPr>
            <w:tcW w:w="240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раскрытие сущности явления через схемы, таблицы</w:t>
            </w:r>
          </w:p>
        </w:tc>
      </w:tr>
      <w:tr w:rsidR="008D55AB" w:rsidRPr="0053491F" w:rsidTr="007E0D99">
        <w:trPr>
          <w:jc w:val="center"/>
        </w:trPr>
        <w:tc>
          <w:tcPr>
            <w:tcW w:w="3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6</w:t>
            </w:r>
          </w:p>
        </w:tc>
        <w:tc>
          <w:tcPr>
            <w:tcW w:w="2233"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стремление к творческой деятельности</w:t>
            </w:r>
          </w:p>
        </w:tc>
        <w:tc>
          <w:tcPr>
            <w:tcW w:w="240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учет участия в творческих мероприятиях</w:t>
            </w:r>
          </w:p>
        </w:tc>
      </w:tr>
      <w:tr w:rsidR="008D55AB" w:rsidRPr="0053491F" w:rsidTr="007E0D99">
        <w:trPr>
          <w:jc w:val="center"/>
        </w:trPr>
        <w:tc>
          <w:tcPr>
            <w:tcW w:w="5000" w:type="pct"/>
            <w:gridSpan w:val="3"/>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i/>
                <w:iCs/>
                <w:sz w:val="28"/>
                <w:szCs w:val="28"/>
                <w:shd w:val="clear" w:color="auto" w:fill="FFFFFF"/>
                <w:lang w:eastAsia="ru-RU"/>
              </w:rPr>
              <w:t xml:space="preserve">Б) на уровне основного среднего образования: </w:t>
            </w:r>
          </w:p>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p>
        </w:tc>
      </w:tr>
      <w:tr w:rsidR="008D55AB" w:rsidRPr="0053491F" w:rsidTr="007E0D99">
        <w:trPr>
          <w:jc w:val="center"/>
        </w:trPr>
        <w:tc>
          <w:tcPr>
            <w:tcW w:w="3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33"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умение планировать и организовать деятельность коллектива</w:t>
            </w:r>
          </w:p>
        </w:tc>
        <w:tc>
          <w:tcPr>
            <w:tcW w:w="240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задание на планирование мероприятия</w:t>
            </w:r>
          </w:p>
        </w:tc>
      </w:tr>
      <w:tr w:rsidR="008D55AB" w:rsidRPr="0053491F" w:rsidTr="007E0D99">
        <w:trPr>
          <w:jc w:val="center"/>
        </w:trPr>
        <w:tc>
          <w:tcPr>
            <w:tcW w:w="3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2</w:t>
            </w:r>
          </w:p>
        </w:tc>
        <w:tc>
          <w:tcPr>
            <w:tcW w:w="2233"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умение принять решение в различных жизненных ситуациях и обосновать выбранный способ решения в сравнении с возможными альтернативными</w:t>
            </w:r>
          </w:p>
        </w:tc>
        <w:tc>
          <w:tcPr>
            <w:tcW w:w="240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 xml:space="preserve"> представление разных способов выполнения задания и ранжирование их по значимости и эффективности</w:t>
            </w:r>
          </w:p>
        </w:tc>
      </w:tr>
      <w:tr w:rsidR="008D55AB" w:rsidRPr="0053491F" w:rsidTr="007E0D99">
        <w:trPr>
          <w:jc w:val="center"/>
        </w:trPr>
        <w:tc>
          <w:tcPr>
            <w:tcW w:w="3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c>
          <w:tcPr>
            <w:tcW w:w="2233" w:type="pct"/>
          </w:tcPr>
          <w:p w:rsidR="008D55AB" w:rsidRPr="0053491F" w:rsidRDefault="008D55AB" w:rsidP="008D55AB">
            <w:pPr>
              <w:widowControl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логическое видение базовых взаимосвязей, множественности отношений, осмысление сложных ситуаций, использование знаний в практической деятельности, творческой переработке полученной информации</w:t>
            </w:r>
          </w:p>
        </w:tc>
        <w:tc>
          <w:tcPr>
            <w:tcW w:w="240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раскрытие сущности явления через план, схемы, таблицы, алгоритмы</w:t>
            </w:r>
          </w:p>
        </w:tc>
      </w:tr>
      <w:tr w:rsidR="008D55AB" w:rsidRPr="0053491F" w:rsidTr="007E0D99">
        <w:trPr>
          <w:jc w:val="center"/>
        </w:trPr>
        <w:tc>
          <w:tcPr>
            <w:tcW w:w="3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4</w:t>
            </w:r>
          </w:p>
        </w:tc>
        <w:tc>
          <w:tcPr>
            <w:tcW w:w="2233"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проявление способности к аналитическому и инновационному мышлению и активное участие в проектно- исследовательской деятельности</w:t>
            </w:r>
          </w:p>
        </w:tc>
        <w:tc>
          <w:tcPr>
            <w:tcW w:w="240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аннотирование, реферирование, представление плана, предложение эффективного способа решения, отбор иллюстративного материала к теории, подготовка доклада, тезисов, аргументация </w:t>
            </w:r>
          </w:p>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p>
        </w:tc>
      </w:tr>
      <w:tr w:rsidR="008D55AB" w:rsidRPr="0053491F" w:rsidTr="007E0D99">
        <w:trPr>
          <w:jc w:val="center"/>
        </w:trPr>
        <w:tc>
          <w:tcPr>
            <w:tcW w:w="5000" w:type="pct"/>
            <w:gridSpan w:val="3"/>
          </w:tcPr>
          <w:p w:rsidR="008D55AB" w:rsidRPr="0053491F" w:rsidRDefault="008D55AB" w:rsidP="008D55AB">
            <w:pPr>
              <w:widowControl w:val="0"/>
              <w:tabs>
                <w:tab w:val="left" w:pos="0"/>
                <w:tab w:val="left" w:pos="400"/>
              </w:tabs>
              <w:spacing w:after="0" w:line="240" w:lineRule="auto"/>
              <w:jc w:val="right"/>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lastRenderedPageBreak/>
              <w:t xml:space="preserve">Продолжение таблицы 36 </w:t>
            </w:r>
          </w:p>
        </w:tc>
      </w:tr>
      <w:tr w:rsidR="008D55AB" w:rsidRPr="0053491F" w:rsidTr="007E0D99">
        <w:trPr>
          <w:jc w:val="center"/>
        </w:trPr>
        <w:tc>
          <w:tcPr>
            <w:tcW w:w="362"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33"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2</w:t>
            </w:r>
          </w:p>
        </w:tc>
        <w:tc>
          <w:tcPr>
            <w:tcW w:w="2405"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r>
      <w:tr w:rsidR="008D55AB" w:rsidRPr="0053491F" w:rsidTr="007E0D99">
        <w:trPr>
          <w:jc w:val="center"/>
        </w:trPr>
        <w:tc>
          <w:tcPr>
            <w:tcW w:w="3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5</w:t>
            </w:r>
          </w:p>
        </w:tc>
        <w:tc>
          <w:tcPr>
            <w:tcW w:w="2233"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умение определять цель (ожидаемый результат) деятельности и подбирать тактические действия для достижения поставленной цели</w:t>
            </w:r>
          </w:p>
        </w:tc>
        <w:tc>
          <w:tcPr>
            <w:tcW w:w="240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представление стратегии и тактик выполнения какого-либо действия</w:t>
            </w:r>
          </w:p>
        </w:tc>
      </w:tr>
      <w:tr w:rsidR="008D55AB" w:rsidRPr="0053491F" w:rsidTr="007E0D99">
        <w:trPr>
          <w:jc w:val="center"/>
        </w:trPr>
        <w:tc>
          <w:tcPr>
            <w:tcW w:w="3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6</w:t>
            </w:r>
          </w:p>
        </w:tc>
        <w:tc>
          <w:tcPr>
            <w:tcW w:w="2233"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умение создавать и внедрять творческие подходы</w:t>
            </w:r>
          </w:p>
        </w:tc>
        <w:tc>
          <w:tcPr>
            <w:tcW w:w="240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представление эскиза, обоснование творческого подхода и его практическое воплощение (по возможности реально или виртуально)</w:t>
            </w:r>
          </w:p>
        </w:tc>
      </w:tr>
      <w:tr w:rsidR="008D55AB" w:rsidRPr="0053491F" w:rsidTr="007E0D99">
        <w:trPr>
          <w:jc w:val="center"/>
        </w:trPr>
        <w:tc>
          <w:tcPr>
            <w:tcW w:w="5000" w:type="pct"/>
            <w:gridSpan w:val="3"/>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
                <w:iCs/>
                <w:sz w:val="28"/>
                <w:szCs w:val="28"/>
                <w:shd w:val="clear" w:color="auto" w:fill="FFFFFF"/>
                <w:lang w:eastAsia="ru-RU"/>
              </w:rPr>
              <w:t>В) на уровне общего среднего образования:</w:t>
            </w:r>
          </w:p>
        </w:tc>
      </w:tr>
      <w:tr w:rsidR="008D55AB" w:rsidRPr="0053491F" w:rsidTr="007E0D99">
        <w:trPr>
          <w:jc w:val="center"/>
        </w:trPr>
        <w:tc>
          <w:tcPr>
            <w:tcW w:w="3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33"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умение соотносить свои возможности с реальной перспективой планирования и организации деятельности</w:t>
            </w:r>
          </w:p>
        </w:tc>
        <w:tc>
          <w:tcPr>
            <w:tcW w:w="240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планирование деятельности на основе заданной ситуации с позиции собственных возможностей</w:t>
            </w:r>
          </w:p>
        </w:tc>
      </w:tr>
      <w:tr w:rsidR="008D55AB" w:rsidRPr="0053491F" w:rsidTr="007E0D99">
        <w:trPr>
          <w:jc w:val="center"/>
        </w:trPr>
        <w:tc>
          <w:tcPr>
            <w:tcW w:w="3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2</w:t>
            </w:r>
          </w:p>
        </w:tc>
        <w:tc>
          <w:tcPr>
            <w:tcW w:w="2233"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умение принять правильное решение в различных жизненных ситуациях</w:t>
            </w:r>
          </w:p>
        </w:tc>
        <w:tc>
          <w:tcPr>
            <w:tcW w:w="240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предложение способа решения с обоснованием его эффективности</w:t>
            </w:r>
          </w:p>
        </w:tc>
      </w:tr>
      <w:tr w:rsidR="008D55AB" w:rsidRPr="0053491F" w:rsidTr="007E0D99">
        <w:trPr>
          <w:jc w:val="center"/>
        </w:trPr>
        <w:tc>
          <w:tcPr>
            <w:tcW w:w="3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c>
          <w:tcPr>
            <w:tcW w:w="2233" w:type="pct"/>
          </w:tcPr>
          <w:p w:rsidR="008D55AB" w:rsidRPr="0053491F" w:rsidRDefault="008D55AB" w:rsidP="008D55AB">
            <w:pPr>
              <w:widowControl w:val="0"/>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умение обосновать выбранный способ решения в сравнении с возможными альтернативными</w:t>
            </w:r>
          </w:p>
        </w:tc>
        <w:tc>
          <w:tcPr>
            <w:tcW w:w="240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доказательство, аргументация</w:t>
            </w:r>
          </w:p>
        </w:tc>
      </w:tr>
      <w:tr w:rsidR="008D55AB" w:rsidRPr="0053491F" w:rsidTr="007E0D99">
        <w:trPr>
          <w:jc w:val="center"/>
        </w:trPr>
        <w:tc>
          <w:tcPr>
            <w:tcW w:w="3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4</w:t>
            </w:r>
          </w:p>
        </w:tc>
        <w:tc>
          <w:tcPr>
            <w:tcW w:w="2233"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проявление лидерских качеств</w:t>
            </w:r>
          </w:p>
        </w:tc>
        <w:tc>
          <w:tcPr>
            <w:tcW w:w="240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оценка умения организовать деятельность коллектива по заданной ситуации</w:t>
            </w:r>
          </w:p>
        </w:tc>
      </w:tr>
      <w:tr w:rsidR="008D55AB" w:rsidRPr="0053491F" w:rsidTr="007E0D99">
        <w:trPr>
          <w:jc w:val="center"/>
        </w:trPr>
        <w:tc>
          <w:tcPr>
            <w:tcW w:w="3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5</w:t>
            </w:r>
          </w:p>
        </w:tc>
        <w:tc>
          <w:tcPr>
            <w:tcW w:w="2233"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обладание концептуальным мышлением в видении базовых взаимосвязей, множественности отношений, осмысление сложных ситуаций,использование знаний в практической деятельности, творческой переработке полученной информации</w:t>
            </w:r>
          </w:p>
        </w:tc>
        <w:tc>
          <w:tcPr>
            <w:tcW w:w="240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определение актуальности, цели и задач, объекта, предмета, гипотезы, ожидаемых результатов проектно-исследовательской деятельности</w:t>
            </w:r>
          </w:p>
        </w:tc>
      </w:tr>
      <w:tr w:rsidR="008D55AB" w:rsidRPr="0053491F" w:rsidTr="007E0D99">
        <w:trPr>
          <w:jc w:val="center"/>
        </w:trPr>
        <w:tc>
          <w:tcPr>
            <w:tcW w:w="3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6</w:t>
            </w:r>
          </w:p>
        </w:tc>
        <w:tc>
          <w:tcPr>
            <w:tcW w:w="2233"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обладание аналитическим и инновационным мышлением и стремление к инновационной деятельности</w:t>
            </w:r>
          </w:p>
        </w:tc>
        <w:tc>
          <w:tcPr>
            <w:tcW w:w="240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 xml:space="preserve">решение нетрадиционных задач </w:t>
            </w:r>
          </w:p>
        </w:tc>
      </w:tr>
      <w:tr w:rsidR="008D55AB" w:rsidRPr="0053491F" w:rsidTr="007E0D99">
        <w:trPr>
          <w:jc w:val="center"/>
        </w:trPr>
        <w:tc>
          <w:tcPr>
            <w:tcW w:w="3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7</w:t>
            </w:r>
          </w:p>
        </w:tc>
        <w:tc>
          <w:tcPr>
            <w:tcW w:w="2233"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6"/>
                <w:szCs w:val="26"/>
                <w:lang w:eastAsia="ru-RU"/>
              </w:rPr>
            </w:pPr>
            <w:r w:rsidRPr="0053491F">
              <w:rPr>
                <w:rFonts w:ascii="Times New Roman" w:eastAsia="Calibri" w:hAnsi="Times New Roman" w:cs="Times New Roman"/>
                <w:sz w:val="26"/>
                <w:szCs w:val="26"/>
                <w:lang w:eastAsia="ru-RU"/>
              </w:rPr>
              <w:t>умение определять стратегию действий и предвидеть результаты</w:t>
            </w:r>
          </w:p>
        </w:tc>
        <w:tc>
          <w:tcPr>
            <w:tcW w:w="240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анализ ситуации из жизни, решение проблемных задач</w:t>
            </w:r>
          </w:p>
        </w:tc>
      </w:tr>
      <w:tr w:rsidR="008D55AB" w:rsidRPr="0053491F" w:rsidTr="007E0D99">
        <w:trPr>
          <w:jc w:val="center"/>
        </w:trPr>
        <w:tc>
          <w:tcPr>
            <w:tcW w:w="36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8</w:t>
            </w:r>
          </w:p>
        </w:tc>
        <w:tc>
          <w:tcPr>
            <w:tcW w:w="2233"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умение создавать и внедрять творческие подходы и обучать им других</w:t>
            </w:r>
          </w:p>
        </w:tc>
        <w:tc>
          <w:tcPr>
            <w:tcW w:w="2405"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6"/>
                <w:szCs w:val="26"/>
                <w:shd w:val="clear" w:color="auto" w:fill="FFFFFF"/>
                <w:lang w:eastAsia="ru-RU"/>
              </w:rPr>
            </w:pPr>
            <w:r w:rsidRPr="0053491F">
              <w:rPr>
                <w:rFonts w:ascii="Times New Roman" w:eastAsia="Calibri" w:hAnsi="Times New Roman" w:cs="Times New Roman"/>
                <w:iCs/>
                <w:sz w:val="26"/>
                <w:szCs w:val="26"/>
                <w:shd w:val="clear" w:color="auto" w:fill="FFFFFF"/>
                <w:lang w:eastAsia="ru-RU"/>
              </w:rPr>
              <w:t>представление эскиза, обоснование творческого подхода и его практическое воплощение в проектно-</w:t>
            </w:r>
            <w:r w:rsidRPr="0053491F">
              <w:rPr>
                <w:rFonts w:ascii="Times New Roman" w:eastAsia="Calibri" w:hAnsi="Times New Roman" w:cs="Times New Roman"/>
                <w:iCs/>
                <w:sz w:val="24"/>
                <w:szCs w:val="24"/>
                <w:shd w:val="clear" w:color="auto" w:fill="FFFFFF"/>
                <w:lang w:eastAsia="ru-RU"/>
              </w:rPr>
              <w:t>исследовательской</w:t>
            </w:r>
            <w:r w:rsidRPr="0053491F">
              <w:rPr>
                <w:rFonts w:ascii="Times New Roman" w:eastAsia="Calibri" w:hAnsi="Times New Roman" w:cs="Times New Roman"/>
                <w:iCs/>
                <w:sz w:val="26"/>
                <w:szCs w:val="26"/>
                <w:shd w:val="clear" w:color="auto" w:fill="FFFFFF"/>
                <w:lang w:eastAsia="ru-RU"/>
              </w:rPr>
              <w:t xml:space="preserve"> </w:t>
            </w:r>
            <w:r w:rsidRPr="0053491F">
              <w:rPr>
                <w:rFonts w:ascii="Times New Roman" w:eastAsia="Calibri" w:hAnsi="Times New Roman" w:cs="Times New Roman"/>
                <w:iCs/>
                <w:sz w:val="24"/>
                <w:szCs w:val="24"/>
                <w:shd w:val="clear" w:color="auto" w:fill="FFFFFF"/>
                <w:lang w:eastAsia="ru-RU"/>
              </w:rPr>
              <w:t xml:space="preserve">деятельности, публич-ная защита и консультирование других </w:t>
            </w:r>
          </w:p>
        </w:tc>
      </w:tr>
    </w:tbl>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lastRenderedPageBreak/>
        <w:t>Таблица 37 –</w:t>
      </w:r>
      <w:r w:rsidRPr="0053491F">
        <w:rPr>
          <w:rFonts w:ascii="Times New Roman" w:eastAsia="Calibri" w:hAnsi="Times New Roman" w:cs="Times New Roman"/>
          <w:iCs/>
          <w:sz w:val="28"/>
          <w:szCs w:val="28"/>
          <w:shd w:val="clear" w:color="auto" w:fill="FFFFFF"/>
          <w:lang w:eastAsia="ru-RU"/>
        </w:rPr>
        <w:t xml:space="preserve"> Методы оценивания сформированности коммуникативной компетенции </w:t>
      </w:r>
    </w:p>
    <w:tbl>
      <w:tblPr>
        <w:tblW w:w="49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
        <w:gridCol w:w="4277"/>
        <w:gridCol w:w="4627"/>
      </w:tblGrid>
      <w:tr w:rsidR="008D55AB" w:rsidRPr="0053491F" w:rsidTr="007E0D99">
        <w:trPr>
          <w:jc w:val="center"/>
        </w:trPr>
        <w:tc>
          <w:tcPr>
            <w:tcW w:w="5000" w:type="pct"/>
            <w:gridSpan w:val="3"/>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
                <w:iCs/>
                <w:sz w:val="28"/>
                <w:szCs w:val="28"/>
                <w:shd w:val="clear" w:color="auto" w:fill="FFFFFF"/>
                <w:lang w:eastAsia="ru-RU"/>
              </w:rPr>
              <w:t>А) на уровне начального образования:</w:t>
            </w:r>
          </w:p>
        </w:tc>
      </w:tr>
      <w:tr w:rsidR="008D55AB" w:rsidRPr="0053491F" w:rsidTr="007E0D99">
        <w:trPr>
          <w:jc w:val="center"/>
        </w:trPr>
        <w:tc>
          <w:tcPr>
            <w:tcW w:w="432"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194" w:type="pct"/>
          </w:tcPr>
          <w:p w:rsidR="008D55AB" w:rsidRPr="0053491F" w:rsidRDefault="008D55AB" w:rsidP="008D55AB">
            <w:pPr>
              <w:tabs>
                <w:tab w:val="left" w:pos="709"/>
              </w:tabs>
              <w:spacing w:after="0" w:line="240" w:lineRule="auto"/>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 xml:space="preserve">умение пользоваться казахским, русским языками в рамках повседневного общения </w:t>
            </w:r>
          </w:p>
          <w:p w:rsidR="008D55AB" w:rsidRPr="0053491F" w:rsidRDefault="008D55AB" w:rsidP="008D55AB">
            <w:pPr>
              <w:tabs>
                <w:tab w:val="left" w:pos="0"/>
              </w:tabs>
              <w:spacing w:after="0" w:line="240" w:lineRule="auto"/>
              <w:jc w:val="both"/>
              <w:rPr>
                <w:rFonts w:ascii="Times New Roman" w:eastAsia="Calibri" w:hAnsi="Times New Roman" w:cs="Times New Roman"/>
                <w:spacing w:val="-8"/>
                <w:sz w:val="28"/>
                <w:szCs w:val="28"/>
                <w:lang w:eastAsia="ru-RU"/>
              </w:rPr>
            </w:pPr>
          </w:p>
        </w:tc>
        <w:tc>
          <w:tcPr>
            <w:tcW w:w="2374"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 xml:space="preserve">наблюдение за уровнем речи и коммуникативными умениями в заданных ситуациях повседневного общения </w:t>
            </w:r>
          </w:p>
        </w:tc>
      </w:tr>
      <w:tr w:rsidR="008D55AB" w:rsidRPr="0053491F" w:rsidTr="007E0D99">
        <w:trPr>
          <w:jc w:val="center"/>
        </w:trPr>
        <w:tc>
          <w:tcPr>
            <w:tcW w:w="432"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2</w:t>
            </w:r>
          </w:p>
        </w:tc>
        <w:tc>
          <w:tcPr>
            <w:tcW w:w="2194" w:type="pct"/>
          </w:tcPr>
          <w:p w:rsidR="008D55AB" w:rsidRPr="0053491F" w:rsidRDefault="008D55AB" w:rsidP="008D55AB">
            <w:pPr>
              <w:tabs>
                <w:tab w:val="left" w:pos="0"/>
              </w:tabs>
              <w:spacing w:after="0" w:line="240" w:lineRule="auto"/>
              <w:jc w:val="both"/>
              <w:rPr>
                <w:rFonts w:ascii="Times New Roman" w:eastAsia="Calibri" w:hAnsi="Times New Roman" w:cs="Times New Roman"/>
                <w:spacing w:val="-8"/>
                <w:sz w:val="28"/>
                <w:szCs w:val="28"/>
                <w:lang w:eastAsia="ru-RU"/>
              </w:rPr>
            </w:pPr>
            <w:r w:rsidRPr="0053491F">
              <w:rPr>
                <w:rFonts w:ascii="Times New Roman" w:eastAsia="Calibri" w:hAnsi="Times New Roman" w:cs="Times New Roman"/>
                <w:sz w:val="28"/>
                <w:szCs w:val="28"/>
                <w:shd w:val="clear" w:color="auto" w:fill="FFFFFF"/>
                <w:lang w:eastAsia="ru-RU"/>
              </w:rPr>
              <w:t>умение вести элементарное общение на английском языке в стандартных ситуациях повседневного общения</w:t>
            </w:r>
          </w:p>
        </w:tc>
        <w:tc>
          <w:tcPr>
            <w:tcW w:w="2374"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составление диалога в заданных ситуациях повседневного об</w:t>
            </w:r>
            <w:r w:rsidRPr="0053491F">
              <w:rPr>
                <w:rFonts w:ascii="Times New Roman" w:eastAsia="Calibri" w:hAnsi="Times New Roman" w:cs="Times New Roman"/>
                <w:vanish/>
                <w:sz w:val="28"/>
                <w:szCs w:val="28"/>
                <w:lang w:eastAsia="ru-RU"/>
              </w:rPr>
              <w:br/>
            </w:r>
            <w:r w:rsidRPr="0053491F">
              <w:rPr>
                <w:rFonts w:ascii="Times New Roman" w:eastAsia="Calibri" w:hAnsi="Times New Roman" w:cs="Times New Roman"/>
                <w:sz w:val="28"/>
                <w:szCs w:val="28"/>
                <w:lang w:eastAsia="ru-RU"/>
              </w:rPr>
              <w:t>щения</w:t>
            </w:r>
          </w:p>
        </w:tc>
      </w:tr>
      <w:tr w:rsidR="008D55AB" w:rsidRPr="0053491F" w:rsidTr="007E0D99">
        <w:trPr>
          <w:jc w:val="center"/>
        </w:trPr>
        <w:tc>
          <w:tcPr>
            <w:tcW w:w="5000" w:type="pct"/>
            <w:gridSpan w:val="3"/>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
                <w:iCs/>
                <w:sz w:val="28"/>
                <w:szCs w:val="28"/>
                <w:shd w:val="clear" w:color="auto" w:fill="FFFFFF"/>
                <w:lang w:eastAsia="ru-RU"/>
              </w:rPr>
              <w:t>Б) на уровне основного среднего образования:</w:t>
            </w:r>
          </w:p>
        </w:tc>
      </w:tr>
      <w:tr w:rsidR="008D55AB" w:rsidRPr="0053491F" w:rsidTr="007E0D99">
        <w:trPr>
          <w:jc w:val="center"/>
        </w:trPr>
        <w:tc>
          <w:tcPr>
            <w:tcW w:w="432"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194" w:type="pct"/>
          </w:tcPr>
          <w:p w:rsidR="008D55AB" w:rsidRPr="0053491F" w:rsidRDefault="008D55AB" w:rsidP="008D55AB">
            <w:pPr>
              <w:tabs>
                <w:tab w:val="left" w:pos="709"/>
              </w:tabs>
              <w:spacing w:after="0" w:line="240" w:lineRule="auto"/>
              <w:jc w:val="both"/>
              <w:rPr>
                <w:rFonts w:ascii="Times New Roman" w:eastAsia="Calibri" w:hAnsi="Times New Roman" w:cs="Times New Roman"/>
                <w:spacing w:val="-8"/>
                <w:sz w:val="28"/>
                <w:szCs w:val="28"/>
                <w:lang w:eastAsia="ru-RU"/>
              </w:rPr>
            </w:pPr>
            <w:r w:rsidRPr="0053491F">
              <w:rPr>
                <w:rFonts w:ascii="Times New Roman" w:eastAsia="Calibri" w:hAnsi="Times New Roman" w:cs="Times New Roman"/>
                <w:sz w:val="28"/>
                <w:szCs w:val="28"/>
                <w:shd w:val="clear" w:color="auto" w:fill="FFFFFF"/>
                <w:lang w:eastAsia="ru-RU"/>
              </w:rPr>
              <w:t>умение пользоваться казахским, русским языками в бытовых и учебных сферах общения</w:t>
            </w:r>
          </w:p>
        </w:tc>
        <w:tc>
          <w:tcPr>
            <w:tcW w:w="2374"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контрольные задания на использование языков в бытовых и учебных сферах общения (заданные ситуации общения)</w:t>
            </w:r>
          </w:p>
        </w:tc>
      </w:tr>
      <w:tr w:rsidR="008D55AB" w:rsidRPr="0053491F" w:rsidTr="007E0D99">
        <w:trPr>
          <w:jc w:val="center"/>
        </w:trPr>
        <w:tc>
          <w:tcPr>
            <w:tcW w:w="432"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2</w:t>
            </w:r>
          </w:p>
        </w:tc>
        <w:tc>
          <w:tcPr>
            <w:tcW w:w="2194" w:type="pct"/>
          </w:tcPr>
          <w:p w:rsidR="008D55AB" w:rsidRPr="0053491F" w:rsidRDefault="008D55AB" w:rsidP="008D55AB">
            <w:pPr>
              <w:spacing w:after="0" w:line="240" w:lineRule="auto"/>
              <w:jc w:val="both"/>
              <w:rPr>
                <w:rFonts w:ascii="Times New Roman" w:eastAsia="Calibri" w:hAnsi="Times New Roman" w:cs="Times New Roman"/>
                <w:spacing w:val="-8"/>
                <w:sz w:val="28"/>
                <w:szCs w:val="28"/>
                <w:lang w:eastAsia="ru-RU"/>
              </w:rPr>
            </w:pPr>
            <w:r w:rsidRPr="0053491F">
              <w:rPr>
                <w:rFonts w:ascii="Times New Roman" w:eastAsia="Calibri" w:hAnsi="Times New Roman" w:cs="Times New Roman"/>
                <w:sz w:val="28"/>
                <w:szCs w:val="28"/>
                <w:shd w:val="clear" w:color="auto" w:fill="FFFFFF"/>
                <w:lang w:eastAsia="ru-RU"/>
              </w:rPr>
              <w:t>умение пользоваться английским языком в рамках повседневного общения</w:t>
            </w:r>
          </w:p>
        </w:tc>
        <w:tc>
          <w:tcPr>
            <w:tcW w:w="2374"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контрольные задания на использование языков в бытовых и учебных сферах общения (заданные ситуации общения)</w:t>
            </w:r>
          </w:p>
        </w:tc>
      </w:tr>
      <w:tr w:rsidR="008D55AB" w:rsidRPr="0053491F" w:rsidTr="007E0D99">
        <w:trPr>
          <w:jc w:val="center"/>
        </w:trPr>
        <w:tc>
          <w:tcPr>
            <w:tcW w:w="5000" w:type="pct"/>
            <w:gridSpan w:val="3"/>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
                <w:iCs/>
                <w:sz w:val="28"/>
                <w:szCs w:val="28"/>
                <w:shd w:val="clear" w:color="auto" w:fill="FFFFFF"/>
                <w:lang w:eastAsia="ru-RU"/>
              </w:rPr>
              <w:t>В) на уровне общего среднего образования:</w:t>
            </w:r>
          </w:p>
        </w:tc>
      </w:tr>
      <w:tr w:rsidR="008D55AB" w:rsidRPr="0053491F" w:rsidTr="007E0D99">
        <w:trPr>
          <w:jc w:val="center"/>
        </w:trPr>
        <w:tc>
          <w:tcPr>
            <w:tcW w:w="432"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194" w:type="pct"/>
          </w:tcPr>
          <w:p w:rsidR="008D55AB" w:rsidRPr="0053491F" w:rsidRDefault="008D55AB" w:rsidP="008D55AB">
            <w:pPr>
              <w:tabs>
                <w:tab w:val="num" w:pos="2772"/>
              </w:tabs>
              <w:suppressAutoHyphens/>
              <w:spacing w:after="0" w:line="240" w:lineRule="auto"/>
              <w:jc w:val="both"/>
              <w:rPr>
                <w:rFonts w:ascii="Times New Roman" w:eastAsia="Calibri" w:hAnsi="Times New Roman" w:cs="Times New Roman"/>
                <w:spacing w:val="-8"/>
                <w:sz w:val="28"/>
                <w:szCs w:val="28"/>
                <w:lang w:eastAsia="ru-RU"/>
              </w:rPr>
            </w:pPr>
            <w:r w:rsidRPr="0053491F">
              <w:rPr>
                <w:rFonts w:ascii="Times New Roman" w:eastAsia="Calibri" w:hAnsi="Times New Roman" w:cs="Times New Roman"/>
                <w:sz w:val="28"/>
                <w:szCs w:val="28"/>
                <w:lang w:eastAsia="ru-RU"/>
              </w:rPr>
              <w:t>умения пользоваться разнообразными языковыми средствами устной и письменной коммуникации для решения учебных и жизненных задач</w:t>
            </w:r>
          </w:p>
        </w:tc>
        <w:tc>
          <w:tcPr>
            <w:tcW w:w="2374"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наблюдения за устной и письменной речью, направленной на решение учебных и жизненных задач</w:t>
            </w:r>
          </w:p>
        </w:tc>
      </w:tr>
      <w:tr w:rsidR="008D55AB" w:rsidRPr="0053491F" w:rsidTr="007E0D99">
        <w:trPr>
          <w:jc w:val="center"/>
        </w:trPr>
        <w:tc>
          <w:tcPr>
            <w:tcW w:w="432"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2</w:t>
            </w:r>
          </w:p>
        </w:tc>
        <w:tc>
          <w:tcPr>
            <w:tcW w:w="2194" w:type="pct"/>
          </w:tcPr>
          <w:p w:rsidR="008D55AB" w:rsidRPr="0053491F" w:rsidRDefault="008D55AB" w:rsidP="008D55AB">
            <w:pPr>
              <w:tabs>
                <w:tab w:val="num" w:pos="2772"/>
              </w:tabs>
              <w:suppressAutoHyphens/>
              <w:spacing w:after="0" w:line="240" w:lineRule="auto"/>
              <w:jc w:val="both"/>
              <w:rPr>
                <w:rFonts w:ascii="Times New Roman" w:eastAsia="Calibri" w:hAnsi="Times New Roman" w:cs="Times New Roman"/>
                <w:spacing w:val="-8"/>
                <w:sz w:val="28"/>
                <w:szCs w:val="28"/>
                <w:lang w:eastAsia="ru-RU"/>
              </w:rPr>
            </w:pPr>
            <w:r w:rsidRPr="0053491F">
              <w:rPr>
                <w:rFonts w:ascii="Times New Roman" w:eastAsia="Calibri" w:hAnsi="Times New Roman" w:cs="Times New Roman"/>
                <w:sz w:val="28"/>
                <w:szCs w:val="28"/>
                <w:lang w:eastAsia="ru-RU"/>
              </w:rPr>
              <w:t xml:space="preserve">умения выбрать разнообразные стили и жанры, адекватные </w:t>
            </w:r>
            <w:r w:rsidRPr="0053491F">
              <w:rPr>
                <w:rFonts w:ascii="Times New Roman" w:eastAsia="Calibri" w:hAnsi="Times New Roman" w:cs="Times New Roman"/>
                <w:sz w:val="26"/>
                <w:szCs w:val="26"/>
                <w:lang w:eastAsia="ru-RU"/>
              </w:rPr>
              <w:t xml:space="preserve">решению коммуникативных задач </w:t>
            </w:r>
          </w:p>
        </w:tc>
        <w:tc>
          <w:tcPr>
            <w:tcW w:w="2374"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составление диалога по заданным ситуациям</w:t>
            </w:r>
          </w:p>
        </w:tc>
      </w:tr>
      <w:tr w:rsidR="008D55AB" w:rsidRPr="0053491F" w:rsidTr="007E0D99">
        <w:trPr>
          <w:jc w:val="center"/>
        </w:trPr>
        <w:tc>
          <w:tcPr>
            <w:tcW w:w="432"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c>
          <w:tcPr>
            <w:tcW w:w="2194" w:type="pct"/>
          </w:tcPr>
          <w:p w:rsidR="008D55AB" w:rsidRPr="0053491F" w:rsidRDefault="008D55AB" w:rsidP="008D55AB">
            <w:pPr>
              <w:tabs>
                <w:tab w:val="num" w:pos="2772"/>
              </w:tabs>
              <w:suppressAutoHyphens/>
              <w:spacing w:after="0" w:line="240" w:lineRule="auto"/>
              <w:jc w:val="both"/>
              <w:rPr>
                <w:rFonts w:ascii="Times New Roman" w:eastAsia="Calibri" w:hAnsi="Times New Roman" w:cs="Times New Roman"/>
                <w:spacing w:val="-8"/>
                <w:sz w:val="28"/>
                <w:szCs w:val="28"/>
                <w:lang w:eastAsia="ru-RU"/>
              </w:rPr>
            </w:pPr>
            <w:r w:rsidRPr="0053491F">
              <w:rPr>
                <w:rFonts w:ascii="Times New Roman" w:eastAsia="Calibri" w:hAnsi="Times New Roman" w:cs="Times New Roman"/>
                <w:sz w:val="28"/>
                <w:szCs w:val="28"/>
                <w:lang w:eastAsia="ru-RU"/>
              </w:rPr>
              <w:t>умения осуществлять продуктивное взаимодействие в ситуациях учебного и социокультурного общения</w:t>
            </w:r>
          </w:p>
        </w:tc>
        <w:tc>
          <w:tcPr>
            <w:tcW w:w="2374" w:type="pct"/>
          </w:tcPr>
          <w:p w:rsidR="008D55AB" w:rsidRPr="0053491F" w:rsidRDefault="008D55AB" w:rsidP="008D55AB">
            <w:pPr>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ролевые игры</w:t>
            </w:r>
          </w:p>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p>
        </w:tc>
      </w:tr>
      <w:tr w:rsidR="008D55AB" w:rsidRPr="0053491F" w:rsidTr="007E0D99">
        <w:trPr>
          <w:jc w:val="center"/>
        </w:trPr>
        <w:tc>
          <w:tcPr>
            <w:tcW w:w="432"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4</w:t>
            </w:r>
          </w:p>
        </w:tc>
        <w:tc>
          <w:tcPr>
            <w:tcW w:w="2194" w:type="pct"/>
          </w:tcPr>
          <w:p w:rsidR="008D55AB" w:rsidRPr="0053491F" w:rsidRDefault="008D55AB" w:rsidP="008D55AB">
            <w:pPr>
              <w:tabs>
                <w:tab w:val="num" w:pos="2772"/>
              </w:tabs>
              <w:spacing w:after="0" w:line="240" w:lineRule="auto"/>
              <w:jc w:val="both"/>
              <w:rPr>
                <w:rFonts w:ascii="Times New Roman" w:eastAsia="Calibri" w:hAnsi="Times New Roman" w:cs="Times New Roman"/>
                <w:spacing w:val="-8"/>
                <w:sz w:val="28"/>
                <w:szCs w:val="28"/>
                <w:lang w:eastAsia="ru-RU"/>
              </w:rPr>
            </w:pPr>
            <w:r w:rsidRPr="0053491F">
              <w:rPr>
                <w:rFonts w:ascii="Times New Roman" w:eastAsia="Calibri" w:hAnsi="Times New Roman" w:cs="Times New Roman"/>
                <w:sz w:val="28"/>
                <w:szCs w:val="28"/>
                <w:lang w:eastAsia="ru-RU"/>
              </w:rPr>
              <w:t>умения оценивать свое участие в коммуникативной деятельности и самокоррекции на этой основе</w:t>
            </w:r>
          </w:p>
        </w:tc>
        <w:tc>
          <w:tcPr>
            <w:tcW w:w="2374" w:type="pct"/>
          </w:tcPr>
          <w:p w:rsidR="008D55AB" w:rsidRPr="0053491F" w:rsidRDefault="008D55AB" w:rsidP="008D55AB">
            <w:pPr>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критический анализ собственных высказываний по видеозаписи</w:t>
            </w:r>
          </w:p>
        </w:tc>
      </w:tr>
      <w:tr w:rsidR="008D55AB" w:rsidRPr="0053491F" w:rsidTr="007E0D99">
        <w:trPr>
          <w:jc w:val="center"/>
        </w:trPr>
        <w:tc>
          <w:tcPr>
            <w:tcW w:w="432"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5</w:t>
            </w:r>
          </w:p>
        </w:tc>
        <w:tc>
          <w:tcPr>
            <w:tcW w:w="2194" w:type="pct"/>
          </w:tcPr>
          <w:p w:rsidR="008D55AB" w:rsidRPr="0053491F" w:rsidRDefault="008D55AB" w:rsidP="008D55AB">
            <w:pPr>
              <w:tabs>
                <w:tab w:val="left" w:pos="0"/>
              </w:tabs>
              <w:spacing w:after="0" w:line="240" w:lineRule="auto"/>
              <w:jc w:val="both"/>
              <w:rPr>
                <w:rFonts w:ascii="Times New Roman" w:eastAsia="Calibri" w:hAnsi="Times New Roman" w:cs="Times New Roman"/>
                <w:spacing w:val="-8"/>
                <w:sz w:val="28"/>
                <w:szCs w:val="28"/>
                <w:lang w:eastAsia="ru-RU"/>
              </w:rPr>
            </w:pPr>
            <w:r w:rsidRPr="0053491F">
              <w:rPr>
                <w:rFonts w:ascii="Times New Roman" w:eastAsia="Calibri" w:hAnsi="Times New Roman" w:cs="Times New Roman"/>
                <w:sz w:val="28"/>
                <w:szCs w:val="28"/>
                <w:shd w:val="clear" w:color="auto" w:fill="FFFFFF"/>
                <w:lang w:eastAsia="ru-RU"/>
              </w:rPr>
              <w:t xml:space="preserve">умение пользоваться казахским, русским языками в бытовых, учебных культурных и профильно направленных сферах деятельности </w:t>
            </w:r>
          </w:p>
        </w:tc>
        <w:tc>
          <w:tcPr>
            <w:tcW w:w="2374" w:type="pct"/>
          </w:tcPr>
          <w:p w:rsidR="008D55AB" w:rsidRPr="0053491F" w:rsidRDefault="008D55AB" w:rsidP="008D55AB">
            <w:pPr>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ролевые игры</w:t>
            </w:r>
          </w:p>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p>
        </w:tc>
      </w:tr>
      <w:tr w:rsidR="008D55AB" w:rsidRPr="0053491F" w:rsidTr="007E0D99">
        <w:trPr>
          <w:jc w:val="center"/>
        </w:trPr>
        <w:tc>
          <w:tcPr>
            <w:tcW w:w="432" w:type="pct"/>
          </w:tcPr>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6</w:t>
            </w:r>
          </w:p>
        </w:tc>
        <w:tc>
          <w:tcPr>
            <w:tcW w:w="2194" w:type="pct"/>
          </w:tcPr>
          <w:p w:rsidR="008D55AB" w:rsidRPr="0053491F" w:rsidRDefault="008D55AB" w:rsidP="008D55AB">
            <w:pPr>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 xml:space="preserve">умение пользоваться английским языком в рамках повседневного </w:t>
            </w:r>
            <w:r w:rsidRPr="0053491F">
              <w:rPr>
                <w:rFonts w:ascii="Times New Roman" w:eastAsia="Calibri" w:hAnsi="Times New Roman" w:cs="Times New Roman"/>
                <w:sz w:val="26"/>
                <w:szCs w:val="26"/>
                <w:shd w:val="clear" w:color="auto" w:fill="FFFFFF"/>
                <w:lang w:eastAsia="ru-RU"/>
              </w:rPr>
              <w:t xml:space="preserve">общения и профильного обучения </w:t>
            </w:r>
          </w:p>
        </w:tc>
        <w:tc>
          <w:tcPr>
            <w:tcW w:w="2374" w:type="pct"/>
          </w:tcPr>
          <w:p w:rsidR="008D55AB" w:rsidRPr="0053491F" w:rsidRDefault="008D55AB" w:rsidP="008D55AB">
            <w:pPr>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ролевые игры</w:t>
            </w:r>
          </w:p>
        </w:tc>
      </w:tr>
    </w:tbl>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lastRenderedPageBreak/>
        <w:t xml:space="preserve">Таблица 38 – </w:t>
      </w:r>
      <w:r w:rsidRPr="0053491F">
        <w:rPr>
          <w:rFonts w:ascii="Times New Roman" w:eastAsia="Calibri" w:hAnsi="Times New Roman" w:cs="Times New Roman"/>
          <w:iCs/>
          <w:sz w:val="28"/>
          <w:szCs w:val="28"/>
          <w:shd w:val="clear" w:color="auto" w:fill="FFFFFF"/>
          <w:lang w:eastAsia="ru-RU"/>
        </w:rPr>
        <w:t xml:space="preserve">Методы оценивания сформированности информационной компетенции </w:t>
      </w:r>
    </w:p>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
        <w:gridCol w:w="4289"/>
        <w:gridCol w:w="4617"/>
      </w:tblGrid>
      <w:tr w:rsidR="008D55AB" w:rsidRPr="0053491F" w:rsidTr="007E0D99">
        <w:trPr>
          <w:jc w:val="center"/>
        </w:trPr>
        <w:tc>
          <w:tcPr>
            <w:tcW w:w="5000" w:type="pct"/>
            <w:gridSpan w:val="3"/>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
                <w:iCs/>
                <w:sz w:val="28"/>
                <w:szCs w:val="28"/>
                <w:shd w:val="clear" w:color="auto" w:fill="FFFFFF"/>
                <w:lang w:eastAsia="ru-RU"/>
              </w:rPr>
              <w:t xml:space="preserve">А) на уровне начального образования: </w:t>
            </w:r>
          </w:p>
        </w:tc>
      </w:tr>
      <w:tr w:rsidR="008D55AB" w:rsidRPr="0053491F" w:rsidTr="007E0D99">
        <w:trPr>
          <w:jc w:val="center"/>
        </w:trPr>
        <w:tc>
          <w:tcPr>
            <w:tcW w:w="432"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00" w:type="pct"/>
          </w:tcPr>
          <w:p w:rsidR="008D55AB" w:rsidRPr="0053491F" w:rsidRDefault="008D55AB" w:rsidP="008D55AB">
            <w:pPr>
              <w:widowControl w:val="0"/>
              <w:tabs>
                <w:tab w:val="left" w:pos="0"/>
              </w:tabs>
              <w:spacing w:after="0" w:line="240" w:lineRule="auto"/>
              <w:jc w:val="center"/>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2</w:t>
            </w:r>
          </w:p>
        </w:tc>
        <w:tc>
          <w:tcPr>
            <w:tcW w:w="2368" w:type="pct"/>
          </w:tcPr>
          <w:p w:rsidR="008D55AB" w:rsidRPr="0053491F" w:rsidRDefault="008D55AB" w:rsidP="008D55AB">
            <w:pPr>
              <w:widowControl w:val="0"/>
              <w:tabs>
                <w:tab w:val="left" w:pos="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r>
      <w:tr w:rsidR="008D55AB" w:rsidRPr="0053491F" w:rsidTr="007E0D99">
        <w:trPr>
          <w:jc w:val="center"/>
        </w:trPr>
        <w:tc>
          <w:tcPr>
            <w:tcW w:w="43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00"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pacing w:val="-8"/>
                <w:sz w:val="28"/>
                <w:szCs w:val="28"/>
                <w:lang w:eastAsia="ru-RU"/>
              </w:rPr>
            </w:pPr>
            <w:r w:rsidRPr="0053491F">
              <w:rPr>
                <w:rFonts w:ascii="Times New Roman" w:eastAsia="Calibri" w:hAnsi="Times New Roman" w:cs="Times New Roman"/>
                <w:sz w:val="28"/>
                <w:szCs w:val="28"/>
                <w:shd w:val="clear" w:color="auto" w:fill="FFFFFF"/>
                <w:lang w:eastAsia="ru-RU"/>
              </w:rPr>
              <w:t>владение первичными навыками работы с персональным компьютером (основными устройствами компьютера)</w:t>
            </w:r>
          </w:p>
        </w:tc>
        <w:tc>
          <w:tcPr>
            <w:tcW w:w="2368"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контрольная проверка умений в компьютерном классе посредством заданий</w:t>
            </w:r>
          </w:p>
        </w:tc>
      </w:tr>
      <w:tr w:rsidR="008D55AB" w:rsidRPr="0053491F" w:rsidTr="007E0D99">
        <w:trPr>
          <w:jc w:val="center"/>
        </w:trPr>
        <w:tc>
          <w:tcPr>
            <w:tcW w:w="43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2</w:t>
            </w:r>
          </w:p>
        </w:tc>
        <w:tc>
          <w:tcPr>
            <w:tcW w:w="2200"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pacing w:val="-8"/>
                <w:sz w:val="28"/>
                <w:szCs w:val="28"/>
                <w:lang w:eastAsia="ru-RU"/>
              </w:rPr>
            </w:pPr>
            <w:r w:rsidRPr="0053491F">
              <w:rPr>
                <w:rFonts w:ascii="Times New Roman" w:eastAsia="Calibri" w:hAnsi="Times New Roman" w:cs="Times New Roman"/>
                <w:sz w:val="28"/>
                <w:szCs w:val="28"/>
                <w:shd w:val="clear" w:color="auto" w:fill="FFFFFF"/>
                <w:lang w:eastAsia="ru-RU"/>
              </w:rPr>
              <w:t>понимание роли информации в жизни общества</w:t>
            </w:r>
          </w:p>
        </w:tc>
        <w:tc>
          <w:tcPr>
            <w:tcW w:w="2368" w:type="pct"/>
          </w:tcPr>
          <w:p w:rsidR="008D55AB" w:rsidRPr="0053491F" w:rsidRDefault="008D55AB" w:rsidP="008D55AB">
            <w:pPr>
              <w:widowControl w:val="0"/>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анализ ситуаций</w:t>
            </w:r>
          </w:p>
        </w:tc>
      </w:tr>
      <w:tr w:rsidR="008D55AB" w:rsidRPr="0053491F" w:rsidTr="007E0D99">
        <w:trPr>
          <w:jc w:val="center"/>
        </w:trPr>
        <w:tc>
          <w:tcPr>
            <w:tcW w:w="43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c>
          <w:tcPr>
            <w:tcW w:w="2200"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умение учитывать закономерности протекания информационных процессов</w:t>
            </w:r>
          </w:p>
        </w:tc>
        <w:tc>
          <w:tcPr>
            <w:tcW w:w="2368"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 xml:space="preserve">анализ последовательности действий учащегося при сборе информации </w:t>
            </w:r>
          </w:p>
        </w:tc>
      </w:tr>
      <w:tr w:rsidR="008D55AB" w:rsidRPr="0053491F" w:rsidTr="007E0D99">
        <w:trPr>
          <w:jc w:val="center"/>
        </w:trPr>
        <w:tc>
          <w:tcPr>
            <w:tcW w:w="43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4</w:t>
            </w:r>
          </w:p>
        </w:tc>
        <w:tc>
          <w:tcPr>
            <w:tcW w:w="2200"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владение навыками анализа и оценки информации</w:t>
            </w:r>
          </w:p>
        </w:tc>
        <w:tc>
          <w:tcPr>
            <w:tcW w:w="2368"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 xml:space="preserve">поиск, отбор информации по заданию и </w:t>
            </w:r>
            <w:r w:rsidRPr="0053491F">
              <w:rPr>
                <w:rFonts w:ascii="Times New Roman" w:eastAsia="Calibri" w:hAnsi="Times New Roman" w:cs="Times New Roman"/>
                <w:vanish/>
                <w:sz w:val="28"/>
                <w:szCs w:val="28"/>
                <w:lang w:eastAsia="ru-RU"/>
              </w:rPr>
              <w:br/>
            </w:r>
            <w:r w:rsidRPr="0053491F">
              <w:rPr>
                <w:rFonts w:ascii="Times New Roman" w:eastAsia="Calibri" w:hAnsi="Times New Roman" w:cs="Times New Roman"/>
                <w:sz w:val="28"/>
                <w:szCs w:val="28"/>
                <w:lang w:eastAsia="ru-RU"/>
              </w:rPr>
              <w:t xml:space="preserve">анализ собранного материала </w:t>
            </w:r>
          </w:p>
        </w:tc>
      </w:tr>
      <w:tr w:rsidR="008D55AB" w:rsidRPr="0053491F" w:rsidTr="007E0D99">
        <w:trPr>
          <w:jc w:val="center"/>
        </w:trPr>
        <w:tc>
          <w:tcPr>
            <w:tcW w:w="5000" w:type="pct"/>
            <w:gridSpan w:val="3"/>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
                <w:iCs/>
                <w:sz w:val="28"/>
                <w:szCs w:val="28"/>
                <w:shd w:val="clear" w:color="auto" w:fill="FFFFFF"/>
                <w:lang w:eastAsia="ru-RU"/>
              </w:rPr>
              <w:t>Б) на уровне основного среднего образования:</w:t>
            </w:r>
          </w:p>
        </w:tc>
      </w:tr>
      <w:tr w:rsidR="008D55AB" w:rsidRPr="0053491F" w:rsidTr="007E0D99">
        <w:trPr>
          <w:jc w:val="center"/>
        </w:trPr>
        <w:tc>
          <w:tcPr>
            <w:tcW w:w="43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00" w:type="pct"/>
          </w:tcPr>
          <w:p w:rsidR="008D55AB" w:rsidRPr="0053491F" w:rsidRDefault="008D55AB" w:rsidP="008D55AB">
            <w:pPr>
              <w:widowControl w:val="0"/>
              <w:tabs>
                <w:tab w:val="left" w:pos="709"/>
              </w:tabs>
              <w:spacing w:after="0" w:line="240" w:lineRule="auto"/>
              <w:jc w:val="both"/>
              <w:rPr>
                <w:rFonts w:ascii="Times New Roman" w:eastAsia="Calibri" w:hAnsi="Times New Roman" w:cs="Times New Roman"/>
                <w:spacing w:val="-8"/>
                <w:sz w:val="28"/>
                <w:szCs w:val="28"/>
                <w:lang w:eastAsia="ru-RU"/>
              </w:rPr>
            </w:pPr>
            <w:r w:rsidRPr="0053491F">
              <w:rPr>
                <w:rFonts w:ascii="Times New Roman" w:eastAsia="Calibri" w:hAnsi="Times New Roman" w:cs="Times New Roman"/>
                <w:sz w:val="28"/>
                <w:szCs w:val="28"/>
                <w:lang w:eastAsia="ru-RU"/>
              </w:rPr>
              <w:t>владение техническими навыками работы с периферийными устройствами и приборами (наушники, колонки, принтер, сканер, цифровой фотоаппарат, мультимедийный проектор)</w:t>
            </w:r>
          </w:p>
        </w:tc>
        <w:tc>
          <w:tcPr>
            <w:tcW w:w="2368"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 xml:space="preserve">проверка владения методом алгоритмического моделирования при </w:t>
            </w:r>
            <w:r w:rsidRPr="0053491F">
              <w:rPr>
                <w:rFonts w:ascii="Times New Roman" w:eastAsia="Calibri" w:hAnsi="Times New Roman" w:cs="Times New Roman"/>
                <w:vanish/>
                <w:sz w:val="28"/>
                <w:szCs w:val="28"/>
                <w:lang w:eastAsia="ru-RU"/>
              </w:rPr>
              <w:br/>
            </w:r>
            <w:r w:rsidRPr="0053491F">
              <w:rPr>
                <w:rFonts w:ascii="Times New Roman" w:eastAsia="Calibri" w:hAnsi="Times New Roman" w:cs="Times New Roman"/>
                <w:sz w:val="28"/>
                <w:szCs w:val="28"/>
                <w:lang w:eastAsia="ru-RU"/>
              </w:rPr>
              <w:t>анализе работы внутренних и периферийных устройств ЭВМ</w:t>
            </w:r>
          </w:p>
        </w:tc>
      </w:tr>
      <w:tr w:rsidR="008D55AB" w:rsidRPr="0053491F" w:rsidTr="007E0D99">
        <w:trPr>
          <w:jc w:val="center"/>
        </w:trPr>
        <w:tc>
          <w:tcPr>
            <w:tcW w:w="43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2</w:t>
            </w:r>
          </w:p>
        </w:tc>
        <w:tc>
          <w:tcPr>
            <w:tcW w:w="2200" w:type="pct"/>
          </w:tcPr>
          <w:p w:rsidR="008D55AB" w:rsidRPr="0053491F" w:rsidRDefault="008D55AB" w:rsidP="008D55AB">
            <w:pPr>
              <w:widowControl w:val="0"/>
              <w:tabs>
                <w:tab w:val="left" w:pos="709"/>
              </w:tabs>
              <w:spacing w:after="0" w:line="240" w:lineRule="auto"/>
              <w:jc w:val="both"/>
              <w:rPr>
                <w:rFonts w:ascii="Times New Roman" w:eastAsia="Calibri" w:hAnsi="Times New Roman" w:cs="Times New Roman"/>
                <w:spacing w:val="-8"/>
                <w:sz w:val="28"/>
                <w:szCs w:val="28"/>
                <w:lang w:eastAsia="ru-RU"/>
              </w:rPr>
            </w:pPr>
            <w:r w:rsidRPr="0053491F">
              <w:rPr>
                <w:rFonts w:ascii="Times New Roman" w:eastAsia="Calibri" w:hAnsi="Times New Roman" w:cs="Times New Roman"/>
                <w:sz w:val="28"/>
                <w:szCs w:val="28"/>
                <w:shd w:val="clear" w:color="auto" w:fill="FFFFFF"/>
                <w:lang w:eastAsia="ru-RU"/>
              </w:rPr>
              <w:t>владение навыками работы с различными устройствами информации (электронные учебники, мультимедийные энциклопедии и справочники, Интернет-ресурсы)</w:t>
            </w:r>
          </w:p>
        </w:tc>
        <w:tc>
          <w:tcPr>
            <w:tcW w:w="2368"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 xml:space="preserve">анализ технического задания и задач проектирования приборов на </w:t>
            </w:r>
            <w:r w:rsidRPr="0053491F">
              <w:rPr>
                <w:rFonts w:ascii="Times New Roman" w:eastAsia="Calibri" w:hAnsi="Times New Roman" w:cs="Times New Roman"/>
                <w:vanish/>
                <w:sz w:val="28"/>
                <w:szCs w:val="28"/>
                <w:lang w:eastAsia="ru-RU"/>
              </w:rPr>
              <w:br/>
            </w:r>
            <w:r w:rsidRPr="0053491F">
              <w:rPr>
                <w:rFonts w:ascii="Times New Roman" w:eastAsia="Calibri" w:hAnsi="Times New Roman" w:cs="Times New Roman"/>
                <w:sz w:val="28"/>
                <w:szCs w:val="28"/>
                <w:lang w:eastAsia="ru-RU"/>
              </w:rPr>
              <w:t>переработки информации</w:t>
            </w:r>
          </w:p>
        </w:tc>
      </w:tr>
      <w:tr w:rsidR="008D55AB" w:rsidRPr="0053491F" w:rsidTr="007E0D99">
        <w:trPr>
          <w:jc w:val="center"/>
        </w:trPr>
        <w:tc>
          <w:tcPr>
            <w:tcW w:w="43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c>
          <w:tcPr>
            <w:tcW w:w="2200" w:type="pct"/>
          </w:tcPr>
          <w:p w:rsidR="008D55AB" w:rsidRPr="0053491F" w:rsidRDefault="008D55AB" w:rsidP="008D55AB">
            <w:pPr>
              <w:widowControl w:val="0"/>
              <w:tabs>
                <w:tab w:val="left" w:pos="709"/>
              </w:tabs>
              <w:spacing w:after="0" w:line="240" w:lineRule="auto"/>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умение самостоятельно получать, анализировать, обрабатывать, синтезировать, преобразовывать, использовать, сохранять и передавать информацию</w:t>
            </w:r>
          </w:p>
        </w:tc>
        <w:tc>
          <w:tcPr>
            <w:tcW w:w="2368"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 xml:space="preserve">сбор, обработка, анализ, организация, передача и </w:t>
            </w:r>
            <w:r w:rsidRPr="0053491F">
              <w:rPr>
                <w:rFonts w:ascii="Times New Roman" w:eastAsia="Calibri" w:hAnsi="Times New Roman" w:cs="Times New Roman"/>
                <w:vanish/>
                <w:sz w:val="28"/>
                <w:szCs w:val="28"/>
                <w:lang w:eastAsia="ru-RU"/>
              </w:rPr>
              <w:br/>
            </w:r>
            <w:r w:rsidRPr="0053491F">
              <w:rPr>
                <w:rFonts w:ascii="Times New Roman" w:eastAsia="Calibri" w:hAnsi="Times New Roman" w:cs="Times New Roman"/>
                <w:sz w:val="28"/>
                <w:szCs w:val="28"/>
                <w:lang w:eastAsia="ru-RU"/>
              </w:rPr>
              <w:t>интерпретация информации по заданиям</w:t>
            </w:r>
          </w:p>
        </w:tc>
      </w:tr>
      <w:tr w:rsidR="008D55AB" w:rsidRPr="0053491F" w:rsidTr="007E0D99">
        <w:trPr>
          <w:jc w:val="center"/>
        </w:trPr>
        <w:tc>
          <w:tcPr>
            <w:tcW w:w="43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4</w:t>
            </w:r>
          </w:p>
        </w:tc>
        <w:tc>
          <w:tcPr>
            <w:tcW w:w="2200" w:type="pct"/>
          </w:tcPr>
          <w:p w:rsidR="008D55AB" w:rsidRPr="0053491F" w:rsidRDefault="008D55AB" w:rsidP="008D55AB">
            <w:pPr>
              <w:widowControl w:val="0"/>
              <w:tabs>
                <w:tab w:val="left" w:pos="709"/>
              </w:tabs>
              <w:spacing w:after="0" w:line="240" w:lineRule="auto"/>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владение способами актуализировать полученную информацию с помощью информационных технологий для дальнейшего самообразования</w:t>
            </w:r>
          </w:p>
        </w:tc>
        <w:tc>
          <w:tcPr>
            <w:tcW w:w="2368"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проверка уровня владения современными средствами информации путем мультимедийной презентации</w:t>
            </w:r>
          </w:p>
        </w:tc>
      </w:tr>
      <w:tr w:rsidR="008D55AB" w:rsidRPr="0053491F" w:rsidTr="007E0D99">
        <w:trPr>
          <w:jc w:val="center"/>
        </w:trPr>
        <w:tc>
          <w:tcPr>
            <w:tcW w:w="43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5</w:t>
            </w:r>
          </w:p>
        </w:tc>
        <w:tc>
          <w:tcPr>
            <w:tcW w:w="2200" w:type="pct"/>
          </w:tcPr>
          <w:p w:rsidR="008D55AB" w:rsidRPr="0053491F" w:rsidRDefault="008D55AB" w:rsidP="008D55AB">
            <w:pPr>
              <w:widowControl w:val="0"/>
              <w:tabs>
                <w:tab w:val="left" w:pos="709"/>
              </w:tabs>
              <w:spacing w:after="0" w:line="240" w:lineRule="auto"/>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lang w:eastAsia="ru-RU"/>
              </w:rPr>
              <w:t xml:space="preserve">умение применять информационные и телекоммуникационные </w:t>
            </w:r>
          </w:p>
        </w:tc>
        <w:tc>
          <w:tcPr>
            <w:tcW w:w="2368"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 xml:space="preserve">решение практических </w:t>
            </w:r>
            <w:r w:rsidRPr="0053491F">
              <w:rPr>
                <w:rFonts w:ascii="Times New Roman" w:eastAsia="Calibri" w:hAnsi="Times New Roman" w:cs="Times New Roman"/>
                <w:vanish/>
                <w:sz w:val="28"/>
                <w:szCs w:val="28"/>
                <w:lang w:eastAsia="ru-RU"/>
              </w:rPr>
              <w:br/>
            </w:r>
            <w:r w:rsidRPr="0053491F">
              <w:rPr>
                <w:rFonts w:ascii="Times New Roman" w:eastAsia="Calibri" w:hAnsi="Times New Roman" w:cs="Times New Roman"/>
                <w:sz w:val="28"/>
                <w:szCs w:val="28"/>
                <w:lang w:eastAsia="ru-RU"/>
              </w:rPr>
              <w:t xml:space="preserve">задач по использованию научных и инженерных знаний </w:t>
            </w:r>
          </w:p>
        </w:tc>
      </w:tr>
      <w:tr w:rsidR="008D55AB" w:rsidRPr="0053491F" w:rsidTr="007E0D99">
        <w:trPr>
          <w:jc w:val="center"/>
        </w:trPr>
        <w:tc>
          <w:tcPr>
            <w:tcW w:w="5000" w:type="pct"/>
            <w:gridSpan w:val="3"/>
          </w:tcPr>
          <w:p w:rsidR="008D55AB" w:rsidRPr="0053491F" w:rsidRDefault="008D55AB" w:rsidP="008D55AB">
            <w:pPr>
              <w:widowControl w:val="0"/>
              <w:tabs>
                <w:tab w:val="left" w:pos="0"/>
              </w:tabs>
              <w:spacing w:after="0" w:line="240" w:lineRule="auto"/>
              <w:jc w:val="right"/>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lastRenderedPageBreak/>
              <w:t xml:space="preserve">Продолжение таблицы 38 </w:t>
            </w:r>
          </w:p>
        </w:tc>
      </w:tr>
      <w:tr w:rsidR="008D55AB" w:rsidRPr="0053491F" w:rsidTr="007E0D99">
        <w:trPr>
          <w:jc w:val="center"/>
        </w:trPr>
        <w:tc>
          <w:tcPr>
            <w:tcW w:w="432"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00" w:type="pct"/>
          </w:tcPr>
          <w:p w:rsidR="008D55AB" w:rsidRPr="0053491F" w:rsidRDefault="008D55AB" w:rsidP="008D55AB">
            <w:pPr>
              <w:widowControl w:val="0"/>
              <w:tabs>
                <w:tab w:val="left" w:pos="0"/>
              </w:tabs>
              <w:spacing w:after="0" w:line="240" w:lineRule="auto"/>
              <w:jc w:val="center"/>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2</w:t>
            </w:r>
          </w:p>
        </w:tc>
        <w:tc>
          <w:tcPr>
            <w:tcW w:w="2368" w:type="pct"/>
          </w:tcPr>
          <w:p w:rsidR="008D55AB" w:rsidRPr="0053491F" w:rsidRDefault="008D55AB" w:rsidP="008D55AB">
            <w:pPr>
              <w:widowControl w:val="0"/>
              <w:tabs>
                <w:tab w:val="left" w:pos="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r>
      <w:tr w:rsidR="008D55AB" w:rsidRPr="0053491F" w:rsidTr="007E0D99">
        <w:trPr>
          <w:jc w:val="center"/>
        </w:trPr>
        <w:tc>
          <w:tcPr>
            <w:tcW w:w="432"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p>
        </w:tc>
        <w:tc>
          <w:tcPr>
            <w:tcW w:w="2200"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lang w:eastAsia="ru-RU"/>
              </w:rPr>
              <w:t xml:space="preserve">технологии для решения учебных задач по разным предметам (on-line, дистанционное обучение, e-learning) </w:t>
            </w:r>
          </w:p>
        </w:tc>
        <w:tc>
          <w:tcPr>
            <w:tcW w:w="2368" w:type="pct"/>
          </w:tcPr>
          <w:p w:rsidR="008D55AB" w:rsidRPr="0053491F" w:rsidRDefault="008D55AB" w:rsidP="008D55AB">
            <w:pPr>
              <w:widowControl w:val="0"/>
              <w:tabs>
                <w:tab w:val="left" w:pos="0"/>
              </w:tabs>
              <w:spacing w:after="0" w:line="240" w:lineRule="auto"/>
              <w:jc w:val="center"/>
              <w:rPr>
                <w:rFonts w:ascii="Times New Roman" w:eastAsia="Calibri" w:hAnsi="Times New Roman" w:cs="Times New Roman"/>
                <w:iCs/>
                <w:sz w:val="28"/>
                <w:szCs w:val="28"/>
                <w:shd w:val="clear" w:color="auto" w:fill="FFFFFF"/>
                <w:lang w:eastAsia="ru-RU"/>
              </w:rPr>
            </w:pPr>
          </w:p>
        </w:tc>
      </w:tr>
      <w:tr w:rsidR="008D55AB" w:rsidRPr="0053491F" w:rsidTr="007E0D99">
        <w:trPr>
          <w:jc w:val="center"/>
        </w:trPr>
        <w:tc>
          <w:tcPr>
            <w:tcW w:w="43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6</w:t>
            </w:r>
          </w:p>
        </w:tc>
        <w:tc>
          <w:tcPr>
            <w:tcW w:w="2200" w:type="pct"/>
          </w:tcPr>
          <w:p w:rsidR="008D55AB" w:rsidRPr="0053491F" w:rsidRDefault="008D55AB" w:rsidP="008D55AB">
            <w:pPr>
              <w:widowControl w:val="0"/>
              <w:tabs>
                <w:tab w:val="left" w:pos="709"/>
              </w:tabs>
              <w:spacing w:after="0" w:line="240" w:lineRule="auto"/>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 xml:space="preserve">владение методами познания, моделирования и конструирования </w:t>
            </w:r>
          </w:p>
        </w:tc>
        <w:tc>
          <w:tcPr>
            <w:tcW w:w="2368"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 xml:space="preserve">решение творческих задач, моделирование, конструирование и эстетическое оформление </w:t>
            </w:r>
            <w:r w:rsidRPr="0053491F">
              <w:rPr>
                <w:rFonts w:ascii="Times New Roman" w:eastAsia="Calibri" w:hAnsi="Times New Roman" w:cs="Times New Roman"/>
                <w:vanish/>
                <w:sz w:val="28"/>
                <w:szCs w:val="28"/>
                <w:lang w:eastAsia="ru-RU"/>
              </w:rPr>
              <w:br/>
            </w:r>
            <w:r w:rsidRPr="0053491F">
              <w:rPr>
                <w:rFonts w:ascii="Times New Roman" w:eastAsia="Calibri" w:hAnsi="Times New Roman" w:cs="Times New Roman"/>
                <w:sz w:val="28"/>
                <w:szCs w:val="28"/>
                <w:lang w:eastAsia="ru-RU"/>
              </w:rPr>
              <w:t>изделий</w:t>
            </w:r>
          </w:p>
        </w:tc>
      </w:tr>
      <w:tr w:rsidR="008D55AB" w:rsidRPr="0053491F" w:rsidTr="007E0D99">
        <w:trPr>
          <w:jc w:val="center"/>
        </w:trPr>
        <w:tc>
          <w:tcPr>
            <w:tcW w:w="5000" w:type="pct"/>
            <w:gridSpan w:val="3"/>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
                <w:iCs/>
                <w:sz w:val="28"/>
                <w:szCs w:val="28"/>
                <w:shd w:val="clear" w:color="auto" w:fill="FFFFFF"/>
                <w:lang w:eastAsia="ru-RU"/>
              </w:rPr>
              <w:t>В) на уровне общего среднего образования:</w:t>
            </w:r>
          </w:p>
        </w:tc>
      </w:tr>
      <w:tr w:rsidR="008D55AB" w:rsidRPr="0053491F" w:rsidTr="007E0D99">
        <w:trPr>
          <w:jc w:val="center"/>
        </w:trPr>
        <w:tc>
          <w:tcPr>
            <w:tcW w:w="43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00" w:type="pct"/>
          </w:tcPr>
          <w:p w:rsidR="008D55AB" w:rsidRPr="0053491F" w:rsidRDefault="008D55AB" w:rsidP="008D55AB">
            <w:pPr>
              <w:widowControl w:val="0"/>
              <w:tabs>
                <w:tab w:val="left" w:pos="709"/>
              </w:tabs>
              <w:spacing w:after="0" w:line="240" w:lineRule="auto"/>
              <w:jc w:val="both"/>
              <w:rPr>
                <w:rFonts w:ascii="Times New Roman" w:eastAsia="Calibri" w:hAnsi="Times New Roman" w:cs="Times New Roman"/>
                <w:spacing w:val="-8"/>
                <w:sz w:val="28"/>
                <w:szCs w:val="28"/>
                <w:lang w:eastAsia="ru-RU"/>
              </w:rPr>
            </w:pPr>
            <w:r w:rsidRPr="0053491F">
              <w:rPr>
                <w:rFonts w:ascii="Times New Roman" w:eastAsia="Calibri" w:hAnsi="Times New Roman" w:cs="Times New Roman"/>
                <w:sz w:val="28"/>
                <w:szCs w:val="28"/>
                <w:shd w:val="clear" w:color="auto" w:fill="FFFFFF"/>
                <w:lang w:eastAsia="ru-RU"/>
              </w:rPr>
              <w:t>владение системой знаний по основам наук и сферам применения научных достижений</w:t>
            </w:r>
          </w:p>
        </w:tc>
        <w:tc>
          <w:tcPr>
            <w:tcW w:w="2368"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 xml:space="preserve">контрольные работы по выявлению уровня владения </w:t>
            </w:r>
            <w:r w:rsidRPr="0053491F">
              <w:rPr>
                <w:rFonts w:ascii="Times New Roman" w:eastAsia="Calibri" w:hAnsi="Times New Roman" w:cs="Times New Roman"/>
                <w:vanish/>
                <w:sz w:val="28"/>
                <w:szCs w:val="28"/>
                <w:lang w:eastAsia="ru-RU"/>
              </w:rPr>
              <w:br/>
            </w:r>
            <w:r w:rsidRPr="0053491F">
              <w:rPr>
                <w:rFonts w:ascii="Times New Roman" w:eastAsia="Calibri" w:hAnsi="Times New Roman" w:cs="Times New Roman"/>
                <w:sz w:val="28"/>
                <w:szCs w:val="28"/>
                <w:lang w:eastAsia="ru-RU"/>
              </w:rPr>
              <w:t>научной терминологией, ключевыми понятиями, методами и приемами</w:t>
            </w:r>
          </w:p>
        </w:tc>
      </w:tr>
      <w:tr w:rsidR="008D55AB" w:rsidRPr="0053491F" w:rsidTr="007E0D99">
        <w:trPr>
          <w:jc w:val="center"/>
        </w:trPr>
        <w:tc>
          <w:tcPr>
            <w:tcW w:w="43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2</w:t>
            </w:r>
          </w:p>
        </w:tc>
        <w:tc>
          <w:tcPr>
            <w:tcW w:w="2200" w:type="pct"/>
          </w:tcPr>
          <w:p w:rsidR="008D55AB" w:rsidRPr="0053491F" w:rsidRDefault="008D55AB" w:rsidP="008D55AB">
            <w:pPr>
              <w:widowControl w:val="0"/>
              <w:tabs>
                <w:tab w:val="num" w:pos="1260"/>
              </w:tabs>
              <w:spacing w:after="0" w:line="240" w:lineRule="auto"/>
              <w:jc w:val="both"/>
              <w:rPr>
                <w:rFonts w:ascii="Times New Roman" w:eastAsia="Calibri" w:hAnsi="Times New Roman" w:cs="Times New Roman"/>
                <w:spacing w:val="-8"/>
                <w:sz w:val="28"/>
                <w:szCs w:val="28"/>
                <w:lang w:eastAsia="ru-RU"/>
              </w:rPr>
            </w:pPr>
            <w:r w:rsidRPr="0053491F">
              <w:rPr>
                <w:rFonts w:ascii="Times New Roman" w:eastAsia="Calibri" w:hAnsi="Times New Roman" w:cs="Times New Roman"/>
                <w:sz w:val="28"/>
                <w:szCs w:val="28"/>
                <w:shd w:val="clear" w:color="auto" w:fill="FFFFFF"/>
                <w:lang w:eastAsia="ru-RU"/>
              </w:rPr>
              <w:t>умение самостоятельно искать и отбирать необходимую информацию при помощи реальных объектов и информационных технологий</w:t>
            </w:r>
          </w:p>
        </w:tc>
        <w:tc>
          <w:tcPr>
            <w:tcW w:w="2368"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представление собранной информации</w:t>
            </w:r>
          </w:p>
        </w:tc>
      </w:tr>
      <w:tr w:rsidR="008D55AB" w:rsidRPr="0053491F" w:rsidTr="007E0D99">
        <w:trPr>
          <w:jc w:val="center"/>
        </w:trPr>
        <w:tc>
          <w:tcPr>
            <w:tcW w:w="43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c>
          <w:tcPr>
            <w:tcW w:w="2200" w:type="pct"/>
          </w:tcPr>
          <w:p w:rsidR="008D55AB" w:rsidRPr="0053491F" w:rsidRDefault="008D55AB" w:rsidP="008D55AB">
            <w:pPr>
              <w:widowControl w:val="0"/>
              <w:tabs>
                <w:tab w:val="num" w:pos="1260"/>
              </w:tabs>
              <w:spacing w:after="0" w:line="240" w:lineRule="auto"/>
              <w:jc w:val="both"/>
              <w:rPr>
                <w:rFonts w:ascii="Times New Roman" w:eastAsia="Calibri" w:hAnsi="Times New Roman" w:cs="Times New Roman"/>
                <w:spacing w:val="-8"/>
                <w:sz w:val="28"/>
                <w:szCs w:val="28"/>
                <w:lang w:eastAsia="ru-RU"/>
              </w:rPr>
            </w:pPr>
            <w:r w:rsidRPr="0053491F">
              <w:rPr>
                <w:rFonts w:ascii="Times New Roman" w:eastAsia="Calibri" w:hAnsi="Times New Roman" w:cs="Times New Roman"/>
                <w:sz w:val="28"/>
                <w:szCs w:val="28"/>
                <w:shd w:val="clear" w:color="auto" w:fill="FFFFFF"/>
                <w:lang w:eastAsia="ru-RU"/>
              </w:rPr>
              <w:t>умение самостоятельно анализировать, обрабатывать, классифицировать, синтезировать, преобразовывать, использовать, сохранять и передавать информацию и использовать в учебной деятельности</w:t>
            </w:r>
          </w:p>
        </w:tc>
        <w:tc>
          <w:tcPr>
            <w:tcW w:w="2368"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анализ и синтез</w:t>
            </w:r>
            <w:r w:rsidRPr="0053491F">
              <w:rPr>
                <w:rFonts w:ascii="Times New Roman" w:eastAsia="Calibri" w:hAnsi="Times New Roman" w:cs="Times New Roman"/>
                <w:sz w:val="28"/>
                <w:szCs w:val="28"/>
                <w:lang w:eastAsia="ru-RU"/>
              </w:rPr>
              <w:t>информации</w:t>
            </w:r>
          </w:p>
        </w:tc>
      </w:tr>
      <w:tr w:rsidR="008D55AB" w:rsidRPr="0053491F" w:rsidTr="007E0D99">
        <w:trPr>
          <w:jc w:val="center"/>
        </w:trPr>
        <w:tc>
          <w:tcPr>
            <w:tcW w:w="43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4</w:t>
            </w:r>
          </w:p>
        </w:tc>
        <w:tc>
          <w:tcPr>
            <w:tcW w:w="2200" w:type="pct"/>
          </w:tcPr>
          <w:p w:rsidR="008D55AB" w:rsidRPr="0053491F" w:rsidRDefault="008D55AB" w:rsidP="008D55AB">
            <w:pPr>
              <w:widowControl w:val="0"/>
              <w:tabs>
                <w:tab w:val="num" w:pos="1260"/>
              </w:tabs>
              <w:spacing w:after="0" w:line="240" w:lineRule="auto"/>
              <w:jc w:val="both"/>
              <w:rPr>
                <w:rFonts w:ascii="Times New Roman" w:eastAsia="Calibri" w:hAnsi="Times New Roman" w:cs="Times New Roman"/>
                <w:spacing w:val="-8"/>
                <w:sz w:val="28"/>
                <w:szCs w:val="28"/>
                <w:lang w:eastAsia="ru-RU"/>
              </w:rPr>
            </w:pPr>
            <w:r w:rsidRPr="0053491F">
              <w:rPr>
                <w:rFonts w:ascii="Times New Roman" w:eastAsia="Calibri" w:hAnsi="Times New Roman" w:cs="Times New Roman"/>
                <w:sz w:val="28"/>
                <w:szCs w:val="28"/>
                <w:shd w:val="clear" w:color="auto" w:fill="FFFFFF"/>
                <w:lang w:eastAsia="ru-RU"/>
              </w:rPr>
              <w:t>владение методами познания, моделирования, конструирования</w:t>
            </w:r>
          </w:p>
        </w:tc>
        <w:tc>
          <w:tcPr>
            <w:tcW w:w="2368"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анализ и оценка продукта проектной деятельности (модели, эскиза, схемы, таблицы, рисунка)</w:t>
            </w:r>
          </w:p>
        </w:tc>
      </w:tr>
      <w:tr w:rsidR="008D55AB" w:rsidRPr="0053491F" w:rsidTr="007E0D99">
        <w:trPr>
          <w:jc w:val="center"/>
        </w:trPr>
        <w:tc>
          <w:tcPr>
            <w:tcW w:w="43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5</w:t>
            </w:r>
          </w:p>
        </w:tc>
        <w:tc>
          <w:tcPr>
            <w:tcW w:w="2200"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pacing w:val="-8"/>
                <w:sz w:val="28"/>
                <w:szCs w:val="28"/>
                <w:lang w:eastAsia="ru-RU"/>
              </w:rPr>
            </w:pPr>
            <w:r w:rsidRPr="0053491F">
              <w:rPr>
                <w:rFonts w:ascii="Times New Roman" w:eastAsia="Calibri" w:hAnsi="Times New Roman" w:cs="Times New Roman"/>
                <w:sz w:val="28"/>
                <w:szCs w:val="28"/>
                <w:shd w:val="clear" w:color="auto" w:fill="FFFFFF"/>
                <w:lang w:eastAsia="ru-RU"/>
              </w:rPr>
              <w:t xml:space="preserve">умение применять </w:t>
            </w:r>
            <w:r w:rsidRPr="0053491F">
              <w:rPr>
                <w:rFonts w:ascii="Times New Roman" w:eastAsia="Calibri" w:hAnsi="Times New Roman" w:cs="Times New Roman"/>
                <w:sz w:val="28"/>
                <w:szCs w:val="28"/>
                <w:lang w:eastAsia="ru-RU"/>
              </w:rPr>
              <w:t>обработанную информацию в процессе учебной деятельности</w:t>
            </w:r>
          </w:p>
        </w:tc>
        <w:tc>
          <w:tcPr>
            <w:tcW w:w="2368"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 xml:space="preserve">анализ ссылки (уместности, значимости для обоснования собственных идей, правильности оформления, соблюдения авторского права); представление информации в новой форме (в виде таблиц, схем, алгоритмов, слайдов) </w:t>
            </w:r>
          </w:p>
        </w:tc>
      </w:tr>
      <w:tr w:rsidR="008D55AB" w:rsidRPr="0053491F" w:rsidTr="007E0D99">
        <w:trPr>
          <w:jc w:val="center"/>
        </w:trPr>
        <w:tc>
          <w:tcPr>
            <w:tcW w:w="432"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6</w:t>
            </w:r>
          </w:p>
        </w:tc>
        <w:tc>
          <w:tcPr>
            <w:tcW w:w="2200"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умение классифицировать отобранные материалы в соответствии с поставленными целями и задачами учебной деятельности</w:t>
            </w:r>
          </w:p>
        </w:tc>
        <w:tc>
          <w:tcPr>
            <w:tcW w:w="2368"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 xml:space="preserve">оценка качества классификации (учет всех необходимых признаков и параметров, полнота) </w:t>
            </w:r>
          </w:p>
        </w:tc>
      </w:tr>
    </w:tbl>
    <w:p w:rsidR="008D55AB" w:rsidRPr="0053491F" w:rsidRDefault="008D55AB" w:rsidP="008D55AB">
      <w:pPr>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 xml:space="preserve">Таблица 39 </w:t>
      </w:r>
      <w:r w:rsidRPr="0053491F">
        <w:rPr>
          <w:rFonts w:ascii="Times New Roman" w:eastAsia="Calibri" w:hAnsi="Times New Roman" w:cs="Times New Roman"/>
          <w:i/>
          <w:iCs/>
          <w:sz w:val="28"/>
          <w:szCs w:val="28"/>
          <w:shd w:val="clear" w:color="auto" w:fill="FFFFFF"/>
          <w:lang w:eastAsia="ru-RU"/>
        </w:rPr>
        <w:t xml:space="preserve">– </w:t>
      </w:r>
      <w:r w:rsidRPr="0053491F">
        <w:rPr>
          <w:rFonts w:ascii="Times New Roman" w:eastAsia="Calibri" w:hAnsi="Times New Roman" w:cs="Times New Roman"/>
          <w:iCs/>
          <w:sz w:val="28"/>
          <w:szCs w:val="28"/>
          <w:shd w:val="clear" w:color="auto" w:fill="FFFFFF"/>
          <w:lang w:eastAsia="ru-RU"/>
        </w:rPr>
        <w:t xml:space="preserve">Методы оценивания сформированности технологической компетенции </w:t>
      </w:r>
    </w:p>
    <w:tbl>
      <w:tblPr>
        <w:tblW w:w="4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2"/>
        <w:gridCol w:w="4478"/>
        <w:gridCol w:w="4540"/>
      </w:tblGrid>
      <w:tr w:rsidR="008D55AB" w:rsidRPr="0053491F" w:rsidTr="007E0D99">
        <w:trPr>
          <w:jc w:val="center"/>
        </w:trPr>
        <w:tc>
          <w:tcPr>
            <w:tcW w:w="5000" w:type="pct"/>
            <w:gridSpan w:val="3"/>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
                <w:iCs/>
                <w:sz w:val="28"/>
                <w:szCs w:val="28"/>
                <w:shd w:val="clear" w:color="auto" w:fill="FFFFFF"/>
                <w:lang w:eastAsia="ru-RU"/>
              </w:rPr>
              <w:lastRenderedPageBreak/>
              <w:t>А) на уровне начального образования:</w:t>
            </w:r>
          </w:p>
        </w:tc>
      </w:tr>
      <w:tr w:rsidR="008D55AB" w:rsidRPr="0053491F" w:rsidTr="007E0D99">
        <w:trPr>
          <w:jc w:val="center"/>
        </w:trPr>
        <w:tc>
          <w:tcPr>
            <w:tcW w:w="376"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96" w:type="pct"/>
          </w:tcPr>
          <w:p w:rsidR="008D55AB" w:rsidRPr="0053491F" w:rsidRDefault="008D55AB" w:rsidP="008D55AB">
            <w:pPr>
              <w:widowControl w:val="0"/>
              <w:tabs>
                <w:tab w:val="left" w:pos="0"/>
              </w:tabs>
              <w:spacing w:after="0" w:line="240" w:lineRule="auto"/>
              <w:jc w:val="center"/>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2</w:t>
            </w:r>
          </w:p>
        </w:tc>
        <w:tc>
          <w:tcPr>
            <w:tcW w:w="2327" w:type="pct"/>
          </w:tcPr>
          <w:p w:rsidR="008D55AB" w:rsidRPr="0053491F" w:rsidRDefault="008D55AB" w:rsidP="008D55AB">
            <w:pPr>
              <w:widowControl w:val="0"/>
              <w:tabs>
                <w:tab w:val="left" w:pos="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r>
      <w:tr w:rsidR="008D55AB" w:rsidRPr="0053491F" w:rsidTr="007E0D99">
        <w:trPr>
          <w:jc w:val="center"/>
        </w:trPr>
        <w:tc>
          <w:tcPr>
            <w:tcW w:w="375"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96"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pacing w:val="-8"/>
                <w:sz w:val="28"/>
                <w:szCs w:val="28"/>
                <w:lang w:eastAsia="ru-RU"/>
              </w:rPr>
            </w:pPr>
            <w:r w:rsidRPr="0053491F">
              <w:rPr>
                <w:rFonts w:ascii="Times New Roman" w:eastAsia="Calibri" w:hAnsi="Times New Roman" w:cs="Times New Roman"/>
                <w:sz w:val="28"/>
                <w:szCs w:val="28"/>
                <w:shd w:val="clear" w:color="auto" w:fill="FFFFFF"/>
                <w:lang w:eastAsia="ru-RU"/>
              </w:rPr>
              <w:t>умение пользоваться ручными средствами труда и овладение технологиями ручного (инструментального) труда как началами механизации и автоматизации трудовой деятельности человека</w:t>
            </w:r>
          </w:p>
        </w:tc>
        <w:tc>
          <w:tcPr>
            <w:tcW w:w="2328"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задания на выполнение практических работ с использованием ручных средств труда</w:t>
            </w:r>
          </w:p>
        </w:tc>
      </w:tr>
      <w:tr w:rsidR="008D55AB" w:rsidRPr="0053491F" w:rsidTr="007E0D99">
        <w:trPr>
          <w:jc w:val="center"/>
        </w:trPr>
        <w:tc>
          <w:tcPr>
            <w:tcW w:w="375"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2</w:t>
            </w:r>
          </w:p>
        </w:tc>
        <w:tc>
          <w:tcPr>
            <w:tcW w:w="2296"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pacing w:val="-8"/>
                <w:sz w:val="28"/>
                <w:szCs w:val="28"/>
                <w:lang w:eastAsia="ru-RU"/>
              </w:rPr>
            </w:pPr>
            <w:r w:rsidRPr="0053491F">
              <w:rPr>
                <w:rFonts w:ascii="Times New Roman" w:eastAsia="Calibri" w:hAnsi="Times New Roman" w:cs="Times New Roman"/>
                <w:sz w:val="28"/>
                <w:szCs w:val="28"/>
                <w:shd w:val="clear" w:color="auto" w:fill="FFFFFF"/>
                <w:lang w:eastAsia="ru-RU"/>
              </w:rPr>
              <w:t xml:space="preserve">владение способами моделирования, формообразования и конструирования объектов (разделение целого на части, соединение элементов целое, комбинирование взаимоположения частей, удаление частей, образование новых элементов и т.д.) </w:t>
            </w:r>
          </w:p>
        </w:tc>
        <w:tc>
          <w:tcPr>
            <w:tcW w:w="2328"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 xml:space="preserve">задания для творческой самореализации (оформление своего дома и классной комнаты; изготовление подарков близким и друзьям, игрушечных моделей, художественно-декоративных и других изделий). </w:t>
            </w:r>
          </w:p>
        </w:tc>
      </w:tr>
      <w:tr w:rsidR="008D55AB" w:rsidRPr="0053491F" w:rsidTr="007E0D99">
        <w:trPr>
          <w:jc w:val="center"/>
        </w:trPr>
        <w:tc>
          <w:tcPr>
            <w:tcW w:w="375"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c>
          <w:tcPr>
            <w:tcW w:w="2296"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 xml:space="preserve">владение графическими способами визуализации и отображения информации и элементами проектной деятельности </w:t>
            </w:r>
          </w:p>
        </w:tc>
        <w:tc>
          <w:tcPr>
            <w:tcW w:w="2328"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задания на рисование, схематическое изображение, проектирование объекта (предмета)</w:t>
            </w:r>
          </w:p>
        </w:tc>
      </w:tr>
      <w:tr w:rsidR="008D55AB" w:rsidRPr="0053491F" w:rsidTr="007E0D99">
        <w:trPr>
          <w:jc w:val="center"/>
        </w:trPr>
        <w:tc>
          <w:tcPr>
            <w:tcW w:w="5000" w:type="pct"/>
            <w:gridSpan w:val="3"/>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i/>
                <w:iCs/>
                <w:sz w:val="28"/>
                <w:szCs w:val="28"/>
                <w:shd w:val="clear" w:color="auto" w:fill="FFFFFF"/>
                <w:lang w:eastAsia="ru-RU"/>
              </w:rPr>
              <w:t xml:space="preserve">Б) на уровне основного среднего образования: </w:t>
            </w:r>
          </w:p>
        </w:tc>
      </w:tr>
      <w:tr w:rsidR="008D55AB" w:rsidRPr="0053491F" w:rsidTr="007E0D99">
        <w:trPr>
          <w:jc w:val="center"/>
        </w:trPr>
        <w:tc>
          <w:tcPr>
            <w:tcW w:w="375"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96" w:type="pct"/>
          </w:tcPr>
          <w:p w:rsidR="008D55AB" w:rsidRPr="0053491F" w:rsidRDefault="008D55AB" w:rsidP="008D55AB">
            <w:pPr>
              <w:widowControl w:val="0"/>
              <w:tabs>
                <w:tab w:val="left" w:pos="709"/>
              </w:tabs>
              <w:spacing w:after="0" w:line="240" w:lineRule="auto"/>
              <w:jc w:val="both"/>
              <w:rPr>
                <w:rFonts w:ascii="Times New Roman" w:eastAsia="Calibri" w:hAnsi="Times New Roman" w:cs="Times New Roman"/>
                <w:spacing w:val="-8"/>
                <w:sz w:val="28"/>
                <w:szCs w:val="28"/>
                <w:lang w:eastAsia="ru-RU"/>
              </w:rPr>
            </w:pPr>
            <w:r w:rsidRPr="0053491F">
              <w:rPr>
                <w:rFonts w:ascii="Times New Roman" w:eastAsia="Calibri" w:hAnsi="Times New Roman" w:cs="Times New Roman"/>
                <w:sz w:val="28"/>
                <w:szCs w:val="28"/>
                <w:shd w:val="clear" w:color="auto" w:fill="FFFFFF"/>
                <w:lang w:eastAsia="ru-RU"/>
              </w:rPr>
              <w:t>овладение основами механизации и автоматизации труда</w:t>
            </w:r>
          </w:p>
        </w:tc>
        <w:tc>
          <w:tcPr>
            <w:tcW w:w="2328" w:type="pct"/>
          </w:tcPr>
          <w:p w:rsidR="008D55AB" w:rsidRPr="0053491F" w:rsidRDefault="008D55AB" w:rsidP="008D55AB">
            <w:pPr>
              <w:widowControl w:val="0"/>
              <w:autoSpaceDE w:val="0"/>
              <w:autoSpaceDN w:val="0"/>
              <w:adjustRightInd w:val="0"/>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 xml:space="preserve">оценка умений владения электрическими, механическими и автоматизированными приборами и средствами в конкретных условиях </w:t>
            </w:r>
          </w:p>
        </w:tc>
      </w:tr>
      <w:tr w:rsidR="008D55AB" w:rsidRPr="0053491F" w:rsidTr="007E0D99">
        <w:trPr>
          <w:jc w:val="center"/>
        </w:trPr>
        <w:tc>
          <w:tcPr>
            <w:tcW w:w="375"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2</w:t>
            </w:r>
          </w:p>
        </w:tc>
        <w:tc>
          <w:tcPr>
            <w:tcW w:w="2296" w:type="pct"/>
          </w:tcPr>
          <w:p w:rsidR="008D55AB" w:rsidRPr="0053491F" w:rsidRDefault="008D55AB" w:rsidP="008D55AB">
            <w:pPr>
              <w:widowControl w:val="0"/>
              <w:tabs>
                <w:tab w:val="left" w:pos="709"/>
              </w:tabs>
              <w:spacing w:after="0" w:line="240" w:lineRule="auto"/>
              <w:jc w:val="both"/>
              <w:rPr>
                <w:rFonts w:ascii="Times New Roman" w:eastAsia="Calibri" w:hAnsi="Times New Roman" w:cs="Times New Roman"/>
                <w:spacing w:val="-8"/>
                <w:sz w:val="28"/>
                <w:szCs w:val="28"/>
                <w:lang w:eastAsia="ru-RU"/>
              </w:rPr>
            </w:pPr>
            <w:r w:rsidRPr="0053491F">
              <w:rPr>
                <w:rFonts w:ascii="Times New Roman" w:eastAsia="Calibri" w:hAnsi="Times New Roman" w:cs="Times New Roman"/>
                <w:sz w:val="28"/>
                <w:szCs w:val="28"/>
                <w:shd w:val="clear" w:color="auto" w:fill="FFFFFF"/>
                <w:lang w:eastAsia="ru-RU"/>
              </w:rPr>
              <w:t>владение основными информационно-коммуникационнымитехнологиями и применение их в познавательной деятельности</w:t>
            </w:r>
          </w:p>
        </w:tc>
        <w:tc>
          <w:tcPr>
            <w:tcW w:w="2328"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задания познавательного характера, предполагающего использование информационно-коммуникационных технологий</w:t>
            </w:r>
          </w:p>
        </w:tc>
      </w:tr>
      <w:tr w:rsidR="008D55AB" w:rsidRPr="0053491F" w:rsidTr="007E0D99">
        <w:trPr>
          <w:jc w:val="center"/>
        </w:trPr>
        <w:tc>
          <w:tcPr>
            <w:tcW w:w="375"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c>
          <w:tcPr>
            <w:tcW w:w="2296" w:type="pct"/>
          </w:tcPr>
          <w:p w:rsidR="008D55AB" w:rsidRPr="0053491F" w:rsidRDefault="008D55AB" w:rsidP="008D55AB">
            <w:pPr>
              <w:widowControl w:val="0"/>
              <w:tabs>
                <w:tab w:val="left" w:pos="709"/>
              </w:tabs>
              <w:spacing w:after="0" w:line="240" w:lineRule="auto"/>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 xml:space="preserve"> владение интегрированными естественнонаучными знаниями о новейших технологиях производства продукции для повседневной жизни</w:t>
            </w:r>
          </w:p>
        </w:tc>
        <w:tc>
          <w:tcPr>
            <w:tcW w:w="2328" w:type="pct"/>
          </w:tcPr>
          <w:p w:rsidR="008D55AB" w:rsidRPr="0053491F" w:rsidRDefault="008D55AB" w:rsidP="008D55AB">
            <w:pPr>
              <w:widowControl w:val="0"/>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написание реферата, доклада, научного проекта</w:t>
            </w:r>
          </w:p>
        </w:tc>
      </w:tr>
      <w:tr w:rsidR="008D55AB" w:rsidRPr="0053491F" w:rsidTr="007E0D99">
        <w:trPr>
          <w:jc w:val="center"/>
        </w:trPr>
        <w:tc>
          <w:tcPr>
            <w:tcW w:w="5000" w:type="pct"/>
            <w:gridSpan w:val="3"/>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
                <w:iCs/>
                <w:sz w:val="28"/>
                <w:szCs w:val="28"/>
                <w:shd w:val="clear" w:color="auto" w:fill="FFFFFF"/>
                <w:lang w:eastAsia="ru-RU"/>
              </w:rPr>
            </w:pPr>
            <w:r w:rsidRPr="0053491F">
              <w:rPr>
                <w:rFonts w:ascii="Times New Roman" w:eastAsia="Calibri" w:hAnsi="Times New Roman" w:cs="Times New Roman"/>
                <w:i/>
                <w:iCs/>
                <w:sz w:val="28"/>
                <w:szCs w:val="28"/>
                <w:shd w:val="clear" w:color="auto" w:fill="FFFFFF"/>
                <w:lang w:eastAsia="ru-RU"/>
              </w:rPr>
              <w:t xml:space="preserve">В) на уровне общего среднего образования: </w:t>
            </w:r>
          </w:p>
        </w:tc>
      </w:tr>
      <w:tr w:rsidR="008D55AB" w:rsidRPr="0053491F" w:rsidTr="007E0D99">
        <w:trPr>
          <w:jc w:val="center"/>
        </w:trPr>
        <w:tc>
          <w:tcPr>
            <w:tcW w:w="375"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96" w:type="pct"/>
          </w:tcPr>
          <w:p w:rsidR="008D55AB" w:rsidRPr="0053491F" w:rsidRDefault="008D55AB" w:rsidP="008D55AB">
            <w:pPr>
              <w:widowControl w:val="0"/>
              <w:tabs>
                <w:tab w:val="left" w:pos="709"/>
              </w:tabs>
              <w:spacing w:after="0" w:line="240" w:lineRule="auto"/>
              <w:jc w:val="both"/>
              <w:rPr>
                <w:rFonts w:ascii="Times New Roman" w:eastAsia="Calibri" w:hAnsi="Times New Roman" w:cs="Times New Roman"/>
                <w:spacing w:val="-8"/>
                <w:sz w:val="28"/>
                <w:szCs w:val="28"/>
                <w:lang w:eastAsia="ru-RU"/>
              </w:rPr>
            </w:pPr>
            <w:r w:rsidRPr="0053491F">
              <w:rPr>
                <w:rFonts w:ascii="Times New Roman" w:eastAsia="Calibri" w:hAnsi="Times New Roman" w:cs="Times New Roman"/>
                <w:sz w:val="28"/>
                <w:szCs w:val="28"/>
                <w:shd w:val="clear" w:color="auto" w:fill="FFFFFF"/>
                <w:lang w:eastAsia="ru-RU"/>
              </w:rPr>
              <w:t xml:space="preserve">владение общими характеристиками основных технологий, используемых в производственной деятельности в </w:t>
            </w:r>
          </w:p>
        </w:tc>
        <w:tc>
          <w:tcPr>
            <w:tcW w:w="2328" w:type="pct"/>
          </w:tcPr>
          <w:p w:rsidR="008D55AB" w:rsidRPr="0053491F" w:rsidRDefault="008D55AB" w:rsidP="008D55AB">
            <w:pPr>
              <w:widowControl w:val="0"/>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выполнение лабораторных работ</w:t>
            </w:r>
          </w:p>
        </w:tc>
      </w:tr>
      <w:tr w:rsidR="008D55AB" w:rsidRPr="0053491F" w:rsidTr="007E0D99">
        <w:trPr>
          <w:jc w:val="center"/>
        </w:trPr>
        <w:tc>
          <w:tcPr>
            <w:tcW w:w="5000" w:type="pct"/>
            <w:gridSpan w:val="3"/>
          </w:tcPr>
          <w:p w:rsidR="008D55AB" w:rsidRPr="0053491F" w:rsidRDefault="008D55AB" w:rsidP="008D55AB">
            <w:pPr>
              <w:widowControl w:val="0"/>
              <w:tabs>
                <w:tab w:val="left" w:pos="0"/>
              </w:tabs>
              <w:spacing w:after="0" w:line="240" w:lineRule="auto"/>
              <w:jc w:val="right"/>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 xml:space="preserve">Продолжение таблицы 39 </w:t>
            </w:r>
          </w:p>
        </w:tc>
      </w:tr>
      <w:tr w:rsidR="008D55AB" w:rsidRPr="0053491F" w:rsidTr="007E0D99">
        <w:trPr>
          <w:jc w:val="center"/>
        </w:trPr>
        <w:tc>
          <w:tcPr>
            <w:tcW w:w="375"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1</w:t>
            </w:r>
          </w:p>
        </w:tc>
        <w:tc>
          <w:tcPr>
            <w:tcW w:w="2296" w:type="pct"/>
          </w:tcPr>
          <w:p w:rsidR="008D55AB" w:rsidRPr="0053491F" w:rsidRDefault="008D55AB" w:rsidP="008D55AB">
            <w:pPr>
              <w:widowControl w:val="0"/>
              <w:tabs>
                <w:tab w:val="left" w:pos="0"/>
              </w:tabs>
              <w:spacing w:after="0" w:line="240" w:lineRule="auto"/>
              <w:jc w:val="center"/>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2</w:t>
            </w:r>
          </w:p>
        </w:tc>
        <w:tc>
          <w:tcPr>
            <w:tcW w:w="2328" w:type="pct"/>
          </w:tcPr>
          <w:p w:rsidR="008D55AB" w:rsidRPr="0053491F" w:rsidRDefault="008D55AB" w:rsidP="008D55AB">
            <w:pPr>
              <w:widowControl w:val="0"/>
              <w:tabs>
                <w:tab w:val="left" w:pos="0"/>
              </w:tabs>
              <w:spacing w:after="0" w:line="240" w:lineRule="auto"/>
              <w:jc w:val="center"/>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r>
      <w:tr w:rsidR="008D55AB" w:rsidRPr="0053491F" w:rsidTr="007E0D99">
        <w:trPr>
          <w:jc w:val="center"/>
        </w:trPr>
        <w:tc>
          <w:tcPr>
            <w:tcW w:w="375" w:type="pct"/>
          </w:tcPr>
          <w:p w:rsidR="008D55AB" w:rsidRPr="0053491F" w:rsidRDefault="008D55AB" w:rsidP="008D55AB">
            <w:pPr>
              <w:widowControl w:val="0"/>
              <w:tabs>
                <w:tab w:val="left" w:pos="0"/>
                <w:tab w:val="left" w:pos="400"/>
              </w:tabs>
              <w:spacing w:after="0" w:line="240" w:lineRule="auto"/>
              <w:jc w:val="center"/>
              <w:rPr>
                <w:rFonts w:ascii="Times New Roman" w:eastAsia="Calibri" w:hAnsi="Times New Roman" w:cs="Times New Roman"/>
                <w:iCs/>
                <w:sz w:val="28"/>
                <w:szCs w:val="28"/>
                <w:shd w:val="clear" w:color="auto" w:fill="FFFFFF"/>
                <w:lang w:eastAsia="ru-RU"/>
              </w:rPr>
            </w:pPr>
          </w:p>
        </w:tc>
        <w:tc>
          <w:tcPr>
            <w:tcW w:w="2296"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 xml:space="preserve">рамках выбранного профиля обучения (на уровне общего среднего образования) </w:t>
            </w:r>
          </w:p>
        </w:tc>
        <w:tc>
          <w:tcPr>
            <w:tcW w:w="2328" w:type="pct"/>
          </w:tcPr>
          <w:p w:rsidR="008D55AB" w:rsidRPr="0053491F" w:rsidRDefault="008D55AB" w:rsidP="008D55AB">
            <w:pPr>
              <w:widowControl w:val="0"/>
              <w:tabs>
                <w:tab w:val="left" w:pos="0"/>
              </w:tabs>
              <w:spacing w:after="0" w:line="240" w:lineRule="auto"/>
              <w:jc w:val="center"/>
              <w:rPr>
                <w:rFonts w:ascii="Times New Roman" w:eastAsia="Calibri" w:hAnsi="Times New Roman" w:cs="Times New Roman"/>
                <w:iCs/>
                <w:sz w:val="28"/>
                <w:szCs w:val="28"/>
                <w:shd w:val="clear" w:color="auto" w:fill="FFFFFF"/>
                <w:lang w:eastAsia="ru-RU"/>
              </w:rPr>
            </w:pPr>
          </w:p>
        </w:tc>
      </w:tr>
      <w:tr w:rsidR="008D55AB" w:rsidRPr="0053491F" w:rsidTr="007E0D99">
        <w:trPr>
          <w:jc w:val="center"/>
        </w:trPr>
        <w:tc>
          <w:tcPr>
            <w:tcW w:w="375"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2</w:t>
            </w:r>
          </w:p>
        </w:tc>
        <w:tc>
          <w:tcPr>
            <w:tcW w:w="2296" w:type="pct"/>
          </w:tcPr>
          <w:p w:rsidR="008D55AB" w:rsidRPr="0053491F" w:rsidRDefault="008D55AB" w:rsidP="008D55AB">
            <w:pPr>
              <w:widowControl w:val="0"/>
              <w:tabs>
                <w:tab w:val="left" w:pos="709"/>
              </w:tabs>
              <w:spacing w:after="0" w:line="240" w:lineRule="auto"/>
              <w:jc w:val="both"/>
              <w:rPr>
                <w:rFonts w:ascii="Times New Roman" w:eastAsia="Calibri" w:hAnsi="Times New Roman" w:cs="Times New Roman"/>
                <w:spacing w:val="-8"/>
                <w:sz w:val="28"/>
                <w:szCs w:val="28"/>
                <w:lang w:eastAsia="ru-RU"/>
              </w:rPr>
            </w:pPr>
            <w:r w:rsidRPr="0053491F">
              <w:rPr>
                <w:rFonts w:ascii="Times New Roman" w:eastAsia="Calibri" w:hAnsi="Times New Roman" w:cs="Times New Roman"/>
                <w:sz w:val="28"/>
                <w:szCs w:val="28"/>
                <w:shd w:val="clear" w:color="auto" w:fill="FFFFFF"/>
                <w:lang w:eastAsia="ru-RU"/>
              </w:rPr>
              <w:t>использование современных информационно-коммуникационныхтехнологий в конструировании и проектировании исследования в рамках учебной деятельности</w:t>
            </w:r>
          </w:p>
        </w:tc>
        <w:tc>
          <w:tcPr>
            <w:tcW w:w="2328"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оценка собранной, обработанной, систематизированной научно-технической информации</w:t>
            </w:r>
          </w:p>
        </w:tc>
      </w:tr>
      <w:tr w:rsidR="008D55AB" w:rsidRPr="0053491F" w:rsidTr="007E0D99">
        <w:trPr>
          <w:jc w:val="center"/>
        </w:trPr>
        <w:tc>
          <w:tcPr>
            <w:tcW w:w="375" w:type="pct"/>
          </w:tcPr>
          <w:p w:rsidR="008D55AB" w:rsidRPr="0053491F" w:rsidRDefault="008D55AB" w:rsidP="008D55AB">
            <w:pPr>
              <w:widowControl w:val="0"/>
              <w:tabs>
                <w:tab w:val="left" w:pos="0"/>
                <w:tab w:val="left" w:pos="40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iCs/>
                <w:sz w:val="28"/>
                <w:szCs w:val="28"/>
                <w:shd w:val="clear" w:color="auto" w:fill="FFFFFF"/>
                <w:lang w:eastAsia="ru-RU"/>
              </w:rPr>
              <w:t>3</w:t>
            </w:r>
          </w:p>
        </w:tc>
        <w:tc>
          <w:tcPr>
            <w:tcW w:w="2296" w:type="pct"/>
          </w:tcPr>
          <w:p w:rsidR="008D55AB" w:rsidRPr="0053491F" w:rsidRDefault="008D55AB" w:rsidP="008D55AB">
            <w:pPr>
              <w:widowControl w:val="0"/>
              <w:tabs>
                <w:tab w:val="left" w:pos="709"/>
              </w:tabs>
              <w:spacing w:after="0" w:line="240" w:lineRule="auto"/>
              <w:jc w:val="both"/>
              <w:rPr>
                <w:rFonts w:ascii="Times New Roman" w:eastAsia="Calibri" w:hAnsi="Times New Roman" w:cs="Times New Roman"/>
                <w:spacing w:val="-8"/>
                <w:sz w:val="28"/>
                <w:szCs w:val="28"/>
                <w:lang w:eastAsia="ru-RU"/>
              </w:rPr>
            </w:pPr>
            <w:r w:rsidRPr="0053491F">
              <w:rPr>
                <w:rFonts w:ascii="Times New Roman" w:eastAsia="Calibri" w:hAnsi="Times New Roman" w:cs="Times New Roman"/>
                <w:sz w:val="28"/>
                <w:szCs w:val="28"/>
                <w:shd w:val="clear" w:color="auto" w:fill="FFFFFF"/>
                <w:lang w:eastAsia="ru-RU"/>
              </w:rPr>
              <w:t>владение основами проектной деятельности и графическими средствами отображения информации и использование их в исследовательской деятельности</w:t>
            </w:r>
          </w:p>
        </w:tc>
        <w:tc>
          <w:tcPr>
            <w:tcW w:w="2328" w:type="pct"/>
          </w:tcPr>
          <w:p w:rsidR="008D55AB" w:rsidRPr="0053491F" w:rsidRDefault="008D55AB" w:rsidP="008D55AB">
            <w:pPr>
              <w:widowControl w:val="0"/>
              <w:tabs>
                <w:tab w:val="left" w:pos="0"/>
              </w:tabs>
              <w:spacing w:after="0" w:line="240" w:lineRule="auto"/>
              <w:jc w:val="both"/>
              <w:rPr>
                <w:rFonts w:ascii="Times New Roman" w:eastAsia="Calibri" w:hAnsi="Times New Roman" w:cs="Times New Roman"/>
                <w:iCs/>
                <w:sz w:val="28"/>
                <w:szCs w:val="28"/>
                <w:shd w:val="clear" w:color="auto" w:fill="FFFFFF"/>
                <w:lang w:eastAsia="ru-RU"/>
              </w:rPr>
            </w:pPr>
            <w:r w:rsidRPr="0053491F">
              <w:rPr>
                <w:rFonts w:ascii="Times New Roman" w:eastAsia="Calibri" w:hAnsi="Times New Roman" w:cs="Times New Roman"/>
                <w:sz w:val="28"/>
                <w:szCs w:val="28"/>
                <w:lang w:eastAsia="ru-RU"/>
              </w:rPr>
              <w:t xml:space="preserve">оценка представленного проекта </w:t>
            </w:r>
          </w:p>
        </w:tc>
      </w:tr>
    </w:tbl>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i/>
          <w:sz w:val="28"/>
          <w:szCs w:val="28"/>
          <w:lang w:eastAsia="ru-RU" w:bidi="he-IL"/>
        </w:rPr>
      </w:pPr>
    </w:p>
    <w:p w:rsidR="008D55AB" w:rsidRPr="0053491F" w:rsidRDefault="008D55AB" w:rsidP="008D55AB">
      <w:pPr>
        <w:widowControl w:val="0"/>
        <w:tabs>
          <w:tab w:val="left" w:pos="400"/>
        </w:tabs>
        <w:autoSpaceDE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Рассмотрим портфолио в качестве средства оценивания достижений школьника. Содержательный контроль и оценка предусматривает выявление индивидуальной динамики освоения обучающимися общеобразовательных предметов и не допускает сравнения одного ученика с другими.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Для отслеживания уровня освоения обучающимися учебных предметов используются: </w:t>
      </w:r>
    </w:p>
    <w:p w:rsidR="008D55AB" w:rsidRPr="0053491F" w:rsidRDefault="008D55AB" w:rsidP="008D55AB">
      <w:pPr>
        <w:widowControl w:val="0"/>
        <w:numPr>
          <w:ilvl w:val="0"/>
          <w:numId w:val="19"/>
        </w:numPr>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sz w:val="28"/>
          <w:szCs w:val="28"/>
          <w:lang w:eastAsia="ru-RU"/>
        </w:rPr>
        <w:t>стартовые работы</w:t>
      </w:r>
      <w:r w:rsidRPr="0053491F">
        <w:rPr>
          <w:rFonts w:ascii="Times New Roman" w:eastAsia="Calibri" w:hAnsi="Times New Roman" w:cs="Times New Roman"/>
          <w:sz w:val="28"/>
          <w:szCs w:val="28"/>
          <w:lang w:eastAsia="ru-RU"/>
        </w:rPr>
        <w:t xml:space="preserve"> (сроки: первая неделя сентября; цель: фиксирование удержанных обучающимися предметных и метапредметных результатов на начало учебного года); </w:t>
      </w:r>
    </w:p>
    <w:p w:rsidR="008D55AB" w:rsidRPr="0053491F" w:rsidRDefault="008D55AB" w:rsidP="008D55AB">
      <w:pPr>
        <w:widowControl w:val="0"/>
        <w:numPr>
          <w:ilvl w:val="0"/>
          <w:numId w:val="19"/>
        </w:numPr>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sz w:val="28"/>
          <w:szCs w:val="28"/>
          <w:lang w:eastAsia="ru-RU"/>
        </w:rPr>
        <w:t>диагностические работы</w:t>
      </w:r>
      <w:r w:rsidRPr="0053491F">
        <w:rPr>
          <w:rFonts w:ascii="Times New Roman" w:eastAsia="Calibri" w:hAnsi="Times New Roman" w:cs="Times New Roman"/>
          <w:sz w:val="28"/>
          <w:szCs w:val="28"/>
          <w:lang w:eastAsia="ru-RU"/>
        </w:rPr>
        <w:t xml:space="preserve"> (сроки: в течение года; цель: исследование эффективности выбранных учителем форм предъявления предметного содержания); </w:t>
      </w:r>
    </w:p>
    <w:p w:rsidR="008D55AB" w:rsidRPr="0053491F" w:rsidRDefault="008D55AB" w:rsidP="008D55AB">
      <w:pPr>
        <w:widowControl w:val="0"/>
        <w:numPr>
          <w:ilvl w:val="0"/>
          <w:numId w:val="19"/>
        </w:numPr>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sz w:val="28"/>
          <w:szCs w:val="28"/>
          <w:lang w:eastAsia="ru-RU"/>
        </w:rPr>
        <w:t>текущие проверочные работы</w:t>
      </w:r>
      <w:r w:rsidRPr="0053491F">
        <w:rPr>
          <w:rFonts w:ascii="Times New Roman" w:eastAsia="Calibri" w:hAnsi="Times New Roman" w:cs="Times New Roman"/>
          <w:sz w:val="28"/>
          <w:szCs w:val="28"/>
          <w:lang w:eastAsia="ru-RU"/>
        </w:rPr>
        <w:t xml:space="preserve"> (сроки: в течение года; цель: контроль освоения малых единиц предметного содержания); </w:t>
      </w:r>
    </w:p>
    <w:p w:rsidR="008D55AB" w:rsidRPr="0053491F" w:rsidRDefault="008D55AB" w:rsidP="008D55AB">
      <w:pPr>
        <w:widowControl w:val="0"/>
        <w:numPr>
          <w:ilvl w:val="0"/>
          <w:numId w:val="19"/>
        </w:numPr>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sz w:val="28"/>
          <w:szCs w:val="28"/>
          <w:lang w:eastAsia="ru-RU"/>
        </w:rPr>
        <w:t>модульные проверочные работы</w:t>
      </w:r>
      <w:r w:rsidRPr="0053491F">
        <w:rPr>
          <w:rFonts w:ascii="Times New Roman" w:eastAsia="Calibri" w:hAnsi="Times New Roman" w:cs="Times New Roman"/>
          <w:sz w:val="28"/>
          <w:szCs w:val="28"/>
          <w:lang w:eastAsia="ru-RU"/>
        </w:rPr>
        <w:t xml:space="preserve"> (сроки: по итогам модуля (раздела); цель: контроль освоения модуля (раздела) предметного содержания); </w:t>
      </w:r>
    </w:p>
    <w:p w:rsidR="008D55AB" w:rsidRPr="0053491F" w:rsidRDefault="008D55AB" w:rsidP="008D55AB">
      <w:pPr>
        <w:widowControl w:val="0"/>
        <w:numPr>
          <w:ilvl w:val="0"/>
          <w:numId w:val="19"/>
        </w:numPr>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sz w:val="28"/>
          <w:szCs w:val="28"/>
          <w:lang w:eastAsia="ru-RU"/>
        </w:rPr>
        <w:t>итоговые проверочные работы</w:t>
      </w:r>
      <w:r w:rsidRPr="0053491F">
        <w:rPr>
          <w:rFonts w:ascii="Times New Roman" w:eastAsia="Calibri" w:hAnsi="Times New Roman" w:cs="Times New Roman"/>
          <w:sz w:val="28"/>
          <w:szCs w:val="28"/>
          <w:lang w:eastAsia="ru-RU"/>
        </w:rPr>
        <w:t xml:space="preserve"> (сроки: апрель-май; цель: контроль освоения предметного и метапредметного содержания за учебный год); </w:t>
      </w:r>
    </w:p>
    <w:p w:rsidR="008D55AB" w:rsidRPr="0053491F" w:rsidRDefault="008D55AB" w:rsidP="008D55AB">
      <w:pPr>
        <w:widowControl w:val="0"/>
        <w:numPr>
          <w:ilvl w:val="0"/>
          <w:numId w:val="19"/>
        </w:numPr>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sz w:val="28"/>
          <w:szCs w:val="28"/>
          <w:lang w:eastAsia="ru-RU"/>
        </w:rPr>
        <w:t>демонстрация достижений обучающихся с предъявлением накопленного в течение года материала, в том числе в форме портфолио (об этом в следующем пункте)</w:t>
      </w:r>
      <w:r w:rsidRPr="0053491F">
        <w:rPr>
          <w:rFonts w:ascii="Times New Roman" w:eastAsia="Calibri" w:hAnsi="Times New Roman" w:cs="Times New Roman"/>
          <w:sz w:val="28"/>
          <w:szCs w:val="28"/>
          <w:lang w:eastAsia="ru-RU"/>
        </w:rPr>
        <w:t xml:space="preserve">.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Критерии, применяемые в предметах различных образовательных областей, различаются между собой и сформированы они по одному принципу: выделены основные учебные умения и навыки (см. таблица 40), сгруппированные затем по сходству в несколько (от 4 до 6) критериев, каждый из которых, таким образом, «отвечает» за группу родственных навыков. Кроме того, набор критериев является одновременно и набором задач, которые </w:t>
      </w:r>
      <w:r w:rsidRPr="0053491F">
        <w:rPr>
          <w:rFonts w:ascii="Times New Roman" w:eastAsia="Calibri" w:hAnsi="Times New Roman" w:cs="Times New Roman"/>
          <w:sz w:val="28"/>
          <w:szCs w:val="28"/>
          <w:lang w:eastAsia="ru-RU"/>
        </w:rPr>
        <w:lastRenderedPageBreak/>
        <w:t xml:space="preserve">должны быть реализованы в процессе обучения предметам данной образовательной области. В настоящее время отметки по каждому критерию ставятся по шкале от 0 до 6 баллов, но в дальнейшем планируется переход к разному количеству баллов в различных критериях, что позволит придать разный вес критериям, которые «отвечают» за различные навыки при выведении итоговой интегрирующей отметки. Чтобы свести к минимуму субъективные моменты при выставлении отметок, каждый уровень достижений, отмечаемый определенным баллом, снабжается более или менее подробным описанием-дескриптором. Это, с одной стороны, позволяет легко превратить цифру-отметку в словесное описание достигнутого и отмеченного уровня, а с другой, – облегчает процесс выставления отметки и снижает роль эмоционального фактора в этом процессе.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Критерии расшифровываются показателями, в которых (для каждой конкретной работы) дается четкое представление о том, как в идеале должен выглядеть результат выполнения учебного задания, а оценивание по любому показателю – это определение степени приближения ученика к данной цели. При критериальном оценивании важно обращать внимание на оценивание каждого задания, которое оценивается по сумме баллов за правильно выполненный проверяемый элемент.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Критериальное оценивание выполняет функцию обратной связи, когда ученик получает информацию о своих успехах и неудачах. При этом даже самые неудовлетворительные результаты промежуточной работы воспринимаются учеником лишь как рекомендации для улучшения собственных результатов. В критериальном оценивании описаны уровни достижений, соответствующие каждому баллу. Важно, что шкала оценивания начинается с нуля, а это очевидно, так как оценивается не личность ученика, а его деятельность.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Учащихся привлекает возможность самооценки, объективность оценки, отсутствие субъективных факторов оценивания, выявление усвоенного и неусвоенного, определение перспективы совершенствования знаний и умений.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Констатирующие (суммативные) работы должны содержать максимальное количество критериев. Отметки за констатирующие (суммативные) работы учитываются при выставлении четвертных отметок. Повторное выполнение (переписывание) констатирующих (суммативных) работ, выполненных на положительную отметку (от 3 до 5), не допускается.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При критериальном оценивании учитель и учащийся становятся партнерами в процессе обучения, вместе решают проблемы.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Основные этапы образовательного мониторинга: </w:t>
      </w:r>
    </w:p>
    <w:p w:rsidR="008D55AB" w:rsidRPr="0053491F" w:rsidRDefault="008D55AB" w:rsidP="008D55AB">
      <w:pPr>
        <w:widowControl w:val="0"/>
        <w:tabs>
          <w:tab w:val="left" w:pos="400"/>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сбор информации о состоянии объекта и внешней среды; </w:t>
      </w:r>
    </w:p>
    <w:p w:rsidR="008D55AB" w:rsidRPr="0053491F" w:rsidRDefault="008D55AB" w:rsidP="008D55AB">
      <w:pPr>
        <w:widowControl w:val="0"/>
        <w:tabs>
          <w:tab w:val="left" w:pos="400"/>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анализ полученной информации; </w:t>
      </w:r>
    </w:p>
    <w:p w:rsidR="008D55AB" w:rsidRPr="0053491F" w:rsidRDefault="008D55AB" w:rsidP="008D55AB">
      <w:pPr>
        <w:widowControl w:val="0"/>
        <w:tabs>
          <w:tab w:val="left" w:pos="400"/>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принятие управленческих решений и выдача командной информации.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Для построения эффективной системы педагогического мониторинга необходимо определить, какие показатели деятельности системы образования наиболее важны для управления (уровень учебной подготовки учащихся, </w:t>
      </w:r>
      <w:r w:rsidRPr="0053491F">
        <w:rPr>
          <w:rFonts w:ascii="Times New Roman" w:eastAsia="Times New Roman" w:hAnsi="Times New Roman" w:cs="Times New Roman"/>
          <w:sz w:val="28"/>
          <w:szCs w:val="28"/>
          <w:lang w:eastAsia="ru-RU" w:bidi="he-IL"/>
        </w:rPr>
        <w:lastRenderedPageBreak/>
        <w:t xml:space="preserve">методическая культура педагогов, мотивация к получению образования, социальные, психологические и экономические условия реализации образовательного процесса и т.д.).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Разрозненные психолого-педагогические и социологические исследования, использующие только свой инструментарий (даже если он и хорошего качества), не позволяют сравнивать получаемые результаты и проводить обобщающий анализ динамики развития системы образования.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Как осуществляется механизм критериального оценивания? Учитель выставляет полученную отметку за выполненную работу в классный журнал и в дневник ученика. Данная отметка, как уже говорилось, является малоинформативной как для учителя, так и для ученика. При использовании формативного оценивания в классе учитель должен иметь свой личный журнал, где он будет регистрировать достижения учеников в виде отметок, значков, цветов, комментариев, которые могут помочь учителю и ученику, понять свои пробелы и пути их решения, также отследить динамику развития ученика относительно поставленных учебных целей. Различные формы оценивания должны находить отражение в тематическом планировании. Учитель должен заранее запланировать оценивание, которое будет проходить в течение четверти (до начала четверти). Для оценивания педагог: 1) определяет вид(ы) оценивания; 2) разрабатывает формы оценивания; 3) составляет критерии оценивания; 4) намечает время проведения проверочных работ.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Оценочные работы учащихся не должны привязываться к окончанию четверти. Практика выставления отметок показывает, что учитель, проверяя работы учащихся, автоматически исправляет сделанные учеником ошибки. При этом за все проверенные работы учитель выставляет формальные отметки, которые впоследствии переносятся в классный журнал. Выставление отметок должно быть понятным, дать учащимся возможность появления мотивации обучения.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Необходимо собирать и хранить все данные по оцениванию учебно-познавательной деятельности учащихся, уметь анализировать полученные данные.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Напомним, что в начале изучения новой программной темы учитель проводит диагностическое оценивание, чтобы знать, что уже известно учащимся и какие вопросы, связанные с новой темой, их интересуют. Использование формативного оценивания подразумевает, что по итогам проверки работ учащихся, учитель использует письменные либо устные комментарии по содержанию и правильности работы вместо отметки. Итоги не констатируются, а обсуждаются с учащимся. Информация одинаково важна как для учителя, так и для ученика для внесения коррекции в процесс обучения и учения. Отметка регистрируется в личном журнале учителя. В роли отметки могут использоваться удобные для учителя значки, цветовые полоски др. По завершении изучения темы учитель проводитсуммативное оценивание. Оценивать такие работы следует с использованием критериев оценивания. В течение четверти учитель может запланировать необходимое ему количество </w:t>
      </w:r>
      <w:r w:rsidRPr="0053491F">
        <w:rPr>
          <w:rFonts w:ascii="Times New Roman" w:eastAsia="Times New Roman" w:hAnsi="Times New Roman" w:cs="Times New Roman"/>
          <w:sz w:val="28"/>
          <w:szCs w:val="28"/>
          <w:lang w:eastAsia="ru-RU"/>
        </w:rPr>
        <w:lastRenderedPageBreak/>
        <w:t xml:space="preserve">проверочных работ, но их количество должно быть не менее трех. Эти работы отражают знания, умения и навыки учащихся по данной теме и не привязываются к окончанию четверти. Эти работы должны как можно полнее охватывать содержание изученной программной темы. Учитель обязан продумать задания так, чтобы они проверяли не только и не столько уровень усвоения фактического материала, сколько сформированность способности учащегося применять полученные знания. Отметка, полученная в результате проверки работ, выставляется в журнал. Итоговая отметка за четверть выставляется по схеме: определяется средний балл по результатам суммативных проверочных работ. Проведение данных работ не привязывается к окончанию четверти. Итоговая отметка за год выставляется как средний балл отметок за 4 четверти и экзаменационной работы учащегося.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Учитель должен собирать и хранить все данные по оцениванию познавательной деятельности учащихся. Он должен уметь анализировать полученные данные: а) на уровне отдельно взятого учащегося, б) на уровне класса.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Анализ результатов проверочных работ позволит выявить: 1) группы детей, для которых определенные задания представляют сложность; 2) отдельных учеников, испытывающих проблемы по теме, разделу; наиболее трудные, проблемные для учеников вопросы, задания. Анализируя результаты проверочных работ класса в целом, учителя могут определять темы, подтемы и задачи, где ученики проявили себя хорошо, и те моменты, которые требуют дальнейшего улучшения в обучении. Результаты аналитической работы должны влиять на принятие решений. На основании полученных результатов он должен внести изменения, корректировки в свои планы.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Становление обновленной образовательной парадигмы, появление новых образовательных стандартов, основанных на компетентностном подходе, способствуют поиску единой критериальной технологии оценивания учебных достижений учащихся, обладающей системным, междисциплинарным характером, влияющей на формирование учебно-познавательной компетентности учащихся, выявления организационно-педагогических основ технологии критериального оценивания, разработки модели практической реализации данной технологии. Появление разнообразных подходов к оцениванию, безусловно, способствовало установлению обоснованной общепедагогической концепции компетентностного подхода, личностно-ориентированного, развивающего обучения. Все это предопределило современные тенденции в развитии системы оценивания и вызвало необходимость появления технологии критериального оценивания, которая заключается в сравнении индивидуальных достижений учащихся с определенными критериями оценивания уровня сформированности необходимых компетенций. </w:t>
      </w:r>
    </w:p>
    <w:p w:rsidR="008D55AB" w:rsidRPr="0053491F" w:rsidRDefault="008D55AB" w:rsidP="008D55AB">
      <w:pPr>
        <w:widowControl w:val="0"/>
        <w:tabs>
          <w:tab w:val="left" w:pos="180"/>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настоящее время управленцы всех уровней не располагают инструментальными средствами педагогического контроля. Школы (методисты) самостоятельно разрабатывают мониторинговый инструментарий, </w:t>
      </w:r>
      <w:r w:rsidRPr="0053491F">
        <w:rPr>
          <w:rFonts w:ascii="Times New Roman" w:eastAsia="Calibri" w:hAnsi="Times New Roman" w:cs="Times New Roman"/>
          <w:sz w:val="28"/>
          <w:szCs w:val="28"/>
          <w:lang w:eastAsia="ru-RU"/>
        </w:rPr>
        <w:lastRenderedPageBreak/>
        <w:t xml:space="preserve">содержание и структура которого определяются спецификой изучаемого объекта, особенностями форм и методов мониторинга. Качество такого инструментария не подвергается серьезной проверке, что делает проблематичным принятие обоснованных управленческих решений по результатам контроля. Так, противоречие возникает между методическими требованиями к обучению предмету и содержанием контроля со стороны управления образования. Приведем один распространенный пример: по предметам«Казахский язык в школе с неказахским языком обучения» или «Русский язык в школе с нерусским языком обучения» конечной целью обучения является формирование коммуникативной компетенции, но при государственном контроле проверке подвергается лишь грамматическая система языка, которая должна занимать 30% заданий; речевая компетенция в заданиях не находит должного отражения, а коммуникативная компетенция вообще не является объектом проверки. Такой подход нарушает принцип валидности системы оценивания [36].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Многообразие форм и методов обучения должно сопровождаться объективной информацией о качестве оказываемой образовательной услуги. Необходимо создать условия для обеспечения гражданских прав учащихся и их родителей на получение полноценного, удовлетворяющего личные потребности каждого индивидуума образования.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Необходима централизованная организация разработки инструментальных средств педагогического контроля уровня учебной подготовки учащихся, заканчивающих начальную, основную среднюю и полную среднюю школу.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iCs/>
          <w:sz w:val="28"/>
          <w:szCs w:val="28"/>
          <w:lang w:eastAsia="ru-RU"/>
        </w:rPr>
      </w:pPr>
      <w:r w:rsidRPr="0053491F">
        <w:rPr>
          <w:rFonts w:ascii="Times New Roman" w:eastAsia="Calibri" w:hAnsi="Times New Roman" w:cs="Times New Roman"/>
          <w:sz w:val="28"/>
          <w:szCs w:val="28"/>
          <w:lang w:eastAsia="ru-RU"/>
        </w:rPr>
        <w:t xml:space="preserve">Система критериального оценивания, являющаяся одной из </w:t>
      </w:r>
      <w:r w:rsidRPr="0053491F">
        <w:rPr>
          <w:rFonts w:ascii="Times New Roman" w:eastAsia="Calibri" w:hAnsi="Times New Roman" w:cs="Times New Roman"/>
          <w:iCs/>
          <w:sz w:val="28"/>
          <w:szCs w:val="28"/>
          <w:lang w:eastAsia="ru-RU"/>
        </w:rPr>
        <w:t>альтернативныхтрадиционной</w:t>
      </w:r>
      <w:r w:rsidRPr="0053491F">
        <w:rPr>
          <w:rFonts w:ascii="Times New Roman" w:eastAsia="Calibri" w:hAnsi="Times New Roman" w:cs="Times New Roman"/>
          <w:sz w:val="28"/>
          <w:szCs w:val="28"/>
          <w:lang w:eastAsia="ru-RU"/>
        </w:rPr>
        <w:t xml:space="preserve">,характеризуется шкалой оценивания знаний учащихся. Несмотря на разное количество баллов в оценивании и расхождение мнений в этом вопросе, во всех этих системах объединяющим ядром являются </w:t>
      </w:r>
      <w:r w:rsidRPr="0053491F">
        <w:rPr>
          <w:rFonts w:ascii="Times New Roman" w:eastAsia="Calibri" w:hAnsi="Times New Roman" w:cs="Times New Roman"/>
          <w:iCs/>
          <w:sz w:val="28"/>
          <w:szCs w:val="28"/>
          <w:lang w:eastAsia="ru-RU"/>
        </w:rPr>
        <w:t xml:space="preserve">критериальность оценивания и дифференциация уровней усвоения учебного материала учащихся.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Алексеенко Е.А. в работе «Концептуальные различия критериального и традиционного оценивания» раскрывает концептуальные различия двух подходов к оцениванию[37].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iCs/>
          <w:sz w:val="28"/>
          <w:szCs w:val="28"/>
          <w:lang w:eastAsia="ru-RU" w:bidi="he-IL"/>
        </w:rPr>
      </w:pPr>
      <w:r w:rsidRPr="0053491F">
        <w:rPr>
          <w:rFonts w:ascii="Times New Roman" w:eastAsia="Times New Roman" w:hAnsi="Times New Roman" w:cs="Times New Roman"/>
          <w:iCs/>
          <w:sz w:val="28"/>
          <w:szCs w:val="28"/>
          <w:lang w:eastAsia="ru-RU" w:bidi="he-IL"/>
        </w:rPr>
        <w:t xml:space="preserve">Традиционное оценивание: </w:t>
      </w:r>
    </w:p>
    <w:p w:rsidR="008D55AB" w:rsidRPr="0053491F" w:rsidRDefault="008D55AB" w:rsidP="008D55AB">
      <w:pPr>
        <w:widowControl w:val="0"/>
        <w:tabs>
          <w:tab w:val="left" w:pos="709"/>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 планирование, обучение и оценивание - изолированные процессы; </w:t>
      </w:r>
    </w:p>
    <w:p w:rsidR="008D55AB" w:rsidRPr="0053491F" w:rsidRDefault="008D55AB" w:rsidP="008D55AB">
      <w:pPr>
        <w:widowControl w:val="0"/>
        <w:tabs>
          <w:tab w:val="left" w:pos="709"/>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 предпочтение отдаётся одному виду стратегии или оценочного инструментария; </w:t>
      </w:r>
    </w:p>
    <w:p w:rsidR="008D55AB" w:rsidRPr="0053491F" w:rsidRDefault="008D55AB" w:rsidP="008D55AB">
      <w:pPr>
        <w:widowControl w:val="0"/>
        <w:tabs>
          <w:tab w:val="left" w:pos="709"/>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 оценивание, в основном, прерогатива учителя; </w:t>
      </w:r>
    </w:p>
    <w:p w:rsidR="008D55AB" w:rsidRPr="0053491F" w:rsidRDefault="008D55AB" w:rsidP="008D55AB">
      <w:pPr>
        <w:widowControl w:val="0"/>
        <w:tabs>
          <w:tab w:val="left" w:pos="709"/>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 предпочтение отдаётся, в основном, одной стратегии фиксирования результатов учебной деятельности ученика и предоставления отчёта; </w:t>
      </w:r>
    </w:p>
    <w:p w:rsidR="008D55AB" w:rsidRPr="0053491F" w:rsidRDefault="008D55AB" w:rsidP="008D55AB">
      <w:pPr>
        <w:widowControl w:val="0"/>
        <w:tabs>
          <w:tab w:val="left" w:pos="709"/>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 ответы ученика сравниваются с правильным ответом (оценивается: знает- не знает); </w:t>
      </w:r>
    </w:p>
    <w:p w:rsidR="008D55AB" w:rsidRPr="0053491F" w:rsidRDefault="008D55AB" w:rsidP="008D55AB">
      <w:pPr>
        <w:widowControl w:val="0"/>
        <w:tabs>
          <w:tab w:val="left" w:pos="709"/>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 проверка/тестирование по завершению работы над темой; </w:t>
      </w:r>
    </w:p>
    <w:p w:rsidR="008D55AB" w:rsidRPr="0053491F" w:rsidRDefault="008D55AB" w:rsidP="008D55AB">
      <w:pPr>
        <w:widowControl w:val="0"/>
        <w:tabs>
          <w:tab w:val="left" w:pos="709"/>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 единственная цель оценивания – определение отметки; </w:t>
      </w:r>
    </w:p>
    <w:p w:rsidR="008D55AB" w:rsidRPr="0053491F" w:rsidRDefault="008D55AB" w:rsidP="008D55AB">
      <w:pPr>
        <w:widowControl w:val="0"/>
        <w:tabs>
          <w:tab w:val="left" w:pos="709"/>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 оценивание уровня текущих знаний и учебного опыта учеников после </w:t>
      </w:r>
      <w:r w:rsidRPr="0053491F">
        <w:rPr>
          <w:rFonts w:ascii="Times New Roman" w:eastAsia="Times New Roman" w:hAnsi="Times New Roman" w:cs="Times New Roman"/>
          <w:sz w:val="28"/>
          <w:szCs w:val="28"/>
          <w:lang w:eastAsia="ru-RU" w:bidi="he-IL"/>
        </w:rPr>
        <w:lastRenderedPageBreak/>
        <w:t xml:space="preserve">изучения новой темы.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iCs/>
          <w:sz w:val="28"/>
          <w:szCs w:val="28"/>
          <w:lang w:eastAsia="ru-RU" w:bidi="he-IL"/>
        </w:rPr>
      </w:pPr>
      <w:r w:rsidRPr="0053491F">
        <w:rPr>
          <w:rFonts w:ascii="Times New Roman" w:eastAsia="Times New Roman" w:hAnsi="Times New Roman" w:cs="Times New Roman"/>
          <w:iCs/>
          <w:sz w:val="28"/>
          <w:szCs w:val="28"/>
          <w:lang w:eastAsia="ru-RU" w:bidi="he-IL"/>
        </w:rPr>
        <w:t xml:space="preserve">Критериальное оценивание: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 планирование, обучение и оценивание - единый, целостный процесс;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 использование целого ряда сбалансированных стратегий оценивания;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 вовлечение учащихся в само - и взаимооценивание;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 использование целого ряда различных и сбалансированных способов фиксирования результатов учебной деятельности ученика и стратегий предоставления отчётов;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 по ответам ученика оценивается уровень его понимания на текущий момент;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 предоставление ученикам постоянной и своевременной обратной связи на всём протяжении работы над темой;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 предоставление ученикам возможности воспринимать оценивание как способ описания и улучшения результатов учения;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 оценивание уровня текущих знаний и учебного опыта учеников перед началом изучения новой темы.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 отличие от традиционного оценивания, в системе критериального оценивания самооценивание и рефлексия играют важную роль в совершенствовании личности, так как они выступают как важнейшие компоненты образовательного процесса, средства активизации внутренних ресурсов для решения поставленной задачи, средства анализа своих достоинств и недостатков и развития способности выявления сильных и слабых сторон своей работы, способы самостоятельного поиска путей устранения недостатков, средства планирования собственной программы дальнейшей деятельности.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Систему оценивания необходимо усовершенствовать, сделать многофункциональной. Она должна: давать возможность определить, насколько успешно ученик освоил учебный материал или сформировал практический навык; показывать динамику успехов учащихся в различных сферах познавательной деятельности; иметь в основе механизм поощряющий, развивающий, способствующий самооцениванию учащихся; предусмотреть связи «учитель – ученик», «родитель - классный руководитель», «администрация - педагогический коллектив». Это обеспечит системный подход к формированию учебного процесса, а, значит, и его целостность.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Основными причинами несоответствия пятибалльной системы оценивания требованиям компетентностного образования в школе являются отсутствие четких критериев оценивания результатов обучения и направленность этой системы только на оценивание ЗУНов по предметам без учета оценки способностей учащихся переносить теоретические знания на практику, то есть компетенций. Данная проблема может быть решена за счет формулировки критериев оценивания с учетом ожидаемых результатов обучения, и соответственно уровней усвоения учебного материала учащимися.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Оценивание качества процесса обучения школы должно быть спланировано нормативно и процедурно. Для этого необходимо создать: </w:t>
      </w:r>
    </w:p>
    <w:p w:rsidR="008D55AB" w:rsidRPr="0053491F" w:rsidRDefault="008D55AB" w:rsidP="008D55AB">
      <w:pPr>
        <w:widowControl w:val="0"/>
        <w:numPr>
          <w:ilvl w:val="0"/>
          <w:numId w:val="30"/>
        </w:numPr>
        <w:tabs>
          <w:tab w:val="left" w:pos="993"/>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систему обеспечения качества образования на уровне школы, </w:t>
      </w:r>
      <w:r w:rsidRPr="0053491F">
        <w:rPr>
          <w:rFonts w:ascii="Times New Roman" w:eastAsia="Calibri" w:hAnsi="Times New Roman" w:cs="Times New Roman"/>
          <w:sz w:val="28"/>
          <w:szCs w:val="28"/>
          <w:lang w:eastAsia="ru-RU"/>
        </w:rPr>
        <w:lastRenderedPageBreak/>
        <w:t xml:space="preserve">которая представляет собой непрерывный, постоянный процесс диагностики и оценивания (входной, текущий, рубежный и итоговой контроли), мониторинга качества учебных достижений (результатов обучения); </w:t>
      </w:r>
    </w:p>
    <w:p w:rsidR="008D55AB" w:rsidRPr="0053491F" w:rsidRDefault="008D55AB" w:rsidP="008D55AB">
      <w:pPr>
        <w:widowControl w:val="0"/>
        <w:numPr>
          <w:ilvl w:val="0"/>
          <w:numId w:val="30"/>
        </w:numPr>
        <w:tabs>
          <w:tab w:val="left" w:pos="993"/>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фонд контрольно-измерительных материалов в соответствии с целями разных видов контроля, учитывающих объем и содержание учебного материала и особенности когнитивной деятельности учащихся на конкретном этапе процесса обучения; </w:t>
      </w:r>
    </w:p>
    <w:p w:rsidR="008D55AB" w:rsidRPr="0053491F" w:rsidRDefault="008D55AB" w:rsidP="008D55AB">
      <w:pPr>
        <w:widowControl w:val="0"/>
        <w:numPr>
          <w:ilvl w:val="0"/>
          <w:numId w:val="30"/>
        </w:numPr>
        <w:tabs>
          <w:tab w:val="left" w:pos="993"/>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механизм обеспечения системы оценивания учебных достижений учащихся, основанный на четкой разбалловке заданий в соответствии с критериями качества учебной и когнитивной деятельности, самооценке личности и на стремлении к самосовершенствованию, саморазвитию и самоуправлению в процессе обучения; </w:t>
      </w:r>
    </w:p>
    <w:p w:rsidR="008D55AB" w:rsidRPr="0053491F" w:rsidRDefault="008D55AB" w:rsidP="008D55AB">
      <w:pPr>
        <w:widowControl w:val="0"/>
        <w:numPr>
          <w:ilvl w:val="0"/>
          <w:numId w:val="30"/>
        </w:numPr>
        <w:tabs>
          <w:tab w:val="left" w:pos="993"/>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базу данных результатов оценивания учебных достижений и мониторинговых исследований как основание для принятия управленческих решений по повышению качества учебного процесса.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Таким образом, современные требования общества в реализации 12-летнего образования Республики Казахстан актуализируют необходимость создания научно-методологической основы и педагогических условий для обеспечения управления результатами образования, который подразумевает обучение, воспитание и развитие личности. Внедрение новой модели образования, ориентированного на конечный результат, обусловливает пересмотр системы оценивания результатов обучения в школе.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Многие ученые-педагоги занимались разработкой системы критериального оценивания, выделяя те или иные аспекты данной системы.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Рассмотрим технологию критериально-ориентированного обучения В.П. Беспалько [38]. Основные положения его теории критериального оценивания основаны на том, что в традиционном образовательном процессе всегда фиксированы параметры условий обучения (одинаковое для всех учебное время, способ подачи информации и др.), а незафиксированным остаются результаты обучения. Взяв за основу разработанные положения американских психологов Дж. Керолла и Б. Блума о том, что в качестве постоянного, фиксированного параметра необходимо выделять именно результаты обучения, В.П. Беспалько попытался изменить подходы к разработке системы оценивания. В этом случае, согласно теории американских психологов, параметры других условий обучения будут меняться ради достижения всеми обучающимися заданного результата-критерия. На основе такого подхода была разработана технология критериально-ориентированного обучения, которую также называют технологией полного усвоения, так как ее исходным моментом является утверждение, что все обучающиеся способны усвоить необходимый учебный материал. Для этого необходимо разработать заданные критерии усвоения, соответствующие стандартам образования. Стандарты, предлагаемые по всем школьным дисциплинам, служат основой для разработки четких критериев усвоения.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lastRenderedPageBreak/>
        <w:t xml:space="preserve">Становление обновленной образовательной парадигмы, появление новых образовательных стандартов, основанных на компетентностном подходе, способствуют поиску единой технологии критериального оценивания учебных достижений учащихся, обладающей системным, междисциплинарным характером, влияющей на формирование учебно-познавательной компетентности учащихся, выявление организационно-педагогических основ технологии критериального оценивания, разработки модели практической реализации данной технологии. Появление разнообразных подходов к оцениванию, безусловно, способствовало установлению обоснованной общепедагогической концепции компетентностного подхода, личностно-ориентированного, развивающего обучения. Все это предопределило современные тенденции в развитии системы оценивания и вызвало необходимость появления технологии критериального оценивания, которая заключается в сравнении индивидуальных достижений учащихся с определенными критериями оценивания уровня сформированности необходимых компетенций.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 «Национальном плане действий по развитию функциональной грамотности школьников на 2012-2016 гг.» выделено 4 базовых механизма развития функциональной грамотности. Одним из них является модернизация системы оценки результатов обучения. Развитие функциональной грамотности требует совершенно новых подходов оценки учебных достижений по новой системе критериев «воспроизведение знаний – понимание – применение – систематизация и обобщение» [34]. </w:t>
      </w:r>
    </w:p>
    <w:p w:rsidR="008D55AB" w:rsidRPr="0053491F" w:rsidRDefault="008D55AB" w:rsidP="008D55AB">
      <w:pPr>
        <w:widowControl w:val="0"/>
        <w:tabs>
          <w:tab w:val="left" w:pos="400"/>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Исходя из требований формирования функциональной грамотности учащихся, лаборатория 12-летнего образования НАО им. И. Алтынсарина разработала и апробировала в режиме эксперимента проект оценивания учебных достижений в 12-летней школе. В связи с внедрением компетентностного образования результаты обучения рассматриваются не в виде знаний, умений, навыков (ЗУН) учащихся по предметам, а как реально усвоенная учащимися совокупность ЗУНов предметных областей и компетенций, содержательная и количественная характеристика которых зависит от контекста деятельности субъекта и определяется как новый термин «учебные достижения». В соответствии с этим определением следует считать, что система оценивания, которая будет использована в школе, теперь должна позволить оценить не только ЗУН, но и компетенции. </w:t>
      </w:r>
    </w:p>
    <w:p w:rsidR="008D55AB" w:rsidRPr="0053491F" w:rsidRDefault="008D55AB" w:rsidP="008D55AB">
      <w:pPr>
        <w:widowControl w:val="0"/>
        <w:tabs>
          <w:tab w:val="left" w:pos="802"/>
        </w:tabs>
        <w:spacing w:after="0" w:line="240" w:lineRule="auto"/>
        <w:ind w:firstLine="567"/>
        <w:jc w:val="both"/>
        <w:rPr>
          <w:rFonts w:ascii="Times New Roman" w:eastAsia="Courier New" w:hAnsi="Times New Roman" w:cs="Times New Roman"/>
          <w:sz w:val="28"/>
          <w:szCs w:val="28"/>
          <w:lang w:eastAsia="ru-RU"/>
        </w:rPr>
      </w:pPr>
      <w:r w:rsidRPr="0053491F">
        <w:rPr>
          <w:rFonts w:ascii="Times New Roman" w:eastAsia="Courier New" w:hAnsi="Times New Roman" w:cs="Times New Roman"/>
          <w:sz w:val="28"/>
          <w:szCs w:val="28"/>
          <w:lang w:eastAsia="ru-RU"/>
        </w:rPr>
        <w:t xml:space="preserve">Новая система оценивания должна устанавливать порядок, формы и методы практического осуществления процедуры оценивания учебных достижений обучающихся, которые определяют результативность всех видов учебной деятельности ученика. </w:t>
      </w:r>
    </w:p>
    <w:p w:rsidR="008D55AB" w:rsidRPr="0053491F" w:rsidRDefault="008D55AB" w:rsidP="008D55AB">
      <w:pPr>
        <w:widowControl w:val="0"/>
        <w:tabs>
          <w:tab w:val="left" w:pos="818"/>
        </w:tabs>
        <w:spacing w:after="0" w:line="240" w:lineRule="auto"/>
        <w:ind w:firstLine="567"/>
        <w:jc w:val="both"/>
        <w:rPr>
          <w:rFonts w:ascii="Times New Roman" w:eastAsia="Courier New" w:hAnsi="Times New Roman" w:cs="Times New Roman"/>
          <w:sz w:val="28"/>
          <w:szCs w:val="28"/>
          <w:lang w:eastAsia="ru-RU"/>
        </w:rPr>
      </w:pPr>
      <w:r w:rsidRPr="0053491F">
        <w:rPr>
          <w:rFonts w:ascii="Times New Roman" w:eastAsia="Courier New" w:hAnsi="Times New Roman" w:cs="Times New Roman"/>
          <w:sz w:val="28"/>
          <w:szCs w:val="28"/>
          <w:lang w:eastAsia="ru-RU"/>
        </w:rPr>
        <w:t xml:space="preserve">Новая система оценивания вводится с целью: а) переориентации процедуры оценивания результатов образования с оценки недостатков в усвоении учащимися предметных знаний, умений и навыков на оценку их учебных достижений; б) повышения объективности оценки и качества учебно-познавательной деятельности; в) усиления социальной защищенности личности </w:t>
      </w:r>
      <w:r w:rsidRPr="0053491F">
        <w:rPr>
          <w:rFonts w:ascii="Times New Roman" w:eastAsia="Courier New" w:hAnsi="Times New Roman" w:cs="Times New Roman"/>
          <w:sz w:val="28"/>
          <w:szCs w:val="28"/>
          <w:lang w:eastAsia="ru-RU"/>
        </w:rPr>
        <w:lastRenderedPageBreak/>
        <w:t xml:space="preserve">учащегося; г) стимулирования мотивов учебно-познавательной активности, самостоятельной деятельности учащихся для достижения более высоких результатов; д) обеспечения условий для осуществления самооценки и саморегуляции учащимися своей учебной деятельности. </w:t>
      </w:r>
    </w:p>
    <w:p w:rsidR="008D55AB" w:rsidRPr="0053491F" w:rsidRDefault="008D55AB" w:rsidP="008D55AB">
      <w:pPr>
        <w:widowControl w:val="0"/>
        <w:tabs>
          <w:tab w:val="left" w:pos="822"/>
        </w:tabs>
        <w:spacing w:after="0" w:line="240" w:lineRule="auto"/>
        <w:ind w:firstLine="567"/>
        <w:jc w:val="both"/>
        <w:rPr>
          <w:rFonts w:ascii="Times New Roman" w:eastAsia="Courier New" w:hAnsi="Times New Roman" w:cs="Times New Roman"/>
          <w:sz w:val="28"/>
          <w:szCs w:val="28"/>
          <w:lang w:eastAsia="ru-RU"/>
        </w:rPr>
      </w:pPr>
      <w:r w:rsidRPr="0053491F">
        <w:rPr>
          <w:rFonts w:ascii="Times New Roman" w:eastAsia="Courier New" w:hAnsi="Times New Roman" w:cs="Times New Roman"/>
          <w:sz w:val="28"/>
          <w:szCs w:val="28"/>
          <w:lang w:eastAsia="ru-RU"/>
        </w:rPr>
        <w:t xml:space="preserve">Введение новой системы оценивания учебных достижений учащихся требует решения следующих задач: </w:t>
      </w:r>
    </w:p>
    <w:p w:rsidR="008D55AB" w:rsidRPr="0053491F" w:rsidRDefault="008D55AB" w:rsidP="008D55AB">
      <w:pPr>
        <w:widowControl w:val="0"/>
        <w:numPr>
          <w:ilvl w:val="0"/>
          <w:numId w:val="5"/>
        </w:numPr>
        <w:tabs>
          <w:tab w:val="left" w:pos="798"/>
          <w:tab w:val="left" w:pos="993"/>
        </w:tabs>
        <w:spacing w:after="0" w:line="240" w:lineRule="auto"/>
        <w:ind w:firstLine="567"/>
        <w:jc w:val="both"/>
        <w:rPr>
          <w:rFonts w:ascii="Times New Roman" w:eastAsia="Courier New" w:hAnsi="Times New Roman" w:cs="Times New Roman"/>
          <w:sz w:val="28"/>
          <w:szCs w:val="28"/>
          <w:lang w:eastAsia="ru-RU"/>
        </w:rPr>
      </w:pPr>
      <w:r w:rsidRPr="0053491F">
        <w:rPr>
          <w:rFonts w:ascii="Times New Roman" w:eastAsia="Courier New" w:hAnsi="Times New Roman" w:cs="Times New Roman"/>
          <w:sz w:val="28"/>
          <w:szCs w:val="28"/>
          <w:lang w:eastAsia="ru-RU"/>
        </w:rPr>
        <w:t xml:space="preserve">определение уровней учебных достижений учащихся на основе системы ожидаемых результатов; </w:t>
      </w:r>
    </w:p>
    <w:p w:rsidR="008D55AB" w:rsidRPr="0053491F" w:rsidRDefault="008D55AB" w:rsidP="008D55AB">
      <w:pPr>
        <w:widowControl w:val="0"/>
        <w:numPr>
          <w:ilvl w:val="0"/>
          <w:numId w:val="5"/>
        </w:numPr>
        <w:tabs>
          <w:tab w:val="left" w:pos="802"/>
          <w:tab w:val="left" w:pos="993"/>
        </w:tabs>
        <w:spacing w:after="0" w:line="240" w:lineRule="auto"/>
        <w:ind w:firstLine="567"/>
        <w:jc w:val="both"/>
        <w:rPr>
          <w:rFonts w:ascii="Times New Roman" w:eastAsia="Courier New" w:hAnsi="Times New Roman" w:cs="Times New Roman"/>
          <w:sz w:val="28"/>
          <w:szCs w:val="28"/>
          <w:lang w:eastAsia="ru-RU"/>
        </w:rPr>
      </w:pPr>
      <w:r w:rsidRPr="0053491F">
        <w:rPr>
          <w:rFonts w:ascii="Times New Roman" w:eastAsia="Courier New" w:hAnsi="Times New Roman" w:cs="Times New Roman"/>
          <w:sz w:val="28"/>
          <w:szCs w:val="28"/>
          <w:lang w:eastAsia="ru-RU"/>
        </w:rPr>
        <w:t xml:space="preserve">выявление соответствия результатов обучения ожидаемым (запланированным) результатам, зафиксированным в стандартах образования и учебных программах; </w:t>
      </w:r>
    </w:p>
    <w:p w:rsidR="008D55AB" w:rsidRPr="0053491F" w:rsidRDefault="008D55AB" w:rsidP="008D55AB">
      <w:pPr>
        <w:widowControl w:val="0"/>
        <w:numPr>
          <w:ilvl w:val="0"/>
          <w:numId w:val="5"/>
        </w:numPr>
        <w:tabs>
          <w:tab w:val="left" w:pos="798"/>
          <w:tab w:val="left" w:pos="993"/>
        </w:tabs>
        <w:spacing w:after="0" w:line="240" w:lineRule="auto"/>
        <w:ind w:firstLine="567"/>
        <w:jc w:val="both"/>
        <w:rPr>
          <w:rFonts w:ascii="Times New Roman" w:eastAsia="Courier New" w:hAnsi="Times New Roman" w:cs="Times New Roman"/>
          <w:sz w:val="28"/>
          <w:szCs w:val="28"/>
          <w:lang w:eastAsia="ru-RU"/>
        </w:rPr>
      </w:pPr>
      <w:r w:rsidRPr="0053491F">
        <w:rPr>
          <w:rFonts w:ascii="Times New Roman" w:eastAsia="Courier New" w:hAnsi="Times New Roman" w:cs="Times New Roman"/>
          <w:sz w:val="28"/>
          <w:szCs w:val="28"/>
          <w:lang w:eastAsia="ru-RU"/>
        </w:rPr>
        <w:t xml:space="preserve">инициирование коррекционной работы по устранению пробелов в знаниях, умениях, по развитию компетенций учащихся; </w:t>
      </w:r>
    </w:p>
    <w:p w:rsidR="008D55AB" w:rsidRPr="0053491F" w:rsidRDefault="008D55AB" w:rsidP="008D55AB">
      <w:pPr>
        <w:widowControl w:val="0"/>
        <w:numPr>
          <w:ilvl w:val="0"/>
          <w:numId w:val="5"/>
        </w:numPr>
        <w:tabs>
          <w:tab w:val="left" w:pos="793"/>
          <w:tab w:val="left" w:pos="993"/>
        </w:tabs>
        <w:spacing w:after="0" w:line="240" w:lineRule="auto"/>
        <w:ind w:firstLine="567"/>
        <w:jc w:val="both"/>
        <w:rPr>
          <w:rFonts w:ascii="Times New Roman" w:eastAsia="Courier New" w:hAnsi="Times New Roman" w:cs="Times New Roman"/>
          <w:sz w:val="28"/>
          <w:szCs w:val="28"/>
          <w:lang w:eastAsia="ru-RU"/>
        </w:rPr>
      </w:pPr>
      <w:r w:rsidRPr="0053491F">
        <w:rPr>
          <w:rFonts w:ascii="Times New Roman" w:eastAsia="Courier New" w:hAnsi="Times New Roman" w:cs="Times New Roman"/>
          <w:sz w:val="28"/>
          <w:szCs w:val="28"/>
          <w:lang w:eastAsia="ru-RU"/>
        </w:rPr>
        <w:t xml:space="preserve">создание комплектов измерителей учебных достижений учащихся для проведения различных видов контроля по каждому учебному предмету; </w:t>
      </w:r>
    </w:p>
    <w:p w:rsidR="008D55AB" w:rsidRPr="0053491F" w:rsidRDefault="008D55AB" w:rsidP="008D55AB">
      <w:pPr>
        <w:widowControl w:val="0"/>
        <w:numPr>
          <w:ilvl w:val="0"/>
          <w:numId w:val="5"/>
        </w:numPr>
        <w:tabs>
          <w:tab w:val="left" w:pos="793"/>
          <w:tab w:val="left" w:pos="993"/>
        </w:tabs>
        <w:spacing w:after="0" w:line="240" w:lineRule="auto"/>
        <w:ind w:firstLine="567"/>
        <w:jc w:val="both"/>
        <w:rPr>
          <w:rFonts w:ascii="Times New Roman" w:eastAsia="Courier New" w:hAnsi="Times New Roman" w:cs="Times New Roman"/>
          <w:sz w:val="28"/>
          <w:szCs w:val="28"/>
          <w:lang w:eastAsia="ru-RU"/>
        </w:rPr>
      </w:pPr>
      <w:r w:rsidRPr="0053491F">
        <w:rPr>
          <w:rFonts w:ascii="Times New Roman" w:eastAsia="Courier New" w:hAnsi="Times New Roman" w:cs="Times New Roman"/>
          <w:sz w:val="28"/>
          <w:szCs w:val="28"/>
          <w:lang w:eastAsia="ru-RU"/>
        </w:rPr>
        <w:t xml:space="preserve">повышение мотивации учащихся к учению, самостоятельной деятельности, их к повседневной систематической работе; </w:t>
      </w:r>
    </w:p>
    <w:p w:rsidR="008D55AB" w:rsidRPr="0053491F" w:rsidRDefault="008D55AB" w:rsidP="008D55AB">
      <w:pPr>
        <w:widowControl w:val="0"/>
        <w:numPr>
          <w:ilvl w:val="0"/>
          <w:numId w:val="5"/>
        </w:numPr>
        <w:tabs>
          <w:tab w:val="left" w:pos="778"/>
          <w:tab w:val="left" w:pos="993"/>
        </w:tabs>
        <w:spacing w:after="0" w:line="240" w:lineRule="auto"/>
        <w:ind w:firstLine="567"/>
        <w:jc w:val="both"/>
        <w:rPr>
          <w:rFonts w:ascii="Times New Roman" w:eastAsia="Courier New" w:hAnsi="Times New Roman" w:cs="Times New Roman"/>
          <w:sz w:val="28"/>
          <w:szCs w:val="28"/>
          <w:lang w:eastAsia="ru-RU"/>
        </w:rPr>
      </w:pPr>
      <w:r w:rsidRPr="0053491F">
        <w:rPr>
          <w:rFonts w:ascii="Times New Roman" w:eastAsia="Courier New" w:hAnsi="Times New Roman" w:cs="Times New Roman"/>
          <w:sz w:val="28"/>
          <w:szCs w:val="28"/>
          <w:lang w:eastAsia="ru-RU"/>
        </w:rPr>
        <w:t xml:space="preserve">развитие критического мышления и способностей к самооценке как основы успешности ученика; </w:t>
      </w:r>
    </w:p>
    <w:p w:rsidR="008D55AB" w:rsidRPr="0053491F" w:rsidRDefault="008D55AB" w:rsidP="008D55AB">
      <w:pPr>
        <w:widowControl w:val="0"/>
        <w:numPr>
          <w:ilvl w:val="0"/>
          <w:numId w:val="5"/>
        </w:numPr>
        <w:tabs>
          <w:tab w:val="left" w:pos="721"/>
          <w:tab w:val="left" w:pos="993"/>
        </w:tabs>
        <w:spacing w:after="0" w:line="240" w:lineRule="auto"/>
        <w:ind w:firstLine="567"/>
        <w:jc w:val="both"/>
        <w:rPr>
          <w:rFonts w:ascii="Times New Roman" w:eastAsia="Courier New" w:hAnsi="Times New Roman" w:cs="Times New Roman"/>
          <w:sz w:val="28"/>
          <w:szCs w:val="28"/>
          <w:lang w:eastAsia="ru-RU"/>
        </w:rPr>
      </w:pPr>
      <w:r w:rsidRPr="0053491F">
        <w:rPr>
          <w:rFonts w:ascii="Times New Roman" w:eastAsia="Courier New" w:hAnsi="Times New Roman" w:cs="Times New Roman"/>
          <w:sz w:val="28"/>
          <w:szCs w:val="28"/>
          <w:lang w:eastAsia="ru-RU"/>
        </w:rPr>
        <w:t xml:space="preserve">отслеживание динамики роста учебных достижений на основе внутреннего и внешнего контроля.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 xml:space="preserve">В педагогической науке многобалльная система находит положительное отношение, так как буквенные или цифровые оценки приобретают конкретные значения, которые бывают известны всем субъектам образовательного процесса. Ученые предлагают разные варианты многобалльной системы оценивания, в рамках которых описывают те или иные критерии, основанные на психологических процессах восприятия и использования полученных знаний в деятельности.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 xml:space="preserve">Так, 10-балльная </w:t>
      </w:r>
      <w:r w:rsidRPr="0053491F">
        <w:rPr>
          <w:rFonts w:ascii="Times New Roman" w:eastAsia="Calibri" w:hAnsi="Times New Roman" w:cs="Times New Roman"/>
          <w:sz w:val="28"/>
          <w:szCs w:val="28"/>
          <w:lang w:eastAsia="ru-RU"/>
        </w:rPr>
        <w:t xml:space="preserve">система, разработанная В.П. Симоновым [39], соответствует современным требованиям к оценке учебных достижений учащихся, апробирована и приемлема для внедрения в практику школ. Концепция системы сформирована на пяти показателях степени обученности учащихся, в ней впервые были введены и охарактеризованы такие понятия, как «содержание оценки», «девальвация балльной оценки» и др. </w:t>
      </w:r>
    </w:p>
    <w:p w:rsidR="008D55AB" w:rsidRPr="0053491F" w:rsidRDefault="008D55AB" w:rsidP="008D55AB">
      <w:pPr>
        <w:widowControl w:val="0"/>
        <w:numPr>
          <w:ilvl w:val="0"/>
          <w:numId w:val="4"/>
        </w:numPr>
        <w:tabs>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й</w:t>
      </w:r>
      <w:r w:rsidRPr="0053491F">
        <w:rPr>
          <w:rFonts w:ascii="Times New Roman" w:eastAsia="Calibri" w:hAnsi="Times New Roman" w:cs="Times New Roman"/>
          <w:sz w:val="28"/>
          <w:szCs w:val="28"/>
          <w:lang w:eastAsia="ru-RU"/>
        </w:rPr>
        <w:tab/>
        <w:t xml:space="preserve">показатель – различение (распознавание), или уровень знакомства. Он характеризует низшую степень обученности. Учащийся, обученный до этого уровня, отличает данный объект, процесс, явление, действие и т.п. от аналогов только тогда, когда ему предъявляют их в готовом виде. </w:t>
      </w:r>
    </w:p>
    <w:p w:rsidR="008D55AB" w:rsidRPr="0053491F" w:rsidRDefault="008D55AB" w:rsidP="008D55AB">
      <w:pPr>
        <w:widowControl w:val="0"/>
        <w:numPr>
          <w:ilvl w:val="0"/>
          <w:numId w:val="4"/>
        </w:numPr>
        <w:tabs>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й</w:t>
      </w:r>
      <w:r w:rsidRPr="0053491F">
        <w:rPr>
          <w:rFonts w:ascii="Times New Roman" w:eastAsia="Calibri" w:hAnsi="Times New Roman" w:cs="Times New Roman"/>
          <w:sz w:val="28"/>
          <w:szCs w:val="28"/>
          <w:lang w:eastAsia="ru-RU"/>
        </w:rPr>
        <w:tab/>
        <w:t xml:space="preserve">показатель – запоминание. При этой степени обученности учащийся может пересказать содержание определенного текста, правила, воспроизвести формулировку того или иного закона, но, как известно формулировка того или иного закона не может служить доказательством его понимания. Запоминание – это в большей степени количественный показатель, он в основном характеризуется объемом усвоенной информации. Обнаруживая эту степень </w:t>
      </w:r>
      <w:r w:rsidRPr="0053491F">
        <w:rPr>
          <w:rFonts w:ascii="Times New Roman" w:eastAsia="Calibri" w:hAnsi="Times New Roman" w:cs="Times New Roman"/>
          <w:sz w:val="28"/>
          <w:szCs w:val="28"/>
          <w:lang w:eastAsia="ru-RU"/>
        </w:rPr>
        <w:lastRenderedPageBreak/>
        <w:t xml:space="preserve">обученности, учащийся отвечает на вопросы репродуктивного характера. </w:t>
      </w:r>
    </w:p>
    <w:p w:rsidR="008D55AB" w:rsidRPr="0053491F" w:rsidRDefault="008D55AB" w:rsidP="008D55AB">
      <w:pPr>
        <w:widowControl w:val="0"/>
        <w:numPr>
          <w:ilvl w:val="0"/>
          <w:numId w:val="4"/>
        </w:numPr>
        <w:tabs>
          <w:tab w:val="left" w:pos="993"/>
          <w:tab w:val="left" w:pos="1282"/>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й</w:t>
      </w:r>
      <w:r w:rsidRPr="0053491F">
        <w:rPr>
          <w:rFonts w:ascii="Times New Roman" w:eastAsia="Calibri" w:hAnsi="Times New Roman" w:cs="Times New Roman"/>
          <w:sz w:val="28"/>
          <w:szCs w:val="28"/>
          <w:lang w:eastAsia="ru-RU"/>
        </w:rPr>
        <w:tab/>
        <w:t xml:space="preserve">показатель – понимание. Это более важный и существенный показатель. Учащийся при этой степени обученности может не только воспроизвести учебный материал, но и объяснить его. </w:t>
      </w:r>
    </w:p>
    <w:p w:rsidR="008D55AB" w:rsidRPr="0053491F" w:rsidRDefault="008D55AB" w:rsidP="008D55AB">
      <w:pPr>
        <w:widowControl w:val="0"/>
        <w:numPr>
          <w:ilvl w:val="0"/>
          <w:numId w:val="4"/>
        </w:numPr>
        <w:tabs>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й</w:t>
      </w:r>
      <w:r w:rsidRPr="0053491F">
        <w:rPr>
          <w:rFonts w:ascii="Times New Roman" w:eastAsia="Calibri" w:hAnsi="Times New Roman" w:cs="Times New Roman"/>
          <w:sz w:val="28"/>
          <w:szCs w:val="28"/>
          <w:lang w:eastAsia="ru-RU"/>
        </w:rPr>
        <w:tab/>
        <w:t xml:space="preserve">показатель – простейшие умения и навыки (репродуктивный уровень). При этой степени обученности учащиеся показывает умения применять на практике полученные ими теоретические знания в простейших (алгоритмизированных) заданиях: решает типовые задачи с использованием усвоенных законов и правил, вскрывает легко обнаруживаемые причинно- следственные связи при разборе теоретического материала. Этот показатель один из важнейших показателей обученности. Элементарные умения и навыки – показатель достаточно высокой степени обученности, позволяющий учащемуся реализовать свой «багаж знаний». </w:t>
      </w:r>
    </w:p>
    <w:p w:rsidR="008D55AB" w:rsidRPr="0053491F" w:rsidRDefault="008D55AB" w:rsidP="008D55AB">
      <w:pPr>
        <w:widowControl w:val="0"/>
        <w:numPr>
          <w:ilvl w:val="0"/>
          <w:numId w:val="4"/>
        </w:numPr>
        <w:tabs>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й</w:t>
      </w:r>
      <w:r w:rsidRPr="0053491F">
        <w:rPr>
          <w:rFonts w:ascii="Times New Roman" w:eastAsia="Calibri" w:hAnsi="Times New Roman" w:cs="Times New Roman"/>
          <w:sz w:val="28"/>
          <w:szCs w:val="28"/>
          <w:lang w:eastAsia="ru-RU"/>
        </w:rPr>
        <w:tab/>
        <w:t xml:space="preserve">показатель степени обученности – перенос. Это творческий уровень реализации усвоенного теоретического багажа на практике (выполнение любых практических работ в пределах программных требований). Учащийся при этой степени обученности дает ответ на любой вопрос, решает любую задачу или пример, которые могут быть ему предложены в соответствии с программными требованиями на данном этапе обучения, конструирует новые способы деятельности и находит часто новые, оригинальные подходы к решению поставленных задач.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качестве альтернативы для пятибалльной системы оценивания </w:t>
      </w:r>
      <w:r w:rsidRPr="0053491F">
        <w:rPr>
          <w:rFonts w:ascii="Times New Roman" w:eastAsia="Calibri" w:hAnsi="Times New Roman" w:cs="Times New Roman"/>
          <w:sz w:val="28"/>
          <w:szCs w:val="28"/>
          <w:shd w:val="clear" w:color="auto" w:fill="FFFFFF"/>
          <w:lang w:eastAsia="ru-RU"/>
        </w:rPr>
        <w:t xml:space="preserve">В.С. Аванесов </w:t>
      </w:r>
      <w:r w:rsidRPr="0053491F">
        <w:rPr>
          <w:rFonts w:ascii="Times New Roman" w:eastAsia="Calibri" w:hAnsi="Times New Roman" w:cs="Times New Roman"/>
          <w:sz w:val="28"/>
          <w:szCs w:val="28"/>
          <w:lang w:eastAsia="ru-RU"/>
        </w:rPr>
        <w:t xml:space="preserve">разработал десятибалльную и одиннадцатибалльную шкалы оценивания, которые, по его мнению, обладали бы большей дифференцирующей способностью, и вместе с тем, не создавали бы психологических трудностей для преподавателей, привыкших к пятибалльной системе.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Для решения этой задачи В.П. Аванесов предлагает одинадцатибалльную шкалу, которая получается из известной в литературе шкалы стандартных единиц за счет добавления по одному интервалу в 0,5 стандартного отклонения справа и слева, таким образом, появляется возможность более тонкой дифференциации испытуемых </w:t>
      </w:r>
      <w:r w:rsidRPr="0053491F">
        <w:rPr>
          <w:rFonts w:ascii="Times New Roman" w:eastAsia="Calibri" w:hAnsi="Times New Roman" w:cs="Times New Roman"/>
          <w:sz w:val="28"/>
          <w:szCs w:val="28"/>
          <w:shd w:val="clear" w:color="auto" w:fill="FFFFFF"/>
          <w:lang w:eastAsia="ru-RU"/>
        </w:rPr>
        <w:t>[40]</w:t>
      </w:r>
      <w:r w:rsidRPr="0053491F">
        <w:rPr>
          <w:rFonts w:ascii="Times New Roman" w:eastAsia="Calibri" w:hAnsi="Times New Roman" w:cs="Times New Roman"/>
          <w:sz w:val="28"/>
          <w:szCs w:val="28"/>
          <w:lang w:eastAsia="ru-RU"/>
        </w:rPr>
        <w:t xml:space="preserve">.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Предложенная шкала оценивания, по мнению автора, позволит более четко дифференцировать обучающихся по уровню подготовленности, что поможет выделить среди отлично подготовленных обучающихся самого отличного и т.д. В.С. Аванесов считает, что «это важно для дальнейшего мотивирования учебы тех, кто уже учится отлично, но может, при старании, показать более выдающиеся результаты, особо ценные как для развития личности самого студента, так и для пополнения интеллектуального потенциала общества».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Кроме того, автор считает, что утверждение 11-балльной шкалы в качестве нормативной может дать такие преимущества, как повышение дифференцирующей способности и ненужность вычислять средний балл.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Подход В.П. Беспалько по разработке 12-балльной шкалы оценивания знаний основан на тестировании и построен в соответствии с четырьмя </w:t>
      </w:r>
      <w:r w:rsidRPr="0053491F">
        <w:rPr>
          <w:rFonts w:ascii="Times New Roman" w:eastAsia="Calibri" w:hAnsi="Times New Roman" w:cs="Times New Roman"/>
          <w:sz w:val="28"/>
          <w:szCs w:val="28"/>
          <w:lang w:eastAsia="ru-RU"/>
        </w:rPr>
        <w:lastRenderedPageBreak/>
        <w:t xml:space="preserve">уровнями усвоения [38]. </w:t>
      </w:r>
    </w:p>
    <w:p w:rsidR="008D55AB" w:rsidRPr="0053491F" w:rsidRDefault="008D55AB" w:rsidP="008D55AB">
      <w:pPr>
        <w:widowControl w:val="0"/>
        <w:tabs>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1-й уровень (а-1) – узнавание объектов, свойств, процессов данной области действительности при повторном восприятии ранее усвоенной информации о них или выполнении действий с ними (знания-знакомства). Это алгоритмическая деятельность при внешне заданном алгоритмическом описании (с подсказкой). Условно называют его «ученическим» уровнем деятельности. Другими словами, в задаче заданы цель, ситуация и действия по ее решению, а от учащегося требуется дать заключение о соответствии всех трех компонентов в структуре задачи, т.е. осуществить деятельность по узнаванию. </w:t>
      </w:r>
    </w:p>
    <w:p w:rsidR="008D55AB" w:rsidRPr="0053491F" w:rsidRDefault="008D55AB" w:rsidP="008D55AB">
      <w:pPr>
        <w:widowControl w:val="0"/>
        <w:tabs>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2-й уровень (а-2) – репродуктивное действие (знание-копия) путем самостоятельного воспроизведения по памяти и применения информации о ранее усвоенной ориентировочной основе выполнения типового действия, т.е. алгоритмическая деятельность по памяти. В задаче заданы цель и ситуация, а от учащегося требуется применить ранее усвоенные действия по ее решению. Уровень в последних работах назван «исполнительский». </w:t>
      </w:r>
    </w:p>
    <w:p w:rsidR="008D55AB" w:rsidRPr="0053491F" w:rsidRDefault="008D55AB" w:rsidP="008D55AB">
      <w:pPr>
        <w:widowControl w:val="0"/>
        <w:tabs>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3-й уровень (а-3) – продуктивное действие, выполняемое на некотором множестве объектов, подобных изученным учебным элементам. Учащийся в процессе выполнения деятельности 3-го уровня добывает субъективно новую информацию (только для себя новую) в ходе самостоятельной трансформации известной ориентировочной основы типового действия (ООД) и построения субъективно новой ООД для выполнения нетипового действия. Это эвристическая деятельность, выполняемая не по готовому, а созданному в ходе самого действия алгоритму или правилу. Это характерно для задач, в которых задана цель, но не ясна ситуация, в которой цель может быть достигнута. Это мастерский уровень. </w:t>
      </w:r>
    </w:p>
    <w:p w:rsidR="008D55AB" w:rsidRPr="0053491F" w:rsidRDefault="008D55AB" w:rsidP="008D55AB">
      <w:pPr>
        <w:widowControl w:val="0"/>
        <w:tabs>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4-й уровень (а-4) – продуктивное действие, выполняемое путем самостоятельного конструирования объективно новой ООД. В процессе выполнения деятельности 4-го уровня добывается объективно новая информация. Это характерно для задач, в которых цель известна лишь в общей форме, а поиску подвергаются и подходящая ситуация и действия, ведущие к достижению цели. Это продуктивное действие творческого типа (исследовательского характера).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По каждому из перечисленных выше уровней для выявления факта усвоения В.П. Беспалько предлагает разрабатывать тесты, поскольку, по его мнению, тест является инструментом, позволяющим объективно оценить качество усвоения. Тест состоит из задания (3) и эталона (Э) – образца полного и правильного выполнения действия. По эталону определяется число (</w:t>
      </w:r>
      <w:r w:rsidRPr="0053491F">
        <w:rPr>
          <w:rFonts w:ascii="Times New Roman" w:eastAsia="Calibri" w:hAnsi="Times New Roman" w:cs="Times New Roman"/>
          <w:i/>
          <w:iCs/>
          <w:sz w:val="28"/>
          <w:szCs w:val="28"/>
          <w:lang w:eastAsia="ru-RU"/>
        </w:rPr>
        <w:t>р</w:t>
      </w:r>
      <w:r w:rsidRPr="0053491F">
        <w:rPr>
          <w:rFonts w:ascii="Times New Roman" w:eastAsia="Calibri" w:hAnsi="Times New Roman" w:cs="Times New Roman"/>
          <w:sz w:val="28"/>
          <w:szCs w:val="28"/>
          <w:lang w:eastAsia="ru-RU"/>
        </w:rPr>
        <w:t xml:space="preserve">) существенных операций, необходимых для решения теста. Сравнение ответа учащегося с эталоном по числу правильно выполненных учащимся операций </w:t>
      </w:r>
      <w:r w:rsidRPr="0053491F">
        <w:rPr>
          <w:rFonts w:ascii="Times New Roman" w:eastAsia="Calibri" w:hAnsi="Times New Roman" w:cs="Times New Roman"/>
          <w:i/>
          <w:iCs/>
          <w:sz w:val="28"/>
          <w:szCs w:val="28"/>
          <w:lang w:eastAsia="ru-RU"/>
        </w:rPr>
        <w:t>(а)</w:t>
      </w:r>
      <w:r w:rsidRPr="0053491F">
        <w:rPr>
          <w:rFonts w:ascii="Times New Roman" w:eastAsia="Calibri" w:hAnsi="Times New Roman" w:cs="Times New Roman"/>
          <w:sz w:val="28"/>
          <w:szCs w:val="28"/>
          <w:lang w:eastAsia="ru-RU"/>
        </w:rPr>
        <w:t xml:space="preserve"> теста дает возможность определить коэффициент усвоения К</w:t>
      </w:r>
      <w:r w:rsidRPr="0053491F">
        <w:rPr>
          <w:rFonts w:ascii="Times New Roman" w:eastAsia="Calibri" w:hAnsi="Times New Roman" w:cs="Times New Roman"/>
          <w:sz w:val="28"/>
          <w:szCs w:val="28"/>
          <w:vertAlign w:val="subscript"/>
          <w:lang w:eastAsia="ru-RU"/>
        </w:rPr>
        <w:t>а</w:t>
      </w:r>
      <w:r w:rsidRPr="0053491F">
        <w:rPr>
          <w:rFonts w:ascii="Times New Roman" w:eastAsia="Calibri" w:hAnsi="Times New Roman" w:cs="Times New Roman"/>
          <w:sz w:val="28"/>
          <w:szCs w:val="28"/>
          <w:lang w:eastAsia="ru-RU"/>
        </w:rPr>
        <w:t xml:space="preserve">= а/р.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Определение коэффициента усвоения К</w:t>
      </w:r>
      <w:r w:rsidRPr="0053491F">
        <w:rPr>
          <w:rFonts w:ascii="Times New Roman" w:eastAsia="Calibri" w:hAnsi="Times New Roman" w:cs="Times New Roman"/>
          <w:sz w:val="28"/>
          <w:szCs w:val="28"/>
          <w:vertAlign w:val="subscript"/>
          <w:lang w:eastAsia="ru-RU"/>
        </w:rPr>
        <w:t>а</w:t>
      </w:r>
      <w:r w:rsidRPr="0053491F">
        <w:rPr>
          <w:rFonts w:ascii="Times New Roman" w:eastAsia="Calibri" w:hAnsi="Times New Roman" w:cs="Times New Roman"/>
          <w:sz w:val="28"/>
          <w:szCs w:val="28"/>
          <w:lang w:eastAsia="ru-RU"/>
        </w:rPr>
        <w:t xml:space="preserve">, по мнению В.П. Беспалько является операцией измерения качества усвоения. По коэффициенту усвоения можно судить о завершенности процесса обучения. В.П. Беспалько считает, что </w:t>
      </w:r>
      <w:r w:rsidRPr="0053491F">
        <w:rPr>
          <w:rFonts w:ascii="Times New Roman" w:eastAsia="Calibri" w:hAnsi="Times New Roman" w:cs="Times New Roman"/>
          <w:sz w:val="28"/>
          <w:szCs w:val="28"/>
          <w:lang w:eastAsia="ru-RU"/>
        </w:rPr>
        <w:lastRenderedPageBreak/>
        <w:t>при К</w:t>
      </w:r>
      <w:r w:rsidRPr="0053491F">
        <w:rPr>
          <w:rFonts w:ascii="Times New Roman" w:eastAsia="Calibri" w:hAnsi="Times New Roman" w:cs="Times New Roman"/>
          <w:sz w:val="28"/>
          <w:szCs w:val="28"/>
          <w:vertAlign w:val="subscript"/>
          <w:lang w:eastAsia="ru-RU"/>
        </w:rPr>
        <w:t>а</w:t>
      </w:r>
      <w:r w:rsidRPr="0053491F">
        <w:rPr>
          <w:rFonts w:ascii="Times New Roman" w:eastAsia="Calibri" w:hAnsi="Times New Roman" w:cs="Times New Roman"/>
          <w:sz w:val="28"/>
          <w:szCs w:val="28"/>
          <w:lang w:eastAsia="ru-RU"/>
        </w:rPr>
        <w:t xml:space="preserve">&gt; 0,7 процесс обучения можно считать завершенным. На основе данного коэффициента им разработана 12-балльная шкала оценивания знаний. В ней каждому значению коэффициента соответствует определенная оценка.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По мнению И.Н. Гулидова и А.Н. Шатун [41], тестовый метод оценивания, разработанный В.П. Беспалько, соответствует критериям качества педагогических измерений - объективности, надежности, валидности и точности.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Возможно, это так и есть, но по нашему мнению, использование данной системы оценивания затрудняется тем, что она адаптирована к тестовому методу оценивания. А в процессе обучения учителя кроме тестовых заданий используют и другие виды измерителей учебных достижений учащихся. Оценивание уровней усвоения учебного материала при использовании других измерителей должно, по нашему мнению иметь дополнительные критерии и требования. Применение на практике данной системы оценивания затрудняется еще и тем, что использование формулы для определения коэффициента усвоения, предложенной В.П. Беспалько не всегда может дать точную и реальную оценку. Особенно это касается того случая, когда учащиеся решают задачи различной степени трудности. Количество выполняемых операций учащимися при решении задачи не может быть показателем качества усвоения данного материала. Можно выполнить большое количество операций, решая задачи репродуктивного характера и выполнить малое количество операций, решая задачи продуктивного или творческого характера. Тогда коэффициент, вычисленный с помощью вышеуказанной формулы, не будет отражать реальный уровень усвоения учащимся учебного материала [38].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Проблема оценивания как компонента учебной деятельности многоаспектна.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психолого-педагогической литературе особое место занимает понимание оценки как индивидуально-личностных качеств учащегося, так и результатов его учебной деятельности.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Оценка успешности учебной деятельности учащихся может выражаться в следующих формах: </w:t>
      </w:r>
    </w:p>
    <w:p w:rsidR="008D55AB" w:rsidRPr="0053491F" w:rsidRDefault="008D55AB" w:rsidP="008D55AB">
      <w:pPr>
        <w:widowControl w:val="0"/>
        <w:numPr>
          <w:ilvl w:val="0"/>
          <w:numId w:val="6"/>
        </w:numPr>
        <w:tabs>
          <w:tab w:val="left" w:pos="851"/>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малые формы (проявляющиеся в мимике, жестах, модуляции голоса, кратких замечаниях по поводу успеваемости и др.); </w:t>
      </w:r>
    </w:p>
    <w:p w:rsidR="008D55AB" w:rsidRPr="0053491F" w:rsidRDefault="008D55AB" w:rsidP="008D55AB">
      <w:pPr>
        <w:widowControl w:val="0"/>
        <w:numPr>
          <w:ilvl w:val="0"/>
          <w:numId w:val="6"/>
        </w:numPr>
        <w:tabs>
          <w:tab w:val="left" w:pos="851"/>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общей характеристики учащегося; </w:t>
      </w:r>
    </w:p>
    <w:p w:rsidR="008D55AB" w:rsidRPr="0053491F" w:rsidRDefault="008D55AB" w:rsidP="008D55AB">
      <w:pPr>
        <w:widowControl w:val="0"/>
        <w:numPr>
          <w:ilvl w:val="0"/>
          <w:numId w:val="6"/>
        </w:numPr>
        <w:tabs>
          <w:tab w:val="left" w:pos="851"/>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отметки; </w:t>
      </w:r>
    </w:p>
    <w:p w:rsidR="008D55AB" w:rsidRPr="0053491F" w:rsidRDefault="008D55AB" w:rsidP="008D55AB">
      <w:pPr>
        <w:widowControl w:val="0"/>
        <w:numPr>
          <w:ilvl w:val="0"/>
          <w:numId w:val="6"/>
        </w:numPr>
        <w:tabs>
          <w:tab w:val="left" w:pos="851"/>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оценочных высказываний (в индивидуальных беседах с учеником, на родительских собраниях); </w:t>
      </w:r>
    </w:p>
    <w:p w:rsidR="008D55AB" w:rsidRPr="0053491F" w:rsidRDefault="008D55AB" w:rsidP="008D55AB">
      <w:pPr>
        <w:widowControl w:val="0"/>
        <w:numPr>
          <w:ilvl w:val="0"/>
          <w:numId w:val="6"/>
        </w:numPr>
        <w:tabs>
          <w:tab w:val="left" w:pos="851"/>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других формах, предусмотренных внутренним распорядком конкретной школы.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психологических и педагогических исследованиях выделены различные стороны оценки: сущность, роль, функции оценки, структура оценочной деятельности учителя и другие. Но не нашли окончательного решения такие аспекты данной проблемы, как: выработка единой системы оценочных критериев учебных достижений учащихся, субъективность отметок, влияние </w:t>
      </w:r>
      <w:r w:rsidRPr="0053491F">
        <w:rPr>
          <w:rFonts w:ascii="Times New Roman" w:eastAsia="Calibri" w:hAnsi="Times New Roman" w:cs="Times New Roman"/>
          <w:sz w:val="28"/>
          <w:szCs w:val="28"/>
          <w:lang w:eastAsia="ru-RU"/>
        </w:rPr>
        <w:lastRenderedPageBreak/>
        <w:t xml:space="preserve">личностных особенностей учителей и учащихся на выставление и получение отметки. Без их решения, полагаем, трудно успешно реализовать задачу развития личности.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Прежде определим функции, выполняющие на сегодняшний день систему оценивания: </w:t>
      </w:r>
    </w:p>
    <w:p w:rsidR="008D55AB" w:rsidRPr="0053491F" w:rsidRDefault="008D55AB" w:rsidP="008D55AB">
      <w:pPr>
        <w:widowControl w:val="0"/>
        <w:numPr>
          <w:ilvl w:val="0"/>
          <w:numId w:val="3"/>
        </w:numPr>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iCs/>
          <w:sz w:val="28"/>
          <w:szCs w:val="28"/>
          <w:lang w:eastAsia="ru-RU"/>
        </w:rPr>
        <w:t>Нормативная функция</w:t>
      </w:r>
      <w:r w:rsidRPr="0053491F">
        <w:rPr>
          <w:rFonts w:ascii="Times New Roman" w:eastAsia="Calibri" w:hAnsi="Times New Roman" w:cs="Times New Roman"/>
          <w:sz w:val="28"/>
          <w:szCs w:val="28"/>
          <w:lang w:eastAsia="ru-RU"/>
        </w:rPr>
        <w:t xml:space="preserve">, включает, с одной стороны, фиксирование достижений конкретного учащегося относительно утвержденного эталона с тем, чтобы для учащегося наступили все правовые последствия, соответствующие успешности его обучения и окончания им учебного заведения, а с другой, административное отслеживание успеваемости отдельных учеников, школьных классов, уровня их подготовки и качества работы учителя (в соответствии с практикой, сложившейся несколько десятилетий назад). </w:t>
      </w:r>
    </w:p>
    <w:p w:rsidR="008D55AB" w:rsidRPr="0053491F" w:rsidRDefault="008D55AB" w:rsidP="008D55AB">
      <w:pPr>
        <w:widowControl w:val="0"/>
        <w:numPr>
          <w:ilvl w:val="0"/>
          <w:numId w:val="3"/>
        </w:numPr>
        <w:tabs>
          <w:tab w:val="left" w:pos="400"/>
          <w:tab w:val="left" w:pos="9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iCs/>
          <w:sz w:val="28"/>
          <w:szCs w:val="28"/>
          <w:lang w:eastAsia="ru-RU"/>
        </w:rPr>
        <w:t>Информативно-диагностическая функция</w:t>
      </w:r>
      <w:r w:rsidRPr="0053491F">
        <w:rPr>
          <w:rFonts w:ascii="Times New Roman" w:eastAsia="Calibri" w:hAnsi="Times New Roman" w:cs="Times New Roman"/>
          <w:sz w:val="28"/>
          <w:szCs w:val="28"/>
          <w:lang w:eastAsia="ru-RU"/>
        </w:rPr>
        <w:t xml:space="preserve">, включает основополагающие моменты содержательной связи между всеми участниками образовательного процесса, содержательную и эмоциональную рефлексию учащихся, а также педагогическую рефлексию учителей. Ведь именно оценивание, в первую очередь, дает пищу для размышлений на тему, все ли в порядке с образовательным процессом в конкретном классе, как и по поводу школьного благополучия отдельных учеников.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Воздействие оценки на развитие учащегося многосторонне, она может обладать многими функциями. Оценка может быть: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а) ориентирующей ‒ воздействует на умственную работу учащегося, которая содействует осознанию процесса конкретной работы и пониманию им собственных знаний;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б) стимулирующей – воздействует на аффективно-волевую сферу учащегося,посредством переживания успеха или неуспеха, формирования притязаний и намерений, поступков и отношений;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воспитывающей, где происходит «ускорение или замедление» темпов умственной работы, качественные сдвиги, изменение в структуре влияния на восприятие предметов окружающего мира предшествующего опыта и установок индивида, т.е. преобразование интеллектуальных механизмов. Оценка воздействует на личность школьника в целом. Педагогическая оценка воздействует на изменение отношений и мнений, существующих в школе между классом и учеником.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Изменение мнений об обучающемся и отношений внутри класса под влиянием педагогической оценки есть первое превращение педагогической оценки в новую оценочную форму. Второе изменение происходит в семье. Педагогическая оценка влияет на взаимоотношения между семьей и школой. Под влиянием оценочных воздействий у учащегося формируется самооценка и уровеньпритязаний. Оценка действует по принципу изменения самооценки, т.е. «изменения мнений и отношений к личности со стороны членов социальной групп», а оценочные и самооценочные воздействия являются «сильным корректирующим фактором поведения и деятельности личности учащегося». </w:t>
      </w:r>
      <w:r w:rsidRPr="0053491F">
        <w:rPr>
          <w:rFonts w:ascii="Times New Roman" w:eastAsia="Calibri" w:hAnsi="Times New Roman" w:cs="Times New Roman"/>
          <w:sz w:val="28"/>
          <w:szCs w:val="28"/>
          <w:lang w:eastAsia="ru-RU"/>
        </w:rPr>
        <w:lastRenderedPageBreak/>
        <w:t xml:space="preserve">Ситуация успеха или неуспеха в учебной деятельности ученика, подкрепляемая низкими или высокими отметками учителя, ведет к изменению уровня притязаний учащихся. Разный уровень требований учителя к учащимся с разной успеваемостью формирует у них разный уровень притязаний. Сильные ученики в текущей работе высоко оцениваются учителями и поэтому образуют высокий уровень притязаний, очень часто влекущий за собой переоценку собственных знаний и задержку в дальнейшем качественном продвижении. Слабые учащиеся оцениваются педагогами низко, что способствует формированию у них низкого уровня притязаний, которые стимулируются лишь четвертным учетом, имеющим для них слабо ответственное значение, их напряженная работа в этот период дает обычно относительное продвижение, учитываемое в оценке педагогом.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Общая тенденция по проблеме оценивания успешности учебной деятельности учащихся состоит в том, что одной из ведущих функций оценки называется контроль как условие формирования знаний и умений у обучающихся. Контроль, согласно теории поэтапного формирования умственных действий, входит в состав оценочных действий как одна из его функциональных частей. Вместе с тем контроль выступает в качестве основы формирования способности учащегося к вниманию и развитию психических познавательных процессов. При организации процесса критериального оценивания учебных достижений обучающихся должны учитываться ряд психолого-педагогических особенностей учебно-познавательной деятельности учащегося: самостоятельность, проявляющаяся в собственном желании быть готовым и способным расширять свои знания, умения, находить пути решения личностно-значимых учебных задач, адекватно оценить свои учебные достижения. Также стремление учащегося к выбору индивидуальной образовательной траектории и поиску способов ее построения; развитие учебно-познавательной активности в процессе учебной деятельности и самостоятельных занятий; стремление к общению с одноклассниками, его заинтересованность в оценке сверстников, т.е. осуществление взаимооценивания; формирование теоретического и критического мышления; избирательность, становление устойчивого внимания ‒ повышение концентрации внимания, целенаправленность восприятия. </w:t>
      </w:r>
    </w:p>
    <w:p w:rsidR="008D55AB" w:rsidRPr="0053491F" w:rsidRDefault="008D55AB" w:rsidP="008D55AB">
      <w:pPr>
        <w:widowControl w:val="0"/>
        <w:tabs>
          <w:tab w:val="left" w:pos="4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Психолого-педагогические основы контроля состоят в выявлении недостатков в работе учащихся, установлении их характера и причин с целью устранения этих недостатков. Учителю важно иметь информацию, как об усвоении учеником знаний, так и о том, каким путем они добыты. Проверка знаний есть форма закрепления, уточнения, осмысления и систематизации знаний учащихся. Слушая отвечающего товарища, учащиеся вместе с тем как бы вновь повторяют то, что они выучили сами накануне. И чем лучше организована проверка, тем больше условий для такого закрепления. Если учесть, что главная учебная задача учителя заключается в том, чтобы весь программный объем знаний был усвоен детьми, то станет ясно, что без специальной проверки знаний не обойтись. Её надо организовать так, чтобы </w:t>
      </w:r>
      <w:r w:rsidRPr="0053491F">
        <w:rPr>
          <w:rFonts w:ascii="Times New Roman" w:eastAsia="Times New Roman" w:hAnsi="Times New Roman" w:cs="Times New Roman"/>
          <w:sz w:val="28"/>
          <w:szCs w:val="28"/>
          <w:lang w:eastAsia="ru-RU" w:bidi="he-IL"/>
        </w:rPr>
        <w:lastRenderedPageBreak/>
        <w:t xml:space="preserve">действительные знания были выявлены как можно глубже и полнее. Современные тенденции в развитии системы оценивания в целом заключаются в сравнении индивидуальных достижений учащегося с определенными критериями, основанными на компетентностном подходе и новой образовательной парадигме. На основе данных подходов составляются образовательные стандарты, выдвигающие требования к введению в педагогическую практику образовательных организаций новой критериальной системы оценивания [42]. </w:t>
      </w:r>
    </w:p>
    <w:p w:rsidR="008D55AB" w:rsidRPr="0053491F" w:rsidRDefault="008D55AB" w:rsidP="008D55AB">
      <w:pPr>
        <w:widowControl w:val="0"/>
        <w:tabs>
          <w:tab w:val="left" w:pos="4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i/>
          <w:iCs/>
          <w:sz w:val="28"/>
          <w:szCs w:val="28"/>
          <w:lang w:eastAsia="ru-RU" w:bidi="he-IL"/>
        </w:rPr>
        <w:t>Критериальное оценивание трактуется как</w:t>
      </w:r>
      <w:r w:rsidRPr="0053491F">
        <w:rPr>
          <w:rFonts w:ascii="Times New Roman" w:eastAsia="Times New Roman" w:hAnsi="Times New Roman" w:cs="Times New Roman"/>
          <w:sz w:val="28"/>
          <w:szCs w:val="28"/>
          <w:lang w:eastAsia="ru-RU" w:bidi="he-IL"/>
        </w:rPr>
        <w:t xml:space="preserve"> процесс, основанный на сравнении учебных достижений учащихся с четко определенными, коллективно выработанными, заранее известными всем участникам процесса критериями, соответствующие целям и содержанию образования, </w:t>
      </w:r>
      <w:r w:rsidRPr="0053491F">
        <w:rPr>
          <w:rFonts w:ascii="Times New Roman" w:eastAsia="Times New Roman" w:hAnsi="Times New Roman" w:cs="Times New Roman"/>
          <w:i/>
          <w:iCs/>
          <w:sz w:val="28"/>
          <w:szCs w:val="28"/>
          <w:lang w:eastAsia="ru-RU" w:bidi="he-IL"/>
        </w:rPr>
        <w:t>способствующий формированию учебно-познавательной компетентности учащихся</w:t>
      </w:r>
      <w:r w:rsidRPr="0053491F">
        <w:rPr>
          <w:rFonts w:ascii="Times New Roman" w:eastAsia="Times New Roman" w:hAnsi="Times New Roman" w:cs="Times New Roman"/>
          <w:sz w:val="28"/>
          <w:szCs w:val="28"/>
          <w:lang w:eastAsia="ru-RU" w:bidi="he-IL"/>
        </w:rPr>
        <w:t xml:space="preserve">. </w:t>
      </w:r>
    </w:p>
    <w:p w:rsidR="008D55AB" w:rsidRPr="0053491F" w:rsidRDefault="008D55AB" w:rsidP="008D55AB">
      <w:pPr>
        <w:widowControl w:val="0"/>
        <w:tabs>
          <w:tab w:val="left" w:pos="4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Критериальное оценивание осуществляется в соответствии с содержанием учебных программ, формами контрольных мероприятий, индивидуальными психолого-педагогическими особенностями учащихся; на основе </w:t>
      </w:r>
      <w:r w:rsidRPr="0053491F">
        <w:rPr>
          <w:rFonts w:ascii="Times New Roman" w:eastAsia="Times New Roman" w:hAnsi="Times New Roman" w:cs="Times New Roman"/>
          <w:i/>
          <w:iCs/>
          <w:sz w:val="28"/>
          <w:szCs w:val="28"/>
          <w:lang w:eastAsia="ru-RU" w:bidi="he-IL"/>
        </w:rPr>
        <w:t>единства формирующего и констатирующего оценивания</w:t>
      </w:r>
      <w:r w:rsidRPr="0053491F">
        <w:rPr>
          <w:rFonts w:ascii="Times New Roman" w:eastAsia="Times New Roman" w:hAnsi="Times New Roman" w:cs="Times New Roman"/>
          <w:sz w:val="28"/>
          <w:szCs w:val="28"/>
          <w:lang w:eastAsia="ru-RU" w:bidi="he-IL"/>
        </w:rPr>
        <w:t xml:space="preserve">, заключающегося в целостном использовании промежуточного и итогового контроля учебных достижений учащихся; </w:t>
      </w:r>
      <w:r w:rsidRPr="0053491F">
        <w:rPr>
          <w:rFonts w:ascii="Times New Roman" w:eastAsia="Times New Roman" w:hAnsi="Times New Roman" w:cs="Times New Roman"/>
          <w:i/>
          <w:iCs/>
          <w:sz w:val="28"/>
          <w:szCs w:val="28"/>
          <w:lang w:eastAsia="ru-RU" w:bidi="he-IL"/>
        </w:rPr>
        <w:t>осознанности,</w:t>
      </w:r>
      <w:r w:rsidRPr="0053491F">
        <w:rPr>
          <w:rFonts w:ascii="Times New Roman" w:eastAsia="Times New Roman" w:hAnsi="Times New Roman" w:cs="Times New Roman"/>
          <w:sz w:val="28"/>
          <w:szCs w:val="28"/>
          <w:lang w:eastAsia="ru-RU" w:bidi="he-IL"/>
        </w:rPr>
        <w:t xml:space="preserve"> служащей действенной характеристикой процесса контроля учебных достижений учащихся; </w:t>
      </w:r>
      <w:r w:rsidRPr="0053491F">
        <w:rPr>
          <w:rFonts w:ascii="Times New Roman" w:eastAsia="Times New Roman" w:hAnsi="Times New Roman" w:cs="Times New Roman"/>
          <w:i/>
          <w:iCs/>
          <w:sz w:val="28"/>
          <w:szCs w:val="28"/>
          <w:lang w:eastAsia="ru-RU" w:bidi="he-IL"/>
        </w:rPr>
        <w:t>диагностической основы,</w:t>
      </w:r>
      <w:r w:rsidRPr="0053491F">
        <w:rPr>
          <w:rFonts w:ascii="Times New Roman" w:eastAsia="Times New Roman" w:hAnsi="Times New Roman" w:cs="Times New Roman"/>
          <w:sz w:val="28"/>
          <w:szCs w:val="28"/>
          <w:lang w:eastAsia="ru-RU" w:bidi="he-IL"/>
        </w:rPr>
        <w:t xml:space="preserve"> осуществляющейся в проведении педагогической диагностики эффективности использования данной технологии.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Критериальное оценивание определяет цель создания условий и возможностей для формирования и развития учебно-познавательной активности учащихся, их творческой и исследовательской сферы, учебной самостоятельности и ориентации в потоке научной информации путем приобщения учащихся к систематической рефлексии, к поиску смысла этой деятельности.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 теории и практике внутришкольного управления наметились разные виды педагогического контроля (таблица 40). </w:t>
      </w: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Таблица 40 – Виды педагогического контроля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3067"/>
        <w:gridCol w:w="6131"/>
      </w:tblGrid>
      <w:tr w:rsidR="008D55AB" w:rsidRPr="0053491F" w:rsidTr="007E0D99">
        <w:trPr>
          <w:jc w:val="center"/>
        </w:trPr>
        <w:tc>
          <w:tcPr>
            <w:tcW w:w="282" w:type="pct"/>
          </w:tcPr>
          <w:p w:rsidR="008D55AB" w:rsidRPr="0053491F" w:rsidRDefault="008D55AB" w:rsidP="008D55AB">
            <w:pPr>
              <w:widowControl w:val="0"/>
              <w:tabs>
                <w:tab w:val="left" w:pos="142"/>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w:t>
            </w:r>
          </w:p>
        </w:tc>
        <w:tc>
          <w:tcPr>
            <w:tcW w:w="1573" w:type="pct"/>
          </w:tcPr>
          <w:p w:rsidR="008D55AB" w:rsidRPr="0053491F" w:rsidRDefault="008D55AB" w:rsidP="008D55AB">
            <w:pPr>
              <w:widowControl w:val="0"/>
              <w:tabs>
                <w:tab w:val="left" w:pos="400"/>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Виды контроля</w:t>
            </w:r>
          </w:p>
        </w:tc>
        <w:tc>
          <w:tcPr>
            <w:tcW w:w="3145" w:type="pct"/>
          </w:tcPr>
          <w:p w:rsidR="008D55AB" w:rsidRPr="0053491F" w:rsidRDefault="008D55AB" w:rsidP="008D55AB">
            <w:pPr>
              <w:widowControl w:val="0"/>
              <w:tabs>
                <w:tab w:val="left" w:pos="400"/>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Содержание</w:t>
            </w:r>
          </w:p>
        </w:tc>
      </w:tr>
      <w:tr w:rsidR="008D55AB" w:rsidRPr="0053491F" w:rsidTr="007E0D99">
        <w:trPr>
          <w:jc w:val="center"/>
        </w:trPr>
        <w:tc>
          <w:tcPr>
            <w:tcW w:w="282" w:type="pct"/>
          </w:tcPr>
          <w:p w:rsidR="008D55AB" w:rsidRPr="0053491F" w:rsidRDefault="008D55AB" w:rsidP="008D55AB">
            <w:pPr>
              <w:widowControl w:val="0"/>
              <w:tabs>
                <w:tab w:val="left" w:pos="142"/>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1</w:t>
            </w:r>
          </w:p>
        </w:tc>
        <w:tc>
          <w:tcPr>
            <w:tcW w:w="1573" w:type="pct"/>
          </w:tcPr>
          <w:p w:rsidR="008D55AB" w:rsidRPr="0053491F" w:rsidRDefault="008D55AB" w:rsidP="008D55AB">
            <w:pPr>
              <w:widowControl w:val="0"/>
              <w:tabs>
                <w:tab w:val="left" w:pos="400"/>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2</w:t>
            </w:r>
          </w:p>
        </w:tc>
        <w:tc>
          <w:tcPr>
            <w:tcW w:w="3145" w:type="pct"/>
          </w:tcPr>
          <w:p w:rsidR="008D55AB" w:rsidRPr="0053491F" w:rsidRDefault="008D55AB" w:rsidP="008D55AB">
            <w:pPr>
              <w:widowControl w:val="0"/>
              <w:tabs>
                <w:tab w:val="left" w:pos="400"/>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3</w:t>
            </w:r>
          </w:p>
        </w:tc>
      </w:tr>
      <w:tr w:rsidR="008D55AB" w:rsidRPr="0053491F" w:rsidTr="007E0D99">
        <w:trPr>
          <w:jc w:val="center"/>
        </w:trPr>
        <w:tc>
          <w:tcPr>
            <w:tcW w:w="282" w:type="pct"/>
          </w:tcPr>
          <w:p w:rsidR="008D55AB" w:rsidRPr="0053491F" w:rsidRDefault="008D55AB" w:rsidP="008D55AB">
            <w:pPr>
              <w:widowControl w:val="0"/>
              <w:tabs>
                <w:tab w:val="left" w:pos="142"/>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1</w:t>
            </w:r>
          </w:p>
        </w:tc>
        <w:tc>
          <w:tcPr>
            <w:tcW w:w="1573" w:type="pct"/>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тематический</w:t>
            </w:r>
          </w:p>
        </w:tc>
        <w:tc>
          <w:tcPr>
            <w:tcW w:w="3145" w:type="pct"/>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глубокое изучение знаний и умений учащихся по ключевым темам учебной программы (изучение системы работы учителя в границах учебной темы</w:t>
            </w:r>
          </w:p>
        </w:tc>
      </w:tr>
      <w:tr w:rsidR="008D55AB" w:rsidRPr="0053491F" w:rsidTr="007E0D99">
        <w:trPr>
          <w:jc w:val="center"/>
        </w:trPr>
        <w:tc>
          <w:tcPr>
            <w:tcW w:w="282" w:type="pct"/>
          </w:tcPr>
          <w:p w:rsidR="008D55AB" w:rsidRPr="0053491F" w:rsidRDefault="008D55AB" w:rsidP="008D55AB">
            <w:pPr>
              <w:widowControl w:val="0"/>
              <w:tabs>
                <w:tab w:val="left" w:pos="142"/>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2</w:t>
            </w:r>
          </w:p>
        </w:tc>
        <w:tc>
          <w:tcPr>
            <w:tcW w:w="1573" w:type="pct"/>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фронтально-обзорный</w:t>
            </w:r>
          </w:p>
        </w:tc>
        <w:tc>
          <w:tcPr>
            <w:tcW w:w="3145" w:type="pct"/>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пилотажное изучение знаний и умений коллектива учащихся (успешность работы группы учителей) по общим вопросам</w:t>
            </w:r>
          </w:p>
        </w:tc>
      </w:tr>
      <w:tr w:rsidR="00882B70" w:rsidRPr="0053491F" w:rsidTr="00882B70">
        <w:trPr>
          <w:jc w:val="center"/>
        </w:trPr>
        <w:tc>
          <w:tcPr>
            <w:tcW w:w="5000" w:type="pct"/>
            <w:gridSpan w:val="3"/>
          </w:tcPr>
          <w:p w:rsidR="00882B70" w:rsidRPr="0053491F" w:rsidRDefault="00882B70" w:rsidP="00882B70">
            <w:pPr>
              <w:widowControl w:val="0"/>
              <w:tabs>
                <w:tab w:val="left" w:pos="400"/>
              </w:tabs>
              <w:spacing w:after="0" w:line="240" w:lineRule="auto"/>
              <w:jc w:val="right"/>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Продолжение таблицы 40 </w:t>
            </w:r>
          </w:p>
        </w:tc>
      </w:tr>
      <w:tr w:rsidR="00882B70" w:rsidRPr="0053491F" w:rsidTr="00882B70">
        <w:trPr>
          <w:jc w:val="center"/>
        </w:trPr>
        <w:tc>
          <w:tcPr>
            <w:tcW w:w="282" w:type="pct"/>
          </w:tcPr>
          <w:p w:rsidR="00882B70" w:rsidRPr="0053491F" w:rsidRDefault="00882B70" w:rsidP="00882B70">
            <w:pPr>
              <w:widowControl w:val="0"/>
              <w:tabs>
                <w:tab w:val="left" w:pos="142"/>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1</w:t>
            </w:r>
          </w:p>
        </w:tc>
        <w:tc>
          <w:tcPr>
            <w:tcW w:w="1573" w:type="pct"/>
          </w:tcPr>
          <w:p w:rsidR="00882B70" w:rsidRPr="0053491F" w:rsidRDefault="00882B70" w:rsidP="00882B70">
            <w:pPr>
              <w:widowControl w:val="0"/>
              <w:tabs>
                <w:tab w:val="left" w:pos="400"/>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2</w:t>
            </w:r>
          </w:p>
        </w:tc>
        <w:tc>
          <w:tcPr>
            <w:tcW w:w="3145" w:type="pct"/>
          </w:tcPr>
          <w:p w:rsidR="00882B70" w:rsidRPr="0053491F" w:rsidRDefault="00882B70" w:rsidP="00882B70">
            <w:pPr>
              <w:widowControl w:val="0"/>
              <w:tabs>
                <w:tab w:val="left" w:pos="400"/>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3</w:t>
            </w:r>
          </w:p>
        </w:tc>
      </w:tr>
      <w:tr w:rsidR="008D55AB" w:rsidRPr="0053491F" w:rsidTr="007E0D99">
        <w:trPr>
          <w:jc w:val="center"/>
        </w:trPr>
        <w:tc>
          <w:tcPr>
            <w:tcW w:w="282" w:type="pct"/>
          </w:tcPr>
          <w:p w:rsidR="008D55AB" w:rsidRPr="0053491F" w:rsidRDefault="008D55AB" w:rsidP="008D55AB">
            <w:pPr>
              <w:widowControl w:val="0"/>
              <w:tabs>
                <w:tab w:val="left" w:pos="142"/>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lastRenderedPageBreak/>
              <w:t>3</w:t>
            </w:r>
          </w:p>
        </w:tc>
        <w:tc>
          <w:tcPr>
            <w:tcW w:w="1573" w:type="pct"/>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сравнительный</w:t>
            </w:r>
          </w:p>
        </w:tc>
        <w:tc>
          <w:tcPr>
            <w:tcW w:w="3145" w:type="pct"/>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параллельное изучение личности учащихся, учебных групп, отдельных педагогов</w:t>
            </w:r>
          </w:p>
        </w:tc>
      </w:tr>
      <w:tr w:rsidR="008D55AB" w:rsidRPr="0053491F" w:rsidTr="007E0D99">
        <w:trPr>
          <w:jc w:val="center"/>
        </w:trPr>
        <w:tc>
          <w:tcPr>
            <w:tcW w:w="282" w:type="pct"/>
          </w:tcPr>
          <w:p w:rsidR="008D55AB" w:rsidRPr="0053491F" w:rsidRDefault="008D55AB" w:rsidP="008D55AB">
            <w:pPr>
              <w:widowControl w:val="0"/>
              <w:tabs>
                <w:tab w:val="left" w:pos="142"/>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4</w:t>
            </w:r>
          </w:p>
        </w:tc>
        <w:tc>
          <w:tcPr>
            <w:tcW w:w="1573" w:type="pct"/>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персональный</w:t>
            </w:r>
          </w:p>
        </w:tc>
        <w:tc>
          <w:tcPr>
            <w:tcW w:w="3145" w:type="pct"/>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всестороннее изучение личности конкретного ребенка, системы профессиональной деятельности отдельного педагога</w:t>
            </w:r>
          </w:p>
        </w:tc>
      </w:tr>
      <w:tr w:rsidR="008D55AB" w:rsidRPr="0053491F" w:rsidTr="007E0D99">
        <w:trPr>
          <w:jc w:val="center"/>
        </w:trPr>
        <w:tc>
          <w:tcPr>
            <w:tcW w:w="282" w:type="pct"/>
          </w:tcPr>
          <w:p w:rsidR="008D55AB" w:rsidRPr="0053491F" w:rsidRDefault="008D55AB" w:rsidP="008D55AB">
            <w:pPr>
              <w:widowControl w:val="0"/>
              <w:tabs>
                <w:tab w:val="left" w:pos="142"/>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5</w:t>
            </w:r>
          </w:p>
        </w:tc>
        <w:tc>
          <w:tcPr>
            <w:tcW w:w="1573" w:type="pct"/>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классно-обобщающий</w:t>
            </w:r>
          </w:p>
        </w:tc>
        <w:tc>
          <w:tcPr>
            <w:tcW w:w="3145" w:type="pct"/>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изучение качеств знаний и умений учащихся (качества преподавания) в конкретном классе</w:t>
            </w:r>
          </w:p>
        </w:tc>
      </w:tr>
      <w:tr w:rsidR="008D55AB" w:rsidRPr="0053491F" w:rsidTr="007E0D99">
        <w:trPr>
          <w:jc w:val="center"/>
        </w:trPr>
        <w:tc>
          <w:tcPr>
            <w:tcW w:w="282" w:type="pct"/>
          </w:tcPr>
          <w:p w:rsidR="008D55AB" w:rsidRPr="0053491F" w:rsidRDefault="008D55AB" w:rsidP="008D55AB">
            <w:pPr>
              <w:widowControl w:val="0"/>
              <w:tabs>
                <w:tab w:val="left" w:pos="142"/>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6</w:t>
            </w:r>
          </w:p>
        </w:tc>
        <w:tc>
          <w:tcPr>
            <w:tcW w:w="1573" w:type="pct"/>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предметно-обобщающий</w:t>
            </w:r>
          </w:p>
        </w:tc>
        <w:tc>
          <w:tcPr>
            <w:tcW w:w="3145" w:type="pct"/>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изучение качеств знаний и умений учащихся (качества преподавания) по отдельным учебным курсам</w:t>
            </w:r>
          </w:p>
        </w:tc>
      </w:tr>
      <w:tr w:rsidR="008D55AB" w:rsidRPr="0053491F" w:rsidTr="007E0D99">
        <w:trPr>
          <w:jc w:val="center"/>
        </w:trPr>
        <w:tc>
          <w:tcPr>
            <w:tcW w:w="282" w:type="pct"/>
          </w:tcPr>
          <w:p w:rsidR="008D55AB" w:rsidRPr="0053491F" w:rsidRDefault="008D55AB" w:rsidP="008D55AB">
            <w:pPr>
              <w:widowControl w:val="0"/>
              <w:tabs>
                <w:tab w:val="left" w:pos="142"/>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7</w:t>
            </w:r>
          </w:p>
        </w:tc>
        <w:tc>
          <w:tcPr>
            <w:tcW w:w="1573" w:type="pct"/>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комплексно-обобщающий</w:t>
            </w:r>
          </w:p>
        </w:tc>
        <w:tc>
          <w:tcPr>
            <w:tcW w:w="3145" w:type="pct"/>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всестороннее изучение качеств знаний и умений учащихся (качества преподавания) в конкретном классе на уровнях начальной, основной средней или общей средней школы </w:t>
            </w:r>
          </w:p>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p>
        </w:tc>
      </w:tr>
      <w:tr w:rsidR="008D55AB" w:rsidRPr="0053491F" w:rsidTr="007E0D99">
        <w:trPr>
          <w:jc w:val="center"/>
        </w:trPr>
        <w:tc>
          <w:tcPr>
            <w:tcW w:w="282" w:type="pct"/>
          </w:tcPr>
          <w:p w:rsidR="008D55AB" w:rsidRPr="0053491F" w:rsidRDefault="008D55AB" w:rsidP="008D55AB">
            <w:pPr>
              <w:widowControl w:val="0"/>
              <w:tabs>
                <w:tab w:val="left" w:pos="142"/>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8</w:t>
            </w:r>
          </w:p>
        </w:tc>
        <w:tc>
          <w:tcPr>
            <w:tcW w:w="1573" w:type="pct"/>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оперативный</w:t>
            </w:r>
          </w:p>
        </w:tc>
        <w:tc>
          <w:tcPr>
            <w:tcW w:w="3145" w:type="pct"/>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изучение неожиданно возникших проблем в образовательном процессе</w:t>
            </w:r>
          </w:p>
        </w:tc>
      </w:tr>
      <w:tr w:rsidR="008D55AB" w:rsidRPr="0053491F" w:rsidTr="007E0D99">
        <w:trPr>
          <w:jc w:val="center"/>
        </w:trPr>
        <w:tc>
          <w:tcPr>
            <w:tcW w:w="282" w:type="pct"/>
          </w:tcPr>
          <w:p w:rsidR="008D55AB" w:rsidRPr="0053491F" w:rsidRDefault="008D55AB" w:rsidP="008D55AB">
            <w:pPr>
              <w:widowControl w:val="0"/>
              <w:tabs>
                <w:tab w:val="left" w:pos="142"/>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9</w:t>
            </w:r>
          </w:p>
        </w:tc>
        <w:tc>
          <w:tcPr>
            <w:tcW w:w="1573" w:type="pct"/>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формулирующий</w:t>
            </w:r>
          </w:p>
        </w:tc>
        <w:tc>
          <w:tcPr>
            <w:tcW w:w="3145" w:type="pct"/>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оценивание осуществляется в течение всего времени обучения для установления обратной связи от обучаемых к преподавателю</w:t>
            </w:r>
          </w:p>
        </w:tc>
      </w:tr>
      <w:tr w:rsidR="008D55AB" w:rsidRPr="0053491F" w:rsidTr="007E0D99">
        <w:trPr>
          <w:jc w:val="center"/>
        </w:trPr>
        <w:tc>
          <w:tcPr>
            <w:tcW w:w="282" w:type="pct"/>
          </w:tcPr>
          <w:p w:rsidR="008D55AB" w:rsidRPr="0053491F" w:rsidRDefault="008D55AB" w:rsidP="008D55AB">
            <w:pPr>
              <w:widowControl w:val="0"/>
              <w:tabs>
                <w:tab w:val="left" w:pos="142"/>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10</w:t>
            </w:r>
          </w:p>
        </w:tc>
        <w:tc>
          <w:tcPr>
            <w:tcW w:w="1573" w:type="pct"/>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итоговый (суммативный)</w:t>
            </w:r>
          </w:p>
        </w:tc>
        <w:tc>
          <w:tcPr>
            <w:tcW w:w="3145" w:type="pct"/>
          </w:tcPr>
          <w:p w:rsidR="008D55AB" w:rsidRPr="0053491F" w:rsidRDefault="008D55AB" w:rsidP="008D55AB">
            <w:pPr>
              <w:widowControl w:val="0"/>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оценивание направлено на подведение конечных результатов обучения (аттестация).</w:t>
            </w:r>
          </w:p>
        </w:tc>
      </w:tr>
    </w:tbl>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Все виды контроля могут осуществляться на основе разработанных критериев оценивания.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Гуманность технологии критериально-ориентированного обучения (КОО) заключается в том, что, варьирование видов заданий, формы их предъявления, видов помощи учащимся, позволяет достичь всеми учениками заданного уровня обязательных критериев, без усвоения которого невозможно дальнейшее полноценное обучение и развитие личности, вхождение в культуру современного общества. Согласно модели КОО, различия в учебных результатах могут иметь место за пределами общего для всех образовательного результата, т.е. общеобразовательного минимума, над которым будут надстраиваться результаты последующего дифференцированного обучения.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Модель КОО включает следующие элементы (этапы):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1. точно определяется эталон (критерии) усвоения темы (занятия), что выражается в перечне конкретных результатов обучения (целей обучения с определением уровней усвоения, требуемых программой);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2. подготавливаются проверочные работы – тесты;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3. Учебный материал разбивается на отдельные фрагменты (учебные единицы). Каждый фрагмент представляет собой целостный раздел учебного материала; помимо содержательной целостности ориентиром при разбивке на разделы может служить та или иная продолжительность изучения материала (2 </w:t>
      </w:r>
      <w:r w:rsidRPr="0053491F">
        <w:rPr>
          <w:rFonts w:ascii="Times New Roman" w:eastAsia="Calibri" w:hAnsi="Times New Roman" w:cs="Times New Roman"/>
          <w:sz w:val="28"/>
          <w:szCs w:val="28"/>
          <w:lang w:eastAsia="ru-RU"/>
        </w:rPr>
        <w:lastRenderedPageBreak/>
        <w:t xml:space="preserve">– 3 занятия, 2 - 3 недели). После выделения учебных единиц определяются результаты (критерии), которые должны быть достигнуты в ходе их изучения, и составляются текущие проверочные работы, позволяющие убедиться в достижении целей изучения каждой учебной единицы. Основное назначение текущих тестов – выявить необходимость коррекционных учебных процедур;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4. выбираются методы изучения материала, составляются обучающие задания;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5. разрабатываются альтернативные коррекционные и обогащающие материалы по каждому из тестовых вопросов.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Ключевым моментом технологии КОО являются точное </w:t>
      </w:r>
      <w:r w:rsidRPr="0053491F">
        <w:rPr>
          <w:rFonts w:ascii="Times New Roman" w:eastAsia="Calibri" w:hAnsi="Times New Roman" w:cs="Times New Roman"/>
          <w:i/>
          <w:iCs/>
          <w:sz w:val="28"/>
          <w:szCs w:val="28"/>
          <w:lang w:eastAsia="ru-RU"/>
        </w:rPr>
        <w:t>определение и формулировка эталона (критерия) полного усвоения</w:t>
      </w:r>
      <w:r w:rsidRPr="0053491F">
        <w:rPr>
          <w:rFonts w:ascii="Times New Roman" w:eastAsia="Calibri" w:hAnsi="Times New Roman" w:cs="Times New Roman"/>
          <w:sz w:val="28"/>
          <w:szCs w:val="28"/>
          <w:lang w:eastAsia="ru-RU"/>
        </w:rPr>
        <w:t xml:space="preserve"> (в соответствии с требованиями программы и всеобщего стандарта). Его основа – научно обоснованные учебные цели.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Можно выделить наиболее важные функции учебных целей в обучении: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iCs/>
          <w:sz w:val="28"/>
          <w:szCs w:val="28"/>
          <w:lang w:eastAsia="ru-RU"/>
        </w:rPr>
        <w:t>конструирующую функцию</w:t>
      </w:r>
      <w:r w:rsidRPr="0053491F">
        <w:rPr>
          <w:rFonts w:ascii="Times New Roman" w:eastAsia="Calibri" w:hAnsi="Times New Roman" w:cs="Times New Roman"/>
          <w:sz w:val="28"/>
          <w:szCs w:val="28"/>
          <w:lang w:eastAsia="ru-RU"/>
        </w:rPr>
        <w:t xml:space="preserve">, в которой можно выделить прогнозирование и планирование учебного процесса; план означает расчленение некоторой общей цели на отдельные структурные компоненты;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iCs/>
          <w:sz w:val="28"/>
          <w:szCs w:val="28"/>
          <w:lang w:eastAsia="ru-RU"/>
        </w:rPr>
        <w:t>функцию отбора оптимального содержания</w:t>
      </w:r>
      <w:r w:rsidRPr="0053491F">
        <w:rPr>
          <w:rFonts w:ascii="Times New Roman" w:eastAsia="Calibri" w:hAnsi="Times New Roman" w:cs="Times New Roman"/>
          <w:sz w:val="28"/>
          <w:szCs w:val="28"/>
          <w:lang w:eastAsia="ru-RU"/>
        </w:rPr>
        <w:t xml:space="preserve">, адекватного обозначенным целевым ориентирам;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iCs/>
          <w:sz w:val="28"/>
          <w:szCs w:val="28"/>
          <w:lang w:eastAsia="ru-RU"/>
        </w:rPr>
        <w:t>технологическую функцию</w:t>
      </w:r>
      <w:r w:rsidRPr="0053491F">
        <w:rPr>
          <w:rFonts w:ascii="Times New Roman" w:eastAsia="Calibri" w:hAnsi="Times New Roman" w:cs="Times New Roman"/>
          <w:sz w:val="28"/>
          <w:szCs w:val="28"/>
          <w:lang w:eastAsia="ru-RU"/>
        </w:rPr>
        <w:t xml:space="preserve">, которая предусматривает определение методов, приемов, адекватных целям;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iCs/>
          <w:sz w:val="28"/>
          <w:szCs w:val="28"/>
          <w:lang w:eastAsia="ru-RU"/>
        </w:rPr>
        <w:t>перспективную развивающую функцию</w:t>
      </w:r>
      <w:r w:rsidRPr="0053491F">
        <w:rPr>
          <w:rFonts w:ascii="Times New Roman" w:eastAsia="Calibri" w:hAnsi="Times New Roman" w:cs="Times New Roman"/>
          <w:sz w:val="28"/>
          <w:szCs w:val="28"/>
          <w:lang w:eastAsia="ru-RU"/>
        </w:rPr>
        <w:t xml:space="preserve">, так как видение системы целей дает возможность учащимся ориентироваться в предстоящей деятельности, видеть ее системно, в структурных связях и иерархии содержательных элементов.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Научно обоснованные цели, принятые и осознанные учащимися, ведут к сближению смыслов деятельности учителя и учеников, обеспечивают личностную направленность обучения.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практике отечественной школы, как уже отмечалось, выделяют воспитывающие, развивающие и образовательные цели обучения. Кстати, в американской школе ставятся в какой-то степени аналогичные цели: когнитивные (развитие интеллекта); социальные (в наших терминах - воспитывающие), аффективные (у нас - развивающие).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Воспитывающие и развивающие цели не могут быть реализованы за одно занятие, их пока трудно определить диагностично (во всяком случае, в практике), т.е. так, чтобы сразу же можно было проверить их сформированность. Поэтому сегодня можно предложить формулировать их не для каждого занятия, а при планировании системы уроков, в тематическом плане, рассчитанном на многие недели. Тогда эти цели на каждом занятии выполняют ориентирующую функцию. Таких сформулированных целей должно быть немного (2 - 3). При их постановке важно учитывать два фактора: воспитывающие и развивающие возможности содержания учебного материала; особенности развития класса (возрастные, интеллектуальные, нравственные и </w:t>
      </w:r>
      <w:r w:rsidRPr="0053491F">
        <w:rPr>
          <w:rFonts w:ascii="Times New Roman" w:eastAsia="Calibri" w:hAnsi="Times New Roman" w:cs="Times New Roman"/>
          <w:sz w:val="28"/>
          <w:szCs w:val="28"/>
          <w:lang w:eastAsia="ru-RU"/>
        </w:rPr>
        <w:lastRenderedPageBreak/>
        <w:t xml:space="preserve">т.д.).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Разумеется, воспитывающие и развивающие цели, обозначенные в тематическом плане, не исчерпывают всего богатства целей, которые реализует педагог, но они отражают самые первостепенные задачи и играют системообразующую роль. Поскольку специфика воспитывающих и развивающих целей обучения пока не позволяет сформулировать их эталоны в критериальном виде для практической деятельности педагога, то далее речь будет идти о собственно обучающих целях (усвоение учебного материала и видов деятельности) в технологии КОО.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основе формулировок целей часто лежат не научные, а обыденно-житейские или интуитивно-логические подходы, цели занятий задаются слишком описательно, абстрактно. Можно отметить определенные недостатки в целеполагающей деятельности учителя.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Во первых, цели формулируются в слишком общем виде, без последующей конкретизации (например, уметь сочетать творческий и систематический подходы к решению геометрических задач; развивать навыки критического мышления при чтении; развивать логическое мышление; совершенствовать умения использовать географические карты и т.д.). Такие формулировки, отражая только процесс, но не продукт обучения, практически не дают возможности ответить на вопрос, как ученик должен продемонстрировать развитие и усовершенствование своего умения: должен ли он, к примеру, уметь интерпретировать географическую карту, конструировать ее или раскрыть, для чего используется карта.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Во вторых, цели формулируются через изучаемое содержание (изучить ход крестьянской войны под предводительством Е.И. Пугачева; изучить явление магнитной индукции; изучить клеточную структуру растений). Однако содержание обучения само по себе однозначно не определяет цели обучения, данные формулировки только дают указание на предметное содержание урока, но не несут никаких конструктивных начал для построения учебного процесса.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В-третьих, цели формулируются через деятельность учителя, что сосредоточивает его на собственных задачах (показать, что причастие - одна из форм глагола; дать характеристику величинам, характеризующим электрическое поле; рассказать учащимся о причинах феодальной раздробленности; ознакомить учащихся с элементами классической электронной теории и объяснить на ее основе закон Ома для участка цепи и т.д.). Таким образом, проблема состоит в том, чтобы найти такой способ описания учебных целей, пользуясь которым учитель сможет по ходу обучения однозначно соотнести реальный результат обучения с запланированной учебной целью.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Технология постановки целей в КОО предполагает формулировку целей через результаты обучения, выраженные в действиях учащихся, надежно осознаваемых и определяемых. Данный способ отличается повышенной инструментальностью.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Конкретизация цели обучения в действиях предполагает перечисление </w:t>
      </w:r>
      <w:r w:rsidRPr="0053491F">
        <w:rPr>
          <w:rFonts w:ascii="Times New Roman" w:eastAsia="Calibri" w:hAnsi="Times New Roman" w:cs="Times New Roman"/>
          <w:sz w:val="28"/>
          <w:szCs w:val="28"/>
          <w:lang w:eastAsia="ru-RU"/>
        </w:rPr>
        <w:lastRenderedPageBreak/>
        <w:t xml:space="preserve">определенных действий, ожидаемых от учащихся. Так, цель: «Уметь пользоваться символическими обозначениями на погодной карте» может быть конкретизирована следующим образом: а) воспроизводить по памяти символы, используемые на карте; б) опознавать их; в) читать карту с их помощью; г) по данной карте дать прогноз погоды.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i/>
          <w:sz w:val="28"/>
          <w:szCs w:val="28"/>
          <w:lang w:eastAsia="ru-RU" w:bidi="he-IL"/>
        </w:rPr>
      </w:pP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i/>
          <w:sz w:val="28"/>
          <w:szCs w:val="28"/>
          <w:lang w:eastAsia="ru-RU" w:bidi="he-IL"/>
        </w:rPr>
        <w:t xml:space="preserve">Критерий </w:t>
      </w:r>
      <w:r w:rsidRPr="0053491F">
        <w:rPr>
          <w:rFonts w:ascii="Times New Roman" w:eastAsia="Times New Roman" w:hAnsi="Times New Roman" w:cs="Times New Roman"/>
          <w:sz w:val="28"/>
          <w:szCs w:val="28"/>
          <w:lang w:eastAsia="ru-RU" w:bidi="he-IL"/>
        </w:rPr>
        <w:t xml:space="preserve">– мерило оценки, признак, на основании которого производится оценка, определение или классификация чего-либо.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Критериальное оценивание – это оценивание по критериям, то есть оценка, складывающаяся из составляющих (критериев), которые отражают достижения учащихся по разным направлениям развития их учебно-познавательной компетентности (таблицы 41, 42). </w:t>
      </w:r>
    </w:p>
    <w:p w:rsidR="008D55AB" w:rsidRPr="0053491F" w:rsidRDefault="008D55AB" w:rsidP="008D55AB">
      <w:pPr>
        <w:widowControl w:val="0"/>
        <w:tabs>
          <w:tab w:val="left" w:pos="400"/>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Критериальное оценивание – это подход, в рамках которого используются разные виды, формы и методы оценивания и самооценки. </w:t>
      </w:r>
    </w:p>
    <w:p w:rsidR="008D55AB" w:rsidRPr="0053491F" w:rsidRDefault="008D55AB" w:rsidP="008D55AB">
      <w:pPr>
        <w:widowControl w:val="0"/>
        <w:tabs>
          <w:tab w:val="left" w:pos="400"/>
        </w:tabs>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tabs>
          <w:tab w:val="left" w:pos="400"/>
        </w:tabs>
        <w:spacing w:after="0" w:line="240" w:lineRule="auto"/>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Таблица 41 – Функции критериального оценивания </w:t>
      </w:r>
    </w:p>
    <w:tbl>
      <w:tblPr>
        <w:tblW w:w="4888" w:type="pct"/>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6"/>
        <w:gridCol w:w="2272"/>
        <w:gridCol w:w="6819"/>
      </w:tblGrid>
      <w:tr w:rsidR="008D55AB" w:rsidRPr="0053491F" w:rsidTr="007E0D99">
        <w:trPr>
          <w:jc w:val="center"/>
        </w:trPr>
        <w:tc>
          <w:tcPr>
            <w:tcW w:w="283" w:type="pct"/>
          </w:tcPr>
          <w:p w:rsidR="008D55AB" w:rsidRPr="0053491F" w:rsidRDefault="008D55AB" w:rsidP="008D55AB">
            <w:pPr>
              <w:widowControl w:val="0"/>
              <w:tabs>
                <w:tab w:val="left" w:pos="400"/>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w:t>
            </w:r>
          </w:p>
        </w:tc>
        <w:tc>
          <w:tcPr>
            <w:tcW w:w="1179" w:type="pct"/>
          </w:tcPr>
          <w:p w:rsidR="008D55AB" w:rsidRPr="0053491F" w:rsidRDefault="008D55AB" w:rsidP="008D55AB">
            <w:pPr>
              <w:widowControl w:val="0"/>
              <w:tabs>
                <w:tab w:val="left" w:pos="400"/>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Функции</w:t>
            </w:r>
          </w:p>
        </w:tc>
        <w:tc>
          <w:tcPr>
            <w:tcW w:w="3538" w:type="pct"/>
          </w:tcPr>
          <w:p w:rsidR="008D55AB" w:rsidRPr="0053491F" w:rsidRDefault="008D55AB" w:rsidP="008D55AB">
            <w:pPr>
              <w:widowControl w:val="0"/>
              <w:tabs>
                <w:tab w:val="left" w:pos="400"/>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Содержание</w:t>
            </w:r>
          </w:p>
        </w:tc>
      </w:tr>
      <w:tr w:rsidR="008D55AB" w:rsidRPr="0053491F" w:rsidTr="007E0D99">
        <w:trPr>
          <w:jc w:val="center"/>
        </w:trPr>
        <w:tc>
          <w:tcPr>
            <w:tcW w:w="283" w:type="pct"/>
          </w:tcPr>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1</w:t>
            </w:r>
          </w:p>
        </w:tc>
        <w:tc>
          <w:tcPr>
            <w:tcW w:w="1179" w:type="pct"/>
          </w:tcPr>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нормативная</w:t>
            </w:r>
          </w:p>
        </w:tc>
        <w:tc>
          <w:tcPr>
            <w:tcW w:w="3538" w:type="pct"/>
          </w:tcPr>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с одной стороны, фиксирование достижений конкретного учащегося относительно утвержденного государством эталона с тем, чтобы для него наступили все правовые последствия, соответствующие успешности его обучения и окончания им учебного заведения, а с другой стороны - административное отслеживание успеваемости отдельных учеников, школьных классов, уровня их подготовки и качества работы учителя. Внутри этой функции рассматривается и контролирующая функция позволяет проверить количественные и качественные уровни выполнения работы. </w:t>
            </w:r>
          </w:p>
        </w:tc>
      </w:tr>
      <w:tr w:rsidR="008D55AB" w:rsidRPr="0053491F" w:rsidTr="007E0D99">
        <w:trPr>
          <w:jc w:val="center"/>
        </w:trPr>
        <w:tc>
          <w:tcPr>
            <w:tcW w:w="283" w:type="pct"/>
          </w:tcPr>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2</w:t>
            </w:r>
          </w:p>
        </w:tc>
        <w:tc>
          <w:tcPr>
            <w:tcW w:w="1179" w:type="pct"/>
          </w:tcPr>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диагностическая</w:t>
            </w:r>
          </w:p>
        </w:tc>
        <w:tc>
          <w:tcPr>
            <w:tcW w:w="3538" w:type="pct"/>
          </w:tcPr>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определение актуального уровня знаний и умений учащихся, оценка степени усвоения учебной программы, а также уровня сформированности компетентностей</w:t>
            </w:r>
          </w:p>
        </w:tc>
      </w:tr>
      <w:tr w:rsidR="008D55AB" w:rsidRPr="0053491F" w:rsidTr="007E0D99">
        <w:trPr>
          <w:jc w:val="center"/>
        </w:trPr>
        <w:tc>
          <w:tcPr>
            <w:tcW w:w="283" w:type="pct"/>
          </w:tcPr>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3</w:t>
            </w:r>
          </w:p>
        </w:tc>
        <w:tc>
          <w:tcPr>
            <w:tcW w:w="1179" w:type="pct"/>
          </w:tcPr>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обучающая</w:t>
            </w:r>
          </w:p>
        </w:tc>
        <w:tc>
          <w:tcPr>
            <w:tcW w:w="3538" w:type="pct"/>
          </w:tcPr>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повышение мотивации и индивидуализация темпа обучения</w:t>
            </w:r>
          </w:p>
        </w:tc>
      </w:tr>
      <w:tr w:rsidR="008D55AB" w:rsidRPr="0053491F" w:rsidTr="007E0D99">
        <w:trPr>
          <w:jc w:val="center"/>
        </w:trPr>
        <w:tc>
          <w:tcPr>
            <w:tcW w:w="283" w:type="pct"/>
          </w:tcPr>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4</w:t>
            </w:r>
          </w:p>
        </w:tc>
        <w:tc>
          <w:tcPr>
            <w:tcW w:w="1179" w:type="pct"/>
          </w:tcPr>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организующая</w:t>
            </w:r>
          </w:p>
        </w:tc>
        <w:tc>
          <w:tcPr>
            <w:tcW w:w="3538" w:type="pct"/>
          </w:tcPr>
          <w:p w:rsidR="008D55AB" w:rsidRPr="00882B70" w:rsidRDefault="008D55AB" w:rsidP="008D55AB">
            <w:pPr>
              <w:widowControl w:val="0"/>
              <w:spacing w:after="0" w:line="240" w:lineRule="auto"/>
              <w:jc w:val="both"/>
              <w:rPr>
                <w:rFonts w:ascii="Times New Roman" w:eastAsia="Times New Roman" w:hAnsi="Times New Roman" w:cs="Times New Roman"/>
                <w:sz w:val="24"/>
                <w:szCs w:val="24"/>
                <w:lang w:eastAsia="ru-RU" w:bidi="he-IL"/>
              </w:rPr>
            </w:pPr>
            <w:r w:rsidRPr="00882B70">
              <w:rPr>
                <w:rFonts w:ascii="Times New Roman" w:eastAsia="Times New Roman" w:hAnsi="Times New Roman" w:cs="Times New Roman"/>
                <w:sz w:val="24"/>
                <w:szCs w:val="24"/>
                <w:lang w:eastAsia="ru-RU" w:bidi="he-IL"/>
              </w:rPr>
              <w:t>совершенствование организации учебного процесса за счет подбора оптимальных форм, методов и средств обучения</w:t>
            </w:r>
          </w:p>
        </w:tc>
      </w:tr>
      <w:tr w:rsidR="008D55AB" w:rsidRPr="0053491F" w:rsidTr="007E0D99">
        <w:trPr>
          <w:jc w:val="center"/>
        </w:trPr>
        <w:tc>
          <w:tcPr>
            <w:tcW w:w="283" w:type="pct"/>
          </w:tcPr>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5</w:t>
            </w:r>
          </w:p>
        </w:tc>
        <w:tc>
          <w:tcPr>
            <w:tcW w:w="1179" w:type="pct"/>
          </w:tcPr>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воспитывающая</w:t>
            </w:r>
          </w:p>
        </w:tc>
        <w:tc>
          <w:tcPr>
            <w:tcW w:w="3538" w:type="pct"/>
          </w:tcPr>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выработка структуры ценностных ориентаций</w:t>
            </w:r>
          </w:p>
        </w:tc>
      </w:tr>
      <w:tr w:rsidR="008D55AB" w:rsidRPr="0053491F" w:rsidTr="007E0D99">
        <w:trPr>
          <w:jc w:val="center"/>
        </w:trPr>
        <w:tc>
          <w:tcPr>
            <w:tcW w:w="283" w:type="pct"/>
          </w:tcPr>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6</w:t>
            </w:r>
          </w:p>
        </w:tc>
        <w:tc>
          <w:tcPr>
            <w:tcW w:w="1179" w:type="pct"/>
          </w:tcPr>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ориентирующая</w:t>
            </w:r>
          </w:p>
        </w:tc>
        <w:tc>
          <w:tcPr>
            <w:tcW w:w="3538" w:type="pct"/>
          </w:tcPr>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определение путей улучшения результатов.</w:t>
            </w:r>
          </w:p>
        </w:tc>
      </w:tr>
      <w:tr w:rsidR="008D55AB" w:rsidRPr="0053491F" w:rsidTr="007E0D99">
        <w:trPr>
          <w:jc w:val="center"/>
        </w:trPr>
        <w:tc>
          <w:tcPr>
            <w:tcW w:w="283" w:type="pct"/>
          </w:tcPr>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7</w:t>
            </w:r>
          </w:p>
        </w:tc>
        <w:tc>
          <w:tcPr>
            <w:tcW w:w="1179" w:type="pct"/>
          </w:tcPr>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информационная</w:t>
            </w:r>
          </w:p>
        </w:tc>
        <w:tc>
          <w:tcPr>
            <w:tcW w:w="3538" w:type="pct"/>
          </w:tcPr>
          <w:p w:rsidR="008D55AB" w:rsidRPr="00882B70" w:rsidRDefault="008D55AB" w:rsidP="008D55AB">
            <w:pPr>
              <w:widowControl w:val="0"/>
              <w:spacing w:after="0" w:line="240" w:lineRule="auto"/>
              <w:jc w:val="both"/>
              <w:rPr>
                <w:rFonts w:ascii="Times New Roman" w:eastAsia="Times New Roman" w:hAnsi="Times New Roman" w:cs="Times New Roman"/>
                <w:sz w:val="26"/>
                <w:szCs w:val="26"/>
                <w:lang w:eastAsia="ru-RU" w:bidi="he-IL"/>
              </w:rPr>
            </w:pPr>
            <w:r w:rsidRPr="00882B70">
              <w:rPr>
                <w:rFonts w:ascii="Times New Roman" w:eastAsia="Times New Roman" w:hAnsi="Times New Roman" w:cs="Times New Roman"/>
                <w:sz w:val="26"/>
                <w:szCs w:val="26"/>
                <w:lang w:eastAsia="ru-RU" w:bidi="he-IL"/>
              </w:rPr>
              <w:t>основа для получения сведений о качестве своей работы, учителю – о прогрессе учащихся, родителям и сообществу – о степени достижений результатов обучения</w:t>
            </w:r>
          </w:p>
        </w:tc>
      </w:tr>
    </w:tbl>
    <w:p w:rsidR="008D55AB" w:rsidRPr="0053491F" w:rsidRDefault="008D55AB" w:rsidP="008D55AB">
      <w:pPr>
        <w:tabs>
          <w:tab w:val="left" w:pos="400"/>
        </w:tabs>
        <w:spacing w:after="0" w:line="240" w:lineRule="auto"/>
        <w:jc w:val="both"/>
        <w:rPr>
          <w:rFonts w:ascii="Times New Roman" w:eastAsia="Times New Roman" w:hAnsi="Times New Roman" w:cs="Times New Roman"/>
          <w:sz w:val="28"/>
          <w:szCs w:val="28"/>
          <w:lang w:eastAsia="ru-RU" w:bidi="he-IL"/>
        </w:rPr>
      </w:pPr>
    </w:p>
    <w:p w:rsidR="008D55AB" w:rsidRPr="0053491F" w:rsidRDefault="008D55AB" w:rsidP="008D55AB">
      <w:pPr>
        <w:tabs>
          <w:tab w:val="left" w:pos="400"/>
        </w:tabs>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Таблица 42 ‒ Принципы критериального оценивания </w:t>
      </w:r>
    </w:p>
    <w:tbl>
      <w:tblPr>
        <w:tblW w:w="4888" w:type="pct"/>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7"/>
        <w:gridCol w:w="2190"/>
        <w:gridCol w:w="6860"/>
      </w:tblGrid>
      <w:tr w:rsidR="008D55AB" w:rsidRPr="0053491F" w:rsidTr="007E0D99">
        <w:trPr>
          <w:jc w:val="center"/>
        </w:trPr>
        <w:tc>
          <w:tcPr>
            <w:tcW w:w="305" w:type="pct"/>
          </w:tcPr>
          <w:p w:rsidR="008D55AB" w:rsidRPr="0053491F" w:rsidRDefault="008D55AB" w:rsidP="008D55AB">
            <w:pPr>
              <w:tabs>
                <w:tab w:val="left" w:pos="400"/>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w:t>
            </w:r>
          </w:p>
        </w:tc>
        <w:tc>
          <w:tcPr>
            <w:tcW w:w="1136" w:type="pct"/>
          </w:tcPr>
          <w:p w:rsidR="008D55AB" w:rsidRPr="0053491F" w:rsidRDefault="008D55AB" w:rsidP="008D55AB">
            <w:pPr>
              <w:tabs>
                <w:tab w:val="left" w:pos="400"/>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Принципы</w:t>
            </w:r>
          </w:p>
        </w:tc>
        <w:tc>
          <w:tcPr>
            <w:tcW w:w="3559" w:type="pct"/>
          </w:tcPr>
          <w:p w:rsidR="008D55AB" w:rsidRPr="0053491F" w:rsidRDefault="008D55AB" w:rsidP="008D55AB">
            <w:pPr>
              <w:tabs>
                <w:tab w:val="left" w:pos="400"/>
              </w:tabs>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Содержание</w:t>
            </w:r>
          </w:p>
        </w:tc>
      </w:tr>
      <w:tr w:rsidR="008D55AB" w:rsidRPr="0053491F" w:rsidTr="007E0D99">
        <w:trPr>
          <w:jc w:val="center"/>
        </w:trPr>
        <w:tc>
          <w:tcPr>
            <w:tcW w:w="305" w:type="pct"/>
          </w:tcPr>
          <w:p w:rsidR="008D55AB" w:rsidRPr="0053491F" w:rsidRDefault="008D55AB" w:rsidP="008D55AB">
            <w:pPr>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lastRenderedPageBreak/>
              <w:t>1</w:t>
            </w:r>
          </w:p>
        </w:tc>
        <w:tc>
          <w:tcPr>
            <w:tcW w:w="1136" w:type="pct"/>
          </w:tcPr>
          <w:p w:rsidR="008D55AB" w:rsidRPr="0053491F" w:rsidRDefault="008D55AB" w:rsidP="008D55AB">
            <w:pPr>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2</w:t>
            </w:r>
          </w:p>
        </w:tc>
        <w:tc>
          <w:tcPr>
            <w:tcW w:w="3559" w:type="pct"/>
          </w:tcPr>
          <w:p w:rsidR="008D55AB" w:rsidRPr="0053491F" w:rsidRDefault="008D55AB" w:rsidP="008D55AB">
            <w:pPr>
              <w:spacing w:after="0" w:line="240" w:lineRule="auto"/>
              <w:jc w:val="center"/>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3</w:t>
            </w:r>
          </w:p>
        </w:tc>
      </w:tr>
      <w:tr w:rsidR="008D55AB" w:rsidRPr="0053491F" w:rsidTr="007E0D99">
        <w:trPr>
          <w:jc w:val="center"/>
        </w:trPr>
        <w:tc>
          <w:tcPr>
            <w:tcW w:w="305"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1</w:t>
            </w:r>
          </w:p>
        </w:tc>
        <w:tc>
          <w:tcPr>
            <w:tcW w:w="1136"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связь с процессом образования и воспитания</w:t>
            </w:r>
          </w:p>
        </w:tc>
        <w:tc>
          <w:tcPr>
            <w:tcW w:w="3559"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параметры измерения определяются требованиями ГОСО и учебных программ к результатам обучения и воспитания</w:t>
            </w:r>
          </w:p>
        </w:tc>
      </w:tr>
      <w:tr w:rsidR="008D55AB" w:rsidRPr="0053491F" w:rsidTr="007E0D99">
        <w:trPr>
          <w:jc w:val="center"/>
        </w:trPr>
        <w:tc>
          <w:tcPr>
            <w:tcW w:w="305"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2</w:t>
            </w:r>
          </w:p>
        </w:tc>
        <w:tc>
          <w:tcPr>
            <w:tcW w:w="1136"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значимость</w:t>
            </w:r>
          </w:p>
        </w:tc>
        <w:tc>
          <w:tcPr>
            <w:tcW w:w="3559"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акцент на оценивании наиболее значительных результатов обучения и деятельности учащихся.</w:t>
            </w:r>
          </w:p>
        </w:tc>
      </w:tr>
      <w:tr w:rsidR="008D55AB" w:rsidRPr="0053491F" w:rsidTr="007E0D99">
        <w:trPr>
          <w:jc w:val="center"/>
        </w:trPr>
        <w:tc>
          <w:tcPr>
            <w:tcW w:w="305"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3</w:t>
            </w:r>
          </w:p>
        </w:tc>
        <w:tc>
          <w:tcPr>
            <w:tcW w:w="1136"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объективность и справедливость</w:t>
            </w:r>
          </w:p>
        </w:tc>
        <w:tc>
          <w:tcPr>
            <w:tcW w:w="3559"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осуществление тщательного подбора конкретных критериев оценки, которая не должна быть инструментом (или результатом) давления.</w:t>
            </w:r>
          </w:p>
        </w:tc>
      </w:tr>
      <w:tr w:rsidR="008D55AB" w:rsidRPr="0053491F" w:rsidTr="007E0D99">
        <w:trPr>
          <w:jc w:val="center"/>
        </w:trPr>
        <w:tc>
          <w:tcPr>
            <w:tcW w:w="305"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4</w:t>
            </w:r>
          </w:p>
        </w:tc>
        <w:tc>
          <w:tcPr>
            <w:tcW w:w="1136"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адекватность</w:t>
            </w:r>
          </w:p>
        </w:tc>
        <w:tc>
          <w:tcPr>
            <w:tcW w:w="3559"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соответствие оценки знаний, умений, навыков, ценностей, компетентностей целям и результатам обучения.</w:t>
            </w:r>
          </w:p>
        </w:tc>
      </w:tr>
      <w:tr w:rsidR="008D55AB" w:rsidRPr="0053491F" w:rsidTr="007E0D99">
        <w:trPr>
          <w:jc w:val="center"/>
        </w:trPr>
        <w:tc>
          <w:tcPr>
            <w:tcW w:w="305"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5</w:t>
            </w:r>
          </w:p>
        </w:tc>
        <w:tc>
          <w:tcPr>
            <w:tcW w:w="1136"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интегриро-ванность</w:t>
            </w:r>
          </w:p>
        </w:tc>
        <w:tc>
          <w:tcPr>
            <w:tcW w:w="3559"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оценивание осуществляется как составная часть процесса обучения.</w:t>
            </w:r>
          </w:p>
        </w:tc>
      </w:tr>
      <w:tr w:rsidR="008D55AB" w:rsidRPr="0053491F" w:rsidTr="007E0D99">
        <w:trPr>
          <w:jc w:val="center"/>
        </w:trPr>
        <w:tc>
          <w:tcPr>
            <w:tcW w:w="305"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6</w:t>
            </w:r>
          </w:p>
        </w:tc>
        <w:tc>
          <w:tcPr>
            <w:tcW w:w="1136"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открытость и гласность</w:t>
            </w:r>
          </w:p>
        </w:tc>
        <w:tc>
          <w:tcPr>
            <w:tcW w:w="3559"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критерии и стратегии оценивания сообщаются учащимся заранее; учащиеся участвуют в разработке критериев оценки.</w:t>
            </w:r>
          </w:p>
        </w:tc>
      </w:tr>
      <w:tr w:rsidR="008D55AB" w:rsidRPr="0053491F" w:rsidTr="007E0D99">
        <w:trPr>
          <w:jc w:val="center"/>
        </w:trPr>
        <w:tc>
          <w:tcPr>
            <w:tcW w:w="305"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7</w:t>
            </w:r>
          </w:p>
        </w:tc>
        <w:tc>
          <w:tcPr>
            <w:tcW w:w="1136"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надежность</w:t>
            </w:r>
          </w:p>
        </w:tc>
        <w:tc>
          <w:tcPr>
            <w:tcW w:w="3559"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степень надежности определяется коэффициентом надежности (корреляционный коэффициент), который показывает, в какой мере совпадают результаты измерений, проведенных в одинаковых условиях</w:t>
            </w:r>
          </w:p>
        </w:tc>
      </w:tr>
      <w:tr w:rsidR="008D55AB" w:rsidRPr="0053491F" w:rsidTr="007E0D99">
        <w:trPr>
          <w:jc w:val="center"/>
        </w:trPr>
        <w:tc>
          <w:tcPr>
            <w:tcW w:w="305"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8</w:t>
            </w:r>
          </w:p>
        </w:tc>
        <w:tc>
          <w:tcPr>
            <w:tcW w:w="1136"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эффективность</w:t>
            </w:r>
          </w:p>
        </w:tc>
        <w:tc>
          <w:tcPr>
            <w:tcW w:w="3559"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способность к реализации целей и планов с определёнными требованиями – временем, затратами, степенью достижения цели</w:t>
            </w:r>
          </w:p>
        </w:tc>
      </w:tr>
      <w:tr w:rsidR="008D55AB" w:rsidRPr="0053491F" w:rsidTr="007E0D99">
        <w:trPr>
          <w:jc w:val="center"/>
        </w:trPr>
        <w:tc>
          <w:tcPr>
            <w:tcW w:w="305"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9</w:t>
            </w:r>
          </w:p>
        </w:tc>
        <w:tc>
          <w:tcPr>
            <w:tcW w:w="1136"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валидность</w:t>
            </w:r>
          </w:p>
        </w:tc>
        <w:tc>
          <w:tcPr>
            <w:tcW w:w="3559" w:type="pct"/>
          </w:tcPr>
          <w:p w:rsidR="008D55AB" w:rsidRPr="00882B70" w:rsidRDefault="008D55AB" w:rsidP="008D55AB">
            <w:pPr>
              <w:spacing w:after="0" w:line="240" w:lineRule="auto"/>
              <w:jc w:val="both"/>
              <w:rPr>
                <w:rFonts w:ascii="Times New Roman" w:eastAsia="Times New Roman" w:hAnsi="Times New Roman" w:cs="Times New Roman"/>
                <w:sz w:val="24"/>
                <w:szCs w:val="24"/>
                <w:lang w:eastAsia="ru-RU" w:bidi="he-IL"/>
              </w:rPr>
            </w:pPr>
            <w:r w:rsidRPr="00882B70">
              <w:rPr>
                <w:rFonts w:ascii="Times New Roman" w:eastAsia="Times New Roman" w:hAnsi="Times New Roman" w:cs="Times New Roman"/>
                <w:sz w:val="24"/>
                <w:szCs w:val="24"/>
                <w:lang w:eastAsia="ru-RU" w:bidi="he-IL"/>
              </w:rPr>
              <w:t xml:space="preserve">валидность измерения показывает то, что данная методика позволяет измерять действительно требуемые критерии (характеристики) исследуемого педагогического явления. Типы валидности: содержательная валидность – экспертное подтверждение соответствия диагностического материала программе и основным целям обучения в контролируемой предметной области, согласованности результатов диагностики с другими независимыми формами контроля знаний; критериальная – достаточный уровень корреляции результатов тестирования по отдельным заданиям и по всему тесту в целом; техническая – обеспечение достаточного числа эквивалентных форм измерителей (вариантов заданий, вопросов), предотвращающих возможность механического заучивания правильных ответов. </w:t>
            </w:r>
          </w:p>
        </w:tc>
      </w:tr>
      <w:tr w:rsidR="008D55AB" w:rsidRPr="0053491F" w:rsidTr="007E0D99">
        <w:trPr>
          <w:jc w:val="center"/>
        </w:trPr>
        <w:tc>
          <w:tcPr>
            <w:tcW w:w="305"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10</w:t>
            </w:r>
          </w:p>
        </w:tc>
        <w:tc>
          <w:tcPr>
            <w:tcW w:w="1136"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систематичность и системность</w:t>
            </w:r>
          </w:p>
        </w:tc>
        <w:tc>
          <w:tcPr>
            <w:tcW w:w="3559" w:type="pct"/>
          </w:tcPr>
          <w:p w:rsidR="008D55AB" w:rsidRPr="00882B70" w:rsidRDefault="008D55AB" w:rsidP="008D55AB">
            <w:pPr>
              <w:spacing w:after="0" w:line="240" w:lineRule="auto"/>
              <w:jc w:val="both"/>
              <w:rPr>
                <w:rFonts w:ascii="Times New Roman" w:eastAsia="Times New Roman" w:hAnsi="Times New Roman" w:cs="Times New Roman"/>
                <w:sz w:val="24"/>
                <w:szCs w:val="24"/>
                <w:lang w:eastAsia="ru-RU" w:bidi="he-IL"/>
              </w:rPr>
            </w:pPr>
            <w:r w:rsidRPr="00882B70">
              <w:rPr>
                <w:rFonts w:ascii="Times New Roman" w:eastAsia="Times New Roman" w:hAnsi="Times New Roman" w:cs="Times New Roman"/>
                <w:sz w:val="24"/>
                <w:szCs w:val="24"/>
                <w:lang w:eastAsia="ru-RU" w:bidi="he-IL"/>
              </w:rPr>
              <w:t xml:space="preserve">Процедуры оценивания осуществляются последовательно и периодично. </w:t>
            </w:r>
          </w:p>
          <w:p w:rsidR="008D55AB" w:rsidRPr="00882B70" w:rsidRDefault="008D55AB" w:rsidP="008D55AB">
            <w:pPr>
              <w:spacing w:after="0" w:line="240" w:lineRule="auto"/>
              <w:jc w:val="both"/>
              <w:rPr>
                <w:rFonts w:ascii="Times New Roman" w:eastAsia="Times New Roman" w:hAnsi="Times New Roman" w:cs="Times New Roman"/>
                <w:sz w:val="24"/>
                <w:szCs w:val="24"/>
                <w:lang w:eastAsia="ru-RU" w:bidi="he-IL"/>
              </w:rPr>
            </w:pPr>
            <w:r w:rsidRPr="00882B70">
              <w:rPr>
                <w:rFonts w:ascii="Times New Roman" w:eastAsia="Times New Roman" w:hAnsi="Times New Roman" w:cs="Times New Roman"/>
                <w:sz w:val="24"/>
                <w:szCs w:val="24"/>
                <w:lang w:eastAsia="ru-RU" w:bidi="he-IL"/>
              </w:rPr>
              <w:t>Периодически проводимые измерения в совокупности должны представлять собой целостную систему, состоящую из контрольных мероприятий как по определенным разделам, так и по всему содержанию</w:t>
            </w:r>
            <w:r w:rsidR="00882B70">
              <w:rPr>
                <w:rFonts w:ascii="Times New Roman" w:eastAsia="Times New Roman" w:hAnsi="Times New Roman" w:cs="Times New Roman"/>
                <w:sz w:val="24"/>
                <w:szCs w:val="24"/>
                <w:lang w:eastAsia="ru-RU" w:bidi="he-IL"/>
              </w:rPr>
              <w:t xml:space="preserve"> </w:t>
            </w:r>
          </w:p>
        </w:tc>
      </w:tr>
      <w:tr w:rsidR="00882B70" w:rsidRPr="0053491F" w:rsidTr="00882B70">
        <w:trPr>
          <w:jc w:val="center"/>
        </w:trPr>
        <w:tc>
          <w:tcPr>
            <w:tcW w:w="5000" w:type="pct"/>
            <w:gridSpan w:val="3"/>
          </w:tcPr>
          <w:p w:rsidR="00882B70" w:rsidRPr="0053491F" w:rsidRDefault="00882B70" w:rsidP="00882B70">
            <w:pPr>
              <w:spacing w:after="0" w:line="240" w:lineRule="auto"/>
              <w:jc w:val="right"/>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Продолжение таблицы 42 </w:t>
            </w:r>
          </w:p>
        </w:tc>
      </w:tr>
      <w:tr w:rsidR="00882B70" w:rsidRPr="0053491F" w:rsidTr="00882B70">
        <w:trPr>
          <w:jc w:val="center"/>
        </w:trPr>
        <w:tc>
          <w:tcPr>
            <w:tcW w:w="305" w:type="pct"/>
          </w:tcPr>
          <w:p w:rsidR="00882B70" w:rsidRPr="0053491F" w:rsidRDefault="00882B70" w:rsidP="00882B70">
            <w:pPr>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1</w:t>
            </w:r>
          </w:p>
        </w:tc>
        <w:tc>
          <w:tcPr>
            <w:tcW w:w="1136" w:type="pct"/>
          </w:tcPr>
          <w:p w:rsidR="00882B70" w:rsidRPr="0053491F" w:rsidRDefault="00882B70" w:rsidP="00882B70">
            <w:pPr>
              <w:spacing w:after="0" w:line="240" w:lineRule="auto"/>
              <w:jc w:val="center"/>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2</w:t>
            </w:r>
          </w:p>
        </w:tc>
        <w:tc>
          <w:tcPr>
            <w:tcW w:w="3559" w:type="pct"/>
          </w:tcPr>
          <w:p w:rsidR="00882B70" w:rsidRPr="0053491F" w:rsidRDefault="00882B70" w:rsidP="00882B70">
            <w:pPr>
              <w:spacing w:after="0" w:line="240" w:lineRule="auto"/>
              <w:jc w:val="center"/>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3</w:t>
            </w:r>
          </w:p>
        </w:tc>
      </w:tr>
      <w:tr w:rsidR="008D55AB" w:rsidRPr="0053491F" w:rsidTr="007E0D99">
        <w:trPr>
          <w:jc w:val="center"/>
        </w:trPr>
        <w:tc>
          <w:tcPr>
            <w:tcW w:w="305"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lastRenderedPageBreak/>
              <w:t>11</w:t>
            </w:r>
          </w:p>
        </w:tc>
        <w:tc>
          <w:tcPr>
            <w:tcW w:w="1136"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всесторонность</w:t>
            </w:r>
          </w:p>
        </w:tc>
        <w:tc>
          <w:tcPr>
            <w:tcW w:w="3559"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задача формирования функциональной грамотности требует измерения результатов по освоению содержания предмета</w:t>
            </w:r>
            <w:r w:rsidRPr="0053491F">
              <w:rPr>
                <w:rFonts w:ascii="Times New Roman" w:eastAsia="Times New Roman" w:hAnsi="Times New Roman" w:cs="Times New Roman"/>
                <w:sz w:val="26"/>
                <w:szCs w:val="26"/>
                <w:lang w:eastAsia="ru-RU" w:bidi="he-IL"/>
              </w:rPr>
              <w:t>, сформированности ключевых компетенций</w:t>
            </w:r>
            <w:r w:rsidRPr="0053491F">
              <w:rPr>
                <w:rFonts w:ascii="Times New Roman" w:eastAsia="Times New Roman" w:hAnsi="Times New Roman" w:cs="Times New Roman"/>
                <w:sz w:val="28"/>
                <w:szCs w:val="28"/>
                <w:lang w:eastAsia="ru-RU" w:bidi="he-IL"/>
              </w:rPr>
              <w:t xml:space="preserve"> </w:t>
            </w:r>
          </w:p>
        </w:tc>
      </w:tr>
      <w:tr w:rsidR="008D55AB" w:rsidRPr="0053491F" w:rsidTr="007E0D99">
        <w:trPr>
          <w:jc w:val="center"/>
        </w:trPr>
        <w:tc>
          <w:tcPr>
            <w:tcW w:w="305"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12</w:t>
            </w:r>
          </w:p>
        </w:tc>
        <w:tc>
          <w:tcPr>
            <w:tcW w:w="1136"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доброже-лательность</w:t>
            </w:r>
          </w:p>
        </w:tc>
        <w:tc>
          <w:tcPr>
            <w:tcW w:w="3559" w:type="pct"/>
          </w:tcPr>
          <w:p w:rsidR="008D55AB" w:rsidRPr="0053491F" w:rsidRDefault="008D55AB" w:rsidP="008D55AB">
            <w:pPr>
              <w:spacing w:after="0" w:line="240" w:lineRule="auto"/>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создание ситуации партнерских отношений между учителем и учащимся, стимулирующих к росту достижений; направленность на развитие и поддержку учащихся </w:t>
            </w:r>
          </w:p>
        </w:tc>
      </w:tr>
    </w:tbl>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В педагогике отмечены положительные аспекты критериального оценивания: обучаемый становится настоящим субъектом своего обучения; снижается его школьная тревожность; учитель становится консультантом, специалистом, тьютором.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Таким образом, критериальное оценивание несет в себе потенциал сохранения здоровья учеников и учителей. </w:t>
      </w:r>
    </w:p>
    <w:p w:rsidR="008D55AB" w:rsidRPr="0053491F" w:rsidRDefault="008D55AB" w:rsidP="008D55AB">
      <w:pPr>
        <w:widowControl w:val="0"/>
        <w:tabs>
          <w:tab w:val="left" w:pos="400"/>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При критериальном оценивании меняются и установки для учителя: </w:t>
      </w:r>
    </w:p>
    <w:p w:rsidR="008D55AB" w:rsidRPr="0053491F" w:rsidRDefault="008D55AB" w:rsidP="00882B70">
      <w:pPr>
        <w:widowControl w:val="0"/>
        <w:numPr>
          <w:ilvl w:val="0"/>
          <w:numId w:val="7"/>
        </w:numPr>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оценке посредством отметки подлежит только работа учащегося, а не его личность; </w:t>
      </w:r>
    </w:p>
    <w:p w:rsidR="008D55AB" w:rsidRPr="0053491F" w:rsidRDefault="008D55AB" w:rsidP="00882B70">
      <w:pPr>
        <w:widowControl w:val="0"/>
        <w:numPr>
          <w:ilvl w:val="0"/>
          <w:numId w:val="7"/>
        </w:numPr>
        <w:tabs>
          <w:tab w:val="left" w:pos="567"/>
        </w:tabs>
        <w:autoSpaceDE w:val="0"/>
        <w:autoSpaceDN w:val="0"/>
        <w:adjustRightInd w:val="0"/>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работа учащегося сравнивается с заранее определенным и известным ему заранее эталоном, а не с отлично выполненными работами других учеников; </w:t>
      </w:r>
    </w:p>
    <w:p w:rsidR="008D55AB" w:rsidRPr="0053491F" w:rsidRDefault="008D55AB" w:rsidP="00882B70">
      <w:pPr>
        <w:widowControl w:val="0"/>
        <w:numPr>
          <w:ilvl w:val="0"/>
          <w:numId w:val="7"/>
        </w:numPr>
        <w:tabs>
          <w:tab w:val="left" w:pos="567"/>
        </w:tabs>
        <w:autoSpaceDE w:val="0"/>
        <w:autoSpaceDN w:val="0"/>
        <w:adjustRightInd w:val="0"/>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используются различные формы конкретных заданий и имеются четкие и ясные описания идеально выполненных заданий; </w:t>
      </w:r>
    </w:p>
    <w:p w:rsidR="008D55AB" w:rsidRPr="0053491F" w:rsidRDefault="008D55AB" w:rsidP="00882B70">
      <w:pPr>
        <w:widowControl w:val="0"/>
        <w:numPr>
          <w:ilvl w:val="0"/>
          <w:numId w:val="7"/>
        </w:numPr>
        <w:tabs>
          <w:tab w:val="left" w:pos="567"/>
        </w:tabs>
        <w:autoSpaceDE w:val="0"/>
        <w:autoSpaceDN w:val="0"/>
        <w:adjustRightInd w:val="0"/>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разрабатывается четкий алгоритм выведения отметки, по которому учащийся может сам определить свой уровень достижения и соответствующую ему отметку; </w:t>
      </w:r>
    </w:p>
    <w:p w:rsidR="008D55AB" w:rsidRPr="0053491F" w:rsidRDefault="008D55AB" w:rsidP="00882B70">
      <w:pPr>
        <w:widowControl w:val="0"/>
        <w:numPr>
          <w:ilvl w:val="0"/>
          <w:numId w:val="7"/>
        </w:numPr>
        <w:tabs>
          <w:tab w:val="left" w:pos="567"/>
        </w:tabs>
        <w:autoSpaceDE w:val="0"/>
        <w:autoSpaceDN w:val="0"/>
        <w:adjustRightInd w:val="0"/>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учащиеся включаются в процесс оценивания, стремясь к переходу на самооценивание; </w:t>
      </w:r>
    </w:p>
    <w:p w:rsidR="008D55AB" w:rsidRPr="0053491F" w:rsidRDefault="008D55AB" w:rsidP="00882B70">
      <w:pPr>
        <w:widowControl w:val="0"/>
        <w:numPr>
          <w:ilvl w:val="0"/>
          <w:numId w:val="7"/>
        </w:numPr>
        <w:tabs>
          <w:tab w:val="left" w:pos="567"/>
        </w:tabs>
        <w:autoSpaceDE w:val="0"/>
        <w:autoSpaceDN w:val="0"/>
        <w:adjustRightInd w:val="0"/>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оценивается только то, чему учат, поэтому критерий оценивания –конкретное выражение учебных целей; </w:t>
      </w:r>
    </w:p>
    <w:p w:rsidR="008D55AB" w:rsidRPr="0053491F" w:rsidRDefault="008D55AB" w:rsidP="00882B70">
      <w:pPr>
        <w:widowControl w:val="0"/>
        <w:numPr>
          <w:ilvl w:val="0"/>
          <w:numId w:val="7"/>
        </w:numPr>
        <w:tabs>
          <w:tab w:val="left" w:pos="567"/>
        </w:tabs>
        <w:autoSpaceDE w:val="0"/>
        <w:autoSpaceDN w:val="0"/>
        <w:adjustRightInd w:val="0"/>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общие учебные цели по предмету являются критериями оценивания достижений учащихся по данному предмету и позволяют обобщать результаты, выявленные отдельными работами учащегося.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i/>
          <w:sz w:val="28"/>
          <w:szCs w:val="28"/>
          <w:lang w:eastAsia="ru-RU" w:bidi="he-IL"/>
        </w:rPr>
      </w:pPr>
      <w:r w:rsidRPr="0053491F">
        <w:rPr>
          <w:rFonts w:ascii="Times New Roman" w:eastAsia="Times New Roman" w:hAnsi="Times New Roman" w:cs="Times New Roman"/>
          <w:i/>
          <w:sz w:val="28"/>
          <w:szCs w:val="28"/>
          <w:lang w:eastAsia="ru-RU" w:bidi="he-IL"/>
        </w:rPr>
        <w:t>Критериальная система оценивания</w:t>
      </w:r>
      <w:r w:rsidRPr="0053491F">
        <w:rPr>
          <w:rFonts w:ascii="Times New Roman" w:eastAsia="Times New Roman" w:hAnsi="Times New Roman" w:cs="Times New Roman"/>
          <w:sz w:val="28"/>
          <w:szCs w:val="28"/>
          <w:lang w:eastAsia="ru-RU" w:bidi="he-IL"/>
        </w:rPr>
        <w:t xml:space="preserve"> включает в себя формативное оценивание (текущие отметки) и констатирующее (суммативное) оценивание (по завершению разделов учебной программы, итоговое оценивание за четверть и год)</w:t>
      </w:r>
      <w:r w:rsidRPr="0053491F">
        <w:rPr>
          <w:rFonts w:ascii="Times New Roman" w:eastAsia="Times New Roman" w:hAnsi="Times New Roman" w:cs="Times New Roman"/>
          <w:i/>
          <w:sz w:val="28"/>
          <w:szCs w:val="28"/>
          <w:lang w:eastAsia="ru-RU" w:bidi="he-IL"/>
        </w:rPr>
        <w:t xml:space="preserve">.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i/>
          <w:sz w:val="28"/>
          <w:szCs w:val="28"/>
          <w:lang w:eastAsia="ru-RU" w:bidi="he-IL"/>
        </w:rPr>
        <w:t>Формативное оценивание</w:t>
      </w:r>
      <w:r w:rsidRPr="0053491F">
        <w:rPr>
          <w:rFonts w:ascii="Times New Roman" w:eastAsia="Times New Roman" w:hAnsi="Times New Roman" w:cs="Times New Roman"/>
          <w:sz w:val="28"/>
          <w:szCs w:val="28"/>
          <w:lang w:eastAsia="ru-RU" w:bidi="he-IL"/>
        </w:rPr>
        <w:t xml:space="preserve"> предназначено для определения уровня освоения знаний, навыков в процессе повседневной работы в классе или дома. Оно осуществляется в различных формах и позволяет учителю и ученику скорректировать свою работу и устранить возможные пробелы и недочеты до проведения констатирующей работы. Формативные отметки не учитываются при выставлении отметок за констатирующие работы и итоговых отметок за четверть.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i/>
          <w:sz w:val="28"/>
          <w:szCs w:val="28"/>
          <w:lang w:eastAsia="ru-RU" w:bidi="he-IL"/>
        </w:rPr>
        <w:t xml:space="preserve">Констатирующее </w:t>
      </w:r>
      <w:r w:rsidRPr="0053491F">
        <w:rPr>
          <w:rFonts w:ascii="Times New Roman" w:eastAsia="Times New Roman" w:hAnsi="Times New Roman" w:cs="Times New Roman"/>
          <w:sz w:val="28"/>
          <w:szCs w:val="28"/>
          <w:lang w:eastAsia="ru-RU" w:bidi="he-IL"/>
        </w:rPr>
        <w:t xml:space="preserve">(суммативное) </w:t>
      </w:r>
      <w:r w:rsidRPr="0053491F">
        <w:rPr>
          <w:rFonts w:ascii="Times New Roman" w:eastAsia="Times New Roman" w:hAnsi="Times New Roman" w:cs="Times New Roman"/>
          <w:i/>
          <w:sz w:val="28"/>
          <w:szCs w:val="28"/>
          <w:lang w:eastAsia="ru-RU" w:bidi="he-IL"/>
        </w:rPr>
        <w:t>оценивание</w:t>
      </w:r>
      <w:r w:rsidRPr="0053491F">
        <w:rPr>
          <w:rFonts w:ascii="Times New Roman" w:eastAsia="Times New Roman" w:hAnsi="Times New Roman" w:cs="Times New Roman"/>
          <w:sz w:val="28"/>
          <w:szCs w:val="28"/>
          <w:lang w:eastAsia="ru-RU" w:bidi="he-IL"/>
        </w:rPr>
        <w:t xml:space="preserve"> предназначено для определения уровня сформированности знаний и учебных навыков при </w:t>
      </w:r>
      <w:r w:rsidRPr="0053491F">
        <w:rPr>
          <w:rFonts w:ascii="Times New Roman" w:eastAsia="Times New Roman" w:hAnsi="Times New Roman" w:cs="Times New Roman"/>
          <w:sz w:val="28"/>
          <w:szCs w:val="28"/>
          <w:lang w:eastAsia="ru-RU" w:bidi="he-IL"/>
        </w:rPr>
        <w:lastRenderedPageBreak/>
        <w:t xml:space="preserve">завершении изучения блока учебной темы. Констатирующее (суммативное) оценивание проводится по результатам выполнения констатирующих работ различных видов (тесты, контрольные работы). Отметки, выставленные за констатирующие работы, являются основой для определения итоговых отметок по предмету (курсу) за четверть, за год.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При учете двух видов оценивания, необходимо определить, какому виду оценивания будут подвергаться результаты формирования ключевых компетенций? Предметные результаты, являясь частично традиционными, могут определяться и по формативному, и по констатирующему (суммативному) оцениванию.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Ключевые компетенции определяются посредством констатирующего оценивания в конце четверти, полугодия, учебного года, при завершении начального, основного среднего и общего среднего образования в рамках 12-летней школы [42].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Констатирующая отметка выставляется по критериям. Критерии оценивания доступны для ознакомления всех участников учебного процесса: учащихся, учителя, родителей.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Критерии оценивания также являются неотъемлемой частью формативного оценивания. При формативном оценивании критерии оценивания сфокусированы на конкретном фрагменте учебного материала (теме или разделе), тогда как при суммативном оценивании они являются обширными.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Примером могут служить критерии оценивания по предмету «Познание мира»: 1) проведение наблюдения за природой, рассказ о результате наблюдений; 2) описывание предметов, окружающие человека, определение их формы, величины; 3) нахождение и показ на географической карте рек и озер Казахстана; 4) определение, посредством простейших опытов, некоторых свойств воды, воздуха.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Понимание и озвучивание критериев оценивания учеником означает вступление в действие компонента формативного оценивания, т.е. его активное участие в процессе собственного учения. Оценивание работ учащихся проводится только по озвученным критериям оценивания. В некоторых случаях, если учитель обнаружит другие допущенные ошибки или недостатки, не обозначенные в критериях, он может рекомендовать ученику обратить внимание на данную ошибку (данные ошибки не должны влиять на отметку или учитываться при формативном оценивании). Например, на уроке «Познание мира»: перед проведением проверочной работы (эссе) учитель озвучивает следующие критерии: 1) рассказ должен состоять из 6 и более предложений; 2) в рассказе должны быть использованы названия городов, рек и озер; 3) в рассказе должны быть перечислены достопримечательности родного края.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После проверки учитель остановится на результатах, достигнутых относительно критериев оценивания, а также на других ошибках следующим образом: «Молодец, твой рассказ состоит из 10 предложений, ты красочно описал свой край, перечислил названия рек, озер. Дополни рассказ, чем же </w:t>
      </w:r>
      <w:r w:rsidRPr="0053491F">
        <w:rPr>
          <w:rFonts w:ascii="Times New Roman" w:eastAsia="Times New Roman" w:hAnsi="Times New Roman" w:cs="Times New Roman"/>
          <w:sz w:val="28"/>
          <w:szCs w:val="28"/>
          <w:lang w:eastAsia="ru-RU"/>
        </w:rPr>
        <w:lastRenderedPageBreak/>
        <w:t xml:space="preserve">знаменит твой край. Р.S. Обрати внимание на правильное написание собственных имен».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Данный пример показывает, что учитель при проверке работы опирается на критерии оценивания, указывает вначале, что было достигнуто, затем его проблему и в конце указывает то, что не было озвучено в критериях, и рекомендует обратить внимание и на данную проблему.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Критерии оценивания должны быть подготовлены учителем заранее, а в целях формирования функциональной грамотности желательно разработать их совместно с учащимися. Например, учитель перед выполнением проверочной работы просит учащихся обсудить критерии (в группах или в парах), по которым будет оцениваться работа. По итогам озвученных критериев совместно с учащимися педагог выбирает приоритетные критерии. Важно помнить, что он должен обсудить, объяснить критерии оценивания учащимися во избежание непонимания ими критериев. Содержание критериев должно быть изложено понятными доступным языком. Они должны быть представлены учащимся наглядно (написаны на доске, плакате и др.).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При использовании критериального оценивания учитель может быть уверенным, что: 1) он получит те же самые результаты, если будет использовать один и тот же инструмент оценивания во второй раз с теми же учениками; 2) инструмент оценивания измеряет именно то, что хотел бы оценить – ожидаемые результаты обучения (например, если оценивается способность ученика читать и понимать, инструмент «произнести слова» будет невалидным, так как произношение является совсем незначительным навыком, необходимым для чтения; для оценки способности читать и понимать, помимо других навыков, учитель должен оценить возможность ученика декодировать (расшифровать) текст и понимать значение того, что написано); 3) позднее любой может проверить правильность выставления учителем оценки (например, если учитель провел оценивание путем устного опроса, позднее ни кто-то другой, ни сам учитель не смогут заново оценить полученный ответ); 4) при оценивании есть четко прописанный список факторов, влияющих на оценку (например, если учитель хочет оценить ораторскую способность учащихся, может сказать им, что 25% оценки составляет грамматическая правильность речи, 25% – правильное произношение, 25% – раскрытие темы и 25% – способность удерживать интерес слушателя; конечная оценка будет состоять из суммы отметок по этим четырем частям); 5) учащиеся осведомлены о критериях оценивания учебных достижений.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Таким образом, под критериальным оцениванием понимается процесс оценивания, основанный на сравнении учебных достижений учащихся с четко определенными, коллективно выработанными, заранее известными всем участникам образовательного процесса критериями, соответствующими целям и содержанию образования, способствующими формированию учебно-познавательной компетентности учащихся. Педагогическая сущность технологии критериального оценивания заключается в формировании учебно-познавательной компетентности учащихся (готовности и способности </w:t>
      </w:r>
      <w:r w:rsidRPr="0053491F">
        <w:rPr>
          <w:rFonts w:ascii="Times New Roman" w:eastAsia="Times New Roman" w:hAnsi="Times New Roman" w:cs="Times New Roman"/>
          <w:sz w:val="28"/>
          <w:szCs w:val="28"/>
          <w:lang w:eastAsia="ru-RU" w:bidi="he-IL"/>
        </w:rPr>
        <w:lastRenderedPageBreak/>
        <w:t xml:space="preserve">учащихся осуществлять самостоятельную учебно-познавательную деятельность, направленную на усвоение знаний и способов их приобретения; концентрировать внимание; критически мыслить; оценивать собственные возможности и учебные достижения; осуществлять взаимооценивание). Самооценка обучающихся осуществляется через оценку собственных достижений для самоорганизации и саморазвития (портфолио для самооценивания и учета достижений обучающихся).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t xml:space="preserve">Система оценивания дает возможность определять, насколько успешно усвоен тот или иной учебный материал, сформирован тот или иной практический навык. При этом целесообразно за точку отсчета брать обязательный минимум. </w:t>
      </w:r>
    </w:p>
    <w:p w:rsidR="008D55AB" w:rsidRPr="0053491F" w:rsidRDefault="008D55AB" w:rsidP="00882B70">
      <w:pPr>
        <w:widowControl w:val="0"/>
        <w:tabs>
          <w:tab w:val="left" w:pos="400"/>
        </w:tabs>
        <w:autoSpaceDE w:val="0"/>
        <w:autoSpaceDN w:val="0"/>
        <w:adjustRightInd w:val="0"/>
        <w:spacing w:after="0" w:line="240" w:lineRule="auto"/>
        <w:ind w:firstLine="567"/>
        <w:jc w:val="both"/>
        <w:rPr>
          <w:rFonts w:ascii="Times New Roman" w:eastAsia="Calibri" w:hAnsi="Times New Roman" w:cs="Times New Roman"/>
          <w:i/>
          <w:sz w:val="28"/>
          <w:szCs w:val="28"/>
          <w:lang w:eastAsia="ru-RU"/>
        </w:rPr>
      </w:pPr>
      <w:r w:rsidRPr="0053491F">
        <w:rPr>
          <w:rFonts w:ascii="Times New Roman" w:eastAsia="Calibri" w:hAnsi="Times New Roman" w:cs="Times New Roman"/>
          <w:sz w:val="28"/>
          <w:szCs w:val="28"/>
          <w:lang w:eastAsia="ru-RU"/>
        </w:rPr>
        <w:t xml:space="preserve">Система критериального оценивания должна соответствовать следующим требованиям: </w:t>
      </w:r>
    </w:p>
    <w:p w:rsidR="008D55AB" w:rsidRPr="0053491F" w:rsidRDefault="008D55AB" w:rsidP="00882B70">
      <w:pPr>
        <w:widowControl w:val="0"/>
        <w:numPr>
          <w:ilvl w:val="0"/>
          <w:numId w:val="8"/>
        </w:numPr>
        <w:tabs>
          <w:tab w:val="left" w:pos="567"/>
          <w:tab w:val="left" w:pos="851"/>
        </w:tabs>
        <w:autoSpaceDE w:val="0"/>
        <w:autoSpaceDN w:val="0"/>
        <w:adjustRightInd w:val="0"/>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обеспечить возможность сверить достигнутый учащимся уровень с определенными требованиями к результатам, заложенными в тот или иной учебный курс; она состоит из двух уровней: первый уровень критериального оценивания предназначается для базового содержания, второй уровень – для продвинутого (предпрофильного и профильного) уровня содержания предмета; </w:t>
      </w:r>
    </w:p>
    <w:p w:rsidR="008D55AB" w:rsidRPr="0053491F" w:rsidRDefault="008D55AB" w:rsidP="00882B70">
      <w:pPr>
        <w:widowControl w:val="0"/>
        <w:numPr>
          <w:ilvl w:val="0"/>
          <w:numId w:val="8"/>
        </w:numPr>
        <w:tabs>
          <w:tab w:val="left" w:pos="567"/>
        </w:tabs>
        <w:autoSpaceDE w:val="0"/>
        <w:autoSpaceDN w:val="0"/>
        <w:adjustRightInd w:val="0"/>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Cs/>
          <w:sz w:val="28"/>
          <w:szCs w:val="28"/>
          <w:lang w:eastAsia="ru-RU"/>
        </w:rPr>
        <w:t xml:space="preserve">фиксировать как изменения общего уровня подготовленности каждого учащегося, так и динамику его успехов в различных сферах познавательной деятельности </w:t>
      </w:r>
      <w:r w:rsidRPr="0053491F">
        <w:rPr>
          <w:rFonts w:ascii="Times New Roman" w:eastAsia="Calibri" w:hAnsi="Times New Roman" w:cs="Times New Roman"/>
          <w:sz w:val="28"/>
          <w:szCs w:val="28"/>
          <w:lang w:eastAsia="ru-RU"/>
        </w:rPr>
        <w:t xml:space="preserve">(усвоение информации, обработка информации, творческое представление своих мыслей и образов и т.д.); </w:t>
      </w:r>
    </w:p>
    <w:p w:rsidR="008D55AB" w:rsidRPr="0053491F" w:rsidRDefault="008D55AB" w:rsidP="00882B70">
      <w:pPr>
        <w:widowControl w:val="0"/>
        <w:numPr>
          <w:ilvl w:val="0"/>
          <w:numId w:val="8"/>
        </w:numPr>
        <w:tabs>
          <w:tab w:val="left" w:pos="567"/>
        </w:tabs>
        <w:autoSpaceDE w:val="0"/>
        <w:autoSpaceDN w:val="0"/>
        <w:adjustRightInd w:val="0"/>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иметь конкретное содержание отметок (нести информацию о параметрах), которое должно быть известно не только учителю, но и учащемуся. Последний должен иметь возможность сверить оценку учителя со своей и быть уверенным в ее объективности; </w:t>
      </w:r>
    </w:p>
    <w:p w:rsidR="008D55AB" w:rsidRPr="0053491F" w:rsidRDefault="008D55AB" w:rsidP="00882B70">
      <w:pPr>
        <w:widowControl w:val="0"/>
        <w:numPr>
          <w:ilvl w:val="0"/>
          <w:numId w:val="8"/>
        </w:numPr>
        <w:tabs>
          <w:tab w:val="left" w:pos="567"/>
        </w:tabs>
        <w:autoSpaceDE w:val="0"/>
        <w:autoSpaceDN w:val="0"/>
        <w:adjustRightInd w:val="0"/>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быть многоуровневой, многобалльной, адаптированной к мировому опыту оценивания; </w:t>
      </w:r>
    </w:p>
    <w:p w:rsidR="008D55AB" w:rsidRPr="0053491F" w:rsidRDefault="008D55AB" w:rsidP="00882B70">
      <w:pPr>
        <w:widowControl w:val="0"/>
        <w:numPr>
          <w:ilvl w:val="0"/>
          <w:numId w:val="8"/>
        </w:numPr>
        <w:tabs>
          <w:tab w:val="left" w:pos="567"/>
        </w:tabs>
        <w:autoSpaceDE w:val="0"/>
        <w:autoSpaceDN w:val="0"/>
        <w:adjustRightInd w:val="0"/>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обеспечивать целостность учебного процесса за счет механизма накопления баллов за определенный промежуток времени; </w:t>
      </w:r>
    </w:p>
    <w:p w:rsidR="008D55AB" w:rsidRPr="0053491F" w:rsidRDefault="008D55AB" w:rsidP="00882B70">
      <w:pPr>
        <w:widowControl w:val="0"/>
        <w:numPr>
          <w:ilvl w:val="0"/>
          <w:numId w:val="8"/>
        </w:numPr>
        <w:tabs>
          <w:tab w:val="left" w:pos="567"/>
        </w:tabs>
        <w:autoSpaceDE w:val="0"/>
        <w:autoSpaceDN w:val="0"/>
        <w:adjustRightInd w:val="0"/>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предусматривать и </w:t>
      </w:r>
      <w:r w:rsidRPr="0053491F">
        <w:rPr>
          <w:rFonts w:ascii="Times New Roman" w:eastAsia="Calibri" w:hAnsi="Times New Roman" w:cs="Times New Roman"/>
          <w:iCs/>
          <w:sz w:val="28"/>
          <w:szCs w:val="28"/>
          <w:lang w:eastAsia="ru-RU"/>
        </w:rPr>
        <w:t>обеспечивать постоянный контакт между учителем, учеником, родителями, классным руководителем, а также администрацией и педагогическим коллективом школы</w:t>
      </w:r>
      <w:r w:rsidRPr="0053491F">
        <w:rPr>
          <w:rFonts w:ascii="Times New Roman" w:eastAsia="Calibri" w:hAnsi="Times New Roman" w:cs="Times New Roman"/>
          <w:sz w:val="28"/>
          <w:szCs w:val="28"/>
          <w:lang w:eastAsia="ru-RU"/>
        </w:rPr>
        <w:t xml:space="preserve">; </w:t>
      </w:r>
    </w:p>
    <w:p w:rsidR="008D55AB" w:rsidRPr="0053491F" w:rsidRDefault="008D55AB" w:rsidP="00882B70">
      <w:pPr>
        <w:widowControl w:val="0"/>
        <w:numPr>
          <w:ilvl w:val="0"/>
          <w:numId w:val="8"/>
        </w:numPr>
        <w:tabs>
          <w:tab w:val="left" w:pos="567"/>
        </w:tabs>
        <w:autoSpaceDE w:val="0"/>
        <w:autoSpaceDN w:val="0"/>
        <w:adjustRightInd w:val="0"/>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быть единой для определенного уровня школьного образования при освоении учащимися базового содержания; </w:t>
      </w:r>
    </w:p>
    <w:p w:rsidR="008D55AB" w:rsidRPr="0053491F" w:rsidRDefault="008D55AB" w:rsidP="00882B70">
      <w:pPr>
        <w:widowControl w:val="0"/>
        <w:numPr>
          <w:ilvl w:val="0"/>
          <w:numId w:val="8"/>
        </w:numPr>
        <w:tabs>
          <w:tab w:val="left" w:pos="567"/>
        </w:tabs>
        <w:autoSpaceDE w:val="0"/>
        <w:autoSpaceDN w:val="0"/>
        <w:adjustRightInd w:val="0"/>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предполагать совместные действия учителей, классного руководителя, родителей, администрации школы и, прежде всего, самих учащихся; </w:t>
      </w:r>
    </w:p>
    <w:p w:rsidR="008D55AB" w:rsidRPr="0053491F" w:rsidRDefault="008D55AB" w:rsidP="00882B70">
      <w:pPr>
        <w:widowControl w:val="0"/>
        <w:numPr>
          <w:ilvl w:val="0"/>
          <w:numId w:val="8"/>
        </w:numPr>
        <w:tabs>
          <w:tab w:val="left" w:pos="567"/>
        </w:tabs>
        <w:autoSpaceDE w:val="0"/>
        <w:autoSpaceDN w:val="0"/>
        <w:adjustRightInd w:val="0"/>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обеспечивать </w:t>
      </w:r>
      <w:r w:rsidRPr="0053491F">
        <w:rPr>
          <w:rFonts w:ascii="Times New Roman" w:eastAsia="Calibri" w:hAnsi="Times New Roman" w:cs="Times New Roman"/>
          <w:iCs/>
          <w:sz w:val="28"/>
          <w:szCs w:val="28"/>
          <w:lang w:eastAsia="ru-RU"/>
        </w:rPr>
        <w:t>бережное отношение к психике учащихся</w:t>
      </w:r>
      <w:r w:rsidRPr="0053491F">
        <w:rPr>
          <w:rFonts w:ascii="Times New Roman" w:eastAsia="Calibri" w:hAnsi="Times New Roman" w:cs="Times New Roman"/>
          <w:sz w:val="28"/>
          <w:szCs w:val="28"/>
          <w:lang w:eastAsia="ru-RU"/>
        </w:rPr>
        <w:t xml:space="preserve">, избегать травмирующих ее ситуаций. </w:t>
      </w:r>
    </w:p>
    <w:p w:rsidR="008D55AB" w:rsidRPr="0053491F" w:rsidRDefault="008D55AB" w:rsidP="008D55AB">
      <w:pPr>
        <w:widowControl w:val="0"/>
        <w:tabs>
          <w:tab w:val="left" w:pos="567"/>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Высший балл (дескриптор) по каждому из критериев отражает уровень, реально достижимый учащимся к моменту окончания изучения темы (окончания обучения по предмету или окончания работы над проектом). </w:t>
      </w:r>
    </w:p>
    <w:p w:rsidR="008D55AB" w:rsidRPr="0053491F" w:rsidRDefault="008D55AB" w:rsidP="008D55AB">
      <w:pPr>
        <w:widowControl w:val="0"/>
        <w:tabs>
          <w:tab w:val="left" w:pos="567"/>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Критериальное оценивание позволяет оценить процесс развития соответствующих навыков у ученика, то есть сравнить достижения ученика с </w:t>
      </w:r>
      <w:r w:rsidRPr="0053491F">
        <w:rPr>
          <w:rFonts w:ascii="Times New Roman" w:eastAsia="Calibri" w:hAnsi="Times New Roman" w:cs="Times New Roman"/>
          <w:sz w:val="28"/>
          <w:szCs w:val="28"/>
          <w:lang w:eastAsia="ru-RU"/>
        </w:rPr>
        <w:lastRenderedPageBreak/>
        <w:t xml:space="preserve">его же достижениями в различные периоды обучения. Для этого достаточно сравнить баллы, полученные данным учеником по одному и тому же критерию в разные периоды обучения. </w:t>
      </w:r>
    </w:p>
    <w:p w:rsidR="008D55AB" w:rsidRPr="0053491F" w:rsidRDefault="008D55AB" w:rsidP="008D55AB">
      <w:pPr>
        <w:widowControl w:val="0"/>
        <w:tabs>
          <w:tab w:val="left" w:pos="567"/>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При этом педагог учитывает особенности содержания предмета, соотносит его с конечной целью обучения, планирует этапы достижения учащимся соответствующих знаний, умений и навыков.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Для каждого вида контроля используются задания, дифференцированные по уровням усвоения: репродуктивного, продуктивного, творческого характера. Поскольку целью контроля является выявление результатов и их оценивание, то для повышения объективности используют измерители. Так как процесс обучения ставит основной задачей формирование знаний через понятия, суждения и умозаключения, то число изучаемых понятий на соответствующих уровнях их развития и характеризует основные результаты обучения. Овладев начальным уровнем понятий, учащийся получает определенную информацию, которая является базовой для дальнейшего развития этого понятия на более высоком уровне. Усвоенный материал представляет собой синтез, сумму понятий. Таким образом, измерение знаний происходит посредством измерения единиц знаний.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iCs/>
          <w:sz w:val="28"/>
          <w:szCs w:val="28"/>
          <w:lang w:eastAsia="ru-RU"/>
        </w:rPr>
        <w:t>Единица знаний</w:t>
      </w:r>
      <w:r w:rsidRPr="0053491F">
        <w:rPr>
          <w:rFonts w:ascii="Times New Roman" w:eastAsia="Calibri" w:hAnsi="Times New Roman" w:cs="Times New Roman"/>
          <w:sz w:val="28"/>
          <w:szCs w:val="28"/>
          <w:lang w:eastAsia="ru-RU"/>
        </w:rPr>
        <w:t xml:space="preserve"> – это структурная единица, элемент результатов обучения.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Вследствие этого, содержание измерителей находятся в зависимости от количества единиц понятий. Такое соотношение объема измерительного материала к уровням усвоения программного материала, позволяет правильно конструировать измерители учебных достижений.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повседневной образовательной практике при организации и осуществлении текущего поурочного контроля учебно-познавательной деятельности учащихся можно пользоваться относительной оценочной шкалой отметок. Относительная шкала предполагает сравнение текущих успехов ученика с его же успехами некоторое время назад. Таким образом, относительная шкала связана с самим измеряемым объектом и отражает его изменение, развитие.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Характеризуя вводимую систему оценки, отметим, что в ситуации отсутствия ответа или отказа учащегося от выполнения задания по неуважительной причине, действия учащегося оцениваются в 0 баллов. Если школьник приложил усилия при выполнении задания, которое относится к первому уровню усвоения учебного материала, но при этом допустил ошибки, то учитель вправе в таком случае оценить действия учащегося в 1 балл по десятибалльной шкале.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Оценка тех или иных видов учебно-познавательной деятельности учащихся (устное изложение учебного материала, решение одно-, двухшаговых задач, воспроизведение определений и т.п.) в соответствии с критериями и показателями, характеризующими отметки (баллы) на втором и третьем уровнях усвоения учебного материала, зависит прежде всего от выполнения программных требований, а также от сформированных специальных предметных, общеучебных, интеллектуальных умений и навыков, уровня </w:t>
      </w:r>
      <w:r w:rsidRPr="0053491F">
        <w:rPr>
          <w:rFonts w:ascii="Times New Roman" w:eastAsia="Calibri" w:hAnsi="Times New Roman" w:cs="Times New Roman"/>
          <w:sz w:val="28"/>
          <w:szCs w:val="28"/>
          <w:lang w:eastAsia="ru-RU"/>
        </w:rPr>
        <w:lastRenderedPageBreak/>
        <w:t xml:space="preserve">проявления индивидуальных свойств и качеств личности.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Стимулирующие функции отметок (баллов), характеризующие воспроизводящую, а также в определенной мере репродуктивно-продуктивную деятельность учащихся (3, 4 и 5 баллов), заключаются в учете как развития индивидуальности, так и уровня сформированности специальных предметных, общеучебных и интеллектуальных умений.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Оценка учебно-познавательной деятельности учащихся в 6, 7, 8, 9 и 10 баллов характеризует уже их продуктивную, творческую деятельность и, в большей мере, достаточный и высокий уровни усвоения учебного материала и соответствующих учебных достижений.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Отметки в 7 и 8 баллов характеризуют достаточный уровень достижений учащихся, готовность и способность их к применению и самостоятельному приобретению знаний, необходимых умений и навыков.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9 и 10 баллов характеризуют высокий уровень учебных достижений учащихся в ходе продуктивной, творческой учебно-познавательной деятельности, в том числе и в объеме усвоения знаний, превышающем требования к обязательной общеобразовательной подготовке.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Тематические и итоговые контрольные работы, результаты которых будут учитываться при выставлении отметок за четверть, должны иметь задания всех трех уровней.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Эффективность технологии критериально-ориентированного обучения заключается в том, что, варьирование видов заданий, форм контроля, разнообразных видов помощи обучающимся, позволяют каждому ученику достичь заданного уровня обязательных критериев, без усвоения которого невозможно дальнейшее полноценное обучение и развитие личности.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Система критериального оценивания включает следующие элементы: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1. Точно определяются критерии усвоения темы (занятия), что выражается в перечне конкретных результатов обучения (целей обучения с определением уровней усвоения в рамках образовательной программы).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2. Разрабатываются проверочные работы – тесты, основное назначение которых состоит в выявлении необходимости в коррекционных учебных процедурах.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3. Учебный материал разбивается на отдельные фрагменты (учебные единицы), определяются результаты (критерии), которые должны быть достигнуты в ходе их изучения и составляются текущие проверочные работы, позволяющие убедиться в достижении целей изучения каждой учебной единицы.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4. Выбираются соответствующие методы обучения, составляются обучающие задания.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5. Разрабатываются альтернативные коррекционные материалы по каждому из тестовых вопросов.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Критериальное оценивание основывается на критериях, т.е. оценка складывается из составляющих (критериев), которые отражают достижения учащихся по разным направлениям развития их учебно-познавательной </w:t>
      </w:r>
      <w:r w:rsidRPr="0053491F">
        <w:rPr>
          <w:rFonts w:ascii="Times New Roman" w:eastAsiaTheme="minorEastAsia" w:hAnsi="Times New Roman" w:cs="Times New Roman"/>
          <w:sz w:val="28"/>
          <w:szCs w:val="28"/>
          <w:lang w:eastAsia="zh-CN"/>
        </w:rPr>
        <w:lastRenderedPageBreak/>
        <w:t xml:space="preserve">компетентности.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Критериальное оценивание – это подход, в рамках которого используются разные виды, формы и методы оценивания и самооценки.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Критериальное оценивание подразумевает ряд принципиальных установок для учителя: </w:t>
      </w:r>
    </w:p>
    <w:p w:rsidR="008D55AB" w:rsidRPr="0053491F" w:rsidRDefault="008D55AB" w:rsidP="008D55AB">
      <w:pPr>
        <w:widowControl w:val="0"/>
        <w:tabs>
          <w:tab w:val="left" w:pos="851"/>
        </w:tabs>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1.</w:t>
      </w:r>
      <w:r w:rsidRPr="0053491F">
        <w:rPr>
          <w:rFonts w:ascii="Times New Roman" w:eastAsiaTheme="minorEastAsia" w:hAnsi="Times New Roman" w:cs="Times New Roman"/>
          <w:sz w:val="28"/>
          <w:szCs w:val="28"/>
          <w:lang w:eastAsia="zh-CN"/>
        </w:rPr>
        <w:tab/>
        <w:t xml:space="preserve">Оцениваться с помощью отметки может только работа учащегося, а не его личность; </w:t>
      </w:r>
    </w:p>
    <w:p w:rsidR="008D55AB" w:rsidRPr="0053491F" w:rsidRDefault="008D55AB" w:rsidP="008D55AB">
      <w:pPr>
        <w:widowControl w:val="0"/>
        <w:tabs>
          <w:tab w:val="left" w:pos="851"/>
        </w:tabs>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2.</w:t>
      </w:r>
      <w:r w:rsidRPr="0053491F">
        <w:rPr>
          <w:rFonts w:ascii="Times New Roman" w:eastAsiaTheme="minorEastAsia" w:hAnsi="Times New Roman" w:cs="Times New Roman"/>
          <w:sz w:val="28"/>
          <w:szCs w:val="28"/>
          <w:lang w:eastAsia="zh-CN"/>
        </w:rPr>
        <w:tab/>
        <w:t xml:space="preserve">Работа учащегося сравнивается не непосредственно с работами других учеников, а с эталоном (образом отлично выполненной работы); </w:t>
      </w:r>
    </w:p>
    <w:p w:rsidR="008D55AB" w:rsidRPr="0053491F" w:rsidRDefault="008D55AB" w:rsidP="008D55AB">
      <w:pPr>
        <w:widowControl w:val="0"/>
        <w:tabs>
          <w:tab w:val="left" w:pos="851"/>
        </w:tabs>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3.</w:t>
      </w:r>
      <w:r w:rsidRPr="0053491F">
        <w:rPr>
          <w:rFonts w:ascii="Times New Roman" w:eastAsiaTheme="minorEastAsia" w:hAnsi="Times New Roman" w:cs="Times New Roman"/>
          <w:sz w:val="28"/>
          <w:szCs w:val="28"/>
          <w:lang w:eastAsia="zh-CN"/>
        </w:rPr>
        <w:tab/>
        <w:t xml:space="preserve">Использоваться различные формы конкретных заданий и иметь четкие и ясные описания идеально выполненных заданий; </w:t>
      </w:r>
    </w:p>
    <w:p w:rsidR="008D55AB" w:rsidRPr="0053491F" w:rsidRDefault="008D55AB" w:rsidP="008D55AB">
      <w:pPr>
        <w:widowControl w:val="0"/>
        <w:tabs>
          <w:tab w:val="left" w:pos="851"/>
        </w:tabs>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4.</w:t>
      </w:r>
      <w:r w:rsidRPr="0053491F">
        <w:rPr>
          <w:rFonts w:ascii="Times New Roman" w:eastAsiaTheme="minorEastAsia" w:hAnsi="Times New Roman" w:cs="Times New Roman"/>
          <w:sz w:val="28"/>
          <w:szCs w:val="28"/>
          <w:lang w:eastAsia="zh-CN"/>
        </w:rPr>
        <w:tab/>
        <w:t xml:space="preserve">Эталон известен учащимся заранее; </w:t>
      </w:r>
    </w:p>
    <w:p w:rsidR="008D55AB" w:rsidRPr="0053491F" w:rsidRDefault="008D55AB" w:rsidP="008D55AB">
      <w:pPr>
        <w:widowControl w:val="0"/>
        <w:tabs>
          <w:tab w:val="left" w:pos="851"/>
        </w:tabs>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5.</w:t>
      </w:r>
      <w:r w:rsidRPr="0053491F">
        <w:rPr>
          <w:rFonts w:ascii="Times New Roman" w:eastAsiaTheme="minorEastAsia" w:hAnsi="Times New Roman" w:cs="Times New Roman"/>
          <w:sz w:val="28"/>
          <w:szCs w:val="28"/>
          <w:lang w:eastAsia="zh-CN"/>
        </w:rPr>
        <w:tab/>
        <w:t xml:space="preserve">Должен быть разработан четкий алгоритм выведения отметки, по которому учащийся может сам определить свой уровень достижения и определить свою отметку. Самооценивание подразумевает также и рефлексию учащихся их работы. Рефлексия является обязательным условием развития личности учащегося, необходимым компонентом развития его, как ученика; </w:t>
      </w:r>
    </w:p>
    <w:p w:rsidR="008D55AB" w:rsidRPr="0053491F" w:rsidRDefault="008D55AB" w:rsidP="008D55AB">
      <w:pPr>
        <w:widowControl w:val="0"/>
        <w:tabs>
          <w:tab w:val="left" w:pos="851"/>
        </w:tabs>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6.</w:t>
      </w:r>
      <w:r w:rsidRPr="0053491F">
        <w:rPr>
          <w:rFonts w:ascii="Times New Roman" w:eastAsiaTheme="minorEastAsia" w:hAnsi="Times New Roman" w:cs="Times New Roman"/>
          <w:sz w:val="28"/>
          <w:szCs w:val="28"/>
          <w:lang w:eastAsia="zh-CN"/>
        </w:rPr>
        <w:tab/>
        <w:t xml:space="preserve">Включать учащихся в процесс оценивания, стремясь к переходу на самооценивание; </w:t>
      </w:r>
    </w:p>
    <w:p w:rsidR="008D55AB" w:rsidRPr="0053491F" w:rsidRDefault="008D55AB" w:rsidP="008D55AB">
      <w:pPr>
        <w:widowControl w:val="0"/>
        <w:tabs>
          <w:tab w:val="left" w:pos="851"/>
        </w:tabs>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7.</w:t>
      </w:r>
      <w:r w:rsidRPr="0053491F">
        <w:rPr>
          <w:rFonts w:ascii="Times New Roman" w:eastAsiaTheme="minorEastAsia" w:hAnsi="Times New Roman" w:cs="Times New Roman"/>
          <w:sz w:val="28"/>
          <w:szCs w:val="28"/>
          <w:lang w:eastAsia="zh-CN"/>
        </w:rPr>
        <w:tab/>
        <w:t xml:space="preserve">Оценивать можно только то, чему учат, поэтому критерий оценивания – конкретное выражение учебных целей; </w:t>
      </w:r>
    </w:p>
    <w:p w:rsidR="008D55AB" w:rsidRPr="0053491F" w:rsidRDefault="008D55AB" w:rsidP="008D55AB">
      <w:pPr>
        <w:widowControl w:val="0"/>
        <w:tabs>
          <w:tab w:val="left" w:pos="851"/>
        </w:tabs>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8.</w:t>
      </w:r>
      <w:r w:rsidRPr="0053491F">
        <w:rPr>
          <w:rFonts w:ascii="Times New Roman" w:eastAsiaTheme="minorEastAsia" w:hAnsi="Times New Roman" w:cs="Times New Roman"/>
          <w:sz w:val="28"/>
          <w:szCs w:val="28"/>
          <w:lang w:eastAsia="zh-CN"/>
        </w:rPr>
        <w:tab/>
        <w:t xml:space="preserve">Общие учебные цели по предмету являются критериями оценивания достижений учащихся по данному предмету и позволяют обобщать результаты, выявленные отдельными работами учащегося.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Критериальное оценивание трактуется как процесс, основанный на сравнении учебных достижений учащихся с четко определенными, коллективно выработанными, заранее известными всем участникам процесса критериями, соответствующие целям и содержанию образования, способствующий формированию учебно-познавательной компетентности учащихся.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Критериальное оценивание осуществляется в соответствии с содержанием учебных программ, формами контрольных мероприятий, индивидуальными психолого-педагогическими особенностями обучающихся; на основе единства формирующего и констатирующего оценивания, заключающегося в целостном использовании промежуточного и итогового контроля учебных достижений обучающихся; осознанности, служащей действенной характеристикой процесса контроля учебных достижений обучающихся; диагностической основы, осуществляющейся в проведении педагогической диагностики эффективности использования данной технологии.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Критериальное оценивание определяет цель создания условий и возможностей для формирования и развития учебно-познавательной активности обучающихся, их творческих и исследовательских навыков, самообразовании и ориентации в потоке научной информации путем приобщения обучающихся к систематической рефлексии, к поиску смысла этой деятельности.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lastRenderedPageBreak/>
        <w:t xml:space="preserve">При критериальном оценивании обучающийся становится настоящим субъектом своего обучения; снижается его тревожность; учитель становится консультантом, специалистом, тьютором. Таким образом, критериальное оценивание несет в себе потенциал сохранения здоровья учеников и учителей. </w:t>
      </w:r>
    </w:p>
    <w:p w:rsidR="008D55AB" w:rsidRPr="0053491F" w:rsidRDefault="008D55AB" w:rsidP="008D55AB">
      <w:pPr>
        <w:widowControl w:val="0"/>
        <w:tabs>
          <w:tab w:val="left" w:pos="720"/>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В Государственном общеобязательном стандарте начального образования, утвержденном 25 апреля 2015 года, указывается на то, что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 </w:t>
      </w:r>
    </w:p>
    <w:p w:rsidR="008D55AB" w:rsidRPr="0053491F" w:rsidRDefault="008D55AB" w:rsidP="00882B70">
      <w:pPr>
        <w:widowControl w:val="0"/>
        <w:tabs>
          <w:tab w:val="left" w:pos="284"/>
          <w:tab w:val="left" w:pos="720"/>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В данном документе целью начального образования определено «создание образовательного пространства, благоприятного для гармоничного становления и развития личности обучающегося, обладающего основами следующих навыков широкого спектра: </w:t>
      </w:r>
    </w:p>
    <w:p w:rsidR="008D55AB" w:rsidRPr="0053491F" w:rsidRDefault="008D55AB" w:rsidP="00882B70">
      <w:pPr>
        <w:widowControl w:val="0"/>
        <w:numPr>
          <w:ilvl w:val="0"/>
          <w:numId w:val="1"/>
        </w:numPr>
        <w:tabs>
          <w:tab w:val="left" w:pos="284"/>
          <w:tab w:val="left" w:pos="720"/>
          <w:tab w:val="left" w:pos="851"/>
          <w:tab w:val="num" w:pos="993"/>
        </w:tabs>
        <w:overflowPunct w:val="0"/>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функционального и творческого применения знаний; </w:t>
      </w:r>
    </w:p>
    <w:p w:rsidR="008D55AB" w:rsidRPr="0053491F" w:rsidRDefault="008D55AB" w:rsidP="00882B70">
      <w:pPr>
        <w:widowControl w:val="0"/>
        <w:numPr>
          <w:ilvl w:val="0"/>
          <w:numId w:val="1"/>
        </w:numPr>
        <w:tabs>
          <w:tab w:val="left" w:pos="0"/>
          <w:tab w:val="left" w:pos="284"/>
          <w:tab w:val="left" w:pos="720"/>
          <w:tab w:val="left" w:pos="851"/>
        </w:tabs>
        <w:overflowPunct w:val="0"/>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критического мышления; </w:t>
      </w:r>
    </w:p>
    <w:p w:rsidR="008D55AB" w:rsidRPr="0053491F" w:rsidRDefault="008D55AB" w:rsidP="00882B70">
      <w:pPr>
        <w:widowControl w:val="0"/>
        <w:numPr>
          <w:ilvl w:val="0"/>
          <w:numId w:val="1"/>
        </w:numPr>
        <w:tabs>
          <w:tab w:val="left" w:pos="0"/>
          <w:tab w:val="left" w:pos="284"/>
          <w:tab w:val="left" w:pos="720"/>
          <w:tab w:val="left" w:pos="851"/>
        </w:tabs>
        <w:overflowPunct w:val="0"/>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проведения исследовательских работ; </w:t>
      </w:r>
    </w:p>
    <w:p w:rsidR="008D55AB" w:rsidRPr="0053491F" w:rsidRDefault="008D55AB" w:rsidP="00882B70">
      <w:pPr>
        <w:widowControl w:val="0"/>
        <w:numPr>
          <w:ilvl w:val="0"/>
          <w:numId w:val="1"/>
        </w:numPr>
        <w:tabs>
          <w:tab w:val="left" w:pos="0"/>
          <w:tab w:val="left" w:pos="284"/>
          <w:tab w:val="left" w:pos="720"/>
          <w:tab w:val="left" w:pos="851"/>
        </w:tabs>
        <w:overflowPunct w:val="0"/>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использования информационно-коммуникационных технологий; </w:t>
      </w:r>
    </w:p>
    <w:p w:rsidR="008D55AB" w:rsidRPr="0053491F" w:rsidRDefault="008D55AB" w:rsidP="00882B70">
      <w:pPr>
        <w:widowControl w:val="0"/>
        <w:numPr>
          <w:ilvl w:val="0"/>
          <w:numId w:val="1"/>
        </w:numPr>
        <w:tabs>
          <w:tab w:val="left" w:pos="0"/>
          <w:tab w:val="left" w:pos="284"/>
          <w:tab w:val="left" w:pos="720"/>
          <w:tab w:val="left" w:pos="851"/>
        </w:tabs>
        <w:overflowPunct w:val="0"/>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применения различных способов коммуникации, в том числе языковых навыков; </w:t>
      </w:r>
    </w:p>
    <w:p w:rsidR="008D55AB" w:rsidRPr="0053491F" w:rsidRDefault="008D55AB" w:rsidP="00882B70">
      <w:pPr>
        <w:widowControl w:val="0"/>
        <w:numPr>
          <w:ilvl w:val="0"/>
          <w:numId w:val="1"/>
        </w:numPr>
        <w:tabs>
          <w:tab w:val="left" w:pos="0"/>
          <w:tab w:val="left" w:pos="284"/>
          <w:tab w:val="left" w:pos="720"/>
          <w:tab w:val="left" w:pos="851"/>
        </w:tabs>
        <w:overflowPunct w:val="0"/>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умения работать в группе и индивидуально. </w:t>
      </w:r>
    </w:p>
    <w:p w:rsidR="008D55AB" w:rsidRPr="0053491F" w:rsidRDefault="008D55AB" w:rsidP="00882B70">
      <w:pPr>
        <w:widowControl w:val="0"/>
        <w:tabs>
          <w:tab w:val="left" w:pos="0"/>
          <w:tab w:val="left" w:pos="567"/>
          <w:tab w:val="left" w:pos="720"/>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Базовое содержание начального образования определяется с учетом следующих ориентиров: </w:t>
      </w:r>
    </w:p>
    <w:p w:rsidR="008D55AB" w:rsidRPr="0053491F" w:rsidRDefault="008D55AB" w:rsidP="00882B70">
      <w:pPr>
        <w:widowControl w:val="0"/>
        <w:numPr>
          <w:ilvl w:val="0"/>
          <w:numId w:val="2"/>
        </w:numPr>
        <w:tabs>
          <w:tab w:val="left" w:pos="0"/>
          <w:tab w:val="left" w:pos="142"/>
          <w:tab w:val="left" w:pos="851"/>
          <w:tab w:val="left" w:pos="993"/>
        </w:tabs>
        <w:overflowPunct w:val="0"/>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соответствие динамичным запросам современного общества; </w:t>
      </w:r>
    </w:p>
    <w:p w:rsidR="008D55AB" w:rsidRPr="0053491F" w:rsidRDefault="008D55AB" w:rsidP="00882B70">
      <w:pPr>
        <w:widowControl w:val="0"/>
        <w:numPr>
          <w:ilvl w:val="0"/>
          <w:numId w:val="2"/>
        </w:numPr>
        <w:tabs>
          <w:tab w:val="left" w:pos="0"/>
          <w:tab w:val="left" w:pos="142"/>
          <w:tab w:val="left" w:pos="851"/>
          <w:tab w:val="left" w:pos="993"/>
        </w:tabs>
        <w:overflowPunct w:val="0"/>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необходимость развития критического, творческого и позитивного мышления; </w:t>
      </w:r>
    </w:p>
    <w:p w:rsidR="008D55AB" w:rsidRPr="0053491F" w:rsidRDefault="008D55AB" w:rsidP="00882B70">
      <w:pPr>
        <w:widowControl w:val="0"/>
        <w:numPr>
          <w:ilvl w:val="0"/>
          <w:numId w:val="2"/>
        </w:numPr>
        <w:tabs>
          <w:tab w:val="left" w:pos="0"/>
          <w:tab w:val="left" w:pos="284"/>
          <w:tab w:val="left" w:pos="851"/>
          <w:tab w:val="left" w:pos="993"/>
        </w:tabs>
        <w:overflowPunct w:val="0"/>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целесообразность усиления интеграции содержания учебных предметов; </w:t>
      </w:r>
    </w:p>
    <w:p w:rsidR="008D55AB" w:rsidRPr="0053491F" w:rsidRDefault="008D55AB" w:rsidP="00882B70">
      <w:pPr>
        <w:widowControl w:val="0"/>
        <w:numPr>
          <w:ilvl w:val="0"/>
          <w:numId w:val="2"/>
        </w:numPr>
        <w:tabs>
          <w:tab w:val="left" w:pos="0"/>
          <w:tab w:val="left" w:pos="284"/>
          <w:tab w:val="left" w:pos="851"/>
          <w:tab w:val="left" w:pos="993"/>
        </w:tabs>
        <w:overflowPunct w:val="0"/>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обеспечение единства обучения, воспитания и развития» </w:t>
      </w:r>
      <w:r w:rsidRPr="0053491F">
        <w:rPr>
          <w:rFonts w:ascii="Times New Roman" w:eastAsia="SimSun" w:hAnsi="Times New Roman" w:cs="Times New Roman"/>
          <w:sz w:val="28"/>
          <w:szCs w:val="28"/>
          <w:lang w:eastAsia="ru-RU"/>
        </w:rPr>
        <w:t xml:space="preserve">[43]. </w:t>
      </w:r>
    </w:p>
    <w:p w:rsidR="008D55AB" w:rsidRPr="0053491F" w:rsidRDefault="008D55AB" w:rsidP="00882B70">
      <w:pPr>
        <w:widowControl w:val="0"/>
        <w:spacing w:after="0" w:line="240" w:lineRule="auto"/>
        <w:ind w:firstLine="567"/>
        <w:jc w:val="both"/>
        <w:rPr>
          <w:rFonts w:ascii="Times New Roman" w:eastAsia="SimSun" w:hAnsi="Times New Roman" w:cs="Times New Roman"/>
          <w:sz w:val="28"/>
          <w:szCs w:val="28"/>
          <w:lang w:eastAsia="ru-RU"/>
        </w:rPr>
      </w:pPr>
      <w:r w:rsidRPr="0053491F">
        <w:rPr>
          <w:rFonts w:ascii="Times New Roman" w:eastAsia="SimSun" w:hAnsi="Times New Roman" w:cs="Times New Roman"/>
          <w:sz w:val="28"/>
          <w:szCs w:val="28"/>
          <w:lang w:eastAsia="ru-RU"/>
        </w:rPr>
        <w:t xml:space="preserve">В соответствии с этим, к выбору технологии оценивания, основанной на компетентностном подходе необходимо подходить, учитывая индивидуальные особенности обучающихся и осуществляя развитие вариативной образовательной среды. Последняя включает в себя все многообразие современных технологий и индивидуальных образовательных траекторий, где вариативность нацелена на максимальную индивидуализацию и доступность образования, на гибкость образовательного процесса, основанного на взаимосвязанной работе его участников по реализации целей и выбору содержания (в рамках государственных стандартов) средств и способов деятельности [44]. </w:t>
      </w:r>
    </w:p>
    <w:p w:rsidR="008D55AB" w:rsidRPr="0053491F" w:rsidRDefault="008D55AB" w:rsidP="008D55AB">
      <w:pPr>
        <w:widowControl w:val="0"/>
        <w:spacing w:after="0" w:line="240" w:lineRule="auto"/>
        <w:ind w:firstLine="567"/>
        <w:jc w:val="both"/>
        <w:rPr>
          <w:rFonts w:ascii="Times New Roman" w:eastAsia="SimSun" w:hAnsi="Times New Roman" w:cs="Times New Roman"/>
          <w:sz w:val="28"/>
          <w:szCs w:val="28"/>
          <w:lang w:eastAsia="ru-RU"/>
        </w:rPr>
      </w:pPr>
      <w:r w:rsidRPr="0053491F">
        <w:rPr>
          <w:rFonts w:ascii="Times New Roman" w:eastAsia="SimSun" w:hAnsi="Times New Roman" w:cs="Times New Roman"/>
          <w:sz w:val="28"/>
          <w:szCs w:val="28"/>
          <w:lang w:eastAsia="ru-RU"/>
        </w:rPr>
        <w:t xml:space="preserve">В современной школе приоритетной целью становится: развитие личности, готовой к эффективному взаимодействию с окружающим миром, к самообразованию и саморазвитию. Для достижения учебной самостоятельности особое значение имеет контрольно-оценочная самостоятельность ребенка, то есть готовность и способность контролировать и оценивать свою деятельность, </w:t>
      </w:r>
      <w:r w:rsidRPr="0053491F">
        <w:rPr>
          <w:rFonts w:ascii="Times New Roman" w:eastAsia="SimSun" w:hAnsi="Times New Roman" w:cs="Times New Roman"/>
          <w:sz w:val="28"/>
          <w:szCs w:val="28"/>
          <w:lang w:eastAsia="ru-RU"/>
        </w:rPr>
        <w:lastRenderedPageBreak/>
        <w:t xml:space="preserve">устанавливать и устранять причины возникающих трудностей. Чтобы сформировать эти умения, необходимо внести существенные изменения в контрольно-оценочную деятельность в школе, пересмотреть ее цели, содержание и технологии. </w:t>
      </w:r>
    </w:p>
    <w:p w:rsidR="008D55AB" w:rsidRPr="0053491F" w:rsidRDefault="008D55AB" w:rsidP="008D55AB">
      <w:pPr>
        <w:widowControl w:val="0"/>
        <w:spacing w:after="0" w:line="240" w:lineRule="auto"/>
        <w:ind w:firstLine="567"/>
        <w:jc w:val="both"/>
        <w:rPr>
          <w:rFonts w:ascii="Times New Roman" w:eastAsia="SimSun" w:hAnsi="Times New Roman" w:cs="Times New Roman"/>
          <w:sz w:val="28"/>
          <w:szCs w:val="28"/>
          <w:lang w:eastAsia="ru-RU"/>
        </w:rPr>
      </w:pPr>
      <w:r w:rsidRPr="0053491F">
        <w:rPr>
          <w:rFonts w:ascii="Times New Roman" w:eastAsia="SimSun" w:hAnsi="Times New Roman" w:cs="Times New Roman"/>
          <w:sz w:val="28"/>
          <w:szCs w:val="28"/>
          <w:lang w:eastAsia="ru-RU"/>
        </w:rPr>
        <w:t xml:space="preserve">Существующая сегодня система оценивания формировалась в рамках знаниевой парадигмы образования и поэтому отражает результат усвоения знаний, а не процесс их усвоения, что не соответствует в полной мере современным требованиям компетентностного подхода [45].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Образовательный процесс в АОО «Назарбаев Интеллектуальные школы» организован на основе Интегрированной образовательной программы и учебных программ по предметам, разработанным совместно с экспертами Университета Кембридж. Одним из условий эффективного внедрения нового содержания образования является наличие системы оценивания, способной адекватно оценить степень развития навыков учащихся и предоставляющей информацию об успешности обучения каждого ученика для оказания своевременной педагогической поддержки. С 2010 года Департамент оценки качества образования АОО «Назарбаев Интеллектуальные школы» разрабатывает, совершенствует и внедряет систему критериального оценивания учебных достижений учащихся на основе изучения международного опыта. Для оценивания используются критерии – основания, правила принятия решения по оценке чего-либо на соответствие предъявленным требованиям. Критерии описываются дескрипторами, в которых (для каждой конкретной работы) дается четкое представление о том, как в идеале должен выглядеть результат выполнения учебного задания, а оценивание согласно дескриптору – это определение степени приближения ученика к данной цели </w:t>
      </w:r>
      <w:r w:rsidRPr="0053491F">
        <w:rPr>
          <w:rFonts w:ascii="Times New Roman" w:eastAsia="SimSun" w:hAnsi="Times New Roman" w:cs="Times New Roman"/>
          <w:sz w:val="28"/>
          <w:szCs w:val="28"/>
          <w:lang w:eastAsia="ru-RU"/>
        </w:rPr>
        <w:t xml:space="preserve">[46].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Оценивание осуществляется по 4 критериям. По неязыковым предметам используются критерии «Знание и понимание», «Применение знаний», «Анализ, синтез, исследование», «Коммуникация». По языковым предметам используются критерии «Чтение», «Аудирование», «Говорение», «Письмо». Совместно с экспертами Международного Экзаменационного Совета Кембриджского университета проводится разработка и стандартизация критериев, которые названы «критериями успеха» в достижении цели обучения при формативном оценивании. Критерии успеха – это утверждения, которые позволяют учителям и учащимся получить доказательства достижения цели обучения. Подготовлены Методические рекомендации по оцениванию в разрезе классов и предметов, которые включают рекомендуемую для учителя деятельность по обучению и оцениванию и критерии успеха в достижении цели обучения </w:t>
      </w:r>
      <w:r w:rsidRPr="0053491F">
        <w:rPr>
          <w:rFonts w:ascii="Times New Roman" w:eastAsia="SimSun" w:hAnsi="Times New Roman" w:cs="Times New Roman"/>
          <w:sz w:val="28"/>
          <w:szCs w:val="28"/>
          <w:lang w:eastAsia="ru-RU"/>
        </w:rPr>
        <w:t xml:space="preserve">[46].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Экзаменационные работы для внешнего суммативного оценивания также содержат критерии оценивания – область оценивания, в соответствии с которой выносится суждение, насколько хорошо учащийся выполнил экзаменационную работу. Критерии оценивания в экзаменационных работах включают дескрипторы и схему выставления баллов. Дескрипторы – краткое описание типа деятельности, ожидаемого от учащегося для достижения определенного </w:t>
      </w:r>
      <w:r w:rsidRPr="0053491F">
        <w:rPr>
          <w:rFonts w:ascii="Times New Roman" w:eastAsiaTheme="minorEastAsia" w:hAnsi="Times New Roman" w:cs="Times New Roman"/>
          <w:sz w:val="28"/>
          <w:szCs w:val="28"/>
          <w:lang w:eastAsia="zh-CN"/>
        </w:rPr>
        <w:lastRenderedPageBreak/>
        <w:t xml:space="preserve">результата; схема выставления баллов – инструкция, где четко указано количество баллов за каждый вопрос и интерпретация присуждения балла. Использование критериев оценивания позволяет стандартизировать подходы в оценивании достижений всех учащихся независимо от того, в какой школе выполнялась экзаменационная работа, что делает оценивание объективным и прозрачным. При проведении формативного и суммативного оценивания учителя школ проводят процесс модерации – это обсуждение результатов учащихся по одному предмету и классу с целью выработки единого стандартизированного подхода. Модерация используется также при оценивании курсовых, практических работ и результатов оценивания навыка «говорение» в языковых предметах при внешнем суммативном оценивании </w:t>
      </w:r>
      <w:r w:rsidRPr="0053491F">
        <w:rPr>
          <w:rFonts w:ascii="Times New Roman" w:eastAsia="SimSun" w:hAnsi="Times New Roman" w:cs="Times New Roman"/>
          <w:sz w:val="28"/>
          <w:szCs w:val="28"/>
          <w:lang w:eastAsia="ru-RU"/>
        </w:rPr>
        <w:t xml:space="preserve">[46]. </w:t>
      </w:r>
      <w:r w:rsidRPr="0053491F">
        <w:rPr>
          <w:rFonts w:ascii="Times New Roman" w:eastAsiaTheme="minorEastAsia" w:hAnsi="Times New Roman" w:cs="Times New Roman"/>
          <w:sz w:val="28"/>
          <w:szCs w:val="28"/>
          <w:lang w:eastAsia="zh-CN"/>
        </w:rPr>
        <w:t xml:space="preserve">Таким образом, использование критериального оценивания позволяет более эффективно организовать учебный процесс, оказывать своевременную поддержку учащимся и обеспечивать их прогресс в обучении, оценивать качество самой учебной программы, предоставлять информацию о результатах обучения заинтересованным сторонам. Такая система оценивания направлена в первую очередь на мотивирование детей к успешному обучению, на выявление пробелов в знаниях и наглядную демонстрацию его роста. Разработанная модель критериального оценивания включает цели и задачи изучения предмета, критерии и описание уровней их достижения, шкалу перевода баллов за критерии в традиционную оценку по 5-балльной шкале.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Одной из основных функций нового стандарта начального образования является функция повышения объективности оценивания. Реализация этой функции связана с возможностью коренной перестройки существующей системы контроля и оценивания качества образовательных результатов на основе критериально-ориентированного подхода к оцениванию, использования системы объективных измерителей и эффективной деятельности организаций образования, системы образования в целом.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Использование критериально-ориентированного подхода к оцениванию значительно повышает уровень объективности и достоверности оценки достижения требований нового стандарта.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ar-SA"/>
        </w:rPr>
      </w:pPr>
      <w:r w:rsidRPr="0053491F">
        <w:rPr>
          <w:rFonts w:ascii="Times New Roman" w:eastAsia="Times New Roman" w:hAnsi="Times New Roman" w:cs="Times New Roman"/>
          <w:sz w:val="28"/>
          <w:szCs w:val="28"/>
          <w:lang w:eastAsia="ar-SA"/>
        </w:rPr>
        <w:t xml:space="preserve">В настоящий период в школах страны критериальный подход к оцениванию учебных достижений обучающихся приобретает популярность, и, безусловно, потому, что такой подход помогает осуществлять обратную связь, позволяющую всем участникам процесса понимать уровень освоения изучаемого материала. Чем более содержательной будет обратная связь, тем конструктивнее может быть реакция на нее.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Для сбора данных об успеваемости и прогрессе в обучении учащихся начальной школы в течение учебного года осуществляется два вида оценивания: формативное оценивание (ФО) и внутреннее суммативное оценивание (ВСО). Формативное оценивание и внутреннее суммативное оценивание составляют внутришкольное оценивание </w:t>
      </w:r>
      <w:r w:rsidRPr="0053491F">
        <w:rPr>
          <w:rFonts w:ascii="Times New Roman" w:eastAsia="SimSun" w:hAnsi="Times New Roman" w:cs="Times New Roman"/>
          <w:sz w:val="28"/>
          <w:szCs w:val="28"/>
          <w:lang w:eastAsia="ru-RU"/>
        </w:rPr>
        <w:t xml:space="preserve">[47].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Формативное оценивание является неотъемлемой частью ежедневного процесса преподавания и проводится регулярно в течение всей четверти.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lastRenderedPageBreak/>
        <w:t xml:space="preserve">Формативное оценивание применяется учителями для измерения обучения и для помощи в планировании урока по всем предметам.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Однако подходы к оцениванию могут отличаться в зависимости от их содержания и вида. Достижение учащимися целей обучения учебных программ способствует развитию навыков учащихся. </w:t>
      </w:r>
    </w:p>
    <w:p w:rsidR="008D55AB" w:rsidRPr="0053491F" w:rsidRDefault="008D55AB" w:rsidP="008D55AB">
      <w:pPr>
        <w:widowControl w:val="0"/>
        <w:spacing w:after="0" w:line="240" w:lineRule="auto"/>
        <w:ind w:firstLine="567"/>
        <w:jc w:val="both"/>
        <w:rPr>
          <w:rFonts w:ascii="Times New Roman" w:eastAsia="SimSun" w:hAnsi="Times New Roman" w:cs="Times New Roman"/>
          <w:sz w:val="28"/>
          <w:szCs w:val="28"/>
          <w:lang w:eastAsia="ru-RU"/>
        </w:rPr>
      </w:pPr>
      <w:r w:rsidRPr="0053491F">
        <w:rPr>
          <w:rFonts w:ascii="Times New Roman" w:eastAsiaTheme="minorEastAsia" w:hAnsi="Times New Roman" w:cs="Times New Roman"/>
          <w:sz w:val="28"/>
          <w:szCs w:val="28"/>
          <w:lang w:eastAsia="zh-CN"/>
        </w:rPr>
        <w:t xml:space="preserve">Умение точно оценивать навыки является важным аспектом критериального оценивания. В данной таблице представлены навыки, включенные в учебную программу, и степень развития или сформированности которых следует оценивать при формативном и внутреннем суммативном оценивании (таблица 43) </w:t>
      </w:r>
      <w:r w:rsidRPr="0053491F">
        <w:rPr>
          <w:rFonts w:ascii="Times New Roman" w:eastAsia="SimSun" w:hAnsi="Times New Roman" w:cs="Times New Roman"/>
          <w:sz w:val="28"/>
          <w:szCs w:val="28"/>
          <w:lang w:eastAsia="ru-RU"/>
        </w:rPr>
        <w:t xml:space="preserve">[47].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p>
    <w:p w:rsidR="008D55AB" w:rsidRPr="0053491F" w:rsidRDefault="008D55AB" w:rsidP="008D55AB">
      <w:pPr>
        <w:widowControl w:val="0"/>
        <w:spacing w:after="0" w:line="240" w:lineRule="auto"/>
        <w:jc w:val="both"/>
        <w:rPr>
          <w:rFonts w:ascii="Times New Roman" w:eastAsia="SimSun" w:hAnsi="Times New Roman" w:cs="Times New Roman"/>
          <w:sz w:val="28"/>
          <w:szCs w:val="28"/>
          <w:lang w:eastAsia="ru-RU"/>
        </w:rPr>
      </w:pPr>
      <w:r w:rsidRPr="0053491F">
        <w:rPr>
          <w:rFonts w:ascii="Times New Roman" w:eastAsia="SimSun" w:hAnsi="Times New Roman" w:cs="Times New Roman"/>
          <w:sz w:val="28"/>
          <w:szCs w:val="28"/>
          <w:lang w:eastAsia="ru-RU"/>
        </w:rPr>
        <w:t xml:space="preserve">Таблица 43 – Формирование навыков обучающихся </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2"/>
        <w:gridCol w:w="7354"/>
      </w:tblGrid>
      <w:tr w:rsidR="008D55AB" w:rsidRPr="0053491F" w:rsidTr="007E0D99">
        <w:trPr>
          <w:trHeight w:val="187"/>
          <w:jc w:val="center"/>
        </w:trPr>
        <w:tc>
          <w:tcPr>
            <w:tcW w:w="2252" w:type="dxa"/>
          </w:tcPr>
          <w:p w:rsidR="008D55AB" w:rsidRPr="0053491F" w:rsidRDefault="008D55AB" w:rsidP="008D55A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b/>
                <w:bCs/>
                <w:sz w:val="28"/>
                <w:szCs w:val="28"/>
                <w:lang w:eastAsia="zh-CN"/>
              </w:rPr>
              <w:t>Навыки</w:t>
            </w:r>
          </w:p>
        </w:tc>
        <w:tc>
          <w:tcPr>
            <w:tcW w:w="7354" w:type="dxa"/>
          </w:tcPr>
          <w:p w:rsidR="008D55AB" w:rsidRPr="0053491F" w:rsidRDefault="008D55AB" w:rsidP="008D55A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b/>
                <w:bCs/>
                <w:sz w:val="28"/>
                <w:szCs w:val="28"/>
                <w:lang w:eastAsia="zh-CN"/>
              </w:rPr>
              <w:t>Описание</w:t>
            </w:r>
          </w:p>
        </w:tc>
      </w:tr>
      <w:tr w:rsidR="008D55AB" w:rsidRPr="0053491F" w:rsidTr="007E0D99">
        <w:trPr>
          <w:trHeight w:val="187"/>
          <w:jc w:val="center"/>
        </w:trPr>
        <w:tc>
          <w:tcPr>
            <w:tcW w:w="2252" w:type="dxa"/>
          </w:tcPr>
          <w:p w:rsidR="008D55AB" w:rsidRPr="0053491F" w:rsidRDefault="008D55AB" w:rsidP="008D55AB">
            <w:pPr>
              <w:widowControl w:val="0"/>
              <w:autoSpaceDE w:val="0"/>
              <w:autoSpaceDN w:val="0"/>
              <w:adjustRightInd w:val="0"/>
              <w:spacing w:after="0" w:line="240" w:lineRule="auto"/>
              <w:jc w:val="center"/>
              <w:rPr>
                <w:rFonts w:ascii="Times New Roman" w:eastAsiaTheme="minorEastAsia" w:hAnsi="Times New Roman" w:cs="Times New Roman"/>
                <w:bCs/>
                <w:sz w:val="28"/>
                <w:szCs w:val="28"/>
                <w:lang w:eastAsia="zh-CN"/>
              </w:rPr>
            </w:pPr>
            <w:r w:rsidRPr="0053491F">
              <w:rPr>
                <w:rFonts w:ascii="Times New Roman" w:eastAsiaTheme="minorEastAsia" w:hAnsi="Times New Roman" w:cs="Times New Roman"/>
                <w:bCs/>
                <w:sz w:val="28"/>
                <w:szCs w:val="28"/>
                <w:lang w:eastAsia="zh-CN"/>
              </w:rPr>
              <w:t>1</w:t>
            </w:r>
          </w:p>
        </w:tc>
        <w:tc>
          <w:tcPr>
            <w:tcW w:w="7354" w:type="dxa"/>
          </w:tcPr>
          <w:p w:rsidR="008D55AB" w:rsidRPr="0053491F" w:rsidRDefault="008D55AB" w:rsidP="008D55AB">
            <w:pPr>
              <w:widowControl w:val="0"/>
              <w:autoSpaceDE w:val="0"/>
              <w:autoSpaceDN w:val="0"/>
              <w:adjustRightInd w:val="0"/>
              <w:spacing w:after="0" w:line="240" w:lineRule="auto"/>
              <w:jc w:val="center"/>
              <w:rPr>
                <w:rFonts w:ascii="Times New Roman" w:eastAsiaTheme="minorEastAsia" w:hAnsi="Times New Roman" w:cs="Times New Roman"/>
                <w:bCs/>
                <w:sz w:val="28"/>
                <w:szCs w:val="28"/>
                <w:lang w:eastAsia="zh-CN"/>
              </w:rPr>
            </w:pPr>
            <w:r w:rsidRPr="0053491F">
              <w:rPr>
                <w:rFonts w:ascii="Times New Roman" w:eastAsiaTheme="minorEastAsia" w:hAnsi="Times New Roman" w:cs="Times New Roman"/>
                <w:bCs/>
                <w:sz w:val="28"/>
                <w:szCs w:val="28"/>
                <w:lang w:eastAsia="zh-CN"/>
              </w:rPr>
              <w:t>2</w:t>
            </w:r>
          </w:p>
        </w:tc>
      </w:tr>
      <w:tr w:rsidR="008D55AB" w:rsidRPr="0053491F" w:rsidTr="007E0D99">
        <w:trPr>
          <w:trHeight w:val="369"/>
          <w:jc w:val="center"/>
        </w:trPr>
        <w:tc>
          <w:tcPr>
            <w:tcW w:w="2252"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Знание </w:t>
            </w:r>
          </w:p>
        </w:tc>
        <w:tc>
          <w:tcPr>
            <w:tcW w:w="7354"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Знание и воспроизведение конкретных фактов, информации и их описание. </w:t>
            </w:r>
          </w:p>
        </w:tc>
      </w:tr>
      <w:tr w:rsidR="008D55AB" w:rsidRPr="0053491F" w:rsidTr="007E0D99">
        <w:trPr>
          <w:trHeight w:val="555"/>
          <w:jc w:val="center"/>
        </w:trPr>
        <w:tc>
          <w:tcPr>
            <w:tcW w:w="2252"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Понимание </w:t>
            </w:r>
          </w:p>
        </w:tc>
        <w:tc>
          <w:tcPr>
            <w:tcW w:w="7354"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Демонстрация понимания через правильное воспроизведение, предположение или интерпретацию информации. </w:t>
            </w:r>
          </w:p>
        </w:tc>
      </w:tr>
      <w:tr w:rsidR="008D55AB" w:rsidRPr="0053491F" w:rsidTr="007E0D99">
        <w:trPr>
          <w:trHeight w:val="555"/>
          <w:jc w:val="center"/>
        </w:trPr>
        <w:tc>
          <w:tcPr>
            <w:tcW w:w="2252"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Применение </w:t>
            </w:r>
          </w:p>
        </w:tc>
        <w:tc>
          <w:tcPr>
            <w:tcW w:w="7354"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Использование и применение информации и ранее полученных знаний в новом или незнакомом контексте или ситуациях. </w:t>
            </w:r>
          </w:p>
        </w:tc>
      </w:tr>
      <w:tr w:rsidR="008D55AB" w:rsidRPr="0053491F" w:rsidTr="007E0D99">
        <w:trPr>
          <w:trHeight w:val="555"/>
          <w:jc w:val="center"/>
        </w:trPr>
        <w:tc>
          <w:tcPr>
            <w:tcW w:w="2252"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Критическое мышление </w:t>
            </w:r>
          </w:p>
        </w:tc>
        <w:tc>
          <w:tcPr>
            <w:tcW w:w="7354"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Формирование суждения о достоверности и значимости информации или идей путем рассмотрения различных точек зрения. </w:t>
            </w:r>
          </w:p>
        </w:tc>
      </w:tr>
      <w:tr w:rsidR="008D55AB" w:rsidRPr="0053491F" w:rsidTr="007E0D99">
        <w:trPr>
          <w:trHeight w:val="1110"/>
          <w:jc w:val="center"/>
        </w:trPr>
        <w:tc>
          <w:tcPr>
            <w:tcW w:w="2252"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Анализ </w:t>
            </w:r>
          </w:p>
        </w:tc>
        <w:tc>
          <w:tcPr>
            <w:tcW w:w="7354"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Демонстрация способности делить информационные материалы на составные части, изучать информацию для получения различных выводов путем определения мотивов или причин, умозаключений и/или нахождения доказательств для обоснования общих правил. </w:t>
            </w:r>
          </w:p>
        </w:tc>
      </w:tr>
      <w:tr w:rsidR="008D55AB" w:rsidRPr="0053491F" w:rsidTr="007E0D99">
        <w:trPr>
          <w:trHeight w:val="555"/>
          <w:jc w:val="center"/>
        </w:trPr>
        <w:tc>
          <w:tcPr>
            <w:tcW w:w="2252"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Синтез </w:t>
            </w:r>
          </w:p>
        </w:tc>
        <w:tc>
          <w:tcPr>
            <w:tcW w:w="7354"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Демонстрация способности реконструировать различные части ранее приобретенных знаний в новый контекст. </w:t>
            </w:r>
          </w:p>
        </w:tc>
      </w:tr>
      <w:tr w:rsidR="008D55AB" w:rsidRPr="0053491F" w:rsidTr="007E0D99">
        <w:trPr>
          <w:trHeight w:val="370"/>
          <w:jc w:val="center"/>
        </w:trPr>
        <w:tc>
          <w:tcPr>
            <w:tcW w:w="2252"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Оценка </w:t>
            </w:r>
          </w:p>
        </w:tc>
        <w:tc>
          <w:tcPr>
            <w:tcW w:w="7354"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Формирование суждения о значимости идей или фактов по определенным критериям. </w:t>
            </w:r>
          </w:p>
        </w:tc>
      </w:tr>
      <w:tr w:rsidR="008D55AB" w:rsidRPr="0053491F" w:rsidTr="007E0D99">
        <w:trPr>
          <w:trHeight w:val="740"/>
          <w:jc w:val="center"/>
        </w:trPr>
        <w:tc>
          <w:tcPr>
            <w:tcW w:w="2252"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Коммуникация </w:t>
            </w:r>
          </w:p>
        </w:tc>
        <w:tc>
          <w:tcPr>
            <w:tcW w:w="7354"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Способность взаимодействовать и договариваться с людьми, обосновывая и согласовывая свои интересы и взгляды, принятие взглядов и интересов других людей. </w:t>
            </w:r>
          </w:p>
        </w:tc>
      </w:tr>
      <w:tr w:rsidR="008D55AB" w:rsidRPr="0053491F" w:rsidTr="00882B70">
        <w:trPr>
          <w:trHeight w:val="273"/>
          <w:jc w:val="center"/>
        </w:trPr>
        <w:tc>
          <w:tcPr>
            <w:tcW w:w="2252"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Коммуникация через аудирование </w:t>
            </w:r>
          </w:p>
        </w:tc>
        <w:tc>
          <w:tcPr>
            <w:tcW w:w="7354" w:type="dxa"/>
          </w:tcPr>
          <w:p w:rsidR="008D55AB" w:rsidRPr="00882B70"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zh-CN"/>
              </w:rPr>
            </w:pPr>
            <w:r w:rsidRPr="00882B70">
              <w:rPr>
                <w:rFonts w:ascii="Times New Roman" w:eastAsiaTheme="minorEastAsia" w:hAnsi="Times New Roman" w:cs="Times New Roman"/>
                <w:sz w:val="26"/>
                <w:szCs w:val="26"/>
                <w:lang w:eastAsia="zh-CN"/>
              </w:rPr>
              <w:t xml:space="preserve">Понимание основного содержания устных высказываний на различные темы в рамках учебной программы и выделение в них ключевой информации; распознавание мнения говорящего; определение значения слов по контексту; восприятие и понимание содержания различных типов текстов, </w:t>
            </w:r>
          </w:p>
        </w:tc>
      </w:tr>
      <w:tr w:rsidR="00882B70" w:rsidRPr="0053491F" w:rsidTr="00882B70">
        <w:trPr>
          <w:trHeight w:val="187"/>
          <w:jc w:val="center"/>
        </w:trPr>
        <w:tc>
          <w:tcPr>
            <w:tcW w:w="9606" w:type="dxa"/>
            <w:gridSpan w:val="2"/>
          </w:tcPr>
          <w:p w:rsidR="00882B70" w:rsidRPr="0053491F" w:rsidRDefault="00882B70" w:rsidP="00882B70">
            <w:pPr>
              <w:widowControl w:val="0"/>
              <w:autoSpaceDE w:val="0"/>
              <w:autoSpaceDN w:val="0"/>
              <w:adjustRightInd w:val="0"/>
              <w:spacing w:after="0" w:line="240" w:lineRule="auto"/>
              <w:jc w:val="right"/>
              <w:rPr>
                <w:rFonts w:ascii="Times New Roman" w:eastAsiaTheme="minorEastAsia" w:hAnsi="Times New Roman" w:cs="Times New Roman"/>
                <w:bCs/>
                <w:sz w:val="28"/>
                <w:szCs w:val="28"/>
                <w:lang w:eastAsia="zh-CN"/>
              </w:rPr>
            </w:pPr>
            <w:r w:rsidRPr="0053491F">
              <w:rPr>
                <w:rFonts w:ascii="Times New Roman" w:eastAsiaTheme="minorEastAsia" w:hAnsi="Times New Roman" w:cs="Times New Roman"/>
                <w:bCs/>
                <w:sz w:val="28"/>
                <w:szCs w:val="28"/>
                <w:lang w:eastAsia="zh-CN"/>
              </w:rPr>
              <w:t xml:space="preserve">Продолжение таблицы 43 </w:t>
            </w:r>
          </w:p>
        </w:tc>
      </w:tr>
      <w:tr w:rsidR="00882B70" w:rsidRPr="0053491F" w:rsidTr="00882B70">
        <w:trPr>
          <w:trHeight w:val="187"/>
          <w:jc w:val="center"/>
        </w:trPr>
        <w:tc>
          <w:tcPr>
            <w:tcW w:w="2252" w:type="dxa"/>
          </w:tcPr>
          <w:p w:rsidR="00882B70" w:rsidRPr="0053491F" w:rsidRDefault="00882B70" w:rsidP="00882B70">
            <w:pPr>
              <w:widowControl w:val="0"/>
              <w:autoSpaceDE w:val="0"/>
              <w:autoSpaceDN w:val="0"/>
              <w:adjustRightInd w:val="0"/>
              <w:spacing w:after="0" w:line="240" w:lineRule="auto"/>
              <w:jc w:val="center"/>
              <w:rPr>
                <w:rFonts w:ascii="Times New Roman" w:eastAsiaTheme="minorEastAsia" w:hAnsi="Times New Roman" w:cs="Times New Roman"/>
                <w:bCs/>
                <w:sz w:val="28"/>
                <w:szCs w:val="28"/>
                <w:lang w:eastAsia="zh-CN"/>
              </w:rPr>
            </w:pPr>
            <w:r w:rsidRPr="0053491F">
              <w:rPr>
                <w:rFonts w:ascii="Times New Roman" w:eastAsiaTheme="minorEastAsia" w:hAnsi="Times New Roman" w:cs="Times New Roman"/>
                <w:bCs/>
                <w:sz w:val="28"/>
                <w:szCs w:val="28"/>
                <w:lang w:eastAsia="zh-CN"/>
              </w:rPr>
              <w:t>1</w:t>
            </w:r>
          </w:p>
        </w:tc>
        <w:tc>
          <w:tcPr>
            <w:tcW w:w="7354" w:type="dxa"/>
          </w:tcPr>
          <w:p w:rsidR="00882B70" w:rsidRPr="0053491F" w:rsidRDefault="00882B70" w:rsidP="00882B70">
            <w:pPr>
              <w:widowControl w:val="0"/>
              <w:autoSpaceDE w:val="0"/>
              <w:autoSpaceDN w:val="0"/>
              <w:adjustRightInd w:val="0"/>
              <w:spacing w:after="0" w:line="240" w:lineRule="auto"/>
              <w:jc w:val="center"/>
              <w:rPr>
                <w:rFonts w:ascii="Times New Roman" w:eastAsiaTheme="minorEastAsia" w:hAnsi="Times New Roman" w:cs="Times New Roman"/>
                <w:bCs/>
                <w:sz w:val="28"/>
                <w:szCs w:val="28"/>
                <w:lang w:eastAsia="zh-CN"/>
              </w:rPr>
            </w:pPr>
            <w:r w:rsidRPr="0053491F">
              <w:rPr>
                <w:rFonts w:ascii="Times New Roman" w:eastAsiaTheme="minorEastAsia" w:hAnsi="Times New Roman" w:cs="Times New Roman"/>
                <w:bCs/>
                <w:sz w:val="28"/>
                <w:szCs w:val="28"/>
                <w:lang w:eastAsia="zh-CN"/>
              </w:rPr>
              <w:t>2</w:t>
            </w:r>
          </w:p>
        </w:tc>
      </w:tr>
      <w:tr w:rsidR="008D55AB" w:rsidRPr="0053491F" w:rsidTr="007E0D99">
        <w:trPr>
          <w:trHeight w:val="740"/>
          <w:jc w:val="center"/>
        </w:trPr>
        <w:tc>
          <w:tcPr>
            <w:tcW w:w="2252"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lastRenderedPageBreak/>
              <w:t xml:space="preserve">Коммуникация через чтение </w:t>
            </w:r>
          </w:p>
        </w:tc>
        <w:tc>
          <w:tcPr>
            <w:tcW w:w="7354"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Понимание основного содержания текстов художественных и научных на различные темы в рамках учебной программы и выделение в них ключевой информации, применение различных стратегий поиска информации; определение значения слов по контексту; </w:t>
            </w:r>
          </w:p>
        </w:tc>
      </w:tr>
      <w:tr w:rsidR="008D55AB" w:rsidRPr="0053491F" w:rsidTr="007E0D99">
        <w:trPr>
          <w:trHeight w:val="248"/>
          <w:jc w:val="center"/>
        </w:trPr>
        <w:tc>
          <w:tcPr>
            <w:tcW w:w="2252"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p>
        </w:tc>
        <w:tc>
          <w:tcPr>
            <w:tcW w:w="7354"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распознавание отношения и мнения автора; использование различных бумажных и цифровых источников для проверки значения слов и углубления понимания прочитанного. </w:t>
            </w:r>
          </w:p>
        </w:tc>
      </w:tr>
      <w:tr w:rsidR="008D55AB" w:rsidRPr="0053491F" w:rsidTr="007E0D99">
        <w:trPr>
          <w:trHeight w:val="740"/>
          <w:jc w:val="center"/>
        </w:trPr>
        <w:tc>
          <w:tcPr>
            <w:tcW w:w="2252"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Письмо </w:t>
            </w:r>
          </w:p>
        </w:tc>
        <w:tc>
          <w:tcPr>
            <w:tcW w:w="7354"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Планирование, написание, редактирование и корректировка письменных работ на различные темы в рамках учебной программы; умение писать о настоящих и вымышленных событиях, критические отзывы на прочитанное; писать достаточно грамотно, не допуская орфографических и грамматических ошибок; </w:t>
            </w:r>
          </w:p>
        </w:tc>
      </w:tr>
      <w:tr w:rsidR="008D55AB" w:rsidRPr="0053491F" w:rsidTr="007E0D99">
        <w:trPr>
          <w:trHeight w:val="740"/>
          <w:jc w:val="center"/>
        </w:trPr>
        <w:tc>
          <w:tcPr>
            <w:tcW w:w="2252"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p>
        </w:tc>
        <w:tc>
          <w:tcPr>
            <w:tcW w:w="7354" w:type="dxa"/>
          </w:tcPr>
          <w:p w:rsidR="008D55AB" w:rsidRPr="00882B70"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zh-CN"/>
              </w:rPr>
            </w:pPr>
            <w:r w:rsidRPr="00882B70">
              <w:rPr>
                <w:rFonts w:ascii="Times New Roman" w:eastAsiaTheme="minorEastAsia" w:hAnsi="Times New Roman" w:cs="Times New Roman"/>
                <w:sz w:val="26"/>
                <w:szCs w:val="26"/>
                <w:lang w:eastAsia="zh-CN"/>
              </w:rPr>
              <w:t xml:space="preserve">придерживаться определенного стиля; связывать предложения в параграфы, используя различные слова-связки. </w:t>
            </w:r>
          </w:p>
        </w:tc>
      </w:tr>
      <w:tr w:rsidR="008D55AB" w:rsidRPr="0053491F" w:rsidTr="007E0D99">
        <w:trPr>
          <w:trHeight w:val="740"/>
          <w:jc w:val="center"/>
        </w:trPr>
        <w:tc>
          <w:tcPr>
            <w:tcW w:w="2252"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Говорение </w:t>
            </w:r>
          </w:p>
        </w:tc>
        <w:tc>
          <w:tcPr>
            <w:tcW w:w="7354"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Использование слов официального и разговорного стилей речи в беседе на различные темы в рамках учебной программы; умение задавать более сложные вопросы для получения необходимой информации; выражать собственное мнение; реагировать на неожиданные комментарии; общаться со сверстниками в процессе выполнения задания; грамотно применять специфическую лексику; пересказывать истории и события. </w:t>
            </w:r>
          </w:p>
        </w:tc>
      </w:tr>
      <w:tr w:rsidR="008D55AB" w:rsidRPr="0053491F" w:rsidTr="007E0D99">
        <w:trPr>
          <w:trHeight w:val="740"/>
          <w:jc w:val="center"/>
        </w:trPr>
        <w:tc>
          <w:tcPr>
            <w:tcW w:w="2252"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Творчество </w:t>
            </w:r>
          </w:p>
        </w:tc>
        <w:tc>
          <w:tcPr>
            <w:tcW w:w="7354"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Разработка новых идей и поиска решений проблем с использованием различных подходов или необычных и оригинальных способов. </w:t>
            </w:r>
          </w:p>
        </w:tc>
      </w:tr>
      <w:tr w:rsidR="008D55AB" w:rsidRPr="0053491F" w:rsidTr="00882B70">
        <w:trPr>
          <w:trHeight w:val="557"/>
          <w:jc w:val="center"/>
        </w:trPr>
        <w:tc>
          <w:tcPr>
            <w:tcW w:w="2252"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Исследование </w:t>
            </w:r>
          </w:p>
        </w:tc>
        <w:tc>
          <w:tcPr>
            <w:tcW w:w="7354"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Разработка подходов к сбору информации или данных в соответствии с целью исследования </w:t>
            </w:r>
          </w:p>
        </w:tc>
      </w:tr>
      <w:tr w:rsidR="008D55AB" w:rsidRPr="0053491F" w:rsidTr="007E0D99">
        <w:trPr>
          <w:trHeight w:val="740"/>
          <w:jc w:val="center"/>
        </w:trPr>
        <w:tc>
          <w:tcPr>
            <w:tcW w:w="2252"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Техника и приемы </w:t>
            </w:r>
          </w:p>
        </w:tc>
        <w:tc>
          <w:tcPr>
            <w:tcW w:w="7354"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Демонстрация соответствующих техник и процедур, практических умений по предмету, включая взаимосвязанное планирование, выполнение и оценку. </w:t>
            </w:r>
          </w:p>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Демонстрация основных моторных навыков и технических приемов, необходимых для участия в различной деятельности; представления о стратегиях и правилах в условиях индивидуальной и групповой работы; рациональное применение различных методик для повышения физической подготовки и духовного развития. </w:t>
            </w:r>
          </w:p>
        </w:tc>
      </w:tr>
      <w:tr w:rsidR="008D55AB" w:rsidRPr="0053491F" w:rsidTr="00882B70">
        <w:trPr>
          <w:trHeight w:val="273"/>
          <w:jc w:val="center"/>
        </w:trPr>
        <w:tc>
          <w:tcPr>
            <w:tcW w:w="2252"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Рефлексия </w:t>
            </w:r>
          </w:p>
        </w:tc>
        <w:tc>
          <w:tcPr>
            <w:tcW w:w="7354" w:type="dxa"/>
          </w:tcPr>
          <w:p w:rsidR="008D55AB" w:rsidRPr="00882B70"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zh-CN"/>
              </w:rPr>
            </w:pPr>
            <w:r w:rsidRPr="00882B70">
              <w:rPr>
                <w:rFonts w:ascii="Times New Roman" w:eastAsiaTheme="minorEastAsia" w:hAnsi="Times New Roman" w:cs="Times New Roman"/>
                <w:sz w:val="26"/>
                <w:szCs w:val="26"/>
                <w:lang w:eastAsia="zh-CN"/>
              </w:rPr>
              <w:t xml:space="preserve">Представление рассуждений о мнениях, мыслях и событиях, формулирование выводов и принятие решений, выполнение действий. </w:t>
            </w:r>
          </w:p>
        </w:tc>
      </w:tr>
      <w:tr w:rsidR="00882B70" w:rsidRPr="0053491F" w:rsidTr="00882B70">
        <w:trPr>
          <w:trHeight w:val="187"/>
          <w:jc w:val="center"/>
        </w:trPr>
        <w:tc>
          <w:tcPr>
            <w:tcW w:w="9606" w:type="dxa"/>
            <w:gridSpan w:val="2"/>
          </w:tcPr>
          <w:p w:rsidR="00882B70" w:rsidRPr="0053491F" w:rsidRDefault="00882B70" w:rsidP="00882B70">
            <w:pPr>
              <w:widowControl w:val="0"/>
              <w:autoSpaceDE w:val="0"/>
              <w:autoSpaceDN w:val="0"/>
              <w:adjustRightInd w:val="0"/>
              <w:spacing w:after="0" w:line="240" w:lineRule="auto"/>
              <w:jc w:val="right"/>
              <w:rPr>
                <w:rFonts w:ascii="Times New Roman" w:eastAsiaTheme="minorEastAsia" w:hAnsi="Times New Roman" w:cs="Times New Roman"/>
                <w:bCs/>
                <w:sz w:val="28"/>
                <w:szCs w:val="28"/>
                <w:lang w:eastAsia="zh-CN"/>
              </w:rPr>
            </w:pPr>
            <w:r w:rsidRPr="0053491F">
              <w:rPr>
                <w:rFonts w:ascii="Times New Roman" w:eastAsiaTheme="minorEastAsia" w:hAnsi="Times New Roman" w:cs="Times New Roman"/>
                <w:bCs/>
                <w:sz w:val="28"/>
                <w:szCs w:val="28"/>
                <w:lang w:eastAsia="zh-CN"/>
              </w:rPr>
              <w:t xml:space="preserve">Продолжение таблицы 43 </w:t>
            </w:r>
          </w:p>
        </w:tc>
      </w:tr>
      <w:tr w:rsidR="00882B70" w:rsidRPr="0053491F" w:rsidTr="00882B70">
        <w:trPr>
          <w:trHeight w:val="187"/>
          <w:jc w:val="center"/>
        </w:trPr>
        <w:tc>
          <w:tcPr>
            <w:tcW w:w="2252" w:type="dxa"/>
          </w:tcPr>
          <w:p w:rsidR="00882B70" w:rsidRPr="0053491F" w:rsidRDefault="00882B70" w:rsidP="00882B70">
            <w:pPr>
              <w:widowControl w:val="0"/>
              <w:autoSpaceDE w:val="0"/>
              <w:autoSpaceDN w:val="0"/>
              <w:adjustRightInd w:val="0"/>
              <w:spacing w:after="0" w:line="240" w:lineRule="auto"/>
              <w:jc w:val="center"/>
              <w:rPr>
                <w:rFonts w:ascii="Times New Roman" w:eastAsiaTheme="minorEastAsia" w:hAnsi="Times New Roman" w:cs="Times New Roman"/>
                <w:bCs/>
                <w:sz w:val="28"/>
                <w:szCs w:val="28"/>
                <w:lang w:eastAsia="zh-CN"/>
              </w:rPr>
            </w:pPr>
            <w:r w:rsidRPr="0053491F">
              <w:rPr>
                <w:rFonts w:ascii="Times New Roman" w:eastAsiaTheme="minorEastAsia" w:hAnsi="Times New Roman" w:cs="Times New Roman"/>
                <w:bCs/>
                <w:sz w:val="28"/>
                <w:szCs w:val="28"/>
                <w:lang w:eastAsia="zh-CN"/>
              </w:rPr>
              <w:t>1</w:t>
            </w:r>
          </w:p>
        </w:tc>
        <w:tc>
          <w:tcPr>
            <w:tcW w:w="7354" w:type="dxa"/>
          </w:tcPr>
          <w:p w:rsidR="00882B70" w:rsidRPr="0053491F" w:rsidRDefault="00882B70" w:rsidP="00882B70">
            <w:pPr>
              <w:widowControl w:val="0"/>
              <w:autoSpaceDE w:val="0"/>
              <w:autoSpaceDN w:val="0"/>
              <w:adjustRightInd w:val="0"/>
              <w:spacing w:after="0" w:line="240" w:lineRule="auto"/>
              <w:jc w:val="center"/>
              <w:rPr>
                <w:rFonts w:ascii="Times New Roman" w:eastAsiaTheme="minorEastAsia" w:hAnsi="Times New Roman" w:cs="Times New Roman"/>
                <w:bCs/>
                <w:sz w:val="28"/>
                <w:szCs w:val="28"/>
                <w:lang w:eastAsia="zh-CN"/>
              </w:rPr>
            </w:pPr>
            <w:r w:rsidRPr="0053491F">
              <w:rPr>
                <w:rFonts w:ascii="Times New Roman" w:eastAsiaTheme="minorEastAsia" w:hAnsi="Times New Roman" w:cs="Times New Roman"/>
                <w:bCs/>
                <w:sz w:val="28"/>
                <w:szCs w:val="28"/>
                <w:lang w:eastAsia="zh-CN"/>
              </w:rPr>
              <w:t>2</w:t>
            </w:r>
          </w:p>
        </w:tc>
      </w:tr>
      <w:tr w:rsidR="008D55AB" w:rsidRPr="0053491F" w:rsidTr="007E0D99">
        <w:trPr>
          <w:trHeight w:val="740"/>
          <w:jc w:val="center"/>
        </w:trPr>
        <w:tc>
          <w:tcPr>
            <w:tcW w:w="2252"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lastRenderedPageBreak/>
              <w:t xml:space="preserve">Математическая способность количественного мышления </w:t>
            </w:r>
          </w:p>
        </w:tc>
        <w:tc>
          <w:tcPr>
            <w:tcW w:w="7354" w:type="dxa"/>
          </w:tcPr>
          <w:p w:rsidR="008D55AB" w:rsidRPr="0053491F" w:rsidRDefault="008D55AB" w:rsidP="008D55AB">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Демонстрация понимания применения чисел, подсчетов, графиков, таблиц и других математических понятий в широком диапазоне предметов, контекстов и повседневных ситуаций. </w:t>
            </w:r>
          </w:p>
        </w:tc>
      </w:tr>
    </w:tbl>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Формативное оценивание должно быть неотъемлемой частью преподавания и обучения, а не рассматриваться как дополнительные упражнения или тесты [47].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heme="minorEastAsia" w:hAnsi="Times New Roman" w:cs="Times New Roman"/>
          <w:sz w:val="28"/>
          <w:szCs w:val="28"/>
          <w:lang w:eastAsia="zh-CN"/>
        </w:rPr>
        <w:t>Технология постановки целей в критериальном оценивании предполагает формулировку целей через результаты</w:t>
      </w:r>
      <w:r w:rsidRPr="0053491F">
        <w:rPr>
          <w:rFonts w:ascii="Times New Roman" w:eastAsia="Times New Roman" w:hAnsi="Times New Roman" w:cs="Times New Roman"/>
          <w:sz w:val="28"/>
          <w:szCs w:val="28"/>
          <w:lang w:eastAsia="ru-RU"/>
        </w:rPr>
        <w:t xml:space="preserve"> обучения, выраженные в действиях учащихся, надежно осознаваемых и определяемых. Данный способ отличается повышенной инструментальностью.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Конкретизация цели обучения в действиях предполагает перечисление определенных действий, ожидаемых от учащихся. Так, цель: «Уметь пользоваться символическими обозначениями на погодной карте» может быть конкретизирована следующим образом: а) воспроизводить по памяти символы, используемые на карте; б) опознавать их; в) читать карту с их помощью; г) по данной карте дать прогноз погоды.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Конкретизация цели способствует переходу от общего представления о результате обучения к конкретному эталону, критерию его достижения учеником, обладает большой операциональностью и конструктивностью.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Описание технологии постановки целей урока было бы неполным без связи с возможными уровнями усвоения учащимися знаний, умений, навыков, развития опыта творческой деятельности. Необходимо выделить три уровня усвоения.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1-й уровень – </w:t>
      </w:r>
      <w:r w:rsidRPr="0053491F">
        <w:rPr>
          <w:rFonts w:ascii="Times New Roman" w:eastAsia="Times New Roman" w:hAnsi="Times New Roman" w:cs="Times New Roman"/>
          <w:i/>
          <w:iCs/>
          <w:sz w:val="28"/>
          <w:szCs w:val="28"/>
          <w:lang w:eastAsia="ru-RU"/>
        </w:rPr>
        <w:t>знакомство, различение</w:t>
      </w:r>
      <w:r w:rsidRPr="0053491F">
        <w:rPr>
          <w:rFonts w:ascii="Times New Roman" w:eastAsia="Times New Roman" w:hAnsi="Times New Roman" w:cs="Times New Roman"/>
          <w:sz w:val="28"/>
          <w:szCs w:val="28"/>
          <w:lang w:eastAsia="ru-RU"/>
        </w:rPr>
        <w:t xml:space="preserve">. Это деятельность по узнаванию. Учащиеся могут выполнять ее только при повторном восприятии ранее усвоенной информации об объектах, процессах или действиях с ними.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2-й уровень – </w:t>
      </w:r>
      <w:r w:rsidRPr="0053491F">
        <w:rPr>
          <w:rFonts w:ascii="Times New Roman" w:eastAsia="Times New Roman" w:hAnsi="Times New Roman" w:cs="Times New Roman"/>
          <w:i/>
          <w:iCs/>
          <w:sz w:val="28"/>
          <w:szCs w:val="28"/>
          <w:lang w:eastAsia="ru-RU"/>
        </w:rPr>
        <w:t>алгоритмический</w:t>
      </w:r>
      <w:r w:rsidRPr="0053491F">
        <w:rPr>
          <w:rFonts w:ascii="Times New Roman" w:eastAsia="Times New Roman" w:hAnsi="Times New Roman" w:cs="Times New Roman"/>
          <w:sz w:val="28"/>
          <w:szCs w:val="28"/>
          <w:lang w:eastAsia="ru-RU"/>
        </w:rPr>
        <w:t xml:space="preserve">. Применение ранее усвоенного, репродуктивного, алгоритмического действия. Учащиеся осуществляют его, самостоятельно воспроизводя и применяя информацию о ранее усвоенной ориентировочной основе выполнения данного действия.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3-й уровень – </w:t>
      </w:r>
      <w:r w:rsidRPr="0053491F">
        <w:rPr>
          <w:rFonts w:ascii="Times New Roman" w:eastAsia="Times New Roman" w:hAnsi="Times New Roman" w:cs="Times New Roman"/>
          <w:i/>
          <w:iCs/>
          <w:sz w:val="28"/>
          <w:szCs w:val="28"/>
          <w:lang w:eastAsia="ru-RU"/>
        </w:rPr>
        <w:t>творческий</w:t>
      </w:r>
      <w:r w:rsidRPr="0053491F">
        <w:rPr>
          <w:rFonts w:ascii="Times New Roman" w:eastAsia="Times New Roman" w:hAnsi="Times New Roman" w:cs="Times New Roman"/>
          <w:sz w:val="28"/>
          <w:szCs w:val="28"/>
          <w:lang w:eastAsia="ru-RU"/>
        </w:rPr>
        <w:t xml:space="preserve">. Применение ранее усвоенных знаний, умений для решения нетиповых задач. Этопродуктивное действие, в процессе которого учащиеся добывают или субъективно новую информацию (новую только для себя), т.е. осуществляют эвристическую деятельность, или объективно новую, когда они действуют «без правил», но в известной им области, создавая иные правила действия, т.е. – исследовательскую деятельность.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В процессе целеполагающей деятельности педагог выделяет элементы содержания, являющиеся предметом данного занятия; определяет для каждого элемента уровень его усвоения и обобщенную цель, руководствуясь требованиями стандарта, количеством времени, особенностями учащихся; формулирует цели и соответственно им выбирает методы и формы действий, необходимых для достижения целей.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lastRenderedPageBreak/>
        <w:t xml:space="preserve">Проверка и оценивание результатов обучения должны быть ориентированы на цели обучения. В педагогической практике распространено явление, когда в проверке и оценивании нет адекватности целям. Например, по стандарту какой-либо элемент содержания должен быть усвоен на уровне знаний и типовых умений (алгоритмический уровень), а проверка и оценка осуществляются с помощью тестов по выбору правильного ответа из данных, т.е. на уровне узнавания.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Тест в самом общем виде можно представить в виде структуры: Тест = Задание + Эталон, т.е. любое задание можно считать тестом, если разработан эталон его выполнения. Эталон – это полный правильный метод выполнения заданной деятельности по всем операциям с указанием среди них существенных, т.е. операций, отражающих суть и содержание испытания.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При последовательном сопоставлении ответа учащихся с эталоном, можно прийти к выводу о качестве выполненного теста. В обучении применяют тесты достижений трех уровней, что соответствует трем уровням усвоения материала (узнавание и воспроизведение, действия по алгоритму, творческая деятельность).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Для 1-го уровня характерны тесты на: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 опознание – относится ли показываемый объект или явление к объектам или явлениям данного вида;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 различение («выборочные» тесты) – надо выбрать одно или несколько решений из списка возможных решений, при этом варианты возможных решений содержатся в самом тесте);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 тесты-подстановки – надо вставить пропущенное слово, формулу или другой какой-либо существенный элемент знаний.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Для 2-го уровня подбирают конструктивные тесты: ученик должен по памяти воспроизвести соответствующую информацию, указать существенные операции теста. Могут использоваться и типовые задачи, условия которых позволяют «с места» установить известную разрешающую ее процедуру (правило, формулу, алгоритм) и получить необходимый ответ. </w:t>
      </w:r>
    </w:p>
    <w:p w:rsidR="008D55AB" w:rsidRPr="0053491F" w:rsidRDefault="008D55AB" w:rsidP="008D55AB">
      <w:pPr>
        <w:widowControl w:val="0"/>
        <w:tabs>
          <w:tab w:val="left" w:pos="40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В качестве 3-го уровня предлагают нетиповые задачи на применение знаний в новых ситуациях (для каждой задачи разрабатывают эталон существенных операций, возможно, и альтернативных); проблемы, решение которых приводит учащегося к «открытию» нового для себя знания </w:t>
      </w:r>
      <w:r w:rsidRPr="0053491F">
        <w:rPr>
          <w:rFonts w:ascii="Times New Roman" w:eastAsia="SimSun" w:hAnsi="Times New Roman" w:cs="Times New Roman"/>
          <w:sz w:val="28"/>
          <w:szCs w:val="28"/>
          <w:lang w:eastAsia="ru-RU"/>
        </w:rPr>
        <w:t xml:space="preserve">[26].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Критерии оценивания должны быть подготовлены учителем заранее, а в целях формирования функциональной грамотности желательно разработать их совместно с учащимися. Например, учитель перед выполнением проверочной работы просит учащихся обсудить критерии (в группах или в парах), по которым будет оцениваться работа. По итогам озвученных критериев совместно с учащимися педагог выбирает приоритетные критерии. Важно помнить, что он должен обсудить, объяснить критерии оценивания учащимися во избежание непонимания ими критериев. Содержание критериев должно быть изложено понятными доступным языком. Они должны быть представлены учащимся наглядно (написаны на доске, плакате и др.). </w:t>
      </w:r>
    </w:p>
    <w:p w:rsidR="008D55AB" w:rsidRPr="0053491F" w:rsidRDefault="008D55AB" w:rsidP="008D55AB">
      <w:pPr>
        <w:widowControl w:val="0"/>
        <w:tabs>
          <w:tab w:val="left" w:pos="400"/>
        </w:tabs>
        <w:spacing w:after="0" w:line="240" w:lineRule="auto"/>
        <w:ind w:firstLine="567"/>
        <w:jc w:val="both"/>
        <w:rPr>
          <w:rFonts w:ascii="Times New Roman" w:eastAsia="Times New Roman" w:hAnsi="Times New Roman" w:cs="Times New Roman"/>
          <w:sz w:val="28"/>
          <w:szCs w:val="28"/>
          <w:lang w:eastAsia="ru-RU" w:bidi="he-IL"/>
        </w:rPr>
      </w:pPr>
      <w:r w:rsidRPr="0053491F">
        <w:rPr>
          <w:rFonts w:ascii="Times New Roman" w:eastAsia="Times New Roman" w:hAnsi="Times New Roman" w:cs="Times New Roman"/>
          <w:sz w:val="28"/>
          <w:szCs w:val="28"/>
          <w:lang w:eastAsia="ru-RU" w:bidi="he-IL"/>
        </w:rPr>
        <w:lastRenderedPageBreak/>
        <w:t xml:space="preserve">Система критериального оценивания совершенно прозрачна в смысле способов выставления текущих и итоговых отметок, а также целей, для достижения которых эти отметки ставятся. Она также является средством диагностики проблем обучения, предусматривая и обеспечивая постоянный контакт между учителем, учеником и родителями.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Внутреннее суммативное оценивание разрабатывается для того, чтобы предоставить учителям и учащимся информацию о прогрессе учащихся в конце каждой четверти или года. Внутреннее суммативное оценивание основывается на целях обучения, которые были охвачены в течение четверти и позволяет учителям оценить достижения отдельного учащегося. Учитель принимает решение об учебных достижениях учащихся в процессе формативного оценивания, руководствуясь методическими рекомендациями по оцениванию, и выставляет баллы внутреннего суммативного оценивания по схеме выставления баллов.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Задания по формативному оцениванию и внутреннему суммативному оцениванию должны быть разработаны таким образом, чтобы предоставлять равные возможности оценивания для всех учащихся </w:t>
      </w:r>
      <w:r w:rsidRPr="0053491F">
        <w:rPr>
          <w:rFonts w:ascii="Times New Roman" w:eastAsia="SimSun" w:hAnsi="Times New Roman" w:cs="Times New Roman"/>
          <w:sz w:val="28"/>
          <w:szCs w:val="28"/>
          <w:lang w:eastAsia="ru-RU"/>
        </w:rPr>
        <w:t xml:space="preserve">[47].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В учебном плане по предмету представлены рекомендации по преподаванию содержания учебной программы по классам. Учителя могут использовать упражнения из учебного плана для того, чтобы убедиться в том, что учащиеся достигли всех целей обучения и знают содержание учебной программы.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Учебный план разработан для того, чтобы планировать долгосрочные, среднесрочные и краткосрочные цели.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Долгосрочный план: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 группирует цели обучения в разделы по общей теме;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 позволяет установить связь между предшествующей работой, целями обучения, и наметить пути дальнейшего обучения;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 обеспечивает сбалансированную и управляемую связь между разделами.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Среднесрочный план: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 предоставляет детали, необходимые учителям для планирования своих уроков;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 определяет возможности использования различных подходов к преподаванию;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 предлагает ключевые ресурсы и способы для введения, развития и закрепления обучения;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 определяет возможности оценивания;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 определяет требования по улучшению языковых способностей.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Краткосрочный план: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 определяет процесс организации обучения: фронтальная, групповая, парная работа, индивидуальная работа;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 предлагает различные подходы к обучению;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heme="minorEastAsia" w:hAnsi="Times New Roman" w:cs="Times New Roman"/>
          <w:sz w:val="28"/>
          <w:szCs w:val="28"/>
          <w:lang w:eastAsia="zh-CN"/>
        </w:rPr>
        <w:t xml:space="preserve">• способствует организации оценивания и предоставления обратной связи учащимся о достижении учебной цели </w:t>
      </w:r>
      <w:r w:rsidRPr="0053491F">
        <w:rPr>
          <w:rFonts w:ascii="Times New Roman" w:eastAsia="SimSun" w:hAnsi="Times New Roman" w:cs="Times New Roman"/>
          <w:sz w:val="28"/>
          <w:szCs w:val="28"/>
          <w:lang w:eastAsia="ru-RU"/>
        </w:rPr>
        <w:t xml:space="preserve">[47].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lastRenderedPageBreak/>
        <w:t>Между долгосрочными, среднесрочными и краткосрочными планами существует очень тесная взаимосвязь</w:t>
      </w:r>
      <w:r w:rsidRPr="0053491F">
        <w:rPr>
          <w:rFonts w:ascii="Times New Roman" w:eastAsia="Calibri" w:hAnsi="Times New Roman" w:cs="Times New Roman"/>
          <w:bCs/>
          <w:sz w:val="28"/>
          <w:szCs w:val="28"/>
          <w:lang w:eastAsia="ru-RU"/>
        </w:rPr>
        <w:t>.</w:t>
      </w:r>
      <w:r w:rsidRPr="0053491F">
        <w:rPr>
          <w:rFonts w:ascii="Times New Roman" w:eastAsia="Calibri" w:hAnsi="Times New Roman" w:cs="Times New Roman"/>
          <w:sz w:val="28"/>
          <w:szCs w:val="28"/>
          <w:lang w:eastAsia="ru-RU"/>
        </w:rPr>
        <w:t xml:space="preserve"> Планирование предполагает выбор средств и способов достижения целей педагогического процесса, последовательность действий субъектов в осуществлении намеченного, сроков выполнения. Планирование призвано обеспечить заинтересованность всех участников педагогического процесса и учет отдаленных результатов деятельности.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Долгосрочное планирование осуществляется лицами и органами, формирующими политику в сфере образования и школьной администрацией. На стадии разработки долгосрочного плана определяют: общие принципы развития образования (концепцию её развития); главное направление и программы развития; содержание и последовательность осуществления важнейших мероприятий, обеспечивающих достижение поставленных образовательных целей.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zh-CN"/>
        </w:rPr>
      </w:pPr>
      <w:r w:rsidRPr="0053491F">
        <w:rPr>
          <w:rFonts w:ascii="Times New Roman" w:eastAsia="Times New Roman" w:hAnsi="Times New Roman" w:cs="Times New Roman"/>
          <w:sz w:val="28"/>
          <w:szCs w:val="28"/>
          <w:lang w:eastAsia="ru-RU"/>
        </w:rPr>
        <w:t xml:space="preserve">В долгосрочном плане отражаются темы обучения на один учебный год. Распределение часов внутри разделов можно варьировать по усмотрению учителя </w:t>
      </w:r>
      <w:r w:rsidRPr="0053491F">
        <w:rPr>
          <w:rFonts w:ascii="Times New Roman" w:eastAsia="SimSun" w:hAnsi="Times New Roman" w:cs="Times New Roman"/>
          <w:sz w:val="28"/>
          <w:szCs w:val="28"/>
          <w:lang w:eastAsia="ru-RU"/>
        </w:rPr>
        <w:t xml:space="preserve">[48]. </w:t>
      </w:r>
      <w:r w:rsidRPr="0053491F">
        <w:rPr>
          <w:rFonts w:ascii="Times New Roman" w:eastAsiaTheme="minorEastAsia" w:hAnsi="Times New Roman" w:cs="Times New Roman"/>
          <w:sz w:val="28"/>
          <w:szCs w:val="28"/>
          <w:lang w:eastAsia="zh-CN"/>
        </w:rPr>
        <w:t xml:space="preserve">Учитель должен охватить все цели обучения учебной программы в процессе преподавания в каждом классе. Рекомендуемая деятельность для всех целей обучения представлена в учебном плане по предмету. Для того, чтобы сделать процесс оценивания управляемым и практичным, отбирается не более 10 целей обучения для формативного оценивания в каждой четверти. Данные цели обучения позволят учителю и учащимся определить прогресс относительно понятий и навыков, относящихся к предмету.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heme="minorEastAsia" w:hAnsi="Times New Roman" w:cs="Times New Roman"/>
          <w:sz w:val="28"/>
          <w:szCs w:val="28"/>
          <w:lang w:eastAsia="zh-CN"/>
        </w:rPr>
        <w:t xml:space="preserve">В начале каждой четверти учителю необходимо определить, все ли цели обучения, отобранные для формативного оценивания за четверть, отображены в учебном плане. Это поможет ему заранее запланировать деятельность для формативного оценивания. </w:t>
      </w:r>
      <w:r w:rsidRPr="0053491F">
        <w:rPr>
          <w:rFonts w:ascii="Times New Roman" w:eastAsia="Times New Roman" w:hAnsi="Times New Roman" w:cs="Times New Roman"/>
          <w:sz w:val="28"/>
          <w:szCs w:val="28"/>
          <w:lang w:eastAsia="ru-RU"/>
        </w:rPr>
        <w:t xml:space="preserve">Приводим фрагмент примерного долгосрочного плана (таблица 44).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p>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Таблица 44 – Долгосрочный план по предмету «Обучение грамоте», 1 класс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2268"/>
        <w:gridCol w:w="2269"/>
        <w:gridCol w:w="2409"/>
      </w:tblGrid>
      <w:tr w:rsidR="008D55AB" w:rsidRPr="0053491F" w:rsidTr="007E0D99">
        <w:trPr>
          <w:trHeight w:hRule="exact" w:val="398"/>
          <w:jc w:val="center"/>
        </w:trPr>
        <w:tc>
          <w:tcPr>
            <w:tcW w:w="2410" w:type="dxa"/>
            <w:tcBorders>
              <w:bottom w:val="single" w:sz="4" w:space="0" w:color="auto"/>
            </w:tcBorders>
            <w:shd w:val="clear" w:color="auto" w:fill="auto"/>
            <w:vAlign w:val="center"/>
          </w:tcPr>
          <w:p w:rsidR="008D55AB" w:rsidRPr="0053491F" w:rsidRDefault="008D55AB" w:rsidP="008D55AB">
            <w:pPr>
              <w:widowControl w:val="0"/>
              <w:spacing w:after="0" w:line="240" w:lineRule="auto"/>
              <w:jc w:val="center"/>
              <w:rPr>
                <w:rFonts w:ascii="Times New Roman" w:eastAsia="Times New Roman" w:hAnsi="Times New Roman" w:cs="Times New Roman"/>
                <w:b/>
                <w:sz w:val="28"/>
                <w:szCs w:val="28"/>
                <w:lang w:eastAsia="ru-RU"/>
              </w:rPr>
            </w:pPr>
            <w:r w:rsidRPr="0053491F">
              <w:rPr>
                <w:rFonts w:ascii="Times New Roman" w:eastAsia="Times New Roman" w:hAnsi="Times New Roman" w:cs="Times New Roman"/>
                <w:b/>
                <w:sz w:val="28"/>
                <w:szCs w:val="28"/>
                <w:lang w:eastAsia="ru-RU"/>
              </w:rPr>
              <w:t>1 четверть</w:t>
            </w:r>
          </w:p>
        </w:tc>
        <w:tc>
          <w:tcPr>
            <w:tcW w:w="2268" w:type="dxa"/>
            <w:tcBorders>
              <w:bottom w:val="single" w:sz="4" w:space="0" w:color="auto"/>
            </w:tcBorders>
            <w:shd w:val="clear" w:color="auto" w:fill="auto"/>
            <w:vAlign w:val="center"/>
          </w:tcPr>
          <w:p w:rsidR="008D55AB" w:rsidRPr="0053491F" w:rsidRDefault="008D55AB" w:rsidP="008D55AB">
            <w:pPr>
              <w:widowControl w:val="0"/>
              <w:spacing w:after="0" w:line="240" w:lineRule="auto"/>
              <w:jc w:val="center"/>
              <w:rPr>
                <w:rFonts w:ascii="Times New Roman" w:eastAsia="Times New Roman" w:hAnsi="Times New Roman" w:cs="Times New Roman"/>
                <w:b/>
                <w:sz w:val="28"/>
                <w:szCs w:val="28"/>
                <w:lang w:eastAsia="ru-RU"/>
              </w:rPr>
            </w:pPr>
            <w:r w:rsidRPr="0053491F">
              <w:rPr>
                <w:rFonts w:ascii="Times New Roman" w:eastAsia="Times New Roman" w:hAnsi="Times New Roman" w:cs="Times New Roman"/>
                <w:b/>
                <w:sz w:val="28"/>
                <w:szCs w:val="28"/>
                <w:lang w:eastAsia="ru-RU"/>
              </w:rPr>
              <w:t>2 четверть</w:t>
            </w:r>
          </w:p>
        </w:tc>
        <w:tc>
          <w:tcPr>
            <w:tcW w:w="2269" w:type="dxa"/>
            <w:tcBorders>
              <w:bottom w:val="single" w:sz="4" w:space="0" w:color="auto"/>
            </w:tcBorders>
            <w:shd w:val="clear" w:color="auto" w:fill="auto"/>
            <w:vAlign w:val="center"/>
          </w:tcPr>
          <w:p w:rsidR="008D55AB" w:rsidRPr="0053491F" w:rsidRDefault="008D55AB" w:rsidP="008D55AB">
            <w:pPr>
              <w:widowControl w:val="0"/>
              <w:spacing w:after="0" w:line="240" w:lineRule="auto"/>
              <w:jc w:val="center"/>
              <w:rPr>
                <w:rFonts w:ascii="Times New Roman" w:eastAsia="Times New Roman" w:hAnsi="Times New Roman" w:cs="Times New Roman"/>
                <w:b/>
                <w:sz w:val="28"/>
                <w:szCs w:val="28"/>
                <w:lang w:eastAsia="ru-RU"/>
              </w:rPr>
            </w:pPr>
            <w:r w:rsidRPr="0053491F">
              <w:rPr>
                <w:rFonts w:ascii="Times New Roman" w:eastAsia="Times New Roman" w:hAnsi="Times New Roman" w:cs="Times New Roman"/>
                <w:b/>
                <w:sz w:val="28"/>
                <w:szCs w:val="28"/>
                <w:lang w:eastAsia="ru-RU"/>
              </w:rPr>
              <w:t>3 четверть</w:t>
            </w:r>
          </w:p>
        </w:tc>
        <w:tc>
          <w:tcPr>
            <w:tcW w:w="2409" w:type="dxa"/>
            <w:tcBorders>
              <w:bottom w:val="single" w:sz="4" w:space="0" w:color="auto"/>
            </w:tcBorders>
            <w:shd w:val="clear" w:color="auto" w:fill="auto"/>
            <w:vAlign w:val="center"/>
          </w:tcPr>
          <w:p w:rsidR="008D55AB" w:rsidRPr="0053491F" w:rsidRDefault="008D55AB" w:rsidP="008D55AB">
            <w:pPr>
              <w:widowControl w:val="0"/>
              <w:spacing w:after="0" w:line="240" w:lineRule="auto"/>
              <w:jc w:val="center"/>
              <w:rPr>
                <w:rFonts w:ascii="Times New Roman" w:eastAsia="Times New Roman" w:hAnsi="Times New Roman" w:cs="Times New Roman"/>
                <w:b/>
                <w:sz w:val="28"/>
                <w:szCs w:val="28"/>
                <w:lang w:eastAsia="ru-RU"/>
              </w:rPr>
            </w:pPr>
            <w:r w:rsidRPr="0053491F">
              <w:rPr>
                <w:rFonts w:ascii="Times New Roman" w:eastAsia="Times New Roman" w:hAnsi="Times New Roman" w:cs="Times New Roman"/>
                <w:b/>
                <w:sz w:val="28"/>
                <w:szCs w:val="28"/>
                <w:lang w:eastAsia="ru-RU"/>
              </w:rPr>
              <w:t>4 четверть</w:t>
            </w:r>
          </w:p>
        </w:tc>
      </w:tr>
      <w:tr w:rsidR="008D55AB" w:rsidRPr="0053491F" w:rsidTr="007E0D99">
        <w:trPr>
          <w:trHeight w:hRule="exact" w:val="398"/>
          <w:jc w:val="center"/>
        </w:trPr>
        <w:tc>
          <w:tcPr>
            <w:tcW w:w="2410" w:type="dxa"/>
            <w:tcBorders>
              <w:bottom w:val="single" w:sz="4" w:space="0" w:color="auto"/>
            </w:tcBorders>
            <w:shd w:val="clear" w:color="auto" w:fill="auto"/>
            <w:vAlign w:val="center"/>
          </w:tcPr>
          <w:p w:rsidR="008D55AB" w:rsidRPr="0053491F" w:rsidRDefault="008D55AB" w:rsidP="008D55AB">
            <w:pPr>
              <w:widowControl w:val="0"/>
              <w:spacing w:after="0" w:line="240" w:lineRule="auto"/>
              <w:jc w:val="center"/>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1</w:t>
            </w:r>
          </w:p>
        </w:tc>
        <w:tc>
          <w:tcPr>
            <w:tcW w:w="2268" w:type="dxa"/>
            <w:tcBorders>
              <w:bottom w:val="single" w:sz="4" w:space="0" w:color="auto"/>
            </w:tcBorders>
            <w:shd w:val="clear" w:color="auto" w:fill="auto"/>
            <w:vAlign w:val="center"/>
          </w:tcPr>
          <w:p w:rsidR="008D55AB" w:rsidRPr="0053491F" w:rsidRDefault="008D55AB" w:rsidP="008D55AB">
            <w:pPr>
              <w:widowControl w:val="0"/>
              <w:spacing w:after="0" w:line="240" w:lineRule="auto"/>
              <w:jc w:val="center"/>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2</w:t>
            </w:r>
          </w:p>
        </w:tc>
        <w:tc>
          <w:tcPr>
            <w:tcW w:w="2269" w:type="dxa"/>
            <w:tcBorders>
              <w:bottom w:val="single" w:sz="4" w:space="0" w:color="auto"/>
            </w:tcBorders>
            <w:shd w:val="clear" w:color="auto" w:fill="auto"/>
            <w:vAlign w:val="center"/>
          </w:tcPr>
          <w:p w:rsidR="008D55AB" w:rsidRPr="0053491F" w:rsidRDefault="008D55AB" w:rsidP="008D55AB">
            <w:pPr>
              <w:widowControl w:val="0"/>
              <w:spacing w:after="0" w:line="240" w:lineRule="auto"/>
              <w:jc w:val="center"/>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3</w:t>
            </w:r>
          </w:p>
        </w:tc>
        <w:tc>
          <w:tcPr>
            <w:tcW w:w="2409" w:type="dxa"/>
            <w:tcBorders>
              <w:bottom w:val="single" w:sz="4" w:space="0" w:color="auto"/>
            </w:tcBorders>
            <w:shd w:val="clear" w:color="auto" w:fill="auto"/>
            <w:vAlign w:val="center"/>
          </w:tcPr>
          <w:p w:rsidR="008D55AB" w:rsidRPr="0053491F" w:rsidRDefault="008D55AB" w:rsidP="008D55AB">
            <w:pPr>
              <w:widowControl w:val="0"/>
              <w:spacing w:after="0" w:line="240" w:lineRule="auto"/>
              <w:jc w:val="center"/>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4</w:t>
            </w:r>
          </w:p>
        </w:tc>
      </w:tr>
      <w:tr w:rsidR="008D55AB" w:rsidRPr="0053491F" w:rsidTr="007E0D99">
        <w:trPr>
          <w:trHeight w:hRule="exact" w:val="431"/>
          <w:jc w:val="center"/>
        </w:trPr>
        <w:tc>
          <w:tcPr>
            <w:tcW w:w="9356" w:type="dxa"/>
            <w:gridSpan w:val="4"/>
            <w:tcBorders>
              <w:bottom w:val="single" w:sz="4" w:space="0" w:color="auto"/>
            </w:tcBorders>
            <w:shd w:val="clear" w:color="auto" w:fill="auto"/>
            <w:vAlign w:val="center"/>
          </w:tcPr>
          <w:p w:rsidR="008D55AB" w:rsidRPr="0053491F" w:rsidRDefault="008D55AB" w:rsidP="008D55AB">
            <w:pPr>
              <w:widowControl w:val="0"/>
              <w:tabs>
                <w:tab w:val="left" w:pos="426"/>
              </w:tabs>
              <w:spacing w:after="0" w:line="240" w:lineRule="auto"/>
              <w:jc w:val="both"/>
              <w:rPr>
                <w:rFonts w:ascii="Times New Roman" w:eastAsia="Times New Roman" w:hAnsi="Times New Roman" w:cs="Times New Roman"/>
                <w:b/>
                <w:bCs/>
                <w:sz w:val="28"/>
                <w:szCs w:val="28"/>
                <w:lang w:eastAsia="ru-RU"/>
              </w:rPr>
            </w:pPr>
            <w:r w:rsidRPr="0053491F">
              <w:rPr>
                <w:rFonts w:ascii="Times New Roman" w:eastAsia="Times New Roman" w:hAnsi="Times New Roman" w:cs="Times New Roman"/>
                <w:b/>
                <w:bCs/>
                <w:sz w:val="28"/>
                <w:szCs w:val="28"/>
                <w:lang w:eastAsia="ru-RU"/>
              </w:rPr>
              <w:t xml:space="preserve">Слушание и говорение </w:t>
            </w:r>
          </w:p>
        </w:tc>
      </w:tr>
      <w:tr w:rsidR="008D55AB" w:rsidRPr="0053491F" w:rsidTr="007E0D99">
        <w:trPr>
          <w:trHeight w:val="273"/>
          <w:jc w:val="center"/>
        </w:trPr>
        <w:tc>
          <w:tcPr>
            <w:tcW w:w="2410" w:type="dxa"/>
            <w:tcBorders>
              <w:top w:val="single" w:sz="4" w:space="0" w:color="auto"/>
              <w:bottom w:val="single" w:sz="4" w:space="0" w:color="auto"/>
            </w:tcBorders>
            <w:shd w:val="clear" w:color="auto" w:fill="auto"/>
          </w:tcPr>
          <w:p w:rsidR="008D55AB" w:rsidRPr="0053491F" w:rsidRDefault="008D55AB" w:rsidP="00882B70">
            <w:pPr>
              <w:widowControl w:val="0"/>
              <w:spacing w:after="0" w:line="240" w:lineRule="auto"/>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Учащиеся начинают слушать и понимать услышанную информацию и рассказы. В ходе выполнения этого задания они </w:t>
            </w:r>
          </w:p>
        </w:tc>
        <w:tc>
          <w:tcPr>
            <w:tcW w:w="2268" w:type="dxa"/>
            <w:tcBorders>
              <w:top w:val="single" w:sz="4" w:space="0" w:color="auto"/>
              <w:bottom w:val="single" w:sz="4" w:space="0" w:color="auto"/>
            </w:tcBorders>
          </w:tcPr>
          <w:p w:rsidR="008D55AB" w:rsidRPr="0053491F" w:rsidRDefault="008D55AB" w:rsidP="00882B70">
            <w:pPr>
              <w:widowControl w:val="0"/>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Учащиеся слушают и понимают информацию и рассказы. Они используют язык, чтобы выразить свои идеи, </w:t>
            </w:r>
          </w:p>
        </w:tc>
        <w:tc>
          <w:tcPr>
            <w:tcW w:w="2269" w:type="dxa"/>
            <w:tcBorders>
              <w:top w:val="single" w:sz="4" w:space="0" w:color="auto"/>
              <w:bottom w:val="single" w:sz="4" w:space="0" w:color="auto"/>
            </w:tcBorders>
          </w:tcPr>
          <w:p w:rsidR="008D55AB" w:rsidRPr="0053491F" w:rsidRDefault="008D55AB" w:rsidP="00882B70">
            <w:pPr>
              <w:widowControl w:val="0"/>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Учащиеся слушают и понимают информацию, в которой присутствует больше деталей, задают вопросы и дают более </w:t>
            </w:r>
          </w:p>
        </w:tc>
        <w:tc>
          <w:tcPr>
            <w:tcW w:w="2409" w:type="dxa"/>
            <w:tcBorders>
              <w:top w:val="single" w:sz="4" w:space="0" w:color="auto"/>
              <w:bottom w:val="single" w:sz="4" w:space="0" w:color="auto"/>
            </w:tcBorders>
          </w:tcPr>
          <w:p w:rsidR="008D55AB" w:rsidRPr="0053491F" w:rsidRDefault="008D55AB" w:rsidP="008D55AB">
            <w:pPr>
              <w:widowControl w:val="0"/>
              <w:tabs>
                <w:tab w:val="left" w:pos="426"/>
              </w:tabs>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Учащиеся начинают оценивать информацию и рассказы, которые они прослушали, научившись:</w:t>
            </w:r>
          </w:p>
          <w:p w:rsidR="008D55AB" w:rsidRPr="0053491F" w:rsidRDefault="008D55AB" w:rsidP="00882B70">
            <w:pPr>
              <w:widowControl w:val="0"/>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прогнозировать </w:t>
            </w:r>
          </w:p>
        </w:tc>
      </w:tr>
      <w:tr w:rsidR="00882B70" w:rsidRPr="0053491F" w:rsidTr="007E0D99">
        <w:trPr>
          <w:trHeight w:val="273"/>
          <w:jc w:val="center"/>
        </w:trPr>
        <w:tc>
          <w:tcPr>
            <w:tcW w:w="2410" w:type="dxa"/>
            <w:tcBorders>
              <w:top w:val="single" w:sz="4" w:space="0" w:color="auto"/>
              <w:bottom w:val="single" w:sz="4" w:space="0" w:color="auto"/>
            </w:tcBorders>
            <w:shd w:val="clear" w:color="auto" w:fill="auto"/>
          </w:tcPr>
          <w:p w:rsidR="00882B70" w:rsidRPr="0053491F" w:rsidRDefault="00882B70" w:rsidP="008D55AB">
            <w:pPr>
              <w:widowControl w:val="0"/>
              <w:spacing w:after="0" w:line="240" w:lineRule="auto"/>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будут развивать языковые навыки, </w:t>
            </w:r>
            <w:r w:rsidRPr="0053491F">
              <w:rPr>
                <w:rFonts w:ascii="Times New Roman" w:eastAsia="Times New Roman" w:hAnsi="Times New Roman" w:cs="Times New Roman"/>
                <w:sz w:val="28"/>
                <w:szCs w:val="28"/>
                <w:lang w:eastAsia="ru-RU"/>
              </w:rPr>
              <w:lastRenderedPageBreak/>
              <w:t>необходимые для того, чтобы поделиться своими идеями и чувствами с другими учащимися,</w:t>
            </w:r>
            <w:r>
              <w:rPr>
                <w:rFonts w:ascii="Times New Roman" w:eastAsia="Times New Roman" w:hAnsi="Times New Roman" w:cs="Times New Roman"/>
                <w:sz w:val="28"/>
                <w:szCs w:val="28"/>
                <w:lang w:eastAsia="ru-RU"/>
              </w:rPr>
              <w:t xml:space="preserve"> </w:t>
            </w:r>
          </w:p>
        </w:tc>
        <w:tc>
          <w:tcPr>
            <w:tcW w:w="2268" w:type="dxa"/>
            <w:tcBorders>
              <w:top w:val="single" w:sz="4" w:space="0" w:color="auto"/>
              <w:bottom w:val="single" w:sz="4" w:space="0" w:color="auto"/>
            </w:tcBorders>
          </w:tcPr>
          <w:p w:rsidR="00882B70" w:rsidRPr="0053491F" w:rsidRDefault="00882B70" w:rsidP="00882B70">
            <w:pPr>
              <w:widowControl w:val="0"/>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lastRenderedPageBreak/>
              <w:t>научившись:</w:t>
            </w:r>
          </w:p>
          <w:p w:rsidR="00882B70" w:rsidRPr="0053491F" w:rsidRDefault="00882B70" w:rsidP="00882B70">
            <w:pPr>
              <w:widowControl w:val="0"/>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определять ряд </w:t>
            </w:r>
            <w:r w:rsidRPr="0053491F">
              <w:rPr>
                <w:rFonts w:ascii="Times New Roman" w:eastAsia="Times New Roman" w:hAnsi="Times New Roman" w:cs="Times New Roman"/>
                <w:bCs/>
                <w:sz w:val="28"/>
                <w:szCs w:val="28"/>
                <w:lang w:eastAsia="ru-RU"/>
              </w:rPr>
              <w:lastRenderedPageBreak/>
              <w:t>основных моментов и задавать вопросы о прослушанной информации;</w:t>
            </w:r>
          </w:p>
          <w:p w:rsidR="00882B70" w:rsidRPr="0053491F" w:rsidRDefault="00882B70" w:rsidP="00882B70">
            <w:pPr>
              <w:widowControl w:val="0"/>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пересказывать</w:t>
            </w:r>
            <w:r>
              <w:rPr>
                <w:rFonts w:ascii="Times New Roman" w:eastAsia="Times New Roman" w:hAnsi="Times New Roman" w:cs="Times New Roman"/>
                <w:bCs/>
                <w:sz w:val="28"/>
                <w:szCs w:val="28"/>
                <w:lang w:eastAsia="ru-RU"/>
              </w:rPr>
              <w:t xml:space="preserve"> </w:t>
            </w:r>
          </w:p>
        </w:tc>
        <w:tc>
          <w:tcPr>
            <w:tcW w:w="2269" w:type="dxa"/>
            <w:tcBorders>
              <w:top w:val="single" w:sz="4" w:space="0" w:color="auto"/>
              <w:bottom w:val="single" w:sz="4" w:space="0" w:color="auto"/>
            </w:tcBorders>
          </w:tcPr>
          <w:p w:rsidR="00882B70" w:rsidRPr="0053491F" w:rsidRDefault="00882B70" w:rsidP="00882B70">
            <w:pPr>
              <w:widowControl w:val="0"/>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lastRenderedPageBreak/>
              <w:t xml:space="preserve">вдумчивые ответы по </w:t>
            </w:r>
            <w:r w:rsidRPr="0053491F">
              <w:rPr>
                <w:rFonts w:ascii="Times New Roman" w:eastAsia="Times New Roman" w:hAnsi="Times New Roman" w:cs="Times New Roman"/>
                <w:bCs/>
                <w:sz w:val="28"/>
                <w:szCs w:val="28"/>
                <w:lang w:eastAsia="ru-RU"/>
              </w:rPr>
              <w:lastRenderedPageBreak/>
              <w:t>прослушанным историям. Учащиеся научатся:</w:t>
            </w:r>
          </w:p>
          <w:p w:rsidR="00882B70" w:rsidRPr="0053491F" w:rsidRDefault="00882B70" w:rsidP="00882B70">
            <w:pPr>
              <w:widowControl w:val="0"/>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задавать и отвечать на вопросы по</w:t>
            </w:r>
            <w:r>
              <w:rPr>
                <w:rFonts w:ascii="Times New Roman" w:eastAsia="Times New Roman" w:hAnsi="Times New Roman" w:cs="Times New Roman"/>
                <w:bCs/>
                <w:sz w:val="28"/>
                <w:szCs w:val="28"/>
                <w:lang w:eastAsia="ru-RU"/>
              </w:rPr>
              <w:t xml:space="preserve"> </w:t>
            </w:r>
          </w:p>
        </w:tc>
        <w:tc>
          <w:tcPr>
            <w:tcW w:w="2409" w:type="dxa"/>
            <w:tcBorders>
              <w:top w:val="single" w:sz="4" w:space="0" w:color="auto"/>
              <w:bottom w:val="single" w:sz="4" w:space="0" w:color="auto"/>
            </w:tcBorders>
          </w:tcPr>
          <w:p w:rsidR="00882B70" w:rsidRPr="0053491F" w:rsidRDefault="00882B70" w:rsidP="00882B70">
            <w:pPr>
              <w:widowControl w:val="0"/>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lastRenderedPageBreak/>
              <w:t>содержание по заголовку/назван</w:t>
            </w:r>
            <w:r w:rsidRPr="0053491F">
              <w:rPr>
                <w:rFonts w:ascii="Times New Roman" w:eastAsia="Times New Roman" w:hAnsi="Times New Roman" w:cs="Times New Roman"/>
                <w:bCs/>
                <w:sz w:val="28"/>
                <w:szCs w:val="28"/>
                <w:lang w:eastAsia="ru-RU"/>
              </w:rPr>
              <w:lastRenderedPageBreak/>
              <w:t>ию; слушать информацию для того, чтобы найти ответы на поставленные вопросы;</w:t>
            </w:r>
          </w:p>
          <w:p w:rsidR="00882B70" w:rsidRPr="0053491F" w:rsidRDefault="00882B70" w:rsidP="00882B70">
            <w:pPr>
              <w:widowControl w:val="0"/>
              <w:tabs>
                <w:tab w:val="left" w:pos="426"/>
              </w:tabs>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пересказывать</w:t>
            </w:r>
          </w:p>
        </w:tc>
      </w:tr>
      <w:tr w:rsidR="008D55AB" w:rsidRPr="0053491F" w:rsidTr="007E0D99">
        <w:trPr>
          <w:trHeight w:val="194"/>
          <w:jc w:val="center"/>
        </w:trPr>
        <w:tc>
          <w:tcPr>
            <w:tcW w:w="2410" w:type="dxa"/>
            <w:tcBorders>
              <w:top w:val="single" w:sz="4" w:space="0" w:color="auto"/>
              <w:bottom w:val="single" w:sz="4" w:space="0" w:color="auto"/>
            </w:tcBorders>
            <w:shd w:val="clear" w:color="auto" w:fill="auto"/>
          </w:tcPr>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lastRenderedPageBreak/>
              <w:t xml:space="preserve">научившись: </w:t>
            </w:r>
          </w:p>
          <w:p w:rsidR="008D55AB" w:rsidRPr="0053491F" w:rsidRDefault="008D55AB" w:rsidP="008D55AB">
            <w:pPr>
              <w:widowControl w:val="0"/>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определять один или несколько ключевых моментов при прослушивании информации;</w:t>
            </w:r>
          </w:p>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bCs/>
                <w:sz w:val="28"/>
                <w:szCs w:val="28"/>
                <w:lang w:eastAsia="ru-RU"/>
              </w:rPr>
              <w:t xml:space="preserve">- пересказывать некоторые фрагменты из </w:t>
            </w:r>
          </w:p>
        </w:tc>
        <w:tc>
          <w:tcPr>
            <w:tcW w:w="2268" w:type="dxa"/>
            <w:tcBorders>
              <w:top w:val="single" w:sz="4" w:space="0" w:color="auto"/>
              <w:bottom w:val="single" w:sz="4" w:space="0" w:color="auto"/>
            </w:tcBorders>
          </w:tcPr>
          <w:p w:rsidR="008D55AB" w:rsidRPr="0053491F" w:rsidRDefault="008D55AB" w:rsidP="008D55AB">
            <w:pPr>
              <w:widowControl w:val="0"/>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прослушанные истории (увеличивая количество деталей);</w:t>
            </w:r>
          </w:p>
          <w:p w:rsidR="008D55AB" w:rsidRPr="0053491F" w:rsidRDefault="008D55AB" w:rsidP="008D55AB">
            <w:pPr>
              <w:widowControl w:val="0"/>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с большей уверенностью выражать свои чувства при помощи речи. </w:t>
            </w:r>
          </w:p>
        </w:tc>
        <w:tc>
          <w:tcPr>
            <w:tcW w:w="2269" w:type="dxa"/>
            <w:tcBorders>
              <w:top w:val="single" w:sz="4" w:space="0" w:color="auto"/>
              <w:bottom w:val="single" w:sz="4" w:space="0" w:color="auto"/>
            </w:tcBorders>
          </w:tcPr>
          <w:p w:rsidR="008D55AB" w:rsidRPr="0053491F" w:rsidRDefault="008D55AB" w:rsidP="008D55AB">
            <w:pPr>
              <w:widowControl w:val="0"/>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прослушанной информации;</w:t>
            </w:r>
          </w:p>
          <w:p w:rsidR="008D55AB" w:rsidRPr="0053491F" w:rsidRDefault="008D55AB" w:rsidP="008D55AB">
            <w:pPr>
              <w:widowControl w:val="0"/>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пересказывать основные события коротких историй и предугадывать сюжетную линию истории;</w:t>
            </w:r>
          </w:p>
        </w:tc>
        <w:tc>
          <w:tcPr>
            <w:tcW w:w="2409" w:type="dxa"/>
            <w:tcBorders>
              <w:top w:val="single" w:sz="4" w:space="0" w:color="auto"/>
              <w:bottom w:val="single" w:sz="4" w:space="0" w:color="auto"/>
            </w:tcBorders>
          </w:tcPr>
          <w:p w:rsidR="008D55AB" w:rsidRPr="0053491F" w:rsidRDefault="008D55AB" w:rsidP="008D55AB">
            <w:pPr>
              <w:widowControl w:val="0"/>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основные события истории в правильной последовательности;</w:t>
            </w:r>
          </w:p>
          <w:p w:rsidR="008D55AB" w:rsidRPr="0053491F" w:rsidRDefault="008D55AB" w:rsidP="008D55AB">
            <w:pPr>
              <w:widowControl w:val="0"/>
              <w:tabs>
                <w:tab w:val="left" w:pos="426"/>
              </w:tabs>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высказывать своё мнение о том, насколько хорошо была представлена </w:t>
            </w:r>
          </w:p>
        </w:tc>
      </w:tr>
      <w:tr w:rsidR="008D55AB" w:rsidRPr="0053491F" w:rsidTr="007E0D99">
        <w:trPr>
          <w:trHeight w:hRule="exact" w:val="3246"/>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rsidR="008D55AB" w:rsidRPr="0053491F" w:rsidRDefault="008D55AB" w:rsidP="008D55AB">
            <w:pPr>
              <w:widowControl w:val="0"/>
              <w:spacing w:after="0" w:line="240" w:lineRule="auto"/>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стихотворений или рассказов, которые они прослушали;</w:t>
            </w:r>
          </w:p>
          <w:p w:rsidR="008D55AB" w:rsidRPr="0053491F" w:rsidRDefault="008D55AB" w:rsidP="008D55AB">
            <w:pPr>
              <w:widowControl w:val="0"/>
              <w:spacing w:after="0" w:line="240" w:lineRule="auto"/>
              <w:rPr>
                <w:rFonts w:ascii="Times New Roman" w:eastAsia="Times New Roman" w:hAnsi="Times New Roman" w:cs="Times New Roman"/>
                <w:sz w:val="28"/>
                <w:szCs w:val="28"/>
                <w:lang w:eastAsia="ru-RU"/>
              </w:rPr>
            </w:pPr>
            <w:r w:rsidRPr="0053491F">
              <w:rPr>
                <w:rFonts w:ascii="Times New Roman" w:eastAsia="Times New Roman" w:hAnsi="Times New Roman" w:cs="Times New Roman"/>
                <w:bCs/>
                <w:sz w:val="28"/>
                <w:szCs w:val="28"/>
                <w:lang w:eastAsia="ru-RU"/>
              </w:rPr>
              <w:t xml:space="preserve">- прислушиваться к мнению других учеников в классе и делиться своими идеями.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D55AB" w:rsidRPr="0053491F" w:rsidRDefault="008D55AB" w:rsidP="008D55AB">
            <w:pPr>
              <w:widowControl w:val="0"/>
              <w:spacing w:after="0" w:line="240" w:lineRule="auto"/>
              <w:rPr>
                <w:rFonts w:ascii="Times New Roman" w:eastAsia="Times New Roman" w:hAnsi="Times New Roman" w:cs="Times New Roman"/>
                <w:sz w:val="28"/>
                <w:szCs w:val="28"/>
                <w:lang w:eastAsia="ru-RU"/>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rsidR="008D55AB" w:rsidRPr="0053491F" w:rsidRDefault="008D55AB" w:rsidP="008D55AB">
            <w:pPr>
              <w:widowControl w:val="0"/>
              <w:spacing w:after="0" w:line="240" w:lineRule="auto"/>
              <w:rPr>
                <w:rFonts w:ascii="Times New Roman" w:eastAsia="Times New Roman" w:hAnsi="Times New Roman" w:cs="Times New Roman"/>
                <w:sz w:val="28"/>
                <w:szCs w:val="28"/>
                <w:lang w:eastAsia="ru-RU"/>
              </w:rPr>
            </w:pPr>
            <w:r w:rsidRPr="0053491F">
              <w:rPr>
                <w:rFonts w:ascii="Times New Roman" w:eastAsia="Times New Roman" w:hAnsi="Times New Roman" w:cs="Times New Roman"/>
                <w:bCs/>
                <w:sz w:val="28"/>
                <w:szCs w:val="28"/>
                <w:lang w:eastAsia="ru-RU"/>
              </w:rPr>
              <w:t xml:space="preserve">- при выражении своих мыслей, чувств и идей перед другими учащимися расширять свой словарный запас, а также внимательнее слушать.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8D55AB" w:rsidRPr="0053491F" w:rsidRDefault="008D55AB" w:rsidP="008D55AB">
            <w:pPr>
              <w:widowControl w:val="0"/>
              <w:spacing w:after="0" w:line="240" w:lineRule="auto"/>
              <w:rPr>
                <w:rFonts w:ascii="Times New Roman" w:eastAsia="Times New Roman" w:hAnsi="Times New Roman" w:cs="Times New Roman"/>
                <w:sz w:val="28"/>
                <w:szCs w:val="28"/>
                <w:lang w:eastAsia="ru-RU"/>
              </w:rPr>
            </w:pPr>
            <w:r w:rsidRPr="0053491F">
              <w:rPr>
                <w:rFonts w:ascii="Times New Roman" w:eastAsia="Times New Roman" w:hAnsi="Times New Roman" w:cs="Times New Roman"/>
                <w:bCs/>
                <w:sz w:val="28"/>
                <w:szCs w:val="28"/>
                <w:lang w:eastAsia="ru-RU"/>
              </w:rPr>
              <w:t xml:space="preserve">информация или рассказ. </w:t>
            </w:r>
          </w:p>
        </w:tc>
      </w:tr>
      <w:tr w:rsidR="008D55AB" w:rsidRPr="0053491F" w:rsidTr="007E0D99">
        <w:trPr>
          <w:trHeight w:hRule="exact" w:val="491"/>
          <w:jc w:val="center"/>
        </w:trPr>
        <w:tc>
          <w:tcPr>
            <w:tcW w:w="9356" w:type="dxa"/>
            <w:gridSpan w:val="4"/>
            <w:tcBorders>
              <w:top w:val="single" w:sz="4" w:space="0" w:color="auto"/>
              <w:bottom w:val="single" w:sz="4" w:space="0" w:color="auto"/>
            </w:tcBorders>
            <w:vAlign w:val="center"/>
          </w:tcPr>
          <w:p w:rsidR="008D55AB" w:rsidRPr="0053491F" w:rsidRDefault="008D55AB" w:rsidP="008D55AB">
            <w:pPr>
              <w:widowControl w:val="0"/>
              <w:spacing w:after="0" w:line="240" w:lineRule="auto"/>
              <w:jc w:val="both"/>
              <w:rPr>
                <w:rFonts w:ascii="Times New Roman" w:eastAsia="Times New Roman" w:hAnsi="Times New Roman" w:cs="Times New Roman"/>
                <w:b/>
                <w:bCs/>
                <w:sz w:val="28"/>
                <w:szCs w:val="28"/>
                <w:lang w:eastAsia="ru-RU"/>
              </w:rPr>
            </w:pPr>
            <w:r w:rsidRPr="0053491F">
              <w:rPr>
                <w:rFonts w:ascii="Times New Roman" w:eastAsia="Times New Roman" w:hAnsi="Times New Roman" w:cs="Times New Roman"/>
                <w:b/>
                <w:bCs/>
                <w:sz w:val="28"/>
                <w:szCs w:val="28"/>
                <w:lang w:eastAsia="ru-RU"/>
              </w:rPr>
              <w:t xml:space="preserve">Чтение </w:t>
            </w:r>
          </w:p>
        </w:tc>
      </w:tr>
      <w:tr w:rsidR="008D55AB" w:rsidRPr="0053491F" w:rsidTr="007E0D99">
        <w:trPr>
          <w:jc w:val="center"/>
        </w:trPr>
        <w:tc>
          <w:tcPr>
            <w:tcW w:w="2410" w:type="dxa"/>
            <w:tcBorders>
              <w:top w:val="single" w:sz="4" w:space="0" w:color="auto"/>
              <w:bottom w:val="single" w:sz="4" w:space="0" w:color="auto"/>
            </w:tcBorders>
          </w:tcPr>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Учащиеся начинают понимать смысл художественных и научно-популярных (нехудожественных) текстов. Они научатся:</w:t>
            </w:r>
          </w:p>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bCs/>
                <w:sz w:val="28"/>
                <w:szCs w:val="28"/>
                <w:lang w:eastAsia="ru-RU"/>
              </w:rPr>
              <w:t xml:space="preserve">- определять основные события и основную информацию из простых стихотворений, </w:t>
            </w:r>
            <w:r w:rsidRPr="0053491F">
              <w:rPr>
                <w:rFonts w:ascii="Times New Roman" w:eastAsia="Times New Roman" w:hAnsi="Times New Roman" w:cs="Times New Roman"/>
                <w:bCs/>
                <w:sz w:val="28"/>
                <w:szCs w:val="28"/>
                <w:lang w:eastAsia="ru-RU"/>
              </w:rPr>
              <w:lastRenderedPageBreak/>
              <w:t>иллюстрированных книг и нехудожественных текстов;</w:t>
            </w:r>
          </w:p>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bCs/>
                <w:sz w:val="28"/>
                <w:szCs w:val="28"/>
                <w:lang w:eastAsia="ru-RU"/>
              </w:rPr>
              <w:t xml:space="preserve">- читать слоги и </w:t>
            </w:r>
          </w:p>
        </w:tc>
        <w:tc>
          <w:tcPr>
            <w:tcW w:w="2268" w:type="dxa"/>
            <w:tcBorders>
              <w:top w:val="single" w:sz="4" w:space="0" w:color="auto"/>
              <w:bottom w:val="single" w:sz="4" w:space="0" w:color="auto"/>
            </w:tcBorders>
          </w:tcPr>
          <w:p w:rsidR="008D55AB" w:rsidRPr="0053491F" w:rsidRDefault="008D55AB" w:rsidP="008D55AB">
            <w:pPr>
              <w:widowControl w:val="0"/>
              <w:tabs>
                <w:tab w:val="left" w:pos="3435"/>
              </w:tabs>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lastRenderedPageBreak/>
              <w:t>Учащиеся будут знать коммуникативные средства, используемые в художественных и научно-популярных (нехудожественных) текстах. Они научатся:</w:t>
            </w:r>
          </w:p>
          <w:p w:rsidR="008D55AB" w:rsidRPr="0053491F" w:rsidRDefault="008D55AB" w:rsidP="008D55AB">
            <w:pPr>
              <w:widowControl w:val="0"/>
              <w:tabs>
                <w:tab w:val="left" w:pos="317"/>
              </w:tabs>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определять героев в иллюстрированной книге и простом </w:t>
            </w:r>
            <w:r w:rsidRPr="0053491F">
              <w:rPr>
                <w:rFonts w:ascii="Times New Roman" w:eastAsia="Times New Roman" w:hAnsi="Times New Roman" w:cs="Times New Roman"/>
                <w:bCs/>
                <w:sz w:val="28"/>
                <w:szCs w:val="28"/>
                <w:lang w:eastAsia="ru-RU"/>
              </w:rPr>
              <w:lastRenderedPageBreak/>
              <w:t>рассказе, начнут понимать некоторые особенности нехудо-</w:t>
            </w:r>
          </w:p>
        </w:tc>
        <w:tc>
          <w:tcPr>
            <w:tcW w:w="2269" w:type="dxa"/>
            <w:tcBorders>
              <w:top w:val="single" w:sz="4" w:space="0" w:color="auto"/>
              <w:bottom w:val="single" w:sz="4" w:space="0" w:color="auto"/>
            </w:tcBorders>
          </w:tcPr>
          <w:p w:rsidR="008D55AB" w:rsidRPr="0053491F" w:rsidRDefault="008D55AB" w:rsidP="008D55AB">
            <w:pPr>
              <w:widowControl w:val="0"/>
              <w:tabs>
                <w:tab w:val="left" w:pos="426"/>
              </w:tabs>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lastRenderedPageBreak/>
              <w:t>Учащиеся будут читать большее количество научно-популярных (нехудожественных) текстов, а также более детально обсуждать рассказы. Они научатся:</w:t>
            </w:r>
          </w:p>
          <w:p w:rsidR="008D55AB" w:rsidRPr="0053491F" w:rsidRDefault="008D55AB" w:rsidP="008D55AB">
            <w:pPr>
              <w:widowControl w:val="0"/>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определять начало, середину и концовку </w:t>
            </w:r>
            <w:r w:rsidRPr="0053491F">
              <w:rPr>
                <w:rFonts w:ascii="Times New Roman" w:eastAsia="Times New Roman" w:hAnsi="Times New Roman" w:cs="Times New Roman"/>
                <w:bCs/>
                <w:sz w:val="28"/>
                <w:szCs w:val="28"/>
                <w:lang w:eastAsia="ru-RU"/>
              </w:rPr>
              <w:lastRenderedPageBreak/>
              <w:t>рассказа и через создание рисунков представлять свои мысли;</w:t>
            </w:r>
          </w:p>
        </w:tc>
        <w:tc>
          <w:tcPr>
            <w:tcW w:w="2409" w:type="dxa"/>
            <w:tcBorders>
              <w:top w:val="single" w:sz="4" w:space="0" w:color="auto"/>
              <w:bottom w:val="single" w:sz="4" w:space="0" w:color="auto"/>
            </w:tcBorders>
          </w:tcPr>
          <w:p w:rsidR="008D55AB" w:rsidRPr="0053491F" w:rsidRDefault="008D55AB" w:rsidP="008D55AB">
            <w:pPr>
              <w:widowControl w:val="0"/>
              <w:spacing w:after="0" w:line="240" w:lineRule="auto"/>
              <w:jc w:val="both"/>
              <w:rPr>
                <w:rFonts w:ascii="Times New Roman" w:eastAsia="MS Minngs" w:hAnsi="Times New Roman" w:cs="Times New Roman"/>
                <w:sz w:val="28"/>
                <w:szCs w:val="28"/>
                <w:lang w:eastAsia="ru-RU"/>
              </w:rPr>
            </w:pPr>
            <w:r w:rsidRPr="0053491F">
              <w:rPr>
                <w:rFonts w:ascii="Times New Roman" w:eastAsia="MS Minngs" w:hAnsi="Times New Roman" w:cs="Times New Roman"/>
                <w:sz w:val="28"/>
                <w:szCs w:val="28"/>
                <w:lang w:eastAsia="ru-RU"/>
              </w:rPr>
              <w:lastRenderedPageBreak/>
              <w:t>Учащиеся начинают высказывать свои комментарии по содержанию прочитанного текста, а также использовать стратегии для чтения незнакомых слов. Учащиеся научатся:</w:t>
            </w:r>
          </w:p>
          <w:p w:rsidR="008D55AB" w:rsidRPr="0053491F" w:rsidRDefault="008D55AB" w:rsidP="008D55AB">
            <w:pPr>
              <w:widowControl w:val="0"/>
              <w:spacing w:after="0" w:line="240" w:lineRule="auto"/>
              <w:jc w:val="both"/>
              <w:rPr>
                <w:rFonts w:ascii="Times New Roman" w:eastAsia="MS Minngs" w:hAnsi="Times New Roman" w:cs="Times New Roman"/>
                <w:sz w:val="28"/>
                <w:szCs w:val="28"/>
                <w:lang w:eastAsia="ru-RU"/>
              </w:rPr>
            </w:pPr>
            <w:r w:rsidRPr="0053491F">
              <w:rPr>
                <w:rFonts w:ascii="Times New Roman" w:eastAsia="Times New Roman" w:hAnsi="Times New Roman" w:cs="Times New Roman"/>
                <w:bCs/>
                <w:sz w:val="28"/>
                <w:szCs w:val="28"/>
                <w:lang w:eastAsia="ru-RU"/>
              </w:rPr>
              <w:t xml:space="preserve">- формулировать вопросы к простому тексту </w:t>
            </w:r>
            <w:r w:rsidRPr="0053491F">
              <w:rPr>
                <w:rFonts w:ascii="Times New Roman" w:eastAsia="Times New Roman" w:hAnsi="Times New Roman" w:cs="Times New Roman"/>
                <w:bCs/>
                <w:sz w:val="28"/>
                <w:szCs w:val="28"/>
                <w:lang w:eastAsia="ru-RU"/>
              </w:rPr>
              <w:lastRenderedPageBreak/>
              <w:t>или к иллюстрациям;</w:t>
            </w:r>
          </w:p>
          <w:p w:rsidR="008D55AB" w:rsidRPr="0053491F" w:rsidRDefault="008D55AB" w:rsidP="008D55AB">
            <w:pPr>
              <w:widowControl w:val="0"/>
              <w:spacing w:after="0" w:line="240" w:lineRule="auto"/>
              <w:jc w:val="both"/>
              <w:rPr>
                <w:rFonts w:ascii="Times New Roman" w:eastAsia="MS Minngs" w:hAnsi="Times New Roman" w:cs="Times New Roman"/>
                <w:sz w:val="28"/>
                <w:szCs w:val="28"/>
                <w:lang w:eastAsia="ru-RU"/>
              </w:rPr>
            </w:pPr>
            <w:r w:rsidRPr="0053491F">
              <w:rPr>
                <w:rFonts w:ascii="Times New Roman" w:eastAsia="Times New Roman" w:hAnsi="Times New Roman" w:cs="Times New Roman"/>
                <w:bCs/>
                <w:sz w:val="28"/>
                <w:szCs w:val="28"/>
                <w:lang w:eastAsia="ru-RU"/>
              </w:rPr>
              <w:t xml:space="preserve">- читать уверенно часто повторяющиеся </w:t>
            </w:r>
          </w:p>
        </w:tc>
      </w:tr>
      <w:tr w:rsidR="008D55AB" w:rsidRPr="0053491F" w:rsidTr="007E0D99">
        <w:trPr>
          <w:jc w:val="center"/>
        </w:trPr>
        <w:tc>
          <w:tcPr>
            <w:tcW w:w="2410" w:type="dxa"/>
            <w:tcBorders>
              <w:top w:val="single" w:sz="4" w:space="0" w:color="auto"/>
              <w:bottom w:val="single" w:sz="4" w:space="0" w:color="auto"/>
            </w:tcBorders>
          </w:tcPr>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bCs/>
                <w:sz w:val="28"/>
                <w:szCs w:val="28"/>
                <w:lang w:eastAsia="ru-RU"/>
              </w:rPr>
              <w:lastRenderedPageBreak/>
              <w:t xml:space="preserve">простые, часто повторяющиеся слова, пополнять словарный запас с помощью учителя; </w:t>
            </w:r>
          </w:p>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bCs/>
                <w:sz w:val="28"/>
                <w:szCs w:val="28"/>
                <w:lang w:eastAsia="ru-RU"/>
              </w:rPr>
              <w:t xml:space="preserve">- узнавать/ называть звуки в незнакомых </w:t>
            </w:r>
          </w:p>
        </w:tc>
        <w:tc>
          <w:tcPr>
            <w:tcW w:w="2268" w:type="dxa"/>
            <w:tcBorders>
              <w:top w:val="single" w:sz="4" w:space="0" w:color="auto"/>
              <w:bottom w:val="single" w:sz="4" w:space="0" w:color="auto"/>
            </w:tcBorders>
          </w:tcPr>
          <w:p w:rsidR="008D55AB" w:rsidRPr="0053491F" w:rsidRDefault="008D55AB" w:rsidP="008D55AB">
            <w:pPr>
              <w:widowControl w:val="0"/>
              <w:tabs>
                <w:tab w:val="left" w:pos="317"/>
              </w:tabs>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жественных текстов, например, страницы с оглавлением, надписи и заголовки;</w:t>
            </w:r>
          </w:p>
          <w:p w:rsidR="008D55AB" w:rsidRPr="0053491F" w:rsidRDefault="008D55AB" w:rsidP="008D55AB">
            <w:pPr>
              <w:widowControl w:val="0"/>
              <w:tabs>
                <w:tab w:val="left" w:pos="175"/>
              </w:tabs>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читать и различать слова </w:t>
            </w:r>
          </w:p>
        </w:tc>
        <w:tc>
          <w:tcPr>
            <w:tcW w:w="2269" w:type="dxa"/>
            <w:tcBorders>
              <w:top w:val="single" w:sz="4" w:space="0" w:color="auto"/>
              <w:bottom w:val="single" w:sz="4" w:space="0" w:color="auto"/>
            </w:tcBorders>
          </w:tcPr>
          <w:p w:rsidR="008D55AB" w:rsidRPr="0053491F" w:rsidRDefault="008D55AB" w:rsidP="008D55AB">
            <w:pPr>
              <w:widowControl w:val="0"/>
              <w:tabs>
                <w:tab w:val="left" w:pos="426"/>
              </w:tabs>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читать уверенно повторяющиеся слова и использовать знания по фонетике для того, чтобы читать </w:t>
            </w:r>
          </w:p>
        </w:tc>
        <w:tc>
          <w:tcPr>
            <w:tcW w:w="2409" w:type="dxa"/>
            <w:tcBorders>
              <w:top w:val="single" w:sz="4" w:space="0" w:color="auto"/>
              <w:bottom w:val="single" w:sz="4" w:space="0" w:color="auto"/>
            </w:tcBorders>
          </w:tcPr>
          <w:p w:rsidR="008D55AB" w:rsidRPr="0053491F" w:rsidRDefault="008D55AB" w:rsidP="008D55AB">
            <w:pPr>
              <w:widowControl w:val="0"/>
              <w:spacing w:after="0" w:line="240" w:lineRule="auto"/>
              <w:jc w:val="both"/>
              <w:rPr>
                <w:rFonts w:ascii="Times New Roman" w:eastAsia="MS Minngs" w:hAnsi="Times New Roman" w:cs="Times New Roman"/>
                <w:sz w:val="28"/>
                <w:szCs w:val="28"/>
                <w:lang w:eastAsia="ru-RU"/>
              </w:rPr>
            </w:pPr>
            <w:r w:rsidRPr="0053491F">
              <w:rPr>
                <w:rFonts w:ascii="Times New Roman" w:eastAsia="Times New Roman" w:hAnsi="Times New Roman" w:cs="Times New Roman"/>
                <w:bCs/>
                <w:sz w:val="28"/>
                <w:szCs w:val="28"/>
                <w:lang w:eastAsia="ru-RU"/>
              </w:rPr>
              <w:t>слова и использовать знания по фонетике для того, чтобы читать простые незнакомые слова</w:t>
            </w:r>
          </w:p>
          <w:p w:rsidR="008D55AB" w:rsidRPr="0053491F" w:rsidRDefault="008D55AB" w:rsidP="008D55AB">
            <w:pPr>
              <w:widowControl w:val="0"/>
              <w:spacing w:after="0" w:line="240" w:lineRule="auto"/>
              <w:jc w:val="both"/>
              <w:rPr>
                <w:rFonts w:ascii="Times New Roman" w:eastAsia="MS Minngs" w:hAnsi="Times New Roman" w:cs="Times New Roman"/>
                <w:sz w:val="28"/>
                <w:szCs w:val="28"/>
                <w:lang w:eastAsia="ru-RU"/>
              </w:rPr>
            </w:pPr>
            <w:r w:rsidRPr="0053491F">
              <w:rPr>
                <w:rFonts w:ascii="Times New Roman" w:eastAsia="Times New Roman" w:hAnsi="Times New Roman" w:cs="Times New Roman"/>
                <w:bCs/>
                <w:sz w:val="28"/>
                <w:szCs w:val="28"/>
                <w:lang w:eastAsia="ru-RU"/>
              </w:rPr>
              <w:t xml:space="preserve">- находить информацию в </w:t>
            </w:r>
          </w:p>
        </w:tc>
      </w:tr>
      <w:tr w:rsidR="008D55AB" w:rsidRPr="0053491F" w:rsidTr="00882B70">
        <w:trPr>
          <w:trHeight w:hRule="exact" w:val="5483"/>
          <w:jc w:val="center"/>
        </w:trPr>
        <w:tc>
          <w:tcPr>
            <w:tcW w:w="2410" w:type="dxa"/>
            <w:tcBorders>
              <w:bottom w:val="single" w:sz="4" w:space="0" w:color="auto"/>
            </w:tcBorders>
            <w:shd w:val="clear" w:color="auto" w:fill="auto"/>
          </w:tcPr>
          <w:p w:rsidR="008D55AB" w:rsidRPr="0053491F" w:rsidRDefault="008D55AB" w:rsidP="008D55AB">
            <w:pPr>
              <w:widowControl w:val="0"/>
              <w:spacing w:after="0" w:line="240" w:lineRule="auto"/>
              <w:rPr>
                <w:rFonts w:ascii="Times New Roman" w:eastAsia="Times New Roman" w:hAnsi="Times New Roman" w:cs="Times New Roman"/>
                <w:sz w:val="28"/>
                <w:szCs w:val="28"/>
                <w:lang w:eastAsia="ru-RU"/>
              </w:rPr>
            </w:pPr>
            <w:r w:rsidRPr="0053491F">
              <w:rPr>
                <w:rFonts w:ascii="Times New Roman" w:eastAsia="Times New Roman" w:hAnsi="Times New Roman" w:cs="Times New Roman"/>
                <w:bCs/>
                <w:sz w:val="28"/>
                <w:szCs w:val="28"/>
                <w:lang w:eastAsia="ru-RU"/>
              </w:rPr>
              <w:t xml:space="preserve">словах и при помощи фонетического метода читать простые слова. </w:t>
            </w:r>
          </w:p>
        </w:tc>
        <w:tc>
          <w:tcPr>
            <w:tcW w:w="2268" w:type="dxa"/>
            <w:tcBorders>
              <w:bottom w:val="single" w:sz="4" w:space="0" w:color="auto"/>
            </w:tcBorders>
            <w:shd w:val="clear" w:color="auto" w:fill="auto"/>
          </w:tcPr>
          <w:p w:rsidR="008D55AB" w:rsidRPr="0053491F" w:rsidRDefault="008D55AB" w:rsidP="008D55AB">
            <w:pPr>
              <w:widowControl w:val="0"/>
              <w:tabs>
                <w:tab w:val="left" w:pos="175"/>
              </w:tabs>
              <w:spacing w:after="0" w:line="240" w:lineRule="auto"/>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и предложения, пополняя словарный запас с помощью учителя; </w:t>
            </w:r>
          </w:p>
          <w:p w:rsidR="008D55AB" w:rsidRPr="0053491F" w:rsidRDefault="008D55AB" w:rsidP="008D55AB">
            <w:pPr>
              <w:widowControl w:val="0"/>
              <w:spacing w:after="0" w:line="240" w:lineRule="auto"/>
              <w:rPr>
                <w:rFonts w:ascii="Times New Roman" w:eastAsia="Times New Roman" w:hAnsi="Times New Roman" w:cs="Times New Roman"/>
                <w:sz w:val="28"/>
                <w:szCs w:val="28"/>
                <w:lang w:eastAsia="ru-RU"/>
              </w:rPr>
            </w:pPr>
            <w:r w:rsidRPr="0053491F">
              <w:rPr>
                <w:rFonts w:ascii="Times New Roman" w:eastAsia="Times New Roman" w:hAnsi="Times New Roman" w:cs="Times New Roman"/>
                <w:bCs/>
                <w:sz w:val="28"/>
                <w:szCs w:val="28"/>
                <w:lang w:eastAsia="ru-RU"/>
              </w:rPr>
              <w:t>- читать часто повторяющиеся слова и про помощи навыков фонетического метода определять предварительные звуки, гласные, конечные звуки в простых словах.</w:t>
            </w:r>
          </w:p>
        </w:tc>
        <w:tc>
          <w:tcPr>
            <w:tcW w:w="2269" w:type="dxa"/>
            <w:tcBorders>
              <w:bottom w:val="single" w:sz="4" w:space="0" w:color="auto"/>
            </w:tcBorders>
            <w:shd w:val="clear" w:color="auto" w:fill="auto"/>
          </w:tcPr>
          <w:p w:rsidR="008D55AB" w:rsidRPr="0053491F" w:rsidRDefault="008D55AB" w:rsidP="008D55AB">
            <w:pPr>
              <w:widowControl w:val="0"/>
              <w:spacing w:after="0" w:line="240" w:lineRule="auto"/>
              <w:rPr>
                <w:rFonts w:ascii="Times New Roman" w:eastAsia="Times New Roman" w:hAnsi="Times New Roman" w:cs="Times New Roman"/>
                <w:sz w:val="28"/>
                <w:szCs w:val="28"/>
                <w:lang w:eastAsia="ru-RU"/>
              </w:rPr>
            </w:pPr>
            <w:r w:rsidRPr="0053491F">
              <w:rPr>
                <w:rFonts w:ascii="Times New Roman" w:eastAsia="Times New Roman" w:hAnsi="Times New Roman" w:cs="Times New Roman"/>
                <w:bCs/>
                <w:sz w:val="28"/>
                <w:szCs w:val="28"/>
                <w:lang w:eastAsia="ru-RU"/>
              </w:rPr>
              <w:t>незнакомые слова определять основные элементы, формирующие различные тексты, например, что из себя представляют стихотворения, рассказы, статьи из журналов и газет.</w:t>
            </w:r>
          </w:p>
        </w:tc>
        <w:tc>
          <w:tcPr>
            <w:tcW w:w="2409" w:type="dxa"/>
            <w:tcBorders>
              <w:bottom w:val="single" w:sz="4" w:space="0" w:color="auto"/>
            </w:tcBorders>
            <w:shd w:val="clear" w:color="auto" w:fill="auto"/>
          </w:tcPr>
          <w:p w:rsidR="008D55AB" w:rsidRPr="00882B70" w:rsidRDefault="008D55AB" w:rsidP="008D55AB">
            <w:pPr>
              <w:widowControl w:val="0"/>
              <w:spacing w:after="0" w:line="240" w:lineRule="auto"/>
              <w:rPr>
                <w:rFonts w:ascii="Times New Roman" w:eastAsia="MS Minngs" w:hAnsi="Times New Roman" w:cs="Times New Roman"/>
                <w:sz w:val="26"/>
                <w:szCs w:val="26"/>
                <w:lang w:eastAsia="ru-RU"/>
              </w:rPr>
            </w:pPr>
            <w:r w:rsidRPr="00882B70">
              <w:rPr>
                <w:rFonts w:ascii="Times New Roman" w:eastAsia="Times New Roman" w:hAnsi="Times New Roman" w:cs="Times New Roman"/>
                <w:bCs/>
                <w:sz w:val="26"/>
                <w:szCs w:val="26"/>
                <w:lang w:eastAsia="ru-RU"/>
              </w:rPr>
              <w:t xml:space="preserve">нехудожественных текстах, в том числе используя алфавитное расположение текстов; </w:t>
            </w:r>
          </w:p>
          <w:p w:rsidR="008D55AB" w:rsidRPr="00882B70" w:rsidRDefault="008D55AB" w:rsidP="008D55AB">
            <w:pPr>
              <w:widowControl w:val="0"/>
              <w:spacing w:after="0" w:line="240" w:lineRule="auto"/>
              <w:rPr>
                <w:rFonts w:ascii="Times New Roman" w:eastAsia="Times New Roman" w:hAnsi="Times New Roman" w:cs="Times New Roman"/>
                <w:sz w:val="26"/>
                <w:szCs w:val="26"/>
                <w:lang w:eastAsia="ru-RU"/>
              </w:rPr>
            </w:pPr>
            <w:r w:rsidRPr="00882B70">
              <w:rPr>
                <w:rFonts w:ascii="Times New Roman" w:eastAsia="Times New Roman" w:hAnsi="Times New Roman" w:cs="Times New Roman"/>
                <w:bCs/>
                <w:sz w:val="26"/>
                <w:szCs w:val="26"/>
                <w:lang w:eastAsia="ru-RU"/>
              </w:rPr>
              <w:t xml:space="preserve">- обсуждать прочитанный текст и делать простые комментарии о том, понравился/не понравился ли этот текст, действия персонажей, а также как представлена информация в тексте. </w:t>
            </w:r>
          </w:p>
        </w:tc>
      </w:tr>
      <w:tr w:rsidR="008D55AB" w:rsidRPr="0053491F" w:rsidTr="007E0D99">
        <w:trPr>
          <w:trHeight w:hRule="exact" w:val="449"/>
          <w:jc w:val="center"/>
        </w:trPr>
        <w:tc>
          <w:tcPr>
            <w:tcW w:w="9356" w:type="dxa"/>
            <w:gridSpan w:val="4"/>
            <w:tcBorders>
              <w:top w:val="single" w:sz="4" w:space="0" w:color="auto"/>
              <w:bottom w:val="single" w:sz="4" w:space="0" w:color="auto"/>
            </w:tcBorders>
            <w:vAlign w:val="center"/>
          </w:tcPr>
          <w:p w:rsidR="008D55AB" w:rsidRPr="0053491F" w:rsidRDefault="008D55AB" w:rsidP="008D55AB">
            <w:pPr>
              <w:widowControl w:val="0"/>
              <w:tabs>
                <w:tab w:val="left" w:pos="1931"/>
              </w:tabs>
              <w:spacing w:after="0" w:line="240" w:lineRule="auto"/>
              <w:jc w:val="both"/>
              <w:rPr>
                <w:rFonts w:ascii="Times New Roman" w:eastAsia="Times New Roman" w:hAnsi="Times New Roman" w:cs="Times New Roman"/>
                <w:b/>
                <w:bCs/>
                <w:sz w:val="28"/>
                <w:szCs w:val="28"/>
                <w:lang w:eastAsia="ru-RU"/>
              </w:rPr>
            </w:pPr>
            <w:r w:rsidRPr="0053491F">
              <w:rPr>
                <w:rFonts w:ascii="Times New Roman" w:eastAsia="Times New Roman" w:hAnsi="Times New Roman" w:cs="Times New Roman"/>
                <w:b/>
                <w:bCs/>
                <w:sz w:val="28"/>
                <w:szCs w:val="28"/>
                <w:lang w:eastAsia="ru-RU"/>
              </w:rPr>
              <w:t xml:space="preserve">Письмо </w:t>
            </w:r>
          </w:p>
        </w:tc>
      </w:tr>
      <w:tr w:rsidR="008D55AB" w:rsidRPr="0053491F" w:rsidTr="00882B70">
        <w:trPr>
          <w:trHeight w:val="415"/>
          <w:jc w:val="center"/>
        </w:trPr>
        <w:tc>
          <w:tcPr>
            <w:tcW w:w="2410" w:type="dxa"/>
            <w:tcBorders>
              <w:top w:val="single" w:sz="4" w:space="0" w:color="auto"/>
              <w:bottom w:val="single" w:sz="4" w:space="0" w:color="auto"/>
            </w:tcBorders>
          </w:tcPr>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Учащиеся начнут общаться посредством письма, знаков. Они научатся:</w:t>
            </w:r>
          </w:p>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писать элементы букв;</w:t>
            </w:r>
          </w:p>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bCs/>
                <w:sz w:val="28"/>
                <w:szCs w:val="28"/>
                <w:lang w:eastAsia="ru-RU"/>
              </w:rPr>
              <w:t>- писать знакомые буквы, зачастую те, которые содержатся вих</w:t>
            </w:r>
          </w:p>
        </w:tc>
        <w:tc>
          <w:tcPr>
            <w:tcW w:w="2268" w:type="dxa"/>
            <w:tcBorders>
              <w:top w:val="single" w:sz="4" w:space="0" w:color="auto"/>
              <w:bottom w:val="single" w:sz="4" w:space="0" w:color="auto"/>
            </w:tcBorders>
          </w:tcPr>
          <w:p w:rsidR="008D55AB" w:rsidRPr="0053491F" w:rsidRDefault="008D55AB" w:rsidP="008D55AB">
            <w:pPr>
              <w:widowControl w:val="0"/>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Учащиеся будут использовать навыки письма для записи рассказов или представления информации. Они будут пытаться писать простые слова и звуки,</w:t>
            </w:r>
          </w:p>
        </w:tc>
        <w:tc>
          <w:tcPr>
            <w:tcW w:w="2269" w:type="dxa"/>
            <w:tcBorders>
              <w:top w:val="single" w:sz="4" w:space="0" w:color="auto"/>
              <w:bottom w:val="single" w:sz="4" w:space="0" w:color="auto"/>
            </w:tcBorders>
          </w:tcPr>
          <w:p w:rsidR="008D55AB" w:rsidRPr="0053491F" w:rsidRDefault="008D55AB" w:rsidP="008D55AB">
            <w:pPr>
              <w:widowControl w:val="0"/>
              <w:spacing w:after="0" w:line="240" w:lineRule="auto"/>
              <w:jc w:val="both"/>
              <w:rPr>
                <w:rFonts w:ascii="Times New Roman" w:eastAsia="Times New Roman" w:hAnsi="Times New Roman" w:cs="Times New Roman"/>
                <w:bCs/>
                <w:sz w:val="28"/>
                <w:szCs w:val="28"/>
                <w:lang w:eastAsia="en-GB"/>
              </w:rPr>
            </w:pPr>
            <w:r w:rsidRPr="0053491F">
              <w:rPr>
                <w:rFonts w:ascii="Times New Roman" w:eastAsia="Times New Roman" w:hAnsi="Times New Roman" w:cs="Times New Roman"/>
                <w:bCs/>
                <w:sz w:val="28"/>
                <w:szCs w:val="28"/>
                <w:lang w:eastAsia="ru-RU"/>
              </w:rPr>
              <w:t xml:space="preserve">Учащиеся будут писать короткие рассказы и простые тексты художественного и нехудожественного характера. Они начнут составлять предложения, </w:t>
            </w:r>
          </w:p>
        </w:tc>
        <w:tc>
          <w:tcPr>
            <w:tcW w:w="2409" w:type="dxa"/>
            <w:tcBorders>
              <w:top w:val="single" w:sz="4" w:space="0" w:color="auto"/>
              <w:bottom w:val="single" w:sz="4" w:space="0" w:color="auto"/>
            </w:tcBorders>
          </w:tcPr>
          <w:p w:rsidR="008D55AB" w:rsidRPr="0053491F" w:rsidRDefault="008D55AB" w:rsidP="008D55AB">
            <w:pPr>
              <w:widowControl w:val="0"/>
              <w:tabs>
                <w:tab w:val="left" w:pos="426"/>
              </w:tabs>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Учащиеся будут составлять план того, что они хотят написать, и благодаря поддержке учителя вносить изменения в свои работы для их улучшения. Они будут учиться: </w:t>
            </w:r>
          </w:p>
        </w:tc>
      </w:tr>
      <w:tr w:rsidR="008D55AB" w:rsidRPr="0053491F" w:rsidTr="007E0D99">
        <w:trPr>
          <w:trHeight w:val="2289"/>
          <w:jc w:val="center"/>
        </w:trPr>
        <w:tc>
          <w:tcPr>
            <w:tcW w:w="2410" w:type="dxa"/>
            <w:tcBorders>
              <w:top w:val="single" w:sz="4" w:space="0" w:color="auto"/>
              <w:bottom w:val="single" w:sz="4" w:space="0" w:color="auto"/>
            </w:tcBorders>
          </w:tcPr>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bCs/>
                <w:sz w:val="28"/>
                <w:szCs w:val="28"/>
                <w:lang w:eastAsia="ru-RU"/>
              </w:rPr>
              <w:lastRenderedPageBreak/>
              <w:t xml:space="preserve">имени, а также связывать графическое изображение букв со звуками и названиями букв;передавать содержание простых историй </w:t>
            </w:r>
          </w:p>
        </w:tc>
        <w:tc>
          <w:tcPr>
            <w:tcW w:w="2268" w:type="dxa"/>
            <w:tcBorders>
              <w:top w:val="single" w:sz="4" w:space="0" w:color="auto"/>
              <w:bottom w:val="single" w:sz="4" w:space="0" w:color="auto"/>
            </w:tcBorders>
          </w:tcPr>
          <w:p w:rsidR="008D55AB" w:rsidRPr="0053491F" w:rsidRDefault="008D55AB" w:rsidP="008D55AB">
            <w:pPr>
              <w:widowControl w:val="0"/>
              <w:spacing w:after="0" w:line="240" w:lineRule="auto"/>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научившись: </w:t>
            </w:r>
          </w:p>
          <w:p w:rsidR="008D55AB" w:rsidRPr="0053491F" w:rsidRDefault="008D55AB" w:rsidP="008D55AB">
            <w:pPr>
              <w:widowControl w:val="0"/>
              <w:tabs>
                <w:tab w:val="left" w:pos="459"/>
              </w:tabs>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sz w:val="28"/>
                <w:szCs w:val="28"/>
                <w:lang w:eastAsia="ru-RU"/>
              </w:rPr>
              <w:t>- разборчиво писать буквы;</w:t>
            </w:r>
          </w:p>
          <w:p w:rsidR="008D55AB" w:rsidRPr="0053491F" w:rsidRDefault="008D55AB" w:rsidP="008D55AB">
            <w:pPr>
              <w:widowControl w:val="0"/>
              <w:tabs>
                <w:tab w:val="left" w:pos="459"/>
              </w:tabs>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связывать звук с буквой, а также писать все слово целиком, используя знания по </w:t>
            </w:r>
          </w:p>
        </w:tc>
        <w:tc>
          <w:tcPr>
            <w:tcW w:w="2269" w:type="dxa"/>
            <w:tcBorders>
              <w:top w:val="single" w:sz="4" w:space="0" w:color="auto"/>
              <w:bottom w:val="single" w:sz="4" w:space="0" w:color="auto"/>
            </w:tcBorders>
          </w:tcPr>
          <w:p w:rsidR="008D55AB" w:rsidRPr="0053491F" w:rsidRDefault="008D55AB" w:rsidP="008D55AB">
            <w:pPr>
              <w:widowControl w:val="0"/>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научившись:</w:t>
            </w:r>
          </w:p>
          <w:p w:rsidR="008D55AB" w:rsidRPr="0053491F" w:rsidRDefault="008D55AB" w:rsidP="008D55AB">
            <w:pPr>
              <w:widowControl w:val="0"/>
              <w:spacing w:after="0" w:line="240" w:lineRule="auto"/>
              <w:jc w:val="both"/>
              <w:rPr>
                <w:rFonts w:ascii="Times New Roman" w:eastAsia="Times New Roman" w:hAnsi="Times New Roman" w:cs="Times New Roman"/>
                <w:bCs/>
                <w:sz w:val="28"/>
                <w:szCs w:val="28"/>
                <w:lang w:eastAsia="en-GB"/>
              </w:rPr>
            </w:pPr>
            <w:r w:rsidRPr="0053491F">
              <w:rPr>
                <w:rFonts w:ascii="Times New Roman" w:eastAsia="Times New Roman" w:hAnsi="Times New Roman" w:cs="Times New Roman"/>
                <w:bCs/>
                <w:sz w:val="28"/>
                <w:szCs w:val="28"/>
                <w:lang w:eastAsia="en-GB"/>
              </w:rPr>
              <w:t>- писать простые предложения;</w:t>
            </w:r>
          </w:p>
          <w:p w:rsidR="008D55AB" w:rsidRPr="0053491F" w:rsidRDefault="008D55AB" w:rsidP="008D55AB">
            <w:pPr>
              <w:widowControl w:val="0"/>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en-GB"/>
              </w:rPr>
              <w:t xml:space="preserve">- формировать разборчивый почерк, использовать ИКТ для представления </w:t>
            </w:r>
          </w:p>
        </w:tc>
        <w:tc>
          <w:tcPr>
            <w:tcW w:w="2409" w:type="dxa"/>
            <w:tcBorders>
              <w:top w:val="single" w:sz="4" w:space="0" w:color="auto"/>
              <w:bottom w:val="single" w:sz="4" w:space="0" w:color="auto"/>
            </w:tcBorders>
          </w:tcPr>
          <w:p w:rsidR="008D55AB" w:rsidRPr="0053491F" w:rsidRDefault="008D55AB" w:rsidP="008D55AB">
            <w:pPr>
              <w:widowControl w:val="0"/>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составлять различные виды предложений и расставлять знаки препинания;</w:t>
            </w:r>
          </w:p>
          <w:p w:rsidR="008D55AB" w:rsidRPr="0053491F" w:rsidRDefault="008D55AB" w:rsidP="008D55AB">
            <w:pPr>
              <w:widowControl w:val="0"/>
              <w:spacing w:after="0" w:line="240" w:lineRule="auto"/>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en-GB"/>
              </w:rPr>
              <w:t xml:space="preserve">-совершенствовать разборчивый почерк, </w:t>
            </w:r>
          </w:p>
        </w:tc>
      </w:tr>
      <w:tr w:rsidR="008D55AB" w:rsidRPr="0053491F" w:rsidTr="00882B70">
        <w:trPr>
          <w:trHeight w:hRule="exact" w:val="3330"/>
          <w:jc w:val="center"/>
        </w:trPr>
        <w:tc>
          <w:tcPr>
            <w:tcW w:w="2410" w:type="dxa"/>
            <w:tcBorders>
              <w:bottom w:val="single" w:sz="4" w:space="0" w:color="auto"/>
            </w:tcBorders>
            <w:shd w:val="clear" w:color="auto" w:fill="auto"/>
          </w:tcPr>
          <w:p w:rsidR="008D55AB" w:rsidRPr="0053491F" w:rsidRDefault="008D55AB" w:rsidP="008D55AB">
            <w:pPr>
              <w:widowControl w:val="0"/>
              <w:spacing w:after="0" w:line="240" w:lineRule="auto"/>
              <w:rPr>
                <w:rFonts w:ascii="Times New Roman" w:eastAsia="Times New Roman" w:hAnsi="Times New Roman" w:cs="Times New Roman"/>
                <w:sz w:val="28"/>
                <w:szCs w:val="28"/>
                <w:lang w:eastAsia="ru-RU"/>
              </w:rPr>
            </w:pPr>
            <w:r w:rsidRPr="0053491F">
              <w:rPr>
                <w:rFonts w:ascii="Times New Roman" w:eastAsia="Times New Roman" w:hAnsi="Times New Roman" w:cs="Times New Roman"/>
                <w:bCs/>
                <w:sz w:val="28"/>
                <w:szCs w:val="28"/>
                <w:lang w:eastAsia="ru-RU"/>
              </w:rPr>
              <w:t>при помощи знаков (в виде рисунков/ символов)</w:t>
            </w:r>
          </w:p>
        </w:tc>
        <w:tc>
          <w:tcPr>
            <w:tcW w:w="2268" w:type="dxa"/>
            <w:tcBorders>
              <w:bottom w:val="single" w:sz="4" w:space="0" w:color="auto"/>
            </w:tcBorders>
            <w:shd w:val="clear" w:color="auto" w:fill="auto"/>
          </w:tcPr>
          <w:p w:rsidR="008D55AB" w:rsidRPr="0053491F" w:rsidRDefault="008D55AB" w:rsidP="008D55AB">
            <w:pPr>
              <w:widowControl w:val="0"/>
              <w:tabs>
                <w:tab w:val="left" w:pos="459"/>
              </w:tabs>
              <w:spacing w:after="0" w:line="240" w:lineRule="auto"/>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фонетике; </w:t>
            </w:r>
          </w:p>
          <w:p w:rsidR="008D55AB" w:rsidRPr="0053491F" w:rsidRDefault="008D55AB" w:rsidP="008D55AB">
            <w:pPr>
              <w:widowControl w:val="0"/>
              <w:spacing w:after="0" w:line="240" w:lineRule="auto"/>
              <w:rPr>
                <w:rFonts w:ascii="Times New Roman" w:eastAsia="Times New Roman" w:hAnsi="Times New Roman" w:cs="Times New Roman"/>
                <w:sz w:val="28"/>
                <w:szCs w:val="28"/>
                <w:lang w:eastAsia="ru-RU"/>
              </w:rPr>
            </w:pPr>
            <w:r w:rsidRPr="0053491F">
              <w:rPr>
                <w:rFonts w:ascii="Times New Roman" w:eastAsia="Times New Roman" w:hAnsi="Times New Roman" w:cs="Times New Roman"/>
                <w:bCs/>
                <w:sz w:val="28"/>
                <w:szCs w:val="28"/>
                <w:lang w:eastAsia="ru-RU"/>
              </w:rPr>
              <w:t>- соединять слоги в слова.</w:t>
            </w:r>
          </w:p>
        </w:tc>
        <w:tc>
          <w:tcPr>
            <w:tcW w:w="2269" w:type="dxa"/>
            <w:tcBorders>
              <w:bottom w:val="single" w:sz="4" w:space="0" w:color="auto"/>
            </w:tcBorders>
            <w:shd w:val="clear" w:color="auto" w:fill="auto"/>
          </w:tcPr>
          <w:p w:rsidR="008D55AB" w:rsidRPr="0053491F" w:rsidRDefault="008D55AB" w:rsidP="008D55AB">
            <w:pPr>
              <w:widowControl w:val="0"/>
              <w:spacing w:after="0" w:line="240" w:lineRule="auto"/>
              <w:rPr>
                <w:rFonts w:ascii="Times New Roman" w:eastAsia="Times New Roman" w:hAnsi="Times New Roman" w:cs="Times New Roman"/>
                <w:bCs/>
                <w:sz w:val="28"/>
                <w:szCs w:val="28"/>
                <w:lang w:eastAsia="en-GB"/>
              </w:rPr>
            </w:pPr>
            <w:r w:rsidRPr="0053491F">
              <w:rPr>
                <w:rFonts w:ascii="Times New Roman" w:eastAsia="Times New Roman" w:hAnsi="Times New Roman" w:cs="Times New Roman"/>
                <w:bCs/>
                <w:sz w:val="28"/>
                <w:szCs w:val="28"/>
                <w:lang w:eastAsia="en-GB"/>
              </w:rPr>
              <w:t xml:space="preserve">своих работ; </w:t>
            </w:r>
          </w:p>
          <w:p w:rsidR="008D55AB" w:rsidRPr="0053491F" w:rsidRDefault="008D55AB" w:rsidP="008D55AB">
            <w:pPr>
              <w:widowControl w:val="0"/>
              <w:spacing w:after="0" w:line="240" w:lineRule="auto"/>
              <w:rPr>
                <w:rFonts w:ascii="Times New Roman" w:eastAsia="Times New Roman" w:hAnsi="Times New Roman" w:cs="Times New Roman"/>
                <w:sz w:val="28"/>
                <w:szCs w:val="28"/>
                <w:lang w:eastAsia="ru-RU"/>
              </w:rPr>
            </w:pPr>
            <w:r w:rsidRPr="0053491F">
              <w:rPr>
                <w:rFonts w:ascii="Times New Roman" w:eastAsia="Times New Roman" w:hAnsi="Times New Roman" w:cs="Times New Roman"/>
                <w:bCs/>
                <w:sz w:val="28"/>
                <w:szCs w:val="28"/>
                <w:lang w:eastAsia="en-GB"/>
              </w:rPr>
              <w:t>- составлять и писать простые предложения.</w:t>
            </w:r>
          </w:p>
        </w:tc>
        <w:tc>
          <w:tcPr>
            <w:tcW w:w="2409" w:type="dxa"/>
            <w:tcBorders>
              <w:bottom w:val="single" w:sz="4" w:space="0" w:color="auto"/>
            </w:tcBorders>
            <w:shd w:val="clear" w:color="auto" w:fill="auto"/>
          </w:tcPr>
          <w:p w:rsidR="008D55AB" w:rsidRPr="00882B70" w:rsidRDefault="008D55AB" w:rsidP="008D55AB">
            <w:pPr>
              <w:widowControl w:val="0"/>
              <w:spacing w:after="0" w:line="240" w:lineRule="auto"/>
              <w:rPr>
                <w:rFonts w:ascii="Times New Roman" w:eastAsia="Times New Roman" w:hAnsi="Times New Roman" w:cs="Times New Roman"/>
                <w:bCs/>
                <w:sz w:val="26"/>
                <w:szCs w:val="26"/>
                <w:lang w:eastAsia="en-GB"/>
              </w:rPr>
            </w:pPr>
            <w:r w:rsidRPr="00882B70">
              <w:rPr>
                <w:rFonts w:ascii="Times New Roman" w:eastAsia="Times New Roman" w:hAnsi="Times New Roman" w:cs="Times New Roman"/>
                <w:bCs/>
                <w:sz w:val="26"/>
                <w:szCs w:val="26"/>
                <w:lang w:eastAsia="en-GB"/>
              </w:rPr>
              <w:t xml:space="preserve">использовать ИКТ для представления своих работ; </w:t>
            </w:r>
          </w:p>
          <w:p w:rsidR="008D55AB" w:rsidRPr="00882B70" w:rsidRDefault="008D55AB" w:rsidP="008D55AB">
            <w:pPr>
              <w:widowControl w:val="0"/>
              <w:spacing w:after="0" w:line="240" w:lineRule="auto"/>
              <w:rPr>
                <w:rFonts w:ascii="Times New Roman" w:eastAsia="Times New Roman" w:hAnsi="Times New Roman" w:cs="Times New Roman"/>
                <w:sz w:val="26"/>
                <w:szCs w:val="26"/>
                <w:lang w:eastAsia="ru-RU"/>
              </w:rPr>
            </w:pPr>
            <w:r w:rsidRPr="00882B70">
              <w:rPr>
                <w:rFonts w:ascii="Times New Roman" w:eastAsia="Times New Roman" w:hAnsi="Times New Roman" w:cs="Times New Roman"/>
                <w:bCs/>
                <w:sz w:val="26"/>
                <w:szCs w:val="26"/>
                <w:lang w:eastAsia="en-GB"/>
              </w:rPr>
              <w:t>-писать простые рассказы из двух-трех предложений</w:t>
            </w:r>
            <w:r w:rsidRPr="00882B70">
              <w:rPr>
                <w:rFonts w:ascii="Times New Roman" w:eastAsia="Times New Roman" w:hAnsi="Times New Roman" w:cs="Times New Roman"/>
                <w:bCs/>
                <w:sz w:val="26"/>
                <w:szCs w:val="26"/>
                <w:lang w:eastAsia="ru-RU"/>
              </w:rPr>
              <w:t xml:space="preserve">; использовать более подходящие/оригинальные слова при составлении предложений. </w:t>
            </w:r>
          </w:p>
        </w:tc>
      </w:tr>
    </w:tbl>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Среднесрочное планирование обычно осуществляется группой учителей или отдельно взятым учителем, структурирующими учебную программу в последовательную серию уроков. </w:t>
      </w:r>
      <w:r w:rsidRPr="0053491F">
        <w:rPr>
          <w:rFonts w:ascii="Times New Roman" w:eastAsia="Times New Roman" w:hAnsi="Times New Roman" w:cs="Times New Roman"/>
          <w:bCs/>
          <w:sz w:val="28"/>
          <w:szCs w:val="28"/>
          <w:lang w:eastAsia="ru-RU"/>
        </w:rPr>
        <w:t xml:space="preserve">Среднесрочное планирование </w:t>
      </w:r>
      <w:r w:rsidRPr="0053491F">
        <w:rPr>
          <w:rFonts w:ascii="Times New Roman" w:eastAsia="Times New Roman" w:hAnsi="Times New Roman" w:cs="Times New Roman"/>
          <w:sz w:val="28"/>
          <w:szCs w:val="28"/>
          <w:lang w:eastAsia="ru-RU"/>
        </w:rPr>
        <w:t xml:space="preserve">конкретизирует ориентиры, определенные долгосрочным планом, и осуществляется на более короткий период. В среднесрочных планах формулируют основные задачи на установленный период. В нем отражаются темы обучения на каждую четверть или раздел. Распределение часов внутри разделов можно варьировать по усмотрению учителя.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
          <w:bCs/>
          <w:sz w:val="28"/>
          <w:szCs w:val="28"/>
          <w:lang w:eastAsia="ru-RU"/>
        </w:rPr>
      </w:pPr>
      <w:r w:rsidRPr="0053491F">
        <w:rPr>
          <w:rFonts w:ascii="Times New Roman" w:eastAsia="Times New Roman" w:hAnsi="Times New Roman" w:cs="Times New Roman"/>
          <w:sz w:val="28"/>
          <w:szCs w:val="28"/>
          <w:lang w:eastAsia="ru-RU"/>
        </w:rPr>
        <w:t xml:space="preserve">В среднесрочных планах, базируясь на системе целей и подходах к обучению, даются рекомендации для учителя по проведению занятий по темам и разделам, организации учащихся на уроках, а также ресурсы (интернет, тексты, упражнения, видео- и аудиоматериалы и др.) </w:t>
      </w:r>
      <w:r w:rsidRPr="0053491F">
        <w:rPr>
          <w:rFonts w:ascii="Times New Roman" w:eastAsia="SimSun" w:hAnsi="Times New Roman" w:cs="Times New Roman"/>
          <w:sz w:val="28"/>
          <w:szCs w:val="28"/>
          <w:lang w:eastAsia="ru-RU"/>
        </w:rPr>
        <w:t xml:space="preserve">[47].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imes New Roman" w:hAnsi="Times New Roman" w:cs="Times New Roman"/>
          <w:bCs/>
          <w:sz w:val="28"/>
          <w:szCs w:val="28"/>
          <w:lang w:eastAsia="ru-RU"/>
        </w:rPr>
        <w:t xml:space="preserve">Таким образом, опираясь на теоретические и практические основы мирового и отечественного опыта, можно сделать вывод о том, что являясь частью образовательного процесса, </w:t>
      </w:r>
      <w:r w:rsidRPr="0053491F">
        <w:rPr>
          <w:rFonts w:ascii="Times New Roman" w:eastAsiaTheme="minorEastAsia" w:hAnsi="Times New Roman" w:cs="Times New Roman"/>
          <w:sz w:val="28"/>
          <w:szCs w:val="28"/>
          <w:lang w:eastAsia="ru-RU"/>
        </w:rPr>
        <w:t xml:space="preserve">оценка и контрольно-оценочная деятельность в целом выступают как самостоятельный элемент содержания образования, требующий разработки и развития. В то же время система оценивания позволяет получать интегральную и дифференцированную информацию об образовательном процессе, отслеживать индивидуальный прогресс учащихся в достижении планируемых результатов, обеспечивать обратную связь для учителей, учащихся и родителей, отслеживать эффективность образовательной программы.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eastAsiaTheme="minorEastAsia" w:cs="Times New Roman"/>
          <w:szCs w:val="28"/>
          <w:lang w:eastAsia="ru-RU"/>
        </w:rPr>
        <w:br w:type="page"/>
      </w:r>
    </w:p>
    <w:p w:rsidR="008D55AB" w:rsidRPr="0053491F" w:rsidRDefault="008D55AB" w:rsidP="008D55AB">
      <w:pPr>
        <w:widowControl w:val="0"/>
        <w:tabs>
          <w:tab w:val="left" w:pos="993"/>
        </w:tabs>
        <w:spacing w:after="0" w:line="240" w:lineRule="auto"/>
        <w:jc w:val="both"/>
        <w:rPr>
          <w:rFonts w:ascii="Times New Roman" w:eastAsia="Times New Roman" w:hAnsi="Times New Roman" w:cs="Times New Roman"/>
          <w:b/>
          <w:bCs/>
          <w:sz w:val="28"/>
          <w:szCs w:val="28"/>
          <w:lang w:eastAsia="ru-RU"/>
        </w:rPr>
      </w:pPr>
      <w:r w:rsidRPr="0053491F">
        <w:rPr>
          <w:rFonts w:ascii="Times New Roman" w:eastAsia="Times New Roman" w:hAnsi="Times New Roman" w:cs="Times New Roman"/>
          <w:b/>
          <w:bCs/>
          <w:sz w:val="28"/>
          <w:szCs w:val="28"/>
          <w:lang w:eastAsia="ru-RU"/>
        </w:rPr>
        <w:lastRenderedPageBreak/>
        <w:t xml:space="preserve">2 Система оценивания в начальной школе </w:t>
      </w:r>
    </w:p>
    <w:p w:rsidR="008D55AB" w:rsidRPr="0053491F" w:rsidRDefault="008D55AB" w:rsidP="008D55AB">
      <w:pPr>
        <w:widowControl w:val="0"/>
        <w:tabs>
          <w:tab w:val="left" w:pos="993"/>
        </w:tabs>
        <w:spacing w:after="0" w:line="240" w:lineRule="auto"/>
        <w:jc w:val="both"/>
        <w:rPr>
          <w:rFonts w:ascii="Times New Roman" w:eastAsia="Times New Roman" w:hAnsi="Times New Roman" w:cs="Times New Roman"/>
          <w:b/>
          <w:bCs/>
          <w:sz w:val="28"/>
          <w:szCs w:val="28"/>
          <w:lang w:eastAsia="ru-RU"/>
        </w:rPr>
      </w:pPr>
    </w:p>
    <w:p w:rsidR="008D55AB" w:rsidRPr="0053491F" w:rsidRDefault="008D55AB" w:rsidP="008D55AB">
      <w:pPr>
        <w:widowControl w:val="0"/>
        <w:tabs>
          <w:tab w:val="left" w:pos="993"/>
        </w:tabs>
        <w:spacing w:after="0" w:line="240" w:lineRule="auto"/>
        <w:jc w:val="both"/>
        <w:rPr>
          <w:rFonts w:ascii="Times New Roman" w:eastAsia="Times New Roman" w:hAnsi="Times New Roman" w:cs="Times New Roman"/>
          <w:b/>
          <w:bCs/>
          <w:sz w:val="28"/>
          <w:szCs w:val="28"/>
          <w:lang w:eastAsia="ru-RU"/>
        </w:rPr>
      </w:pPr>
      <w:r w:rsidRPr="0053491F">
        <w:rPr>
          <w:rFonts w:ascii="Times New Roman" w:eastAsia="Times New Roman" w:hAnsi="Times New Roman" w:cs="Times New Roman"/>
          <w:b/>
          <w:bCs/>
          <w:sz w:val="28"/>
          <w:szCs w:val="28"/>
          <w:lang w:eastAsia="ru-RU"/>
        </w:rPr>
        <w:t xml:space="preserve">2.1 Функции и особенности контроля и оценки в начальной школе </w:t>
      </w:r>
    </w:p>
    <w:p w:rsidR="008D55AB" w:rsidRPr="0053491F" w:rsidRDefault="008D55AB" w:rsidP="008D55AB">
      <w:pPr>
        <w:widowControl w:val="0"/>
        <w:tabs>
          <w:tab w:val="left" w:pos="993"/>
        </w:tabs>
        <w:spacing w:after="0" w:line="240" w:lineRule="auto"/>
        <w:jc w:val="both"/>
        <w:rPr>
          <w:rFonts w:ascii="Times New Roman" w:eastAsia="Times New Roman" w:hAnsi="Times New Roman" w:cs="Times New Roman"/>
          <w:b/>
          <w:bCs/>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Неотъемлемой частью содержания образования, в том числе и в начальной школе, является объективное оценивание учебных достижений учащихся. Формы, приемы выставления отметок, частота проведения контрольно-измерительных мероприятий и их содержание, меры воздействия на учащихся, мотивационные элементы и другие факторы оценивания имеют особенности в начальной школе.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 начальной школе необходима определенная системы проверки эффективности образовательного процесса, хотя он имеет свою специфику, связанную с возрастными способностями обучающихся. Важной функцией контроля должна быть обратная связь, получение информации о степени освоения учебного материала, о возникающих проблемах в процессе обучения.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Рассмотрев теории ученых, касающиеся определения системы контроля освоения учебного материала обучающимися, можно сделать вывод о востребованности данных подходов, но с учетом особенностей организации образовательного процесса, в том числе в начальной школе.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Разнообразие теорий, существующих в педагогической практике, не дает унифицированного подхода к определению понятий «оценка», « контроль», «проверка», «учет» и других понятий системы оценивания и нередко они смешиваются, употребляются то в одной, то в другой интерпретации.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Так, в случае, если контроль представляет определенную систему проверки эффективности функционирования педагогического процесса (В.А. Сластенин), то в условиях начальной школы данная теория требует конкретного уточнения, так как на уровне 1-го класса рекомендуется, как правило, безъотметочная система [49].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 других теориях контроль рассматривается как операция сопоставления, сравнения запланированного результата с эталонными требованиями и стандартами (В.И. Загвязинский) [50], как выявление, измерение, и оценивание знаний, умений, навыков обучающихся (И.П. Подласый) [51].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 свою очередь, понятие «оценка» трактуется как процесс соотношения реальных результатов с планируемыми целями (Г.Ю. Ксензова) [52].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Анализируя представленные теории системы контроля освоения учебного материала обучающимися, можно трактовать контроль как ход и результаты обучения, содержащие его качественный и количественный анализ и имеющие целью стимулировать повышение качества учебной работы учащихся.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Существует мнение, что оценка не может включать количественные показатели, а должна выражаться только в качественных суждениях (И.Н. Козловой) [53].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Контроль и оценка являются важнейшими структурными компонентами процесса обучения и в начальной школе, а специфика контроля и оценки определяется педагогическими целями и задачами, содержанием, методами и </w:t>
      </w:r>
      <w:r w:rsidRPr="0053491F">
        <w:rPr>
          <w:rFonts w:ascii="Times New Roman" w:eastAsia="Times New Roman" w:hAnsi="Times New Roman" w:cs="Times New Roman"/>
          <w:bCs/>
          <w:sz w:val="28"/>
          <w:szCs w:val="28"/>
          <w:lang w:eastAsia="ru-RU"/>
        </w:rPr>
        <w:lastRenderedPageBreak/>
        <w:t xml:space="preserve">формами обучения. Для начальной школы особенно важно продумывать деятельность по организации контроля и оценки, компоненты которой подчинены главной педагогической цели – созданию условий для развития и воспитания личности каждого ребенка.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Методологической основой системы контроля и оценки учебных достижений младших школьников являются положения личностно-ориентированного и развивающего образования, опирающиеся на следующие принципы: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самоактуализация;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принцип индивидуальности;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субъектность;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выбор;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доверие и поддержка;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творчество и успех.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 начальной школе предлагалось использование другой системы оценки – оценки без отметки. Личностно-ориентированное и развивающее обучение заключается в том, что ребенок выступает в качестве субъекта образовательной деятельности. Субъект образовательной деятельности в работах В.В. Давыдова, Д.Б. Эльконина, В.В. Репкина, Г.А. Цукерман и В.И. Слободчикова есть носитель целостной учебной деятельности от постановки учебной задачи до ее решения, он самостоятельно выполняет все этапы учебной работы, т.е. умеет учить самого себя [54].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Таким образом, можно характеризовать учащегося как субъекта деятельности, если ему присущи: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целенаправленная активность, инициатива, самостоятельность в достижении цели, умение сделать выбор, ответственность, способность к рефлексии.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Ребенок, приходя в школу и включаясь в новую для него учебную деятельность, еще не является ее субъектом. Благоприятным периодом становления субъектной позиции является период обучения ребенка в начальной школе.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Педагоги создают необходимые условия для реализации способностей ребенка на разных этапах учебной работы, когда учащиеся самостоятельно определяют учебную проблему, формулируют цель урока, планируют ее достижение, выбирают уровень сложности заданий при выполнении практических работ, пытаются осуществить самоконтроль деятельности. В этом и заключается субъектное проявление, но оно этим и ограничивается, а формирование субъектной позиции затруднено, так как функции оценивания принадлежат, как правило, только учителю.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Оценивает учащегося учитель по четырехбалльной шкале, в которой желательными и социально значимыми отметками являются только две: «хорошо» и «отлично». Невозможно стать успешным в таком диапазоне отметок. Необходимы новые оценки, обеспечивающие проявление субъектной позиции, созданию более комфортных условий в процессе обучения. Без </w:t>
      </w:r>
      <w:r w:rsidRPr="0053491F">
        <w:rPr>
          <w:rFonts w:ascii="Times New Roman" w:eastAsia="Times New Roman" w:hAnsi="Times New Roman" w:cs="Times New Roman"/>
          <w:bCs/>
          <w:sz w:val="28"/>
          <w:szCs w:val="28"/>
          <w:lang w:eastAsia="ru-RU"/>
        </w:rPr>
        <w:lastRenderedPageBreak/>
        <w:t xml:space="preserve">традиционной оценки также можно мотивировать учащегося, при этом его инициатива не будет ограничена, за ошибочные суждения не будут выставляться «плохие» отметки.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Зная психологические особенности младших школьников, которые с удовольствием задают вопросы, вступают в учебную дискуссию, не боятся высказать другое мнение, не имеют комплексов, важно понимать, что форма оценивания должна быть адаптирована и эффективна. В начальной школе часто внешняя мотивация уступает место внутренней. Ребенку интересен сам процесс познания. Учащемуся не надо стремиться к накоплению оценок, важно учиться познавать, удивляться, творить. Оценка деятельности при этом может быть содержательной, многоплановой. В процесс оценивания включается и сам ребенок. Его мнение важно для педагога. Он уверен в себе и стремится к достижению целей. Для ребенка учеба – это труд. И он не должен быть повинностью. Применение новой адаптированной системы оценивания позволит сделать этот труд более радостным.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С точки зрения личностно-ориентированного образования каждый ребенок индивидуален, уникален и является наивысшей педагогической ценностью [55-56].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Сущность оценки успешности обучения состоит в возвращении поступка к ребенку в виде впечатления от его действия на окружающих [9].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Оценка как процесс соотнесения хода или результата деятельности с намеченным в задаче эталоном [57].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Для оценочной деятельности в начальной школе важны и положения развивающего образования: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понимание ребенка как субъекта деятельности;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обучение в зоне ближайшего развития ребенка (Л.С. Выготский) [58];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самоценность каждого возраста и полнота реализации индивидуальных возможностей ребенка на каждой образовательной ступени (Д.Б. Эльконин) [59];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осознание учащимися процесса учения (Л.В. Занков) [60].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Методология современного начального общего образования определяет и новое понимание функций контроля и оценки. В педагогической науке ранее отмечалось, что умственное развитие ребенка в школе осуществляется также посредством оценки [13].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Образовательная функция контроля и оценки в начальной школе заключается в том, чтобы способствовать развитию ребенка, исправлению ошибок, дальнейшему продвижению каждого ребенка в образовательном процессе, а главное в создании для обучающихся ситуации успеха, без которой невозможно движение вперед. Кроме того, важно предоставления учащемуся функций самоконтроля и самооценки учебных действий и достижений. И это особенно важно в начальной школе.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Контроль имеет свои особенности на разных этапах обучения. В начальной школе активно используются принципы гуманизации и индивидуализации обучения, личностно-ориентированного и развивающего обучения. И система </w:t>
      </w:r>
      <w:r w:rsidRPr="0053491F">
        <w:rPr>
          <w:rFonts w:ascii="Times New Roman" w:eastAsia="Times New Roman" w:hAnsi="Times New Roman" w:cs="Times New Roman"/>
          <w:bCs/>
          <w:sz w:val="28"/>
          <w:szCs w:val="28"/>
          <w:lang w:eastAsia="ru-RU"/>
        </w:rPr>
        <w:lastRenderedPageBreak/>
        <w:t xml:space="preserve">контроля не должна ограничиваться только проверкой усвоения знаний и выработкой умений по конкретному учебному предмету.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Система контроля с учетом современных требований к деятельности учителя начальных классов ставит более важную социальную задачу: развить у школьников умение проверять и контролировать себя, критически оценивать свою деятельность, устанавливать ошибки и находить пути их устранения.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Все виды контроля, используемые в начальной школе, имеют свою специфику: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Текущий контроль – проводится с целью проверки усвоения предъявляемого материала и выявления пробелов. Традиционно он проводится на каждом уроке. В развивающем обучении наиболее часто используемым методом текущего контроля является наблюдение за деятельностью учащихся, фиксирование результатов в специальных записях, дневниках.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Основной целью данного вида контроля является анализ хода формирования умений и навыков учащихся. В этот период учащийся должен иметь право на ошибку, на подробный, совместный с учителем анализ последовательности учебных действий. Это определяет педагогическую нецелесообразность поспешности в применении цифровой оценки – отметки, карающей за любую ошибку, и усиление значения оценки в виде аналитических суждений, объясняющих возможные пути исправления ошибок. Такой подход поддерживает ситуацию успеха и формирует правильное отношение учащегося к контролю.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По мнению специалистов, в ходе текущего контроля не целесообразно выставление отметок в виде баллов – 3, 4, 5. Каждый ребенок имеет право на ошибку, на свой темп усвоения материала. Такой подход поддерживает ситуацию успеха и формирует правильное отношение ученика к контролю.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Так называемый тематический контроль заключается в проверке усвоения программного материала по заданной теме, а оценка фиксирует конечный результат. При тематическом контроле реализуется принцип гуманности, который проявляется в следующем: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1. обучающийся имеет дополнительное время для подготовки и может пересдать, доделать задание, исправить полученную ранее оценку;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2. при выставлении оценки учитель не ориентируется на средний балл, а учитывает лишь итоговые оценки по конкретной теме, которые отменяют предыдущие, более низкие, что делает контроль более объективным.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3. у обучающегося появляется возможность получения более высокой оценки. Уточнение и углубление знаний становится мотивированным действием учащегося, отражает его желание и интерес к учению.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При таком подходе выставление итоговой оценки за четверть проводится не по принципу нахождения среднеарифметического балла, а учитывает индивидуальный темп продвижения каждого ученика, динамику его достижений, его старание и настойчивость.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Существует мнение, что ценность оценки в ходе тематического, рубежного контроля выше, чем оценки, полученной в ходе текущего контроля, ибо она </w:t>
      </w:r>
      <w:r w:rsidRPr="0053491F">
        <w:rPr>
          <w:rFonts w:ascii="Times New Roman" w:eastAsia="Times New Roman" w:hAnsi="Times New Roman" w:cs="Times New Roman"/>
          <w:bCs/>
          <w:sz w:val="28"/>
          <w:szCs w:val="28"/>
          <w:lang w:eastAsia="ru-RU"/>
        </w:rPr>
        <w:lastRenderedPageBreak/>
        <w:t xml:space="preserve">показывает результат усвоения определенной совокупности знаний и умений.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Итоговый контроль в начальной школе проводится как оценка результатов обучения за определенный, достаточно большой промежуток учебного времени – четверть, полугодие, год и определяет степень достижения конечных учебных целей. В методической литературе разработаны рекомендации по выставлению годовых результатов младшим школьникам. Например, младший школьник выполняет итоговую контрольную работу на «4», в то время как в процессе текущего контроля соотношение между« 4» и «3» было в пользу «3». Это обстоятельство не дает учителю права снизить итоговую отметку, и учащийся, в конечном счете, получает «4».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 то же время другой ученик, который имел твердую «4» в течение учебного года, написал итоговую контрольную работу на «3». Оценка его предыдущей успеваемости оставляет за учителем право повысить ему итоговую отметку до «4».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Таким образом, отметка ставится в пользу ученика, а не как среднее арифметическое.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Принцип выставления отметки в пользу ученика может трактоваться по - разному, в зависимости от ситуации, от личностных особенностей ученика.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Как правило, в массовой школе не существует правило стартового или диагностического контроля, но он имеет место в образовательном процессе.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При поступлении в первый класс ребенка (по согласию с родителями) у ребенка выявляется уровень готовности к школьному обучению. В начале каждого учебного года учителя, как правило, проверяют «сухой остаток» знаний и умений, психологи определяют уровень обученности и обучаемости. Стартовый, дигностический контроль необходим для того, чтобы правильно выстроить взаимоотношения с детьми, продумать содержание и логику организации познавательной деятельности.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Результаты дигностического контроля необходимо рассматривать как начальную точку для проектирования индивидуальных траекторий обучения.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Кроме того, выводы и рекомендации по результатам диагностики должны быть щадящие и корректные, а прогноз в отношении развития ребенка должен быть оптимистичным. Рекомендуется не делать долгосрочный прогноз, так как развитие ребенка сложный и динамичный процесс.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Контроль не возможен без оценки результатов учебно-познавательной деятельности младших школьников. Требования к оцениванию также должны учитывать возрастные особенности младших школьников.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 традиционной системе оценивания отрицательной стороной деятельности учителя по контролю и оценке является то, что учитель является доминирующей фигурой и только сам имеет право оценивать, похвалить, исправить ошибки, а обучающийся не принимает участия в этой деятельности и чаще всего пассивен. В практике часто встречается следующая ситуация: ребенок сам нашел ошибки, исправил их, возможно и не очень аккуратно, и за это ему учитель снижает оценку. В данной ситуации функция самоконтроля никогда не будет формироваться у обучающегося.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lastRenderedPageBreak/>
        <w:t xml:space="preserve">Важно помнить, что одним из основных требований к оценочной деятельности является формирование у обучающихся умения оценивать свои результаты, сравнивать их с эталонными, видеть ошибки, знать требования к работам разного вида и самим участвовать в процессе оценивания.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Говоря о существующей практике использования цифровой отметки и словесной оценки, можно заметить противоречие между раскрываемыми принципами контроля и оценки и предлагаемыми критериями отметки. В определении оценочного балла действует принцип вычитания. Для получения высшего балла ученику необходимо показать уровень выполнения требований значительно выше удовлетворительного, отсутствие ошибок как по текущему, так и по предыдущему учебному материалу; логичность и полноту изложения. Данные требования очень строгие: младшему школьнику не дается право на ошибку. Одним из показателей для получения пятерки является отсутствие ошибок.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Младшим школьникам должно быть дано право на ошибку, и при этом его результат может соответствовать высокому уровню достижений и оцениваться высшим баллом.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Кроме того, в характеристике отметок «хорошо», «удовлетворительно», «плохо» вычитательный принцип проявляется в таких суждениях: нарушил логику, неполно раскрыл вопрос, не точно выразил мысль, нерациональным способом решил задачу, совершил столько - то ошибок и т.д. Позитивных суждений недостаточно. В результате можно сделать вывод о том, что все оценки, кроме пятерки не совершенны, не имеют достаточной ценности.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Используемая шкала оценок не позволяет проследить изменения, происходящие в развитии ребенка. Шкала построена по принципу «вычитания». Существует только один эталон – «отлично». Если эталон не достигнут, из высшей отметки вычитаются баллы – так получаются « хорошо», «удовлетворительно», «неудовлетворительно». Отметка изначально репрессивна в отношении обучающегося, которого систематически наказывают за каждую допущенную ошибку. «Эталонная» отметка не чувствительна к индивидуальным достижениям ребенка. Вчера сделал 12 ошибок – «неудовлетворительно». Сегодня 8 ошибок – все равно «неудовлетворительно» [14].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Характеристика таких оценок не согласуется с современными принципами оценочной политики. Учебные достижения младших школьников в соответствии с принципами гуманности и развития необходимо оценивать позитивно, по принципу суммирования достижений, а не вычитания.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Безусловно, подобная ситуация несоответствия положений и норм оценивания объясняется тем, что в казахстанской школе приоритетом является пятибалльная система оценивания, а альтернативная система оценивания учебных достижений учащихся, например, система критериального оценивания, используется в АОО «НИШ», международных и частных школах и не имеет широкого распространения.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Контроль вне оценочной деятельности не имеет смысла. Объективный </w:t>
      </w:r>
      <w:r w:rsidRPr="0053491F">
        <w:rPr>
          <w:rFonts w:ascii="Times New Roman" w:eastAsia="Times New Roman" w:hAnsi="Times New Roman" w:cs="Times New Roman"/>
          <w:bCs/>
          <w:sz w:val="28"/>
          <w:szCs w:val="28"/>
          <w:lang w:eastAsia="ru-RU"/>
        </w:rPr>
        <w:lastRenderedPageBreak/>
        <w:t xml:space="preserve">контроль проводится только в соответствии с критериями или измерителями.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Критерии оценки учебных достижений младших школьников недостаточно диагностичны, носят общий характер и не отражают динамику продвижения ребенка в учебном процессе. Исследователи отмечают снижение учебной мотивации у большинства школьников уже в начальной школе. Субъектная позиция ребенка проявляется не на всех этапах учебного процесса. Как правило, среди профессиональных ценностных ориентаций у многих педагогов преобладают ценности предмета. Ценностная ориентация на развитие личности каждого ребенка еще не стала преобладающей у современного учителя.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Действующая система контроля в начальной школе, оценка успешности обучения учащихся ориентирована исключительно на конечный результат, и не связана с отслеживанием динамики учащихся в процессе их работы с учебным материалом. Как уже отметили, самоконтроль также недостаточно представлен среди других форм и методов контроля в начальной школе. Необходимо изменение оценочной деятельности на основе концептуальных положений личностно ориентированного и развивающего образования.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Разработка и введение критериальной системы оценивания результатов учебных достижений обучающихся в АОО «НИШ» является успешным опытом изменения системы оценивания в казахстанских школах.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Оценочная деятельность учителя – важная составляющая системы оценивания. При этом отбор, разработка и применение нормативных и индивидуальных критериев (эталонов) оценивания, оценочных шкал и способов контроля и оценки имели принципиальное значение в процессе оценивания.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Для осуществления оценочной деятельности учителю начальной школы необходимо уметь: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использовать разные виды оценочных шкал и инструменты оценивания;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разрабатывать и подбирать критерии (эталоны) оценки учебных достижений школьников;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разрабатывать и подбирать методы и формы контроля;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организовывать рефлексию учебной деятельности учащихся в соответствии с критериями и правилами оценочной деятельности.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Всякая оценка предполагает прежде всего диагностику состояния оцениваниемого субъекта. Оценка в начальной школе также связана с измерением каких-то параметров и в настоящее время разработано множество методов измерения: шкалирование, метод экспертных оценок, тестирование, контент анализ и другие. В школьной практике чаще применяется шкала оценок.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Оценка осуществляется в соответствии с параметрами, критериями и показателями. Параметр показывает то, что подлежит оцениванию.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Критерий отражает признак, по которому оценивается результат. В переводе с греческого критерий означает мерило оценки. Показатель можно рассматривать как частный критерий, расшифровывающий его содержание. Например, оценке подлежат общеучебные умения. Это параметр. Одним из </w:t>
      </w:r>
      <w:r w:rsidRPr="0053491F">
        <w:rPr>
          <w:rFonts w:ascii="Times New Roman" w:eastAsia="Times New Roman" w:hAnsi="Times New Roman" w:cs="Times New Roman"/>
          <w:bCs/>
          <w:sz w:val="28"/>
          <w:szCs w:val="28"/>
          <w:lang w:eastAsia="ru-RU"/>
        </w:rPr>
        <w:lastRenderedPageBreak/>
        <w:t xml:space="preserve">критериев может выступить умение сотрудничать в учебном процессе.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Показатели в этом случае следующие: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умение договариваться в группе, паре;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умение распределять работу;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умение оценивать свой вклад в работу.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Главное отличие современной школы – это ориентация на конечный результат. Такой результат должен быть измерен. Введение нового подхода к оцениванию невозможно без использования системы критериального оценивания невозможно.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Критериальная система оценивания предполагает учет возможности измерения их достижения учащимися начальных классов. Важно выделить минимальные требования, обеспечивающие базовый уровень подготовки, и требования более высокого уровня. Необходимо определить что мы вкладываем в понятие «достижение стандарта», определив минимально необходимый процент выполнения заданий, типы проверочных заданий к требованиям разного уровня. Затем важно создать банк заданий, проверяющих достижение того или иного уровня освоения учащимися начальной школы.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Разработка критериальной системы оценивания достижений обучающихся начальных классов позволит работать на конечный результат. Англичане устанавливали свои уровни достижений на протяжении десяти лет, предлагая детям разного возраста разные задания, для того чтобы увидеть, в каком возрасте большинство ребят осваивают данный элемент содержания образования. Такая точка отсчета помогает увидеть продвижение каждого учащегося в сравнении со средним показателем для его возрастной группы. Критерии тесно связаны с целями образования.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Критериально-ориентированный подход к оценке учебных достижений младших школьников заменяется понятиями « ориентированный на содержание», «ориентированный на требования к уровню подготовки».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Личностно-ориентированная развивающая начальная школа призвана обеспечить выполнение следующих основных целей: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развитие личности учащегося, его творческих способностей, интереса к учению, формирование желания и умения учиться;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воспитание нравственных и эстетических чувств, эмоционально-ценностного позитивного отношения к себе и окружающему миру;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освоение системы знаний, умений и навыков, опыта осуществления разнообразных видов деятельности;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укрепление физического и психического здоровья детей;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сохранение и поддержку индивидуальности ребенка.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Приоритетом является формирование общеучебных умений и навыков.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 качестве предмета оценивания следует рассматривать основные результаты обучения в начальной школе, представленные группами умений.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Особенно важны следующие общеучебные умения: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осмысленно читать художественные, научно-популярные и публицистические тексты, соответствующие возрасту, выделять в тексте </w:t>
      </w:r>
      <w:r w:rsidRPr="0053491F">
        <w:rPr>
          <w:rFonts w:ascii="Times New Roman" w:eastAsia="Times New Roman" w:hAnsi="Times New Roman" w:cs="Times New Roman"/>
          <w:bCs/>
          <w:sz w:val="28"/>
          <w:szCs w:val="28"/>
          <w:lang w:eastAsia="ru-RU"/>
        </w:rPr>
        <w:lastRenderedPageBreak/>
        <w:t xml:space="preserve">главную мысль; пересказывать текст; искать информацию в учебной литературе, в словарях и справочниках (в том числе с использованием компьютера);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выполнять работу по несложному алгоритму; индивидуально, совместно (всем классом) ставить новую задачу, определять последовательность действий по ее решению; доводить начатое дело до конца;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описывать объект наблюдения, проводить классификацию отдельных объектов по общему признаку, сравнивать объекты для того, чтобы найти их общие и специфические свойства, высказывать суждения по результатам сравнения;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видеть границу между известным и неизвестным; соотносить результат своей деятельности с образцом; находить ошибки в своей и чужой учебной работе и устранять их; вырабатывать критерии для оценки учебной работы; оценивать свои и чужие действия по заданным критериям; обращаться к взрослому с запросом недостающей информации или просьбой о консультации, как устранить учебные трудности, установленные самим ребенком; а главное – склонность искать недостающие способы и средства решения задач, а не получать их в готовом виде;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вступать в учебное общение, участвовать в дискуссии, организовывать свою работу в малых группах, владеть приемами и навыками учебного сотрудничества.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Критериальная система оценивания в начальной школе предполагает следующее: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осуществление информативной и регулируемой обратной связи, что позволяет давать учащемуся информацию о выполнении им учебной программы, о том, насколько он продвинулся вперед, а на определенном этапе – и об общем уровне выполнения и о слабых своих сторонах;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учителю обратная связь дает информацию о том, достиг он или нет поставленных им целей, использовать ее как форму поощрения, но не наказания, стимулировать учение, сосредотачиваться более на том, что учащиеся знают, чем на том, чего они не знают;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мониторинг незначительных продвижений учащихся, позволяющий им продвигаться в собственном темпе, и не используя фактор времени;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ориентация учащегося на успех и не способствовать наклеиванию ярлыков, в том числе связанных с необъективными ожиданиями проверяющих;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опора не только на достижения ограниченной группы учащихся класса, а на всех учащихся, а также содействие развитию у учащихся самооценки.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Критерии оценки результатов обучения учащихся начальной школы разработаны по каждому предмету и к каждому году обучения.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Разработанные критерии необходимы, чтобы привнести ясность в интерпретацию результатов обучения. Диагностический инструментарий ориентирован на выявление результатов, которых достигли учащиеся в процессе обучения в начальной школе.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Критериями выступили предметные и общеучебные умения. Так при </w:t>
      </w:r>
      <w:r w:rsidRPr="0053491F">
        <w:rPr>
          <w:rFonts w:ascii="Times New Roman" w:eastAsia="Times New Roman" w:hAnsi="Times New Roman" w:cs="Times New Roman"/>
          <w:bCs/>
          <w:sz w:val="28"/>
          <w:szCs w:val="28"/>
          <w:lang w:eastAsia="ru-RU"/>
        </w:rPr>
        <w:lastRenderedPageBreak/>
        <w:t xml:space="preserve">создании инструментария для диагностики сформированности предметных и общеучебных умений при изучении образовательной области «Математика», разработчики уделили особое внимание сформированности у выпускников начальной школы приемов решения текстовых (сюжетных) задач. Их роль состоит в формировании у обучающихся общих приемов математического моделирования – переработка и перекодирование информации по предмету в образовательном процессе.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Овладение учащимися общеучебным (универсальным) умением моделировать предполагает поэтапное овладение ими конкретными предметными умениями: представлять задачу в виде таблицы, схемы, числового выражения, формулы (уравнения), чертежа и уметь осуществлять переход от одной модели к другой.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 частности, выпускник начальной школы должен не только решать текстовую задачу в 1-2 действия, но и формулировать задачу (хотя бы в 1 действие) при заданных значениях величин и отношении между ними.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При разработке диагностического инструментария для исследования сформированности предметных и общеучебных умений при изучении образовательной области «Естествознание», группа разработчиков акцентировала свое внимание на следующих умениях: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устанавливать связи, зависимости между объектами; характеризовать условия жизни и развития объектов;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классифицировать, сравнивать объекты, определять время и характеризовать пространство, в котором они существуют;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применять методы науки, прежде всего метод наблюдения, уметь проводить измерения.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Разработка диагностического инструментария учебных достижений школьников требует от педагога тщательного подбора заданий, отражающих не только выше обозначенные приоритеты в образовании школьников, но и выполнение других рекомендаций, предъявляемых к работам подобного типа: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1. Диагностический инструментарий должен включать задания, выполняющие не только контролирующую, диагностирующую, но и обучающую и воспитывающую функции, т.е.: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задания могут давать ученику определенный объем новой информации, например: «Пользуясь текстом, объясни, почему дно Аральского моря постепенно превращается в соленую пустыню? (не более 4-х предложений)»;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задания предполагают создание учеником новых схем действия, например: «Сформулируй задачу на кратное отношение величин (с использованием отношений «больше в» или «меньше в») и реши ее».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2. Задания должны быть нагружены разными факторами, один из которых собственно результат обучения по предмету, а другой отражает личностные особенности учащегося в овладении общеучебными (универсальными) умениями. Например: «Выпиши из третьего абзаца текста три слова с безударной гласной в корне, подбери к ним проверочные слова».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3. Предложенное задание должно быть представлено совокупностью </w:t>
      </w:r>
      <w:r w:rsidRPr="0053491F">
        <w:rPr>
          <w:rFonts w:ascii="Times New Roman" w:eastAsia="Times New Roman" w:hAnsi="Times New Roman" w:cs="Times New Roman"/>
          <w:bCs/>
          <w:sz w:val="28"/>
          <w:szCs w:val="28"/>
          <w:lang w:eastAsia="ru-RU"/>
        </w:rPr>
        <w:lastRenderedPageBreak/>
        <w:t xml:space="preserve">эмпирических индикаторов, сигнализирующих об умении конкретного школьника выполнять указанные единицы содержания. Эмпирический индикатор – выполненное учащимся действие на предметном содержании.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Не смотря на то, что разработаны требования к минимуму знаний и умений выпускников начальной школы, и они могут выступать в качестве критериев, их методы измерения требуют дальнейшей разработки.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Учитель свободен в выборе критериев оценивания учебных достижений учащихся из числа предложенных, а главное условие - к концу букварного периода дети достигли того результата, который требуется по учебной программе.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 зависимости от уровня подготовленности учащихся класса, их обучаемости, педагог может проектировать достижение промежуточных результатов, при этом, не ограничивая ребенка во времени. Следует подбирать такие критерии оценки достижений, чтобы необходимый результат могли продемонстрировать в будущем все учащиеся класса. Некоторые учащиеся могут быть оценены по дополнительным критериям, но 100% учащимся начальной школы для того, чтобы успешно продвигаться в обучении достаточно продемонстрировать результаты в соответствии с основными, базовыми критериями.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Критерии для оценки результатов по каждой учебной теме разработаны и сформулированы, исходя из требований стандарта, учебной программы, особенностей обучаемости школьников. При этом критерии важно довести до сведения детей, родителей. На начальном этапе изучения темы критерии оценки результатов могут быть озвучены в виде учебных задач.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Технология перехода на систему критериального оценивания младших школьников, а также процесс формирования контрольно - оценочной деятельности младших школьников требует серьезных изменений в его содержании. Прежде всего необходим тщательный логико - дидактический анализ содержания учебных программ, разгрузка предметного содержания, определение результата обучения на каждый конкретный период, что и предусматривает система критериального оценивания.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Результаты должны соответствовать прежде всего базовому уровню усвоения программного материала. Весь объем содержания не требуется для полного усвоения.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Технология, предложенная в рамках системы критериального оценивания, включает следующие этапы: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1. Определить в учебном процессе ряд этапов: границы разделов, сквозных тем.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2. Диагностично сформулировать ожидаемые результаты в соответствии с требованиями стандарта и обязательного минимума в соответствии с учебной программой.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Результаты по определенному отрезку времени, важному этапу обучения должны фиксировать границы знания, выраженные в формулировках: «достиг» </w:t>
      </w:r>
      <w:r w:rsidRPr="0053491F">
        <w:rPr>
          <w:rFonts w:ascii="Times New Roman" w:eastAsia="Times New Roman" w:hAnsi="Times New Roman" w:cs="Times New Roman"/>
          <w:bCs/>
          <w:sz w:val="28"/>
          <w:szCs w:val="28"/>
          <w:lang w:eastAsia="ru-RU"/>
        </w:rPr>
        <w:lastRenderedPageBreak/>
        <w:t xml:space="preserve">или «не достиг», которая позволяет продолжать обучение дальше. Отрезки времени могут соответствовать концу учебных четвертей, но не обязательно. Главное, определить, чему должны научиться и чего достичь все 100% учащихся класса и т.д.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Перечень критериев, по которым будет оценен результат учащегося, известен как учащемуся, так и учителю. Разрабатывая критерии оценки учебных достижений по определенной учебной теме, специалисты сталкиваются со следующей ситуацией - разные группы по - разному их формулируют. В одних случаях предъявляются более высокие требования, в других – менее. В процессе обсуждения выясняется, что различие связано с уровнем обученности учащихся класса, их учебными возможностями. В связи с этим очень важно разрабатывать критерии с учетом всех компонентов (стандарт, учебная программа, цели обучения и, конечно же. Возрастные особенности обучающихся.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3. Сформулировать критерии, выраженные в целях и задачах учебной деятельности учащихся. В формулировках целей и задач важно отразить интеллектуальные действия учащихся: наблюдать, анализировать, сравнивать, выделять существенные признаки, распознавать, определять, моделировать, объяснять, и т.д.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4. Продумать логику изучения темы, раздела, исходя из принципов личностно – ориентированного обучения. Важно учесть субъектный опыт детей, их знания, интересы при изучении конкретной темы.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5. Разработать методы контроля по критериям в соответствии с поставленными целями и прогнозируемыми результатами.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6. Предъявить результаты обучения всем субъектам образовательного процесса, и прежде всего учащимся и их родителям. Результаты могут быть представлены в виде критериев, в соответствии с которыми составлены контрольные, диктанты, тесты и др. Открытость и доступность ожидаемых результатов дают возможность учащемуся соотнести свой уровень подготовки с требованиями, предъявляемыми учителем, скорректировать процесс обучения, правильно выбрать уровень сложности выполняемой работы.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7. Продумать, как будет осуществляться текущий контроль за формированием необходимых умений, навыков. Какие для этого будут использоваться инструменты: волшебные линеечки, значки « +», «?», « - », словесные оценки, баллы.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8. Спроектировать применительно к урокам темы ситуации совместной разработки критериев для проверки и самопроверки учебных умений, формируемых в конкретной сквозной теме.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9. Подобрать учебные задания, и продумать организацию самооценки учащимися своих учебных действий и умений в ходе изучения сквозной темы.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10. Предоставить возможность для прогностической самооценки учащимися учебных достижений, запланированных в сквозной теме. Самооценка проводится в соответствии с предъявленными в начале изучения темы результатами.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lastRenderedPageBreak/>
        <w:t xml:space="preserve">11. Предоставить возможность для сравнения собственной оценки и оценки учителя, организовать рефлексию для нахождения причин собственных ошибок.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12. Помочь переформулировать недостатки в позитивные цели, организовать детей на коррекционную работу, предоставив им свободу в продумывании заданий для коррекции умений.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Самооценке могут подвергаться не только результаты овладения предметным содержанием, но и общеучебные умения.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Достижение одной из главных задач начальной школы – умения учиться, невозможно без формирования таких умений как умение сотрудничать, работать в группе, искать информацию, наблюдать, задавать вопрос и т.д. [15] .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Важно продумать как в течение учебного года, и в целом, в период начального обучения будет контролироваться процесс формирования общеучебных умений – фундамента ключевых компетенций.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 первом классе достаточно научить учащихся пользоваться инструментами оценивания, выбирать критерии оценки своей работы, сравнивать свою оценку с оценкой учителя. Ребенку нужно показать смысл оценочной деятельности. Вначале он учится сверять свою работу с эталоном. Эталоном выступает образец написания букв, цифр. Несовпадение двух оценок становится предметом рефлексии. В ходе диалога, в котором сравниваются оценки, ученик приходит к пониманию причины своей ошибки, проговаривает алгоритм действий, осознает сущность изучаемого материала.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На практике система оценивания должна включать следующие положения: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1. Не скупиться на похвалу.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2. Хвалить исполнителя, обсуждать исполнение.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3. Ставить перед ребенком только конкретные цели.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4. Нельзя ставить несколько задач одновременно.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5. Использовать элементы самооценки.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6. Поддерживать учащегося.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Технология оценивания образовательных результатов младших школьников показана в работе педагога-ученого Бойкиной М.В., считающей, что результатам обучения в начальной школе можно отнести освоенную младшими школьниками систему опорных знаний и умений (систему специфико-предметных умений, определяемых обязательным минимумом содержания начального образования) [16].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Но одним из основных результатов, по мнению ученого, является успешное включение учащихся в учебную деятельность, становление учебной самостоятельности, то есть сформированность метапредметных умений, включающих освоенные обучающимися универсальные учебные действия (познавательные, регулятивные, коммуникативные), обеспечивающие овладение ключевыми компетенциями, составляющими основу умения учиться. Как оценивается ученик начальной школы чаще всего? Учитель после выполненного учеником задания сообщает ему результат его труда, то есть оценивает в соответствии с традиционной системой балльных отметок.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lastRenderedPageBreak/>
        <w:t xml:space="preserve">Говоря об оценочной деятельности в начальной школе, важный вывод Бойкина М.В. делает о том, что непонимание особенностей оценочной деятельности учителя приводит к тому, что ученик (в первую очередь, первоклассник) вообще не знает и не понимает «стоимости той или иной отметки»; не учится сравнивать результат своей деятельности с поставленной целью, поэтому принимает отношение учителя к себе («не любит, придирается»). Существующий опыт контрольно-оценочной деятельности на основе деятельностного подхода предполагает, что деятельность контроля - это система педагогических действий за правильностью и полнотой выполнения обучаемыми операций, входящих в состав универсальных учебных действий.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Выделяют две основные группы контроля: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взаимоконтроль и самоконтроль;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планирующий, пооперационный, итоговый контроль в процессе решения задачи.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 этом случае невозможно отделить деятельность (действия) контроля от деятельности (действий) оценки (самооценки).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Система контроля и оценки учебной деятельности младшего школьника наиболее полно показана в образовательной программе Д.Б. Эльконина и В.В. Давыдова. Учебная самостоятельность учащегося начинается со способности рефлексировать, т.е. различать: « это я уже знаю и умею». «я еще совсем не знаю, надо узнать», «Это я немного знаю, но надо еще разобраться» [17].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Технология организации действий самоконтроля и самооценки в учебной деятельности учащихся включает 3 этапа: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1. Введение в школьную жизнь проходит в первые две недели обучения в первом классе.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2. Включает освоение «пространств» действий учащихся, способов и средств контроля на уроке и в учебном занятии в первом полугодии первого класса. Особенностью системы является учебное занятие как особая форма организации деятельности учащегося. На специальных занятиях в малых группах осуществляется работа по освоению операций, входящих в состав способа действия с использованием пооперационного контроля, формируются навыки взамооценки и взаимоконтроля, самоконтроля и самооценки.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3. Со второго полугодия 1 класса до конца 3 класса длится третий этап – диагностико коррекционный. Учащиеся учатся выделять критерии для оценки выполненной работы, вести операционный контроль по заданному образцу, осваивают диагностико – коррекционный способ работы над ошибками.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4. Совершенствование контрольно-оценочных действий происходит при переходе на следующий уровень образования.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Оценки в ситуации контроля в рамках системы критериального оценивания не ставится, тем самым обеспечивается возможность каждому учащемуся начальных классов усваивать материал в соответствии с индивидуальными особенностями. Кроме того, учащиеся вовлекаются в процесс самоконтроля и самооценки.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Общие подходы к оцениванию достижений младших школьников при </w:t>
      </w:r>
      <w:r w:rsidRPr="0053491F">
        <w:rPr>
          <w:rFonts w:ascii="Times New Roman" w:eastAsia="Times New Roman" w:hAnsi="Times New Roman" w:cs="Times New Roman"/>
          <w:bCs/>
          <w:sz w:val="28"/>
          <w:szCs w:val="28"/>
          <w:lang w:eastAsia="ru-RU"/>
        </w:rPr>
        <w:lastRenderedPageBreak/>
        <w:t xml:space="preserve">обучении предполагают выделение следующих ключевых вопросов: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w:t>
      </w:r>
      <w:r w:rsidRPr="0053491F">
        <w:rPr>
          <w:rFonts w:ascii="Times New Roman" w:eastAsia="Times New Roman" w:hAnsi="Times New Roman" w:cs="Times New Roman"/>
          <w:bCs/>
          <w:sz w:val="28"/>
          <w:szCs w:val="28"/>
          <w:lang w:eastAsia="ru-RU"/>
        </w:rPr>
        <w:tab/>
        <w:t xml:space="preserve">что оценивать (т.е. что именно подлежит оцениванию, а что оценивать не следует);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w:t>
      </w:r>
      <w:r w:rsidRPr="0053491F">
        <w:rPr>
          <w:rFonts w:ascii="Times New Roman" w:eastAsia="Times New Roman" w:hAnsi="Times New Roman" w:cs="Times New Roman"/>
          <w:bCs/>
          <w:sz w:val="28"/>
          <w:szCs w:val="28"/>
          <w:lang w:eastAsia="ru-RU"/>
        </w:rPr>
        <w:tab/>
        <w:t xml:space="preserve">как оценивать (т.е. какими средствами должно фиксироваться то, что оценивается);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w:t>
      </w:r>
      <w:r w:rsidRPr="0053491F">
        <w:rPr>
          <w:rFonts w:ascii="Times New Roman" w:eastAsia="Times New Roman" w:hAnsi="Times New Roman" w:cs="Times New Roman"/>
          <w:bCs/>
          <w:sz w:val="28"/>
          <w:szCs w:val="28"/>
          <w:lang w:eastAsia="ru-RU"/>
        </w:rPr>
        <w:tab/>
        <w:t xml:space="preserve">каким образом оценивать (т.е. какова должна быть сама процедура оценивания, этапы ее осуществления);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w:t>
      </w:r>
      <w:r w:rsidRPr="0053491F">
        <w:rPr>
          <w:rFonts w:ascii="Times New Roman" w:eastAsia="Times New Roman" w:hAnsi="Times New Roman" w:cs="Times New Roman"/>
          <w:bCs/>
          <w:sz w:val="28"/>
          <w:szCs w:val="28"/>
          <w:lang w:eastAsia="ru-RU"/>
        </w:rPr>
        <w:tab/>
        <w:t xml:space="preserve">что нужно учитывать при таком оценивании (т.е. каковы необходимые педагогические условия эффективности системы оценивания);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w:t>
      </w:r>
      <w:r w:rsidRPr="0053491F">
        <w:rPr>
          <w:rFonts w:ascii="Times New Roman" w:eastAsia="Times New Roman" w:hAnsi="Times New Roman" w:cs="Times New Roman"/>
          <w:bCs/>
          <w:sz w:val="28"/>
          <w:szCs w:val="28"/>
          <w:lang w:eastAsia="ru-RU"/>
        </w:rPr>
        <w:tab/>
        <w:t xml:space="preserve">что нужно учитывать при таком оценивании (т.е. каковы необходимые педагогические условия эффективности системы оценивания).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Важно, чтобы оценка творческих проявлений ребенка была социально оформлена, представлена и учителям, и учащимся разных классов, и родителям. Наряду с художественным творчеством находили социальное признание интеллектуальные творческие и инициативные проявления ребенка: умные вопросы, самостоятельный поиск детьми дополнительного учебного материала, интересные догадки, не обязательно правильные (они могут быть оформлены в специальной классной «Тетради наших догадок, вопросов и открытий»).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Оцениванию на уроках не должны подлежать личные качества ребенка (темп работы; особенности памяти, внимания, восприятия).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Оценивается выполненная работа учащимся, а не сам исполнитель. Работая в рамках системы критериального оценивания, учитель при оценивании знаний и навыков учащегося младших классов не должен употреблять «заменителей» отметочной системы: «звездочек», «зайчиков», «черепашек» и т.п. При обучении используются такие средства оценивания, которые, с одной стороны, позволяют зафиксировать индивидуальное продвижение каждого ребенка, с другой стороны, не провоцируют учителя на сравнение детей между собой, ранжирование учеников по их успеваемости. Это могут быть условные шкалы, на которых фиксируется результат выполненной работы по определенному критерию, различные формы графиков, таблиц, «Листов индивидуальных достижений», в которых отмечаются уровни учебных достижений ребенка по множеству параметров.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Разнообразные формы фиксации оценивания являются личным достоянием ребенка и его родителей, отражающихся в портфолио учащегося.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Учитель не должен делать портфолио предметом сравнения. Особенность процедуры оценивания при новой системе оценивания состоит в том, что самооценка ученика должна предшествовать учительской оценке. Несовпадение этих двух оценок может стать предметом для обсуждения.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Самооценивание может применяться по таким целям, которые имеют объективный однозначный критерий оценивания и не выбираются те, где неизбежна субъективность оценки.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Самооценка учащегося должна дифференцироваться, т.е. складываться из оценок своей работы по целому ряду критериев, по которым ребенок будет учиться видеть свою работу как сумму многих умений (каждое умение имеет </w:t>
      </w:r>
      <w:r w:rsidRPr="0053491F">
        <w:rPr>
          <w:rFonts w:ascii="Times New Roman" w:eastAsia="Times New Roman" w:hAnsi="Times New Roman" w:cs="Times New Roman"/>
          <w:bCs/>
          <w:sz w:val="28"/>
          <w:szCs w:val="28"/>
          <w:lang w:eastAsia="ru-RU"/>
        </w:rPr>
        <w:lastRenderedPageBreak/>
        <w:t xml:space="preserve">свой критерий оценивания).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Ребенок может сам выбрать ту часть учебной деятельности, которую он хочет сегодня предъявить учителю для оценки, исходя из критерия оценивания.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Содержательное самооценивание неотрывно от умения себя контролировать. В обучении должны использоваться особые задания, обучающие ребенка сравнивать собственные действия с эталоном.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Право младших школьников на сомнение и незнание должно быть оформлено через знаки сомнения (например, знак вопроса), использование которых высоко оценивается учителем. Можно составить систему заданий, специально направленных на обучение ребенка отделять известное от неизвестного. Постепенно вводятся средства, позволяющие самому ребенку и его родителям прослеживать динамику учебных достижений относительно его самого, давать относительные, а не только абсолютные оценки (например, графики уменьшения количества ошибок в диктантах, в счете и т.п.) [18].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Оценка высших достижений ребенка (самый быстрый, самый аккуратный, самый грамотный и т.п.) является для многих детей мощным стимулом для учебных усилий. Однако введение систематических оценок высших достижений создает в классе атмосферу нездоровой конкурентности, которая может травмировать учащихся и не соответствовать личностным установкам учителей.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color w:val="0070C0"/>
          <w:sz w:val="28"/>
          <w:szCs w:val="28"/>
          <w:lang w:eastAsia="ru-RU"/>
        </w:rPr>
      </w:pPr>
    </w:p>
    <w:p w:rsidR="008D55AB" w:rsidRPr="0053491F" w:rsidRDefault="008D55AB" w:rsidP="008D55AB">
      <w:pPr>
        <w:widowControl w:val="0"/>
        <w:tabs>
          <w:tab w:val="left" w:pos="993"/>
        </w:tabs>
        <w:spacing w:after="0" w:line="240" w:lineRule="auto"/>
        <w:jc w:val="both"/>
        <w:rPr>
          <w:rFonts w:ascii="Times New Roman" w:eastAsia="Times New Roman" w:hAnsi="Times New Roman" w:cs="Times New Roman"/>
          <w:b/>
          <w:bCs/>
          <w:sz w:val="28"/>
          <w:szCs w:val="28"/>
          <w:lang w:eastAsia="ru-RU"/>
        </w:rPr>
      </w:pPr>
      <w:r w:rsidRPr="0053491F">
        <w:rPr>
          <w:rFonts w:ascii="Times New Roman" w:eastAsia="Times New Roman" w:hAnsi="Times New Roman" w:cs="Times New Roman"/>
          <w:b/>
          <w:bCs/>
          <w:sz w:val="28"/>
          <w:szCs w:val="28"/>
          <w:lang w:eastAsia="ru-RU"/>
        </w:rPr>
        <w:t xml:space="preserve">2.2 Методическое обеспечение внедрения системы критериального оценивания в начальной школе </w:t>
      </w:r>
    </w:p>
    <w:p w:rsidR="008D55AB" w:rsidRPr="0053491F" w:rsidRDefault="008D55AB" w:rsidP="008D55AB">
      <w:pPr>
        <w:widowControl w:val="0"/>
        <w:tabs>
          <w:tab w:val="left" w:pos="993"/>
        </w:tabs>
        <w:spacing w:after="0" w:line="240" w:lineRule="auto"/>
        <w:jc w:val="both"/>
        <w:rPr>
          <w:rFonts w:ascii="Times New Roman" w:eastAsia="Times New Roman" w:hAnsi="Times New Roman" w:cs="Times New Roman"/>
          <w:b/>
          <w:bCs/>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Критериальное оценивание – процесс оценивания, основанный на сравнении учебных достижений учащихся с четко определенными, коллективно выработанными, заранее известными всем участникам процесса (учащимся, администрации школы, педагогическому персоналу, родителям и иным законным представителям) критериями, соответствующими целям и содержанию начального образования, способствующими формированию учебно-познавательных умений учащихся.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Важно подчеркнуть, что система критериального оценивания основана на взаимосвязи преподавания, обучения и оценивания. Результаты критериального оценивания используются для эффективного планирования и организации образовательного процесса.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Использование критериального оценивания учебных достижений учащихся предполагает соответствующую подготовку как самого учителя, так и разработку методического сопровождения системы оценивания.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Методические разработки по системе критериального оценивания по различным предметам 1-х и 2-х классов подготовлены на основе учебной программы и учебного плана по каждому предмету и включают рекомендации по формативному оцениванию результатов обучения учащихся для обеспечения их прогресса и критерии успеха для оценки достижения целей </w:t>
      </w:r>
      <w:r w:rsidRPr="0053491F">
        <w:rPr>
          <w:rFonts w:ascii="Times New Roman" w:eastAsia="Times New Roman" w:hAnsi="Times New Roman" w:cs="Times New Roman"/>
          <w:bCs/>
          <w:sz w:val="28"/>
          <w:szCs w:val="28"/>
          <w:lang w:eastAsia="ru-RU"/>
        </w:rPr>
        <w:lastRenderedPageBreak/>
        <w:t xml:space="preserve">обучения с целью развития навыков у учащихся, а также позволяют расширить диапазон применяемых учителями методов приоценивании учебных достижений учащихся.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Как уже отмечалось, для оценки достижения целей обучения используются два вида оценивания: формативное (ФО) и внутреннее суммативное оценивание (ВСО).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Важно остановиться на проблеме использования формативного оценивания для преподавания, обучения и оценивания результатов учащихся начальных классов.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Формативное оценивание – текущее оценивание, которое проводится учителями в соответствии с целями обучения учебных программ и планов, как неотъемлемая часть преподавания и обучения.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 соответствии с «Правилами критериального оценивания учебных достижений учащихся в организациях образования, реализующих учебные программы начального, основного среднего, общего среднего образования», разработанными АОО «НИШ» для формативного оценивания отобранным целям обучения представлены соответствующие критерии успеха (приложение 1).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Через критерии успеха учитель принимает решение «достиг» ли учащийся или «стремится» к достижению той или иной цели обучения. При формативном оценивании необходимо соотносить цели обучения с заданиями, рекомендуемыми в учебном плане по предмету. В рекомендациях по оцениванию даются советы о том, как оценивать достижение целей обучения. На начальном этапе можно использовать предлагаемые рекомендации по оцениванию.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Остановимся на этапах планирования формативного оценивания по предметам 1-го и 2-го классов по различным учебным предметам.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Предмет «Математика»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i/>
          <w:sz w:val="28"/>
          <w:szCs w:val="28"/>
          <w:lang w:eastAsia="ru-RU"/>
        </w:rPr>
        <w:t xml:space="preserve">Ознакомление учащихся 1-х классов с целями обучения при обучении предмету «Математика».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Перед проведением формативного оценивания важно ознакомить учащихся с целями обучения и критериями успеха.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Например, если Вы оцениваете следующую цель обучения из 2-ой четверти: «Считать по два, узнавать четные/ нечетные числа до 20», то критерием успеха для достижения этой цели обучения является: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Учащийся может назвать четные и нечетные числа до 20.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Учащийся может посчитать по два четные и нечетные числа до 20.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Вам следует объяснить значение критерия успеха, чтобы учащимся 1-го класса было понятно, что им требуется назвать все четные и нечетные числа до 20 и посчитать их по два (1, 3, 5, … и 2, 4, 6, …), на что необходимо обратить внимание при выполнении задания.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Учитель совместно с учащимися может обсудить критерии успеха в достижении цели обучения и дополнить их при необходимости.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Применение формативного оценивания на уроках по предмету «Математика» для учащихся 1-х классов.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 учебных планах предложены рекомендуемые задания, которые можно использовать при оценивании целей обучения учебных программ.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Можно использовать эти задания с учетом особенностей и потребностей учащихся, организации учебного процесса, доступных Вам ресурсов. Также можно разработать и другие задания для формативного оценивания, соответствущие теме и цели обучения.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Например, в учебном плане за 1-ю четверть для цели обучения «Классифицировать множества по их признакам» представлено следующее задание: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Учитель раздает ученикам набор геометрических форм, которые могут включать в себя плоские и пространственные фигуры, разные цвета и формы, прямые и кривые линии, замкнутые и незамкнутые линии. Оценивается умение учащихся определять сходства и различия между ними. Когда ученики будут чувствовать себя уверенно в определении сходств и различий между предметами, учитель оценивает их способность группировать предметы по их признакам. Сначала учитель говорит ученикам, какие общие признаки они должны использовать для группировки предметов, а в дальнейшем ученики сами выбирают необходимые характеристики (цвет, форма, размер).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Если Вам известно, что некоторые Ваши учащиеся самостоятельно затрудняются объединять предметы в группы по заданному признаку, можно оценить эту Цель Обучения по-другому. Например, в 1-ой четверти также используется следующее задание: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Предложите учащимся множества фруктов и овощей в корзине. Обсудите, как мы можем классифицировать их по признакам. Попросите, чтобы учащиеся подумали о предметах на тему «Овощи и фрукты». Оцените, смогут ли они разделить продукты питания на две группы, используя муляжи.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Рекомендации по оцениванию и критерии успеха для этой цели обучения следующие: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Рекомендации по оцениванию: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Дайте учащимся коробку, в которой находятся различные предметы – игрушки, карандаши, контейнеры, куски ткани. Попросите их работать вместе и решить, по какому признаку они будут группировать определенные предметы. После чего они должны рассортировать предметы из коробки.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Объясните ученикам, что вы будете спрашивать любого ученика из группы о том, как они использовали критерии для группировки предметов, поэтому каждый ученик в группе должен четко понимать решения своей группы.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Критерии успеха: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w:t>
      </w:r>
      <w:r w:rsidRPr="0053491F">
        <w:rPr>
          <w:rFonts w:ascii="Times New Roman" w:eastAsia="Times New Roman" w:hAnsi="Times New Roman" w:cs="Times New Roman"/>
          <w:bCs/>
          <w:sz w:val="28"/>
          <w:szCs w:val="28"/>
          <w:lang w:eastAsia="ru-RU"/>
        </w:rPr>
        <w:tab/>
        <w:t xml:space="preserve">Учащийся достиг цели обучения, если: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w:t>
      </w:r>
      <w:r w:rsidRPr="0053491F">
        <w:rPr>
          <w:rFonts w:ascii="Times New Roman" w:eastAsia="Times New Roman" w:hAnsi="Times New Roman" w:cs="Times New Roman"/>
          <w:bCs/>
          <w:sz w:val="28"/>
          <w:szCs w:val="28"/>
          <w:lang w:eastAsia="ru-RU"/>
        </w:rPr>
        <w:tab/>
        <w:t xml:space="preserve">Учащийся стремится достичь цели обучения, если: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самостоятельно группирует предметы по нескольким признакам.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затрудняется сгруппировать предметы по нескольким признакам.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lastRenderedPageBreak/>
        <w:t xml:space="preserve">Эта информация соответствует обоим заданиям и поможет Вам при принятии решений относительно достижения данной цели обучения.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Планирование работы учителя при решении «стремится к достижению цели обучения» по предмету «Математика» в 1-м классе.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После принятия решения о достижении отобранных целей обучения по формативному оцениванию важно проанализировать результаты учащихся. Необходимо подумать о том, какие у Вас были ожидания, основываясь на том, что Вы знаете об учащихся, согласуются ли эти результаты с Вашими ожиданиями, удивило ли Вас что-либо. Используйте свои размышления, чтобы запланировать последующие действия.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Например, если с вышеуказанной целью обучения большинство учащихся справилось не так хорошо, как Вы надеялись, в первую очередь проверьте, могут ли учащиеся назвать четные числа от нечетных. Дайте учащимся задания, позволяющие им выбрать четные числа и расположить их в порядке возрастания. Для закрепления их понимания того, что нечетные/четные числа повторяются через одно число, можно играть в игры с использованием четных и нечетных карточек.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Учащиеся, которые «стремятся к достижению цели обучения», должны получать поддержку и обратную связь со стороны учителя, чтобы это помогло им для дальнейшего прогресса. Также им необходимо дать другую возможность для достижения цели обучения на этом же уроке или позже, но в этой же четверти. Повторное оценивание учащегося должно проводиться по подобным заданиям с использованием тех же критериев успеха.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Необходимо посмотреть в учебном плане, есть ли там похожее учебное задание, которое можно использовать для оценивания этих учащихся. Если подобное задание отсутствует в учебном плане, учителю нужно разработать задание и выбрать более удобное время в этой четверти для предоставления второй возможности учащимся для демонстрации достижения целей обучения. </w:t>
      </w:r>
    </w:p>
    <w:p w:rsidR="008D55AB" w:rsidRPr="0053491F" w:rsidRDefault="008D55AB" w:rsidP="008D55AB">
      <w:pPr>
        <w:widowControl w:val="0"/>
        <w:tabs>
          <w:tab w:val="left" w:pos="8791"/>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ab/>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Предмет «Обучение грамоте»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Ознакомление учащихся 1-х классов с целями обучения при обучении предмету «Обучение грамоте»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Перед проведением формативного оценивания важно ознакомить учащихся с целями обучения и критериями успеха.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Например, если Вы оцениваете следующую цель обучения из 1-ой четверти: «Уметь использовать слова речевого этикета; пополнять словарный запас для общения в разных речевых ситуациях», то критерием успеха для достижения этой цели обучения является: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правильно использует слова речевого этикета в устной и письменной речи.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Необходимо объяснить значение критерия успеха, чтобы учащимся 1-го класса было понятно, на что необходимо обратить внимание при выполнении задания. Поэтому вы можете сказать учащимся, что вы собираетесь попросить </w:t>
      </w:r>
      <w:r w:rsidRPr="0053491F">
        <w:rPr>
          <w:rFonts w:ascii="Times New Roman" w:eastAsia="Times New Roman" w:hAnsi="Times New Roman" w:cs="Times New Roman"/>
          <w:bCs/>
          <w:sz w:val="28"/>
          <w:szCs w:val="28"/>
          <w:lang w:eastAsia="ru-RU"/>
        </w:rPr>
        <w:lastRenderedPageBreak/>
        <w:t xml:space="preserve">их обсудить или письменно описать простую тему, используя слова речевого этикета, например, в семье. И Вы сможете послушать, что они говорят, или прочитать то, что они написали.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Учитель совместно с учащимися может обсудить критерии успеха в достижении цели обучения и дополнить их при необходимости.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Применение формативного оценивания на уроках по предмету «Обучение грамоте» для учащихся 1-х классов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 учебных планах предложены рекомендуемые задания, которые можно использовать при оценивании целей обучения учебных программ. Можно использовать эти задания с учетом особенностей и потребностей учащихся, организации учебного процесса, доступных Вам ресурсов. Также можно разработать и другие задания для формативного оценивания, соответствущие теме и цели обучения.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Например, в учебном плане за 1-ю четверть для цели обучения «Уметь использовать слова речевого этикета; пополнять словарный запас для общения в разных речевых ситуациях» представлено следующее задание: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Организуйте работу учащихся в парах. Попросите их запомнить как можно больше о вашей любимой вещи и поощряйте тех, кто слушал внимательно.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Оцените навыки слушания: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Могут ли учащиеся запомнить один или два информационных фрагмента?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Могут ли учащиеся говорить по очереди при обсуждении в парах?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Если Вам известно, что некоторым Вашим учащимся требуется дополнительная практика для достижения данной цели обучения, вы можете оценить эту цель обучения по-другому. Например, в 1-ой четверти также используется следующее задание: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Поделите учащихся на группы для того, чтобы в общении они могли употреблять вежливые слова, выражающие приветствие, благодарность, просьбу, извинение, поздравление. Предоставьте им возможность проделать задание повторно с другими группами, пересматривая и улучшая их описание с каждым разом.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Рекомендации по оцениванию и критерии успеха для этой цели обучения выглядят следующим образом: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Рекомендации по оцениванию: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Критерии успеха: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w:t>
      </w:r>
      <w:r w:rsidRPr="0053491F">
        <w:rPr>
          <w:rFonts w:ascii="Times New Roman" w:eastAsia="Times New Roman" w:hAnsi="Times New Roman" w:cs="Times New Roman"/>
          <w:bCs/>
          <w:sz w:val="28"/>
          <w:szCs w:val="28"/>
          <w:lang w:eastAsia="ru-RU"/>
        </w:rPr>
        <w:tab/>
        <w:t xml:space="preserve">Учащийся достиг цели обучения, если: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w:t>
      </w:r>
      <w:r w:rsidRPr="0053491F">
        <w:rPr>
          <w:rFonts w:ascii="Times New Roman" w:eastAsia="Times New Roman" w:hAnsi="Times New Roman" w:cs="Times New Roman"/>
          <w:bCs/>
          <w:sz w:val="28"/>
          <w:szCs w:val="28"/>
          <w:lang w:eastAsia="ru-RU"/>
        </w:rPr>
        <w:tab/>
        <w:t xml:space="preserve">Учащийся стремится достичь цели обучения, если: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правильно использует слова речевого этикета в устной и письменной речи;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затрудняется использовать слова речевого этикета в устной и письменной речи.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Данная информация соответствует обоим учебным заданиям и поможет </w:t>
      </w:r>
      <w:r w:rsidRPr="0053491F">
        <w:rPr>
          <w:rFonts w:ascii="Times New Roman" w:eastAsia="Times New Roman" w:hAnsi="Times New Roman" w:cs="Times New Roman"/>
          <w:bCs/>
          <w:sz w:val="28"/>
          <w:szCs w:val="28"/>
          <w:lang w:eastAsia="ru-RU"/>
        </w:rPr>
        <w:lastRenderedPageBreak/>
        <w:t xml:space="preserve">Вам при принятии решений относительно достижения данной цели обучения.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Планирование работы учителя при решении «стремится к достижению цели обучения» по предмету «Обучение грамоте»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После принятия решения о достижении отобранных целей обучения по формативному оцениванию важно проанализировать результаты учащихся.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Важно подумать о том, какие у Вас были ожидания, основываясь на том, что Вы знаете об учащихся, согласуются ли эти результаты с Вашими ожиданиями, удивило ли Вас что-либо. Используйте свои размышления, чтобы запланировать последующие действия.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Например, если с вышеуказанной целью обучения большинство учащихся затруднялись в выполнении заданий, то можно с ними поговорить об уважительном отношении друг к другу, о простейших формулах речевого этикета: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Думай, кому говоришь.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Что говоришь.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Где говоришь.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Зачем говоришь.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Какие из этого будут последствия?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Учащиеся, которые «стремятся к достижению цели обучения», должны получать поддержку и обратную связь со стороны учителя, чтобы это помогло им для дальнейшего прогресса. Также им необходимо дать другую возможность для достижения цели обучения на этом же уроке илипозже, но в этой же четверти. Повторное оценивание учащегося должно проводиться по подобным заданиям с использованием тех же критериев успеха. Необходимо посмотреть в учебном плане, есть ли там похожее учебное задание, которое можно использовать для оценивания этих учащихся. Если подобное задание отсутствует в учебном плане, учителю нужно разработать задание и выбрать более удобное время в этой четвертидля предоставления второй возможности учащимся для демонстрации достижения целей обучения.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Предмет «Познание мира»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Ознакомление учащихся 1-х классов с целями обучения по предмету «Познание мира»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Перед проведением формативного оценивания важно ознакомить учащихся с целями обучения и критериями успеха.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Например, если Вы оцениваете следующую цель обучения из 1-ой четверти: «Использовать простые понятия, обозначающие время», то критерием успеха для достижения этой цели обучения является: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Учащийся называет события, происходившие в разное время, используя слова для обозначения времени (в прошлом году, на прошлой неделе, вчера, завтра и т.д.).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Следует объяснить значение критерия успеха, чтобы учащимся 1-го класса было понятно, что им необходимо понимать словарный запас и термины, </w:t>
      </w:r>
      <w:r w:rsidRPr="0053491F">
        <w:rPr>
          <w:rFonts w:ascii="Times New Roman" w:eastAsia="Times New Roman" w:hAnsi="Times New Roman" w:cs="Times New Roman"/>
          <w:bCs/>
          <w:sz w:val="28"/>
          <w:szCs w:val="28"/>
          <w:lang w:eastAsia="ru-RU"/>
        </w:rPr>
        <w:lastRenderedPageBreak/>
        <w:t xml:space="preserve">которые можно использовать для понимания происходящих событий относительно друг друга.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Учитель совместно с учащимися может обсудить критерии успеха в достижении цели обучения и дополнить их при необходимости. </w:t>
      </w:r>
    </w:p>
    <w:p w:rsidR="008D55AB" w:rsidRPr="0053491F" w:rsidRDefault="008D55AB" w:rsidP="008D55AB">
      <w:pPr>
        <w:widowControl w:val="0"/>
        <w:tabs>
          <w:tab w:val="left" w:pos="708"/>
          <w:tab w:val="left" w:pos="993"/>
          <w:tab w:val="left" w:pos="1265"/>
        </w:tabs>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tabs>
          <w:tab w:val="left" w:pos="708"/>
          <w:tab w:val="left" w:pos="993"/>
          <w:tab w:val="left" w:pos="1265"/>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Применение формативного оценивания на уроках по предмету «Познание мира» для учащихся 1-х классов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 учебных планах предложены рекомендуемые задания, которые можно использовать при оценивании целей обучения. Можно использовать эти задания с учетом особенностей и потребностей учащихся, организации учебного процесса, доступных Вам ресурсов. Также можно разработать и другие задания для формативного оценивания, соответствущие теме и цели обучения.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Например, в учебном плане за 1-ю четверть для цели обучения «Знать собственное местонахождение, а также иные места за его пределами» представлено следующее задание: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Учитель вместе с учащимися изучает карту местности, на которой обозначена школа, а также места за ее пределами. Учащиеся должны определить, в каком направлении от школы находится их дом, деревня или город (убедитесь, что они отмечены на карте). Оценивается знание собственного местонахождения и места за его пределами.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Если Вам известно, что некоторые Ваши учащиеся не участвуют в обсуждениях класса, затрудняются при описании своего местоположения, можно оценить эту цель обучения и по-другому.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Например, в 1-ой четверти также используется следующее задание: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Разделите учащихся на пары. У каждой пары есть рабочий лист, чтобы составить структуру планирования экскурсии по школе для посетителя.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Каждой паре необходимо выбрать: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одно особое место в школе, которое они покажут посетителям, и объяснить почему,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их любимое место в школе,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что им больше всего нравится делать в школе.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Пары делятся своими идеями со всем классом посредством обсуждения, проводимого учителем. Класс коллективно планирует идеи для экскурсии по школе. Учащиеся работают над своими индивидуальными школьными путеводителями.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Рекомендации по оцениванию и критерии успеха для этой цели обучения выглядят следующим образом: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Рекомендации по оцениванию: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Учащимся предлагается рассказать о месте, где они живут, и любых других местах, которые они знают за пределами своей местности. Для того, чтобы вызвать желание учащихся участвовать в обсуждении, учитель может рассказать об интересных местах Казахстана или других стран. Рассматриваемые места могут быть разделены на категории: местные, </w:t>
      </w:r>
      <w:r w:rsidRPr="0053491F">
        <w:rPr>
          <w:rFonts w:ascii="Times New Roman" w:eastAsia="Times New Roman" w:hAnsi="Times New Roman" w:cs="Times New Roman"/>
          <w:bCs/>
          <w:sz w:val="28"/>
          <w:szCs w:val="28"/>
          <w:lang w:eastAsia="ru-RU"/>
        </w:rPr>
        <w:lastRenderedPageBreak/>
        <w:t xml:space="preserve">региональные, национальные и международные.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Критерии успеха: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w:t>
      </w:r>
      <w:r w:rsidRPr="0053491F">
        <w:rPr>
          <w:rFonts w:ascii="Times New Roman" w:eastAsia="Times New Roman" w:hAnsi="Times New Roman" w:cs="Times New Roman"/>
          <w:bCs/>
          <w:sz w:val="28"/>
          <w:szCs w:val="28"/>
          <w:lang w:eastAsia="ru-RU"/>
        </w:rPr>
        <w:tab/>
        <w:t xml:space="preserve">Учащийся достиг цели обучения, если: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w:t>
      </w:r>
      <w:r w:rsidRPr="0053491F">
        <w:rPr>
          <w:rFonts w:ascii="Times New Roman" w:eastAsia="Times New Roman" w:hAnsi="Times New Roman" w:cs="Times New Roman"/>
          <w:bCs/>
          <w:sz w:val="28"/>
          <w:szCs w:val="28"/>
          <w:lang w:eastAsia="ru-RU"/>
        </w:rPr>
        <w:tab/>
        <w:t xml:space="preserve">Учащийся стремится достичь цели обучения, если: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знает название и описывает город, село и страну, в которой он живет;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затрудняется назвать и описать свое местоположение или места за его пределами;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приводит примеры других, известных ему местностей.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Эта информация соответствует обоим учебным заданиям и поможет Вам при принятии решений относительно достижения данной цели обучения.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Планирование работы учителя при решении «стремится» по предмету «Познание мира»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После принятия решения о достижении отобранных целей обучения по формативному оцениванию важно проанализировать результаты учащихся. Необходимо подумать о том, какие у Вас были ожидания, основываясь на том, что Вы знаете об учащихся, согласуются ли эти результаты с Вашими ожиданиями, удивило ли Вас что-либо. Используйте свои размышления, чтобы запланировать последующие действия. Например, если с вышеуказанной целью обучения большинство учащихся справилось не так хорошо, как Вы надеялись, в первую очередь проверьте, могут ли учащиеся рассказать друг другу о своем местонахождении, об уже известных местах в школе.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Учащиеся, которые «стремятся к достижению цели обучения», должны получать поддержку и обратную связь со стороны учителя, чтобы это помогло им для дальнейшего прогресса. Также им необходимо дать другую возможность для достижения цели обучения на этом же уроке или позже, но в этой же четверти. Повторное оценивание учащегося должно проводиться по подобным заданиям с использованием тех же критериев успеха.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Необходимо посмотреть в учебном плане, есть ли там похожее учебное задание, которое можно использовать для оценивания этих учащихся. Если подобное задание отсутствует в учебном плане, учителю нужно разработать задание и выбрать более удобное время в этой четверти для предоставления второй возможности учащимся для демонстрации достижения целей обучения.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Предмет «Естествознание».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Ознакомление учащихся 1-х классов с целями обучения по предмету «Естествознание»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Перед проведением формативного оценивания важно ознакомить учащихся с целями обучения и критериями успеха.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Например, если Вы оцениваете следующую цель обучения из 1-ой четверти: «Называть основные части растений и их функции», то критерием успеха для достижения этой цели обучения является: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называет основные части растений: корень, стебель, листья, цветок, плод (органы растения) и определяет их на рисунке «части цветковых растений»,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lastRenderedPageBreak/>
        <w:t xml:space="preserve">• описывает расположение частей растений и объясняет, для чего они служат (выполняемые ими функции).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Вам следует объяснить значение критериев успеха, чтобы учащимся 1-го класса было понятно, что им требуется рассказать, какие функции выполняют части растения: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листья,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цветок,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корень,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стебель,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плод.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Учитель совместно с учащимися может обсудить критерии успеха и дополнить их при необходимости.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Применение формативного оценивания на уроках по предмету «Естествознание»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 учебных планах предложены рекомендуемые задания, которые можно использовать при оценивании целей обучения учебных программ. Можно использовать эти задания с учетом особенностей и потребностей учащихся, организации учебного процесса, доступных Вам ресурсов. Также можно разработать и другие задания для формативного оценивания, соответствущие теме и цели обучения.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Например, в учебном плане за 1-ю четверть для цели обучения «Проводить наблюдения за явлением окружающего мира» представлено следующее задание: Положите несколько листьев в неглубокую емкость с водой: положите некоторые листья жилками вверх, а некоторые жилками вниз. Поставьте их на солнечный свет и смотрите под лупой/ увеличительным стеклом. Оцените – могут ли учащиеся описывать некоторые функции листьев.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Если Вам известно, что некоторые Ваши учащиеся самостоятельно затрудняются проводить наблюдения за явлением окружающего мира, можно оценить эту цель обучения по-другому.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Оставьте цветы без воды, пока они не завянут. Через 2-3 дня полейте и посмотрите результаты. Оцените – могут ли описать, что произойдет с растением, которое не поливают и поливают.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Рекомендации по оцениванию и критерии успеха для этой цели обучения выглядят следующим образом: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Рекомендации по оцениванию: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Учитель оценивает умение учащихся проводить наблюдения за явлением окружающего мира. Для этого предложите учащимся картинки времен года и различных явлений (листопад, осенний дождь, туман, снегопад, иней, мороз, вьюга, метель, сосульки, таяние снега, ледоход, летний гром и молния, теплый летний дождь, а после дождя радуга). Далее дайте учащимся разрезанные на несколько частей карточки с изображением явлений природы. Составляют рисунок и говорят, к какому времени года относится это явление.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Можно пригласить учащихся на улицу и пусть они опишут явление </w:t>
      </w:r>
      <w:r w:rsidRPr="0053491F">
        <w:rPr>
          <w:rFonts w:ascii="Times New Roman" w:eastAsia="Times New Roman" w:hAnsi="Times New Roman" w:cs="Times New Roman"/>
          <w:bCs/>
          <w:sz w:val="28"/>
          <w:szCs w:val="28"/>
          <w:lang w:eastAsia="ru-RU"/>
        </w:rPr>
        <w:lastRenderedPageBreak/>
        <w:t xml:space="preserve">природы по времени года.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Учащиеся делают вывод: изменения в природе: дождь, снег, град, ветер, метель, радуга, гром и молния, туман, иней, листопад – все это явления природы.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Критерии успеха: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w:t>
      </w:r>
      <w:r w:rsidRPr="0053491F">
        <w:rPr>
          <w:rFonts w:ascii="Times New Roman" w:eastAsia="Times New Roman" w:hAnsi="Times New Roman" w:cs="Times New Roman"/>
          <w:bCs/>
          <w:sz w:val="28"/>
          <w:szCs w:val="28"/>
          <w:lang w:eastAsia="ru-RU"/>
        </w:rPr>
        <w:tab/>
        <w:t xml:space="preserve">Учащийся достиг цели обучения, если: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w:t>
      </w:r>
      <w:r w:rsidRPr="0053491F">
        <w:rPr>
          <w:rFonts w:ascii="Times New Roman" w:eastAsia="Times New Roman" w:hAnsi="Times New Roman" w:cs="Times New Roman"/>
          <w:bCs/>
          <w:sz w:val="28"/>
          <w:szCs w:val="28"/>
          <w:lang w:eastAsia="ru-RU"/>
        </w:rPr>
        <w:tab/>
        <w:t xml:space="preserve">Учащийся стремится достичь цели обучения, если: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знает явления окружающего мира;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проводит наблюдения за явлениями окружающего мира и описывает их;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делает выводы;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испытывает затруднения при определении и описании явлений окружающего мира.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Как видите, эта информация соответствует обоим учебным заданиям и поможет Вам при принятии решений относительно достижения данной цели обучения.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Планирование работы учителя при решении «стремится» по предмету «Естествознание»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После принятия решения о достижении отобранных целей обучения по формативному оцениванию важно проанализировать результаты учащихся.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Необходимо подумать о том, какие у Вас были ожидания, основываясь на том, что Вы знаете об учащихся, согласуются ли эти результаты с Вашими ожиданиями, удивило ли Вас что-либо. Используйте свои размышления, чтобы запланировать последующие действия.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Например, если с вышеуказанной целью обучения большинство учащихся затруднялись в выполнении заданий, то можно рассмотреть возможность использования заданий, направленных на рассмотрение частей растения, а не на растение целиком.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Нарисованные учащимися деревья в разные времена года можно использовать при проведении обсуждения об изменениях определенных частей дерева (например, спросите, почему цветы и плоды появляются только летом, проводя связь с их ролью в опылении и распространении семян).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Учащиеся, которые «стремятся к достижению цели обучения», должны получать поддержку и обратную связь со стороны учителя, чтобы это помогло им для дальнейшего прогресса. Также им необходимо дать другую возможность для достижения цели обучения на этом же уроке или позже, но в этой же четверти. Повторное оценивание учащегося должно проводиться по подобным заданиям с использованием тех же критериев успеха.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Необходимо посмотреть в учебном плане, есть ли там похожее учебное задание, которое можно использовать для оценивания этих учащихся. Если подобное задание отсутствует в учебном плане, учителю нужно разработать задание и выбрать более удобное время в этой четверти для предоставления второй возможности учащимся для демонстрации достижения целей обучения.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lastRenderedPageBreak/>
        <w:t xml:space="preserve">Предмет «Английский язык».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Ознакомление учащихся 1-х классов с целями обучения по прдмету «Английский язык»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Перед проведением формативного оценивания важно ознакомить учащихся с целями обучения и критериями успеха.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Например, если Вы оцениваете следующую цель обучения из 2-ой четверти: «Use imperative forms of common verbs related to classroom routines», то критерием успеха для достижения этой цели обучения является: </w:t>
      </w:r>
    </w:p>
    <w:p w:rsidR="008D55AB" w:rsidRPr="002A5A02"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val="en-US" w:eastAsia="ru-RU"/>
        </w:rPr>
      </w:pPr>
      <w:r w:rsidRPr="002A5A02">
        <w:rPr>
          <w:rFonts w:ascii="Times New Roman" w:eastAsia="Times New Roman" w:hAnsi="Times New Roman" w:cs="Times New Roman"/>
          <w:bCs/>
          <w:sz w:val="28"/>
          <w:szCs w:val="28"/>
          <w:lang w:val="en-US" w:eastAsia="ru-RU"/>
        </w:rPr>
        <w:t xml:space="preserve">• A student can use imperative forms of common verbs related to classroom routines.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Вам следует объяснить значение критерия успеха, чтобы учащимся 1-го класса было понятно, на что необходимо обратить внимание при выполнении задания. Например, «Вам необходимо рассказать мне о том, что мы делаем в классе. Что мы должны делать? Когда мы садимся? Когда мы пишем? Когда мы разговариваем? Когда мы слушаем? Когда мы рисуем?».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Учитель совместно с учащимися может обсудить критерии успеха в достижении цели обучения и дополнить их при необходимости.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Применение формативного оценивания на уроках по предмету «Английский язык» для учащихся 1-х классов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 учебных планах предложены рекомендуемые задания, которые можно использовать при оценивании целей обучения учебных программ.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Можно использовать эти задания с учетом особенностей и потребностей учащихся, организации учебного процесса, доступных Вам ресурсов. Также можно разработать и другие задания для формативного оценивания, соответствущие теме и цели обучения.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Например, в учебном плане за 1-ю четверть для цели обучения «Recognise short instructions for basic classroom routines spoken slowly and distinctly» представлено следующее задание: </w:t>
      </w:r>
    </w:p>
    <w:p w:rsidR="008D55AB" w:rsidRPr="002A5A02"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val="en-US" w:eastAsia="ru-RU"/>
        </w:rPr>
      </w:pPr>
      <w:r w:rsidRPr="002A5A02">
        <w:rPr>
          <w:rFonts w:ascii="Times New Roman" w:eastAsia="Times New Roman" w:hAnsi="Times New Roman" w:cs="Times New Roman"/>
          <w:bCs/>
          <w:sz w:val="28"/>
          <w:szCs w:val="28"/>
          <w:lang w:val="en-US" w:eastAsia="ru-RU"/>
        </w:rPr>
        <w:t xml:space="preserve">Teacher gives learners range of simple sums to write down numerical answer to. </w:t>
      </w:r>
    </w:p>
    <w:p w:rsidR="008D55AB" w:rsidRPr="002A5A02"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val="en-US" w:eastAsia="ru-RU"/>
        </w:rPr>
      </w:pPr>
      <w:r w:rsidRPr="0053491F">
        <w:rPr>
          <w:rFonts w:ascii="Times New Roman" w:eastAsia="Times New Roman" w:hAnsi="Times New Roman" w:cs="Times New Roman"/>
          <w:bCs/>
          <w:sz w:val="28"/>
          <w:szCs w:val="28"/>
          <w:lang w:eastAsia="ru-RU"/>
        </w:rPr>
        <w:t>Если Вы видите, что некоторым учащимся необходимо больше времени для развития навыка аудирования, Вы можете принять решение оценивать эту цель обучения по-другому. Например</w:t>
      </w:r>
      <w:r w:rsidRPr="002A5A02">
        <w:rPr>
          <w:rFonts w:ascii="Times New Roman" w:eastAsia="Times New Roman" w:hAnsi="Times New Roman" w:cs="Times New Roman"/>
          <w:bCs/>
          <w:sz w:val="28"/>
          <w:szCs w:val="28"/>
          <w:lang w:val="en-US" w:eastAsia="ru-RU"/>
        </w:rPr>
        <w:t xml:space="preserve">, </w:t>
      </w:r>
      <w:r w:rsidRPr="0053491F">
        <w:rPr>
          <w:rFonts w:ascii="Times New Roman" w:eastAsia="Times New Roman" w:hAnsi="Times New Roman" w:cs="Times New Roman"/>
          <w:bCs/>
          <w:sz w:val="28"/>
          <w:szCs w:val="28"/>
          <w:lang w:eastAsia="ru-RU"/>
        </w:rPr>
        <w:t>в</w:t>
      </w:r>
      <w:r w:rsidRPr="002A5A02">
        <w:rPr>
          <w:rFonts w:ascii="Times New Roman" w:eastAsia="Times New Roman" w:hAnsi="Times New Roman" w:cs="Times New Roman"/>
          <w:bCs/>
          <w:sz w:val="28"/>
          <w:szCs w:val="28"/>
          <w:lang w:val="en-US" w:eastAsia="ru-RU"/>
        </w:rPr>
        <w:t xml:space="preserve"> 1-</w:t>
      </w:r>
      <w:r w:rsidRPr="0053491F">
        <w:rPr>
          <w:rFonts w:ascii="Times New Roman" w:eastAsia="Times New Roman" w:hAnsi="Times New Roman" w:cs="Times New Roman"/>
          <w:bCs/>
          <w:sz w:val="28"/>
          <w:szCs w:val="28"/>
          <w:lang w:eastAsia="ru-RU"/>
        </w:rPr>
        <w:t>ой</w:t>
      </w:r>
      <w:r w:rsidRPr="002A5A02">
        <w:rPr>
          <w:rFonts w:ascii="Times New Roman" w:eastAsia="Times New Roman" w:hAnsi="Times New Roman" w:cs="Times New Roman"/>
          <w:bCs/>
          <w:sz w:val="28"/>
          <w:szCs w:val="28"/>
          <w:lang w:val="en-US" w:eastAsia="ru-RU"/>
        </w:rPr>
        <w:t xml:space="preserve"> </w:t>
      </w:r>
      <w:r w:rsidRPr="0053491F">
        <w:rPr>
          <w:rFonts w:ascii="Times New Roman" w:eastAsia="Times New Roman" w:hAnsi="Times New Roman" w:cs="Times New Roman"/>
          <w:bCs/>
          <w:sz w:val="28"/>
          <w:szCs w:val="28"/>
          <w:lang w:eastAsia="ru-RU"/>
        </w:rPr>
        <w:t>четверти</w:t>
      </w:r>
      <w:r w:rsidRPr="002A5A02">
        <w:rPr>
          <w:rFonts w:ascii="Times New Roman" w:eastAsia="Times New Roman" w:hAnsi="Times New Roman" w:cs="Times New Roman"/>
          <w:bCs/>
          <w:sz w:val="28"/>
          <w:szCs w:val="28"/>
          <w:lang w:val="en-US" w:eastAsia="ru-RU"/>
        </w:rPr>
        <w:t xml:space="preserve"> </w:t>
      </w:r>
      <w:r w:rsidRPr="0053491F">
        <w:rPr>
          <w:rFonts w:ascii="Times New Roman" w:eastAsia="Times New Roman" w:hAnsi="Times New Roman" w:cs="Times New Roman"/>
          <w:bCs/>
          <w:sz w:val="28"/>
          <w:szCs w:val="28"/>
          <w:lang w:eastAsia="ru-RU"/>
        </w:rPr>
        <w:t>позже</w:t>
      </w:r>
      <w:r w:rsidRPr="002A5A02">
        <w:rPr>
          <w:rFonts w:ascii="Times New Roman" w:eastAsia="Times New Roman" w:hAnsi="Times New Roman" w:cs="Times New Roman"/>
          <w:bCs/>
          <w:sz w:val="28"/>
          <w:szCs w:val="28"/>
          <w:lang w:val="en-US" w:eastAsia="ru-RU"/>
        </w:rPr>
        <w:t xml:space="preserve"> </w:t>
      </w:r>
      <w:r w:rsidRPr="0053491F">
        <w:rPr>
          <w:rFonts w:ascii="Times New Roman" w:eastAsia="Times New Roman" w:hAnsi="Times New Roman" w:cs="Times New Roman"/>
          <w:bCs/>
          <w:sz w:val="28"/>
          <w:szCs w:val="28"/>
          <w:lang w:eastAsia="ru-RU"/>
        </w:rPr>
        <w:t>предлагается</w:t>
      </w:r>
      <w:r w:rsidRPr="002A5A02">
        <w:rPr>
          <w:rFonts w:ascii="Times New Roman" w:eastAsia="Times New Roman" w:hAnsi="Times New Roman" w:cs="Times New Roman"/>
          <w:bCs/>
          <w:sz w:val="28"/>
          <w:szCs w:val="28"/>
          <w:lang w:val="en-US" w:eastAsia="ru-RU"/>
        </w:rPr>
        <w:t xml:space="preserve"> </w:t>
      </w:r>
      <w:r w:rsidRPr="0053491F">
        <w:rPr>
          <w:rFonts w:ascii="Times New Roman" w:eastAsia="Times New Roman" w:hAnsi="Times New Roman" w:cs="Times New Roman"/>
          <w:bCs/>
          <w:sz w:val="28"/>
          <w:szCs w:val="28"/>
          <w:lang w:eastAsia="ru-RU"/>
        </w:rPr>
        <w:t>следующее</w:t>
      </w:r>
      <w:r w:rsidRPr="002A5A02">
        <w:rPr>
          <w:rFonts w:ascii="Times New Roman" w:eastAsia="Times New Roman" w:hAnsi="Times New Roman" w:cs="Times New Roman"/>
          <w:bCs/>
          <w:sz w:val="28"/>
          <w:szCs w:val="28"/>
          <w:lang w:val="en-US" w:eastAsia="ru-RU"/>
        </w:rPr>
        <w:t xml:space="preserve"> </w:t>
      </w:r>
      <w:r w:rsidRPr="0053491F">
        <w:rPr>
          <w:rFonts w:ascii="Times New Roman" w:eastAsia="Times New Roman" w:hAnsi="Times New Roman" w:cs="Times New Roman"/>
          <w:bCs/>
          <w:sz w:val="28"/>
          <w:szCs w:val="28"/>
          <w:lang w:eastAsia="ru-RU"/>
        </w:rPr>
        <w:t>задание</w:t>
      </w:r>
      <w:r w:rsidRPr="002A5A02">
        <w:rPr>
          <w:rFonts w:ascii="Times New Roman" w:eastAsia="Times New Roman" w:hAnsi="Times New Roman" w:cs="Times New Roman"/>
          <w:bCs/>
          <w:sz w:val="28"/>
          <w:szCs w:val="28"/>
          <w:lang w:val="en-US" w:eastAsia="ru-RU"/>
        </w:rPr>
        <w:t xml:space="preserve">: </w:t>
      </w:r>
    </w:p>
    <w:p w:rsidR="008D55AB" w:rsidRPr="002A5A02"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val="en-US" w:eastAsia="ru-RU"/>
        </w:rPr>
      </w:pPr>
      <w:r w:rsidRPr="002A5A02">
        <w:rPr>
          <w:rFonts w:ascii="Times New Roman" w:eastAsia="Times New Roman" w:hAnsi="Times New Roman" w:cs="Times New Roman"/>
          <w:bCs/>
          <w:sz w:val="28"/>
          <w:szCs w:val="28"/>
          <w:lang w:val="en-US" w:eastAsia="ru-RU"/>
        </w:rPr>
        <w:t xml:space="preserve">Learners given a worksheet with a range of jumbled numbers 1-10 to colour according to Teacher’s instructions.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Рекомендации по оцениванию и критерии успеха для этой цели обучения выглядят следующим образом: </w:t>
      </w:r>
    </w:p>
    <w:p w:rsidR="008D55AB" w:rsidRPr="002A5A02"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val="en-US" w:eastAsia="ru-RU"/>
        </w:rPr>
      </w:pPr>
      <w:r w:rsidRPr="0053491F">
        <w:rPr>
          <w:rFonts w:ascii="Times New Roman" w:eastAsia="Times New Roman" w:hAnsi="Times New Roman" w:cs="Times New Roman"/>
          <w:bCs/>
          <w:sz w:val="28"/>
          <w:szCs w:val="28"/>
          <w:lang w:eastAsia="ru-RU"/>
        </w:rPr>
        <w:t>Рекомендациипооцениванию</w:t>
      </w:r>
      <w:r w:rsidRPr="002A5A02">
        <w:rPr>
          <w:rFonts w:ascii="Times New Roman" w:eastAsia="Times New Roman" w:hAnsi="Times New Roman" w:cs="Times New Roman"/>
          <w:bCs/>
          <w:sz w:val="28"/>
          <w:szCs w:val="28"/>
          <w:lang w:val="en-US" w:eastAsia="ru-RU"/>
        </w:rPr>
        <w:t xml:space="preserve">: </w:t>
      </w:r>
    </w:p>
    <w:p w:rsidR="008D55AB" w:rsidRPr="002A5A02"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val="en-US" w:eastAsia="ru-RU"/>
        </w:rPr>
      </w:pPr>
      <w:r w:rsidRPr="002A5A02">
        <w:rPr>
          <w:rFonts w:ascii="Times New Roman" w:eastAsia="Times New Roman" w:hAnsi="Times New Roman" w:cs="Times New Roman"/>
          <w:bCs/>
          <w:sz w:val="28"/>
          <w:szCs w:val="28"/>
          <w:lang w:val="en-US" w:eastAsia="ru-RU"/>
        </w:rPr>
        <w:t xml:space="preserve">Each learner is asked to (find/collect/touch/pick up/put on the table/put away) the (blue/red, etc.) numbers. </w:t>
      </w:r>
    </w:p>
    <w:p w:rsidR="008D55AB" w:rsidRPr="002A5A02"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val="en-US" w:eastAsia="ru-RU"/>
        </w:rPr>
      </w:pPr>
      <w:r w:rsidRPr="002A5A02">
        <w:rPr>
          <w:rFonts w:ascii="Times New Roman" w:eastAsia="Times New Roman" w:hAnsi="Times New Roman" w:cs="Times New Roman"/>
          <w:bCs/>
          <w:sz w:val="28"/>
          <w:szCs w:val="28"/>
          <w:lang w:val="en-US" w:eastAsia="ru-RU"/>
        </w:rPr>
        <w:t xml:space="preserve">Sources of evidence may include observing learners’ actions. </w:t>
      </w:r>
    </w:p>
    <w:p w:rsidR="008D55AB" w:rsidRPr="002A5A02"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val="en-US" w:eastAsia="ru-RU"/>
        </w:rPr>
      </w:pPr>
      <w:r w:rsidRPr="0053491F">
        <w:rPr>
          <w:rFonts w:ascii="Times New Roman" w:eastAsia="Times New Roman" w:hAnsi="Times New Roman" w:cs="Times New Roman"/>
          <w:bCs/>
          <w:sz w:val="28"/>
          <w:szCs w:val="28"/>
          <w:lang w:eastAsia="ru-RU"/>
        </w:rPr>
        <w:t>Критерииуспеха</w:t>
      </w:r>
      <w:r w:rsidRPr="002A5A02">
        <w:rPr>
          <w:rFonts w:ascii="Times New Roman" w:eastAsia="Times New Roman" w:hAnsi="Times New Roman" w:cs="Times New Roman"/>
          <w:bCs/>
          <w:sz w:val="28"/>
          <w:szCs w:val="28"/>
          <w:lang w:val="en-US" w:eastAsia="ru-RU"/>
        </w:rPr>
        <w:t xml:space="preserve">: </w:t>
      </w:r>
    </w:p>
    <w:p w:rsidR="008D55AB" w:rsidRPr="002A5A02"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val="en-US" w:eastAsia="ru-RU"/>
        </w:rPr>
      </w:pPr>
      <w:r w:rsidRPr="002A5A02">
        <w:rPr>
          <w:rFonts w:ascii="Times New Roman" w:eastAsia="Times New Roman" w:hAnsi="Times New Roman" w:cs="Times New Roman"/>
          <w:bCs/>
          <w:sz w:val="28"/>
          <w:szCs w:val="28"/>
          <w:lang w:val="en-US" w:eastAsia="ru-RU"/>
        </w:rPr>
        <w:lastRenderedPageBreak/>
        <w:t>•</w:t>
      </w:r>
      <w:r w:rsidRPr="002A5A02">
        <w:rPr>
          <w:rFonts w:ascii="Times New Roman" w:eastAsia="Times New Roman" w:hAnsi="Times New Roman" w:cs="Times New Roman"/>
          <w:bCs/>
          <w:sz w:val="28"/>
          <w:szCs w:val="28"/>
          <w:lang w:val="en-US" w:eastAsia="ru-RU"/>
        </w:rPr>
        <w:tab/>
        <w:t xml:space="preserve">Learners achieve this Learning Objective, if they. </w:t>
      </w:r>
    </w:p>
    <w:p w:rsidR="008D55AB" w:rsidRPr="002A5A02"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val="en-US" w:eastAsia="ru-RU"/>
        </w:rPr>
      </w:pPr>
      <w:r w:rsidRPr="002A5A02">
        <w:rPr>
          <w:rFonts w:ascii="Times New Roman" w:eastAsia="Times New Roman" w:hAnsi="Times New Roman" w:cs="Times New Roman"/>
          <w:bCs/>
          <w:sz w:val="28"/>
          <w:szCs w:val="28"/>
          <w:lang w:val="en-US" w:eastAsia="ru-RU"/>
        </w:rPr>
        <w:t>•</w:t>
      </w:r>
      <w:r w:rsidRPr="002A5A02">
        <w:rPr>
          <w:rFonts w:ascii="Times New Roman" w:eastAsia="Times New Roman" w:hAnsi="Times New Roman" w:cs="Times New Roman"/>
          <w:bCs/>
          <w:sz w:val="28"/>
          <w:szCs w:val="28"/>
          <w:lang w:val="en-US" w:eastAsia="ru-RU"/>
        </w:rPr>
        <w:tab/>
        <w:t xml:space="preserve">Learners are working towards this Learning Objective, if they: </w:t>
      </w:r>
    </w:p>
    <w:p w:rsidR="008D55AB" w:rsidRPr="002A5A02"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val="en-US" w:eastAsia="ru-RU"/>
        </w:rPr>
      </w:pPr>
      <w:r w:rsidRPr="002A5A02">
        <w:rPr>
          <w:rFonts w:ascii="Times New Roman" w:eastAsia="Times New Roman" w:hAnsi="Times New Roman" w:cs="Times New Roman"/>
          <w:bCs/>
          <w:sz w:val="28"/>
          <w:szCs w:val="28"/>
          <w:lang w:val="en-US" w:eastAsia="ru-RU"/>
        </w:rPr>
        <w:t xml:space="preserve">- can recognise short instructions. </w:t>
      </w:r>
    </w:p>
    <w:p w:rsidR="008D55AB" w:rsidRPr="002A5A02"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val="en-US" w:eastAsia="ru-RU"/>
        </w:rPr>
      </w:pPr>
      <w:r w:rsidRPr="002A5A02">
        <w:rPr>
          <w:rFonts w:ascii="Times New Roman" w:eastAsia="Times New Roman" w:hAnsi="Times New Roman" w:cs="Times New Roman"/>
          <w:bCs/>
          <w:sz w:val="28"/>
          <w:szCs w:val="28"/>
          <w:lang w:val="en-US" w:eastAsia="ru-RU"/>
        </w:rPr>
        <w:t xml:space="preserve">- can recognise only some short instructions or struggle to recognise them.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Эта информация соответствует обоим заданиям и поможет Вам при принятии решения относительно достижения данной цели обучения.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Планирование работы учителя при решении «стремится к достижению цели обучения» по предмету «Английский язык»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После принятия решения о достижении отобранных целей обучения по формативному оцениванию важно проанализировать результаты учащихся.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Необходимо подумать о том, какие у Вас были ожидания, основываясь на том, что Вы знаете об учащихся, согласуются ли эти результаты с Вашими ожиданиями, удивило ли Вас что-либо. Используйте свои размышления, чтобы запланировать последующие действия.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Учащиеся, которые «стремятся к достижению цели обучения», должны получать поддержку и обратную связь со стороны учителя, чтобы это помогло им для дальнейшего прогресса. Также им необходимо дать другую возможность для достижения цели обучения на этом же уроке или позже, но в этой же четверти. Повторное оценивание учащегося должно проводиться по подобным заданиям с использованием тех же критериев успеха.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Необходимо посмотреть в учебном плане, есть ли там похожее учебное задание, которое можно использовать для оценивания этих учащихся. Если подобное задание отсутствует в учебном плане, учителю нужно разработать задание и выбрать более удобное время в этой четверти для предоставления второй возможности учащимся для демонстрации достижения целей обучения.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Предмет «Изобразительное искусство».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Ознакомление учащихся 1-х классов с целями обучения по предмету «Изобразительное искусство»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Перед проведением формативного оценивания важно ознакомить учащихся с целями обучения и критериями успеха.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Например, если Вы оцениваете следующую цель обучения из 1-ой четверти: «Формулировать простые комментарии о собственной работе», то критерием успеха для достижения этой цели обучения является: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Учащийся размышляет о своей работе и дает простые комментарии о ней.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Вам следует объяснить значение критерия успеха, чтобы учащимся 1-го класса было понятно, что от них требуется, на что необходимо обратить внимание при выполнении задания.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Учитель совместно с учащимися может обсудить критерии успеха и дополнить их при необходимости.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Применение формативного оценивания на уроках по предмету </w:t>
      </w:r>
      <w:r w:rsidRPr="0053491F">
        <w:rPr>
          <w:rFonts w:ascii="Times New Roman" w:eastAsia="Times New Roman" w:hAnsi="Times New Roman" w:cs="Times New Roman"/>
          <w:bCs/>
          <w:i/>
          <w:sz w:val="28"/>
          <w:szCs w:val="28"/>
          <w:lang w:eastAsia="ru-RU"/>
        </w:rPr>
        <w:lastRenderedPageBreak/>
        <w:t xml:space="preserve">«Изобразительное искусство»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 учебных планах предложены рекомендуемые задания, которые можно использовать при оценивании целей обучения учебных программ. Можно использовать эти задания с учетом особенностей и потребностей учащихся, организации учебного процесса, доступных Вам ресурсов. Также можно разработать и другие задания для формативного оценивания, соответствущие теме и цели обучения.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Например, в учебном плане за 1-ю четверть для цели обучения «Различать жанр произведения искусства и технику работы» представлено следующее задание: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Учитель просит учащихся обменяться работой с партнером и подумать о том, как линии отражают различные чувства; ученики делятся друг с другом своими мнениями.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Если Вам известно, что некоторым Вашим учащимся необходимо больше практики, чтобы достичь этой цели обучения, можно оценить эту цель по-другому. Например, в 1-ой четверти также используется следующее задание: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Учитель предоставляет учащимся готовые иллюстрации, картины, рисунки и просит учащихся описать данные произведения по выбранной теме.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Рекомендации по оцениванию и критерии успеха для этой цели обучения выглядят следующим образом: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Рекомендации по оцениванию: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Учитель оценивает умение учащихся различать жанр произведения искусства и технику работы. Учитель представляет учащимся примеры художественных работ, которые имеют общие характеристики (например, одинаковое использование цветов, форм и т.д.). Учащиеся определяют ключевые характеристики и описывают их.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Прежде чем рассказать всему классу, учащиеся сначала обмениваются своими идеями в парах. Также учащиеся могут показывать, а не рассказывать, указывая на пример, или участвуя в практической работе, выполняя задание на отдельном листе бумаги или в части демонстрации учителя. Учитель может делать любые подсказки, используя следующие вопросы: «Какие формы использовал здесь художник?» и «Как художник использовал цвет в этой части?».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Критерии успеха: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w:t>
      </w:r>
      <w:r w:rsidRPr="0053491F">
        <w:rPr>
          <w:rFonts w:ascii="Times New Roman" w:eastAsia="Times New Roman" w:hAnsi="Times New Roman" w:cs="Times New Roman"/>
          <w:bCs/>
          <w:sz w:val="28"/>
          <w:szCs w:val="28"/>
          <w:lang w:eastAsia="ru-RU"/>
        </w:rPr>
        <w:tab/>
        <w:t xml:space="preserve">Учащийся достиг цели обучения, если: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w:t>
      </w:r>
      <w:r w:rsidRPr="0053491F">
        <w:rPr>
          <w:rFonts w:ascii="Times New Roman" w:eastAsia="Times New Roman" w:hAnsi="Times New Roman" w:cs="Times New Roman"/>
          <w:bCs/>
          <w:sz w:val="28"/>
          <w:szCs w:val="28"/>
          <w:lang w:eastAsia="ru-RU"/>
        </w:rPr>
        <w:tab/>
        <w:t xml:space="preserve">Учащийся стремится достичь цели обучения, если: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определяет жанр произведения, называя и определяя ключевые характеристики произведения искусства (цвет, образы природы, человека, красота и т.д.);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затрудняется определить жанр произведения, называя и определяя ключевые характеристики произведения искусства.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Эта информация соответствует обоим учебным заданиям и поможет Вам при принятии решений относительно достижения данной цели обучения. </w:t>
      </w:r>
    </w:p>
    <w:p w:rsidR="00083F3E" w:rsidRPr="0053491F" w:rsidRDefault="00083F3E"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lastRenderedPageBreak/>
        <w:t xml:space="preserve">Планирование работы учителя при решении «стремится» по предмету «Изобразительное искусство»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После принятия решения о достижении отобранных целей обучения по формативному оцениванию важно проанализировать результаты учащихся.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Необходимо подумать о том, какие у Вас были ожидания, основываясь на том, что Вы знаете об учащихся, согласуются ли эти результаты с Вашими ожиданиями, удивило ли Вас что-либо. Используйте свои размышления, чтобы запланировать последующие действия. Например, если с вышеуказанной целью обучения большинство учащихся справилось не так хорошо, как Вы надеялись, в первую очередь проверьте, могут ли учащиеся описать хотя бы одну характеристику художественной работы. Дайте учащимся задания, позволяющие им выбрать одну практическую работу. Для закрепления понимания учащийся предоставляет одну художественную работу, выполненную на практике.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Учащиеся, которые «стремятся к достижению цели обучения», должны получать поддержку и обратную связь со стороны учителя, чтобы это помогло им для дальнейшего прогресса. Также им необходимо дать другую возможность для достижения цели обучения на этом же уроке или позже, но в этой же четверти. Повторное оценивание учащегося должно проводиться по подобным заданиям с использованием тех же критериев успеха.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Необходимо посмотреть в учебном плане, есть ли там похожее учебное задание, которое можно использовать для оценивания этих учащихся. Если подобное задание отсутствует в учебном плане, учителю нужно разработать задание и выбрать более удобное время в этой четверти для предоставления второй возможности учащимся для демонстрации достижения целей обучения.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Предмет «Музыка»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Ознакомление учащихся 1-х классов с целями обучения по предмету «Музыка»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Перед проведением формативного оценивания важно ознакомитьучащихся с целями обучения и критериями успеха. Например, если Вы оцениваете следующую цель обучения из 2-ой четверти: «Определять высоту и динамику звуков с применением музыкальных терминов (громче, тише, выше, ниже и т.д.) для описания настроения музыки», то критерием успеха для достижения этой цели обучения является: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Знает и использует для описания музыки основные музыкальные термины при восприятии высоты и динамики звуков.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Следует объяснить значение критерия успеха, чтобы учащимся 1-го класса было понятно, что им требуется, на что необходимо обратить внимание при выполнении задания.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Учитель совместно с учащимися может обсудить критерии успеха в достижении цели обучения и дополнить их при необходимости.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lastRenderedPageBreak/>
        <w:t xml:space="preserve">Применение формативного оценивания на уроках по предмету «Музыка» для учащихся 1-х классов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 учебных планах предложены рекомендуемые задания, которые можно использовать при оценивании целей обучения учебных программ.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Можно использовать эти задания с учетом особенностей и потребностей учащихся, организации учебного процесса, доступных Вам ресурсов. Также можно разработать и другие задания для формативного оценивания, соответствущие теме и цели обучения.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Например, в учебном плане за 3-ю четверть для цели обучения «Уметь комментировать свою работу » представлено следующее задание: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Исполните песню всем классом, используя детские музыкальные инструменты, хлопки, пощелкивания и т.д.).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Сделайте аудио запись, затем воспроизведите ее, предоставьте учащимся возможность оценить свое выступление.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Если Вы знаете, что некоторым Вашим учащимся необходимо больше практики, чтобы достичь этой цели обучения, можно оценить ее по-другому.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Например, в 3-ой четверти также используется следующее задание: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Учитель предлагает прослушать отрывок произведения снова и попробовать «нарисовать» музыку. Учащиеся делятся идеями друг с другом.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Рекомендации по оцениванию и критерии успеха для этой цели обучения выглядят следующим образом: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Рекомендации по оцениванию: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Учитель оценивает способность учащихся размышлять о своей собственной работе, используя вопросы-подсказки. Например, «Было ли вам трудно выполнить работу?», «Как к вам пришла такая идея?» и «Вы довольны результатом (почему? почему нет?)». Учащиеся выполняют эту работу в парах или в группах. Для этого можно составить листы ответов в таблицах, разработанных по рассмотрению учителя. В этих листах учащиеся пишут свои ответы. Доказательством оценивания являются наблюдения учителя, устные и письменные ответы учащихся.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Критерии успеха: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w:t>
      </w:r>
      <w:r w:rsidRPr="0053491F">
        <w:rPr>
          <w:rFonts w:ascii="Times New Roman" w:eastAsia="Times New Roman" w:hAnsi="Times New Roman" w:cs="Times New Roman"/>
          <w:bCs/>
          <w:sz w:val="28"/>
          <w:szCs w:val="28"/>
          <w:lang w:eastAsia="ru-RU"/>
        </w:rPr>
        <w:tab/>
        <w:t xml:space="preserve">Учащийся достиг цели обучения, если: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w:t>
      </w:r>
      <w:r w:rsidRPr="0053491F">
        <w:rPr>
          <w:rFonts w:ascii="Times New Roman" w:eastAsia="Times New Roman" w:hAnsi="Times New Roman" w:cs="Times New Roman"/>
          <w:bCs/>
          <w:sz w:val="28"/>
          <w:szCs w:val="28"/>
          <w:lang w:eastAsia="ru-RU"/>
        </w:rPr>
        <w:tab/>
        <w:t xml:space="preserve">Учащийся стремится достичь цели обучения, если;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представляет соответствующие комментарии (что получилось хорошо, над чем надо еще поработать, чтобы сделать это намного лучше) о своей работе;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затрудняется комментировать свою работу.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Данная информация соответствует обоим учебным заданиям и поможет Вам при принятии решений относительно формативного оценивания достижения данной цели обучения. </w:t>
      </w:r>
    </w:p>
    <w:p w:rsidR="00083F3E" w:rsidRPr="0053491F" w:rsidRDefault="00083F3E"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Планирование работы учителя при решении «стремится» по предмету «Музыка»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После принятия решения о достижении отобранных целей обучения по </w:t>
      </w:r>
      <w:r w:rsidRPr="0053491F">
        <w:rPr>
          <w:rFonts w:ascii="Times New Roman" w:eastAsia="Times New Roman" w:hAnsi="Times New Roman" w:cs="Times New Roman"/>
          <w:bCs/>
          <w:sz w:val="28"/>
          <w:szCs w:val="28"/>
          <w:lang w:eastAsia="ru-RU"/>
        </w:rPr>
        <w:lastRenderedPageBreak/>
        <w:t xml:space="preserve">формативному оцениванию важно проанализировать результаты учащихся.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Необходимо остановить свое внимание на следующем: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согласуются ли эти результаты с Вашими ожиданиями, удивило ли Вас что-либо. Например, если с вышеуказанной целью обучения большинство учащихся справилось не так хорошо, как Вы надеялись, тогда нужно формировать умение слушать и понимать особенности музыкальной культуры, умение оценивать друг друга, а также взаимооцениванию.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Учащиеся, которые «стремятся к достижению цели обучения», должны получать поддержку и обратную связь со стороны учителя, чтобы это помогло им для дальнейшего прогресса. Также им необходимо дать другую возможность для достижения цели обучения на этом же уроке или позже, но в этой же четверти. Повторное оценивание учащегося должно проводиться по подобным заданиям с использованием тех же критериев успеха.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Необходимо посмотреть в учебном плане, есть ли там похожее учебное задание, которое можно использовать для оценивания этих учащихся. Если подобное задание отсутствует в учебном плане, учителю нужно разработать задание и выбрать более удобное время в этой четверти для предоставления второй возможности учащимся для демонстрации достижения целей обучения.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Применение формативного оценивания на уроках по предмету «Музыка»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 учебных планах предложены рекомендуемые задания, которые можно использовать при оценивании целей обучения учебных программ.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Можно использовать эти задания с учетом особенностей и потребностей учащихся, организации учебного процесса, доступных Вам ресурсов. Также можно разработать и другие задания для формативного оценивания, соответствущие теме и цели обучения.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Например, в учебном плане за 1-ю четверть для цели обучения «Знать и уметь выполнять ряд простых действий в разных пространствах» представлено следующее задание: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Сколькими разными способами вы можете перемещаться на ногах? Иногда передвигаться на одной ноге, потом на другой, также как и на обеих сразу. Соедините вместе три разных метода перемещения и повторите их, когда вас попросят.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Если Вам известно, что некоторые Ваши учащиеся самостоятельно затрудняются выполнить ряд физических упражнений в разных пространствах, можно оценить эту цель обучения по-другому. Например, в 1-ой четверти также используется следующее задание: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Проведите подвижную игру «Кто как ходит». Учащиеся идут по залу в колонну по одному. Учитель называет животных, птиц, учащиеся изображают, кто как ходит. Например: налево «идем, как гуси», направо «прыгаем, как кенгуру», в середину зала «идем, как медведи», «полетели, как журавли» по всему залу.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Рекомендации по оцениванию и критерии успеха для этой цели обучения выглядят следующим образом: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lastRenderedPageBreak/>
        <w:t xml:space="preserve">Рекомендации по оцениванию: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Наблюдайте за учащимися, выполняющими движения в различных пространственных областях (например, в личном пространстве и общем пространстве; на низком, среднем или высоком уровне; по ряду напольных путей, таких как зигзагов, линий, окружностей). Задавайте вопросы до, во время и после участия, чтобы выяснить, что учащиеся думают об этих пространственных районах. Учащиеся также должны смотреть, как другие пытаются выполнить некоторые из этих 5 действий в различных пространственных областях и проверить, могут ли наблюдаемые учащиеся подобрать изменения пространства с помощью целевых вопросов.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Критерии успеха: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w:t>
      </w:r>
      <w:r w:rsidRPr="0053491F">
        <w:rPr>
          <w:rFonts w:ascii="Times New Roman" w:eastAsia="Times New Roman" w:hAnsi="Times New Roman" w:cs="Times New Roman"/>
          <w:bCs/>
          <w:sz w:val="28"/>
          <w:szCs w:val="28"/>
          <w:lang w:eastAsia="ru-RU"/>
        </w:rPr>
        <w:tab/>
        <w:t xml:space="preserve">Учащийся достиг цели обучения, если: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w:t>
      </w:r>
      <w:r w:rsidRPr="0053491F">
        <w:rPr>
          <w:rFonts w:ascii="Times New Roman" w:eastAsia="Times New Roman" w:hAnsi="Times New Roman" w:cs="Times New Roman"/>
          <w:bCs/>
          <w:sz w:val="28"/>
          <w:szCs w:val="28"/>
          <w:lang w:eastAsia="ru-RU"/>
        </w:rPr>
        <w:tab/>
        <w:t xml:space="preserve">Учащийся стремится достичь цели обучения, если: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знает и понимает, что такое пространство и как выполнять упражнения в разных пространственных областях;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затрудняется выполнять упражнения в разных пространственных областях и показывать четкие изменения в пространстве.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Показывает четкие изменения в пространстве как минимум в трех действиях.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Как видите, эта информация соответствует обоим учебным заданиям и поможет Вам при принятии решений относительно достижения данной цели обучения.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Предмет «Физическая культура».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Ознакомление учащихся 1-х классов с целями обучения по предмету «Физическая культура»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Перед проведением формативного оценивания важно ознакомить учащихся с целями обучения и критериями успеха.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Например, если Вы оцениваете следующую цель обучения из 2-ой четверти: «Описывать важность разминки и заминки тела во время выполнения упражнений. Понимать необходимость разминки и заминки тела при участии в физической деятельности», то критериемуспеха для достижения этой цели обучения является: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Учащийся приводит как минимум одну причину, почему необходимо проводить разминку перед физическими упражнениями.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Учащийся приводит как минимум одну причину, почему необходимо проводить заминки после физических упражнений.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Вам следует объяснить значение критерия успеха, чтобы учащимся 1-го класса было понятно, что им требуется придумать несколько физических упражнений для разминки и заминки.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Учитель совместно с учащимися может обсудить критерии успеха в достижении цели обучения и дополнить их при необходимости.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Планирование работы учителя при решении «стремится к достижению </w:t>
      </w:r>
      <w:r w:rsidRPr="0053491F">
        <w:rPr>
          <w:rFonts w:ascii="Times New Roman" w:eastAsia="Times New Roman" w:hAnsi="Times New Roman" w:cs="Times New Roman"/>
          <w:bCs/>
          <w:i/>
          <w:sz w:val="28"/>
          <w:szCs w:val="28"/>
          <w:lang w:eastAsia="ru-RU"/>
        </w:rPr>
        <w:lastRenderedPageBreak/>
        <w:t xml:space="preserve">цели обучения» по предмету «Физическая культура»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После принятия решения о достижении отобранных целей обучения по формативному оцениванию важно проанализировать результаты учащихся.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Необходимо подумать о том, какие у Вас были ожидания, основываясь на том, что Вы знаете об учащихся, согласуются ли эти результаты с Вашими ожиданиями, удивило ли Вас что-либо. Используйте свои размышления, чтобы запланировать последующие действия. Например, если с вышеуказанной целью обучения большинство учащихся справилось не так хорошо, как Вы надеялись, в первую очередь проверьте, могут ли учащиеся ориентироваться в пространстве. Дайте учащимся задания, направленные на развитие пространственных представлений и воображения.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Учащиеся, которые «стремятся к достижению цели обучения», должны получать поддержку и обратную связь со стороны учителя, чтобы это помогло им для дальнейшего прогресса. Также им необходимо дать другую возможность для достижения цели обучения на этом же уроке или позже, но в этой же четверти. Повторное оценивание учащегося должно проводиться по подобным заданиям с использованием тех же критериев успеха.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Необходимо посмотреть в учебном плане, есть ли там похожее учебное задание, которое можно использовать для оценивания этих учащихся. Если подобное задание отсутствует в учебном плане, учителю нужно разработать задание и выбрать более удобное время в этой четверти для предоставления второй возможности учащимся для демонстрации достижения целей обучения.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Предмет «Литературное чтение»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Ознакомление учащихся 2-х классов с целями обучения по предмету «Литературное чтение»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Перед проведением формативного оценивания важно ознакомить учащихся с целями обучения и критериями успеха.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Например, если Вы оцениваете следующую цель обучения из 1-ой четверти: «Прогнозировать конец рассказа на основе прослушанного фрагмента», то критерием успеха для достижения этой цели обучения является: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четко и последовательно излагает конец рассказа.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Вам следует объяснить значение критерия успеха, чтобы учащимся 2-го класса было понятно, на что необходимо обратить внимание при выполнении задания. Поэтому вы можете сказать учащимся, что вы их собираетесь попросить кратко изложить то, какой может быть концовка рассказа, после того, как они прослушали начало истории. История должна иметь четкую последовательность действий/событий, которая может привести к одной или более вероятным последствиям, так чтобы учащиеся могли угадать или предположить конец.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Учитель совместно с учащимися может обсудить критерии успеха в достижении цели обучения и дополнить их при необходимости.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Применение формативного оценивания на уроках по предмету </w:t>
      </w:r>
      <w:r w:rsidRPr="0053491F">
        <w:rPr>
          <w:rFonts w:ascii="Times New Roman" w:eastAsia="Times New Roman" w:hAnsi="Times New Roman" w:cs="Times New Roman"/>
          <w:bCs/>
          <w:i/>
          <w:sz w:val="28"/>
          <w:szCs w:val="28"/>
          <w:lang w:eastAsia="ru-RU"/>
        </w:rPr>
        <w:lastRenderedPageBreak/>
        <w:t xml:space="preserve">«Литературное чтение».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 учебных планах предложены рекомендуемые задания, которые можно использовать при оценивании целей обучения учебных программ.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Можно использовать эти задания с учетом особенностей и потребностей учащихся, организации учебного процесса, доступных Вам ресурсов. Также можно разработать и другие задания для формативного оценивания, соответствующие теме и цели обучения.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Например, в учебном плане за 1-ю четверть для цели обучения «Прогнозировать конец рассказа на основе прослушанного фрагмента» представлено следующее задание: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Организуйте работу учащихся в группах. Попросите их запомнить начало рассказа и поощряйте тех, кто слушал внимательно. Оцените навыки слушания и говорения: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Могут ли учащиеся четко и последовательно изложить концовку рассказа.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Если Вам известно, что некоторым Вашим учащимся требуется дополнительная практика для достижения данной цели обучения, вы можете оценить эту цель обучения по-другому. Например, в 1-ой четверти также используется следующее задание: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Поделите учащихся на группы для того, чтобы они рассказывали про свои истории друг другу. Напомните им о том, что нужно на развитии истории остановиться и предоставить возможность закончить другому, таким образом выразить свое отношение к событиям и персонажам данной истории.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Задание можно повторить с другими группами, пересматривая и улучшая концовку историй с каждым разом.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Рекомендации по оцениванию и критерии успеха для этой цели обучения выглядят следующим образом: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Рекомендации по оцениванию: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Критерии успеха: Учащийся достиг цели обучения, если: Учащийся стремится достичь цели обучения, если: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четко и последовательно излагает конец рассказа;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 затрудняется четко и последовательно изложить конец рассказа.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Как видите, эта информация соответствует обоим учебным заданиям и поможет Вам при принятии решений относительно достижения данной цели обучения. </w:t>
      </w:r>
    </w:p>
    <w:p w:rsidR="00083F3E" w:rsidRPr="0053491F" w:rsidRDefault="00083F3E"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Планирование работы учителя при решении «стремится к достижению цели обучения» по предмету «Литературное чтение» для учащихся 2-х классов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После принятия решения о достижении отобранных целей обучения по формативному оцениванию важно проанализировать результаты учащихся.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Необходимо подумать о том, какие у Вас были ожидания, основываясь на том, что Вы знаете об учащихся, согласуются ли эти результаты с Вашими ожиданиями, удивило ли Вас что-либо. Используйте свои размышления, чтобы запланировать последующие действия. Например, если с вышеуказанной целью </w:t>
      </w:r>
      <w:r w:rsidRPr="0053491F">
        <w:rPr>
          <w:rFonts w:ascii="Times New Roman" w:eastAsia="Times New Roman" w:hAnsi="Times New Roman" w:cs="Times New Roman"/>
          <w:bCs/>
          <w:sz w:val="28"/>
          <w:szCs w:val="28"/>
          <w:lang w:eastAsia="ru-RU"/>
        </w:rPr>
        <w:lastRenderedPageBreak/>
        <w:t xml:space="preserve">обучения большинство учащихся затруднялись в выполнении заданий, то можно с ними поговорить об отношении к событиям, героям рассказа. Прививать им осознание последовательности и смысла событий, вычленение главной мысли текста. Умение определять поступки героев и их мотивы; сопоставлять поступки персонажей и их оценку. Нахождение в произведении слов и выражений, характеризующих героев и события; выявление авторской позиции и своего отношения к событиям и персонажам.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Предмет «Трудовое обучение» </w:t>
      </w:r>
      <w:r w:rsidRPr="0053491F">
        <w:rPr>
          <w:rFonts w:ascii="Times New Roman" w:eastAsia="Times New Roman" w:hAnsi="Times New Roman" w:cs="Times New Roman"/>
          <w:bCs/>
          <w:sz w:val="28"/>
          <w:szCs w:val="28"/>
          <w:lang w:eastAsia="ru-RU"/>
        </w:rPr>
        <w:t xml:space="preserve">(приложение 10)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Запись результатов оценивания учащихся 2-х классов по предмету «Трудовое обучение»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Результаты формативного оценивания вносятся в лист оценивания учащегося, который оформляется учителем в произвольной форме и хранится в портфолио. Учителям также можно вести заметки, записи в тетради с данными учащегося, что позволит фиксировать результаты и отслеживать прогресс каждого учащегося. Информация из заметок учителя должна быть перенесена в лист оценивания учащегося.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 xml:space="preserve">Подтверждение прогресса учащихся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Учителям рекомендуется хранить выполненные учащимися задания по формативному оцениванию для отслеживания прогресса в течение учебного года. Самым простым способом является ведение тетради для формативного оценивания. Также учащиеся могут записывать свои ответы на листах, которые хранятся в портфолио. Если учащиеся готовят материалы в электронном виде (презентации, электронные таблицы), копии этих файлов хранятся у учителя. При необходимости могут быть получены и сохранены другие формы доказательств (фотографии, видео). Работы в группах не подлежат хранению, так как они не могут быть использованы в качестве доказательств. </w:t>
      </w:r>
    </w:p>
    <w:p w:rsidR="00882B70" w:rsidRDefault="00882B70" w:rsidP="008D55AB">
      <w:pPr>
        <w:widowControl w:val="0"/>
        <w:spacing w:after="0" w:line="240" w:lineRule="auto"/>
        <w:ind w:firstLine="567"/>
        <w:jc w:val="both"/>
        <w:rPr>
          <w:rFonts w:eastAsiaTheme="minorEastAsia" w:cs="Times New Roman"/>
          <w:szCs w:val="28"/>
          <w:lang w:eastAsia="ru-RU"/>
        </w:rPr>
      </w:pPr>
    </w:p>
    <w:p w:rsidR="00882B70" w:rsidRDefault="00882B70" w:rsidP="008D55AB">
      <w:pPr>
        <w:widowControl w:val="0"/>
        <w:spacing w:after="0" w:line="240" w:lineRule="auto"/>
        <w:ind w:firstLine="567"/>
        <w:jc w:val="both"/>
        <w:rPr>
          <w:rFonts w:eastAsiaTheme="minorEastAsia" w:cs="Times New Roman"/>
          <w:szCs w:val="28"/>
          <w:lang w:eastAsia="ru-RU"/>
        </w:rPr>
      </w:pPr>
    </w:p>
    <w:p w:rsidR="00882B70" w:rsidRDefault="00882B70" w:rsidP="008D55AB">
      <w:pPr>
        <w:widowControl w:val="0"/>
        <w:spacing w:after="0" w:line="240" w:lineRule="auto"/>
        <w:ind w:firstLine="567"/>
        <w:jc w:val="both"/>
        <w:rPr>
          <w:rFonts w:eastAsiaTheme="minorEastAsia" w:cs="Times New Roman"/>
          <w:szCs w:val="28"/>
          <w:lang w:eastAsia="ru-RU"/>
        </w:rPr>
      </w:pP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eastAsiaTheme="minorEastAsia" w:cs="Times New Roman"/>
          <w:szCs w:val="28"/>
          <w:lang w:eastAsia="ru-RU"/>
        </w:rPr>
        <w:br w:type="page"/>
      </w:r>
    </w:p>
    <w:p w:rsidR="008D55AB" w:rsidRPr="0053491F" w:rsidRDefault="008D55AB" w:rsidP="008D55AB">
      <w:pPr>
        <w:widowControl w:val="0"/>
        <w:tabs>
          <w:tab w:val="left" w:pos="993"/>
        </w:tabs>
        <w:spacing w:after="0" w:line="240" w:lineRule="auto"/>
        <w:jc w:val="both"/>
        <w:rPr>
          <w:rFonts w:ascii="Times New Roman" w:eastAsia="Times New Roman" w:hAnsi="Times New Roman" w:cs="Times New Roman"/>
          <w:b/>
          <w:bCs/>
          <w:sz w:val="28"/>
          <w:szCs w:val="28"/>
          <w:lang w:eastAsia="ru-RU"/>
        </w:rPr>
      </w:pPr>
      <w:r w:rsidRPr="0053491F">
        <w:rPr>
          <w:rFonts w:ascii="Times New Roman" w:eastAsia="Times New Roman" w:hAnsi="Times New Roman" w:cs="Times New Roman"/>
          <w:b/>
          <w:bCs/>
          <w:sz w:val="28"/>
          <w:szCs w:val="28"/>
          <w:lang w:eastAsia="ru-RU"/>
        </w:rPr>
        <w:lastRenderedPageBreak/>
        <w:t xml:space="preserve">2.3 Организация работы с родителями учащихся начальных классов при переходе на новую систему оценивания </w:t>
      </w:r>
    </w:p>
    <w:p w:rsidR="008D55AB" w:rsidRPr="0053491F" w:rsidRDefault="008D55AB" w:rsidP="008D55AB">
      <w:pPr>
        <w:widowControl w:val="0"/>
        <w:tabs>
          <w:tab w:val="left" w:pos="993"/>
        </w:tabs>
        <w:spacing w:after="0" w:line="240" w:lineRule="auto"/>
        <w:jc w:val="both"/>
        <w:rPr>
          <w:rFonts w:ascii="Times New Roman" w:eastAsia="Times New Roman" w:hAnsi="Times New Roman" w:cs="Times New Roman"/>
          <w:b/>
          <w:bCs/>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Родители могут возражать против введения новой системы оценивания, ибо пятибалльная шкала оценивания уже прочно укоренилась в нашей культуре, стала традицией. Родители знают простую пятибалльную систему, и на их взгляд, надежную систему обратной связи. Необходимо психолого - педагогическое разъяснение для родителей по поводу введения системы критериального оценивания в начальной школе, ознакомление их с концепцией, содержанием и критериями оценивания детей.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При этом взаимодействие учителя и родителей должно стать гуманным, демократичным, отражающим педагогику сотрудничества.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Необходимо у родителей формировать веру в свои возможности и возможности их детей.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 своих работах Ш. Амонашвили поднимал вопрос о гуманном отношении родителей к ребенку [66]. Для родителей разрабатывались соответствующие памятки, методические рекомендации, давались советы, как и на какие темы вести с ребенком познавательные беседы, как руководить его самостоятельной работой, как заниматься с ребенком.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Учитель должен помнить, что на родительских собраниях ни в коем случае нельзя сравнивать успехи детей, хвалить одних и ничего не говорить о других. Важно каждого ребенка отметить и похвалить, назвать у каждого то качество, которое отличает его от других ребят, те умения, которым он научился за это время. Не должно быть сводных ведомостей успеваемости, а характеристики, оценки или достижение критериев – в индивидуальных конвертах.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В характеристике ребенка также важно представлять оптимистическое отношение педагога к каждому отдельному учащемуся. Она не должна вызывать раздражение у родителей, а направлять родителей на серьезные размышления о мере помощи</w:t>
      </w:r>
      <w:r w:rsidRPr="0053491F">
        <w:rPr>
          <w:rFonts w:ascii="Times New Roman" w:eastAsia="Times New Roman" w:hAnsi="Times New Roman" w:cs="Times New Roman"/>
          <w:bCs/>
          <w:spacing w:val="-20"/>
          <w:sz w:val="28"/>
          <w:szCs w:val="28"/>
          <w:lang w:eastAsia="ru-RU"/>
        </w:rPr>
        <w:t xml:space="preserve"> ребенку в формировании его характера, его развитии.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На родительских собраниях важно обсуждать общие проблемы жизни класса, типичные ситуации для детей данного возраста. Действенным методом является приглашение родителей на уроки. Возможно проведение совместных уроков, где родители участвуют вместе с детьми в разработке критериев оценки учебных достижений по какой- либо учебной теме.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Родители нуждаются в дополнительной информации и подготовке, но ее можно провести в ходе родительского собрания, или специального семинара.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Интерес к совместной деятельности будет поддерживаться тем, что родители получат четкие критерии оценки учебных достижений, образцы примерных заданий к ним. Это даст возможность лучше контролировать процесс усвоения знаний и умений, оказывать помощь, формировать самооценку. Желательно, если родитель будет иметь доступ к письменным работам своего ребенка. Можно выдавать характеристики учебных успехов детей вместе с пакетами, содержащими образцы их работ, то есть демонстрировать так называемые портфолио.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pacing w:val="-20"/>
          <w:sz w:val="28"/>
          <w:szCs w:val="28"/>
          <w:lang w:eastAsia="ru-RU"/>
        </w:rPr>
      </w:pPr>
      <w:r w:rsidRPr="0053491F">
        <w:rPr>
          <w:rFonts w:ascii="Times New Roman" w:eastAsia="Times New Roman" w:hAnsi="Times New Roman" w:cs="Times New Roman"/>
          <w:bCs/>
          <w:sz w:val="28"/>
          <w:szCs w:val="28"/>
          <w:lang w:eastAsia="ru-RU"/>
        </w:rPr>
        <w:lastRenderedPageBreak/>
        <w:t xml:space="preserve">Родительские собрания будут проходить интереснее, если учитель привлечет учащихся к их проведению. К родительскому собранию дети могут нарисовать рисунки на тему «Чему я научился?», «Мои любимые занятия», написать сочинение, провести социологический опрос, по результатам которого можно узнать общественное </w:t>
      </w:r>
      <w:r w:rsidRPr="0053491F">
        <w:rPr>
          <w:rFonts w:ascii="Times New Roman" w:eastAsia="Times New Roman" w:hAnsi="Times New Roman" w:cs="Times New Roman"/>
          <w:bCs/>
          <w:spacing w:val="-20"/>
          <w:sz w:val="28"/>
          <w:szCs w:val="28"/>
          <w:lang w:eastAsia="ru-RU"/>
        </w:rPr>
        <w:t xml:space="preserve">мнение детей по поводу новой системы оценивания.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Учителю, желающему работать по новой системе оценивания, следует помнить, что мнение родителей во многом зависит от педагога. Если сам учитель уверен и компетентен – родители примут другую систему контроля и оценки. Родительское мнение об оценивании учебных достижений детей можно формировать.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Родителям может быть предложен такой порядок ознакомления с новым подходом к организации контроля и оценки: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1. Ознакомление с новой системой оценивания. Разъяснение правил, критериев и средств оценивания. Исторические аспекты системы критериального оценивания. Примеры современных отечественных школ и школ зарубежных стран, имеющих подобную систему оценки учебных достижений младших школьников. Мотивация на сотрудничество с родителями должна стать основой в данной работе.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2. Предъявление родителям на первом родительском собрании результатов обучения за 1 четверть и за букварный период. Критерии оценки результатов должны быть понятны родителям. Для каждого критерия необходимо представить метод проверки – соответствующее задание. Родители будут иметь ориентир для сопровождения учащихся в процессе достижения обязательных результатов обучения.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Количество критериев и содержание контрольных заданий должны быть разработаны с учетом програмных требований и уровня готовности детей к обучению в школе. В различных классах уровень планируемых достижений можетотличаться. В классах с высоким уровнем готовности к обучению, букварный период заканчивается раньше, следовательно, и критерии оценки результата могут быть иными.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3. Проведение групповых и индивидуальных консультаций по определенным дням.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4. Создание экспресс – почты. Для этого в классе создается почтовый ящик, куда родители и дети могут класть письма, возможно, и без подписи. Письма, начинающиеся со слов «Меня волнует», «Есть предложение …», «Обратите внимание», «Спасибо за …» и др. Это позволит учителю быстро реагировать на ситуации, возникающие в образовательном процессе.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5. Проведение анкетирования детей и родителей.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6. Организация совместных коллективных творческих дел.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7. Проведение совместных уроков по разработке критериев оценивания учебных достижений: учащиеся, родители, учитель.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8. Анализ педагогических ситуаций.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9. Создание ситуации успеха для ученика на основе взаимодействия родителей и учителя.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lastRenderedPageBreak/>
        <w:t xml:space="preserve">Залог успешности системы критериального оценивания – сотрудничество с родителями. Учителю важно помнить, что родители являются субъектами образовательного процесса и имеют право на активное участие в нем.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На одном из родительских собраний можно провести диспут «Преимущества системы критериального оценивания». В диспуте могут участвовать и учителя. Такая форма интерактивного обучения полезна как родителям, так и учителям начальных классов. Диспут может быть проведен после ознакомления родителей с новой системой оценивания, самостоятельного изучения материалов по данному вопросу.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Введение новой системы оценивания невозможно без сотрудничества учителей, детей и родителей. Демократичность, </w:t>
      </w:r>
      <w:r w:rsidRPr="0053491F">
        <w:rPr>
          <w:rFonts w:ascii="Times New Roman" w:eastAsia="Times New Roman" w:hAnsi="Times New Roman" w:cs="Times New Roman"/>
          <w:bCs/>
          <w:spacing w:val="-20"/>
          <w:sz w:val="28"/>
          <w:szCs w:val="28"/>
          <w:lang w:eastAsia="ru-RU"/>
        </w:rPr>
        <w:t xml:space="preserve">гуманность, доброжелательность – </w:t>
      </w:r>
      <w:r w:rsidRPr="0053491F">
        <w:rPr>
          <w:rFonts w:ascii="Times New Roman" w:eastAsia="Times New Roman" w:hAnsi="Times New Roman" w:cs="Times New Roman"/>
          <w:bCs/>
          <w:sz w:val="28"/>
          <w:szCs w:val="28"/>
          <w:lang w:eastAsia="ru-RU"/>
        </w:rPr>
        <w:t xml:space="preserve">необходимые условия успешности системы критериального оценивания.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Новая система оценивания требует внимательного отношения к ученику, терпения, веры и оптимизма. Но без этого невозможно создание полноценных условий развития и воспитания каждого ребенка.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 докладе ЮНЕСКО «Образование: сокрытое сокровище» одной из целей образования в 21 веке провозглашается цель – учиться быть счастливым. Постоянная внешняя оценка деятельности младшего школьника будет мешать реализации этой цели. Если мы создадим условия для переживания младшими школьниками успеха в учебном труде, то приблизимся к достижению этой цели. Учителю следует помнить и о себе. Ведь только человек, познавший успех, может содействовать успеху другого. Ставьте напряженные, но реальные цели, верьте в себя и в ученика и все получится! [67].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В 2015-2016 учебном году оценивание достижений учащихся 1-х классов начальной школы по всем предметам осуществляется с применением системы критериального оценивания в рамках апробации Государственного общеобразовательного стандарта начальной школы в 30-ти пилотных школах страны [68]. Разработка критериев оценивания достижений учащихся начальных классов требует. </w:t>
      </w:r>
    </w:p>
    <w:p w:rsidR="008D55AB" w:rsidRPr="00882B70"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6"/>
          <w:szCs w:val="26"/>
          <w:lang w:eastAsia="ru-RU"/>
        </w:rPr>
      </w:pPr>
      <w:r w:rsidRPr="00882B70">
        <w:rPr>
          <w:rFonts w:ascii="Times New Roman" w:eastAsia="Times New Roman" w:hAnsi="Times New Roman" w:cs="Times New Roman"/>
          <w:bCs/>
          <w:sz w:val="26"/>
          <w:szCs w:val="26"/>
          <w:lang w:eastAsia="ru-RU"/>
        </w:rPr>
        <w:t xml:space="preserve">Таким образом, в рамках системы критериального оценивания в 1-ом классе с учетом возрастных особенностей учащихся применяется только формативное оценивание. Четвертные оценки выставляются в 3-4-ой четвертях. Итоговая оценка за год в 1-ом классе выставляется по результатам формативного оценивания. </w:t>
      </w:r>
    </w:p>
    <w:p w:rsidR="008D55AB" w:rsidRPr="00882B70"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6"/>
          <w:szCs w:val="26"/>
          <w:lang w:eastAsia="ru-RU"/>
        </w:rPr>
      </w:pPr>
      <w:r w:rsidRPr="00882B70">
        <w:rPr>
          <w:rFonts w:ascii="Times New Roman" w:eastAsia="Times New Roman" w:hAnsi="Times New Roman" w:cs="Times New Roman"/>
          <w:bCs/>
          <w:sz w:val="26"/>
          <w:szCs w:val="26"/>
          <w:lang w:eastAsia="ru-RU"/>
        </w:rPr>
        <w:t xml:space="preserve">Во 2-ом классе добавится внутреннее суммативное оценивание. Четвертные оценки будут выставляться в 1-4-ой четвертях по результатам формативного оценивания. В конце учебного года будет проводиться одно внутреннее суммативное оценивание. А годовая оценка выставляется с учетом формативного и внутреннего суммативного оценивания в определенном процентном соотношении. </w:t>
      </w:r>
    </w:p>
    <w:p w:rsidR="008D55AB" w:rsidRPr="00882B70"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6"/>
          <w:szCs w:val="26"/>
          <w:lang w:eastAsia="ru-RU"/>
        </w:rPr>
      </w:pPr>
      <w:r w:rsidRPr="00882B70">
        <w:rPr>
          <w:rFonts w:ascii="Times New Roman" w:eastAsia="Times New Roman" w:hAnsi="Times New Roman" w:cs="Times New Roman"/>
          <w:bCs/>
          <w:sz w:val="26"/>
          <w:szCs w:val="26"/>
          <w:lang w:eastAsia="ru-RU"/>
        </w:rPr>
        <w:t xml:space="preserve">В 3-4-х классах результаты обучения учащегося представляются в виде: </w:t>
      </w:r>
    </w:p>
    <w:p w:rsidR="008D55AB" w:rsidRPr="00882B70"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6"/>
          <w:szCs w:val="26"/>
          <w:lang w:eastAsia="ru-RU"/>
        </w:rPr>
      </w:pPr>
      <w:r w:rsidRPr="00882B70">
        <w:rPr>
          <w:rFonts w:ascii="Times New Roman" w:eastAsia="Times New Roman" w:hAnsi="Times New Roman" w:cs="Times New Roman"/>
          <w:bCs/>
          <w:sz w:val="26"/>
          <w:szCs w:val="26"/>
          <w:lang w:eastAsia="ru-RU"/>
        </w:rPr>
        <w:t>-</w:t>
      </w:r>
      <w:r w:rsidRPr="00882B70">
        <w:rPr>
          <w:rFonts w:ascii="Times New Roman" w:eastAsia="Times New Roman" w:hAnsi="Times New Roman" w:cs="Times New Roman"/>
          <w:bCs/>
          <w:sz w:val="26"/>
          <w:szCs w:val="26"/>
          <w:lang w:eastAsia="ru-RU"/>
        </w:rPr>
        <w:tab/>
        <w:t xml:space="preserve">четвертной оценки в конце каждой четверти, включающей результаты формативного и внутреннего суммативного оценивания за четверть в определенном процентном соотношении. </w:t>
      </w:r>
    </w:p>
    <w:p w:rsidR="008D55AB" w:rsidRPr="00882B70" w:rsidRDefault="008D55AB" w:rsidP="008D55AB">
      <w:pPr>
        <w:widowControl w:val="0"/>
        <w:tabs>
          <w:tab w:val="left" w:pos="993"/>
        </w:tabs>
        <w:spacing w:after="0" w:line="240" w:lineRule="auto"/>
        <w:ind w:firstLine="567"/>
        <w:jc w:val="both"/>
        <w:rPr>
          <w:rFonts w:ascii="Times New Roman" w:eastAsia="Times New Roman" w:hAnsi="Times New Roman" w:cs="Times New Roman"/>
          <w:bCs/>
          <w:sz w:val="26"/>
          <w:szCs w:val="26"/>
          <w:lang w:eastAsia="ru-RU"/>
        </w:rPr>
      </w:pPr>
      <w:r w:rsidRPr="00882B70">
        <w:rPr>
          <w:rFonts w:ascii="Times New Roman" w:eastAsia="Times New Roman" w:hAnsi="Times New Roman" w:cs="Times New Roman"/>
          <w:bCs/>
          <w:sz w:val="26"/>
          <w:szCs w:val="26"/>
          <w:lang w:eastAsia="ru-RU"/>
        </w:rPr>
        <w:t>-</w:t>
      </w:r>
      <w:r w:rsidRPr="00882B70">
        <w:rPr>
          <w:rFonts w:ascii="Times New Roman" w:eastAsia="Times New Roman" w:hAnsi="Times New Roman" w:cs="Times New Roman"/>
          <w:bCs/>
          <w:sz w:val="26"/>
          <w:szCs w:val="26"/>
          <w:lang w:eastAsia="ru-RU"/>
        </w:rPr>
        <w:tab/>
        <w:t>годовой оценки, включающей результаты формативного и внутреннего суммативного оценивания за четыре четверти по предмету, в определенном</w:t>
      </w:r>
      <w:r w:rsidRPr="0053491F">
        <w:rPr>
          <w:rFonts w:ascii="Times New Roman" w:eastAsia="Times New Roman" w:hAnsi="Times New Roman" w:cs="Times New Roman"/>
          <w:bCs/>
          <w:sz w:val="28"/>
          <w:szCs w:val="28"/>
          <w:lang w:eastAsia="ru-RU"/>
        </w:rPr>
        <w:t xml:space="preserve"> </w:t>
      </w:r>
      <w:r w:rsidRPr="00882B70">
        <w:rPr>
          <w:rFonts w:ascii="Times New Roman" w:eastAsia="Times New Roman" w:hAnsi="Times New Roman" w:cs="Times New Roman"/>
          <w:bCs/>
          <w:sz w:val="26"/>
          <w:szCs w:val="26"/>
          <w:lang w:eastAsia="ru-RU"/>
        </w:rPr>
        <w:t xml:space="preserve">процентном соотношении [47]. </w:t>
      </w:r>
    </w:p>
    <w:p w:rsidR="00882B70" w:rsidRDefault="00882B70" w:rsidP="008D55AB">
      <w:pPr>
        <w:widowControl w:val="0"/>
        <w:tabs>
          <w:tab w:val="left" w:pos="993"/>
        </w:tabs>
        <w:spacing w:after="0" w:line="240" w:lineRule="auto"/>
        <w:jc w:val="both"/>
        <w:rPr>
          <w:rFonts w:ascii="Times New Roman" w:eastAsia="Times New Roman" w:hAnsi="Times New Roman" w:cs="Times New Roman"/>
          <w:b/>
          <w:bCs/>
          <w:sz w:val="28"/>
          <w:szCs w:val="28"/>
          <w:lang w:eastAsia="ru-RU"/>
        </w:rPr>
      </w:pPr>
    </w:p>
    <w:p w:rsidR="008D55AB" w:rsidRPr="0053491F" w:rsidRDefault="008D55AB" w:rsidP="008D55AB">
      <w:pPr>
        <w:widowControl w:val="0"/>
        <w:tabs>
          <w:tab w:val="left" w:pos="993"/>
        </w:tabs>
        <w:spacing w:after="0" w:line="240" w:lineRule="auto"/>
        <w:jc w:val="both"/>
        <w:rPr>
          <w:rFonts w:ascii="Times New Roman" w:eastAsia="Times New Roman" w:hAnsi="Times New Roman" w:cs="Times New Roman"/>
          <w:b/>
          <w:bCs/>
          <w:sz w:val="28"/>
          <w:szCs w:val="28"/>
          <w:lang w:eastAsia="ru-RU"/>
        </w:rPr>
      </w:pPr>
      <w:r w:rsidRPr="0053491F">
        <w:rPr>
          <w:rFonts w:ascii="Times New Roman" w:eastAsia="Times New Roman" w:hAnsi="Times New Roman" w:cs="Times New Roman"/>
          <w:b/>
          <w:bCs/>
          <w:sz w:val="28"/>
          <w:szCs w:val="28"/>
          <w:lang w:eastAsia="ru-RU"/>
        </w:rPr>
        <w:lastRenderedPageBreak/>
        <w:t xml:space="preserve">3 Проектирование критериев оценивания учебных достижений учащихся основной средней школы </w:t>
      </w:r>
    </w:p>
    <w:p w:rsidR="008D55AB" w:rsidRPr="0053491F" w:rsidRDefault="008D55AB" w:rsidP="008D55AB">
      <w:pPr>
        <w:widowControl w:val="0"/>
        <w:tabs>
          <w:tab w:val="left" w:pos="708"/>
          <w:tab w:val="left" w:pos="993"/>
          <w:tab w:val="left" w:pos="2054"/>
        </w:tabs>
        <w:spacing w:after="0" w:line="240" w:lineRule="auto"/>
        <w:jc w:val="both"/>
        <w:rPr>
          <w:rFonts w:ascii="Times New Roman" w:eastAsiaTheme="minorEastAsia" w:hAnsi="Times New Roman" w:cs="Times New Roman"/>
          <w:b/>
          <w:bCs/>
          <w:sz w:val="28"/>
          <w:szCs w:val="28"/>
          <w:lang w:eastAsia="ru-RU"/>
        </w:rPr>
      </w:pPr>
    </w:p>
    <w:p w:rsidR="008D55AB" w:rsidRPr="0053491F" w:rsidRDefault="008D55AB" w:rsidP="008D55AB">
      <w:pPr>
        <w:widowControl w:val="0"/>
        <w:tabs>
          <w:tab w:val="left" w:pos="708"/>
          <w:tab w:val="left" w:pos="993"/>
          <w:tab w:val="left" w:pos="2054"/>
        </w:tabs>
        <w:spacing w:after="0" w:line="240" w:lineRule="auto"/>
        <w:jc w:val="both"/>
        <w:rPr>
          <w:rFonts w:ascii="Times New Roman" w:eastAsiaTheme="minorEastAsia" w:hAnsi="Times New Roman"/>
          <w:b/>
          <w:iCs/>
          <w:sz w:val="28"/>
          <w:szCs w:val="28"/>
          <w:lang w:eastAsia="ru-RU"/>
        </w:rPr>
      </w:pPr>
      <w:r w:rsidRPr="0053491F">
        <w:rPr>
          <w:rFonts w:ascii="Times New Roman" w:eastAsiaTheme="minorEastAsia" w:hAnsi="Times New Roman" w:cs="Times New Roman"/>
          <w:b/>
          <w:bCs/>
          <w:sz w:val="28"/>
          <w:szCs w:val="28"/>
          <w:lang w:eastAsia="ru-RU"/>
        </w:rPr>
        <w:t>3.</w:t>
      </w:r>
      <w:r w:rsidRPr="0053491F">
        <w:rPr>
          <w:rFonts w:ascii="Times New Roman" w:eastAsiaTheme="minorEastAsia" w:hAnsi="Times New Roman"/>
          <w:b/>
          <w:iCs/>
          <w:sz w:val="28"/>
          <w:szCs w:val="28"/>
          <w:lang w:eastAsia="ru-RU"/>
        </w:rPr>
        <w:t xml:space="preserve">1 Особенности оценки достижений учащихся основной средней школы </w:t>
      </w:r>
    </w:p>
    <w:p w:rsidR="008D55AB" w:rsidRPr="0053491F" w:rsidRDefault="008D55AB" w:rsidP="008D55AB">
      <w:pPr>
        <w:widowControl w:val="0"/>
        <w:tabs>
          <w:tab w:val="left" w:pos="708"/>
          <w:tab w:val="left" w:pos="993"/>
          <w:tab w:val="left" w:pos="2054"/>
        </w:tabs>
        <w:spacing w:after="0" w:line="240" w:lineRule="auto"/>
        <w:jc w:val="both"/>
        <w:rPr>
          <w:rFonts w:ascii="Times New Roman" w:eastAsiaTheme="minorEastAsia" w:hAnsi="Times New Roman"/>
          <w:b/>
          <w:bCs/>
          <w:iCs/>
          <w:sz w:val="28"/>
          <w:szCs w:val="28"/>
          <w:lang w:eastAsia="ru-RU"/>
        </w:rPr>
      </w:pP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Рассматривая систему оценивания достижений учащихся на разных уровнях образования, можно отметить, что она направлена на развитие учебных действий, усваиваемых в начальной школе, а также соответствует новым задачам, которые появляются у обучающихся на новом уровне обучения.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Например, умение </w:t>
      </w:r>
      <w:r w:rsidRPr="0053491F">
        <w:rPr>
          <w:rFonts w:ascii="Times New Roman" w:eastAsiaTheme="minorEastAsia" w:hAnsi="Times New Roman" w:cs="Times New Roman"/>
          <w:iCs/>
          <w:sz w:val="28"/>
          <w:szCs w:val="28"/>
          <w:lang w:eastAsia="ru-RU"/>
        </w:rPr>
        <w:t xml:space="preserve">«осуществлять выбор наиболее эффективных способов решения задач в зависимости от конкретных условий» (в начальной школе – «ориентироваться на разнообразие способов решения задач»), или </w:t>
      </w:r>
      <w:r w:rsidRPr="0053491F">
        <w:rPr>
          <w:rFonts w:ascii="Times New Roman" w:eastAsiaTheme="minorEastAsia" w:hAnsi="Times New Roman" w:cs="Times New Roman"/>
          <w:sz w:val="28"/>
          <w:szCs w:val="28"/>
          <w:lang w:eastAsia="ru-RU"/>
        </w:rPr>
        <w:t xml:space="preserve">умение </w:t>
      </w:r>
      <w:r w:rsidRPr="0053491F">
        <w:rPr>
          <w:rFonts w:ascii="Times New Roman" w:eastAsiaTheme="minorEastAsia" w:hAnsi="Times New Roman" w:cs="Times New Roman"/>
          <w:iCs/>
          <w:sz w:val="28"/>
          <w:szCs w:val="28"/>
          <w:lang w:eastAsia="ru-RU"/>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 (в начальной школе – «адекватно воспринимать предложения и оценку учителей, товарищей, родителей и других людей</w:t>
      </w:r>
      <w:r w:rsidRPr="0053491F">
        <w:rPr>
          <w:rFonts w:ascii="Times New Roman" w:eastAsiaTheme="minorEastAsia" w:hAnsi="Times New Roman" w:cs="Times New Roman"/>
          <w:sz w:val="28"/>
          <w:szCs w:val="28"/>
          <w:lang w:eastAsia="ru-RU"/>
        </w:rPr>
        <w:t xml:space="preserve">».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Формирование </w:t>
      </w:r>
      <w:r w:rsidRPr="0053491F">
        <w:rPr>
          <w:rFonts w:ascii="Times New Roman" w:eastAsiaTheme="minorEastAsia" w:hAnsi="Times New Roman" w:cs="Times New Roman"/>
          <w:iCs/>
          <w:sz w:val="28"/>
          <w:szCs w:val="28"/>
          <w:lang w:eastAsia="ru-RU"/>
        </w:rPr>
        <w:t xml:space="preserve">«умений, связанных с реализацией проектно-исследовательской деятельности», «умений проводить наблюдение и эксперимент под руководством учителя», «умений самостоятельно контролировать своё время и управлять им» </w:t>
      </w:r>
      <w:r w:rsidRPr="0053491F">
        <w:rPr>
          <w:rFonts w:ascii="Times New Roman" w:eastAsiaTheme="minorEastAsia" w:hAnsi="Times New Roman" w:cs="Times New Roman"/>
          <w:sz w:val="28"/>
          <w:szCs w:val="28"/>
          <w:lang w:eastAsia="ru-RU"/>
        </w:rPr>
        <w:t>и ряд других</w:t>
      </w:r>
      <w:r w:rsidRPr="0053491F">
        <w:rPr>
          <w:rFonts w:ascii="Times New Roman" w:eastAsiaTheme="minorEastAsia" w:hAnsi="Times New Roman" w:cs="Times New Roman"/>
          <w:iCs/>
          <w:sz w:val="28"/>
          <w:szCs w:val="28"/>
          <w:lang w:eastAsia="ru-RU"/>
        </w:rPr>
        <w:t xml:space="preserve">, в большей степени относится в силу возрастных особенностей и возможностей к учащимся основной средней школы.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При оценивании учебных достижений учащихся основной школы выделяли следующие критерии: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 их </w:t>
      </w:r>
      <w:r w:rsidRPr="0053491F">
        <w:rPr>
          <w:rFonts w:ascii="Times New Roman" w:eastAsiaTheme="minorEastAsia" w:hAnsi="Times New Roman" w:cs="Times New Roman"/>
          <w:iCs/>
          <w:sz w:val="28"/>
          <w:szCs w:val="28"/>
          <w:lang w:eastAsia="ru-RU"/>
        </w:rPr>
        <w:t xml:space="preserve">способность и готовность </w:t>
      </w:r>
      <w:r w:rsidRPr="0053491F">
        <w:rPr>
          <w:rFonts w:ascii="Times New Roman" w:eastAsiaTheme="minorEastAsia" w:hAnsi="Times New Roman" w:cs="Times New Roman"/>
          <w:sz w:val="28"/>
          <w:szCs w:val="28"/>
          <w:lang w:eastAsia="ru-RU"/>
        </w:rPr>
        <w:t xml:space="preserve">к освоению систематических знаний, их самостоятельному пополнению, переносу и их интеграции;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 </w:t>
      </w:r>
      <w:r w:rsidRPr="0053491F">
        <w:rPr>
          <w:rFonts w:ascii="Times New Roman" w:eastAsiaTheme="minorEastAsia" w:hAnsi="Times New Roman" w:cs="Times New Roman"/>
          <w:iCs/>
          <w:sz w:val="28"/>
          <w:szCs w:val="28"/>
          <w:lang w:eastAsia="ru-RU"/>
        </w:rPr>
        <w:t xml:space="preserve">способность </w:t>
      </w:r>
      <w:r w:rsidRPr="0053491F">
        <w:rPr>
          <w:rFonts w:ascii="Times New Roman" w:eastAsiaTheme="minorEastAsia" w:hAnsi="Times New Roman" w:cs="Times New Roman"/>
          <w:sz w:val="28"/>
          <w:szCs w:val="28"/>
          <w:lang w:eastAsia="ru-RU"/>
        </w:rPr>
        <w:t xml:space="preserve">к сотрудничеству и коммуникации;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 </w:t>
      </w:r>
      <w:r w:rsidRPr="0053491F">
        <w:rPr>
          <w:rFonts w:ascii="Times New Roman" w:eastAsiaTheme="minorEastAsia" w:hAnsi="Times New Roman" w:cs="Times New Roman"/>
          <w:iCs/>
          <w:sz w:val="28"/>
          <w:szCs w:val="28"/>
          <w:lang w:eastAsia="ru-RU"/>
        </w:rPr>
        <w:t xml:space="preserve">способность </w:t>
      </w:r>
      <w:r w:rsidRPr="0053491F">
        <w:rPr>
          <w:rFonts w:ascii="Times New Roman" w:eastAsiaTheme="minorEastAsia" w:hAnsi="Times New Roman" w:cs="Times New Roman"/>
          <w:sz w:val="28"/>
          <w:szCs w:val="28"/>
          <w:lang w:eastAsia="ru-RU"/>
        </w:rPr>
        <w:t xml:space="preserve">к решению личностно и социально значимых проблем и воплощению найденных решений в практику;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 </w:t>
      </w:r>
      <w:r w:rsidRPr="0053491F">
        <w:rPr>
          <w:rFonts w:ascii="Times New Roman" w:eastAsiaTheme="minorEastAsia" w:hAnsi="Times New Roman" w:cs="Times New Roman"/>
          <w:iCs/>
          <w:sz w:val="28"/>
          <w:szCs w:val="28"/>
          <w:lang w:eastAsia="ru-RU"/>
        </w:rPr>
        <w:t xml:space="preserve">способность и готовность </w:t>
      </w:r>
      <w:r w:rsidRPr="0053491F">
        <w:rPr>
          <w:rFonts w:ascii="Times New Roman" w:eastAsiaTheme="minorEastAsia" w:hAnsi="Times New Roman" w:cs="Times New Roman"/>
          <w:sz w:val="28"/>
          <w:szCs w:val="28"/>
          <w:lang w:eastAsia="ru-RU"/>
        </w:rPr>
        <w:t xml:space="preserve">к использованию ИКТ в целях обучения и развития;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 </w:t>
      </w:r>
      <w:r w:rsidRPr="0053491F">
        <w:rPr>
          <w:rFonts w:ascii="Times New Roman" w:eastAsiaTheme="minorEastAsia" w:hAnsi="Times New Roman" w:cs="Times New Roman"/>
          <w:iCs/>
          <w:sz w:val="28"/>
          <w:szCs w:val="28"/>
          <w:lang w:eastAsia="ru-RU"/>
        </w:rPr>
        <w:t xml:space="preserve">способность </w:t>
      </w:r>
      <w:r w:rsidRPr="0053491F">
        <w:rPr>
          <w:rFonts w:ascii="Times New Roman" w:eastAsiaTheme="minorEastAsia" w:hAnsi="Times New Roman" w:cs="Times New Roman"/>
          <w:sz w:val="28"/>
          <w:szCs w:val="28"/>
          <w:lang w:eastAsia="ru-RU"/>
        </w:rPr>
        <w:t xml:space="preserve">к самоорганизации, саморегуляции и рефлексии».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С методологической и методической точки зрения понятия «способность» и «готовность» характеризуют личность, а «умения» и «действия» - понятия, характеризующие деятельность. По отношению к ним используются разные подходы и процедуры оценки. Правильная их трактовка имеет важное значение для образовательной деятельности учащегося, включая оценку ее результатов.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Педагогическая сущность технологии критериального оценивания заключается в формировании учебно-познавательной компетентности учащихся (готовности и способности учащихся осуществлять самостоятельную учебно-познавательную деятельность, направленную на усвоение знаний и способов их приобретения; концентрировать внимание; критически мыслить; оценивать собственные возможности и учебные достижения; осуществлять взаимооценивание).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bCs/>
          <w:sz w:val="28"/>
          <w:szCs w:val="28"/>
          <w:lang w:eastAsia="ru-RU"/>
        </w:rPr>
      </w:pPr>
      <w:r w:rsidRPr="0053491F">
        <w:rPr>
          <w:rFonts w:ascii="Times New Roman" w:eastAsiaTheme="minorEastAsia" w:hAnsi="Times New Roman" w:cs="Times New Roman"/>
          <w:bCs/>
          <w:sz w:val="28"/>
          <w:szCs w:val="28"/>
          <w:lang w:eastAsia="ru-RU"/>
        </w:rPr>
        <w:lastRenderedPageBreak/>
        <w:t xml:space="preserve">Современные педагоги должны использовать такие методы и приемы оценивания, которые позволят им оценивать предметные результаты учащихся на различных этапах образовательного процесса.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bCs/>
          <w:sz w:val="28"/>
          <w:szCs w:val="28"/>
          <w:lang w:eastAsia="ru-RU"/>
        </w:rPr>
      </w:pPr>
      <w:r w:rsidRPr="0053491F">
        <w:rPr>
          <w:rFonts w:ascii="Times New Roman" w:eastAsiaTheme="minorEastAsia" w:hAnsi="Times New Roman" w:cs="Times New Roman"/>
          <w:bCs/>
          <w:sz w:val="28"/>
          <w:szCs w:val="28"/>
          <w:lang w:eastAsia="ru-RU"/>
        </w:rPr>
        <w:t xml:space="preserve">Оценивание должно проводиться как с целью итоговой фиксации достижений учащихся, так и с целью формирования и развития предметных навыков и умений. Кроме того, неотъемлемой частью образовательной программы основного среднего образования становится система оценки достижения планируемых результатов освоения образовательной программы, которая должна обеспечивать комплексный подход к оценке результатов освоения программы и оценку динамики индивидуальных достижений обучающихся, предусматривать использование разнообразных методов и форм.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bCs/>
          <w:sz w:val="28"/>
          <w:szCs w:val="28"/>
          <w:lang w:eastAsia="ru-RU"/>
        </w:rPr>
      </w:pPr>
      <w:r w:rsidRPr="0053491F">
        <w:rPr>
          <w:rFonts w:ascii="Times New Roman" w:eastAsiaTheme="minorEastAsia" w:hAnsi="Times New Roman" w:cs="Times New Roman"/>
          <w:bCs/>
          <w:sz w:val="28"/>
          <w:szCs w:val="28"/>
          <w:lang w:eastAsia="ru-RU"/>
        </w:rPr>
        <w:t xml:space="preserve">Разработка нового Государственного образовательного стандарта основной школы по обновленному содержанию образования, предъявляющего новые требования к результатам освоения учащимися образовательной программы, повлекло за собой изменение подходов к оцениванию учащихся.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b/>
          <w:bCs/>
          <w:i/>
          <w:sz w:val="28"/>
          <w:szCs w:val="28"/>
          <w:lang w:eastAsia="ru-RU"/>
        </w:rPr>
      </w:pPr>
      <w:r w:rsidRPr="0053491F">
        <w:rPr>
          <w:rFonts w:ascii="Times New Roman" w:eastAsiaTheme="minorEastAsia" w:hAnsi="Times New Roman" w:cs="Times New Roman"/>
          <w:bCs/>
          <w:sz w:val="28"/>
          <w:szCs w:val="28"/>
          <w:lang w:eastAsia="ru-RU"/>
        </w:rPr>
        <w:t xml:space="preserve">Задачами основного среднего образования в рамках обновления содержания образования являются формирование и развитие у учащихся: </w:t>
      </w:r>
    </w:p>
    <w:p w:rsidR="008D55AB" w:rsidRPr="0053491F" w:rsidRDefault="008D55AB" w:rsidP="00882B70">
      <w:pPr>
        <w:widowControl w:val="0"/>
        <w:numPr>
          <w:ilvl w:val="0"/>
          <w:numId w:val="26"/>
        </w:numPr>
        <w:tabs>
          <w:tab w:val="left" w:pos="993"/>
        </w:tabs>
        <w:spacing w:after="0" w:line="240" w:lineRule="auto"/>
        <w:ind w:left="0"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t xml:space="preserve">духовно-нравственных качеств; </w:t>
      </w:r>
    </w:p>
    <w:p w:rsidR="008D55AB" w:rsidRPr="0053491F" w:rsidRDefault="008D55AB" w:rsidP="00882B70">
      <w:pPr>
        <w:widowControl w:val="0"/>
        <w:numPr>
          <w:ilvl w:val="0"/>
          <w:numId w:val="26"/>
        </w:numPr>
        <w:tabs>
          <w:tab w:val="left" w:pos="993"/>
        </w:tabs>
        <w:spacing w:after="0" w:line="240" w:lineRule="auto"/>
        <w:ind w:left="0"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t xml:space="preserve">системы базовых знаний по основам наук; </w:t>
      </w:r>
    </w:p>
    <w:p w:rsidR="008D55AB" w:rsidRPr="0053491F" w:rsidRDefault="008D55AB" w:rsidP="00882B70">
      <w:pPr>
        <w:widowControl w:val="0"/>
        <w:numPr>
          <w:ilvl w:val="0"/>
          <w:numId w:val="26"/>
        </w:numPr>
        <w:tabs>
          <w:tab w:val="left" w:pos="993"/>
        </w:tabs>
        <w:spacing w:after="0" w:line="240" w:lineRule="auto"/>
        <w:ind w:left="0"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t xml:space="preserve">навыков самостоятельного обучения и личностного саморазвития; </w:t>
      </w:r>
    </w:p>
    <w:p w:rsidR="008D55AB" w:rsidRPr="0053491F" w:rsidRDefault="008D55AB" w:rsidP="00882B70">
      <w:pPr>
        <w:widowControl w:val="0"/>
        <w:numPr>
          <w:ilvl w:val="0"/>
          <w:numId w:val="26"/>
        </w:numPr>
        <w:tabs>
          <w:tab w:val="left" w:pos="993"/>
        </w:tabs>
        <w:spacing w:after="0" w:line="240" w:lineRule="auto"/>
        <w:ind w:left="0"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t xml:space="preserve">навыков осуществления учебной, проектной, исследовательской деятельности; </w:t>
      </w:r>
    </w:p>
    <w:p w:rsidR="008D55AB" w:rsidRPr="0053491F" w:rsidRDefault="008D55AB" w:rsidP="00882B70">
      <w:pPr>
        <w:widowControl w:val="0"/>
        <w:numPr>
          <w:ilvl w:val="0"/>
          <w:numId w:val="26"/>
        </w:numPr>
        <w:tabs>
          <w:tab w:val="left" w:pos="993"/>
        </w:tabs>
        <w:spacing w:after="0" w:line="240" w:lineRule="auto"/>
        <w:ind w:left="0"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t xml:space="preserve">навыков критического и творческого мышления; </w:t>
      </w:r>
    </w:p>
    <w:p w:rsidR="008D55AB" w:rsidRPr="0053491F" w:rsidRDefault="008D55AB" w:rsidP="00882B70">
      <w:pPr>
        <w:widowControl w:val="0"/>
        <w:numPr>
          <w:ilvl w:val="0"/>
          <w:numId w:val="26"/>
        </w:numPr>
        <w:tabs>
          <w:tab w:val="left" w:pos="993"/>
        </w:tabs>
        <w:spacing w:after="0" w:line="240" w:lineRule="auto"/>
        <w:ind w:left="0"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t xml:space="preserve">навыков самореализации и взаимодействия в социуме; </w:t>
      </w:r>
    </w:p>
    <w:p w:rsidR="008D55AB" w:rsidRPr="0053491F" w:rsidRDefault="008D55AB" w:rsidP="00882B70">
      <w:pPr>
        <w:widowControl w:val="0"/>
        <w:numPr>
          <w:ilvl w:val="0"/>
          <w:numId w:val="26"/>
        </w:numPr>
        <w:tabs>
          <w:tab w:val="left" w:pos="993"/>
        </w:tabs>
        <w:spacing w:after="0" w:line="240" w:lineRule="auto"/>
        <w:ind w:left="0"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t xml:space="preserve">навыков логично излагать мысли, устанавливать причинно-следственные связи; </w:t>
      </w:r>
    </w:p>
    <w:p w:rsidR="008D55AB" w:rsidRPr="0053491F" w:rsidRDefault="008D55AB" w:rsidP="00882B70">
      <w:pPr>
        <w:widowControl w:val="0"/>
        <w:numPr>
          <w:ilvl w:val="0"/>
          <w:numId w:val="26"/>
        </w:numPr>
        <w:tabs>
          <w:tab w:val="left" w:pos="993"/>
        </w:tabs>
        <w:spacing w:after="0" w:line="240" w:lineRule="auto"/>
        <w:ind w:left="0"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t xml:space="preserve">навыков поиска, анализа и интерпретации информации соответственно возрастным возможностям; </w:t>
      </w:r>
    </w:p>
    <w:p w:rsidR="008D55AB" w:rsidRPr="0053491F" w:rsidRDefault="008D55AB" w:rsidP="00882B70">
      <w:pPr>
        <w:widowControl w:val="0"/>
        <w:numPr>
          <w:ilvl w:val="0"/>
          <w:numId w:val="26"/>
        </w:numPr>
        <w:tabs>
          <w:tab w:val="left" w:pos="993"/>
        </w:tabs>
        <w:spacing w:after="0" w:line="240" w:lineRule="auto"/>
        <w:ind w:left="0"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t xml:space="preserve">коммуникативных навыков через реализацию политики трехъязычия; </w:t>
      </w:r>
    </w:p>
    <w:p w:rsidR="008D55AB" w:rsidRPr="0053491F" w:rsidRDefault="008D55AB" w:rsidP="00882B70">
      <w:pPr>
        <w:widowControl w:val="0"/>
        <w:numPr>
          <w:ilvl w:val="0"/>
          <w:numId w:val="26"/>
        </w:numPr>
        <w:tabs>
          <w:tab w:val="left" w:pos="993"/>
        </w:tabs>
        <w:spacing w:after="0" w:line="240" w:lineRule="auto"/>
        <w:ind w:left="0"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t xml:space="preserve">навыков самооценивания через внедрение системы критериального оценивания учебных достижений.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Новый стандарт образования предполагает введение нового предмета «Естествознание» в 5-6-классах, изучение предметов: «Физика», «Химия», «Биология» и «География» с 7- го класса.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Самое важное для оценивания достижений учащихся – наличие норм, показателей и критериев оценки. </w:t>
      </w:r>
      <w:r w:rsidRPr="0053491F">
        <w:rPr>
          <w:rFonts w:ascii="Times New Roman" w:eastAsiaTheme="minorEastAsia" w:hAnsi="Times New Roman" w:cs="Times New Roman"/>
          <w:bCs/>
          <w:sz w:val="28"/>
          <w:szCs w:val="28"/>
          <w:lang w:eastAsia="ru-RU"/>
        </w:rPr>
        <w:t xml:space="preserve">Как уже отмечалось, под формирующим оцениванием понимается оценивание в ходе обучения, когда анализируются знания, умения, ценностные установки, а также коммуникативные умения учащегося, устанавливается обратная связь об успехах и проблемах учащегося.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bCs/>
          <w:sz w:val="28"/>
          <w:szCs w:val="28"/>
          <w:lang w:eastAsia="ru-RU"/>
        </w:rPr>
        <w:t>Основная цель оценивания в основной средней школе – мотивировать учащегося на дальнейшее обучение, планирование целей и путей их достижения.</w:t>
      </w:r>
      <w:r w:rsidRPr="0053491F">
        <w:rPr>
          <w:rFonts w:ascii="Times New Roman" w:eastAsiaTheme="minorEastAsia" w:hAnsi="Times New Roman" w:cs="Times New Roman"/>
          <w:sz w:val="28"/>
          <w:szCs w:val="28"/>
          <w:lang w:eastAsia="ru-RU"/>
        </w:rPr>
        <w:t xml:space="preserve"> </w:t>
      </w:r>
      <w:r w:rsidRPr="0053491F">
        <w:rPr>
          <w:rFonts w:ascii="Times New Roman" w:eastAsiaTheme="minorEastAsia" w:hAnsi="Times New Roman" w:cs="Times New Roman"/>
          <w:bCs/>
          <w:sz w:val="28"/>
          <w:szCs w:val="28"/>
          <w:lang w:eastAsia="ru-RU"/>
        </w:rPr>
        <w:t xml:space="preserve">Согласно мнению зарубежных исследователей в области формирующего оценивания, его основной чертой является применение такие приемов и методов, которые приводят к улучшению качества знаний </w:t>
      </w:r>
      <w:r w:rsidRPr="0053491F">
        <w:rPr>
          <w:rFonts w:ascii="Times New Roman" w:eastAsiaTheme="minorEastAsia" w:hAnsi="Times New Roman" w:cs="Times New Roman"/>
          <w:bCs/>
          <w:sz w:val="28"/>
          <w:szCs w:val="28"/>
          <w:lang w:eastAsia="ru-RU"/>
        </w:rPr>
        <w:lastRenderedPageBreak/>
        <w:t xml:space="preserve">обучающихся (Paul Black и Dylan Wiliam).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bCs/>
          <w:sz w:val="28"/>
          <w:szCs w:val="28"/>
          <w:lang w:eastAsia="ru-RU"/>
        </w:rPr>
      </w:pPr>
      <w:r w:rsidRPr="0053491F">
        <w:rPr>
          <w:rFonts w:ascii="Times New Roman" w:eastAsiaTheme="minorEastAsia" w:hAnsi="Times New Roman" w:cs="Times New Roman"/>
          <w:bCs/>
          <w:sz w:val="28"/>
          <w:szCs w:val="28"/>
          <w:lang w:eastAsia="ru-RU"/>
        </w:rPr>
        <w:t xml:space="preserve">Формирующее оценивание в основной средней школе также является инструментом обратной связи и для учителя, и для ученика, который позволяет оценить текущее состояние обученности и определить перспективы дальнейшего развития (Harlen и James). Формирующее оценивание будет эффективным, если его результаты могут быть немедленно использованы для определенияновых путей и форм обучения (Lorie Shepard). Для проведения формирующего оценивания не важно, какие формы, приемы и методы мы используем. Это могут быть тесты, опросы, проекты, выступления и т.д. Формирующим его делает не набор определенных заданий, а цель проведения.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bCs/>
          <w:sz w:val="28"/>
          <w:szCs w:val="28"/>
          <w:lang w:eastAsia="ru-RU"/>
        </w:rPr>
      </w:pPr>
      <w:r w:rsidRPr="0053491F">
        <w:rPr>
          <w:rFonts w:ascii="Times New Roman" w:eastAsiaTheme="minorEastAsia" w:hAnsi="Times New Roman" w:cs="Times New Roman"/>
          <w:bCs/>
          <w:sz w:val="28"/>
          <w:szCs w:val="28"/>
          <w:lang w:eastAsia="ru-RU"/>
        </w:rPr>
        <w:t xml:space="preserve">Обзор и анализ научных исследований зарубежных авторов позволил сделать вывод о том, что оценивание будет являться формирующим при выполнении следующих условий: </w:t>
      </w:r>
    </w:p>
    <w:p w:rsidR="008D55AB" w:rsidRPr="0053491F" w:rsidRDefault="008D55AB" w:rsidP="00882B70">
      <w:pPr>
        <w:widowControl w:val="0"/>
        <w:numPr>
          <w:ilvl w:val="0"/>
          <w:numId w:val="27"/>
        </w:numPr>
        <w:tabs>
          <w:tab w:val="left" w:pos="993"/>
        </w:tabs>
        <w:spacing w:after="0" w:line="240" w:lineRule="auto"/>
        <w:ind w:left="0"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t xml:space="preserve">задания для оценивания соответствуют по содержанию пройденному материалу; </w:t>
      </w:r>
    </w:p>
    <w:p w:rsidR="008D55AB" w:rsidRPr="0053491F" w:rsidRDefault="008D55AB" w:rsidP="00882B70">
      <w:pPr>
        <w:widowControl w:val="0"/>
        <w:numPr>
          <w:ilvl w:val="0"/>
          <w:numId w:val="27"/>
        </w:numPr>
        <w:tabs>
          <w:tab w:val="left" w:pos="993"/>
        </w:tabs>
        <w:spacing w:after="0" w:line="240" w:lineRule="auto"/>
        <w:ind w:left="0"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t xml:space="preserve">используются знакомые для учащихся и соответствующие их возрасту формы заданий, составленные таким образом, чтобы выявить возможные проблемы у каждого ученика и показать очевидность процесса размышления, приведшего к данному результату; </w:t>
      </w:r>
    </w:p>
    <w:p w:rsidR="008D55AB" w:rsidRPr="0053491F" w:rsidRDefault="008D55AB" w:rsidP="00882B70">
      <w:pPr>
        <w:widowControl w:val="0"/>
        <w:numPr>
          <w:ilvl w:val="0"/>
          <w:numId w:val="27"/>
        </w:numPr>
        <w:tabs>
          <w:tab w:val="left" w:pos="993"/>
        </w:tabs>
        <w:spacing w:after="0" w:line="240" w:lineRule="auto"/>
        <w:ind w:left="0"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t xml:space="preserve">результаты проведенного формирующего оценивания должны быть сразу же доступны для учителя и ученика, учитель и ученик будут иметь возможность по результатам оценивания планировать определенные действия, направленные на повышение качествазнаний.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bCs/>
          <w:sz w:val="28"/>
          <w:szCs w:val="28"/>
          <w:lang w:eastAsia="ru-RU"/>
        </w:rPr>
      </w:pPr>
      <w:r w:rsidRPr="0053491F">
        <w:rPr>
          <w:rFonts w:ascii="Times New Roman" w:eastAsiaTheme="minorEastAsia" w:hAnsi="Times New Roman" w:cs="Times New Roman"/>
          <w:bCs/>
          <w:sz w:val="28"/>
          <w:szCs w:val="28"/>
          <w:lang w:eastAsia="ru-RU"/>
        </w:rPr>
        <w:t xml:space="preserve">Так как процесс обучения является непрерывным, процесс формирующего оценивания также должен быть непрерывным. Оно проводится не только по итогам прохождения определенного блока, но и в процессе обучения. В ходе формирующего оценивания оцениваются достижения учащихся в их развитии. Результаты оценивания сравниваются с предыдущимирезультатами данного ученика.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Современные тенденции в сфере педагогических измерений и оценки образовательных достижений предполагают переход: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 от оценки отдельных, изолированных умений к интегрированной и междисциплинарной оценке;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 от оценки знаний и умений к оценке их применения и использования;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 от одномерного к многомерному измерению в социально и личностно значимом контексте.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b/>
          <w:bCs/>
          <w:sz w:val="28"/>
          <w:szCs w:val="28"/>
          <w:lang w:eastAsia="ru-RU"/>
        </w:rPr>
      </w:pPr>
      <w:r w:rsidRPr="0053491F">
        <w:rPr>
          <w:rFonts w:ascii="Times New Roman" w:eastAsiaTheme="minorEastAsia" w:hAnsi="Times New Roman" w:cs="Times New Roman"/>
          <w:sz w:val="28"/>
          <w:szCs w:val="28"/>
          <w:lang w:eastAsia="ru-RU"/>
        </w:rPr>
        <w:t xml:space="preserve">Критериальная оценка полностью соответствует этим тенденциям, она становится деятельностной.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Оценочная деятельность учащегося основной средней школы есть целенаправленная активность по составлению характеристики собственных учебных действий и учебных достижений. В таком возрасте учащиеся уже имеют навыки самооценивания. Деятельность учащихся по самооцениванию включает две составляющих: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1.</w:t>
      </w:r>
      <w:r w:rsidRPr="0053491F">
        <w:rPr>
          <w:rFonts w:ascii="Times New Roman" w:eastAsiaTheme="minorEastAsia" w:hAnsi="Times New Roman" w:cs="Times New Roman"/>
          <w:sz w:val="28"/>
          <w:szCs w:val="28"/>
          <w:lang w:eastAsia="ru-RU"/>
        </w:rPr>
        <w:tab/>
        <w:t xml:space="preserve">понимание учеником критериев качества своей работы;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lastRenderedPageBreak/>
        <w:t>2.</w:t>
      </w:r>
      <w:r w:rsidRPr="0053491F">
        <w:rPr>
          <w:rFonts w:ascii="Times New Roman" w:eastAsiaTheme="minorEastAsia" w:hAnsi="Times New Roman" w:cs="Times New Roman"/>
          <w:sz w:val="28"/>
          <w:szCs w:val="28"/>
          <w:lang w:eastAsia="ru-RU"/>
        </w:rPr>
        <w:tab/>
        <w:t xml:space="preserve">владение способами оценивания.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Оценочная деятельность проявляется в том, что учащийся знает, что он усвоил хорошо, а что ему надо подучить, над чем необходимо поработать дополнительно. Он знает причину допущенных ошибок, умеет их находить и исправлять, может подобрать задание для работы над ошибками.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Главный смысл самооценки состоит в самоконтроле обучающегося, его саморегуляции, самостоятельной экспертизе собственной деятельности. </w:t>
      </w:r>
    </w:p>
    <w:p w:rsidR="008D55AB" w:rsidRPr="0053491F" w:rsidRDefault="008D55AB" w:rsidP="008D55AB">
      <w:pPr>
        <w:widowControl w:val="0"/>
        <w:tabs>
          <w:tab w:val="left" w:pos="993"/>
        </w:tabs>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color w:val="231F20"/>
          <w:sz w:val="28"/>
          <w:szCs w:val="28"/>
          <w:lang w:eastAsia="ru-RU"/>
        </w:rPr>
        <w:t xml:space="preserve">В процессе обучения объектом оценки является деятельность ученика для достижения цели обучения. Исходя из данного положения, разработка цели обучения является основой оценивания и оценок. </w:t>
      </w:r>
    </w:p>
    <w:p w:rsidR="008D55AB" w:rsidRPr="0053491F" w:rsidRDefault="008D55AB" w:rsidP="008D55AB">
      <w:pPr>
        <w:widowControl w:val="0"/>
        <w:tabs>
          <w:tab w:val="left" w:pos="993"/>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color w:val="231F20"/>
          <w:sz w:val="28"/>
          <w:szCs w:val="28"/>
          <w:lang w:eastAsia="ru-RU"/>
        </w:rPr>
        <w:t xml:space="preserve">На рисунке 1 показано, что процесс постановки, знакомства с целью должен проходить в интерактивном режиме, так как в этом случае она позволяет всем участникам процесса обучения идти в заданном направлении. </w:t>
      </w:r>
    </w:p>
    <w:p w:rsidR="008D55AB" w:rsidRPr="0053491F" w:rsidRDefault="008D55AB" w:rsidP="008D55AB">
      <w:pPr>
        <w:spacing w:after="0" w:line="240" w:lineRule="auto"/>
        <w:jc w:val="both"/>
        <w:rPr>
          <w:rFonts w:ascii="Times New Roman" w:eastAsia="Times New Roman" w:hAnsi="Times New Roman" w:cs="Times New Roman"/>
          <w:sz w:val="28"/>
          <w:szCs w:val="28"/>
          <w:lang w:eastAsia="ru-RU"/>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6"/>
        <w:gridCol w:w="3286"/>
        <w:gridCol w:w="3286"/>
      </w:tblGrid>
      <w:tr w:rsidR="008D55AB" w:rsidRPr="0053491F" w:rsidTr="007E0D99">
        <w:tc>
          <w:tcPr>
            <w:tcW w:w="3286" w:type="dxa"/>
          </w:tcPr>
          <w:p w:rsidR="008D55AB" w:rsidRPr="0053491F" w:rsidRDefault="008D55AB" w:rsidP="008D55AB">
            <w:pPr>
              <w:spacing w:before="3"/>
              <w:jc w:val="center"/>
              <w:rPr>
                <w:rFonts w:ascii="Times New Roman" w:eastAsia="Times New Roman" w:hAnsi="Times New Roman" w:cs="Times New Roman"/>
                <w:sz w:val="28"/>
                <w:szCs w:val="28"/>
              </w:rPr>
            </w:pPr>
          </w:p>
        </w:tc>
        <w:tc>
          <w:tcPr>
            <w:tcW w:w="3286" w:type="dxa"/>
          </w:tcPr>
          <w:p w:rsidR="008D55AB" w:rsidRPr="0053491F" w:rsidRDefault="008D55AB" w:rsidP="008D55AB">
            <w:pPr>
              <w:spacing w:before="3"/>
              <w:jc w:val="center"/>
              <w:rPr>
                <w:rFonts w:ascii="Times New Roman" w:eastAsia="Times New Roman" w:hAnsi="Times New Roman" w:cs="Times New Roman"/>
                <w:sz w:val="28"/>
                <w:szCs w:val="28"/>
              </w:rPr>
            </w:pPr>
          </w:p>
        </w:tc>
        <w:tc>
          <w:tcPr>
            <w:tcW w:w="3286" w:type="dxa"/>
          </w:tcPr>
          <w:p w:rsidR="008D55AB" w:rsidRPr="0053491F" w:rsidRDefault="008D55AB" w:rsidP="008D55AB">
            <w:pPr>
              <w:spacing w:before="3"/>
              <w:jc w:val="center"/>
              <w:rPr>
                <w:rFonts w:ascii="Times New Roman" w:eastAsia="Times New Roman" w:hAnsi="Times New Roman" w:cs="Times New Roman"/>
                <w:sz w:val="28"/>
                <w:szCs w:val="28"/>
              </w:rPr>
            </w:pPr>
            <w:r w:rsidRPr="0053491F">
              <w:rPr>
                <w:rFonts w:ascii="Times New Roman" w:hAnsi="Times New Roman" w:cs="Times New Roman"/>
                <w:color w:val="231F20"/>
                <w:w w:val="105"/>
                <w:sz w:val="28"/>
                <w:szCs w:val="28"/>
              </w:rPr>
              <w:t xml:space="preserve">Ученик </w:t>
            </w:r>
          </w:p>
        </w:tc>
      </w:tr>
      <w:tr w:rsidR="008D55AB" w:rsidRPr="0053491F" w:rsidTr="007E0D99">
        <w:tc>
          <w:tcPr>
            <w:tcW w:w="3286" w:type="dxa"/>
          </w:tcPr>
          <w:p w:rsidR="008D55AB" w:rsidRPr="0053491F" w:rsidRDefault="008D55AB" w:rsidP="008D55AB">
            <w:pPr>
              <w:spacing w:before="3"/>
              <w:jc w:val="center"/>
              <w:rPr>
                <w:rFonts w:ascii="Times New Roman" w:eastAsia="Times New Roman" w:hAnsi="Times New Roman" w:cs="Times New Roman"/>
                <w:sz w:val="28"/>
                <w:szCs w:val="28"/>
              </w:rPr>
            </w:pPr>
          </w:p>
        </w:tc>
        <w:tc>
          <w:tcPr>
            <w:tcW w:w="3286" w:type="dxa"/>
          </w:tcPr>
          <w:p w:rsidR="008D55AB" w:rsidRPr="0053491F" w:rsidRDefault="008D55AB" w:rsidP="008D55AB">
            <w:pPr>
              <w:spacing w:before="3"/>
              <w:jc w:val="center"/>
              <w:rPr>
                <w:rFonts w:ascii="Times New Roman" w:eastAsia="Times New Roman" w:hAnsi="Times New Roman" w:cs="Times New Roman"/>
                <w:sz w:val="28"/>
                <w:szCs w:val="28"/>
              </w:rPr>
            </w:pPr>
          </w:p>
        </w:tc>
        <w:tc>
          <w:tcPr>
            <w:tcW w:w="3286" w:type="dxa"/>
          </w:tcPr>
          <w:p w:rsidR="008D55AB" w:rsidRPr="0053491F" w:rsidRDefault="008D55AB" w:rsidP="008D55AB">
            <w:pPr>
              <w:spacing w:before="3"/>
              <w:jc w:val="center"/>
              <w:rPr>
                <w:rFonts w:ascii="Times New Roman" w:eastAsia="Times New Roman" w:hAnsi="Times New Roman" w:cs="Times New Roman"/>
                <w:sz w:val="28"/>
                <w:szCs w:val="28"/>
              </w:rPr>
            </w:pPr>
            <w:r w:rsidRPr="0053491F">
              <w:rPr>
                <w:rFonts w:ascii="Times New Roman" w:hAnsi="Times New Roman" w:cs="Times New Roman"/>
                <w:b/>
                <w:bCs/>
                <w:noProof/>
                <w:sz w:val="28"/>
                <w:szCs w:val="28"/>
              </w:rPr>
              <mc:AlternateContent>
                <mc:Choice Requires="wpg">
                  <w:drawing>
                    <wp:inline distT="0" distB="0" distL="0" distR="0" wp14:anchorId="10727D0F" wp14:editId="13345B07">
                      <wp:extent cx="59055" cy="198120"/>
                      <wp:effectExtent l="0" t="0" r="0" b="0"/>
                      <wp:docPr id="977" name="Group 6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 cy="198120"/>
                                <a:chOff x="6537" y="341"/>
                                <a:chExt cx="93" cy="312"/>
                              </a:xfrm>
                            </wpg:grpSpPr>
                            <wpg:grpSp>
                              <wpg:cNvPr id="978" name="Group 697"/>
                              <wpg:cNvGrpSpPr>
                                <a:grpSpLocks/>
                              </wpg:cNvGrpSpPr>
                              <wpg:grpSpPr bwMode="auto">
                                <a:xfrm>
                                  <a:off x="6583" y="436"/>
                                  <a:ext cx="2" cy="123"/>
                                  <a:chOff x="6583" y="436"/>
                                  <a:chExt cx="2" cy="123"/>
                                </a:xfrm>
                              </wpg:grpSpPr>
                              <wps:wsp>
                                <wps:cNvPr id="979" name="Freeform 698"/>
                                <wps:cNvSpPr>
                                  <a:spLocks/>
                                </wps:cNvSpPr>
                                <wps:spPr bwMode="auto">
                                  <a:xfrm>
                                    <a:off x="6583" y="436"/>
                                    <a:ext cx="2" cy="123"/>
                                  </a:xfrm>
                                  <a:custGeom>
                                    <a:avLst/>
                                    <a:gdLst>
                                      <a:gd name="T0" fmla="+- 0 436 436"/>
                                      <a:gd name="T1" fmla="*/ 436 h 123"/>
                                      <a:gd name="T2" fmla="+- 0 558 436"/>
                                      <a:gd name="T3" fmla="*/ 558 h 123"/>
                                    </a:gdLst>
                                    <a:ahLst/>
                                    <a:cxnLst>
                                      <a:cxn ang="0">
                                        <a:pos x="0" y="T1"/>
                                      </a:cxn>
                                      <a:cxn ang="0">
                                        <a:pos x="0" y="T3"/>
                                      </a:cxn>
                                    </a:cxnLst>
                                    <a:rect l="0" t="0" r="r" b="b"/>
                                    <a:pathLst>
                                      <a:path h="123">
                                        <a:moveTo>
                                          <a:pt x="0" y="0"/>
                                        </a:moveTo>
                                        <a:lnTo>
                                          <a:pt x="0" y="122"/>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0" name="Group 694"/>
                              <wpg:cNvGrpSpPr>
                                <a:grpSpLocks/>
                              </wpg:cNvGrpSpPr>
                              <wpg:grpSpPr bwMode="auto">
                                <a:xfrm>
                                  <a:off x="6537" y="341"/>
                                  <a:ext cx="93" cy="127"/>
                                  <a:chOff x="6537" y="341"/>
                                  <a:chExt cx="93" cy="127"/>
                                </a:xfrm>
                              </wpg:grpSpPr>
                              <wps:wsp>
                                <wps:cNvPr id="981" name="Freeform 696"/>
                                <wps:cNvSpPr>
                                  <a:spLocks/>
                                </wps:cNvSpPr>
                                <wps:spPr bwMode="auto">
                                  <a:xfrm>
                                    <a:off x="6537" y="341"/>
                                    <a:ext cx="93" cy="127"/>
                                  </a:xfrm>
                                  <a:custGeom>
                                    <a:avLst/>
                                    <a:gdLst>
                                      <a:gd name="T0" fmla="+- 0 6583 6537"/>
                                      <a:gd name="T1" fmla="*/ T0 w 93"/>
                                      <a:gd name="T2" fmla="+- 0 341 341"/>
                                      <a:gd name="T3" fmla="*/ 341 h 127"/>
                                      <a:gd name="T4" fmla="+- 0 6537 6537"/>
                                      <a:gd name="T5" fmla="*/ T4 w 93"/>
                                      <a:gd name="T6" fmla="+- 0 467 341"/>
                                      <a:gd name="T7" fmla="*/ 467 h 127"/>
                                      <a:gd name="T8" fmla="+- 0 6583 6537"/>
                                      <a:gd name="T9" fmla="*/ T8 w 93"/>
                                      <a:gd name="T10" fmla="+- 0 436 341"/>
                                      <a:gd name="T11" fmla="*/ 436 h 127"/>
                                      <a:gd name="T12" fmla="+- 0 6617 6537"/>
                                      <a:gd name="T13" fmla="*/ T12 w 93"/>
                                      <a:gd name="T14" fmla="+- 0 436 341"/>
                                      <a:gd name="T15" fmla="*/ 436 h 127"/>
                                      <a:gd name="T16" fmla="+- 0 6583 6537"/>
                                      <a:gd name="T17" fmla="*/ T16 w 93"/>
                                      <a:gd name="T18" fmla="+- 0 341 341"/>
                                      <a:gd name="T19" fmla="*/ 341 h 127"/>
                                    </a:gdLst>
                                    <a:ahLst/>
                                    <a:cxnLst>
                                      <a:cxn ang="0">
                                        <a:pos x="T1" y="T3"/>
                                      </a:cxn>
                                      <a:cxn ang="0">
                                        <a:pos x="T5" y="T7"/>
                                      </a:cxn>
                                      <a:cxn ang="0">
                                        <a:pos x="T9" y="T11"/>
                                      </a:cxn>
                                      <a:cxn ang="0">
                                        <a:pos x="T13" y="T15"/>
                                      </a:cxn>
                                      <a:cxn ang="0">
                                        <a:pos x="T17" y="T19"/>
                                      </a:cxn>
                                    </a:cxnLst>
                                    <a:rect l="0" t="0" r="r" b="b"/>
                                    <a:pathLst>
                                      <a:path w="93" h="127">
                                        <a:moveTo>
                                          <a:pt x="46" y="0"/>
                                        </a:moveTo>
                                        <a:lnTo>
                                          <a:pt x="0" y="126"/>
                                        </a:lnTo>
                                        <a:lnTo>
                                          <a:pt x="46" y="95"/>
                                        </a:lnTo>
                                        <a:lnTo>
                                          <a:pt x="80" y="95"/>
                                        </a:lnTo>
                                        <a:lnTo>
                                          <a:pt x="46"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2" name="Freeform 695"/>
                                <wps:cNvSpPr>
                                  <a:spLocks/>
                                </wps:cNvSpPr>
                                <wps:spPr bwMode="auto">
                                  <a:xfrm>
                                    <a:off x="6537" y="341"/>
                                    <a:ext cx="93" cy="127"/>
                                  </a:xfrm>
                                  <a:custGeom>
                                    <a:avLst/>
                                    <a:gdLst>
                                      <a:gd name="T0" fmla="+- 0 6617 6537"/>
                                      <a:gd name="T1" fmla="*/ T0 w 93"/>
                                      <a:gd name="T2" fmla="+- 0 436 341"/>
                                      <a:gd name="T3" fmla="*/ 436 h 127"/>
                                      <a:gd name="T4" fmla="+- 0 6583 6537"/>
                                      <a:gd name="T5" fmla="*/ T4 w 93"/>
                                      <a:gd name="T6" fmla="+- 0 436 341"/>
                                      <a:gd name="T7" fmla="*/ 436 h 127"/>
                                      <a:gd name="T8" fmla="+- 0 6629 6537"/>
                                      <a:gd name="T9" fmla="*/ T8 w 93"/>
                                      <a:gd name="T10" fmla="+- 0 467 341"/>
                                      <a:gd name="T11" fmla="*/ 467 h 127"/>
                                      <a:gd name="T12" fmla="+- 0 6617 6537"/>
                                      <a:gd name="T13" fmla="*/ T12 w 93"/>
                                      <a:gd name="T14" fmla="+- 0 436 341"/>
                                      <a:gd name="T15" fmla="*/ 436 h 127"/>
                                    </a:gdLst>
                                    <a:ahLst/>
                                    <a:cxnLst>
                                      <a:cxn ang="0">
                                        <a:pos x="T1" y="T3"/>
                                      </a:cxn>
                                      <a:cxn ang="0">
                                        <a:pos x="T5" y="T7"/>
                                      </a:cxn>
                                      <a:cxn ang="0">
                                        <a:pos x="T9" y="T11"/>
                                      </a:cxn>
                                      <a:cxn ang="0">
                                        <a:pos x="T13" y="T15"/>
                                      </a:cxn>
                                    </a:cxnLst>
                                    <a:rect l="0" t="0" r="r" b="b"/>
                                    <a:pathLst>
                                      <a:path w="93" h="127">
                                        <a:moveTo>
                                          <a:pt x="80" y="95"/>
                                        </a:moveTo>
                                        <a:lnTo>
                                          <a:pt x="46" y="95"/>
                                        </a:lnTo>
                                        <a:lnTo>
                                          <a:pt x="92" y="126"/>
                                        </a:lnTo>
                                        <a:lnTo>
                                          <a:pt x="80" y="9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3" name="Group 691"/>
                              <wpg:cNvGrpSpPr>
                                <a:grpSpLocks/>
                              </wpg:cNvGrpSpPr>
                              <wpg:grpSpPr bwMode="auto">
                                <a:xfrm>
                                  <a:off x="6537" y="526"/>
                                  <a:ext cx="93" cy="127"/>
                                  <a:chOff x="6537" y="526"/>
                                  <a:chExt cx="93" cy="127"/>
                                </a:xfrm>
                              </wpg:grpSpPr>
                              <wps:wsp>
                                <wps:cNvPr id="984" name="Freeform 693"/>
                                <wps:cNvSpPr>
                                  <a:spLocks/>
                                </wps:cNvSpPr>
                                <wps:spPr bwMode="auto">
                                  <a:xfrm>
                                    <a:off x="6537" y="526"/>
                                    <a:ext cx="93" cy="127"/>
                                  </a:xfrm>
                                  <a:custGeom>
                                    <a:avLst/>
                                    <a:gdLst>
                                      <a:gd name="T0" fmla="+- 0 6537 6537"/>
                                      <a:gd name="T1" fmla="*/ T0 w 93"/>
                                      <a:gd name="T2" fmla="+- 0 526 526"/>
                                      <a:gd name="T3" fmla="*/ 526 h 127"/>
                                      <a:gd name="T4" fmla="+- 0 6583 6537"/>
                                      <a:gd name="T5" fmla="*/ T4 w 93"/>
                                      <a:gd name="T6" fmla="+- 0 653 526"/>
                                      <a:gd name="T7" fmla="*/ 653 h 127"/>
                                      <a:gd name="T8" fmla="+- 0 6617 6537"/>
                                      <a:gd name="T9" fmla="*/ T8 w 93"/>
                                      <a:gd name="T10" fmla="+- 0 558 526"/>
                                      <a:gd name="T11" fmla="*/ 558 h 127"/>
                                      <a:gd name="T12" fmla="+- 0 6583 6537"/>
                                      <a:gd name="T13" fmla="*/ T12 w 93"/>
                                      <a:gd name="T14" fmla="+- 0 558 526"/>
                                      <a:gd name="T15" fmla="*/ 558 h 127"/>
                                      <a:gd name="T16" fmla="+- 0 6537 6537"/>
                                      <a:gd name="T17" fmla="*/ T16 w 93"/>
                                      <a:gd name="T18" fmla="+- 0 526 526"/>
                                      <a:gd name="T19" fmla="*/ 526 h 127"/>
                                    </a:gdLst>
                                    <a:ahLst/>
                                    <a:cxnLst>
                                      <a:cxn ang="0">
                                        <a:pos x="T1" y="T3"/>
                                      </a:cxn>
                                      <a:cxn ang="0">
                                        <a:pos x="T5" y="T7"/>
                                      </a:cxn>
                                      <a:cxn ang="0">
                                        <a:pos x="T9" y="T11"/>
                                      </a:cxn>
                                      <a:cxn ang="0">
                                        <a:pos x="T13" y="T15"/>
                                      </a:cxn>
                                      <a:cxn ang="0">
                                        <a:pos x="T17" y="T19"/>
                                      </a:cxn>
                                    </a:cxnLst>
                                    <a:rect l="0" t="0" r="r" b="b"/>
                                    <a:pathLst>
                                      <a:path w="93" h="127">
                                        <a:moveTo>
                                          <a:pt x="0" y="0"/>
                                        </a:moveTo>
                                        <a:lnTo>
                                          <a:pt x="46" y="127"/>
                                        </a:lnTo>
                                        <a:lnTo>
                                          <a:pt x="80" y="32"/>
                                        </a:lnTo>
                                        <a:lnTo>
                                          <a:pt x="46" y="32"/>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5" name="Freeform 692"/>
                                <wps:cNvSpPr>
                                  <a:spLocks/>
                                </wps:cNvSpPr>
                                <wps:spPr bwMode="auto">
                                  <a:xfrm>
                                    <a:off x="6537" y="526"/>
                                    <a:ext cx="93" cy="127"/>
                                  </a:xfrm>
                                  <a:custGeom>
                                    <a:avLst/>
                                    <a:gdLst>
                                      <a:gd name="T0" fmla="+- 0 6629 6537"/>
                                      <a:gd name="T1" fmla="*/ T0 w 93"/>
                                      <a:gd name="T2" fmla="+- 0 526 526"/>
                                      <a:gd name="T3" fmla="*/ 526 h 127"/>
                                      <a:gd name="T4" fmla="+- 0 6583 6537"/>
                                      <a:gd name="T5" fmla="*/ T4 w 93"/>
                                      <a:gd name="T6" fmla="+- 0 558 526"/>
                                      <a:gd name="T7" fmla="*/ 558 h 127"/>
                                      <a:gd name="T8" fmla="+- 0 6617 6537"/>
                                      <a:gd name="T9" fmla="*/ T8 w 93"/>
                                      <a:gd name="T10" fmla="+- 0 558 526"/>
                                      <a:gd name="T11" fmla="*/ 558 h 127"/>
                                      <a:gd name="T12" fmla="+- 0 6629 6537"/>
                                      <a:gd name="T13" fmla="*/ T12 w 93"/>
                                      <a:gd name="T14" fmla="+- 0 526 526"/>
                                      <a:gd name="T15" fmla="*/ 526 h 127"/>
                                    </a:gdLst>
                                    <a:ahLst/>
                                    <a:cxnLst>
                                      <a:cxn ang="0">
                                        <a:pos x="T1" y="T3"/>
                                      </a:cxn>
                                      <a:cxn ang="0">
                                        <a:pos x="T5" y="T7"/>
                                      </a:cxn>
                                      <a:cxn ang="0">
                                        <a:pos x="T9" y="T11"/>
                                      </a:cxn>
                                      <a:cxn ang="0">
                                        <a:pos x="T13" y="T15"/>
                                      </a:cxn>
                                    </a:cxnLst>
                                    <a:rect l="0" t="0" r="r" b="b"/>
                                    <a:pathLst>
                                      <a:path w="93" h="127">
                                        <a:moveTo>
                                          <a:pt x="92" y="0"/>
                                        </a:moveTo>
                                        <a:lnTo>
                                          <a:pt x="46" y="32"/>
                                        </a:lnTo>
                                        <a:lnTo>
                                          <a:pt x="80" y="32"/>
                                        </a:lnTo>
                                        <a:lnTo>
                                          <a:pt x="92"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Group 690" o:spid="_x0000_s1026" style="width:4.65pt;height:15.6pt;mso-position-horizontal-relative:char;mso-position-vertical-relative:line" coordorigin="6537,341" coordsize="9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">
                      <v:group id="Group 697" o:spid="_x0000_s1027" style="position:absolute;left:6583;top:436;width:2;height:123" coordorigin="6583,436" coordsize="2,1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uqvBTCAAAA3AAAAA8A&#10;AAAAAAAAAAAAAAAAqgIAAGRycy9kb3ducmV2LnhtbFBLBQYAAAAABAAEAPoAAACZAwAAAAA=&#10;">
                        <v:shape id="Freeform 698" o:spid="_x0000_s1028" style="position:absolute;left:6583;top:436;width:2;height:123;visibility:visible;mso-wrap-style:square;v-text-anchor:top" coordsize="2,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4f8UA&#10;AADcAAAADwAAAGRycy9kb3ducmV2LnhtbESPQWvCQBSE74X+h+UVvNVNRbSJ2YhICx4sohXPj+wz&#10;Cc2+TXe3Jvrru0Khx2FmvmHy5WBacSHnG8sKXsYJCOLS6oYrBcfP9+dXED4ga2wtk4IreVgWjw85&#10;Ztr2vKfLIVQiQthnqKAOocuk9GVNBv3YdsTRO1tnMETpKqkd9hFuWjlJkpk02HBcqLGjdU3l1+HH&#10;KHhL59N1vx3S75UL1e6DJ9ebOSk1ehpWCxCBhvAf/mtvtIJ0nsL9TDwCsv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6vh/xQAAANwAAAAPAAAAAAAAAAAAAAAAAJgCAABkcnMv&#10;ZG93bnJldi54bWxQSwUGAAAAAAQABAD1AAAAigMAAAAA&#10;" path="m,l,122e" filled="f" strokecolor="#231f20" strokeweight=".5pt">
                          <v:path arrowok="t" o:connecttype="custom" o:connectlocs="0,436;0,558" o:connectangles="0,0"/>
                        </v:shape>
                      </v:group>
                      <v:group id="Group 694" o:spid="_x0000_s1029" style="position:absolute;left:6537;top:341;width:93;height:127" coordorigin="6537,341" coordsize="93,1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nANcIAAADcAAAADwAAAGRycy9kb3ducmV2LnhtbERPy4rCMBTdC/MP4Q64&#10;07QjSqcaRWRGXIjgAwZ3l+baFpub0mTa+vdmIbg8nPdi1ZtKtNS40rKCeByBIM6sLjlXcDn/jhIQ&#10;ziNrrCyTggc5WC0/BgtMte34SO3J5yKEsEtRQeF9nUrpsoIMurGtiQN3s41BH2CTS91gF8JNJb+i&#10;aCYNlhwaCqxpU1B2P/0bBdsOu/Uk/mn399vmcT1PD3/7mJQafvbrOQhPvX+LX+6dVvCd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AJwDXCAAAA3AAAAA8A&#10;AAAAAAAAAAAAAAAAqgIAAGRycy9kb3ducmV2LnhtbFBLBQYAAAAABAAEAPoAAACZAwAAAAA=&#10;">
                        <v:shape id="Freeform 696" o:spid="_x0000_s1030" style="position:absolute;left:6537;top:341;width:93;height:127;visibility:visible;mso-wrap-style:square;v-text-anchor:top" coordsize="93,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ZHE8cA&#10;AADcAAAADwAAAGRycy9kb3ducmV2LnhtbESPX2vCQBDE3wv9DscW+lYvtiAaPaWU/rH0QWpFfFxz&#10;axKa20vvtib99p5Q8HGYmd8ws0XvGnWkEGvPBoaDDBRx4W3NpYHN18vdGFQUZIuNZzLwRxEW8+ur&#10;GebWd/xJx7WUKkE45migEmlzrWNRkcM48C1x8g4+OJQkQ6ltwC7BXaPvs2ykHdacFips6ami4nv9&#10;6wxsfw67h7eJbN9DN/rQr8+yX66sMbc3/eMUlFAvl/B/e2kNTMZDOJ9JR0DP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2RxPHAAAA3AAAAA8AAAAAAAAAAAAAAAAAmAIAAGRy&#10;cy9kb3ducmV2LnhtbFBLBQYAAAAABAAEAPUAAACMAwAAAAA=&#10;" path="m46,l,126,46,95r34,l46,xe" fillcolor="#231f20" stroked="f">
                          <v:path arrowok="t" o:connecttype="custom" o:connectlocs="46,341;0,467;46,436;80,436;46,341" o:connectangles="0,0,0,0,0"/>
                        </v:shape>
                        <v:shape id="Freeform 695" o:spid="_x0000_s1031" style="position:absolute;left:6537;top:341;width:93;height:127;visibility:visible;mso-wrap-style:square;v-text-anchor:top" coordsize="93,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TZZMcA&#10;AADcAAAADwAAAGRycy9kb3ducmV2LnhtbESPQUvDQBSE74L/YXlCb3ZjC6WN3RaR1lY8iFWKx2f2&#10;NQlm38bd1yb++25B8DjMzDfMfNm7Rp0oxNqzgbthBoq48Lbm0sDH+/p2CioKssXGMxn4pQjLxfXV&#10;HHPrO36j005KlSAcczRQibS51rGoyGEc+pY4eQcfHEqSodQ2YJfgrtGjLJtohzWnhQpbeqyo+N4d&#10;nYH9z+FzvJnJ/jl0kxf9tJKv7as1ZnDTP9yDEurlP/zX3loDs+kILmfSEdCL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k2WTHAAAA3AAAAA8AAAAAAAAAAAAAAAAAmAIAAGRy&#10;cy9kb3ducmV2LnhtbFBLBQYAAAAABAAEAPUAAACMAwAAAAA=&#10;" path="m80,95r-34,l92,126,80,95xe" fillcolor="#231f20" stroked="f">
                          <v:path arrowok="t" o:connecttype="custom" o:connectlocs="80,436;46,436;92,467;80,436" o:connectangles="0,0,0,0"/>
                        </v:shape>
                      </v:group>
                      <v:group id="Group 691" o:spid="_x0000_s1032" style="position:absolute;left:6537;top:526;width:93;height:127" coordorigin="6537,526" coordsize="93,1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eQsYAAADcAAAADwAAAGRycy9kb3ducmV2LnhtbESPQWvCQBSE7wX/w/IK&#10;3ppNlJaYZhWRKh5CoSqU3h7ZZxLMvg3ZbRL/fbdQ6HGYmW+YfDOZVgzUu8aygiSKQRCXVjdcKbic&#10;908pCOeRNbaWScGdHGzWs4ccM21H/qDh5CsRIOwyVFB732VSurImgy6yHXHwrrY36IPsK6l7HAPc&#10;tHIRxy/SYMNhocaOdjWVt9O3UXAYcdwuk7ehuF1396/z8/tnkZBS88dp+wrC0+T/w3/to1awSp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g215CxgAAANwA&#10;AAAPAAAAAAAAAAAAAAAAAKoCAABkcnMvZG93bnJldi54bWxQSwUGAAAAAAQABAD6AAAAnQMAAAAA&#10;">
                        <v:shape id="Freeform 693" o:spid="_x0000_s1033" style="position:absolute;left:6537;top:526;width:93;height:127;visibility:visible;mso-wrap-style:square;v-text-anchor:top" coordsize="93,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Hki8cA&#10;AADcAAAADwAAAGRycy9kb3ducmV2LnhtbESPQUvDQBSE74L/YXkFb3bTKqWN3RaRVisepK0Uj8/s&#10;axLMvk13n038964geBxm5htmvuxdo84UYu3ZwGiYgSIuvK25NPC2X19PQUVBtth4JgPfFGG5uLyY&#10;Y259x1s676RUCcIxRwOVSJtrHYuKHMahb4mTd/TBoSQZSm0DdgnuGj3Osol2WHNaqLClh4qKz92X&#10;M3A4Hd9vnmZyeA7d5EU/ruRj82qNuRr093eghHr5D/+1N9bAbHoLv2fSEd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B5IvHAAAA3AAAAA8AAAAAAAAAAAAAAAAAmAIAAGRy&#10;cy9kb3ducmV2LnhtbFBLBQYAAAAABAAEAPUAAACMAwAAAAA=&#10;" path="m,l46,127,80,32r-34,l,xe" fillcolor="#231f20" stroked="f">
                          <v:path arrowok="t" o:connecttype="custom" o:connectlocs="0,526;46,653;80,558;46,558;0,526" o:connectangles="0,0,0,0,0"/>
                        </v:shape>
                        <v:shape id="Freeform 692" o:spid="_x0000_s1034" style="position:absolute;left:6537;top:526;width:93;height:127;visibility:visible;mso-wrap-style:square;v-text-anchor:top" coordsize="93,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1BEMcA&#10;AADcAAAADwAAAGRycy9kb3ducmV2LnhtbESPQUvDQBSE74L/YXkFb3bTiqWN3RaRVisepK0Uj8/s&#10;axLMvk13n038964geBxm5htmvuxdo84UYu3ZwGiYgSIuvK25NPC2X19PQUVBtth4JgPfFGG5uLyY&#10;Y259x1s676RUCcIxRwOVSJtrHYuKHMahb4mTd/TBoSQZSm0DdgnuGj3Osol2WHNaqLClh4qKz92X&#10;M3A4Hd9vnmZyeA7d5EU/ruRj82qNuRr093eghHr5D/+1N9bAbHoLv2fSEd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NQRDHAAAA3AAAAA8AAAAAAAAAAAAAAAAAmAIAAGRy&#10;cy9kb3ducmV2LnhtbFBLBQYAAAAABAAEAPUAAACMAwAAAAA=&#10;" path="m92,l46,32r34,l92,xe" fillcolor="#231f20" stroked="f">
                          <v:path arrowok="t" o:connecttype="custom" o:connectlocs="92,526;46,558;80,558;92,526" o:connectangles="0,0,0,0"/>
                        </v:shape>
                      </v:group>
                      <w10:anchorlock/>
                    </v:group>
                  </w:pict>
                </mc:Fallback>
              </mc:AlternateContent>
            </w:r>
            <w:r w:rsidRPr="0053491F">
              <w:rPr>
                <w:rFonts w:ascii="Times New Roman" w:eastAsia="Times New Roman" w:hAnsi="Times New Roman" w:cs="Times New Roman"/>
                <w:sz w:val="28"/>
                <w:szCs w:val="28"/>
              </w:rPr>
              <w:t xml:space="preserve"> </w:t>
            </w:r>
            <w:r w:rsidRPr="0053491F">
              <w:rPr>
                <w:rFonts w:ascii="Times New Roman" w:hAnsi="Times New Roman" w:cs="Times New Roman"/>
                <w:b/>
                <w:bCs/>
                <w:noProof/>
                <w:sz w:val="28"/>
                <w:szCs w:val="28"/>
              </w:rPr>
              <mc:AlternateContent>
                <mc:Choice Requires="wpg">
                  <w:drawing>
                    <wp:inline distT="0" distB="0" distL="0" distR="0" wp14:anchorId="5A94E652" wp14:editId="1D54BC45">
                      <wp:extent cx="59055" cy="201295"/>
                      <wp:effectExtent l="0" t="0" r="0" b="8255"/>
                      <wp:docPr id="971" name="Group 6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 cy="201295"/>
                                <a:chOff x="6910" y="341"/>
                                <a:chExt cx="93" cy="317"/>
                              </a:xfrm>
                            </wpg:grpSpPr>
                            <wpg:grpSp>
                              <wpg:cNvPr id="972" name="Group 688"/>
                              <wpg:cNvGrpSpPr>
                                <a:grpSpLocks/>
                              </wpg:cNvGrpSpPr>
                              <wpg:grpSpPr bwMode="auto">
                                <a:xfrm>
                                  <a:off x="6956" y="436"/>
                                  <a:ext cx="2" cy="218"/>
                                  <a:chOff x="6956" y="436"/>
                                  <a:chExt cx="2" cy="218"/>
                                </a:xfrm>
                              </wpg:grpSpPr>
                              <wps:wsp>
                                <wps:cNvPr id="973" name="Freeform 689"/>
                                <wps:cNvSpPr>
                                  <a:spLocks/>
                                </wps:cNvSpPr>
                                <wps:spPr bwMode="auto">
                                  <a:xfrm>
                                    <a:off x="6956" y="436"/>
                                    <a:ext cx="2" cy="218"/>
                                  </a:xfrm>
                                  <a:custGeom>
                                    <a:avLst/>
                                    <a:gdLst>
                                      <a:gd name="T0" fmla="+- 0 436 436"/>
                                      <a:gd name="T1" fmla="*/ 436 h 218"/>
                                      <a:gd name="T2" fmla="+- 0 653 436"/>
                                      <a:gd name="T3" fmla="*/ 653 h 218"/>
                                    </a:gdLst>
                                    <a:ahLst/>
                                    <a:cxnLst>
                                      <a:cxn ang="0">
                                        <a:pos x="0" y="T1"/>
                                      </a:cxn>
                                      <a:cxn ang="0">
                                        <a:pos x="0" y="T3"/>
                                      </a:cxn>
                                    </a:cxnLst>
                                    <a:rect l="0" t="0" r="r" b="b"/>
                                    <a:pathLst>
                                      <a:path h="218">
                                        <a:moveTo>
                                          <a:pt x="0" y="0"/>
                                        </a:moveTo>
                                        <a:lnTo>
                                          <a:pt x="0" y="217"/>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4" name="Group 685"/>
                              <wpg:cNvGrpSpPr>
                                <a:grpSpLocks/>
                              </wpg:cNvGrpSpPr>
                              <wpg:grpSpPr bwMode="auto">
                                <a:xfrm>
                                  <a:off x="6910" y="341"/>
                                  <a:ext cx="93" cy="127"/>
                                  <a:chOff x="6910" y="341"/>
                                  <a:chExt cx="93" cy="127"/>
                                </a:xfrm>
                              </wpg:grpSpPr>
                              <wps:wsp>
                                <wps:cNvPr id="975" name="Freeform 687"/>
                                <wps:cNvSpPr>
                                  <a:spLocks/>
                                </wps:cNvSpPr>
                                <wps:spPr bwMode="auto">
                                  <a:xfrm>
                                    <a:off x="6910" y="341"/>
                                    <a:ext cx="93" cy="127"/>
                                  </a:xfrm>
                                  <a:custGeom>
                                    <a:avLst/>
                                    <a:gdLst>
                                      <a:gd name="T0" fmla="+- 0 6956 6910"/>
                                      <a:gd name="T1" fmla="*/ T0 w 93"/>
                                      <a:gd name="T2" fmla="+- 0 341 341"/>
                                      <a:gd name="T3" fmla="*/ 341 h 127"/>
                                      <a:gd name="T4" fmla="+- 0 6910 6910"/>
                                      <a:gd name="T5" fmla="*/ T4 w 93"/>
                                      <a:gd name="T6" fmla="+- 0 467 341"/>
                                      <a:gd name="T7" fmla="*/ 467 h 127"/>
                                      <a:gd name="T8" fmla="+- 0 6956 6910"/>
                                      <a:gd name="T9" fmla="*/ T8 w 93"/>
                                      <a:gd name="T10" fmla="+- 0 436 341"/>
                                      <a:gd name="T11" fmla="*/ 436 h 127"/>
                                      <a:gd name="T12" fmla="+- 0 6990 6910"/>
                                      <a:gd name="T13" fmla="*/ T12 w 93"/>
                                      <a:gd name="T14" fmla="+- 0 436 341"/>
                                      <a:gd name="T15" fmla="*/ 436 h 127"/>
                                      <a:gd name="T16" fmla="+- 0 6956 6910"/>
                                      <a:gd name="T17" fmla="*/ T16 w 93"/>
                                      <a:gd name="T18" fmla="+- 0 341 341"/>
                                      <a:gd name="T19" fmla="*/ 341 h 127"/>
                                    </a:gdLst>
                                    <a:ahLst/>
                                    <a:cxnLst>
                                      <a:cxn ang="0">
                                        <a:pos x="T1" y="T3"/>
                                      </a:cxn>
                                      <a:cxn ang="0">
                                        <a:pos x="T5" y="T7"/>
                                      </a:cxn>
                                      <a:cxn ang="0">
                                        <a:pos x="T9" y="T11"/>
                                      </a:cxn>
                                      <a:cxn ang="0">
                                        <a:pos x="T13" y="T15"/>
                                      </a:cxn>
                                      <a:cxn ang="0">
                                        <a:pos x="T17" y="T19"/>
                                      </a:cxn>
                                    </a:cxnLst>
                                    <a:rect l="0" t="0" r="r" b="b"/>
                                    <a:pathLst>
                                      <a:path w="93" h="127">
                                        <a:moveTo>
                                          <a:pt x="46" y="0"/>
                                        </a:moveTo>
                                        <a:lnTo>
                                          <a:pt x="0" y="126"/>
                                        </a:lnTo>
                                        <a:lnTo>
                                          <a:pt x="46" y="95"/>
                                        </a:lnTo>
                                        <a:lnTo>
                                          <a:pt x="80" y="95"/>
                                        </a:lnTo>
                                        <a:lnTo>
                                          <a:pt x="46"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6" name="Freeform 686"/>
                                <wps:cNvSpPr>
                                  <a:spLocks/>
                                </wps:cNvSpPr>
                                <wps:spPr bwMode="auto">
                                  <a:xfrm>
                                    <a:off x="6910" y="341"/>
                                    <a:ext cx="93" cy="127"/>
                                  </a:xfrm>
                                  <a:custGeom>
                                    <a:avLst/>
                                    <a:gdLst>
                                      <a:gd name="T0" fmla="+- 0 6990 6910"/>
                                      <a:gd name="T1" fmla="*/ T0 w 93"/>
                                      <a:gd name="T2" fmla="+- 0 436 341"/>
                                      <a:gd name="T3" fmla="*/ 436 h 127"/>
                                      <a:gd name="T4" fmla="+- 0 6956 6910"/>
                                      <a:gd name="T5" fmla="*/ T4 w 93"/>
                                      <a:gd name="T6" fmla="+- 0 436 341"/>
                                      <a:gd name="T7" fmla="*/ 436 h 127"/>
                                      <a:gd name="T8" fmla="+- 0 7002 6910"/>
                                      <a:gd name="T9" fmla="*/ T8 w 93"/>
                                      <a:gd name="T10" fmla="+- 0 467 341"/>
                                      <a:gd name="T11" fmla="*/ 467 h 127"/>
                                      <a:gd name="T12" fmla="+- 0 6990 6910"/>
                                      <a:gd name="T13" fmla="*/ T12 w 93"/>
                                      <a:gd name="T14" fmla="+- 0 436 341"/>
                                      <a:gd name="T15" fmla="*/ 436 h 127"/>
                                    </a:gdLst>
                                    <a:ahLst/>
                                    <a:cxnLst>
                                      <a:cxn ang="0">
                                        <a:pos x="T1" y="T3"/>
                                      </a:cxn>
                                      <a:cxn ang="0">
                                        <a:pos x="T5" y="T7"/>
                                      </a:cxn>
                                      <a:cxn ang="0">
                                        <a:pos x="T9" y="T11"/>
                                      </a:cxn>
                                      <a:cxn ang="0">
                                        <a:pos x="T13" y="T15"/>
                                      </a:cxn>
                                    </a:cxnLst>
                                    <a:rect l="0" t="0" r="r" b="b"/>
                                    <a:pathLst>
                                      <a:path w="93" h="127">
                                        <a:moveTo>
                                          <a:pt x="80" y="95"/>
                                        </a:moveTo>
                                        <a:lnTo>
                                          <a:pt x="46" y="95"/>
                                        </a:lnTo>
                                        <a:lnTo>
                                          <a:pt x="92" y="126"/>
                                        </a:lnTo>
                                        <a:lnTo>
                                          <a:pt x="80" y="9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Group 684" o:spid="_x0000_s1026" style="width:4.65pt;height:15.85pt;mso-position-horizontal-relative:char;mso-position-vertical-relative:line" coordorigin="6910,341" coordsize="93,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">
                      <v:group id="Group 688" o:spid="_x0000_s1027" style="position:absolute;left:6956;top:436;width:2;height:218" coordorigin="6956,436" coordsize="2,2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KL/sYAAADcAAAADwAAAGRycy9kb3ducmV2LnhtbESPT2vCQBTE74LfYXmC&#10;t7qJ4p9GVxFR6UEK1ULp7ZF9JsHs25Bdk/jtu0LB4zAzv2FWm86UoqHaFZYVxKMIBHFqdcGZgu/L&#10;4W0BwnlkjaVlUvAgB5t1v7fCRNuWv6g5+0wECLsEFeTeV4mULs3JoBvZijh4V1sb9EHWmdQ1tgFu&#10;SjmOopk0WHBYyLGiXU7p7Xw3Co4ttttJvG9Ot+vu8XuZfv6cYlJqOOi2SxCeOv8K/7c/tIL3+Ri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Qov+xgAAANwA&#10;AAAPAAAAAAAAAAAAAAAAAKoCAABkcnMvZG93bnJldi54bWxQSwUGAAAAAAQABAD6AAAAnQMAAAAA&#10;">
                        <v:shape id="Freeform 689" o:spid="_x0000_s1028" style="position:absolute;left:6956;top:436;width:2;height:218;visibility:visible;mso-wrap-style:square;v-text-anchor:top" coordsize="2,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IXcYA&#10;AADcAAAADwAAAGRycy9kb3ducmV2LnhtbESPT2vCQBTE7wW/w/IKvdWNCv5JXUUCgr2UNinF42v2&#10;NQlm38bdrYnfvlsQPA4z8xtmvR1MKy7kfGNZwWScgCAurW64UvBZ7J+XIHxA1thaJgVX8rDdjB7W&#10;mGrb8wdd8lCJCGGfooI6hC6V0pc1GfRj2xFH78c6gyFKV0ntsI9w08ppksylwYbjQo0dZTWVp/zX&#10;KDhOqHgLi2z5etLu8JWfm/77PVPq6XHYvYAINIR7+NY+aAWrxQz+z8QjID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7IXcYAAADcAAAADwAAAAAAAAAAAAAAAACYAgAAZHJz&#10;L2Rvd25yZXYueG1sUEsFBgAAAAAEAAQA9QAAAIsDAAAAAA==&#10;" path="m,l,217e" filled="f" strokecolor="#231f20" strokeweight=".5pt">
                          <v:path arrowok="t" o:connecttype="custom" o:connectlocs="0,436;0,653" o:connectangles="0,0"/>
                        </v:shape>
                      </v:group>
                      <v:group id="Group 685" o:spid="_x0000_s1029" style="position:absolute;left:6910;top:341;width:93;height:127" coordorigin="6910,341" coordsize="93,1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ue2EccAAADcAAAADwAAAGRycy9kb3ducmV2LnhtbESPT2vCQBTE74LfYXlC&#10;b3UTa22NriJSSw+hoBaKt0f2mQSzb0N2mz/fvlsoeBxm5jfMetubSrTUuNKygngagSDOrC45V/B1&#10;Pjy+gnAeWWNlmRQM5GC7GY/WmGjb8ZHak89FgLBLUEHhfZ1I6bKCDLqprYmDd7WNQR9kk0vdYBfg&#10;ppKzKFpIgyWHhQJr2heU3U4/RsF7h93uKX5r09t1P1zOz5/faUxKPUz63QqEp97fw//tD61g+TKH&#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ue2EccAAADc&#10;AAAADwAAAAAAAAAAAAAAAACqAgAAZHJzL2Rvd25yZXYueG1sUEsFBgAAAAAEAAQA+gAAAJ4DAAAA&#10;AA==&#10;">
                        <v:shape id="Freeform 687" o:spid="_x0000_s1030" style="position:absolute;left:6910;top:341;width:93;height:127;visibility:visible;mso-wrap-style:square;v-text-anchor:top" coordsize="93,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gxN8cA&#10;AADcAAAADwAAAGRycy9kb3ducmV2LnhtbESPQUvDQBSE74L/YXlCb3ZTi9XGbotItRUPYpXi8TX7&#10;mgSzb9PdZxP/vVsQPA4z8w0zW/SuUUcKsfZsYDTMQBEX3tZcGvh4f7y8BRUF2WLjmQz8UITF/Pxs&#10;hrn1Hb/RcSOlShCOORqoRNpc61hU5DAOfUucvL0PDiXJUGobsEtw1+irLJtohzWnhQpbeqio+Np8&#10;OwPbw/5zvJrK9jl0kxf9tJTd+tUaM7jo7+9ACfXyH/5rr62B6c01nM6kI6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YMTfHAAAA3AAAAA8AAAAAAAAAAAAAAAAAmAIAAGRy&#10;cy9kb3ducmV2LnhtbFBLBQYAAAAABAAEAPUAAACMAwAAAAA=&#10;" path="m46,l,126,46,95r34,l46,xe" fillcolor="#231f20" stroked="f">
                          <v:path arrowok="t" o:connecttype="custom" o:connectlocs="46,341;0,467;46,436;80,436;46,341" o:connectangles="0,0,0,0,0"/>
                        </v:shape>
                        <v:shape id="Freeform 686" o:spid="_x0000_s1031" style="position:absolute;left:6910;top:341;width:93;height:127;visibility:visible;mso-wrap-style:square;v-text-anchor:top" coordsize="93,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qvQMcA&#10;AADcAAAADwAAAGRycy9kb3ducmV2LnhtbESPX0vDQBDE34V+h2MLvtlLFaKNvRYR/1T6ILal+LjN&#10;bZNgbi/erU389p4g+DjMzG+Y+XJwrTpRiI1nA9NJBoq49LbhysBu+3hxAyoKssXWMxn4pgjLxehs&#10;joX1Pb/RaSOVShCOBRqoRbpC61jW5DBOfEecvKMPDiXJUGkbsE9w1+rLLMu1w4bTQo0d3ddUfmy+&#10;nIH95/H96nkm+5fQ52v99CCH1as15nw83N2CEhrkP/zXXlkDs+scfs+kI6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Kr0DHAAAA3AAAAA8AAAAAAAAAAAAAAAAAmAIAAGRy&#10;cy9kb3ducmV2LnhtbFBLBQYAAAAABAAEAPUAAACMAwAAAAA=&#10;" path="m80,95r-34,l92,126,80,95xe" fillcolor="#231f20" stroked="f">
                          <v:path arrowok="t" o:connecttype="custom" o:connectlocs="80,436;46,436;92,467;80,436" o:connectangles="0,0,0,0"/>
                        </v:shape>
                      </v:group>
                      <w10:anchorlock/>
                    </v:group>
                  </w:pict>
                </mc:Fallback>
              </mc:AlternateContent>
            </w:r>
            <w:r w:rsidRPr="0053491F">
              <w:rPr>
                <w:rFonts w:ascii="Times New Roman" w:eastAsia="Times New Roman" w:hAnsi="Times New Roman" w:cs="Times New Roman"/>
                <w:sz w:val="28"/>
                <w:szCs w:val="28"/>
              </w:rPr>
              <w:t xml:space="preserve"> </w:t>
            </w:r>
          </w:p>
        </w:tc>
      </w:tr>
      <w:tr w:rsidR="008D55AB" w:rsidRPr="0053491F" w:rsidTr="007E0D99">
        <w:tc>
          <w:tcPr>
            <w:tcW w:w="3286" w:type="dxa"/>
          </w:tcPr>
          <w:p w:rsidR="008D55AB" w:rsidRPr="0053491F" w:rsidRDefault="008D55AB" w:rsidP="008D55AB">
            <w:pPr>
              <w:spacing w:before="3"/>
              <w:jc w:val="center"/>
              <w:rPr>
                <w:rFonts w:ascii="Times New Roman" w:hAnsi="Times New Roman" w:cs="Times New Roman"/>
                <w:b/>
                <w:color w:val="231F20"/>
                <w:w w:val="105"/>
                <w:sz w:val="28"/>
                <w:szCs w:val="28"/>
              </w:rPr>
            </w:pPr>
          </w:p>
          <w:p w:rsidR="008D55AB" w:rsidRPr="0053491F" w:rsidRDefault="008D55AB" w:rsidP="008D55AB">
            <w:pPr>
              <w:spacing w:before="3"/>
              <w:jc w:val="center"/>
              <w:rPr>
                <w:rFonts w:ascii="Times New Roman" w:hAnsi="Times New Roman" w:cs="Times New Roman"/>
                <w:b/>
                <w:color w:val="231F20"/>
                <w:w w:val="105"/>
                <w:sz w:val="28"/>
                <w:szCs w:val="28"/>
              </w:rPr>
            </w:pPr>
          </w:p>
          <w:p w:rsidR="008D55AB" w:rsidRPr="0053491F" w:rsidRDefault="008D55AB" w:rsidP="008D55AB">
            <w:pPr>
              <w:spacing w:before="3"/>
              <w:jc w:val="center"/>
              <w:rPr>
                <w:rFonts w:ascii="Times New Roman" w:eastAsia="Times New Roman" w:hAnsi="Times New Roman" w:cs="Times New Roman"/>
                <w:sz w:val="32"/>
                <w:szCs w:val="32"/>
              </w:rPr>
            </w:pPr>
            <w:r w:rsidRPr="0053491F">
              <w:rPr>
                <w:rFonts w:ascii="Times New Roman" w:hAnsi="Times New Roman" w:cs="Times New Roman"/>
                <w:b/>
                <w:color w:val="231F20"/>
                <w:w w:val="105"/>
                <w:sz w:val="32"/>
                <w:szCs w:val="32"/>
              </w:rPr>
              <w:t xml:space="preserve">Педагог </w:t>
            </w:r>
          </w:p>
        </w:tc>
        <w:tc>
          <w:tcPr>
            <w:tcW w:w="3286" w:type="dxa"/>
          </w:tcPr>
          <w:p w:rsidR="008D55AB" w:rsidRPr="0053491F" w:rsidRDefault="008D55AB" w:rsidP="008D55AB">
            <w:pPr>
              <w:spacing w:before="3"/>
              <w:jc w:val="center"/>
              <w:rPr>
                <w:rFonts w:ascii="Times New Roman" w:eastAsia="Times New Roman" w:hAnsi="Times New Roman" w:cs="Times New Roman"/>
                <w:sz w:val="28"/>
                <w:szCs w:val="28"/>
              </w:rPr>
            </w:pPr>
            <w:r w:rsidRPr="0053491F">
              <w:rPr>
                <w:rFonts w:ascii="Times New Roman" w:hAnsi="Times New Roman" w:cs="Times New Roman"/>
                <w:b/>
                <w:bCs/>
                <w:noProof/>
                <w:sz w:val="28"/>
                <w:szCs w:val="28"/>
              </w:rPr>
              <mc:AlternateContent>
                <mc:Choice Requires="wpg">
                  <w:drawing>
                    <wp:inline distT="0" distB="0" distL="0" distR="0" wp14:anchorId="56C76CCB" wp14:editId="3BA59DC2">
                      <wp:extent cx="970280" cy="946785"/>
                      <wp:effectExtent l="0" t="0" r="20320" b="5715"/>
                      <wp:docPr id="946" name="Group 6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0280" cy="946785"/>
                                <a:chOff x="4723" y="69"/>
                                <a:chExt cx="1528" cy="1491"/>
                              </a:xfrm>
                            </wpg:grpSpPr>
                            <wpg:grpSp>
                              <wpg:cNvPr id="947" name="Group 682"/>
                              <wpg:cNvGrpSpPr>
                                <a:grpSpLocks/>
                              </wpg:cNvGrpSpPr>
                              <wpg:grpSpPr bwMode="auto">
                                <a:xfrm>
                                  <a:off x="4730" y="106"/>
                                  <a:ext cx="1411" cy="609"/>
                                  <a:chOff x="4730" y="106"/>
                                  <a:chExt cx="1411" cy="609"/>
                                </a:xfrm>
                              </wpg:grpSpPr>
                              <wps:wsp>
                                <wps:cNvPr id="948" name="Freeform 683"/>
                                <wps:cNvSpPr>
                                  <a:spLocks/>
                                </wps:cNvSpPr>
                                <wps:spPr bwMode="auto">
                                  <a:xfrm>
                                    <a:off x="4730" y="106"/>
                                    <a:ext cx="1411" cy="609"/>
                                  </a:xfrm>
                                  <a:custGeom>
                                    <a:avLst/>
                                    <a:gdLst>
                                      <a:gd name="T0" fmla="+- 0 4730 4730"/>
                                      <a:gd name="T1" fmla="*/ T0 w 1411"/>
                                      <a:gd name="T2" fmla="+- 0 715 106"/>
                                      <a:gd name="T3" fmla="*/ 715 h 609"/>
                                      <a:gd name="T4" fmla="+- 0 6141 4730"/>
                                      <a:gd name="T5" fmla="*/ T4 w 1411"/>
                                      <a:gd name="T6" fmla="+- 0 106 106"/>
                                      <a:gd name="T7" fmla="*/ 106 h 609"/>
                                    </a:gdLst>
                                    <a:ahLst/>
                                    <a:cxnLst>
                                      <a:cxn ang="0">
                                        <a:pos x="T1" y="T3"/>
                                      </a:cxn>
                                      <a:cxn ang="0">
                                        <a:pos x="T5" y="T7"/>
                                      </a:cxn>
                                    </a:cxnLst>
                                    <a:rect l="0" t="0" r="r" b="b"/>
                                    <a:pathLst>
                                      <a:path w="1411" h="609">
                                        <a:moveTo>
                                          <a:pt x="0" y="609"/>
                                        </a:moveTo>
                                        <a:lnTo>
                                          <a:pt x="1411"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9" name="Group 680"/>
                              <wpg:cNvGrpSpPr>
                                <a:grpSpLocks/>
                              </wpg:cNvGrpSpPr>
                              <wpg:grpSpPr bwMode="auto">
                                <a:xfrm>
                                  <a:off x="6093" y="69"/>
                                  <a:ext cx="135" cy="93"/>
                                  <a:chOff x="6093" y="69"/>
                                  <a:chExt cx="135" cy="93"/>
                                </a:xfrm>
                              </wpg:grpSpPr>
                              <wps:wsp>
                                <wps:cNvPr id="950" name="Freeform 681"/>
                                <wps:cNvSpPr>
                                  <a:spLocks/>
                                </wps:cNvSpPr>
                                <wps:spPr bwMode="auto">
                                  <a:xfrm>
                                    <a:off x="6093" y="69"/>
                                    <a:ext cx="135" cy="93"/>
                                  </a:xfrm>
                                  <a:custGeom>
                                    <a:avLst/>
                                    <a:gdLst>
                                      <a:gd name="T0" fmla="+- 0 6227 6093"/>
                                      <a:gd name="T1" fmla="*/ T0 w 135"/>
                                      <a:gd name="T2" fmla="+- 0 69 69"/>
                                      <a:gd name="T3" fmla="*/ 69 h 93"/>
                                      <a:gd name="T4" fmla="+- 0 6093 6093"/>
                                      <a:gd name="T5" fmla="*/ T4 w 135"/>
                                      <a:gd name="T6" fmla="+- 0 77 69"/>
                                      <a:gd name="T7" fmla="*/ 77 h 93"/>
                                      <a:gd name="T8" fmla="+- 0 6141 6093"/>
                                      <a:gd name="T9" fmla="*/ T8 w 135"/>
                                      <a:gd name="T10" fmla="+- 0 106 69"/>
                                      <a:gd name="T11" fmla="*/ 106 h 93"/>
                                      <a:gd name="T12" fmla="+- 0 6129 6093"/>
                                      <a:gd name="T13" fmla="*/ T12 w 135"/>
                                      <a:gd name="T14" fmla="+- 0 161 69"/>
                                      <a:gd name="T15" fmla="*/ 161 h 93"/>
                                      <a:gd name="T16" fmla="+- 0 6227 6093"/>
                                      <a:gd name="T17" fmla="*/ T16 w 135"/>
                                      <a:gd name="T18" fmla="+- 0 69 69"/>
                                      <a:gd name="T19" fmla="*/ 69 h 93"/>
                                    </a:gdLst>
                                    <a:ahLst/>
                                    <a:cxnLst>
                                      <a:cxn ang="0">
                                        <a:pos x="T1" y="T3"/>
                                      </a:cxn>
                                      <a:cxn ang="0">
                                        <a:pos x="T5" y="T7"/>
                                      </a:cxn>
                                      <a:cxn ang="0">
                                        <a:pos x="T9" y="T11"/>
                                      </a:cxn>
                                      <a:cxn ang="0">
                                        <a:pos x="T13" y="T15"/>
                                      </a:cxn>
                                      <a:cxn ang="0">
                                        <a:pos x="T17" y="T19"/>
                                      </a:cxn>
                                    </a:cxnLst>
                                    <a:rect l="0" t="0" r="r" b="b"/>
                                    <a:pathLst>
                                      <a:path w="135" h="93">
                                        <a:moveTo>
                                          <a:pt x="134" y="0"/>
                                        </a:moveTo>
                                        <a:lnTo>
                                          <a:pt x="0" y="8"/>
                                        </a:lnTo>
                                        <a:lnTo>
                                          <a:pt x="48" y="37"/>
                                        </a:lnTo>
                                        <a:lnTo>
                                          <a:pt x="36" y="92"/>
                                        </a:lnTo>
                                        <a:lnTo>
                                          <a:pt x="13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51" name="Group 678"/>
                              <wpg:cNvGrpSpPr>
                                <a:grpSpLocks/>
                              </wpg:cNvGrpSpPr>
                              <wpg:grpSpPr bwMode="auto">
                                <a:xfrm>
                                  <a:off x="4820" y="363"/>
                                  <a:ext cx="1405" cy="415"/>
                                  <a:chOff x="4820" y="363"/>
                                  <a:chExt cx="1405" cy="415"/>
                                </a:xfrm>
                              </wpg:grpSpPr>
                              <wps:wsp>
                                <wps:cNvPr id="952" name="Freeform 679"/>
                                <wps:cNvSpPr>
                                  <a:spLocks/>
                                </wps:cNvSpPr>
                                <wps:spPr bwMode="auto">
                                  <a:xfrm>
                                    <a:off x="4820" y="363"/>
                                    <a:ext cx="1405" cy="415"/>
                                  </a:xfrm>
                                  <a:custGeom>
                                    <a:avLst/>
                                    <a:gdLst>
                                      <a:gd name="T0" fmla="+- 0 6225 4820"/>
                                      <a:gd name="T1" fmla="*/ T0 w 1405"/>
                                      <a:gd name="T2" fmla="+- 0 363 363"/>
                                      <a:gd name="T3" fmla="*/ 363 h 415"/>
                                      <a:gd name="T4" fmla="+- 0 4820 4820"/>
                                      <a:gd name="T5" fmla="*/ T4 w 1405"/>
                                      <a:gd name="T6" fmla="+- 0 777 363"/>
                                      <a:gd name="T7" fmla="*/ 777 h 415"/>
                                    </a:gdLst>
                                    <a:ahLst/>
                                    <a:cxnLst>
                                      <a:cxn ang="0">
                                        <a:pos x="T1" y="T3"/>
                                      </a:cxn>
                                      <a:cxn ang="0">
                                        <a:pos x="T5" y="T7"/>
                                      </a:cxn>
                                    </a:cxnLst>
                                    <a:rect l="0" t="0" r="r" b="b"/>
                                    <a:pathLst>
                                      <a:path w="1405" h="415">
                                        <a:moveTo>
                                          <a:pt x="1405" y="0"/>
                                        </a:moveTo>
                                        <a:lnTo>
                                          <a:pt x="0" y="41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3" name="Group 676"/>
                              <wpg:cNvGrpSpPr>
                                <a:grpSpLocks/>
                              </wpg:cNvGrpSpPr>
                              <wpg:grpSpPr bwMode="auto">
                                <a:xfrm>
                                  <a:off x="4729" y="724"/>
                                  <a:ext cx="135" cy="89"/>
                                  <a:chOff x="4729" y="724"/>
                                  <a:chExt cx="135" cy="89"/>
                                </a:xfrm>
                              </wpg:grpSpPr>
                              <wps:wsp>
                                <wps:cNvPr id="954" name="Freeform 677"/>
                                <wps:cNvSpPr>
                                  <a:spLocks/>
                                </wps:cNvSpPr>
                                <wps:spPr bwMode="auto">
                                  <a:xfrm>
                                    <a:off x="4729" y="724"/>
                                    <a:ext cx="135" cy="89"/>
                                  </a:xfrm>
                                  <a:custGeom>
                                    <a:avLst/>
                                    <a:gdLst>
                                      <a:gd name="T0" fmla="+- 0 4838 4729"/>
                                      <a:gd name="T1" fmla="*/ T0 w 135"/>
                                      <a:gd name="T2" fmla="+- 0 724 724"/>
                                      <a:gd name="T3" fmla="*/ 724 h 89"/>
                                      <a:gd name="T4" fmla="+- 0 4729 4729"/>
                                      <a:gd name="T5" fmla="*/ T4 w 135"/>
                                      <a:gd name="T6" fmla="+- 0 804 724"/>
                                      <a:gd name="T7" fmla="*/ 804 h 89"/>
                                      <a:gd name="T8" fmla="+- 0 4864 4729"/>
                                      <a:gd name="T9" fmla="*/ T8 w 135"/>
                                      <a:gd name="T10" fmla="+- 0 812 724"/>
                                      <a:gd name="T11" fmla="*/ 812 h 89"/>
                                      <a:gd name="T12" fmla="+- 0 4820 4729"/>
                                      <a:gd name="T13" fmla="*/ T12 w 135"/>
                                      <a:gd name="T14" fmla="+- 0 777 724"/>
                                      <a:gd name="T15" fmla="*/ 777 h 89"/>
                                      <a:gd name="T16" fmla="+- 0 4838 4729"/>
                                      <a:gd name="T17" fmla="*/ T16 w 135"/>
                                      <a:gd name="T18" fmla="+- 0 724 724"/>
                                      <a:gd name="T19" fmla="*/ 724 h 89"/>
                                    </a:gdLst>
                                    <a:ahLst/>
                                    <a:cxnLst>
                                      <a:cxn ang="0">
                                        <a:pos x="T1" y="T3"/>
                                      </a:cxn>
                                      <a:cxn ang="0">
                                        <a:pos x="T5" y="T7"/>
                                      </a:cxn>
                                      <a:cxn ang="0">
                                        <a:pos x="T9" y="T11"/>
                                      </a:cxn>
                                      <a:cxn ang="0">
                                        <a:pos x="T13" y="T15"/>
                                      </a:cxn>
                                      <a:cxn ang="0">
                                        <a:pos x="T17" y="T19"/>
                                      </a:cxn>
                                    </a:cxnLst>
                                    <a:rect l="0" t="0" r="r" b="b"/>
                                    <a:pathLst>
                                      <a:path w="135" h="89">
                                        <a:moveTo>
                                          <a:pt x="109" y="0"/>
                                        </a:moveTo>
                                        <a:lnTo>
                                          <a:pt x="0" y="80"/>
                                        </a:lnTo>
                                        <a:lnTo>
                                          <a:pt x="135" y="88"/>
                                        </a:lnTo>
                                        <a:lnTo>
                                          <a:pt x="91" y="53"/>
                                        </a:lnTo>
                                        <a:lnTo>
                                          <a:pt x="10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55" name="Group 674"/>
                              <wpg:cNvGrpSpPr>
                                <a:grpSpLocks/>
                              </wpg:cNvGrpSpPr>
                              <wpg:grpSpPr bwMode="auto">
                                <a:xfrm>
                                  <a:off x="4730" y="712"/>
                                  <a:ext cx="1426" cy="174"/>
                                  <a:chOff x="4730" y="712"/>
                                  <a:chExt cx="1426" cy="174"/>
                                </a:xfrm>
                              </wpg:grpSpPr>
                              <wps:wsp>
                                <wps:cNvPr id="956" name="Freeform 675"/>
                                <wps:cNvSpPr>
                                  <a:spLocks/>
                                </wps:cNvSpPr>
                                <wps:spPr bwMode="auto">
                                  <a:xfrm>
                                    <a:off x="4730" y="712"/>
                                    <a:ext cx="1426" cy="174"/>
                                  </a:xfrm>
                                  <a:custGeom>
                                    <a:avLst/>
                                    <a:gdLst>
                                      <a:gd name="T0" fmla="+- 0 4730 4730"/>
                                      <a:gd name="T1" fmla="*/ T0 w 1426"/>
                                      <a:gd name="T2" fmla="+- 0 885 712"/>
                                      <a:gd name="T3" fmla="*/ 885 h 174"/>
                                      <a:gd name="T4" fmla="+- 0 6155 4730"/>
                                      <a:gd name="T5" fmla="*/ T4 w 1426"/>
                                      <a:gd name="T6" fmla="+- 0 712 712"/>
                                      <a:gd name="T7" fmla="*/ 712 h 174"/>
                                    </a:gdLst>
                                    <a:ahLst/>
                                    <a:cxnLst>
                                      <a:cxn ang="0">
                                        <a:pos x="T1" y="T3"/>
                                      </a:cxn>
                                      <a:cxn ang="0">
                                        <a:pos x="T5" y="T7"/>
                                      </a:cxn>
                                    </a:cxnLst>
                                    <a:rect l="0" t="0" r="r" b="b"/>
                                    <a:pathLst>
                                      <a:path w="1426" h="174">
                                        <a:moveTo>
                                          <a:pt x="0" y="173"/>
                                        </a:moveTo>
                                        <a:lnTo>
                                          <a:pt x="1425"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7" name="Group 672"/>
                              <wpg:cNvGrpSpPr>
                                <a:grpSpLocks/>
                              </wpg:cNvGrpSpPr>
                              <wpg:grpSpPr bwMode="auto">
                                <a:xfrm>
                                  <a:off x="6118" y="670"/>
                                  <a:ext cx="132" cy="92"/>
                                  <a:chOff x="6118" y="670"/>
                                  <a:chExt cx="132" cy="92"/>
                                </a:xfrm>
                              </wpg:grpSpPr>
                              <wps:wsp>
                                <wps:cNvPr id="958" name="Freeform 673"/>
                                <wps:cNvSpPr>
                                  <a:spLocks/>
                                </wps:cNvSpPr>
                                <wps:spPr bwMode="auto">
                                  <a:xfrm>
                                    <a:off x="6118" y="670"/>
                                    <a:ext cx="132" cy="92"/>
                                  </a:xfrm>
                                  <a:custGeom>
                                    <a:avLst/>
                                    <a:gdLst>
                                      <a:gd name="T0" fmla="+- 0 6118 6118"/>
                                      <a:gd name="T1" fmla="*/ T0 w 132"/>
                                      <a:gd name="T2" fmla="+- 0 670 670"/>
                                      <a:gd name="T3" fmla="*/ 670 h 92"/>
                                      <a:gd name="T4" fmla="+- 0 6155 6118"/>
                                      <a:gd name="T5" fmla="*/ T4 w 132"/>
                                      <a:gd name="T6" fmla="+- 0 712 670"/>
                                      <a:gd name="T7" fmla="*/ 712 h 92"/>
                                      <a:gd name="T8" fmla="+- 0 6129 6118"/>
                                      <a:gd name="T9" fmla="*/ T8 w 132"/>
                                      <a:gd name="T10" fmla="+- 0 761 670"/>
                                      <a:gd name="T11" fmla="*/ 761 h 92"/>
                                      <a:gd name="T12" fmla="+- 0 6249 6118"/>
                                      <a:gd name="T13" fmla="*/ T12 w 132"/>
                                      <a:gd name="T14" fmla="+- 0 700 670"/>
                                      <a:gd name="T15" fmla="*/ 700 h 92"/>
                                      <a:gd name="T16" fmla="+- 0 6118 6118"/>
                                      <a:gd name="T17" fmla="*/ T16 w 132"/>
                                      <a:gd name="T18" fmla="+- 0 670 670"/>
                                      <a:gd name="T19" fmla="*/ 670 h 92"/>
                                    </a:gdLst>
                                    <a:ahLst/>
                                    <a:cxnLst>
                                      <a:cxn ang="0">
                                        <a:pos x="T1" y="T3"/>
                                      </a:cxn>
                                      <a:cxn ang="0">
                                        <a:pos x="T5" y="T7"/>
                                      </a:cxn>
                                      <a:cxn ang="0">
                                        <a:pos x="T9" y="T11"/>
                                      </a:cxn>
                                      <a:cxn ang="0">
                                        <a:pos x="T13" y="T15"/>
                                      </a:cxn>
                                      <a:cxn ang="0">
                                        <a:pos x="T17" y="T19"/>
                                      </a:cxn>
                                    </a:cxnLst>
                                    <a:rect l="0" t="0" r="r" b="b"/>
                                    <a:pathLst>
                                      <a:path w="132" h="92">
                                        <a:moveTo>
                                          <a:pt x="0" y="0"/>
                                        </a:moveTo>
                                        <a:lnTo>
                                          <a:pt x="37" y="42"/>
                                        </a:lnTo>
                                        <a:lnTo>
                                          <a:pt x="11" y="91"/>
                                        </a:lnTo>
                                        <a:lnTo>
                                          <a:pt x="131" y="30"/>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59" name="Group 670"/>
                              <wpg:cNvGrpSpPr>
                                <a:grpSpLocks/>
                              </wpg:cNvGrpSpPr>
                              <wpg:grpSpPr bwMode="auto">
                                <a:xfrm>
                                  <a:off x="4825" y="1041"/>
                                  <a:ext cx="1405" cy="296"/>
                                  <a:chOff x="4825" y="1041"/>
                                  <a:chExt cx="1405" cy="296"/>
                                </a:xfrm>
                              </wpg:grpSpPr>
                              <wps:wsp>
                                <wps:cNvPr id="960" name="Freeform 671"/>
                                <wps:cNvSpPr>
                                  <a:spLocks/>
                                </wps:cNvSpPr>
                                <wps:spPr bwMode="auto">
                                  <a:xfrm>
                                    <a:off x="4825" y="1041"/>
                                    <a:ext cx="1405" cy="296"/>
                                  </a:xfrm>
                                  <a:custGeom>
                                    <a:avLst/>
                                    <a:gdLst>
                                      <a:gd name="T0" fmla="+- 0 4825 4825"/>
                                      <a:gd name="T1" fmla="*/ T0 w 1405"/>
                                      <a:gd name="T2" fmla="+- 0 1041 1041"/>
                                      <a:gd name="T3" fmla="*/ 1041 h 296"/>
                                      <a:gd name="T4" fmla="+- 0 6229 4825"/>
                                      <a:gd name="T5" fmla="*/ T4 w 1405"/>
                                      <a:gd name="T6" fmla="+- 0 1337 1041"/>
                                      <a:gd name="T7" fmla="*/ 1337 h 296"/>
                                    </a:gdLst>
                                    <a:ahLst/>
                                    <a:cxnLst>
                                      <a:cxn ang="0">
                                        <a:pos x="T1" y="T3"/>
                                      </a:cxn>
                                      <a:cxn ang="0">
                                        <a:pos x="T5" y="T7"/>
                                      </a:cxn>
                                    </a:cxnLst>
                                    <a:rect l="0" t="0" r="r" b="b"/>
                                    <a:pathLst>
                                      <a:path w="1405" h="296">
                                        <a:moveTo>
                                          <a:pt x="0" y="0"/>
                                        </a:moveTo>
                                        <a:lnTo>
                                          <a:pt x="1404" y="296"/>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1" name="Group 668"/>
                              <wpg:cNvGrpSpPr>
                                <a:grpSpLocks/>
                              </wpg:cNvGrpSpPr>
                              <wpg:grpSpPr bwMode="auto">
                                <a:xfrm>
                                  <a:off x="4732" y="1003"/>
                                  <a:ext cx="134" cy="91"/>
                                  <a:chOff x="4732" y="1003"/>
                                  <a:chExt cx="134" cy="91"/>
                                </a:xfrm>
                              </wpg:grpSpPr>
                              <wps:wsp>
                                <wps:cNvPr id="962" name="Freeform 669"/>
                                <wps:cNvSpPr>
                                  <a:spLocks/>
                                </wps:cNvSpPr>
                                <wps:spPr bwMode="auto">
                                  <a:xfrm>
                                    <a:off x="4732" y="1003"/>
                                    <a:ext cx="134" cy="91"/>
                                  </a:xfrm>
                                  <a:custGeom>
                                    <a:avLst/>
                                    <a:gdLst>
                                      <a:gd name="T0" fmla="+- 0 4866 4732"/>
                                      <a:gd name="T1" fmla="*/ T0 w 134"/>
                                      <a:gd name="T2" fmla="+- 0 1003 1003"/>
                                      <a:gd name="T3" fmla="*/ 1003 h 91"/>
                                      <a:gd name="T4" fmla="+- 0 4732 4732"/>
                                      <a:gd name="T5" fmla="*/ T4 w 134"/>
                                      <a:gd name="T6" fmla="+- 0 1022 1003"/>
                                      <a:gd name="T7" fmla="*/ 1022 h 91"/>
                                      <a:gd name="T8" fmla="+- 0 4847 4732"/>
                                      <a:gd name="T9" fmla="*/ T8 w 134"/>
                                      <a:gd name="T10" fmla="+- 0 1093 1003"/>
                                      <a:gd name="T11" fmla="*/ 1093 h 91"/>
                                      <a:gd name="T12" fmla="+- 0 4825 4732"/>
                                      <a:gd name="T13" fmla="*/ T12 w 134"/>
                                      <a:gd name="T14" fmla="+- 0 1041 1003"/>
                                      <a:gd name="T15" fmla="*/ 1041 h 91"/>
                                      <a:gd name="T16" fmla="+- 0 4866 4732"/>
                                      <a:gd name="T17" fmla="*/ T16 w 134"/>
                                      <a:gd name="T18" fmla="+- 0 1003 1003"/>
                                      <a:gd name="T19" fmla="*/ 1003 h 91"/>
                                    </a:gdLst>
                                    <a:ahLst/>
                                    <a:cxnLst>
                                      <a:cxn ang="0">
                                        <a:pos x="T1" y="T3"/>
                                      </a:cxn>
                                      <a:cxn ang="0">
                                        <a:pos x="T5" y="T7"/>
                                      </a:cxn>
                                      <a:cxn ang="0">
                                        <a:pos x="T9" y="T11"/>
                                      </a:cxn>
                                      <a:cxn ang="0">
                                        <a:pos x="T13" y="T15"/>
                                      </a:cxn>
                                      <a:cxn ang="0">
                                        <a:pos x="T17" y="T19"/>
                                      </a:cxn>
                                    </a:cxnLst>
                                    <a:rect l="0" t="0" r="r" b="b"/>
                                    <a:pathLst>
                                      <a:path w="134" h="91">
                                        <a:moveTo>
                                          <a:pt x="134" y="0"/>
                                        </a:moveTo>
                                        <a:lnTo>
                                          <a:pt x="0" y="19"/>
                                        </a:lnTo>
                                        <a:lnTo>
                                          <a:pt x="115" y="90"/>
                                        </a:lnTo>
                                        <a:lnTo>
                                          <a:pt x="93" y="38"/>
                                        </a:lnTo>
                                        <a:lnTo>
                                          <a:pt x="13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63" name="Group 666"/>
                              <wpg:cNvGrpSpPr>
                                <a:grpSpLocks/>
                              </wpg:cNvGrpSpPr>
                              <wpg:grpSpPr bwMode="auto">
                                <a:xfrm>
                                  <a:off x="4728" y="1089"/>
                                  <a:ext cx="1408" cy="436"/>
                                  <a:chOff x="4728" y="1089"/>
                                  <a:chExt cx="1408" cy="436"/>
                                </a:xfrm>
                              </wpg:grpSpPr>
                              <wps:wsp>
                                <wps:cNvPr id="964" name="Freeform 667"/>
                                <wps:cNvSpPr>
                                  <a:spLocks/>
                                </wps:cNvSpPr>
                                <wps:spPr bwMode="auto">
                                  <a:xfrm>
                                    <a:off x="4728" y="1089"/>
                                    <a:ext cx="1408" cy="436"/>
                                  </a:xfrm>
                                  <a:custGeom>
                                    <a:avLst/>
                                    <a:gdLst>
                                      <a:gd name="T0" fmla="+- 0 4728 4728"/>
                                      <a:gd name="T1" fmla="*/ T0 w 1408"/>
                                      <a:gd name="T2" fmla="+- 0 1089 1089"/>
                                      <a:gd name="T3" fmla="*/ 1089 h 436"/>
                                      <a:gd name="T4" fmla="+- 0 6136 4728"/>
                                      <a:gd name="T5" fmla="*/ T4 w 1408"/>
                                      <a:gd name="T6" fmla="+- 0 1525 1089"/>
                                      <a:gd name="T7" fmla="*/ 1525 h 436"/>
                                    </a:gdLst>
                                    <a:ahLst/>
                                    <a:cxnLst>
                                      <a:cxn ang="0">
                                        <a:pos x="T1" y="T3"/>
                                      </a:cxn>
                                      <a:cxn ang="0">
                                        <a:pos x="T5" y="T7"/>
                                      </a:cxn>
                                    </a:cxnLst>
                                    <a:rect l="0" t="0" r="r" b="b"/>
                                    <a:pathLst>
                                      <a:path w="1408" h="436">
                                        <a:moveTo>
                                          <a:pt x="0" y="0"/>
                                        </a:moveTo>
                                        <a:lnTo>
                                          <a:pt x="1408" y="436"/>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5" name="Group 664"/>
                              <wpg:cNvGrpSpPr>
                                <a:grpSpLocks/>
                              </wpg:cNvGrpSpPr>
                              <wpg:grpSpPr bwMode="auto">
                                <a:xfrm>
                                  <a:off x="6092" y="1472"/>
                                  <a:ext cx="135" cy="88"/>
                                  <a:chOff x="6092" y="1472"/>
                                  <a:chExt cx="135" cy="88"/>
                                </a:xfrm>
                              </wpg:grpSpPr>
                              <wps:wsp>
                                <wps:cNvPr id="966" name="Freeform 665"/>
                                <wps:cNvSpPr>
                                  <a:spLocks/>
                                </wps:cNvSpPr>
                                <wps:spPr bwMode="auto">
                                  <a:xfrm>
                                    <a:off x="6092" y="1472"/>
                                    <a:ext cx="135" cy="88"/>
                                  </a:xfrm>
                                  <a:custGeom>
                                    <a:avLst/>
                                    <a:gdLst>
                                      <a:gd name="T0" fmla="+- 0 6119 6092"/>
                                      <a:gd name="T1" fmla="*/ T0 w 135"/>
                                      <a:gd name="T2" fmla="+- 0 1472 1472"/>
                                      <a:gd name="T3" fmla="*/ 1472 h 88"/>
                                      <a:gd name="T4" fmla="+- 0 6136 6092"/>
                                      <a:gd name="T5" fmla="*/ T4 w 135"/>
                                      <a:gd name="T6" fmla="+- 0 1525 1472"/>
                                      <a:gd name="T7" fmla="*/ 1525 h 88"/>
                                      <a:gd name="T8" fmla="+- 0 6092 6092"/>
                                      <a:gd name="T9" fmla="*/ T8 w 135"/>
                                      <a:gd name="T10" fmla="+- 0 1560 1472"/>
                                      <a:gd name="T11" fmla="*/ 1560 h 88"/>
                                      <a:gd name="T12" fmla="+- 0 6226 6092"/>
                                      <a:gd name="T13" fmla="*/ T12 w 135"/>
                                      <a:gd name="T14" fmla="+- 0 1553 1472"/>
                                      <a:gd name="T15" fmla="*/ 1553 h 88"/>
                                      <a:gd name="T16" fmla="+- 0 6119 6092"/>
                                      <a:gd name="T17" fmla="*/ T16 w 135"/>
                                      <a:gd name="T18" fmla="+- 0 1472 1472"/>
                                      <a:gd name="T19" fmla="*/ 1472 h 88"/>
                                    </a:gdLst>
                                    <a:ahLst/>
                                    <a:cxnLst>
                                      <a:cxn ang="0">
                                        <a:pos x="T1" y="T3"/>
                                      </a:cxn>
                                      <a:cxn ang="0">
                                        <a:pos x="T5" y="T7"/>
                                      </a:cxn>
                                      <a:cxn ang="0">
                                        <a:pos x="T9" y="T11"/>
                                      </a:cxn>
                                      <a:cxn ang="0">
                                        <a:pos x="T13" y="T15"/>
                                      </a:cxn>
                                      <a:cxn ang="0">
                                        <a:pos x="T17" y="T19"/>
                                      </a:cxn>
                                    </a:cxnLst>
                                    <a:rect l="0" t="0" r="r" b="b"/>
                                    <a:pathLst>
                                      <a:path w="135" h="88">
                                        <a:moveTo>
                                          <a:pt x="27" y="0"/>
                                        </a:moveTo>
                                        <a:lnTo>
                                          <a:pt x="44" y="53"/>
                                        </a:lnTo>
                                        <a:lnTo>
                                          <a:pt x="0" y="88"/>
                                        </a:lnTo>
                                        <a:lnTo>
                                          <a:pt x="134" y="81"/>
                                        </a:lnTo>
                                        <a:lnTo>
                                          <a:pt x="2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67" name="Group 662"/>
                              <wpg:cNvGrpSpPr>
                                <a:grpSpLocks/>
                              </wpg:cNvGrpSpPr>
                              <wpg:grpSpPr bwMode="auto">
                                <a:xfrm>
                                  <a:off x="4821" y="935"/>
                                  <a:ext cx="1425" cy="15"/>
                                  <a:chOff x="4821" y="935"/>
                                  <a:chExt cx="1425" cy="15"/>
                                </a:xfrm>
                              </wpg:grpSpPr>
                              <wps:wsp>
                                <wps:cNvPr id="968" name="Freeform 663"/>
                                <wps:cNvSpPr>
                                  <a:spLocks/>
                                </wps:cNvSpPr>
                                <wps:spPr bwMode="auto">
                                  <a:xfrm>
                                    <a:off x="4821" y="935"/>
                                    <a:ext cx="1425" cy="15"/>
                                  </a:xfrm>
                                  <a:custGeom>
                                    <a:avLst/>
                                    <a:gdLst>
                                      <a:gd name="T0" fmla="+- 0 4821 4821"/>
                                      <a:gd name="T1" fmla="*/ T0 w 1425"/>
                                      <a:gd name="T2" fmla="+- 0 935 935"/>
                                      <a:gd name="T3" fmla="*/ 935 h 15"/>
                                      <a:gd name="T4" fmla="+- 0 6246 4821"/>
                                      <a:gd name="T5" fmla="*/ T4 w 1425"/>
                                      <a:gd name="T6" fmla="+- 0 950 935"/>
                                      <a:gd name="T7" fmla="*/ 950 h 15"/>
                                    </a:gdLst>
                                    <a:ahLst/>
                                    <a:cxnLst>
                                      <a:cxn ang="0">
                                        <a:pos x="T1" y="T3"/>
                                      </a:cxn>
                                      <a:cxn ang="0">
                                        <a:pos x="T5" y="T7"/>
                                      </a:cxn>
                                    </a:cxnLst>
                                    <a:rect l="0" t="0" r="r" b="b"/>
                                    <a:pathLst>
                                      <a:path w="1425" h="15">
                                        <a:moveTo>
                                          <a:pt x="0" y="0"/>
                                        </a:moveTo>
                                        <a:lnTo>
                                          <a:pt x="1425" y="15"/>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9" name="Group 660"/>
                              <wpg:cNvGrpSpPr>
                                <a:grpSpLocks/>
                              </wpg:cNvGrpSpPr>
                              <wpg:grpSpPr bwMode="auto">
                                <a:xfrm>
                                  <a:off x="4727" y="889"/>
                                  <a:ext cx="127" cy="93"/>
                                  <a:chOff x="4727" y="889"/>
                                  <a:chExt cx="127" cy="93"/>
                                </a:xfrm>
                              </wpg:grpSpPr>
                              <wps:wsp>
                                <wps:cNvPr id="970" name="Freeform 661"/>
                                <wps:cNvSpPr>
                                  <a:spLocks/>
                                </wps:cNvSpPr>
                                <wps:spPr bwMode="auto">
                                  <a:xfrm>
                                    <a:off x="4727" y="889"/>
                                    <a:ext cx="127" cy="93"/>
                                  </a:xfrm>
                                  <a:custGeom>
                                    <a:avLst/>
                                    <a:gdLst>
                                      <a:gd name="T0" fmla="+- 0 4854 4727"/>
                                      <a:gd name="T1" fmla="*/ T0 w 127"/>
                                      <a:gd name="T2" fmla="+- 0 889 889"/>
                                      <a:gd name="T3" fmla="*/ 889 h 93"/>
                                      <a:gd name="T4" fmla="+- 0 4727 4727"/>
                                      <a:gd name="T5" fmla="*/ T4 w 127"/>
                                      <a:gd name="T6" fmla="+- 0 934 889"/>
                                      <a:gd name="T7" fmla="*/ 934 h 93"/>
                                      <a:gd name="T8" fmla="+- 0 4853 4727"/>
                                      <a:gd name="T9" fmla="*/ T8 w 127"/>
                                      <a:gd name="T10" fmla="+- 0 982 889"/>
                                      <a:gd name="T11" fmla="*/ 982 h 93"/>
                                      <a:gd name="T12" fmla="+- 0 4821 4727"/>
                                      <a:gd name="T13" fmla="*/ T12 w 127"/>
                                      <a:gd name="T14" fmla="+- 0 935 889"/>
                                      <a:gd name="T15" fmla="*/ 935 h 93"/>
                                      <a:gd name="T16" fmla="+- 0 4854 4727"/>
                                      <a:gd name="T17" fmla="*/ T16 w 127"/>
                                      <a:gd name="T18" fmla="+- 0 889 889"/>
                                      <a:gd name="T19" fmla="*/ 889 h 93"/>
                                    </a:gdLst>
                                    <a:ahLst/>
                                    <a:cxnLst>
                                      <a:cxn ang="0">
                                        <a:pos x="T1" y="T3"/>
                                      </a:cxn>
                                      <a:cxn ang="0">
                                        <a:pos x="T5" y="T7"/>
                                      </a:cxn>
                                      <a:cxn ang="0">
                                        <a:pos x="T9" y="T11"/>
                                      </a:cxn>
                                      <a:cxn ang="0">
                                        <a:pos x="T13" y="T15"/>
                                      </a:cxn>
                                      <a:cxn ang="0">
                                        <a:pos x="T17" y="T19"/>
                                      </a:cxn>
                                    </a:cxnLst>
                                    <a:rect l="0" t="0" r="r" b="b"/>
                                    <a:pathLst>
                                      <a:path w="127" h="93">
                                        <a:moveTo>
                                          <a:pt x="127" y="0"/>
                                        </a:moveTo>
                                        <a:lnTo>
                                          <a:pt x="0" y="45"/>
                                        </a:lnTo>
                                        <a:lnTo>
                                          <a:pt x="126" y="93"/>
                                        </a:lnTo>
                                        <a:lnTo>
                                          <a:pt x="94" y="46"/>
                                        </a:lnTo>
                                        <a:lnTo>
                                          <a:pt x="12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Group 659" o:spid="_x0000_s1026" style="width:76.4pt;height:74.55pt;mso-position-horizontal-relative:char;mso-position-vertical-relative:line" coordorigin="4723,69" coordsize="1528,1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">
                      <v:group id="Group 682" o:spid="_x0000_s1027" style="position:absolute;left:4730;top:106;width:1411;height:609" coordorigin="4730,106" coordsize="1411,6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Fni28cAAADcAAAADwAAAGRycy9kb3ducmV2LnhtbESPT2vCQBTE74LfYXlC&#10;b3UTa22NriJSSw+hoBaKt0f2mQSzb0N2mz/fvlsoeBxm5jfMetubSrTUuNKygngagSDOrC45V/B1&#10;Pjy+gnAeWWNlmRQM5GC7GY/WmGjb8ZHak89FgLBLUEHhfZ1I6bKCDLqprYmDd7WNQR9kk0vdYBfg&#10;ppKzKFpIgyWHhQJr2heU3U4/RsF7h93uKX5r09t1P1zOz5/faUxKPUz63QqEp97fw//tD61gOX+B&#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Fni28cAAADc&#10;AAAADwAAAAAAAAAAAAAAAACqAgAAZHJzL2Rvd25yZXYueG1sUEsFBgAAAAAEAAQA+gAAAJ4DAAAA&#10;AA==&#10;">
                        <v:shape id="Freeform 683" o:spid="_x0000_s1028" style="position:absolute;left:4730;top:106;width:1411;height:609;visibility:visible;mso-wrap-style:square;v-text-anchor:top" coordsize="1411,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NnTcIA&#10;AADcAAAADwAAAGRycy9kb3ducmV2LnhtbERPz2vCMBS+D/wfwhO8jJmuiGg1ijgH8yJat+Hx0Tzb&#10;YvNSkqj1vzeHwY4f3+/5sjONuJHztWUF78MEBHFhdc2lgu/j59sEhA/IGhvLpOBBHpaL3sscM23v&#10;fKBbHkoRQ9hnqKAKoc2k9EVFBv3QtsSRO1tnMEToSqkd3mO4aWSaJGNpsObYUGFL64qKS341Cqh+&#10;3aa/brz5MPyzsaeR2e/SVKlBv1vNQATqwr/4z/2lFUxHcW08E4+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k2dNwgAAANwAAAAPAAAAAAAAAAAAAAAAAJgCAABkcnMvZG93&#10;bnJldi54bWxQSwUGAAAAAAQABAD1AAAAhwMAAAAA&#10;" path="m,609l1411,e" filled="f" strokecolor="#231f20" strokeweight=".5pt">
                          <v:path arrowok="t" o:connecttype="custom" o:connectlocs="0,715;1411,106" o:connectangles="0,0"/>
                        </v:shape>
                      </v:group>
                      <v:group id="Group 680" o:spid="_x0000_s1029" style="position:absolute;left:6093;top:69;width:135;height:93" coordorigin="6093,69" coordsize="135,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rTMsYAAADcAAAADwAAAGRycy9kb3ducmV2LnhtbESPT2vCQBTE74LfYXlC&#10;b3UTa8WkriKi0oMUqoXS2yP78gezb0N2TeK37xYKHoeZ+Q2z2gymFh21rrKsIJ5GIIgzqysuFHxd&#10;Ds9LEM4ja6wtk4I7Odisx6MVptr2/End2RciQNilqKD0vkmldFlJBt3UNsTBy21r0AfZFlK32Ae4&#10;qeUsihbSYMVhocSGdiVl1/PNKDj22G9f4n13uua7+8/l9eP7FJNST5Nh+wbC0+Af4f/2u1aQzBP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itMyxgAAANwA&#10;AAAPAAAAAAAAAAAAAAAAAKoCAABkcnMvZG93bnJldi54bWxQSwUGAAAAAAQABAD6AAAAnQMAAAAA&#10;">
                        <v:shape id="Freeform 681" o:spid="_x0000_s1030" style="position:absolute;left:6093;top:69;width:135;height:93;visibility:visible;mso-wrap-style:square;v-text-anchor:top" coordsize="13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6wXcMA&#10;AADcAAAADwAAAGRycy9kb3ducmV2LnhtbERPy2rCQBTdC/7DcIXudKLQ0kQnQYRqoS3Fx8LlJXNN&#10;gpk76cw0Sf++syh0eTjvTTGaVvTkfGNZwXKRgCAurW64UnA5v8yfQfiArLG1TAp+yEORTycbzLQd&#10;+Ej9KVQihrDPUEEdQpdJ6cuaDPqF7Ygjd7POYIjQVVI7HGK4aeUqSZ6kwYZjQ40d7Woq76dvo6Cz&#10;bvV5uA48nN/S9z32H7fyK1XqYTZu1yACjeFf/Od+1QrSxzg/nolHQO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6wXcMAAADcAAAADwAAAAAAAAAAAAAAAACYAgAAZHJzL2Rv&#10;d25yZXYueG1sUEsFBgAAAAAEAAQA9QAAAIgDAAAAAA==&#10;" path="m134,l,8,48,37,36,92,134,xe" fillcolor="#231f20" stroked="f">
                          <v:path arrowok="t" o:connecttype="custom" o:connectlocs="134,69;0,77;48,106;36,161;134,69" o:connectangles="0,0,0,0,0"/>
                        </v:shape>
                      </v:group>
                      <v:group id="Group 678" o:spid="_x0000_s1031" style="position:absolute;left:4820;top:363;width:1405;height:415" coordorigin="4820,363" coordsize="1405,4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SVJ6cQAAADcAAAADwAAAGRycy9kb3ducmV2LnhtbESPQYvCMBSE78L+h/AW&#10;vGnaFWWtRhHZFQ8iqAvi7dE822LzUppsW/+9EQSPw8x8w8yXnSlFQ7UrLCuIhxEI4tTqgjMFf6ff&#10;wTcI55E1lpZJwZ0cLBcfvTkm2rZ8oOboMxEg7BJUkHtfJVK6NCeDbmgr4uBdbW3QB1lnUtfYBrgp&#10;5VcUTaTBgsNCjhWtc0pvx3+jYNNiuxrFP83udl3fL6fx/ryLSan+Z7eagfDU+Xf41d5qBd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SVJ6cQAAADcAAAA&#10;DwAAAAAAAAAAAAAAAACqAgAAZHJzL2Rvd25yZXYueG1sUEsFBgAAAAAEAAQA+gAAAJsDAAAAAA==&#10;">
                        <v:shape id="Freeform 679" o:spid="_x0000_s1032" style="position:absolute;left:4820;top:363;width:1405;height:415;visibility:visible;mso-wrap-style:square;v-text-anchor:top" coordsize="1405,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JzsMA&#10;AADcAAAADwAAAGRycy9kb3ducmV2LnhtbESPzWrDMBCE74W+g9hCb42cQEviRA5JSmmOzc8DLNbW&#10;di2thKQ47ttHhUKOw8x8w6zWozVioBA7xwqmkwIEce10x42C8+njZQ4iJmSNxjEp+KUI6+rxYYWl&#10;dlc+0HBMjcgQjiUqaFPypZSxbslinDhPnL1vFyymLEMjdcBrhlsjZ0XxJi12nBda9LRrqe6PF6sg&#10;zk/xy7xvGjPw567XwW9/pl6p56dxswSRaEz38H97rxUsXmfwdyYfAV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JzsMAAADcAAAADwAAAAAAAAAAAAAAAACYAgAAZHJzL2Rv&#10;d25yZXYueG1sUEsFBgAAAAAEAAQA9QAAAIgDAAAAAA==&#10;" path="m1405,l,414e" filled="f" strokecolor="#231f20" strokeweight=".5pt">
                          <v:path arrowok="t" o:connecttype="custom" o:connectlocs="1405,363;0,777" o:connectangles="0,0"/>
                        </v:shape>
                      </v:group>
                      <v:group id="Group 676" o:spid="_x0000_s1033" style="position:absolute;left:4729;top:724;width:135;height:89" coordorigin="4729,724" coordsize="135,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tyBcYAAADcAAAADwAAAGRycy9kb3ducmV2LnhtbESPQWvCQBSE7wX/w/IK&#10;3ppNlJSaZhWRKh5CoSqU3h7ZZxLMvg3ZbRL/fbdQ6HGYmW+YfDOZVgzUu8aygiSKQRCXVjdcKbic&#10;908vIJxH1thaJgV3crBZzx5yzLQd+YOGk69EgLDLUEHtfZdJ6cqaDLrIdsTBu9reoA+yr6TucQxw&#10;08pFHD9Lgw2HhRo72tVU3k7fRsFhxHG7TN6G4nbd3b/O6ftnkZBS88dp+wrC0+T/w3/to1awSp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u3IFxgAAANwA&#10;AAAPAAAAAAAAAAAAAAAAAKoCAABkcnMvZG93bnJldi54bWxQSwUGAAAAAAQABAD6AAAAnQMAAAAA&#10;">
                        <v:shape id="Freeform 677" o:spid="_x0000_s1034" style="position:absolute;left:4729;top:724;width:135;height:89;visibility:visible;mso-wrap-style:square;v-text-anchor:top" coordsize="1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ugscA&#10;AADcAAAADwAAAGRycy9kb3ducmV2LnhtbESPQWvCQBSE74X+h+UVvNWNtUpNXSWNFHqyxLZCb4/s&#10;Mwlm38bdVVN/fbdQ8DjMzDfMfNmbVpzI+caygtEwAUFcWt1wpeDz4/X+CYQPyBpby6TghzwsF7c3&#10;c0y1PXNBp02oRISwT1FBHUKXSunLmgz6oe2Io7ezzmCI0lVSOzxHuGnlQ5JMpcGG40KNHeU1lfvN&#10;0Sjw+Xf2ss3Hh7HL1vv11/uqKPCi1OCuz55BBOrDNfzfftMKZpNH+DsTj4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ProLHAAAA3AAAAA8AAAAAAAAAAAAAAAAAmAIAAGRy&#10;cy9kb3ducmV2LnhtbFBLBQYAAAAABAAEAPUAAACMAwAAAAA=&#10;" path="m109,l,80r135,8l91,53,109,xe" fillcolor="#231f20" stroked="f">
                          <v:path arrowok="t" o:connecttype="custom" o:connectlocs="109,724;0,804;135,812;91,777;109,724" o:connectangles="0,0,0,0,0"/>
                        </v:shape>
                      </v:group>
                      <v:group id="Group 674" o:spid="_x0000_s1035" style="position:absolute;left:4730;top:712;width:1426;height:174" coordorigin="4730,712" coordsize="1426,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h5P6sUAAADcAAAADwAAAGRycy9kb3ducmV2LnhtbESPT2vCQBTE7wW/w/KE&#10;3uomlhSNriKi4kEK/gHx9sg+k2D2bciuSfz23UKhx2FmfsPMl72pREuNKy0riEcRCOLM6pJzBZfz&#10;9mMCwnlkjZVlUvAiB8vF4G2OqbYdH6k9+VwECLsUFRTe16mULivIoBvZmjh4d9sY9EE2udQNdgFu&#10;KjmOoi9psOSwUGBN64Kyx+lpFOw67Faf8aY9PO7r1+2cfF8PMSn1PuxXMxCeev8f/mvvtYJp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4eT+rFAAAA3AAA&#10;AA8AAAAAAAAAAAAAAAAAqgIAAGRycy9kb3ducmV2LnhtbFBLBQYAAAAABAAEAPoAAACcAwAAAAA=&#10;">
                        <v:shape id="Freeform 675" o:spid="_x0000_s1036" style="position:absolute;left:4730;top:712;width:1426;height:174;visibility:visible;mso-wrap-style:square;v-text-anchor:top" coordsize="1426,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M0OcUA&#10;AADcAAAADwAAAGRycy9kb3ducmV2LnhtbESPQWvCQBSE70L/w/IKXkQ3FSoxukorKEJFqFVyfWSf&#10;SWj2bcyuMf33bkHwOMzMN8x82ZlKtNS40rKCt1EEgjizuuRcwfFnPYxBOI+ssbJMCv7IwXLx0ptj&#10;ou2Nv6k9+FwECLsEFRTe14mULivIoBvZmjh4Z9sY9EE2udQN3gLcVHIcRRNpsOSwUGBNq4Ky38PV&#10;KPgcrL52p82V0qqN5d5f0nQfp0r1X7uPGQhPnX+GH+2tVjB9n8D/mXA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zQ5xQAAANwAAAAPAAAAAAAAAAAAAAAAAJgCAABkcnMv&#10;ZG93bnJldi54bWxQSwUGAAAAAAQABAD1AAAAigMAAAAA&#10;" path="m,173l1425,e" filled="f" strokecolor="#231f20" strokeweight=".5pt">
                          <v:path arrowok="t" o:connecttype="custom" o:connectlocs="0,885;1425,712" o:connectangles="0,0"/>
                        </v:shape>
                      </v:group>
                      <v:group id="Group 672" o:spid="_x0000_s1037" style="position:absolute;left:6118;top:670;width:132;height:92" coordorigin="6118,670" coordsize="13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YB0BsYAAADcAAAADwAAAGRycy9kb3ducmV2LnhtbESPT2vCQBTE74LfYXmC&#10;t7qJxWqjq4i0pYcgqIXS2yP7TILZtyG75s+37xYKHoeZ+Q2z2fWmEi01rrSsIJ5FIIgzq0vOFXxd&#10;3p9WIJxH1lhZJgUDOdhtx6MNJtp2fKL27HMRIOwSVFB4XydSuqwgg25ma+LgXW1j0AfZ5FI32AW4&#10;qeQ8il6kwZLDQoE1HQrKbue7UfDRYbd/jt/a9HY9DD+XxfE7jUmp6aTfr0F46v0j/N/+1ApeF0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hgHQGxgAAANwA&#10;AAAPAAAAAAAAAAAAAAAAAKoCAABkcnMvZG93bnJldi54bWxQSwUGAAAAAAQABAD6AAAAnQMAAAAA&#10;">
                        <v:shape id="Freeform 673" o:spid="_x0000_s1038" style="position:absolute;left:6118;top:670;width:132;height:92;visibility:visible;mso-wrap-style:square;v-text-anchor:top" coordsize="13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AfPcMA&#10;AADcAAAADwAAAGRycy9kb3ducmV2LnhtbERPTWvCQBC9F/oflin0ZjZVKk10FREULWhpqp6H7DQJ&#10;ZmdDdpvE/vruQejx8b7ny8HUoqPWVZYVvEQxCOLc6ooLBaevzegNhPPIGmvLpOBGDpaLx4c5ptr2&#10;/Eld5gsRQtilqKD0vkmldHlJBl1kG+LAfdvWoA+wLaRusQ/hppbjOJ5KgxWHhhIbWpeUX7Mfo8Al&#10;W+sO+1X2W0zez8frJvugy02p56dhNQPhafD/4rt7pxUkr2FtOBOO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AfPcMAAADcAAAADwAAAAAAAAAAAAAAAACYAgAAZHJzL2Rv&#10;d25yZXYueG1sUEsFBgAAAAAEAAQA9QAAAIgDAAAAAA==&#10;" path="m,l37,42,11,91,131,30,,xe" fillcolor="#231f20" stroked="f">
                          <v:path arrowok="t" o:connecttype="custom" o:connectlocs="0,670;37,712;11,761;131,700;0,670" o:connectangles="0,0,0,0,0"/>
                        </v:shape>
                      </v:group>
                      <v:group id="Group 670" o:spid="_x0000_s1039" style="position:absolute;left:4825;top:1041;width:1405;height:296" coordorigin="4825,1041" coordsize="1405,2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9TRe/FAAAA3AAA&#10;AA8AAAAAAAAAAAAAAAAAqgIAAGRycy9kb3ducmV2LnhtbFBLBQYAAAAABAAEAPoAAACcAwAAAAA=&#10;">
                        <v:shape id="Freeform 671" o:spid="_x0000_s1040" style="position:absolute;left:4825;top:1041;width:1405;height:296;visibility:visible;mso-wrap-style:square;v-text-anchor:top" coordsize="1405,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H7T8EA&#10;AADcAAAADwAAAGRycy9kb3ducmV2LnhtbERPy4rCMBTdC/5DuMLsNHUWPjpGGYUBBxG0Kszy0txp&#10;is1NaaKtf28WgsvDeS9Wna3EnRpfOlYwHiUgiHOnSy4UnE8/wxkIH5A1Vo5JwYM8rJb93gJT7Vo+&#10;0j0LhYgh7FNUYEKoUyl9bsiiH7maOHL/rrEYImwKqRtsY7it5GeSTKTFkmODwZo2hvJrdrMK9vIv&#10;OZj8+ttOcTfmxyWr1+dMqY9B9/0FIlAX3uKXe6sVzCdxfjwTj4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R+0/BAAAA3AAAAA8AAAAAAAAAAAAAAAAAmAIAAGRycy9kb3du&#10;cmV2LnhtbFBLBQYAAAAABAAEAPUAAACGAwAAAAA=&#10;" path="m,l1404,296e" filled="f" strokecolor="#231f20" strokeweight=".5pt">
                          <v:path arrowok="t" o:connecttype="custom" o:connectlocs="0,1041;1404,1337" o:connectangles="0,0"/>
                        </v:shape>
                      </v:group>
                      <v:group id="Group 668" o:spid="_x0000_s1041" style="position:absolute;left:4732;top:1003;width:134;height:91" coordorigin="4732,1003" coordsize="134,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0mDVMYAAADcAAAADwAAAGRycy9kb3ducmV2LnhtbESPT2vCQBTE74V+h+UV&#10;ejObtCg1ZhWRtvQQBLUg3h7ZZxLMvg3Zbf58e7dQ6HGYmd8w2WY0jeipc7VlBUkUgyAurK65VPB9&#10;+pi9gXAeWWNjmRRM5GCzfnzIMNV24AP1R1+KAGGXooLK+zaV0hUVGXSRbYmDd7WdQR9kV0rd4RDg&#10;ppEvcbyQBmsOCxW2tKuouB1/jILPAYfta/Le57frbrqc5vtznpBSz0/jdgXC0+j/w3/tL61guUj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SYNUxgAAANwA&#10;AAAPAAAAAAAAAAAAAAAAAKoCAABkcnMvZG93bnJldi54bWxQSwUGAAAAAAQABAD6AAAAnQMAAAAA&#10;">
                        <v:shape id="Freeform 669" o:spid="_x0000_s1042" style="position:absolute;left:4732;top:1003;width:134;height:91;visibility:visible;mso-wrap-style:square;v-text-anchor:top" coordsize="13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TMv8UA&#10;AADcAAAADwAAAGRycy9kb3ducmV2LnhtbESPT2vCQBTE70K/w/IKvenGHEIbXUUsRaGUYNSDt0f2&#10;mQSzb0N286ffvlso9DjMzG+Y9XYyjRioc7VlBctFBIK4sLrmUsHl/DF/BeE8ssbGMin4JgfbzdNs&#10;jam2I59oyH0pAoRdigoq79tUSldUZNAtbEscvLvtDPogu1LqDscAN42MoyiRBmsOCxW2tK+oeOS9&#10;UVCesq8hyW9X3+fWvtPQHD6zq1Ivz9NuBcLT5P/Df+2jVvCWxP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My/xQAAANwAAAAPAAAAAAAAAAAAAAAAAJgCAABkcnMv&#10;ZG93bnJldi54bWxQSwUGAAAAAAQABAD1AAAAigMAAAAA&#10;" path="m134,l,19,115,90,93,38,134,xe" fillcolor="#231f20" stroked="f">
                          <v:path arrowok="t" o:connecttype="custom" o:connectlocs="134,1003;0,1022;115,1093;93,1041;134,1003" o:connectangles="0,0,0,0,0"/>
                        </v:shape>
                      </v:group>
                      <v:group id="Group 666" o:spid="_x0000_s1043" style="position:absolute;left:4728;top:1089;width:1408;height:436" coordorigin="4728,1089" coordsize="1408,4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e4uMUAAADcAAAADwAAAGRycy9kb3ducmV2LnhtbESPQYvCMBSE78L+h/CE&#10;vWnaFcWtRhFxlz2IoC6It0fzbIvNS2liW/+9EQSPw8x8w8yXnSlFQ7UrLCuIhxEI4tTqgjMF/8ef&#10;wRSE88gaS8uk4E4OlouP3hwTbVveU3PwmQgQdgkqyL2vEildmpNBN7QVcfAutjbog6wzqWtsA9yU&#10;8iuKJtJgwWEhx4rWOaXXw80o+G2xXY3iTbO9Xtb383G8O21jUuqz361mIDx1/h1+tf+0gu/J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XuLjFAAAA3AAA&#10;AA8AAAAAAAAAAAAAAAAAqgIAAGRycy9kb3ducmV2LnhtbFBLBQYAAAAABAAEAPoAAACcAwAAAAA=&#10;">
                        <v:shape id="Freeform 667" o:spid="_x0000_s1044" style="position:absolute;left:4728;top:1089;width:1408;height:436;visibility:visible;mso-wrap-style:square;v-text-anchor:top" coordsize="1408,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8kZ8QA&#10;AADcAAAADwAAAGRycy9kb3ducmV2LnhtbESPzW7CMBCE70h9B2uRuIEDlJ+mGARUSCk3fh5gGy9J&#10;1Hid2gbC29dIlXoczcw3msWqNbW4kfOVZQXDQQKCOLe64kLB+bTrz0H4gKyxtkwKHuRhtXzpLDDV&#10;9s4Huh1DISKEfYoKyhCaVEqfl2TQD2xDHL2LdQZDlK6Q2uE9wk0tR0kylQYrjgslNrQtKf8+Xo2C&#10;PKs2+4wm7vPhktFl4r7GPx8zpXrddv0OIlAb/sN/7UwreJu+wvN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PJGfEAAAA3AAAAA8AAAAAAAAAAAAAAAAAmAIAAGRycy9k&#10;b3ducmV2LnhtbFBLBQYAAAAABAAEAPUAAACJAwAAAAA=&#10;" path="m,l1408,436e" filled="f" strokecolor="#231f20" strokeweight=".5pt">
                          <v:path arrowok="t" o:connecttype="custom" o:connectlocs="0,1089;1408,1525" o:connectangles="0,0"/>
                        </v:shape>
                      </v:group>
                      <v:group id="Group 664" o:spid="_x0000_s1045" style="position:absolute;left:6092;top:1472;width:135;height:88" coordorigin="6092,1472" coordsize="135,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HKFV8UAAADcAAAADwAAAGRycy9kb3ducmV2LnhtbESPQYvCMBSE78L+h/CE&#10;vWnaXRS3GkXEXTyIoC6It0fzbIvNS2liW/+9EQSPw8x8w8wWnSlFQ7UrLCuIhxEI4tTqgjMF/8ff&#10;wQSE88gaS8uk4E4OFvOP3gwTbVveU3PwmQgQdgkqyL2vEildmpNBN7QVcfAutjbog6wzqWtsA9yU&#10;8iuKxtJgwWEhx4pWOaXXw80o+GuxXX7H62Z7vazu5+Nod9rGpNRnv1tOQXjq/Dv8am+0gp/x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yhVfFAAAA3AAA&#10;AA8AAAAAAAAAAAAAAAAAqgIAAGRycy9kb3ducmV2LnhtbFBLBQYAAAAABAAEAPoAAACcAwAAAAA=&#10;">
                        <v:shape id="Freeform 665" o:spid="_x0000_s1046" style="position:absolute;left:6092;top:1472;width:135;height:88;visibility:visible;mso-wrap-style:square;v-text-anchor:top" coordsize="13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Kzr8QA&#10;AADcAAAADwAAAGRycy9kb3ducmV2LnhtbESPwWrDMBBE74H+g9hAb7EcU9TWjWKSQKGXHJz04tti&#10;bWwTa+Vaauz+fVQo9DjMzBtmU8y2FzcafedYwzpJQRDXznTcaPg8v69eQPiAbLB3TBp+yEOxfVhs&#10;MDdu4pJup9CICGGfo4Y2hCGX0tctWfSJG4ijd3GjxRDl2Egz4hThtpdZmippseO40OJAh5bq6+nb&#10;aigH1xmqquyCB/W0Pz6ra4VfWj8u590biEBz+A//tT+Mhlel4PdMPAJye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is6/EAAAA3AAAAA8AAAAAAAAAAAAAAAAAmAIAAGRycy9k&#10;b3ducmV2LnhtbFBLBQYAAAAABAAEAPUAAACJAwAAAAA=&#10;" path="m27,l44,53,,88,134,81,27,xe" fillcolor="#231f20" stroked="f">
                          <v:path arrowok="t" o:connecttype="custom" o:connectlocs="27,1472;44,1525;0,1560;134,1553;27,1472" o:connectangles="0,0,0,0,0"/>
                        </v:shape>
                      </v:group>
                      <v:group id="Group 662" o:spid="_x0000_s1047" style="position:absolute;left:4821;top:935;width:1425;height:15" coordorigin="4821,935" coordsize="142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y+u8YAAADcAAAADwAAAGRycy9kb3ducmV2LnhtbESPQWvCQBSE7wX/w/IE&#10;b3UTxWijq4jY0kMoVAult0f2mQSzb0N2TeK/dwuFHoeZ+YbZ7AZTi45aV1lWEE8jEMS51RUXCr7O&#10;r88rEM4ja6wtk4I7OdhtR08bTLXt+ZO6ky9EgLBLUUHpfZNK6fKSDLqpbYiDd7GtQR9kW0jdYh/g&#10;ppazKEqkwYrDQokNHUrKr6ebUfDWY7+fx8cuu14O95/z4uM7i0mpyXjYr0F4Gvx/+K/9rhW8JE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7L67xgAAANwA&#10;AAAPAAAAAAAAAAAAAAAAAKoCAABkcnMvZG93bnJldi54bWxQSwUGAAAAAAQABAD6AAAAnQMAAAAA&#10;">
                        <v:shape id="Freeform 663" o:spid="_x0000_s1048" style="position:absolute;left:4821;top:935;width:1425;height:15;visibility:visible;mso-wrap-style:square;v-text-anchor:top" coordsize="142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EC3MEA&#10;AADcAAAADwAAAGRycy9kb3ducmV2LnhtbERPy4rCMBTdC/5DuAPuNJ3C+OgYRQoO4mawiri8NNe2&#10;THNTm1Tr308WgsvDeS/XvanFnVpXWVbwOYlAEOdWV1woOB234zkI55E11pZJwZMcrFfDwRITbR98&#10;oHvmCxFC2CWooPS+SaR0eUkG3cQ2xIG72tagD7AtpG7xEcJNLeMomkqDFYeGEhtKS8r/ss4omNGT&#10;Y/r6TW8+7vbXLj3vmsuPUqOPfvMNwlPv3+KXe6cVLKZhbTgTjo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RAtzBAAAA3AAAAA8AAAAAAAAAAAAAAAAAmAIAAGRycy9kb3du&#10;cmV2LnhtbFBLBQYAAAAABAAEAPUAAACGAwAAAAA=&#10;" path="m,l1425,15e" filled="f" strokecolor="#231f20" strokeweight=".5pt">
                          <v:path arrowok="t" o:connecttype="custom" o:connectlocs="0,935;1425,950" o:connectangles="0,0"/>
                        </v:shape>
                      </v:group>
                      <v:group id="Group 660" o:spid="_x0000_s1049" style="position:absolute;left:4727;top:889;width:127;height:93" coordorigin="4727,889" coordsize="127,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PUsYAAADcAAAADwAAAGRycy9kb3ducmV2LnhtbESPQWvCQBSE7wX/w/KE&#10;3uomlkpN3YQgWnqQQlWQ3h7ZZxKSfRuyaxL/fbdQ6HGYmW+YTTaZVgzUu9qygngRgSAurK65VHA+&#10;7Z9eQTiPrLG1TAru5CBLZw8bTLQd+YuGoy9FgLBLUEHlfZdI6YqKDLqF7YiDd7W9QR9kX0rd4xjg&#10;ppXLKFpJgzWHhQo72lZUNMebUfA+4pg/x7vh0Fy39+/Ty+flEJNSj/MpfwPhafL/4b/2h1awXq3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P49SxgAAANwA&#10;AAAPAAAAAAAAAAAAAAAAAKoCAABkcnMvZG93bnJldi54bWxQSwUGAAAAAAQABAD6AAAAnQMAAAAA&#10;">
                        <v:shape id="Freeform 661" o:spid="_x0000_s1050" style="position:absolute;left:4727;top:889;width:127;height:93;visibility:visible;mso-wrap-style:square;v-text-anchor:top" coordsize="12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NqMIA&#10;AADcAAAADwAAAGRycy9kb3ducmV2LnhtbERPXWvCMBR9F/Yfwh34IjOtiFs7owyZ4BAEa9nzpblr&#10;i81NSaLWf788CD4ezvdyPZhOXMn51rKCdJqAIK6sbrlWUJ62bx8gfEDW2FkmBXfysF69jJaYa3vj&#10;I12LUIsYwj5HBU0IfS6lrxoy6Ke2J47cn3UGQ4SultrhLYabTs6SZCENthwbGuxp01B1Li5GQfJ7&#10;SX8OxKcsLd18U+/L7HtyVmr8Onx9ggg0hKf44d5pBdl7nB/PxCM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8c2owgAAANwAAAAPAAAAAAAAAAAAAAAAAJgCAABkcnMvZG93&#10;bnJldi54bWxQSwUGAAAAAAQABAD1AAAAhwMAAAAA&#10;" path="m127,l,45,126,93,94,46,127,xe" fillcolor="#231f20" stroked="f">
                          <v:path arrowok="t" o:connecttype="custom" o:connectlocs="127,889;0,934;126,982;94,935;127,889" o:connectangles="0,0,0,0,0"/>
                        </v:shape>
                      </v:group>
                      <w10:anchorlock/>
                    </v:group>
                  </w:pict>
                </mc:Fallback>
              </mc:AlternateContent>
            </w:r>
          </w:p>
        </w:tc>
        <w:tc>
          <w:tcPr>
            <w:tcW w:w="3286" w:type="dxa"/>
          </w:tcPr>
          <w:p w:rsidR="008D55AB" w:rsidRPr="0053491F" w:rsidRDefault="008D55AB" w:rsidP="008D55AB">
            <w:pPr>
              <w:spacing w:before="3"/>
              <w:jc w:val="center"/>
              <w:rPr>
                <w:rFonts w:ascii="Times New Roman" w:hAnsi="Times New Roman" w:cs="Times New Roman"/>
                <w:b/>
                <w:color w:val="231F20"/>
                <w:w w:val="105"/>
                <w:sz w:val="28"/>
                <w:szCs w:val="28"/>
              </w:rPr>
            </w:pPr>
          </w:p>
          <w:p w:rsidR="008D55AB" w:rsidRPr="0053491F" w:rsidRDefault="008D55AB" w:rsidP="008D55AB">
            <w:pPr>
              <w:spacing w:before="3"/>
              <w:jc w:val="center"/>
              <w:rPr>
                <w:rFonts w:ascii="Times New Roman" w:hAnsi="Times New Roman" w:cs="Times New Roman"/>
                <w:b/>
                <w:color w:val="231F20"/>
                <w:w w:val="105"/>
                <w:sz w:val="28"/>
                <w:szCs w:val="28"/>
              </w:rPr>
            </w:pPr>
          </w:p>
          <w:p w:rsidR="008D55AB" w:rsidRPr="0053491F" w:rsidRDefault="008D55AB" w:rsidP="008D55AB">
            <w:pPr>
              <w:spacing w:before="3"/>
              <w:jc w:val="center"/>
              <w:rPr>
                <w:rFonts w:ascii="Times New Roman" w:eastAsia="Times New Roman" w:hAnsi="Times New Roman" w:cs="Times New Roman"/>
                <w:sz w:val="32"/>
                <w:szCs w:val="32"/>
              </w:rPr>
            </w:pPr>
            <w:r w:rsidRPr="0053491F">
              <w:rPr>
                <w:rFonts w:ascii="Times New Roman" w:hAnsi="Times New Roman" w:cs="Times New Roman"/>
                <w:b/>
                <w:color w:val="231F20"/>
                <w:w w:val="105"/>
                <w:sz w:val="32"/>
                <w:szCs w:val="32"/>
              </w:rPr>
              <w:t xml:space="preserve">Ученик </w:t>
            </w:r>
          </w:p>
        </w:tc>
      </w:tr>
      <w:tr w:rsidR="008D55AB" w:rsidRPr="0053491F" w:rsidTr="007E0D99">
        <w:tc>
          <w:tcPr>
            <w:tcW w:w="3286" w:type="dxa"/>
          </w:tcPr>
          <w:p w:rsidR="008D55AB" w:rsidRPr="0053491F" w:rsidRDefault="008D55AB" w:rsidP="008D55AB">
            <w:pPr>
              <w:spacing w:before="3"/>
              <w:jc w:val="center"/>
              <w:rPr>
                <w:rFonts w:ascii="Times New Roman" w:eastAsia="Times New Roman" w:hAnsi="Times New Roman" w:cs="Times New Roman"/>
                <w:sz w:val="28"/>
                <w:szCs w:val="28"/>
              </w:rPr>
            </w:pPr>
          </w:p>
        </w:tc>
        <w:tc>
          <w:tcPr>
            <w:tcW w:w="3286" w:type="dxa"/>
          </w:tcPr>
          <w:p w:rsidR="008D55AB" w:rsidRPr="0053491F" w:rsidRDefault="008D55AB" w:rsidP="008D55AB">
            <w:pPr>
              <w:spacing w:before="3"/>
              <w:jc w:val="center"/>
              <w:rPr>
                <w:rFonts w:ascii="Times New Roman" w:eastAsia="Times New Roman" w:hAnsi="Times New Roman" w:cs="Times New Roman"/>
                <w:sz w:val="28"/>
                <w:szCs w:val="28"/>
              </w:rPr>
            </w:pPr>
          </w:p>
        </w:tc>
        <w:tc>
          <w:tcPr>
            <w:tcW w:w="3286" w:type="dxa"/>
          </w:tcPr>
          <w:p w:rsidR="008D55AB" w:rsidRPr="0053491F" w:rsidRDefault="008D55AB" w:rsidP="008D55AB">
            <w:pPr>
              <w:spacing w:before="3"/>
              <w:jc w:val="center"/>
              <w:rPr>
                <w:rFonts w:ascii="Times New Roman" w:eastAsia="Times New Roman" w:hAnsi="Times New Roman" w:cs="Times New Roman"/>
                <w:sz w:val="28"/>
                <w:szCs w:val="28"/>
              </w:rPr>
            </w:pPr>
            <w:r w:rsidRPr="0053491F">
              <w:rPr>
                <w:rFonts w:ascii="Times New Roman" w:hAnsi="Times New Roman" w:cs="Times New Roman"/>
                <w:noProof/>
                <w:sz w:val="28"/>
                <w:szCs w:val="28"/>
              </w:rPr>
              <mc:AlternateContent>
                <mc:Choice Requires="wpg">
                  <w:drawing>
                    <wp:inline distT="0" distB="0" distL="0" distR="0" wp14:anchorId="5BA1F889" wp14:editId="6FC89089">
                      <wp:extent cx="59055" cy="198120"/>
                      <wp:effectExtent l="0" t="0" r="0" b="0"/>
                      <wp:docPr id="937" name="Group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 cy="198120"/>
                                <a:chOff x="0" y="0"/>
                                <a:chExt cx="93" cy="312"/>
                              </a:xfrm>
                            </wpg:grpSpPr>
                            <wpg:grpSp>
                              <wpg:cNvPr id="938" name="Group 657"/>
                              <wpg:cNvGrpSpPr>
                                <a:grpSpLocks/>
                              </wpg:cNvGrpSpPr>
                              <wpg:grpSpPr bwMode="auto">
                                <a:xfrm>
                                  <a:off x="46" y="95"/>
                                  <a:ext cx="2" cy="123"/>
                                  <a:chOff x="46" y="95"/>
                                  <a:chExt cx="2" cy="123"/>
                                </a:xfrm>
                              </wpg:grpSpPr>
                              <wps:wsp>
                                <wps:cNvPr id="939" name="Freeform 658"/>
                                <wps:cNvSpPr>
                                  <a:spLocks/>
                                </wps:cNvSpPr>
                                <wps:spPr bwMode="auto">
                                  <a:xfrm>
                                    <a:off x="46" y="95"/>
                                    <a:ext cx="2" cy="123"/>
                                  </a:xfrm>
                                  <a:custGeom>
                                    <a:avLst/>
                                    <a:gdLst>
                                      <a:gd name="T0" fmla="+- 0 95 95"/>
                                      <a:gd name="T1" fmla="*/ 95 h 123"/>
                                      <a:gd name="T2" fmla="+- 0 217 95"/>
                                      <a:gd name="T3" fmla="*/ 217 h 123"/>
                                    </a:gdLst>
                                    <a:ahLst/>
                                    <a:cxnLst>
                                      <a:cxn ang="0">
                                        <a:pos x="0" y="T1"/>
                                      </a:cxn>
                                      <a:cxn ang="0">
                                        <a:pos x="0" y="T3"/>
                                      </a:cxn>
                                    </a:cxnLst>
                                    <a:rect l="0" t="0" r="r" b="b"/>
                                    <a:pathLst>
                                      <a:path h="123">
                                        <a:moveTo>
                                          <a:pt x="0" y="0"/>
                                        </a:moveTo>
                                        <a:lnTo>
                                          <a:pt x="0" y="122"/>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0" name="Group 654"/>
                              <wpg:cNvGrpSpPr>
                                <a:grpSpLocks/>
                              </wpg:cNvGrpSpPr>
                              <wpg:grpSpPr bwMode="auto">
                                <a:xfrm>
                                  <a:off x="0" y="0"/>
                                  <a:ext cx="93" cy="127"/>
                                  <a:chOff x="0" y="0"/>
                                  <a:chExt cx="93" cy="127"/>
                                </a:xfrm>
                              </wpg:grpSpPr>
                              <wps:wsp>
                                <wps:cNvPr id="941" name="Freeform 656"/>
                                <wps:cNvSpPr>
                                  <a:spLocks/>
                                </wps:cNvSpPr>
                                <wps:spPr bwMode="auto">
                                  <a:xfrm>
                                    <a:off x="0" y="0"/>
                                    <a:ext cx="93" cy="127"/>
                                  </a:xfrm>
                                  <a:custGeom>
                                    <a:avLst/>
                                    <a:gdLst>
                                      <a:gd name="T0" fmla="*/ 46 w 93"/>
                                      <a:gd name="T1" fmla="*/ 0 h 127"/>
                                      <a:gd name="T2" fmla="*/ 0 w 93"/>
                                      <a:gd name="T3" fmla="*/ 127 h 127"/>
                                      <a:gd name="T4" fmla="*/ 46 w 93"/>
                                      <a:gd name="T5" fmla="*/ 95 h 127"/>
                                      <a:gd name="T6" fmla="*/ 80 w 93"/>
                                      <a:gd name="T7" fmla="*/ 95 h 127"/>
                                      <a:gd name="T8" fmla="*/ 46 w 93"/>
                                      <a:gd name="T9" fmla="*/ 0 h 127"/>
                                    </a:gdLst>
                                    <a:ahLst/>
                                    <a:cxnLst>
                                      <a:cxn ang="0">
                                        <a:pos x="T0" y="T1"/>
                                      </a:cxn>
                                      <a:cxn ang="0">
                                        <a:pos x="T2" y="T3"/>
                                      </a:cxn>
                                      <a:cxn ang="0">
                                        <a:pos x="T4" y="T5"/>
                                      </a:cxn>
                                      <a:cxn ang="0">
                                        <a:pos x="T6" y="T7"/>
                                      </a:cxn>
                                      <a:cxn ang="0">
                                        <a:pos x="T8" y="T9"/>
                                      </a:cxn>
                                    </a:cxnLst>
                                    <a:rect l="0" t="0" r="r" b="b"/>
                                    <a:pathLst>
                                      <a:path w="93" h="127">
                                        <a:moveTo>
                                          <a:pt x="46" y="0"/>
                                        </a:moveTo>
                                        <a:lnTo>
                                          <a:pt x="0" y="127"/>
                                        </a:lnTo>
                                        <a:lnTo>
                                          <a:pt x="46" y="95"/>
                                        </a:lnTo>
                                        <a:lnTo>
                                          <a:pt x="80" y="95"/>
                                        </a:lnTo>
                                        <a:lnTo>
                                          <a:pt x="46"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2" name="Freeform 655"/>
                                <wps:cNvSpPr>
                                  <a:spLocks/>
                                </wps:cNvSpPr>
                                <wps:spPr bwMode="auto">
                                  <a:xfrm>
                                    <a:off x="0" y="0"/>
                                    <a:ext cx="93" cy="127"/>
                                  </a:xfrm>
                                  <a:custGeom>
                                    <a:avLst/>
                                    <a:gdLst>
                                      <a:gd name="T0" fmla="*/ 80 w 93"/>
                                      <a:gd name="T1" fmla="*/ 95 h 127"/>
                                      <a:gd name="T2" fmla="*/ 46 w 93"/>
                                      <a:gd name="T3" fmla="*/ 95 h 127"/>
                                      <a:gd name="T4" fmla="*/ 92 w 93"/>
                                      <a:gd name="T5" fmla="*/ 127 h 127"/>
                                      <a:gd name="T6" fmla="*/ 80 w 93"/>
                                      <a:gd name="T7" fmla="*/ 95 h 127"/>
                                    </a:gdLst>
                                    <a:ahLst/>
                                    <a:cxnLst>
                                      <a:cxn ang="0">
                                        <a:pos x="T0" y="T1"/>
                                      </a:cxn>
                                      <a:cxn ang="0">
                                        <a:pos x="T2" y="T3"/>
                                      </a:cxn>
                                      <a:cxn ang="0">
                                        <a:pos x="T4" y="T5"/>
                                      </a:cxn>
                                      <a:cxn ang="0">
                                        <a:pos x="T6" y="T7"/>
                                      </a:cxn>
                                    </a:cxnLst>
                                    <a:rect l="0" t="0" r="r" b="b"/>
                                    <a:pathLst>
                                      <a:path w="93" h="127">
                                        <a:moveTo>
                                          <a:pt x="80" y="95"/>
                                        </a:moveTo>
                                        <a:lnTo>
                                          <a:pt x="46" y="95"/>
                                        </a:lnTo>
                                        <a:lnTo>
                                          <a:pt x="92" y="127"/>
                                        </a:lnTo>
                                        <a:lnTo>
                                          <a:pt x="80" y="9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43" name="Group 651"/>
                              <wpg:cNvGrpSpPr>
                                <a:grpSpLocks/>
                              </wpg:cNvGrpSpPr>
                              <wpg:grpSpPr bwMode="auto">
                                <a:xfrm>
                                  <a:off x="0" y="185"/>
                                  <a:ext cx="93" cy="127"/>
                                  <a:chOff x="0" y="185"/>
                                  <a:chExt cx="93" cy="127"/>
                                </a:xfrm>
                              </wpg:grpSpPr>
                              <wps:wsp>
                                <wps:cNvPr id="944" name="Freeform 653"/>
                                <wps:cNvSpPr>
                                  <a:spLocks/>
                                </wps:cNvSpPr>
                                <wps:spPr bwMode="auto">
                                  <a:xfrm>
                                    <a:off x="0" y="185"/>
                                    <a:ext cx="93" cy="127"/>
                                  </a:xfrm>
                                  <a:custGeom>
                                    <a:avLst/>
                                    <a:gdLst>
                                      <a:gd name="T0" fmla="*/ 0 w 93"/>
                                      <a:gd name="T1" fmla="+- 0 185 185"/>
                                      <a:gd name="T2" fmla="*/ 185 h 127"/>
                                      <a:gd name="T3" fmla="*/ 46 w 93"/>
                                      <a:gd name="T4" fmla="+- 0 312 185"/>
                                      <a:gd name="T5" fmla="*/ 312 h 127"/>
                                      <a:gd name="T6" fmla="*/ 80 w 93"/>
                                      <a:gd name="T7" fmla="+- 0 217 185"/>
                                      <a:gd name="T8" fmla="*/ 217 h 127"/>
                                      <a:gd name="T9" fmla="*/ 46 w 93"/>
                                      <a:gd name="T10" fmla="+- 0 217 185"/>
                                      <a:gd name="T11" fmla="*/ 217 h 127"/>
                                      <a:gd name="T12" fmla="*/ 0 w 93"/>
                                      <a:gd name="T13" fmla="+- 0 185 185"/>
                                      <a:gd name="T14" fmla="*/ 185 h 127"/>
                                    </a:gdLst>
                                    <a:ahLst/>
                                    <a:cxnLst>
                                      <a:cxn ang="0">
                                        <a:pos x="T0" y="T2"/>
                                      </a:cxn>
                                      <a:cxn ang="0">
                                        <a:pos x="T3" y="T5"/>
                                      </a:cxn>
                                      <a:cxn ang="0">
                                        <a:pos x="T6" y="T8"/>
                                      </a:cxn>
                                      <a:cxn ang="0">
                                        <a:pos x="T9" y="T11"/>
                                      </a:cxn>
                                      <a:cxn ang="0">
                                        <a:pos x="T12" y="T14"/>
                                      </a:cxn>
                                    </a:cxnLst>
                                    <a:rect l="0" t="0" r="r" b="b"/>
                                    <a:pathLst>
                                      <a:path w="93" h="127">
                                        <a:moveTo>
                                          <a:pt x="0" y="0"/>
                                        </a:moveTo>
                                        <a:lnTo>
                                          <a:pt x="46" y="127"/>
                                        </a:lnTo>
                                        <a:lnTo>
                                          <a:pt x="80" y="32"/>
                                        </a:lnTo>
                                        <a:lnTo>
                                          <a:pt x="46" y="32"/>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5" name="Freeform 652"/>
                                <wps:cNvSpPr>
                                  <a:spLocks/>
                                </wps:cNvSpPr>
                                <wps:spPr bwMode="auto">
                                  <a:xfrm>
                                    <a:off x="0" y="185"/>
                                    <a:ext cx="93" cy="127"/>
                                  </a:xfrm>
                                  <a:custGeom>
                                    <a:avLst/>
                                    <a:gdLst>
                                      <a:gd name="T0" fmla="*/ 92 w 93"/>
                                      <a:gd name="T1" fmla="+- 0 185 185"/>
                                      <a:gd name="T2" fmla="*/ 185 h 127"/>
                                      <a:gd name="T3" fmla="*/ 46 w 93"/>
                                      <a:gd name="T4" fmla="+- 0 217 185"/>
                                      <a:gd name="T5" fmla="*/ 217 h 127"/>
                                      <a:gd name="T6" fmla="*/ 80 w 93"/>
                                      <a:gd name="T7" fmla="+- 0 217 185"/>
                                      <a:gd name="T8" fmla="*/ 217 h 127"/>
                                      <a:gd name="T9" fmla="*/ 92 w 93"/>
                                      <a:gd name="T10" fmla="+- 0 185 185"/>
                                      <a:gd name="T11" fmla="*/ 185 h 127"/>
                                    </a:gdLst>
                                    <a:ahLst/>
                                    <a:cxnLst>
                                      <a:cxn ang="0">
                                        <a:pos x="T0" y="T2"/>
                                      </a:cxn>
                                      <a:cxn ang="0">
                                        <a:pos x="T3" y="T5"/>
                                      </a:cxn>
                                      <a:cxn ang="0">
                                        <a:pos x="T6" y="T8"/>
                                      </a:cxn>
                                      <a:cxn ang="0">
                                        <a:pos x="T9" y="T11"/>
                                      </a:cxn>
                                    </a:cxnLst>
                                    <a:rect l="0" t="0" r="r" b="b"/>
                                    <a:pathLst>
                                      <a:path w="93" h="127">
                                        <a:moveTo>
                                          <a:pt x="92" y="0"/>
                                        </a:moveTo>
                                        <a:lnTo>
                                          <a:pt x="46" y="32"/>
                                        </a:lnTo>
                                        <a:lnTo>
                                          <a:pt x="80" y="32"/>
                                        </a:lnTo>
                                        <a:lnTo>
                                          <a:pt x="92"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Group 650" o:spid="_x0000_s1026" style="width:4.65pt;height:15.6pt;mso-position-horizontal-relative:char;mso-position-vertical-relative:line" coordsize="9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">
                      <v:group id="Group 657" o:spid="_x0000_s1027" style="position:absolute;left:46;top:95;width:2;height:123" coordorigin="46,95" coordsize="2,1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cAF1MIAAADcAAAADwAAAGRycy9kb3ducmV2LnhtbERPTYvCMBC9C/sfwizs&#10;TdOuKG7XKCKueBDBuiDehmZsi82kNLGt/94cBI+P9z1f9qYSLTWutKwgHkUgiDOrS84V/J/+hjMQ&#10;ziNrrCyTggc5WC4+BnNMtO34SG3qcxFC2CWooPC+TqR0WUEG3cjWxIG72sagD7DJpW6wC+Gmkt9R&#10;NJUGSw4NBda0Lii7pXejYNthtxrHm3Z/u64fl9PkcN7HpNTXZ7/6BeGp92/xy73TCn7G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3ABdTCAAAA3AAAAA8A&#10;AAAAAAAAAAAAAAAAqgIAAGRycy9kb3ducmV2LnhtbFBLBQYAAAAABAAEAPoAAACZAwAAAAA=&#10;">
                        <v:shape id="Freeform 658" o:spid="_x0000_s1028" style="position:absolute;left:46;top:95;width:2;height:123;visibility:visible;mso-wrap-style:square;v-text-anchor:top" coordsize="2,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BBv8UA&#10;AADcAAAADwAAAGRycy9kb3ducmV2LnhtbESPT2vCQBTE74LfYXlCb7qpLdVEVxGx0EOL+AfPj+wz&#10;Cc2+jbtbE/vpuwXB4zAzv2Hmy87U4krOV5YVPI8SEMS51RUXCo6H9+EUhA/IGmvLpOBGHpaLfm+O&#10;mbYt7+i6D4WIEPYZKihDaDIpfV6SQT+yDXH0ztYZDFG6QmqHbYSbWo6T5E0arDgulNjQuqT8e/9j&#10;FGzSyeu6/ezSy8qFYvvF49uvOSn1NOhWMxCBuvAI39sfWkH6ksL/mX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gEG/xQAAANwAAAAPAAAAAAAAAAAAAAAAAJgCAABkcnMv&#10;ZG93bnJldi54bWxQSwUGAAAAAAQABAD1AAAAigMAAAAA&#10;" path="m,l,122e" filled="f" strokecolor="#231f20" strokeweight=".5pt">
                          <v:path arrowok="t" o:connecttype="custom" o:connectlocs="0,95;0,217" o:connectangles="0,0"/>
                        </v:shape>
                      </v:group>
                      <v:group id="Group 654" o:spid="_x0000_s1029" style="position:absolute;width:93;height:127" coordsize="93,1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7B6r8IAAADcAAAADwAAAGRycy9kb3ducmV2LnhtbERPy4rCMBTdC/MP4Q7M&#10;TtOOD7RjFBGVWYjgA8Tdpbm2xeamNJm2/r1ZDLg8nPd82ZlSNFS7wrKCeBCBIE6tLjhTcDlv+1MQ&#10;ziNrLC2Tgic5WC4+enNMtG35SM3JZyKEsEtQQe59lUjp0pwMuoGtiAN3t7VBH2CdSV1jG8JNKb+j&#10;aCINFhwacqxonVP6OP0ZBbsW29Uw3jT7x339vJ3Hh+s+JqW+PrvVDwhPnX+L/92/WsFsFOaH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uweq/CAAAA3AAAAA8A&#10;AAAAAAAAAAAAAAAAqgIAAGRycy9kb3ducmV2LnhtbFBLBQYAAAAABAAEAPoAAACZAwAAAAA=&#10;">
                        <v:shape id="Freeform 656" o:spid="_x0000_s1030" style="position:absolute;width:93;height:127;visibility:visible;mso-wrap-style:square;v-text-anchor:top" coordsize="93,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9iccA&#10;AADcAAAADwAAAGRycy9kb3ducmV2LnhtbESPQUvDQBSE74L/YXmCN7uplWJjt0Wk1YoHsUrx+My+&#10;JsHs23T3tUn/fbcgeBxm5htmOu9dow4UYu3ZwHCQgSIuvK25NPD1uby5BxUF2WLjmQwcKcJ8dnkx&#10;xdz6jj/osJZSJQjHHA1UIm2udSwqchgHviVO3tYHh5JkKLUN2CW4a/Rtlo21w5rTQoUtPVVU/K73&#10;zsBmt/0evUxk8xq68Zt+XsjP6t0ac33VPz6AEurlP/zXXlkDk7shnM+kI6Bn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P/YnHAAAA3AAAAA8AAAAAAAAAAAAAAAAAmAIAAGRy&#10;cy9kb3ducmV2LnhtbFBLBQYAAAAABAAEAPUAAACMAwAAAAA=&#10;" path="m46,l,127,46,95r34,l46,xe" fillcolor="#231f20" stroked="f">
                          <v:path arrowok="t" o:connecttype="custom" o:connectlocs="46,0;0,127;46,95;80,95;46,0" o:connectangles="0,0,0,0,0"/>
                        </v:shape>
                        <v:shape id="Freeform 655" o:spid="_x0000_s1031" style="position:absolute;width:93;height:127;visibility:visible;mso-wrap-style:square;v-text-anchor:top" coordsize="93,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1j/scA&#10;AADcAAAADwAAAGRycy9kb3ducmV2LnhtbESPQUvDQBSE7wX/w/IEb+3GVoqN3RaRVisexCrF4zP7&#10;mgSzb9PdZ5P+e7cgeBxm5htmvuxdo44UYu3ZwPUoA0VceFtzaeDjfT28BRUF2WLjmQycKMJycTGY&#10;Y259x2903EqpEoRjjgYqkTbXOhYVOYwj3xInb++DQ0kylNoG7BLcNXqcZVPtsOa0UGFLDxUV39sf&#10;Z2B32H9Onmayew7d9EU/ruRr82qNubrs7+9ACfXyH/5rb6yB2c0YzmfSEd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dY/7HAAAA3AAAAA8AAAAAAAAAAAAAAAAAmAIAAGRy&#10;cy9kb3ducmV2LnhtbFBLBQYAAAAABAAEAPUAAACMAwAAAAA=&#10;" path="m80,95r-34,l92,127,80,95xe" fillcolor="#231f20" stroked="f">
                          <v:path arrowok="t" o:connecttype="custom" o:connectlocs="80,95;46,95;92,127;80,95" o:connectangles="0,0,0,0"/>
                        </v:shape>
                      </v:group>
                      <v:group id="Group 651" o:spid="_x0000_s1032" style="position:absolute;top:185;width:93;height:127" coordorigin=",185" coordsize="93,1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2Lk2MUAAADcAAAADwAAAGRycy9kb3ducmV2LnhtbESPQWvCQBSE7wX/w/IE&#10;b7qJWrHRVURUPEihWii9PbLPJJh9G7JrEv+9WxB6HGbmG2a57kwpGqpdYVlBPIpAEKdWF5wp+L7s&#10;h3MQziNrLC2Tggc5WK96b0tMtG35i5qzz0SAsEtQQe59lUjp0pwMupGtiIN3tbVBH2SdSV1jG+Cm&#10;lOMomkmDBYeFHCva5pTeznej4NBiu5nEu+Z0u24fv5f3z59TTEoN+t1mAcJT5//Dr/ZRK/iYT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ti5NjFAAAA3AAA&#10;AA8AAAAAAAAAAAAAAAAAqgIAAGRycy9kb3ducmV2LnhtbFBLBQYAAAAABAAEAPoAAACcAwAAAAA=&#10;">
                        <v:shape id="Freeform 653" o:spid="_x0000_s1033" style="position:absolute;top:185;width:93;height:127;visibility:visible;mso-wrap-style:square;v-text-anchor:top" coordsize="93,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heEccA&#10;AADcAAAADwAAAGRycy9kb3ducmV2LnhtbESPQUvDQBSE74L/YXkFb3bTWoqN3RaRVisepK0Uj8/s&#10;axLMvk13n038964geBxm5htmvuxdo84UYu3ZwGiYgSIuvK25NPC2X1/fgoqCbLHxTAa+KcJycXkx&#10;x9z6jrd03kmpEoRjjgYqkTbXOhYVOYxD3xIn7+iDQ0kylNoG7BLcNXqcZVPtsOa0UGFLDxUVn7sv&#10;Z+BwOr7fPM3k8By66Yt+XMnH5tUaczXo7+9ACfXyH/5rb6yB2WQCv2fSEd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4XhHHAAAA3AAAAA8AAAAAAAAAAAAAAAAAmAIAAGRy&#10;cy9kb3ducmV2LnhtbFBLBQYAAAAABAAEAPUAAACMAwAAAAA=&#10;" path="m,l46,127,80,32r-34,l,xe" fillcolor="#231f20" stroked="f">
                          <v:path arrowok="t" o:connecttype="custom" o:connectlocs="0,185;46,312;80,217;46,217;0,185" o:connectangles="0,0,0,0,0"/>
                        </v:shape>
                        <v:shape id="Freeform 652" o:spid="_x0000_s1034" style="position:absolute;top:185;width:93;height:127;visibility:visible;mso-wrap-style:square;v-text-anchor:top" coordsize="93,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T7iscA&#10;AADcAAAADwAAAGRycy9kb3ducmV2LnhtbESPQUvDQBSE7wX/w/IEb3ZTbYuN3RYRtRUPYpXi8TX7&#10;mgSzb+PuaxP/vSsIPQ4z8w0zX/auUUcKsfZsYDTMQBEX3tZcGvh4f7y8ARUF2WLjmQz8UITl4mww&#10;x9z6jt/ouJFSJQjHHA1UIm2udSwqchiHviVO3t4Hh5JkKLUN2CW4a/RVlk21w5rTQoUt3VdUfG0O&#10;zsD2e/95vZrJ9jl00xf99CC79as15uK8v7sFJdTLKfzfXlsDs/EE/s6kI6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0+4rHAAAA3AAAAA8AAAAAAAAAAAAAAAAAmAIAAGRy&#10;cy9kb3ducmV2LnhtbFBLBQYAAAAABAAEAPUAAACMAwAAAAA=&#10;" path="m92,l46,32r34,l92,xe" fillcolor="#231f20" stroked="f">
                          <v:path arrowok="t" o:connecttype="custom" o:connectlocs="92,185;46,217;80,217;92,185" o:connectangles="0,0,0,0"/>
                        </v:shape>
                      </v:group>
                      <w10:anchorlock/>
                    </v:group>
                  </w:pict>
                </mc:Fallback>
              </mc:AlternateContent>
            </w:r>
            <w:r w:rsidRPr="0053491F">
              <w:rPr>
                <w:rFonts w:ascii="Times New Roman" w:eastAsia="Times New Roman" w:hAnsi="Times New Roman" w:cs="Times New Roman"/>
                <w:sz w:val="28"/>
                <w:szCs w:val="28"/>
              </w:rPr>
              <w:t xml:space="preserve"> </w:t>
            </w:r>
            <w:r w:rsidRPr="0053491F">
              <w:rPr>
                <w:rFonts w:ascii="Times New Roman" w:hAnsi="Times New Roman" w:cs="Times New Roman"/>
                <w:noProof/>
                <w:sz w:val="28"/>
                <w:szCs w:val="28"/>
              </w:rPr>
              <mc:AlternateContent>
                <mc:Choice Requires="wpg">
                  <w:drawing>
                    <wp:inline distT="0" distB="0" distL="0" distR="0" wp14:anchorId="7C5DBFC4" wp14:editId="3392C6E7">
                      <wp:extent cx="59055" cy="201295"/>
                      <wp:effectExtent l="0" t="0" r="0" b="8255"/>
                      <wp:docPr id="931" name="Group 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 cy="201295"/>
                                <a:chOff x="0" y="0"/>
                                <a:chExt cx="93" cy="317"/>
                              </a:xfrm>
                            </wpg:grpSpPr>
                            <wpg:grpSp>
                              <wpg:cNvPr id="932" name="Group 648"/>
                              <wpg:cNvGrpSpPr>
                                <a:grpSpLocks/>
                              </wpg:cNvGrpSpPr>
                              <wpg:grpSpPr bwMode="auto">
                                <a:xfrm>
                                  <a:off x="46" y="5"/>
                                  <a:ext cx="2" cy="218"/>
                                  <a:chOff x="46" y="5"/>
                                  <a:chExt cx="2" cy="218"/>
                                </a:xfrm>
                              </wpg:grpSpPr>
                              <wps:wsp>
                                <wps:cNvPr id="933" name="Freeform 649"/>
                                <wps:cNvSpPr>
                                  <a:spLocks/>
                                </wps:cNvSpPr>
                                <wps:spPr bwMode="auto">
                                  <a:xfrm>
                                    <a:off x="46" y="5"/>
                                    <a:ext cx="2" cy="218"/>
                                  </a:xfrm>
                                  <a:custGeom>
                                    <a:avLst/>
                                    <a:gdLst>
                                      <a:gd name="T0" fmla="+- 0 5 5"/>
                                      <a:gd name="T1" fmla="*/ 5 h 218"/>
                                      <a:gd name="T2" fmla="+- 0 222 5"/>
                                      <a:gd name="T3" fmla="*/ 222 h 218"/>
                                    </a:gdLst>
                                    <a:ahLst/>
                                    <a:cxnLst>
                                      <a:cxn ang="0">
                                        <a:pos x="0" y="T1"/>
                                      </a:cxn>
                                      <a:cxn ang="0">
                                        <a:pos x="0" y="T3"/>
                                      </a:cxn>
                                    </a:cxnLst>
                                    <a:rect l="0" t="0" r="r" b="b"/>
                                    <a:pathLst>
                                      <a:path h="218">
                                        <a:moveTo>
                                          <a:pt x="0" y="0"/>
                                        </a:moveTo>
                                        <a:lnTo>
                                          <a:pt x="0" y="217"/>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4" name="Group 645"/>
                              <wpg:cNvGrpSpPr>
                                <a:grpSpLocks/>
                              </wpg:cNvGrpSpPr>
                              <wpg:grpSpPr bwMode="auto">
                                <a:xfrm>
                                  <a:off x="0" y="190"/>
                                  <a:ext cx="93" cy="127"/>
                                  <a:chOff x="0" y="190"/>
                                  <a:chExt cx="93" cy="127"/>
                                </a:xfrm>
                              </wpg:grpSpPr>
                              <wps:wsp>
                                <wps:cNvPr id="935" name="Freeform 647"/>
                                <wps:cNvSpPr>
                                  <a:spLocks/>
                                </wps:cNvSpPr>
                                <wps:spPr bwMode="auto">
                                  <a:xfrm>
                                    <a:off x="0" y="190"/>
                                    <a:ext cx="93" cy="127"/>
                                  </a:xfrm>
                                  <a:custGeom>
                                    <a:avLst/>
                                    <a:gdLst>
                                      <a:gd name="T0" fmla="*/ 0 w 93"/>
                                      <a:gd name="T1" fmla="+- 0 190 190"/>
                                      <a:gd name="T2" fmla="*/ 190 h 127"/>
                                      <a:gd name="T3" fmla="*/ 46 w 93"/>
                                      <a:gd name="T4" fmla="+- 0 317 190"/>
                                      <a:gd name="T5" fmla="*/ 317 h 127"/>
                                      <a:gd name="T6" fmla="*/ 80 w 93"/>
                                      <a:gd name="T7" fmla="+- 0 222 190"/>
                                      <a:gd name="T8" fmla="*/ 222 h 127"/>
                                      <a:gd name="T9" fmla="*/ 46 w 93"/>
                                      <a:gd name="T10" fmla="+- 0 222 190"/>
                                      <a:gd name="T11" fmla="*/ 222 h 127"/>
                                      <a:gd name="T12" fmla="*/ 0 w 93"/>
                                      <a:gd name="T13" fmla="+- 0 190 190"/>
                                      <a:gd name="T14" fmla="*/ 190 h 127"/>
                                    </a:gdLst>
                                    <a:ahLst/>
                                    <a:cxnLst>
                                      <a:cxn ang="0">
                                        <a:pos x="T0" y="T2"/>
                                      </a:cxn>
                                      <a:cxn ang="0">
                                        <a:pos x="T3" y="T5"/>
                                      </a:cxn>
                                      <a:cxn ang="0">
                                        <a:pos x="T6" y="T8"/>
                                      </a:cxn>
                                      <a:cxn ang="0">
                                        <a:pos x="T9" y="T11"/>
                                      </a:cxn>
                                      <a:cxn ang="0">
                                        <a:pos x="T12" y="T14"/>
                                      </a:cxn>
                                    </a:cxnLst>
                                    <a:rect l="0" t="0" r="r" b="b"/>
                                    <a:pathLst>
                                      <a:path w="93" h="127">
                                        <a:moveTo>
                                          <a:pt x="0" y="0"/>
                                        </a:moveTo>
                                        <a:lnTo>
                                          <a:pt x="46" y="127"/>
                                        </a:lnTo>
                                        <a:lnTo>
                                          <a:pt x="80" y="32"/>
                                        </a:lnTo>
                                        <a:lnTo>
                                          <a:pt x="46" y="32"/>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6" name="Freeform 646"/>
                                <wps:cNvSpPr>
                                  <a:spLocks/>
                                </wps:cNvSpPr>
                                <wps:spPr bwMode="auto">
                                  <a:xfrm>
                                    <a:off x="0" y="190"/>
                                    <a:ext cx="93" cy="127"/>
                                  </a:xfrm>
                                  <a:custGeom>
                                    <a:avLst/>
                                    <a:gdLst>
                                      <a:gd name="T0" fmla="*/ 92 w 93"/>
                                      <a:gd name="T1" fmla="+- 0 190 190"/>
                                      <a:gd name="T2" fmla="*/ 190 h 127"/>
                                      <a:gd name="T3" fmla="*/ 46 w 93"/>
                                      <a:gd name="T4" fmla="+- 0 222 190"/>
                                      <a:gd name="T5" fmla="*/ 222 h 127"/>
                                      <a:gd name="T6" fmla="*/ 80 w 93"/>
                                      <a:gd name="T7" fmla="+- 0 222 190"/>
                                      <a:gd name="T8" fmla="*/ 222 h 127"/>
                                      <a:gd name="T9" fmla="*/ 92 w 93"/>
                                      <a:gd name="T10" fmla="+- 0 190 190"/>
                                      <a:gd name="T11" fmla="*/ 190 h 127"/>
                                    </a:gdLst>
                                    <a:ahLst/>
                                    <a:cxnLst>
                                      <a:cxn ang="0">
                                        <a:pos x="T0" y="T2"/>
                                      </a:cxn>
                                      <a:cxn ang="0">
                                        <a:pos x="T3" y="T5"/>
                                      </a:cxn>
                                      <a:cxn ang="0">
                                        <a:pos x="T6" y="T8"/>
                                      </a:cxn>
                                      <a:cxn ang="0">
                                        <a:pos x="T9" y="T11"/>
                                      </a:cxn>
                                    </a:cxnLst>
                                    <a:rect l="0" t="0" r="r" b="b"/>
                                    <a:pathLst>
                                      <a:path w="93" h="127">
                                        <a:moveTo>
                                          <a:pt x="92" y="0"/>
                                        </a:moveTo>
                                        <a:lnTo>
                                          <a:pt x="46" y="32"/>
                                        </a:lnTo>
                                        <a:lnTo>
                                          <a:pt x="80" y="32"/>
                                        </a:lnTo>
                                        <a:lnTo>
                                          <a:pt x="92"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Group 644" o:spid="_x0000_s1026" style="width:4.65pt;height:15.85pt;mso-position-horizontal-relative:char;mso-position-vertical-relative:line" coordsize="93,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">
                      <v:group id="Group 648" o:spid="_x0000_s1027" style="position:absolute;left:46;top:5;width:2;height:218" coordorigin="46,5" coordsize="2,2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gyPsYAAADcAAAADwAAAGRycy9kb3ducmV2LnhtbESPT2vCQBTE7wW/w/IK&#10;vdXNHyw1dQ0itngQoSqU3h7ZZxKSfRuy2yR++25B6HGYmd8wq3wyrRiod7VlBfE8AkFcWF1zqeBy&#10;fn9+BeE8ssbWMim4kYN8PXtYYabtyJ80nHwpAoRdhgoq77tMSldUZNDNbUccvKvtDfog+1LqHscA&#10;N61MouhFGqw5LFTY0baiojn9GAUfI46bNN4Nh+a6vX2fF8evQ0xKPT1OmzcQnib/H76391rBMk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KDI+xgAAANwA&#10;AAAPAAAAAAAAAAAAAAAAAKoCAABkcnMvZG93bnJldi54bWxQSwUGAAAAAAQABAD6AAAAnQMAAAAA&#10;">
                        <v:shape id="Freeform 649" o:spid="_x0000_s1028" style="position:absolute;left:46;top:5;width:2;height:218;visibility:visible;mso-wrap-style:square;v-text-anchor:top" coordsize="2,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RxncUA&#10;AADcAAAADwAAAGRycy9kb3ducmV2LnhtbESPQWvCQBSE74X+h+UVvNWNClVTVykBQS9FYykeX7Ov&#10;STD7Nu6uJv57Vyj0OMzMN8xi1ZtGXMn52rKC0TABQVxYXXOp4Ouwfp2B8AFZY2OZFNzIw2r5/LTA&#10;VNuO93TNQykihH2KCqoQ2lRKX1Rk0A9tSxy9X+sMhihdKbXDLsJNI8dJ8iYN1hwXKmwpq6g45Rej&#10;4Diiw2eYZrPtSbvNd36uu59dptTgpf94BxGoD//hv/ZGK5hPJvA4E4+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hHGdxQAAANwAAAAPAAAAAAAAAAAAAAAAAJgCAABkcnMv&#10;ZG93bnJldi54bWxQSwUGAAAAAAQABAD1AAAAigMAAAAA&#10;" path="m,l,217e" filled="f" strokecolor="#231f20" strokeweight=".5pt">
                          <v:path arrowok="t" o:connecttype="custom" o:connectlocs="0,5;0,222" o:connectangles="0,0"/>
                        </v:shape>
                      </v:group>
                      <v:group id="Group 645" o:spid="_x0000_s1029" style="position:absolute;top:190;width:93;height:127" coordorigin=",190" coordsize="93,1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0P0cUAAADcAAAADwAAAGRycy9kb3ducmV2LnhtbESPQWvCQBSE7wX/w/IE&#10;b7qJWrHRVURUPEihWii9PbLPJJh9G7JrEv+9WxB6HGbmG2a57kwpGqpdYVlBPIpAEKdWF5wp+L7s&#10;h3MQziNrLC2Tggc5WK96b0tMtG35i5qzz0SAsEtQQe59lUjp0pwMupGtiIN3tbVBH2SdSV1jG+Cm&#10;lOMomkmDBYeFHCva5pTeznej4NBiu5nEu+Z0u24fv5f3z59TTEoN+t1mAcJT5//Dr/ZRK/iY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ND9HFAAAA3AAA&#10;AA8AAAAAAAAAAAAAAAAAqgIAAGRycy9kb3ducmV2LnhtbFBLBQYAAAAABAAEAPoAAACcAwAAAAA=&#10;">
                        <v:shape id="Freeform 647" o:spid="_x0000_s1030" style="position:absolute;top:190;width:93;height:127;visibility:visible;mso-wrap-style:square;v-text-anchor:top" coordsize="93,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KI98cA&#10;AADcAAAADwAAAGRycy9kb3ducmV2LnhtbESPX0vDQBDE3wt+h2MLvrWXWiw29lpE/FPxQdpK8XHN&#10;bZNgbi/erU367b2C4OMwM79hFqveNepIIdaeDUzGGSjiwtuaSwPvu8fRDagoyBYbz2TgRBFWy4vB&#10;AnPrO97QcSulShCOORqoRNpc61hU5DCOfUucvIMPDiXJUGobsEtw1+irLJtphzWnhQpbuq+o+Nr+&#10;OAP778PH9Hku+5fQzV7104N8rt+sMZfD/u4WlFAv/+G/9toamE+v4XwmHQG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yiPfHAAAA3AAAAA8AAAAAAAAAAAAAAAAAmAIAAGRy&#10;cy9kb3ducmV2LnhtbFBLBQYAAAAABAAEAPUAAACMAwAAAAA=&#10;" path="m,l46,127,80,32r-34,l,xe" fillcolor="#231f20" stroked="f">
                          <v:path arrowok="t" o:connecttype="custom" o:connectlocs="0,190;46,317;80,222;46,222;0,190" o:connectangles="0,0,0,0,0"/>
                        </v:shape>
                        <v:shape id="Freeform 646" o:spid="_x0000_s1031" style="position:absolute;top:190;width:93;height:127;visibility:visible;mso-wrap-style:square;v-text-anchor:top" coordsize="93,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AWgMcA&#10;AADcAAAADwAAAGRycy9kb3ducmV2LnhtbESPX0vDQBDE34V+h2MLvtlLLQSb9lpE/FPxoVil9HHN&#10;bZPQ3F68W5v47T1B8HGYmd8wy/XgWnWmEBvPBqaTDBRx6W3DlYH3t4erG1BRkC22nsnAN0VYr0YX&#10;Syys7/mVzjupVIJwLNBALdIVWseyJodx4jvi5B19cChJhkrbgH2Cu1ZfZ1muHTacFmrs6K6m8rT7&#10;cgb2n8fD7Gku++fQ5y/68V4+NltrzOV4uF2AEhrkP/zX3lgD81kOv2fSEd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gFoDHAAAA3AAAAA8AAAAAAAAAAAAAAAAAmAIAAGRy&#10;cy9kb3ducmV2LnhtbFBLBQYAAAAABAAEAPUAAACMAwAAAAA=&#10;" path="m92,l46,32r34,l92,xe" fillcolor="#231f20" stroked="f">
                          <v:path arrowok="t" o:connecttype="custom" o:connectlocs="92,190;46,222;80,222;92,190" o:connectangles="0,0,0,0"/>
                        </v:shape>
                      </v:group>
                      <w10:anchorlock/>
                    </v:group>
                  </w:pict>
                </mc:Fallback>
              </mc:AlternateContent>
            </w:r>
            <w:r w:rsidRPr="0053491F">
              <w:rPr>
                <w:rFonts w:ascii="Times New Roman" w:eastAsia="Times New Roman" w:hAnsi="Times New Roman" w:cs="Times New Roman"/>
                <w:sz w:val="28"/>
                <w:szCs w:val="28"/>
              </w:rPr>
              <w:t xml:space="preserve"> </w:t>
            </w:r>
          </w:p>
        </w:tc>
      </w:tr>
      <w:tr w:rsidR="008D55AB" w:rsidRPr="0053491F" w:rsidTr="007E0D99">
        <w:tc>
          <w:tcPr>
            <w:tcW w:w="3286" w:type="dxa"/>
          </w:tcPr>
          <w:p w:rsidR="008D55AB" w:rsidRPr="0053491F" w:rsidRDefault="008D55AB" w:rsidP="008D55AB">
            <w:pPr>
              <w:spacing w:before="3"/>
              <w:jc w:val="center"/>
              <w:rPr>
                <w:rFonts w:ascii="Times New Roman" w:eastAsia="Times New Roman" w:hAnsi="Times New Roman" w:cs="Times New Roman"/>
                <w:sz w:val="28"/>
                <w:szCs w:val="28"/>
              </w:rPr>
            </w:pPr>
          </w:p>
        </w:tc>
        <w:tc>
          <w:tcPr>
            <w:tcW w:w="3286" w:type="dxa"/>
          </w:tcPr>
          <w:p w:rsidR="008D55AB" w:rsidRPr="0053491F" w:rsidRDefault="008D55AB" w:rsidP="008D55AB">
            <w:pPr>
              <w:spacing w:before="3"/>
              <w:jc w:val="center"/>
              <w:rPr>
                <w:rFonts w:ascii="Times New Roman" w:eastAsia="Times New Roman" w:hAnsi="Times New Roman" w:cs="Times New Roman"/>
                <w:sz w:val="28"/>
                <w:szCs w:val="28"/>
              </w:rPr>
            </w:pPr>
          </w:p>
        </w:tc>
        <w:tc>
          <w:tcPr>
            <w:tcW w:w="3286" w:type="dxa"/>
          </w:tcPr>
          <w:p w:rsidR="008D55AB" w:rsidRPr="0053491F" w:rsidRDefault="008D55AB" w:rsidP="008D55AB">
            <w:pPr>
              <w:spacing w:before="3"/>
              <w:jc w:val="center"/>
              <w:rPr>
                <w:rFonts w:ascii="Times New Roman" w:eastAsia="Times New Roman" w:hAnsi="Times New Roman" w:cs="Times New Roman"/>
                <w:sz w:val="28"/>
                <w:szCs w:val="28"/>
              </w:rPr>
            </w:pPr>
            <w:r w:rsidRPr="0053491F">
              <w:rPr>
                <w:rFonts w:ascii="Times New Roman" w:hAnsi="Times New Roman" w:cs="Times New Roman"/>
                <w:color w:val="231F20"/>
                <w:w w:val="105"/>
                <w:sz w:val="28"/>
                <w:szCs w:val="28"/>
              </w:rPr>
              <w:t xml:space="preserve">Ученик </w:t>
            </w:r>
          </w:p>
        </w:tc>
      </w:tr>
      <w:tr w:rsidR="008D55AB" w:rsidRPr="0053491F" w:rsidTr="007E0D99">
        <w:tc>
          <w:tcPr>
            <w:tcW w:w="9858" w:type="dxa"/>
            <w:gridSpan w:val="3"/>
          </w:tcPr>
          <w:p w:rsidR="008D55AB" w:rsidRPr="0053491F" w:rsidRDefault="008D55AB" w:rsidP="008D55AB">
            <w:pPr>
              <w:spacing w:before="3"/>
              <w:jc w:val="center"/>
              <w:rPr>
                <w:rFonts w:ascii="Times New Roman" w:hAnsi="Times New Roman" w:cs="Times New Roman"/>
                <w:sz w:val="28"/>
                <w:szCs w:val="28"/>
              </w:rPr>
            </w:pPr>
          </w:p>
          <w:p w:rsidR="008D55AB" w:rsidRPr="0053491F" w:rsidRDefault="008D55AB" w:rsidP="008D55AB">
            <w:pPr>
              <w:spacing w:before="3"/>
              <w:jc w:val="center"/>
              <w:rPr>
                <w:rFonts w:ascii="Times New Roman" w:hAnsi="Times New Roman" w:cs="Times New Roman"/>
                <w:color w:val="231F20"/>
                <w:w w:val="105"/>
                <w:sz w:val="28"/>
                <w:szCs w:val="28"/>
              </w:rPr>
            </w:pPr>
            <w:r w:rsidRPr="0053491F">
              <w:rPr>
                <w:rFonts w:ascii="Times New Roman" w:hAnsi="Times New Roman" w:cs="Times New Roman"/>
                <w:sz w:val="28"/>
                <w:szCs w:val="28"/>
              </w:rPr>
              <w:t xml:space="preserve">Рисунок 1 – Постановка цели на уроке </w:t>
            </w:r>
          </w:p>
        </w:tc>
      </w:tr>
    </w:tbl>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p>
    <w:p w:rsidR="008D55AB" w:rsidRPr="0053491F" w:rsidRDefault="008D55AB" w:rsidP="004048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Цели, поставленные в ходе образовательного процесса, должны соответствовать критериям и быть: </w:t>
      </w:r>
    </w:p>
    <w:p w:rsidR="008D55AB" w:rsidRPr="0053491F" w:rsidRDefault="008D55AB" w:rsidP="004048AB">
      <w:pPr>
        <w:widowControl w:val="0"/>
        <w:numPr>
          <w:ilvl w:val="0"/>
          <w:numId w:val="28"/>
        </w:numPr>
        <w:spacing w:after="0" w:line="240" w:lineRule="auto"/>
        <w:ind w:left="0" w:firstLine="567"/>
        <w:jc w:val="both"/>
        <w:rPr>
          <w:rFonts w:ascii="Times New Roman" w:eastAsia="Cambria" w:hAnsi="Times New Roman" w:cs="Times New Roman"/>
          <w:sz w:val="28"/>
          <w:szCs w:val="28"/>
          <w:lang w:eastAsia="ru-RU"/>
        </w:rPr>
      </w:pPr>
      <w:r w:rsidRPr="0053491F">
        <w:rPr>
          <w:rFonts w:ascii="Times New Roman" w:eastAsia="Calibri" w:hAnsi="Times New Roman" w:cs="Times New Roman"/>
          <w:sz w:val="28"/>
          <w:szCs w:val="28"/>
          <w:lang w:eastAsia="ru-RU"/>
        </w:rPr>
        <w:t xml:space="preserve">конкретными, специфичными, чтобы ясно представлять, чего следует добиться; </w:t>
      </w:r>
    </w:p>
    <w:p w:rsidR="008D55AB" w:rsidRPr="0053491F" w:rsidRDefault="008D55AB" w:rsidP="004048AB">
      <w:pPr>
        <w:widowControl w:val="0"/>
        <w:numPr>
          <w:ilvl w:val="0"/>
          <w:numId w:val="28"/>
        </w:numPr>
        <w:spacing w:after="0" w:line="240" w:lineRule="auto"/>
        <w:ind w:left="0" w:firstLine="567"/>
        <w:jc w:val="both"/>
        <w:rPr>
          <w:rFonts w:ascii="Times New Roman" w:eastAsia="Cambria" w:hAnsi="Times New Roman" w:cs="Times New Roman"/>
          <w:sz w:val="28"/>
          <w:szCs w:val="28"/>
          <w:lang w:eastAsia="ru-RU"/>
        </w:rPr>
      </w:pPr>
      <w:r w:rsidRPr="0053491F">
        <w:rPr>
          <w:rFonts w:ascii="Times New Roman" w:eastAsia="Calibri" w:hAnsi="Times New Roman" w:cs="Times New Roman"/>
          <w:sz w:val="28"/>
          <w:szCs w:val="28"/>
          <w:lang w:eastAsia="ru-RU"/>
        </w:rPr>
        <w:t xml:space="preserve">измеряемыми, чтобы можно было точно сказать, что цели достигнуты, возможными для оценивания; </w:t>
      </w:r>
    </w:p>
    <w:p w:rsidR="008D55AB" w:rsidRPr="0053491F" w:rsidRDefault="008D55AB" w:rsidP="004048AB">
      <w:pPr>
        <w:widowControl w:val="0"/>
        <w:numPr>
          <w:ilvl w:val="0"/>
          <w:numId w:val="28"/>
        </w:numPr>
        <w:spacing w:after="0" w:line="240" w:lineRule="auto"/>
        <w:ind w:left="0" w:firstLine="567"/>
        <w:jc w:val="both"/>
        <w:rPr>
          <w:rFonts w:ascii="Times New Roman" w:eastAsia="Cambria" w:hAnsi="Times New Roman" w:cs="Times New Roman"/>
          <w:sz w:val="28"/>
          <w:szCs w:val="28"/>
          <w:lang w:eastAsia="ru-RU"/>
        </w:rPr>
      </w:pPr>
      <w:r w:rsidRPr="0053491F">
        <w:rPr>
          <w:rFonts w:ascii="Times New Roman" w:eastAsia="Calibri" w:hAnsi="Times New Roman" w:cs="Times New Roman"/>
          <w:sz w:val="28"/>
          <w:szCs w:val="28"/>
          <w:lang w:eastAsia="ru-RU"/>
        </w:rPr>
        <w:t xml:space="preserve">достижимыми, т.е. реалистичными, чтобы соответствовать условиям обучения и возможностям учащихся; </w:t>
      </w:r>
    </w:p>
    <w:p w:rsidR="008D55AB" w:rsidRPr="0053491F" w:rsidRDefault="008D55AB" w:rsidP="004048AB">
      <w:pPr>
        <w:widowControl w:val="0"/>
        <w:numPr>
          <w:ilvl w:val="0"/>
          <w:numId w:val="28"/>
        </w:numPr>
        <w:spacing w:after="0" w:line="240" w:lineRule="auto"/>
        <w:ind w:left="0" w:firstLine="567"/>
        <w:jc w:val="both"/>
        <w:rPr>
          <w:rFonts w:ascii="Times New Roman" w:eastAsia="Cambria"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ориентированными на действие, чтобы понять, какое именно действие принесет желаемый результат; </w:t>
      </w:r>
    </w:p>
    <w:p w:rsidR="008D55AB" w:rsidRPr="0053491F" w:rsidRDefault="008D55AB" w:rsidP="004048AB">
      <w:pPr>
        <w:widowControl w:val="0"/>
        <w:numPr>
          <w:ilvl w:val="0"/>
          <w:numId w:val="28"/>
        </w:numPr>
        <w:spacing w:after="0" w:line="240" w:lineRule="auto"/>
        <w:ind w:left="0" w:firstLine="567"/>
        <w:jc w:val="both"/>
        <w:rPr>
          <w:rFonts w:ascii="Times New Roman" w:eastAsia="Cambria" w:hAnsi="Times New Roman" w:cs="Times New Roman"/>
          <w:sz w:val="28"/>
          <w:szCs w:val="28"/>
          <w:lang w:eastAsia="ru-RU"/>
        </w:rPr>
      </w:pPr>
      <w:r w:rsidRPr="0053491F">
        <w:rPr>
          <w:rFonts w:ascii="Times New Roman" w:eastAsia="Calibri" w:hAnsi="Times New Roman" w:cs="Times New Roman"/>
          <w:sz w:val="28"/>
          <w:szCs w:val="28"/>
          <w:lang w:eastAsia="ru-RU"/>
        </w:rPr>
        <w:t xml:space="preserve">иметь четкие сроки и разумные средства для выполнения.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На уровне основной средней школы также применение формативного оценивания предполагает привлечение родителей. Важно проводить разъяснительные беседы, информировать родителей по поводу изменений в системе оценивания, так как знания родителей основаны на предыдущем собственном школьном опыте, который не дает им информацию о формативном оценивании. Особенно полезно показать родителям примеры формативного оценивания в день «Открытых дверей» или на родительских </w:t>
      </w:r>
      <w:r w:rsidRPr="0053491F">
        <w:rPr>
          <w:rFonts w:ascii="Times New Roman" w:eastAsia="Times New Roman" w:hAnsi="Times New Roman" w:cs="Times New Roman"/>
          <w:sz w:val="28"/>
          <w:szCs w:val="28"/>
          <w:lang w:eastAsia="ru-RU"/>
        </w:rPr>
        <w:lastRenderedPageBreak/>
        <w:t xml:space="preserve">собраниях.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Учебные программы предметов основной средней школы предполагают формирование у учащихся навыков широкого спектра: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1) функционального и творческого применения знаний;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2) критического мышления;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3) проведения исследовательских работ;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4) использования информационно-коммуникационных технологий;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5) применения различных способов коммуникации, в том числе языковых навыков;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6) умения работать в группе и индивидуально.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Навыки широкого спектра, как результаты на «выходе» из школы, позволяют учащимся гармонично сочетать в себе национальные и общечеловеческие ценности, проявлять функциональную грамотность и конкурентоспособность в любой жизненной ситуации, а также решать учебные и прикладные задачи.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В связи с поставленными задачами необходимо создание образовательной среды, благоприятствующей гармоничному становлению и развитию личности учащегося, обладающей следующими данными навыками.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Формированию функциональной грамотности учащихся основной средней школы и основ исследовательской деятельности способствует участие в разработке и подготовке проектов, проведении исследований, которое становится элементом учебной деятельности в рамках различных предметов.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Оценивание выполнение подобной работы также осуществляется по системе критериального оценивания. Разрабатываются требования к организации и содержанию проектной деятельности, описание возможных типов работ и формы их представления (эссе, реферат, аналитические материалы и др.), состав материалов, которые должны быть подготовлены по завершении проекта для его защиты. Наличие этих критериев является важной составляющей оценки.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Так, к критериям оценки индивидуального исследовательского проекта относятся: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1. 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 обоснование, а также апробацию принятого решения, обоснование и создание модели, прогноза, макета, объекта, творческого решения и т.п.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Данный критерий в целом включает оценку сформированности познавательных учебных действий.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2. Сформированность предметных знаний и способов действий, проявляющаяся в умении раскрыть содержание работы, грамотно и обоснованно в соответствии с исследуемой проблемой использовать имеющиеся знания и способы действий.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3. Сформированность регулятивных действий, умение самостоятельно планировать и управлять своей познавательной деятельностью во времени, </w:t>
      </w:r>
      <w:r w:rsidRPr="0053491F">
        <w:rPr>
          <w:rFonts w:ascii="Times New Roman" w:eastAsia="Times New Roman" w:hAnsi="Times New Roman" w:cs="Times New Roman"/>
          <w:sz w:val="28"/>
          <w:szCs w:val="28"/>
          <w:lang w:eastAsia="ru-RU"/>
        </w:rPr>
        <w:lastRenderedPageBreak/>
        <w:t xml:space="preserve">использовать ресурсы для достижения целей, осуществлять выбор конструктивных стратегий в трудных ситуациях.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4. Сформированность коммуникативных действий, проявляющаяся в умении презентовать и оформить выполненную работу, публично представить её результаты, аргументированно ответить на вопросы.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Проанализировав перечисленные критерии для обоснования выбора квалифицированной и объективной оценки индивидуальных исследовательских проектов учащихся, можно отметить следующее: </w:t>
      </w:r>
    </w:p>
    <w:p w:rsidR="008D55AB" w:rsidRPr="0053491F" w:rsidRDefault="008D55AB" w:rsidP="004048AB">
      <w:pPr>
        <w:widowControl w:val="0"/>
        <w:numPr>
          <w:ilvl w:val="0"/>
          <w:numId w:val="29"/>
        </w:numPr>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Критерий «Способность к самостоятельному приобретению знаний и решению проблем».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Необходимо оценить умение учащегося формулировать проблему и выбирать адекватные способы ее решения, включая поиск и обработку информации, формулировку выводов и обоснование, апробацию принятого решения, обоснование и создание модели, прогноза, модели, макета, объекта, творческого решения и т.п. Здесь сами критерии отсутствуют. </w:t>
      </w:r>
    </w:p>
    <w:p w:rsidR="008D55AB" w:rsidRPr="004048AB" w:rsidRDefault="008D55AB" w:rsidP="004048AB">
      <w:pPr>
        <w:widowControl w:val="0"/>
        <w:spacing w:after="0" w:line="240" w:lineRule="auto"/>
        <w:ind w:firstLine="567"/>
        <w:jc w:val="both"/>
        <w:rPr>
          <w:rFonts w:ascii="Times New Roman" w:eastAsia="Times New Roman" w:hAnsi="Times New Roman" w:cs="Times New Roman"/>
          <w:sz w:val="26"/>
          <w:szCs w:val="26"/>
          <w:lang w:eastAsia="ru-RU"/>
        </w:rPr>
      </w:pPr>
      <w:r w:rsidRPr="004048AB">
        <w:rPr>
          <w:rFonts w:ascii="Times New Roman" w:eastAsia="Times New Roman" w:hAnsi="Times New Roman" w:cs="Times New Roman"/>
          <w:sz w:val="26"/>
          <w:szCs w:val="26"/>
          <w:lang w:eastAsia="ru-RU"/>
        </w:rPr>
        <w:t xml:space="preserve">Для оценивания важно иметь конкретные признаки и знания, например, что считать проблемой, а что не является проблемой, что значит «уметь ставить проблему, что включает это умение? </w:t>
      </w:r>
    </w:p>
    <w:p w:rsidR="008D55AB" w:rsidRPr="004048AB" w:rsidRDefault="008D55AB" w:rsidP="004048AB">
      <w:pPr>
        <w:widowControl w:val="0"/>
        <w:numPr>
          <w:ilvl w:val="0"/>
          <w:numId w:val="29"/>
        </w:numPr>
        <w:spacing w:after="0" w:line="240" w:lineRule="auto"/>
        <w:ind w:left="0" w:firstLine="567"/>
        <w:jc w:val="both"/>
        <w:rPr>
          <w:rFonts w:ascii="Times New Roman" w:eastAsia="Times New Roman" w:hAnsi="Times New Roman" w:cs="Times New Roman"/>
          <w:sz w:val="26"/>
          <w:szCs w:val="26"/>
          <w:lang w:eastAsia="ru-RU"/>
        </w:rPr>
      </w:pPr>
      <w:r w:rsidRPr="004048AB">
        <w:rPr>
          <w:rFonts w:ascii="Times New Roman" w:eastAsia="Times New Roman" w:hAnsi="Times New Roman" w:cs="Times New Roman"/>
          <w:sz w:val="26"/>
          <w:szCs w:val="26"/>
          <w:lang w:eastAsia="ru-RU"/>
        </w:rPr>
        <w:t xml:space="preserve">Подобные вопросы возникают, практически, по отношению ко всем другим критериям. </w:t>
      </w:r>
    </w:p>
    <w:p w:rsidR="008D55AB" w:rsidRPr="004048AB" w:rsidRDefault="008D55AB" w:rsidP="004048AB">
      <w:pPr>
        <w:widowControl w:val="0"/>
        <w:spacing w:after="0" w:line="240" w:lineRule="auto"/>
        <w:ind w:firstLine="567"/>
        <w:jc w:val="both"/>
        <w:rPr>
          <w:rFonts w:ascii="Times New Roman" w:eastAsia="Times New Roman" w:hAnsi="Times New Roman" w:cs="Times New Roman"/>
          <w:sz w:val="26"/>
          <w:szCs w:val="26"/>
          <w:lang w:eastAsia="ru-RU"/>
        </w:rPr>
      </w:pPr>
      <w:r w:rsidRPr="004048AB">
        <w:rPr>
          <w:rFonts w:ascii="Times New Roman" w:eastAsia="Times New Roman" w:hAnsi="Times New Roman" w:cs="Times New Roman"/>
          <w:sz w:val="26"/>
          <w:szCs w:val="26"/>
          <w:lang w:eastAsia="ru-RU"/>
        </w:rPr>
        <w:t xml:space="preserve">В случае, если вы ориентируетесь исключительно на собственные представления и критерии оценки, то такой подход вряд ли приведет к объективной оценке учащегося. Последствия необъективной оценки легко предсказуемы. </w:t>
      </w:r>
    </w:p>
    <w:p w:rsidR="008D55AB" w:rsidRPr="004048AB" w:rsidRDefault="008D55AB" w:rsidP="004048AB">
      <w:pPr>
        <w:widowControl w:val="0"/>
        <w:spacing w:after="0" w:line="240" w:lineRule="auto"/>
        <w:ind w:firstLine="567"/>
        <w:jc w:val="both"/>
        <w:rPr>
          <w:rFonts w:ascii="Times New Roman" w:eastAsia="Times New Roman" w:hAnsi="Times New Roman" w:cs="Times New Roman"/>
          <w:sz w:val="26"/>
          <w:szCs w:val="26"/>
          <w:lang w:eastAsia="ru-RU"/>
        </w:rPr>
      </w:pPr>
      <w:r w:rsidRPr="004048AB">
        <w:rPr>
          <w:rFonts w:ascii="Times New Roman" w:eastAsia="Times New Roman" w:hAnsi="Times New Roman" w:cs="Times New Roman"/>
          <w:sz w:val="26"/>
          <w:szCs w:val="26"/>
          <w:lang w:eastAsia="ru-RU"/>
        </w:rPr>
        <w:t xml:space="preserve">Для предупреждения подобных ошибок, предлагается последовательность действий учителя по выявлению специфики постановки и содержания образовательных целей урока. Постановка целей и их максимальное уточнение, формулировка учебных целей с ориентацией на достижение результатов (описание ожидаемого результата). </w:t>
      </w:r>
    </w:p>
    <w:p w:rsidR="008D55AB" w:rsidRPr="004048AB" w:rsidRDefault="008D55AB" w:rsidP="004048AB">
      <w:pPr>
        <w:widowControl w:val="0"/>
        <w:spacing w:after="0" w:line="240" w:lineRule="auto"/>
        <w:ind w:firstLine="567"/>
        <w:jc w:val="both"/>
        <w:rPr>
          <w:rFonts w:ascii="Times New Roman" w:eastAsia="Times New Roman" w:hAnsi="Times New Roman" w:cs="Times New Roman"/>
          <w:sz w:val="26"/>
          <w:szCs w:val="26"/>
          <w:lang w:eastAsia="ru-RU"/>
        </w:rPr>
      </w:pPr>
      <w:r w:rsidRPr="004048AB">
        <w:rPr>
          <w:rFonts w:ascii="Times New Roman" w:eastAsia="Times New Roman" w:hAnsi="Times New Roman" w:cs="Times New Roman"/>
          <w:sz w:val="26"/>
          <w:szCs w:val="26"/>
          <w:lang w:eastAsia="ru-RU"/>
        </w:rPr>
        <w:t xml:space="preserve">Кроме того, в настоящее время система образования страны находится на этапе перехода от знаниевой парадигмы к компетентностной. Соответственно, внимание учителя должно быть направлено на формирование у учащихся таких приемов мыслительной деятельности как: </w:t>
      </w:r>
    </w:p>
    <w:p w:rsidR="008D55AB" w:rsidRPr="004048AB" w:rsidRDefault="008D55AB" w:rsidP="004048AB">
      <w:pPr>
        <w:widowControl w:val="0"/>
        <w:numPr>
          <w:ilvl w:val="0"/>
          <w:numId w:val="29"/>
        </w:numPr>
        <w:tabs>
          <w:tab w:val="left" w:pos="721"/>
        </w:tabs>
        <w:spacing w:after="0" w:line="240" w:lineRule="auto"/>
        <w:ind w:left="0" w:firstLine="567"/>
        <w:jc w:val="both"/>
        <w:rPr>
          <w:rFonts w:ascii="Times New Roman" w:eastAsia="Times New Roman" w:hAnsi="Times New Roman" w:cs="Times New Roman"/>
          <w:sz w:val="26"/>
          <w:szCs w:val="26"/>
          <w:lang w:eastAsia="ru-RU"/>
        </w:rPr>
      </w:pPr>
      <w:r w:rsidRPr="004048AB">
        <w:rPr>
          <w:rFonts w:ascii="Times New Roman" w:eastAsia="Calibri" w:hAnsi="Times New Roman" w:cs="Times New Roman"/>
          <w:sz w:val="26"/>
          <w:szCs w:val="26"/>
          <w:lang w:eastAsia="ru-RU"/>
        </w:rPr>
        <w:t xml:space="preserve">анализ (рассмотрение информации по частям); </w:t>
      </w:r>
    </w:p>
    <w:p w:rsidR="008D55AB" w:rsidRPr="004048AB" w:rsidRDefault="008D55AB" w:rsidP="004048AB">
      <w:pPr>
        <w:widowControl w:val="0"/>
        <w:numPr>
          <w:ilvl w:val="0"/>
          <w:numId w:val="29"/>
        </w:numPr>
        <w:tabs>
          <w:tab w:val="left" w:pos="721"/>
        </w:tabs>
        <w:spacing w:after="0" w:line="240" w:lineRule="auto"/>
        <w:ind w:left="0" w:firstLine="567"/>
        <w:jc w:val="both"/>
        <w:rPr>
          <w:rFonts w:ascii="Times New Roman" w:eastAsia="Times New Roman" w:hAnsi="Times New Roman" w:cs="Times New Roman"/>
          <w:sz w:val="26"/>
          <w:szCs w:val="26"/>
          <w:lang w:eastAsia="ru-RU"/>
        </w:rPr>
      </w:pPr>
      <w:r w:rsidRPr="004048AB">
        <w:rPr>
          <w:rFonts w:ascii="Times New Roman" w:eastAsia="Calibri" w:hAnsi="Times New Roman" w:cs="Times New Roman"/>
          <w:sz w:val="26"/>
          <w:szCs w:val="26"/>
          <w:lang w:eastAsia="ru-RU"/>
        </w:rPr>
        <w:t xml:space="preserve">синтез (составление целого из отдельных частей); </w:t>
      </w:r>
    </w:p>
    <w:p w:rsidR="008D55AB" w:rsidRPr="004048AB" w:rsidRDefault="008D55AB" w:rsidP="004048AB">
      <w:pPr>
        <w:widowControl w:val="0"/>
        <w:numPr>
          <w:ilvl w:val="0"/>
          <w:numId w:val="29"/>
        </w:numPr>
        <w:tabs>
          <w:tab w:val="left" w:pos="721"/>
        </w:tabs>
        <w:spacing w:after="0" w:line="240" w:lineRule="auto"/>
        <w:ind w:left="0" w:firstLine="567"/>
        <w:jc w:val="both"/>
        <w:rPr>
          <w:rFonts w:ascii="Times New Roman" w:eastAsia="Times New Roman" w:hAnsi="Times New Roman" w:cs="Times New Roman"/>
          <w:sz w:val="26"/>
          <w:szCs w:val="26"/>
          <w:lang w:eastAsia="ru-RU"/>
        </w:rPr>
      </w:pPr>
      <w:r w:rsidRPr="004048AB">
        <w:rPr>
          <w:rFonts w:ascii="Times New Roman" w:eastAsia="Calibri" w:hAnsi="Times New Roman" w:cs="Times New Roman"/>
          <w:sz w:val="26"/>
          <w:szCs w:val="26"/>
          <w:lang w:eastAsia="ru-RU"/>
        </w:rPr>
        <w:t xml:space="preserve">критическая оценка результатов деятельности. </w:t>
      </w:r>
    </w:p>
    <w:p w:rsidR="008D55AB" w:rsidRPr="004048AB" w:rsidRDefault="008D55AB" w:rsidP="004048AB">
      <w:pPr>
        <w:widowControl w:val="0"/>
        <w:spacing w:after="0" w:line="240" w:lineRule="auto"/>
        <w:ind w:firstLine="567"/>
        <w:jc w:val="both"/>
        <w:rPr>
          <w:rFonts w:ascii="Times New Roman" w:eastAsia="Times New Roman" w:hAnsi="Times New Roman" w:cs="Times New Roman"/>
          <w:sz w:val="26"/>
          <w:szCs w:val="26"/>
          <w:lang w:eastAsia="ru-RU"/>
        </w:rPr>
      </w:pPr>
      <w:r w:rsidRPr="004048AB">
        <w:rPr>
          <w:rFonts w:ascii="Times New Roman" w:eastAsia="Times New Roman" w:hAnsi="Times New Roman" w:cs="Times New Roman"/>
          <w:sz w:val="26"/>
          <w:szCs w:val="26"/>
          <w:lang w:eastAsia="ru-RU"/>
        </w:rPr>
        <w:t xml:space="preserve">В связи с этим учителю при планировании цели урока необходимо использовать различные категории учебных целей. Последовательная ориентация на четко поставленные цели состоит в том, что цели обучения формулируются через результаты обучения, выраженные в действиях учащихся, причем таких, которые учитель может надежно опознать. Четкие системы целей, внутри которой выделены их категории и последовательные уровни, получили название педагогических таксономий. Для постановки целей используется таксономия Блума, позволяющая учесть развитие всех необходимых компетенций у учащихся основной средней школы. </w:t>
      </w:r>
    </w:p>
    <w:p w:rsidR="008D55AB" w:rsidRPr="004048AB" w:rsidRDefault="008D55AB" w:rsidP="008D55AB">
      <w:pPr>
        <w:widowControl w:val="0"/>
        <w:spacing w:after="0" w:line="240" w:lineRule="auto"/>
        <w:ind w:firstLine="567"/>
        <w:jc w:val="both"/>
        <w:rPr>
          <w:rFonts w:ascii="Times New Roman" w:eastAsiaTheme="minorEastAsia" w:hAnsi="Times New Roman" w:cs="Times New Roman"/>
          <w:sz w:val="26"/>
          <w:szCs w:val="26"/>
          <w:lang w:eastAsia="ru-RU"/>
        </w:rPr>
      </w:pPr>
      <w:r w:rsidRPr="004048AB">
        <w:rPr>
          <w:rFonts w:ascii="Times New Roman" w:eastAsia="Times New Roman" w:hAnsi="Times New Roman" w:cs="Times New Roman"/>
          <w:sz w:val="26"/>
          <w:szCs w:val="26"/>
          <w:lang w:eastAsia="ru-RU"/>
        </w:rPr>
        <w:t xml:space="preserve">Рассмотрим примеры возможные категории учебных целей по предмету «Математика» в 9-м классе (таблица № 45). </w:t>
      </w:r>
    </w:p>
    <w:p w:rsidR="008D55AB" w:rsidRPr="004048AB" w:rsidRDefault="008D55AB" w:rsidP="008D55AB">
      <w:pPr>
        <w:widowControl w:val="0"/>
        <w:spacing w:after="0" w:line="240" w:lineRule="auto"/>
        <w:ind w:firstLine="567"/>
        <w:jc w:val="both"/>
        <w:rPr>
          <w:rFonts w:ascii="Times New Roman" w:eastAsiaTheme="minorEastAsia" w:hAnsi="Times New Roman" w:cs="Times New Roman"/>
          <w:sz w:val="26"/>
          <w:szCs w:val="26"/>
          <w:lang w:eastAsia="ru-RU"/>
        </w:rPr>
        <w:sectPr w:rsidR="008D55AB" w:rsidRPr="004048AB" w:rsidSect="00681B1B">
          <w:footerReference w:type="default" r:id="rId77"/>
          <w:pgSz w:w="11910" w:h="16840" w:code="9"/>
          <w:pgMar w:top="1134" w:right="1134" w:bottom="1134" w:left="1134" w:header="680" w:footer="680" w:gutter="0"/>
          <w:pgNumType w:start="1"/>
          <w:cols w:space="720"/>
          <w:titlePg/>
          <w:docGrid w:linePitch="299"/>
        </w:sectPr>
      </w:pPr>
    </w:p>
    <w:p w:rsidR="008D55AB" w:rsidRPr="0053491F" w:rsidRDefault="008D55AB" w:rsidP="008D55AB">
      <w:pPr>
        <w:widowControl w:val="0"/>
        <w:spacing w:after="0" w:line="240" w:lineRule="auto"/>
        <w:jc w:val="both"/>
        <w:outlineLvl w:val="4"/>
        <w:rPr>
          <w:rFonts w:ascii="Times New Roman" w:eastAsiaTheme="majorEastAsia" w:hAnsi="Times New Roman" w:cs="Times New Roman"/>
          <w:color w:val="231F20"/>
          <w:w w:val="105"/>
          <w:sz w:val="28"/>
          <w:szCs w:val="28"/>
          <w:lang w:eastAsia="ru-RU"/>
        </w:rPr>
      </w:pPr>
      <w:r w:rsidRPr="0053491F">
        <w:rPr>
          <w:rFonts w:ascii="Times New Roman" w:eastAsiaTheme="majorEastAsia" w:hAnsi="Times New Roman" w:cs="Times New Roman"/>
          <w:color w:val="231F20"/>
          <w:w w:val="105"/>
          <w:sz w:val="28"/>
          <w:szCs w:val="28"/>
          <w:lang w:eastAsia="ru-RU"/>
        </w:rPr>
        <w:lastRenderedPageBreak/>
        <w:t xml:space="preserve">Таблица № 45 – Категории учебных целей в познавательной области </w:t>
      </w:r>
    </w:p>
    <w:p w:rsidR="008D55AB" w:rsidRPr="0053491F" w:rsidRDefault="008D55AB" w:rsidP="008D55AB">
      <w:pPr>
        <w:widowControl w:val="0"/>
        <w:spacing w:after="0" w:line="240" w:lineRule="auto"/>
        <w:jc w:val="both"/>
        <w:outlineLvl w:val="4"/>
        <w:rPr>
          <w:rFonts w:ascii="Times New Roman" w:eastAsiaTheme="majorEastAsia" w:hAnsi="Times New Roman" w:cs="Times New Roman"/>
          <w:b/>
          <w:bCs/>
          <w:color w:val="243F60" w:themeColor="accent1" w:themeShade="7F"/>
          <w:sz w:val="28"/>
          <w:szCs w:val="28"/>
          <w:lang w:eastAsia="ru-RU"/>
        </w:rPr>
      </w:pPr>
      <w:r w:rsidRPr="0053491F">
        <w:rPr>
          <w:rFonts w:ascii="Times New Roman" w:eastAsiaTheme="majorEastAsia" w:hAnsi="Times New Roman" w:cs="Times New Roman"/>
          <w:color w:val="231F20"/>
          <w:w w:val="105"/>
          <w:sz w:val="28"/>
          <w:szCs w:val="28"/>
          <w:lang w:eastAsia="ru-RU"/>
        </w:rPr>
        <w:t xml:space="preserve">Предмет «Математика» по теме: Площадь круга» (таксономия Б. Блума) </w:t>
      </w:r>
    </w:p>
    <w:p w:rsidR="008D55AB" w:rsidRPr="0053491F" w:rsidRDefault="008D55AB" w:rsidP="008D55AB">
      <w:pPr>
        <w:widowControl w:val="0"/>
        <w:spacing w:after="0" w:line="240" w:lineRule="auto"/>
        <w:jc w:val="both"/>
        <w:rPr>
          <w:rFonts w:ascii="Times New Roman" w:eastAsia="Cambria" w:hAnsi="Times New Roman" w:cs="Times New Roman"/>
          <w:b/>
          <w:bCs/>
          <w:sz w:val="28"/>
          <w:szCs w:val="28"/>
          <w:lang w:eastAsia="ru-RU"/>
        </w:rPr>
      </w:pPr>
    </w:p>
    <w:tbl>
      <w:tblPr>
        <w:tblStyle w:val="TableNormal"/>
        <w:tblW w:w="0" w:type="auto"/>
        <w:jc w:val="center"/>
        <w:tblInd w:w="-153" w:type="dxa"/>
        <w:tblLayout w:type="fixed"/>
        <w:tblLook w:val="01E0" w:firstRow="1" w:lastRow="1" w:firstColumn="1" w:lastColumn="1" w:noHBand="0" w:noVBand="0"/>
      </w:tblPr>
      <w:tblGrid>
        <w:gridCol w:w="2993"/>
        <w:gridCol w:w="2104"/>
        <w:gridCol w:w="4372"/>
        <w:gridCol w:w="4806"/>
      </w:tblGrid>
      <w:tr w:rsidR="008D55AB" w:rsidRPr="0053491F" w:rsidTr="007E0D99">
        <w:trPr>
          <w:trHeight w:hRule="exact" w:val="650"/>
          <w:jc w:val="center"/>
        </w:trPr>
        <w:tc>
          <w:tcPr>
            <w:tcW w:w="2993" w:type="dxa"/>
            <w:tcBorders>
              <w:top w:val="single" w:sz="4" w:space="0" w:color="231F20"/>
              <w:left w:val="single" w:sz="4" w:space="0" w:color="231F20"/>
              <w:bottom w:val="single" w:sz="4" w:space="0" w:color="231F20"/>
              <w:right w:val="single" w:sz="4" w:space="0" w:color="231F20"/>
            </w:tcBorders>
          </w:tcPr>
          <w:p w:rsidR="008D55AB" w:rsidRPr="0053491F" w:rsidRDefault="008D55AB" w:rsidP="008D55AB">
            <w:pPr>
              <w:jc w:val="center"/>
              <w:rPr>
                <w:rFonts w:ascii="Times New Roman" w:eastAsia="Cambria" w:hAnsi="Times New Roman" w:cs="Times New Roman"/>
                <w:sz w:val="24"/>
                <w:szCs w:val="24"/>
                <w:lang w:val="ru-RU"/>
              </w:rPr>
            </w:pPr>
            <w:r w:rsidRPr="0053491F">
              <w:rPr>
                <w:rFonts w:ascii="Times New Roman" w:hAnsi="Times New Roman" w:cs="Times New Roman"/>
                <w:b/>
                <w:sz w:val="24"/>
                <w:szCs w:val="24"/>
                <w:lang w:val="ru-RU"/>
              </w:rPr>
              <w:t xml:space="preserve">Уровень </w:t>
            </w:r>
          </w:p>
        </w:tc>
        <w:tc>
          <w:tcPr>
            <w:tcW w:w="2104" w:type="dxa"/>
            <w:tcBorders>
              <w:top w:val="single" w:sz="4" w:space="0" w:color="231F20"/>
              <w:left w:val="single" w:sz="4" w:space="0" w:color="231F20"/>
              <w:bottom w:val="single" w:sz="4" w:space="0" w:color="231F20"/>
              <w:right w:val="single" w:sz="4" w:space="0" w:color="231F20"/>
            </w:tcBorders>
          </w:tcPr>
          <w:p w:rsidR="008D55AB" w:rsidRPr="0053491F" w:rsidRDefault="008D55AB" w:rsidP="008D55AB">
            <w:pPr>
              <w:jc w:val="center"/>
              <w:rPr>
                <w:rFonts w:ascii="Times New Roman" w:eastAsia="Cambria" w:hAnsi="Times New Roman" w:cs="Times New Roman"/>
                <w:sz w:val="24"/>
                <w:szCs w:val="24"/>
                <w:lang w:val="ru-RU"/>
              </w:rPr>
            </w:pPr>
            <w:r w:rsidRPr="0053491F">
              <w:rPr>
                <w:rFonts w:ascii="Times New Roman" w:hAnsi="Times New Roman" w:cs="Times New Roman"/>
                <w:b/>
                <w:sz w:val="24"/>
                <w:szCs w:val="24"/>
                <w:lang w:val="ru-RU"/>
              </w:rPr>
              <w:t xml:space="preserve">Деятельность учащихся </w:t>
            </w:r>
          </w:p>
        </w:tc>
        <w:tc>
          <w:tcPr>
            <w:tcW w:w="4372" w:type="dxa"/>
            <w:tcBorders>
              <w:top w:val="single" w:sz="4" w:space="0" w:color="231F20"/>
              <w:left w:val="single" w:sz="4" w:space="0" w:color="231F20"/>
              <w:bottom w:val="single" w:sz="4" w:space="0" w:color="231F20"/>
              <w:right w:val="single" w:sz="4" w:space="0" w:color="231F20"/>
            </w:tcBorders>
          </w:tcPr>
          <w:p w:rsidR="008D55AB" w:rsidRPr="0053491F" w:rsidRDefault="008D55AB" w:rsidP="008D55AB">
            <w:pPr>
              <w:jc w:val="center"/>
              <w:rPr>
                <w:rFonts w:ascii="Times New Roman" w:eastAsia="Cambria" w:hAnsi="Times New Roman" w:cs="Times New Roman"/>
                <w:sz w:val="24"/>
                <w:szCs w:val="24"/>
                <w:lang w:val="ru-RU"/>
              </w:rPr>
            </w:pPr>
            <w:r w:rsidRPr="0053491F">
              <w:rPr>
                <w:rFonts w:ascii="Times New Roman" w:hAnsi="Times New Roman" w:cs="Times New Roman"/>
                <w:b/>
                <w:sz w:val="24"/>
                <w:szCs w:val="24"/>
                <w:lang w:val="ru-RU"/>
              </w:rPr>
              <w:t xml:space="preserve">Глаголы, определяющие деятельность учащегося </w:t>
            </w:r>
          </w:p>
        </w:tc>
        <w:tc>
          <w:tcPr>
            <w:tcW w:w="4806" w:type="dxa"/>
            <w:tcBorders>
              <w:top w:val="single" w:sz="4" w:space="0" w:color="231F20"/>
              <w:left w:val="single" w:sz="4" w:space="0" w:color="231F20"/>
              <w:bottom w:val="single" w:sz="4" w:space="0" w:color="231F20"/>
              <w:right w:val="single" w:sz="4" w:space="0" w:color="231F20"/>
            </w:tcBorders>
          </w:tcPr>
          <w:p w:rsidR="008D55AB" w:rsidRPr="0053491F" w:rsidRDefault="008D55AB" w:rsidP="008D55AB">
            <w:pPr>
              <w:jc w:val="center"/>
              <w:rPr>
                <w:rFonts w:ascii="Times New Roman" w:eastAsia="Cambria" w:hAnsi="Times New Roman" w:cs="Times New Roman"/>
                <w:sz w:val="24"/>
                <w:szCs w:val="24"/>
                <w:lang w:val="ru-RU"/>
              </w:rPr>
            </w:pPr>
            <w:r w:rsidRPr="0053491F">
              <w:rPr>
                <w:rFonts w:ascii="Times New Roman" w:hAnsi="Times New Roman" w:cs="Times New Roman"/>
                <w:b/>
                <w:sz w:val="24"/>
                <w:szCs w:val="24"/>
                <w:lang w:val="ru-RU"/>
              </w:rPr>
              <w:t xml:space="preserve">Пример </w:t>
            </w:r>
          </w:p>
        </w:tc>
      </w:tr>
      <w:tr w:rsidR="008D55AB" w:rsidRPr="0053491F" w:rsidTr="007E0D99">
        <w:trPr>
          <w:trHeight w:hRule="exact" w:val="1207"/>
          <w:jc w:val="center"/>
        </w:trPr>
        <w:tc>
          <w:tcPr>
            <w:tcW w:w="2993" w:type="dxa"/>
            <w:tcBorders>
              <w:top w:val="single" w:sz="4" w:space="0" w:color="231F20"/>
              <w:left w:val="single" w:sz="4" w:space="0" w:color="231F20"/>
              <w:bottom w:val="single" w:sz="4" w:space="0" w:color="231F20"/>
              <w:right w:val="single" w:sz="4" w:space="0" w:color="231F20"/>
            </w:tcBorders>
          </w:tcPr>
          <w:p w:rsidR="008D55AB" w:rsidRPr="0053491F" w:rsidRDefault="008D55AB" w:rsidP="008D55AB">
            <w:pPr>
              <w:jc w:val="both"/>
              <w:rPr>
                <w:rFonts w:ascii="Times New Roman" w:eastAsia="Times New Roman" w:hAnsi="Times New Roman" w:cs="Times New Roman"/>
                <w:sz w:val="24"/>
                <w:szCs w:val="24"/>
                <w:lang w:val="ru-RU"/>
              </w:rPr>
            </w:pPr>
            <w:r w:rsidRPr="0053491F">
              <w:rPr>
                <w:rFonts w:ascii="Times New Roman" w:hAnsi="Times New Roman" w:cs="Times New Roman"/>
                <w:b/>
                <w:sz w:val="24"/>
                <w:szCs w:val="24"/>
                <w:lang w:val="ru-RU"/>
              </w:rPr>
              <w:t xml:space="preserve">Знание </w:t>
            </w:r>
            <w:r w:rsidRPr="0053491F">
              <w:rPr>
                <w:rFonts w:ascii="Times New Roman" w:hAnsi="Times New Roman" w:cs="Times New Roman"/>
                <w:sz w:val="24"/>
                <w:szCs w:val="24"/>
                <w:lang w:val="ru-RU"/>
              </w:rPr>
              <w:t xml:space="preserve">(Запоминание спецефической информации) </w:t>
            </w:r>
          </w:p>
        </w:tc>
        <w:tc>
          <w:tcPr>
            <w:tcW w:w="2104" w:type="dxa"/>
            <w:tcBorders>
              <w:top w:val="single" w:sz="4" w:space="0" w:color="231F20"/>
              <w:left w:val="single" w:sz="4" w:space="0" w:color="231F20"/>
              <w:bottom w:val="single" w:sz="4" w:space="0" w:color="231F20"/>
              <w:right w:val="single" w:sz="4" w:space="0" w:color="231F20"/>
            </w:tcBorders>
          </w:tcPr>
          <w:p w:rsidR="008D55AB" w:rsidRPr="0053491F" w:rsidRDefault="008D55AB" w:rsidP="008D55AB">
            <w:pPr>
              <w:jc w:val="both"/>
              <w:rPr>
                <w:rFonts w:ascii="Times New Roman" w:eastAsia="Times New Roman" w:hAnsi="Times New Roman" w:cs="Times New Roman"/>
                <w:sz w:val="24"/>
                <w:szCs w:val="24"/>
                <w:lang w:val="ru-RU"/>
              </w:rPr>
            </w:pPr>
            <w:r w:rsidRPr="0053491F">
              <w:rPr>
                <w:rFonts w:ascii="Times New Roman" w:hAnsi="Times New Roman" w:cs="Times New Roman"/>
                <w:sz w:val="24"/>
                <w:szCs w:val="24"/>
                <w:lang w:val="ru-RU"/>
              </w:rPr>
              <w:t xml:space="preserve">Воспринимает, запоминает, распознает </w:t>
            </w:r>
          </w:p>
        </w:tc>
        <w:tc>
          <w:tcPr>
            <w:tcW w:w="4372" w:type="dxa"/>
            <w:tcBorders>
              <w:top w:val="single" w:sz="4" w:space="0" w:color="231F20"/>
              <w:left w:val="single" w:sz="4" w:space="0" w:color="231F20"/>
              <w:bottom w:val="single" w:sz="4" w:space="0" w:color="231F20"/>
              <w:right w:val="single" w:sz="4" w:space="0" w:color="231F20"/>
            </w:tcBorders>
          </w:tcPr>
          <w:p w:rsidR="008D55AB" w:rsidRPr="0053491F" w:rsidRDefault="008D55AB" w:rsidP="008D55AB">
            <w:pPr>
              <w:jc w:val="both"/>
              <w:rPr>
                <w:rFonts w:ascii="Times New Roman" w:eastAsia="Times New Roman" w:hAnsi="Times New Roman" w:cs="Times New Roman"/>
                <w:sz w:val="24"/>
                <w:szCs w:val="24"/>
                <w:lang w:val="ru-RU"/>
              </w:rPr>
            </w:pPr>
            <w:r w:rsidRPr="0053491F">
              <w:rPr>
                <w:rFonts w:ascii="Times New Roman" w:hAnsi="Times New Roman" w:cs="Times New Roman"/>
                <w:sz w:val="24"/>
                <w:szCs w:val="24"/>
                <w:lang w:val="ru-RU"/>
              </w:rPr>
              <w:t>Перечислить, запомнить, назвать</w:t>
            </w:r>
          </w:p>
        </w:tc>
        <w:tc>
          <w:tcPr>
            <w:tcW w:w="4806" w:type="dxa"/>
            <w:tcBorders>
              <w:top w:val="single" w:sz="4" w:space="0" w:color="231F20"/>
              <w:left w:val="single" w:sz="4" w:space="0" w:color="231F20"/>
              <w:bottom w:val="single" w:sz="4" w:space="0" w:color="231F20"/>
              <w:right w:val="single" w:sz="4" w:space="0" w:color="231F20"/>
            </w:tcBorders>
          </w:tcPr>
          <w:p w:rsidR="008D55AB" w:rsidRPr="0053491F" w:rsidRDefault="008D55AB" w:rsidP="008D55AB">
            <w:pPr>
              <w:jc w:val="both"/>
              <w:rPr>
                <w:rFonts w:ascii="Times New Roman" w:eastAsia="Cambria" w:hAnsi="Times New Roman" w:cs="Times New Roman"/>
                <w:sz w:val="24"/>
                <w:szCs w:val="24"/>
                <w:lang w:val="ru-RU"/>
              </w:rPr>
            </w:pPr>
            <w:r w:rsidRPr="0053491F">
              <w:rPr>
                <w:rFonts w:ascii="Times New Roman" w:hAnsi="Times New Roman" w:cs="Times New Roman"/>
                <w:b/>
                <w:sz w:val="24"/>
                <w:szCs w:val="24"/>
                <w:lang w:val="ru-RU"/>
              </w:rPr>
              <w:t xml:space="preserve">Тема. Площадькруга. </w:t>
            </w:r>
          </w:p>
          <w:p w:rsidR="008D55AB" w:rsidRPr="0053491F" w:rsidRDefault="008D55AB" w:rsidP="008D55AB">
            <w:pPr>
              <w:jc w:val="both"/>
              <w:rPr>
                <w:rFonts w:ascii="Times New Roman" w:eastAsia="Times New Roman" w:hAnsi="Times New Roman" w:cs="Times New Roman"/>
                <w:sz w:val="24"/>
                <w:szCs w:val="24"/>
                <w:lang w:val="ru-RU"/>
              </w:rPr>
            </w:pPr>
            <w:r w:rsidRPr="0053491F">
              <w:rPr>
                <w:rFonts w:ascii="Times New Roman" w:hAnsi="Times New Roman" w:cs="Times New Roman"/>
                <w:sz w:val="24"/>
                <w:szCs w:val="24"/>
                <w:lang w:val="ru-RU"/>
              </w:rPr>
              <w:t xml:space="preserve">Цель: ученик в конце урока знает определение понятия «круг» и формулу для вычисления площади круга S =πR2 </w:t>
            </w:r>
          </w:p>
        </w:tc>
      </w:tr>
      <w:tr w:rsidR="008D55AB" w:rsidRPr="0053491F" w:rsidTr="007E0D99">
        <w:trPr>
          <w:trHeight w:hRule="exact" w:val="1451"/>
          <w:jc w:val="center"/>
        </w:trPr>
        <w:tc>
          <w:tcPr>
            <w:tcW w:w="2993" w:type="dxa"/>
            <w:tcBorders>
              <w:top w:val="single" w:sz="4" w:space="0" w:color="231F20"/>
              <w:left w:val="single" w:sz="4" w:space="0" w:color="231F20"/>
              <w:bottom w:val="single" w:sz="4" w:space="0" w:color="231F20"/>
              <w:right w:val="single" w:sz="4" w:space="0" w:color="231F20"/>
            </w:tcBorders>
          </w:tcPr>
          <w:p w:rsidR="008D55AB" w:rsidRPr="0053491F" w:rsidRDefault="008D55AB" w:rsidP="008D55AB">
            <w:pPr>
              <w:jc w:val="both"/>
              <w:rPr>
                <w:rFonts w:ascii="Times New Roman" w:eastAsia="Cambria" w:hAnsi="Times New Roman" w:cs="Times New Roman"/>
                <w:sz w:val="24"/>
                <w:szCs w:val="24"/>
                <w:lang w:val="ru-RU"/>
              </w:rPr>
            </w:pPr>
            <w:r w:rsidRPr="0053491F">
              <w:rPr>
                <w:rFonts w:ascii="Times New Roman" w:hAnsi="Times New Roman" w:cs="Times New Roman"/>
                <w:b/>
                <w:sz w:val="24"/>
                <w:szCs w:val="24"/>
                <w:lang w:val="ru-RU"/>
              </w:rPr>
              <w:t xml:space="preserve">Понимание </w:t>
            </w:r>
          </w:p>
          <w:p w:rsidR="008D55AB" w:rsidRPr="0053491F" w:rsidRDefault="008D55AB" w:rsidP="008D55AB">
            <w:pPr>
              <w:jc w:val="both"/>
              <w:rPr>
                <w:rFonts w:ascii="Times New Roman" w:eastAsia="Times New Roman" w:hAnsi="Times New Roman" w:cs="Times New Roman"/>
                <w:sz w:val="24"/>
                <w:szCs w:val="24"/>
                <w:lang w:val="ru-RU"/>
              </w:rPr>
            </w:pPr>
            <w:r w:rsidRPr="0053491F">
              <w:rPr>
                <w:rFonts w:ascii="Times New Roman" w:hAnsi="Times New Roman" w:cs="Times New Roman"/>
                <w:sz w:val="24"/>
                <w:szCs w:val="24"/>
                <w:lang w:val="ru-RU"/>
              </w:rPr>
              <w:t xml:space="preserve">(Понимание представленной информации; формулировка проблемы собственными словами) </w:t>
            </w:r>
          </w:p>
        </w:tc>
        <w:tc>
          <w:tcPr>
            <w:tcW w:w="2104" w:type="dxa"/>
            <w:tcBorders>
              <w:top w:val="single" w:sz="4" w:space="0" w:color="231F20"/>
              <w:left w:val="single" w:sz="4" w:space="0" w:color="231F20"/>
              <w:bottom w:val="single" w:sz="4" w:space="0" w:color="231F20"/>
              <w:right w:val="single" w:sz="4" w:space="0" w:color="231F20"/>
            </w:tcBorders>
          </w:tcPr>
          <w:p w:rsidR="008D55AB" w:rsidRPr="0053491F" w:rsidRDefault="008D55AB" w:rsidP="008D55AB">
            <w:pPr>
              <w:jc w:val="both"/>
              <w:rPr>
                <w:rFonts w:ascii="Times New Roman" w:eastAsia="Times New Roman" w:hAnsi="Times New Roman" w:cs="Times New Roman"/>
                <w:sz w:val="24"/>
                <w:szCs w:val="24"/>
                <w:lang w:val="ru-RU"/>
              </w:rPr>
            </w:pPr>
            <w:r w:rsidRPr="0053491F">
              <w:rPr>
                <w:rFonts w:ascii="Times New Roman" w:hAnsi="Times New Roman" w:cs="Times New Roman"/>
                <w:sz w:val="24"/>
                <w:szCs w:val="24"/>
                <w:lang w:val="ru-RU"/>
              </w:rPr>
              <w:t>интерпретирует, ищет и приводит примеры, объясняет на основе изученного материала</w:t>
            </w:r>
          </w:p>
        </w:tc>
        <w:tc>
          <w:tcPr>
            <w:tcW w:w="4372" w:type="dxa"/>
            <w:tcBorders>
              <w:top w:val="single" w:sz="4" w:space="0" w:color="231F20"/>
              <w:left w:val="single" w:sz="4" w:space="0" w:color="231F20"/>
              <w:bottom w:val="single" w:sz="4" w:space="0" w:color="231F20"/>
              <w:right w:val="single" w:sz="4" w:space="0" w:color="231F20"/>
            </w:tcBorders>
          </w:tcPr>
          <w:p w:rsidR="008D55AB" w:rsidRPr="0053491F" w:rsidRDefault="008D55AB" w:rsidP="008D55AB">
            <w:pPr>
              <w:jc w:val="both"/>
              <w:rPr>
                <w:rFonts w:ascii="Times New Roman" w:eastAsia="Times New Roman" w:hAnsi="Times New Roman" w:cs="Times New Roman"/>
                <w:sz w:val="24"/>
                <w:szCs w:val="24"/>
                <w:lang w:val="ru-RU"/>
              </w:rPr>
            </w:pPr>
            <w:r w:rsidRPr="0053491F">
              <w:rPr>
                <w:rFonts w:ascii="Times New Roman" w:hAnsi="Times New Roman" w:cs="Times New Roman"/>
                <w:sz w:val="24"/>
                <w:szCs w:val="24"/>
                <w:lang w:val="ru-RU"/>
              </w:rPr>
              <w:t xml:space="preserve">Обсудить, определить, рассказать, сформулировать,объяснить </w:t>
            </w:r>
          </w:p>
        </w:tc>
        <w:tc>
          <w:tcPr>
            <w:tcW w:w="4806" w:type="dxa"/>
            <w:tcBorders>
              <w:top w:val="single" w:sz="4" w:space="0" w:color="231F20"/>
              <w:left w:val="single" w:sz="4" w:space="0" w:color="231F20"/>
              <w:bottom w:val="single" w:sz="4" w:space="0" w:color="231F20"/>
              <w:right w:val="single" w:sz="4" w:space="0" w:color="231F20"/>
            </w:tcBorders>
          </w:tcPr>
          <w:p w:rsidR="008D55AB" w:rsidRPr="0053491F" w:rsidRDefault="008D55AB" w:rsidP="008D55AB">
            <w:pPr>
              <w:jc w:val="both"/>
              <w:rPr>
                <w:rFonts w:ascii="Times New Roman" w:eastAsia="Cambria" w:hAnsi="Times New Roman" w:cs="Times New Roman"/>
                <w:sz w:val="24"/>
                <w:szCs w:val="24"/>
                <w:lang w:val="ru-RU"/>
              </w:rPr>
            </w:pPr>
            <w:r w:rsidRPr="0053491F">
              <w:rPr>
                <w:rFonts w:ascii="Times New Roman" w:hAnsi="Times New Roman" w:cs="Times New Roman"/>
                <w:b/>
                <w:sz w:val="24"/>
                <w:szCs w:val="24"/>
                <w:lang w:val="ru-RU"/>
              </w:rPr>
              <w:t>Тема. Площадь круга</w:t>
            </w:r>
          </w:p>
          <w:p w:rsidR="008D55AB" w:rsidRPr="0053491F" w:rsidRDefault="008D55AB" w:rsidP="008D55AB">
            <w:pPr>
              <w:jc w:val="both"/>
              <w:rPr>
                <w:rFonts w:ascii="Times New Roman" w:eastAsia="Times New Roman" w:hAnsi="Times New Roman" w:cs="Times New Roman"/>
                <w:sz w:val="24"/>
                <w:szCs w:val="24"/>
                <w:lang w:val="ru-RU"/>
              </w:rPr>
            </w:pPr>
            <w:r w:rsidRPr="0053491F">
              <w:rPr>
                <w:rFonts w:ascii="Times New Roman" w:hAnsi="Times New Roman" w:cs="Times New Roman"/>
                <w:sz w:val="24"/>
                <w:szCs w:val="24"/>
                <w:lang w:val="ru-RU"/>
              </w:rPr>
              <w:t xml:space="preserve">Цель: ученик к концу урока может решать задачи следующего вида: «Вычисли площадь круга с радиусом 2 см». </w:t>
            </w:r>
          </w:p>
        </w:tc>
      </w:tr>
      <w:tr w:rsidR="008D55AB" w:rsidRPr="0053491F" w:rsidTr="007E0D99">
        <w:trPr>
          <w:trHeight w:hRule="exact" w:val="2252"/>
          <w:jc w:val="center"/>
        </w:trPr>
        <w:tc>
          <w:tcPr>
            <w:tcW w:w="2993" w:type="dxa"/>
            <w:tcBorders>
              <w:top w:val="single" w:sz="4" w:space="0" w:color="231F20"/>
              <w:left w:val="single" w:sz="4" w:space="0" w:color="231F20"/>
              <w:bottom w:val="single" w:sz="4" w:space="0" w:color="231F20"/>
              <w:right w:val="single" w:sz="4" w:space="0" w:color="231F20"/>
            </w:tcBorders>
          </w:tcPr>
          <w:p w:rsidR="008D55AB" w:rsidRPr="0053491F" w:rsidRDefault="008D55AB" w:rsidP="008D55AB">
            <w:pPr>
              <w:jc w:val="both"/>
              <w:rPr>
                <w:rFonts w:ascii="Times New Roman" w:eastAsia="Cambria" w:hAnsi="Times New Roman" w:cs="Times New Roman"/>
                <w:sz w:val="24"/>
                <w:szCs w:val="24"/>
                <w:lang w:val="ru-RU"/>
              </w:rPr>
            </w:pPr>
            <w:r w:rsidRPr="0053491F">
              <w:rPr>
                <w:rFonts w:ascii="Times New Roman" w:hAnsi="Times New Roman" w:cs="Times New Roman"/>
                <w:b/>
                <w:sz w:val="24"/>
                <w:szCs w:val="24"/>
                <w:lang w:val="ru-RU"/>
              </w:rPr>
              <w:t>Применение</w:t>
            </w:r>
          </w:p>
          <w:p w:rsidR="008D55AB" w:rsidRPr="0053491F" w:rsidRDefault="008D55AB" w:rsidP="008D55AB">
            <w:pPr>
              <w:jc w:val="both"/>
              <w:rPr>
                <w:rFonts w:ascii="Times New Roman" w:eastAsia="Times New Roman" w:hAnsi="Times New Roman" w:cs="Times New Roman"/>
                <w:sz w:val="24"/>
                <w:szCs w:val="24"/>
                <w:lang w:val="ru-RU"/>
              </w:rPr>
            </w:pPr>
            <w:r w:rsidRPr="0053491F">
              <w:rPr>
                <w:rFonts w:ascii="Times New Roman" w:hAnsi="Times New Roman" w:cs="Times New Roman"/>
                <w:sz w:val="24"/>
                <w:szCs w:val="24"/>
                <w:lang w:val="ru-RU"/>
              </w:rPr>
              <w:t>(использование понятий в новых ситуациях)</w:t>
            </w:r>
          </w:p>
        </w:tc>
        <w:tc>
          <w:tcPr>
            <w:tcW w:w="2104" w:type="dxa"/>
            <w:tcBorders>
              <w:top w:val="single" w:sz="4" w:space="0" w:color="231F20"/>
              <w:left w:val="single" w:sz="4" w:space="0" w:color="231F20"/>
              <w:bottom w:val="single" w:sz="4" w:space="0" w:color="231F20"/>
              <w:right w:val="single" w:sz="4" w:space="0" w:color="231F20"/>
            </w:tcBorders>
          </w:tcPr>
          <w:p w:rsidR="008D55AB" w:rsidRPr="0053491F" w:rsidRDefault="008D55AB" w:rsidP="008D55AB">
            <w:pPr>
              <w:jc w:val="both"/>
              <w:rPr>
                <w:rFonts w:ascii="Times New Roman" w:eastAsia="Times New Roman" w:hAnsi="Times New Roman" w:cs="Times New Roman"/>
                <w:sz w:val="24"/>
                <w:szCs w:val="24"/>
                <w:lang w:val="ru-RU"/>
              </w:rPr>
            </w:pPr>
            <w:r w:rsidRPr="0053491F">
              <w:rPr>
                <w:rFonts w:ascii="Times New Roman" w:hAnsi="Times New Roman" w:cs="Times New Roman"/>
                <w:sz w:val="24"/>
                <w:szCs w:val="24"/>
                <w:lang w:val="ru-RU"/>
              </w:rPr>
              <w:t>Умеет использовать из- ученныйматериалвкон- кретныхусловияхидру- гихситуациях.</w:t>
            </w:r>
          </w:p>
        </w:tc>
        <w:tc>
          <w:tcPr>
            <w:tcW w:w="4372" w:type="dxa"/>
            <w:tcBorders>
              <w:top w:val="single" w:sz="4" w:space="0" w:color="231F20"/>
              <w:left w:val="single" w:sz="4" w:space="0" w:color="231F20"/>
              <w:bottom w:val="single" w:sz="4" w:space="0" w:color="231F20"/>
              <w:right w:val="single" w:sz="4" w:space="0" w:color="231F20"/>
            </w:tcBorders>
          </w:tcPr>
          <w:p w:rsidR="008D55AB" w:rsidRPr="0053491F" w:rsidRDefault="008D55AB" w:rsidP="008D55AB">
            <w:pPr>
              <w:jc w:val="both"/>
              <w:rPr>
                <w:rFonts w:ascii="Times New Roman" w:eastAsia="Times New Roman" w:hAnsi="Times New Roman" w:cs="Times New Roman"/>
                <w:sz w:val="24"/>
                <w:szCs w:val="24"/>
                <w:lang w:val="ru-RU"/>
              </w:rPr>
            </w:pPr>
            <w:r w:rsidRPr="0053491F">
              <w:rPr>
                <w:rFonts w:ascii="Times New Roman" w:hAnsi="Times New Roman" w:cs="Times New Roman"/>
                <w:sz w:val="24"/>
                <w:szCs w:val="24"/>
                <w:lang w:val="ru-RU"/>
              </w:rPr>
              <w:t>Применить, вычислить, изменить, выбрать, классифицировать, завершить, решить, продемонстрировать, обнаружить, исследовать, провести эксперимент, проиллюстрировать, интерпретировать, модифицировать, оперировать, соотнести, спланировать, показать, сделать набросок, использовать.</w:t>
            </w:r>
          </w:p>
        </w:tc>
        <w:tc>
          <w:tcPr>
            <w:tcW w:w="4806" w:type="dxa"/>
            <w:tcBorders>
              <w:top w:val="single" w:sz="4" w:space="0" w:color="231F20"/>
              <w:left w:val="single" w:sz="4" w:space="0" w:color="231F20"/>
              <w:bottom w:val="single" w:sz="4" w:space="0" w:color="231F20"/>
              <w:right w:val="single" w:sz="4" w:space="0" w:color="231F20"/>
            </w:tcBorders>
          </w:tcPr>
          <w:p w:rsidR="008D55AB" w:rsidRPr="0053491F" w:rsidRDefault="008D55AB" w:rsidP="008D55AB">
            <w:pPr>
              <w:jc w:val="both"/>
              <w:rPr>
                <w:rFonts w:ascii="Times New Roman" w:eastAsia="Cambria" w:hAnsi="Times New Roman" w:cs="Times New Roman"/>
                <w:sz w:val="24"/>
                <w:szCs w:val="24"/>
                <w:lang w:val="ru-RU"/>
              </w:rPr>
            </w:pPr>
            <w:r w:rsidRPr="0053491F">
              <w:rPr>
                <w:rFonts w:ascii="Times New Roman" w:hAnsi="Times New Roman" w:cs="Times New Roman"/>
                <w:b/>
                <w:sz w:val="24"/>
                <w:szCs w:val="24"/>
                <w:lang w:val="ru-RU"/>
              </w:rPr>
              <w:t>Тема. Площадькруга.</w:t>
            </w:r>
          </w:p>
          <w:p w:rsidR="008D55AB" w:rsidRPr="0053491F" w:rsidRDefault="008D55AB" w:rsidP="008D55AB">
            <w:pPr>
              <w:jc w:val="both"/>
              <w:rPr>
                <w:rFonts w:ascii="Times New Roman" w:eastAsia="Times New Roman" w:hAnsi="Times New Roman" w:cs="Times New Roman"/>
                <w:sz w:val="24"/>
                <w:szCs w:val="24"/>
                <w:lang w:val="ru-RU"/>
              </w:rPr>
            </w:pPr>
            <w:r w:rsidRPr="0053491F">
              <w:rPr>
                <w:rFonts w:ascii="Times New Roman" w:hAnsi="Times New Roman" w:cs="Times New Roman"/>
                <w:sz w:val="24"/>
                <w:szCs w:val="24"/>
                <w:lang w:val="ru-RU"/>
              </w:rPr>
              <w:t>Цель: ученик к концу урока может решать задачиследующеговида: «Вычислиплощадь кольца, ограниченного двумя окружностями с общим центром и радиусами R1 и R2, где R1 &lt;R2».</w:t>
            </w:r>
          </w:p>
        </w:tc>
      </w:tr>
      <w:tr w:rsidR="008D55AB" w:rsidRPr="0053491F" w:rsidTr="007E0D99">
        <w:trPr>
          <w:trHeight w:hRule="exact" w:val="2567"/>
          <w:jc w:val="center"/>
        </w:trPr>
        <w:tc>
          <w:tcPr>
            <w:tcW w:w="2993" w:type="dxa"/>
            <w:tcBorders>
              <w:top w:val="single" w:sz="4" w:space="0" w:color="231F20"/>
              <w:left w:val="single" w:sz="4" w:space="0" w:color="231F20"/>
              <w:bottom w:val="single" w:sz="4" w:space="0" w:color="231F20"/>
              <w:right w:val="single" w:sz="4" w:space="0" w:color="231F20"/>
            </w:tcBorders>
          </w:tcPr>
          <w:p w:rsidR="008D55AB" w:rsidRPr="0053491F" w:rsidRDefault="008D55AB" w:rsidP="008D55AB">
            <w:pPr>
              <w:jc w:val="both"/>
              <w:rPr>
                <w:rFonts w:ascii="Times New Roman" w:eastAsia="Cambria" w:hAnsi="Times New Roman" w:cs="Times New Roman"/>
                <w:sz w:val="24"/>
                <w:szCs w:val="24"/>
                <w:lang w:val="ru-RU"/>
              </w:rPr>
            </w:pPr>
            <w:r w:rsidRPr="0053491F">
              <w:rPr>
                <w:rFonts w:ascii="Times New Roman" w:hAnsi="Times New Roman" w:cs="Times New Roman"/>
                <w:b/>
                <w:sz w:val="24"/>
                <w:szCs w:val="24"/>
                <w:lang w:val="ru-RU"/>
              </w:rPr>
              <w:t>Анализ</w:t>
            </w:r>
          </w:p>
          <w:p w:rsidR="008D55AB" w:rsidRPr="0053491F" w:rsidRDefault="008D55AB" w:rsidP="008D55AB">
            <w:pPr>
              <w:jc w:val="both"/>
              <w:rPr>
                <w:rFonts w:ascii="Times New Roman" w:eastAsia="Times New Roman" w:hAnsi="Times New Roman" w:cs="Times New Roman"/>
                <w:sz w:val="24"/>
                <w:szCs w:val="24"/>
                <w:lang w:val="ru-RU"/>
              </w:rPr>
            </w:pPr>
            <w:r w:rsidRPr="0053491F">
              <w:rPr>
                <w:rFonts w:ascii="Times New Roman" w:hAnsi="Times New Roman" w:cs="Times New Roman"/>
                <w:sz w:val="24"/>
                <w:szCs w:val="24"/>
                <w:lang w:val="ru-RU"/>
              </w:rPr>
              <w:t>(Разбиение информациина связанные части)</w:t>
            </w:r>
          </w:p>
        </w:tc>
        <w:tc>
          <w:tcPr>
            <w:tcW w:w="2104" w:type="dxa"/>
            <w:tcBorders>
              <w:top w:val="single" w:sz="4" w:space="0" w:color="231F20"/>
              <w:left w:val="single" w:sz="4" w:space="0" w:color="231F20"/>
              <w:bottom w:val="single" w:sz="4" w:space="0" w:color="231F20"/>
              <w:right w:val="single" w:sz="4" w:space="0" w:color="231F20"/>
            </w:tcBorders>
          </w:tcPr>
          <w:p w:rsidR="008D55AB" w:rsidRPr="0053491F" w:rsidRDefault="008D55AB" w:rsidP="008D55AB">
            <w:pPr>
              <w:jc w:val="both"/>
              <w:rPr>
                <w:rFonts w:ascii="Times New Roman" w:eastAsia="Times New Roman" w:hAnsi="Times New Roman" w:cs="Times New Roman"/>
                <w:sz w:val="24"/>
                <w:szCs w:val="24"/>
                <w:lang w:val="ru-RU"/>
              </w:rPr>
            </w:pPr>
            <w:r w:rsidRPr="0053491F">
              <w:rPr>
                <w:rFonts w:ascii="Times New Roman" w:hAnsi="Times New Roman" w:cs="Times New Roman"/>
                <w:lang w:val="ru-RU"/>
              </w:rPr>
              <w:t>Разделяет, обсуждает, раскрывает. Видит ошибки и упущения в логике рассуждения. Оценивает значимость данных. Вычленяет части целого. Выявляет принципы ор</w:t>
            </w:r>
            <w:r w:rsidRPr="0053491F">
              <w:rPr>
                <w:rFonts w:ascii="Times New Roman" w:hAnsi="Times New Roman" w:cs="Times New Roman"/>
                <w:sz w:val="24"/>
                <w:szCs w:val="24"/>
                <w:lang w:val="ru-RU"/>
              </w:rPr>
              <w:t xml:space="preserve">ганизации целого </w:t>
            </w:r>
          </w:p>
        </w:tc>
        <w:tc>
          <w:tcPr>
            <w:tcW w:w="4372" w:type="dxa"/>
            <w:tcBorders>
              <w:top w:val="single" w:sz="4" w:space="0" w:color="231F20"/>
              <w:left w:val="single" w:sz="4" w:space="0" w:color="231F20"/>
              <w:bottom w:val="single" w:sz="4" w:space="0" w:color="231F20"/>
              <w:right w:val="single" w:sz="4" w:space="0" w:color="231F20"/>
            </w:tcBorders>
          </w:tcPr>
          <w:p w:rsidR="008D55AB" w:rsidRPr="0053491F" w:rsidRDefault="008D55AB" w:rsidP="008D55AB">
            <w:pPr>
              <w:jc w:val="both"/>
              <w:rPr>
                <w:rFonts w:ascii="Times New Roman" w:hAnsi="Times New Roman" w:cs="Times New Roman"/>
                <w:sz w:val="24"/>
                <w:szCs w:val="24"/>
                <w:lang w:val="ru-RU"/>
              </w:rPr>
            </w:pPr>
            <w:r w:rsidRPr="0053491F">
              <w:rPr>
                <w:rFonts w:ascii="Times New Roman" w:hAnsi="Times New Roman" w:cs="Times New Roman"/>
                <w:sz w:val="24"/>
                <w:szCs w:val="24"/>
                <w:lang w:val="ru-RU"/>
              </w:rPr>
              <w:t xml:space="preserve">Проанализировать, сгруппировать, вычислить, категоризировать, классифицировать, сравнить, связать, противопоставить, обсудить, дифференцировать, различить, разделить, исследовать, проводить эксперимент, объяснить, вывести, упорядочить, усомниться, соотнести, выбрать, разделить, проверить </w:t>
            </w:r>
          </w:p>
        </w:tc>
        <w:tc>
          <w:tcPr>
            <w:tcW w:w="4806" w:type="dxa"/>
            <w:tcBorders>
              <w:top w:val="single" w:sz="4" w:space="0" w:color="231F20"/>
              <w:left w:val="single" w:sz="4" w:space="0" w:color="231F20"/>
              <w:bottom w:val="single" w:sz="4" w:space="0" w:color="231F20"/>
              <w:right w:val="single" w:sz="4" w:space="0" w:color="231F20"/>
            </w:tcBorders>
          </w:tcPr>
          <w:p w:rsidR="008D55AB" w:rsidRPr="0053491F" w:rsidRDefault="008D55AB" w:rsidP="008D55AB">
            <w:pPr>
              <w:jc w:val="both"/>
              <w:rPr>
                <w:rFonts w:ascii="Times New Roman" w:eastAsia="Cambria" w:hAnsi="Times New Roman" w:cs="Times New Roman"/>
                <w:sz w:val="24"/>
                <w:szCs w:val="24"/>
                <w:lang w:val="ru-RU"/>
              </w:rPr>
            </w:pPr>
            <w:r w:rsidRPr="0053491F">
              <w:rPr>
                <w:rFonts w:ascii="Times New Roman" w:hAnsi="Times New Roman" w:cs="Times New Roman"/>
                <w:b/>
                <w:sz w:val="24"/>
                <w:szCs w:val="24"/>
                <w:lang w:val="ru-RU"/>
              </w:rPr>
              <w:t>Тема. Площадь круга</w:t>
            </w:r>
          </w:p>
          <w:p w:rsidR="008D55AB" w:rsidRPr="0053491F" w:rsidRDefault="008D55AB" w:rsidP="008D55AB">
            <w:pPr>
              <w:jc w:val="both"/>
              <w:rPr>
                <w:rFonts w:ascii="Times New Roman" w:eastAsia="Times New Roman" w:hAnsi="Times New Roman" w:cs="Times New Roman"/>
                <w:sz w:val="24"/>
                <w:szCs w:val="24"/>
                <w:lang w:val="ru-RU"/>
              </w:rPr>
            </w:pPr>
            <w:r w:rsidRPr="0053491F">
              <w:rPr>
                <w:rFonts w:ascii="Times New Roman" w:hAnsi="Times New Roman" w:cs="Times New Roman"/>
                <w:sz w:val="24"/>
                <w:szCs w:val="24"/>
                <w:lang w:val="ru-RU"/>
              </w:rPr>
              <w:t xml:space="preserve">Цель: ученик к концу урока может решать задачи следующего вида: «На сторонах прямоугольного треугольника АВС как на диаметрах построены полукруги. Докажите, что сумма площадей полу- кругов, построенных на катетах, равна площади полукруга, построенного на гипотенузе» – аналитический метод доказательства. </w:t>
            </w:r>
          </w:p>
        </w:tc>
      </w:tr>
    </w:tbl>
    <w:p w:rsidR="008D55AB" w:rsidRPr="0053491F" w:rsidRDefault="008D55AB" w:rsidP="008D55AB">
      <w:pPr>
        <w:spacing w:line="240" w:lineRule="auto"/>
        <w:jc w:val="both"/>
        <w:rPr>
          <w:rFonts w:ascii="Times New Roman" w:eastAsia="Times New Roman" w:hAnsi="Times New Roman" w:cs="Times New Roman"/>
          <w:sz w:val="24"/>
          <w:szCs w:val="24"/>
          <w:lang w:eastAsia="ru-RU"/>
        </w:rPr>
        <w:sectPr w:rsidR="008D55AB" w:rsidRPr="0053491F" w:rsidSect="007E0D99">
          <w:headerReference w:type="default" r:id="rId78"/>
          <w:footerReference w:type="default" r:id="rId79"/>
          <w:pgSz w:w="16840" w:h="11910" w:orient="landscape" w:code="9"/>
          <w:pgMar w:top="1134" w:right="1134" w:bottom="1134" w:left="1134" w:header="680" w:footer="680" w:gutter="0"/>
          <w:cols w:space="720"/>
        </w:sectPr>
      </w:pPr>
    </w:p>
    <w:p w:rsidR="008D55AB" w:rsidRPr="0053491F" w:rsidRDefault="008D55AB" w:rsidP="008D55AB">
      <w:pPr>
        <w:spacing w:before="5" w:line="240" w:lineRule="auto"/>
        <w:jc w:val="both"/>
        <w:rPr>
          <w:rFonts w:ascii="Times New Roman" w:eastAsia="Times New Roman" w:hAnsi="Times New Roman" w:cs="Times New Roman"/>
          <w:sz w:val="24"/>
          <w:szCs w:val="24"/>
          <w:lang w:eastAsia="ru-RU"/>
        </w:rPr>
        <w:sectPr w:rsidR="008D55AB" w:rsidRPr="0053491F" w:rsidSect="007E0D99">
          <w:headerReference w:type="even" r:id="rId80"/>
          <w:footerReference w:type="even" r:id="rId81"/>
          <w:pgSz w:w="16840" w:h="11910" w:orient="landscape"/>
          <w:pgMar w:top="0" w:right="740" w:bottom="280" w:left="720" w:header="0" w:footer="0" w:gutter="0"/>
          <w:cols w:space="720"/>
        </w:sectPr>
      </w:pPr>
      <w:r w:rsidRPr="0053491F">
        <w:rPr>
          <w:rFonts w:ascii="Times New Roman" w:eastAsiaTheme="minorEastAsia" w:hAnsi="Times New Roman" w:cs="Times New Roman"/>
          <w:noProof/>
          <w:sz w:val="24"/>
          <w:szCs w:val="24"/>
          <w:lang w:eastAsia="ru-RU"/>
        </w:rPr>
        <w:lastRenderedPageBreak/>
        <mc:AlternateContent>
          <mc:Choice Requires="wps">
            <w:drawing>
              <wp:anchor distT="0" distB="0" distL="114300" distR="114300" simplePos="0" relativeHeight="251661312" behindDoc="0" locked="0" layoutInCell="1" allowOverlap="1" wp14:anchorId="20E559C5" wp14:editId="19B1A9D8">
                <wp:simplePos x="0" y="0"/>
                <wp:positionH relativeFrom="page">
                  <wp:posOffset>1363345</wp:posOffset>
                </wp:positionH>
                <wp:positionV relativeFrom="page">
                  <wp:posOffset>782320</wp:posOffset>
                </wp:positionV>
                <wp:extent cx="8391525" cy="6014720"/>
                <wp:effectExtent l="0" t="0" r="9525" b="5080"/>
                <wp:wrapNone/>
                <wp:docPr id="807"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91525" cy="601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13755" w:type="dxa"/>
                              <w:tblLayout w:type="fixed"/>
                              <w:tblLook w:val="01E0" w:firstRow="1" w:lastRow="1" w:firstColumn="1" w:lastColumn="1" w:noHBand="0" w:noVBand="0"/>
                            </w:tblPr>
                            <w:tblGrid>
                              <w:gridCol w:w="1965"/>
                              <w:gridCol w:w="2009"/>
                              <w:gridCol w:w="3686"/>
                              <w:gridCol w:w="6095"/>
                            </w:tblGrid>
                            <w:tr w:rsidR="00882B70" w:rsidTr="007E0D99">
                              <w:trPr>
                                <w:trHeight w:hRule="exact" w:val="1139"/>
                              </w:trPr>
                              <w:tc>
                                <w:tcPr>
                                  <w:tcW w:w="1965" w:type="dxa"/>
                                  <w:tcBorders>
                                    <w:top w:val="single" w:sz="4" w:space="0" w:color="231F20"/>
                                    <w:left w:val="single" w:sz="4" w:space="0" w:color="231F20"/>
                                    <w:bottom w:val="single" w:sz="4" w:space="0" w:color="231F20"/>
                                    <w:right w:val="single" w:sz="4" w:space="0" w:color="231F20"/>
                                  </w:tcBorders>
                                </w:tcPr>
                                <w:p w:rsidR="00882B70" w:rsidRPr="00903FD8" w:rsidRDefault="00882B70">
                                  <w:pPr>
                                    <w:pStyle w:val="TableParagraph"/>
                                    <w:spacing w:before="101"/>
                                    <w:ind w:left="574"/>
                                    <w:rPr>
                                      <w:rFonts w:ascii="Times New Roman" w:eastAsia="Cambria" w:hAnsi="Times New Roman" w:cs="Times New Roman"/>
                                      <w:sz w:val="24"/>
                                      <w:szCs w:val="24"/>
                                    </w:rPr>
                                  </w:pPr>
                                  <w:r w:rsidRPr="00903FD8">
                                    <w:rPr>
                                      <w:rFonts w:ascii="Times New Roman" w:hAnsi="Times New Roman" w:cs="Times New Roman"/>
                                      <w:b/>
                                      <w:color w:val="231F20"/>
                                      <w:w w:val="105"/>
                                      <w:sz w:val="24"/>
                                      <w:szCs w:val="24"/>
                                    </w:rPr>
                                    <w:t>Уровень</w:t>
                                  </w:r>
                                </w:p>
                              </w:tc>
                              <w:tc>
                                <w:tcPr>
                                  <w:tcW w:w="2009" w:type="dxa"/>
                                  <w:tcBorders>
                                    <w:top w:val="single" w:sz="4" w:space="0" w:color="231F20"/>
                                    <w:left w:val="single" w:sz="4" w:space="0" w:color="231F20"/>
                                    <w:bottom w:val="single" w:sz="4" w:space="0" w:color="231F20"/>
                                    <w:right w:val="single" w:sz="4" w:space="0" w:color="231F20"/>
                                  </w:tcBorders>
                                </w:tcPr>
                                <w:p w:rsidR="00882B70" w:rsidRPr="00903FD8" w:rsidRDefault="00882B70" w:rsidP="007E0D99">
                                  <w:pPr>
                                    <w:pStyle w:val="TableParagraph"/>
                                    <w:spacing w:before="101"/>
                                    <w:ind w:left="149"/>
                                    <w:jc w:val="center"/>
                                    <w:rPr>
                                      <w:rFonts w:ascii="Times New Roman" w:eastAsia="Cambria" w:hAnsi="Times New Roman" w:cs="Times New Roman"/>
                                      <w:sz w:val="24"/>
                                      <w:szCs w:val="24"/>
                                    </w:rPr>
                                  </w:pPr>
                                  <w:r w:rsidRPr="00903FD8">
                                    <w:rPr>
                                      <w:rFonts w:ascii="Times New Roman" w:hAnsi="Times New Roman" w:cs="Times New Roman"/>
                                      <w:b/>
                                      <w:color w:val="231F20"/>
                                      <w:w w:val="105"/>
                                      <w:sz w:val="24"/>
                                      <w:szCs w:val="24"/>
                                      <w:lang w:val="ru-RU"/>
                                    </w:rPr>
                                    <w:t xml:space="preserve">Деятельность </w:t>
                                  </w:r>
                                  <w:r w:rsidRPr="00903FD8">
                                    <w:rPr>
                                      <w:rFonts w:ascii="Times New Roman" w:hAnsi="Times New Roman" w:cs="Times New Roman"/>
                                      <w:b/>
                                      <w:color w:val="231F20"/>
                                      <w:w w:val="105"/>
                                      <w:sz w:val="24"/>
                                      <w:szCs w:val="24"/>
                                    </w:rPr>
                                    <w:t>учащи</w:t>
                                  </w:r>
                                  <w:r w:rsidRPr="00903FD8">
                                    <w:rPr>
                                      <w:rFonts w:ascii="Times New Roman" w:hAnsi="Times New Roman" w:cs="Times New Roman"/>
                                      <w:b/>
                                      <w:color w:val="231F20"/>
                                      <w:w w:val="105"/>
                                      <w:sz w:val="24"/>
                                      <w:szCs w:val="24"/>
                                      <w:lang w:val="ru-RU"/>
                                    </w:rPr>
                                    <w:t>х</w:t>
                                  </w:r>
                                  <w:r w:rsidRPr="00903FD8">
                                    <w:rPr>
                                      <w:rFonts w:ascii="Times New Roman" w:hAnsi="Times New Roman" w:cs="Times New Roman"/>
                                      <w:b/>
                                      <w:color w:val="231F20"/>
                                      <w:w w:val="105"/>
                                      <w:sz w:val="24"/>
                                      <w:szCs w:val="24"/>
                                    </w:rPr>
                                    <w:t>ся</w:t>
                                  </w:r>
                                </w:p>
                              </w:tc>
                              <w:tc>
                                <w:tcPr>
                                  <w:tcW w:w="3686" w:type="dxa"/>
                                  <w:tcBorders>
                                    <w:top w:val="single" w:sz="4" w:space="0" w:color="231F20"/>
                                    <w:left w:val="single" w:sz="4" w:space="0" w:color="231F20"/>
                                    <w:bottom w:val="single" w:sz="4" w:space="0" w:color="231F20"/>
                                    <w:right w:val="single" w:sz="4" w:space="0" w:color="231F20"/>
                                  </w:tcBorders>
                                </w:tcPr>
                                <w:p w:rsidR="00882B70" w:rsidRPr="00903FD8" w:rsidRDefault="00882B70" w:rsidP="007E0D99">
                                  <w:pPr>
                                    <w:pStyle w:val="TableParagraph"/>
                                    <w:spacing w:before="101" w:line="268" w:lineRule="auto"/>
                                    <w:ind w:left="284" w:hanging="20"/>
                                    <w:jc w:val="center"/>
                                    <w:rPr>
                                      <w:rFonts w:ascii="Times New Roman" w:eastAsia="Cambria" w:hAnsi="Times New Roman" w:cs="Times New Roman"/>
                                      <w:sz w:val="24"/>
                                      <w:szCs w:val="24"/>
                                    </w:rPr>
                                  </w:pPr>
                                  <w:r>
                                    <w:rPr>
                                      <w:rFonts w:ascii="Times New Roman" w:hAnsi="Times New Roman" w:cs="Times New Roman"/>
                                      <w:b/>
                                      <w:color w:val="231F20"/>
                                      <w:w w:val="105"/>
                                      <w:sz w:val="24"/>
                                      <w:szCs w:val="24"/>
                                    </w:rPr>
                                    <w:t>Глаголы,</w:t>
                                  </w:r>
                                  <w:r>
                                    <w:rPr>
                                      <w:rFonts w:ascii="Times New Roman" w:hAnsi="Times New Roman" w:cs="Times New Roman"/>
                                      <w:b/>
                                      <w:color w:val="231F20"/>
                                      <w:w w:val="105"/>
                                      <w:sz w:val="24"/>
                                      <w:szCs w:val="24"/>
                                      <w:lang w:val="ru-RU"/>
                                    </w:rPr>
                                    <w:t xml:space="preserve"> </w:t>
                                  </w:r>
                                  <w:r w:rsidRPr="00903FD8">
                                    <w:rPr>
                                      <w:rFonts w:ascii="Times New Roman" w:hAnsi="Times New Roman" w:cs="Times New Roman"/>
                                      <w:b/>
                                      <w:color w:val="231F20"/>
                                      <w:w w:val="105"/>
                                      <w:sz w:val="24"/>
                                      <w:szCs w:val="24"/>
                                    </w:rPr>
                                    <w:t>определяющие деятельность</w:t>
                                  </w:r>
                                  <w:r>
                                    <w:rPr>
                                      <w:rFonts w:ascii="Times New Roman" w:hAnsi="Times New Roman" w:cs="Times New Roman"/>
                                      <w:b/>
                                      <w:color w:val="231F20"/>
                                      <w:w w:val="105"/>
                                      <w:sz w:val="24"/>
                                      <w:szCs w:val="24"/>
                                      <w:lang w:val="ru-RU"/>
                                    </w:rPr>
                                    <w:t xml:space="preserve"> </w:t>
                                  </w:r>
                                  <w:r w:rsidRPr="00903FD8">
                                    <w:rPr>
                                      <w:rFonts w:ascii="Times New Roman" w:hAnsi="Times New Roman" w:cs="Times New Roman"/>
                                      <w:b/>
                                      <w:color w:val="231F20"/>
                                      <w:w w:val="105"/>
                                      <w:sz w:val="24"/>
                                      <w:szCs w:val="24"/>
                                    </w:rPr>
                                    <w:t>учащегося</w:t>
                                  </w:r>
                                </w:p>
                              </w:tc>
                              <w:tc>
                                <w:tcPr>
                                  <w:tcW w:w="6095" w:type="dxa"/>
                                  <w:tcBorders>
                                    <w:top w:val="single" w:sz="4" w:space="0" w:color="231F20"/>
                                    <w:left w:val="single" w:sz="4" w:space="0" w:color="231F20"/>
                                    <w:bottom w:val="single" w:sz="4" w:space="0" w:color="231F20"/>
                                    <w:right w:val="single" w:sz="4" w:space="0" w:color="231F20"/>
                                  </w:tcBorders>
                                </w:tcPr>
                                <w:p w:rsidR="00882B70" w:rsidRPr="00903FD8" w:rsidRDefault="00882B70">
                                  <w:pPr>
                                    <w:pStyle w:val="TableParagraph"/>
                                    <w:spacing w:before="101"/>
                                    <w:jc w:val="center"/>
                                    <w:rPr>
                                      <w:rFonts w:ascii="Times New Roman" w:eastAsia="Cambria" w:hAnsi="Times New Roman" w:cs="Times New Roman"/>
                                      <w:sz w:val="24"/>
                                      <w:szCs w:val="24"/>
                                    </w:rPr>
                                  </w:pPr>
                                  <w:r w:rsidRPr="00903FD8">
                                    <w:rPr>
                                      <w:rFonts w:ascii="Times New Roman" w:hAnsi="Times New Roman" w:cs="Times New Roman"/>
                                      <w:b/>
                                      <w:color w:val="231F20"/>
                                      <w:w w:val="110"/>
                                      <w:sz w:val="24"/>
                                      <w:szCs w:val="24"/>
                                    </w:rPr>
                                    <w:t>Пример</w:t>
                                  </w:r>
                                </w:p>
                              </w:tc>
                            </w:tr>
                            <w:tr w:rsidR="00882B70" w:rsidTr="007E0D99">
                              <w:trPr>
                                <w:trHeight w:hRule="exact" w:val="2197"/>
                              </w:trPr>
                              <w:tc>
                                <w:tcPr>
                                  <w:tcW w:w="1965" w:type="dxa"/>
                                  <w:tcBorders>
                                    <w:top w:val="single" w:sz="4" w:space="0" w:color="231F20"/>
                                    <w:left w:val="single" w:sz="4" w:space="0" w:color="231F20"/>
                                    <w:bottom w:val="single" w:sz="4" w:space="0" w:color="231F20"/>
                                    <w:right w:val="single" w:sz="4" w:space="0" w:color="231F20"/>
                                  </w:tcBorders>
                                </w:tcPr>
                                <w:p w:rsidR="00882B70" w:rsidRPr="00903FD8" w:rsidRDefault="00882B70">
                                  <w:pPr>
                                    <w:rPr>
                                      <w:rFonts w:ascii="Times New Roman" w:hAnsi="Times New Roman" w:cs="Times New Roman"/>
                                      <w:sz w:val="24"/>
                                      <w:szCs w:val="24"/>
                                    </w:rPr>
                                  </w:pPr>
                                </w:p>
                              </w:tc>
                              <w:tc>
                                <w:tcPr>
                                  <w:tcW w:w="2009" w:type="dxa"/>
                                  <w:tcBorders>
                                    <w:top w:val="single" w:sz="4" w:space="0" w:color="231F20"/>
                                    <w:left w:val="single" w:sz="4" w:space="0" w:color="231F20"/>
                                    <w:bottom w:val="single" w:sz="4" w:space="0" w:color="231F20"/>
                                    <w:right w:val="single" w:sz="4" w:space="0" w:color="231F20"/>
                                  </w:tcBorders>
                                </w:tcPr>
                                <w:p w:rsidR="00882B70" w:rsidRPr="00903FD8" w:rsidRDefault="00882B70">
                                  <w:pPr>
                                    <w:rPr>
                                      <w:rFonts w:ascii="Times New Roman" w:hAnsi="Times New Roman" w:cs="Times New Roman"/>
                                      <w:sz w:val="24"/>
                                      <w:szCs w:val="24"/>
                                    </w:rPr>
                                  </w:pPr>
                                </w:p>
                              </w:tc>
                              <w:tc>
                                <w:tcPr>
                                  <w:tcW w:w="3686" w:type="dxa"/>
                                  <w:tcBorders>
                                    <w:top w:val="single" w:sz="4" w:space="0" w:color="231F20"/>
                                    <w:left w:val="single" w:sz="4" w:space="0" w:color="231F20"/>
                                    <w:bottom w:val="single" w:sz="4" w:space="0" w:color="231F20"/>
                                    <w:right w:val="single" w:sz="4" w:space="0" w:color="231F20"/>
                                  </w:tcBorders>
                                </w:tcPr>
                                <w:p w:rsidR="00882B70" w:rsidRPr="00903FD8" w:rsidRDefault="00882B70">
                                  <w:pPr>
                                    <w:rPr>
                                      <w:rFonts w:ascii="Times New Roman" w:hAnsi="Times New Roman" w:cs="Times New Roman"/>
                                      <w:sz w:val="24"/>
                                      <w:szCs w:val="24"/>
                                    </w:rPr>
                                  </w:pPr>
                                </w:p>
                              </w:tc>
                              <w:tc>
                                <w:tcPr>
                                  <w:tcW w:w="6095" w:type="dxa"/>
                                  <w:tcBorders>
                                    <w:top w:val="single" w:sz="4" w:space="0" w:color="231F20"/>
                                    <w:left w:val="single" w:sz="4" w:space="0" w:color="231F20"/>
                                    <w:bottom w:val="single" w:sz="4" w:space="0" w:color="231F20"/>
                                    <w:right w:val="single" w:sz="4" w:space="0" w:color="231F20"/>
                                  </w:tcBorders>
                                </w:tcPr>
                                <w:p w:rsidR="00882B70" w:rsidRPr="00903FD8" w:rsidRDefault="00882B70" w:rsidP="007E0D99">
                                  <w:pPr>
                                    <w:pStyle w:val="TableParagraph"/>
                                    <w:spacing w:before="128" w:line="273" w:lineRule="auto"/>
                                    <w:rPr>
                                      <w:rFonts w:ascii="Times New Roman" w:eastAsia="Times New Roman" w:hAnsi="Times New Roman" w:cs="Times New Roman"/>
                                      <w:sz w:val="24"/>
                                      <w:szCs w:val="24"/>
                                      <w:lang w:val="ru-RU"/>
                                    </w:rPr>
                                  </w:pPr>
                                  <w:r>
                                    <w:rPr>
                                      <w:rFonts w:ascii="Times New Roman" w:eastAsia="Times New Roman" w:hAnsi="Times New Roman" w:cs="Times New Roman"/>
                                      <w:color w:val="231F20"/>
                                      <w:w w:val="105"/>
                                      <w:sz w:val="24"/>
                                      <w:szCs w:val="24"/>
                                      <w:lang w:val="ru-RU"/>
                                    </w:rPr>
                                    <w:t xml:space="preserve"> </w:t>
                                  </w:r>
                                </w:p>
                                <w:p w:rsidR="00882B70" w:rsidRPr="00903FD8" w:rsidRDefault="00882B70">
                                  <w:pPr>
                                    <w:pStyle w:val="TableParagraph"/>
                                    <w:spacing w:before="130"/>
                                    <w:ind w:left="1264"/>
                                    <w:rPr>
                                      <w:rFonts w:ascii="Times New Roman" w:eastAsia="Cambria" w:hAnsi="Times New Roman" w:cs="Times New Roman"/>
                                      <w:sz w:val="24"/>
                                      <w:szCs w:val="24"/>
                                    </w:rPr>
                                  </w:pPr>
                                  <w:r w:rsidRPr="00903FD8">
                                    <w:rPr>
                                      <w:rFonts w:ascii="Times New Roman" w:hAnsi="Times New Roman" w:cs="Times New Roman"/>
                                      <w:b/>
                                      <w:color w:val="231F20"/>
                                      <w:w w:val="104"/>
                                      <w:sz w:val="24"/>
                                      <w:szCs w:val="24"/>
                                    </w:rPr>
                                    <w:t>B</w:t>
                                  </w:r>
                                </w:p>
                                <w:p w:rsidR="00882B70" w:rsidRPr="00903FD8" w:rsidRDefault="00882B70">
                                  <w:pPr>
                                    <w:pStyle w:val="TableParagraph"/>
                                    <w:spacing w:before="125" w:line="280" w:lineRule="exact"/>
                                    <w:ind w:left="484"/>
                                    <w:rPr>
                                      <w:rFonts w:ascii="Times New Roman" w:eastAsia="Cambria" w:hAnsi="Times New Roman" w:cs="Times New Roman"/>
                                      <w:sz w:val="24"/>
                                      <w:szCs w:val="24"/>
                                    </w:rPr>
                                  </w:pPr>
                                  <w:r w:rsidRPr="00903FD8">
                                    <w:rPr>
                                      <w:rFonts w:ascii="Times New Roman" w:hAnsi="Times New Roman" w:cs="Times New Roman"/>
                                      <w:b/>
                                      <w:color w:val="FFFFFF"/>
                                      <w:w w:val="95"/>
                                      <w:sz w:val="24"/>
                                      <w:szCs w:val="24"/>
                                    </w:rPr>
                                    <w:t>S</w:t>
                                  </w:r>
                                  <w:r w:rsidRPr="00903FD8">
                                    <w:rPr>
                                      <w:rFonts w:ascii="Times New Roman" w:hAnsi="Times New Roman" w:cs="Times New Roman"/>
                                      <w:b/>
                                      <w:color w:val="FFFFFF"/>
                                      <w:w w:val="95"/>
                                      <w:position w:val="-6"/>
                                      <w:sz w:val="24"/>
                                      <w:szCs w:val="24"/>
                                    </w:rPr>
                                    <w:t>2</w:t>
                                  </w:r>
                                </w:p>
                                <w:p w:rsidR="00882B70" w:rsidRPr="00903FD8" w:rsidRDefault="00882B70">
                                  <w:pPr>
                                    <w:pStyle w:val="TableParagraph"/>
                                    <w:spacing w:line="216" w:lineRule="exact"/>
                                    <w:ind w:left="1432"/>
                                    <w:rPr>
                                      <w:rFonts w:ascii="Times New Roman" w:eastAsia="Cambria" w:hAnsi="Times New Roman" w:cs="Times New Roman"/>
                                      <w:sz w:val="24"/>
                                      <w:szCs w:val="24"/>
                                    </w:rPr>
                                  </w:pPr>
                                  <w:r w:rsidRPr="00903FD8">
                                    <w:rPr>
                                      <w:rFonts w:ascii="Times New Roman" w:hAnsi="Times New Roman" w:cs="Times New Roman"/>
                                      <w:b/>
                                      <w:color w:val="FFFFFF"/>
                                      <w:w w:val="105"/>
                                      <w:sz w:val="24"/>
                                      <w:szCs w:val="24"/>
                                    </w:rPr>
                                    <w:t>S</w:t>
                                  </w:r>
                                  <w:r w:rsidRPr="00903FD8">
                                    <w:rPr>
                                      <w:rFonts w:ascii="Times New Roman" w:hAnsi="Times New Roman" w:cs="Times New Roman"/>
                                      <w:b/>
                                      <w:color w:val="FFFFFF"/>
                                      <w:w w:val="105"/>
                                      <w:position w:val="-5"/>
                                      <w:sz w:val="24"/>
                                      <w:szCs w:val="24"/>
                                    </w:rPr>
                                    <w:t>3</w:t>
                                  </w:r>
                                </w:p>
                                <w:p w:rsidR="00882B70" w:rsidRPr="00903FD8" w:rsidRDefault="00882B70">
                                  <w:pPr>
                                    <w:pStyle w:val="TableParagraph"/>
                                    <w:rPr>
                                      <w:rFonts w:ascii="Times New Roman" w:eastAsia="Times New Roman" w:hAnsi="Times New Roman" w:cs="Times New Roman"/>
                                      <w:sz w:val="24"/>
                                      <w:szCs w:val="24"/>
                                    </w:rPr>
                                  </w:pPr>
                                </w:p>
                                <w:p w:rsidR="00882B70" w:rsidRPr="00903FD8" w:rsidRDefault="00882B70">
                                  <w:pPr>
                                    <w:pStyle w:val="TableParagraph"/>
                                    <w:spacing w:before="120" w:line="140" w:lineRule="exact"/>
                                    <w:ind w:left="231"/>
                                    <w:rPr>
                                      <w:rFonts w:ascii="Times New Roman" w:eastAsia="Cambria" w:hAnsi="Times New Roman" w:cs="Times New Roman"/>
                                      <w:sz w:val="24"/>
                                      <w:szCs w:val="24"/>
                                    </w:rPr>
                                  </w:pPr>
                                  <w:r w:rsidRPr="00903FD8">
                                    <w:rPr>
                                      <w:rFonts w:ascii="Times New Roman" w:hAnsi="Times New Roman" w:cs="Times New Roman"/>
                                      <w:b/>
                                      <w:color w:val="231F20"/>
                                      <w:w w:val="102"/>
                                      <w:sz w:val="24"/>
                                      <w:szCs w:val="24"/>
                                    </w:rPr>
                                    <w:t>A</w:t>
                                  </w:r>
                                </w:p>
                                <w:p w:rsidR="00882B70" w:rsidRPr="00903FD8" w:rsidRDefault="00882B70">
                                  <w:pPr>
                                    <w:pStyle w:val="TableParagraph"/>
                                    <w:tabs>
                                      <w:tab w:val="left" w:pos="1320"/>
                                    </w:tabs>
                                    <w:spacing w:line="220" w:lineRule="exact"/>
                                    <w:ind w:left="784"/>
                                    <w:rPr>
                                      <w:rFonts w:ascii="Times New Roman" w:eastAsia="Cambria" w:hAnsi="Times New Roman" w:cs="Times New Roman"/>
                                      <w:sz w:val="24"/>
                                      <w:szCs w:val="24"/>
                                    </w:rPr>
                                  </w:pPr>
                                  <w:r w:rsidRPr="00903FD8">
                                    <w:rPr>
                                      <w:rFonts w:ascii="Times New Roman" w:hAnsi="Times New Roman" w:cs="Times New Roman"/>
                                      <w:b/>
                                      <w:color w:val="FFFFFF"/>
                                      <w:w w:val="110"/>
                                      <w:position w:val="-3"/>
                                      <w:sz w:val="24"/>
                                      <w:szCs w:val="24"/>
                                    </w:rPr>
                                    <w:t>S</w:t>
                                  </w:r>
                                  <w:r w:rsidRPr="00903FD8">
                                    <w:rPr>
                                      <w:rFonts w:ascii="Times New Roman" w:hAnsi="Times New Roman" w:cs="Times New Roman"/>
                                      <w:b/>
                                      <w:color w:val="FFFFFF"/>
                                      <w:w w:val="110"/>
                                      <w:position w:val="-9"/>
                                      <w:sz w:val="24"/>
                                      <w:szCs w:val="24"/>
                                    </w:rPr>
                                    <w:t>1</w:t>
                                  </w:r>
                                  <w:r w:rsidRPr="00903FD8">
                                    <w:rPr>
                                      <w:rFonts w:ascii="Times New Roman" w:hAnsi="Times New Roman" w:cs="Times New Roman"/>
                                      <w:b/>
                                      <w:color w:val="FFFFFF"/>
                                      <w:w w:val="110"/>
                                      <w:position w:val="-9"/>
                                      <w:sz w:val="24"/>
                                      <w:szCs w:val="24"/>
                                    </w:rPr>
                                    <w:tab/>
                                  </w:r>
                                  <w:r w:rsidRPr="00903FD8">
                                    <w:rPr>
                                      <w:rFonts w:ascii="Times New Roman" w:hAnsi="Times New Roman" w:cs="Times New Roman"/>
                                      <w:b/>
                                      <w:color w:val="231F20"/>
                                      <w:w w:val="110"/>
                                      <w:sz w:val="24"/>
                                      <w:szCs w:val="24"/>
                                    </w:rPr>
                                    <w:t>C</w:t>
                                  </w:r>
                                </w:p>
                              </w:tc>
                            </w:tr>
                            <w:tr w:rsidR="00882B70" w:rsidTr="007E0D99">
                              <w:trPr>
                                <w:trHeight w:hRule="exact" w:val="3400"/>
                              </w:trPr>
                              <w:tc>
                                <w:tcPr>
                                  <w:tcW w:w="1965" w:type="dxa"/>
                                  <w:tcBorders>
                                    <w:top w:val="single" w:sz="4" w:space="0" w:color="231F20"/>
                                    <w:left w:val="single" w:sz="4" w:space="0" w:color="231F20"/>
                                    <w:bottom w:val="single" w:sz="4" w:space="0" w:color="231F20"/>
                                    <w:right w:val="single" w:sz="4" w:space="0" w:color="231F20"/>
                                  </w:tcBorders>
                                </w:tcPr>
                                <w:p w:rsidR="00882B70" w:rsidRPr="00903FD8" w:rsidRDefault="00882B70">
                                  <w:pPr>
                                    <w:pStyle w:val="TableParagraph"/>
                                    <w:spacing w:before="101" w:line="273" w:lineRule="auto"/>
                                    <w:ind w:left="102" w:right="100"/>
                                    <w:jc w:val="both"/>
                                    <w:rPr>
                                      <w:rFonts w:ascii="Times New Roman" w:eastAsia="Times New Roman" w:hAnsi="Times New Roman" w:cs="Times New Roman"/>
                                      <w:sz w:val="24"/>
                                      <w:szCs w:val="24"/>
                                      <w:lang w:val="ru-RU"/>
                                    </w:rPr>
                                  </w:pPr>
                                  <w:r w:rsidRPr="00903FD8">
                                    <w:rPr>
                                      <w:rFonts w:ascii="Times New Roman" w:hAnsi="Times New Roman" w:cs="Times New Roman"/>
                                      <w:b/>
                                      <w:color w:val="231F20"/>
                                      <w:spacing w:val="3"/>
                                      <w:w w:val="110"/>
                                      <w:sz w:val="24"/>
                                      <w:szCs w:val="24"/>
                                      <w:lang w:val="ru-RU"/>
                                    </w:rPr>
                                    <w:t xml:space="preserve">Синтез </w:t>
                                  </w:r>
                                  <w:r w:rsidRPr="00903FD8">
                                    <w:rPr>
                                      <w:rFonts w:ascii="Times New Roman" w:hAnsi="Times New Roman" w:cs="Times New Roman"/>
                                      <w:color w:val="231F20"/>
                                      <w:spacing w:val="3"/>
                                      <w:w w:val="110"/>
                                      <w:sz w:val="24"/>
                                      <w:szCs w:val="24"/>
                                      <w:lang w:val="ru-RU"/>
                                    </w:rPr>
                                    <w:t xml:space="preserve">(Составле- </w:t>
                                  </w:r>
                                  <w:r w:rsidRPr="00903FD8">
                                    <w:rPr>
                                      <w:rFonts w:ascii="Times New Roman" w:hAnsi="Times New Roman" w:cs="Times New Roman"/>
                                      <w:color w:val="231F20"/>
                                      <w:spacing w:val="6"/>
                                      <w:w w:val="110"/>
                                      <w:sz w:val="24"/>
                                      <w:szCs w:val="24"/>
                                      <w:lang w:val="ru-RU"/>
                                    </w:rPr>
                                    <w:t xml:space="preserve">ние </w:t>
                                  </w:r>
                                  <w:r w:rsidRPr="00903FD8">
                                    <w:rPr>
                                      <w:rFonts w:ascii="Times New Roman" w:hAnsi="Times New Roman" w:cs="Times New Roman"/>
                                      <w:color w:val="231F20"/>
                                      <w:spacing w:val="8"/>
                                      <w:w w:val="110"/>
                                      <w:sz w:val="24"/>
                                      <w:szCs w:val="24"/>
                                      <w:lang w:val="ru-RU"/>
                                    </w:rPr>
                                    <w:t xml:space="preserve">целого </w:t>
                                  </w:r>
                                  <w:r w:rsidRPr="00903FD8">
                                    <w:rPr>
                                      <w:rFonts w:ascii="Times New Roman" w:hAnsi="Times New Roman" w:cs="Times New Roman"/>
                                      <w:color w:val="231F20"/>
                                      <w:spacing w:val="5"/>
                                      <w:w w:val="110"/>
                                      <w:sz w:val="24"/>
                                      <w:szCs w:val="24"/>
                                      <w:lang w:val="ru-RU"/>
                                    </w:rPr>
                                    <w:t xml:space="preserve">из </w:t>
                                  </w:r>
                                  <w:r w:rsidRPr="00903FD8">
                                    <w:rPr>
                                      <w:rFonts w:ascii="Times New Roman" w:hAnsi="Times New Roman" w:cs="Times New Roman"/>
                                      <w:color w:val="231F20"/>
                                      <w:spacing w:val="6"/>
                                      <w:w w:val="110"/>
                                      <w:sz w:val="24"/>
                                      <w:szCs w:val="24"/>
                                      <w:lang w:val="ru-RU"/>
                                    </w:rPr>
                                    <w:t xml:space="preserve">от- </w:t>
                                  </w:r>
                                  <w:r w:rsidRPr="00903FD8">
                                    <w:rPr>
                                      <w:rFonts w:ascii="Times New Roman" w:hAnsi="Times New Roman" w:cs="Times New Roman"/>
                                      <w:color w:val="231F20"/>
                                      <w:w w:val="105"/>
                                      <w:sz w:val="24"/>
                                      <w:szCs w:val="24"/>
                                      <w:lang w:val="ru-RU"/>
                                    </w:rPr>
                                    <w:t>дельныхчастей.</w:t>
                                  </w:r>
                                </w:p>
                                <w:p w:rsidR="00882B70" w:rsidRPr="00903FD8" w:rsidRDefault="00882B70">
                                  <w:pPr>
                                    <w:pStyle w:val="TableParagraph"/>
                                    <w:spacing w:before="58" w:line="273" w:lineRule="auto"/>
                                    <w:ind w:left="102" w:right="101"/>
                                    <w:jc w:val="both"/>
                                    <w:rPr>
                                      <w:rFonts w:ascii="Times New Roman" w:eastAsia="Times New Roman" w:hAnsi="Times New Roman" w:cs="Times New Roman"/>
                                      <w:sz w:val="24"/>
                                      <w:szCs w:val="24"/>
                                    </w:rPr>
                                  </w:pPr>
                                  <w:r w:rsidRPr="00903FD8">
                                    <w:rPr>
                                      <w:rFonts w:ascii="Times New Roman" w:hAnsi="Times New Roman" w:cs="Times New Roman"/>
                                      <w:color w:val="231F20"/>
                                      <w:spacing w:val="-3"/>
                                      <w:w w:val="110"/>
                                      <w:sz w:val="24"/>
                                      <w:szCs w:val="24"/>
                                    </w:rPr>
                                    <w:t xml:space="preserve">Компиляция инфор- </w:t>
                                  </w:r>
                                  <w:r w:rsidRPr="00903FD8">
                                    <w:rPr>
                                      <w:rFonts w:ascii="Times New Roman" w:hAnsi="Times New Roman" w:cs="Times New Roman"/>
                                      <w:color w:val="231F20"/>
                                      <w:w w:val="110"/>
                                      <w:sz w:val="24"/>
                                      <w:szCs w:val="24"/>
                                    </w:rPr>
                                    <w:t>мации)</w:t>
                                  </w:r>
                                </w:p>
                              </w:tc>
                              <w:tc>
                                <w:tcPr>
                                  <w:tcW w:w="2009" w:type="dxa"/>
                                  <w:tcBorders>
                                    <w:top w:val="single" w:sz="4" w:space="0" w:color="231F20"/>
                                    <w:left w:val="single" w:sz="4" w:space="0" w:color="231F20"/>
                                    <w:bottom w:val="single" w:sz="4" w:space="0" w:color="231F20"/>
                                    <w:right w:val="single" w:sz="4" w:space="0" w:color="231F20"/>
                                  </w:tcBorders>
                                </w:tcPr>
                                <w:p w:rsidR="00882B70" w:rsidRPr="00903FD8" w:rsidRDefault="00882B70">
                                  <w:pPr>
                                    <w:pStyle w:val="TableParagraph"/>
                                    <w:spacing w:before="100" w:line="273" w:lineRule="auto"/>
                                    <w:ind w:left="103"/>
                                    <w:rPr>
                                      <w:rFonts w:ascii="Times New Roman" w:eastAsia="Times New Roman" w:hAnsi="Times New Roman" w:cs="Times New Roman"/>
                                      <w:sz w:val="24"/>
                                      <w:szCs w:val="24"/>
                                    </w:rPr>
                                  </w:pPr>
                                  <w:r w:rsidRPr="00903FD8">
                                    <w:rPr>
                                      <w:rFonts w:ascii="Times New Roman" w:hAnsi="Times New Roman" w:cs="Times New Roman"/>
                                      <w:color w:val="231F20"/>
                                      <w:w w:val="105"/>
                                      <w:sz w:val="24"/>
                                      <w:szCs w:val="24"/>
                                    </w:rPr>
                                    <w:t>Обобщает, формулирует, планирует</w:t>
                                  </w:r>
                                </w:p>
                              </w:tc>
                              <w:tc>
                                <w:tcPr>
                                  <w:tcW w:w="3686" w:type="dxa"/>
                                  <w:tcBorders>
                                    <w:top w:val="single" w:sz="4" w:space="0" w:color="231F20"/>
                                    <w:left w:val="single" w:sz="4" w:space="0" w:color="231F20"/>
                                    <w:bottom w:val="single" w:sz="4" w:space="0" w:color="231F20"/>
                                    <w:right w:val="single" w:sz="4" w:space="0" w:color="231F20"/>
                                  </w:tcBorders>
                                </w:tcPr>
                                <w:p w:rsidR="00882B70" w:rsidRPr="00903FD8" w:rsidRDefault="00882B70">
                                  <w:pPr>
                                    <w:pStyle w:val="TableParagraph"/>
                                    <w:spacing w:before="100" w:line="273" w:lineRule="auto"/>
                                    <w:ind w:left="102" w:right="102"/>
                                    <w:jc w:val="both"/>
                                    <w:rPr>
                                      <w:rFonts w:ascii="Times New Roman" w:eastAsia="Times New Roman" w:hAnsi="Times New Roman" w:cs="Times New Roman"/>
                                      <w:sz w:val="24"/>
                                      <w:szCs w:val="24"/>
                                      <w:lang w:val="ru-RU"/>
                                    </w:rPr>
                                  </w:pPr>
                                  <w:r w:rsidRPr="00903FD8">
                                    <w:rPr>
                                      <w:rFonts w:ascii="Times New Roman" w:hAnsi="Times New Roman" w:cs="Times New Roman"/>
                                      <w:color w:val="231F20"/>
                                      <w:w w:val="110"/>
                                      <w:sz w:val="24"/>
                                      <w:szCs w:val="24"/>
                                      <w:lang w:val="ru-RU"/>
                                    </w:rPr>
                                    <w:t>Сгруппировать,</w:t>
                                  </w:r>
                                  <w:r>
                                    <w:rPr>
                                      <w:rFonts w:ascii="Times New Roman" w:hAnsi="Times New Roman" w:cs="Times New Roman"/>
                                      <w:color w:val="231F20"/>
                                      <w:w w:val="110"/>
                                      <w:sz w:val="24"/>
                                      <w:szCs w:val="24"/>
                                      <w:lang w:val="ru-RU"/>
                                    </w:rPr>
                                    <w:t xml:space="preserve"> </w:t>
                                  </w:r>
                                  <w:r w:rsidRPr="00903FD8">
                                    <w:rPr>
                                      <w:rFonts w:ascii="Times New Roman" w:hAnsi="Times New Roman" w:cs="Times New Roman"/>
                                      <w:color w:val="231F20"/>
                                      <w:w w:val="110"/>
                                      <w:sz w:val="24"/>
                                      <w:szCs w:val="24"/>
                                      <w:lang w:val="ru-RU"/>
                                    </w:rPr>
                                    <w:t>собрать,</w:t>
                                  </w:r>
                                  <w:r>
                                    <w:rPr>
                                      <w:rFonts w:ascii="Times New Roman" w:hAnsi="Times New Roman" w:cs="Times New Roman"/>
                                      <w:color w:val="231F20"/>
                                      <w:w w:val="110"/>
                                      <w:sz w:val="24"/>
                                      <w:szCs w:val="24"/>
                                      <w:lang w:val="ru-RU"/>
                                    </w:rPr>
                                    <w:t xml:space="preserve"> составить, создать, раз</w:t>
                                  </w:r>
                                  <w:r w:rsidRPr="00903FD8">
                                    <w:rPr>
                                      <w:rFonts w:ascii="Times New Roman" w:hAnsi="Times New Roman" w:cs="Times New Roman"/>
                                      <w:color w:val="231F20"/>
                                      <w:w w:val="110"/>
                                      <w:sz w:val="24"/>
                                      <w:szCs w:val="24"/>
                                      <w:lang w:val="ru-RU"/>
                                    </w:rPr>
                                    <w:t>работать, сф</w:t>
                                  </w:r>
                                  <w:r>
                                    <w:rPr>
                                      <w:rFonts w:ascii="Times New Roman" w:hAnsi="Times New Roman" w:cs="Times New Roman"/>
                                      <w:color w:val="231F20"/>
                                      <w:w w:val="110"/>
                                      <w:sz w:val="24"/>
                                      <w:szCs w:val="24"/>
                                      <w:lang w:val="ru-RU"/>
                                    </w:rPr>
                                    <w:t>ормулировать, обобщить, объеди</w:t>
                                  </w:r>
                                  <w:r w:rsidRPr="00903FD8">
                                    <w:rPr>
                                      <w:rFonts w:ascii="Times New Roman" w:hAnsi="Times New Roman" w:cs="Times New Roman"/>
                                      <w:color w:val="231F20"/>
                                      <w:w w:val="105"/>
                                      <w:sz w:val="24"/>
                                      <w:szCs w:val="24"/>
                                      <w:lang w:val="ru-RU"/>
                                    </w:rPr>
                                    <w:t xml:space="preserve">нить, придумать, модифицировать, организовать, </w:t>
                                  </w:r>
                                  <w:r w:rsidRPr="00903FD8">
                                    <w:rPr>
                                      <w:rFonts w:ascii="Times New Roman" w:hAnsi="Times New Roman" w:cs="Times New Roman"/>
                                      <w:color w:val="231F20"/>
                                      <w:w w:val="110"/>
                                      <w:sz w:val="24"/>
                                      <w:szCs w:val="24"/>
                                      <w:lang w:val="ru-RU"/>
                                    </w:rPr>
                                    <w:t>спланировать,</w:t>
                                  </w:r>
                                  <w:r>
                                    <w:rPr>
                                      <w:rFonts w:ascii="Times New Roman" w:hAnsi="Times New Roman" w:cs="Times New Roman"/>
                                      <w:color w:val="231F20"/>
                                      <w:w w:val="110"/>
                                      <w:sz w:val="24"/>
                                      <w:szCs w:val="24"/>
                                      <w:lang w:val="ru-RU"/>
                                    </w:rPr>
                                    <w:t xml:space="preserve"> подготовить, предложить, пере</w:t>
                                  </w:r>
                                  <w:r w:rsidRPr="00903FD8">
                                    <w:rPr>
                                      <w:rFonts w:ascii="Times New Roman" w:hAnsi="Times New Roman" w:cs="Times New Roman"/>
                                      <w:color w:val="231F20"/>
                                      <w:w w:val="105"/>
                                      <w:sz w:val="24"/>
                                      <w:szCs w:val="24"/>
                                      <w:lang w:val="ru-RU"/>
                                    </w:rPr>
                                    <w:t>группировать, переписать, установить, заменить</w:t>
                                  </w:r>
                                </w:p>
                              </w:tc>
                              <w:tc>
                                <w:tcPr>
                                  <w:tcW w:w="6095" w:type="dxa"/>
                                  <w:tcBorders>
                                    <w:top w:val="single" w:sz="4" w:space="0" w:color="231F20"/>
                                    <w:left w:val="single" w:sz="4" w:space="0" w:color="231F20"/>
                                    <w:bottom w:val="single" w:sz="4" w:space="0" w:color="231F20"/>
                                    <w:right w:val="single" w:sz="4" w:space="0" w:color="231F20"/>
                                  </w:tcBorders>
                                </w:tcPr>
                                <w:p w:rsidR="00882B70" w:rsidRPr="00903FD8" w:rsidRDefault="00882B70">
                                  <w:pPr>
                                    <w:pStyle w:val="TableParagraph"/>
                                    <w:spacing w:before="84"/>
                                    <w:ind w:left="102"/>
                                    <w:jc w:val="both"/>
                                    <w:rPr>
                                      <w:rFonts w:ascii="Times New Roman" w:eastAsia="Cambria" w:hAnsi="Times New Roman" w:cs="Times New Roman"/>
                                      <w:sz w:val="24"/>
                                      <w:szCs w:val="24"/>
                                      <w:lang w:val="ru-RU"/>
                                    </w:rPr>
                                  </w:pPr>
                                  <w:r w:rsidRPr="00903FD8">
                                    <w:rPr>
                                      <w:rFonts w:ascii="Times New Roman" w:hAnsi="Times New Roman" w:cs="Times New Roman"/>
                                      <w:b/>
                                      <w:color w:val="231F20"/>
                                      <w:w w:val="105"/>
                                      <w:sz w:val="24"/>
                                      <w:szCs w:val="24"/>
                                      <w:lang w:val="ru-RU"/>
                                    </w:rPr>
                                    <w:t>Тема. Площадь круга</w:t>
                                  </w:r>
                                </w:p>
                                <w:p w:rsidR="00882B70" w:rsidRPr="00903FD8" w:rsidRDefault="00882B70">
                                  <w:pPr>
                                    <w:pStyle w:val="TableParagraph"/>
                                    <w:spacing w:before="87" w:line="273" w:lineRule="auto"/>
                                    <w:ind w:left="102" w:right="100"/>
                                    <w:jc w:val="both"/>
                                    <w:rPr>
                                      <w:rFonts w:ascii="Times New Roman" w:eastAsia="Times New Roman" w:hAnsi="Times New Roman" w:cs="Times New Roman"/>
                                      <w:sz w:val="24"/>
                                      <w:szCs w:val="24"/>
                                      <w:lang w:val="ru-RU"/>
                                    </w:rPr>
                                  </w:pPr>
                                  <w:r w:rsidRPr="00903FD8">
                                    <w:rPr>
                                      <w:rFonts w:ascii="Times New Roman" w:hAnsi="Times New Roman" w:cs="Times New Roman"/>
                                      <w:color w:val="231F20"/>
                                      <w:w w:val="110"/>
                                      <w:sz w:val="24"/>
                                      <w:szCs w:val="24"/>
                                      <w:lang w:val="ru-RU"/>
                                    </w:rPr>
                                    <w:t xml:space="preserve">Цель:учениккконцуурокаможетрешатьзадачи с использованием синтетического методадока- </w:t>
                                  </w:r>
                                  <w:r w:rsidRPr="00903FD8">
                                    <w:rPr>
                                      <w:rFonts w:ascii="Times New Roman" w:hAnsi="Times New Roman" w:cs="Times New Roman"/>
                                      <w:color w:val="231F20"/>
                                      <w:w w:val="105"/>
                                      <w:sz w:val="24"/>
                                      <w:szCs w:val="24"/>
                                      <w:lang w:val="ru-RU"/>
                                    </w:rPr>
                                    <w:t>зательства:Доказать,что</w:t>
                                  </w:r>
                                  <w:r w:rsidRPr="00903FD8">
                                    <w:rPr>
                                      <w:rFonts w:ascii="Times New Roman" w:hAnsi="Times New Roman" w:cs="Times New Roman"/>
                                      <w:color w:val="231F20"/>
                                      <w:w w:val="105"/>
                                      <w:sz w:val="24"/>
                                      <w:szCs w:val="24"/>
                                    </w:rPr>
                                    <w:t>S</w:t>
                                  </w:r>
                                  <w:r w:rsidRPr="00903FD8">
                                    <w:rPr>
                                      <w:rFonts w:ascii="Times New Roman" w:hAnsi="Times New Roman" w:cs="Times New Roman"/>
                                      <w:color w:val="231F20"/>
                                      <w:w w:val="105"/>
                                      <w:position w:val="-5"/>
                                      <w:sz w:val="24"/>
                                      <w:szCs w:val="24"/>
                                      <w:lang w:val="ru-RU"/>
                                    </w:rPr>
                                    <w:t>2</w:t>
                                  </w:r>
                                  <w:r w:rsidRPr="00903FD8">
                                    <w:rPr>
                                      <w:rFonts w:ascii="Times New Roman" w:hAnsi="Times New Roman" w:cs="Times New Roman"/>
                                      <w:color w:val="231F20"/>
                                      <w:w w:val="105"/>
                                      <w:sz w:val="24"/>
                                      <w:szCs w:val="24"/>
                                      <w:lang w:val="ru-RU"/>
                                    </w:rPr>
                                    <w:t>=</w:t>
                                  </w:r>
                                  <w:r w:rsidRPr="00903FD8">
                                    <w:rPr>
                                      <w:rFonts w:ascii="Times New Roman" w:hAnsi="Times New Roman" w:cs="Times New Roman"/>
                                      <w:color w:val="231F20"/>
                                      <w:w w:val="105"/>
                                      <w:sz w:val="24"/>
                                      <w:szCs w:val="24"/>
                                    </w:rPr>
                                    <w:t>S</w:t>
                                  </w:r>
                                  <w:r w:rsidRPr="00903FD8">
                                    <w:rPr>
                                      <w:rFonts w:ascii="Times New Roman" w:hAnsi="Times New Roman" w:cs="Times New Roman"/>
                                      <w:color w:val="231F20"/>
                                      <w:w w:val="105"/>
                                      <w:position w:val="-5"/>
                                      <w:sz w:val="24"/>
                                      <w:szCs w:val="24"/>
                                      <w:lang w:val="ru-RU"/>
                                    </w:rPr>
                                    <w:t>1</w:t>
                                  </w:r>
                                  <w:r w:rsidRPr="00903FD8">
                                    <w:rPr>
                                      <w:rFonts w:ascii="Times New Roman" w:hAnsi="Times New Roman" w:cs="Times New Roman"/>
                                      <w:color w:val="231F20"/>
                                      <w:w w:val="105"/>
                                      <w:sz w:val="24"/>
                                      <w:szCs w:val="24"/>
                                      <w:lang w:val="ru-RU"/>
                                    </w:rPr>
                                    <w:t>+</w:t>
                                  </w:r>
                                  <w:r w:rsidRPr="00903FD8">
                                    <w:rPr>
                                      <w:rFonts w:ascii="Times New Roman" w:hAnsi="Times New Roman" w:cs="Times New Roman"/>
                                      <w:color w:val="231F20"/>
                                      <w:w w:val="105"/>
                                      <w:sz w:val="24"/>
                                      <w:szCs w:val="24"/>
                                    </w:rPr>
                                    <w:t>S</w:t>
                                  </w:r>
                                  <w:r w:rsidRPr="00903FD8">
                                    <w:rPr>
                                      <w:rFonts w:ascii="Times New Roman" w:hAnsi="Times New Roman" w:cs="Times New Roman"/>
                                      <w:color w:val="231F20"/>
                                      <w:w w:val="105"/>
                                      <w:position w:val="-5"/>
                                      <w:sz w:val="24"/>
                                      <w:szCs w:val="24"/>
                                      <w:lang w:val="ru-RU"/>
                                    </w:rPr>
                                    <w:t>3</w:t>
                                  </w:r>
                                </w:p>
                                <w:p w:rsidR="00882B70" w:rsidRPr="00903FD8" w:rsidRDefault="00882B70">
                                  <w:pPr>
                                    <w:pStyle w:val="TableParagraph"/>
                                    <w:spacing w:before="81"/>
                                    <w:ind w:left="1259"/>
                                    <w:rPr>
                                      <w:rFonts w:ascii="Times New Roman" w:eastAsia="Cambria" w:hAnsi="Times New Roman" w:cs="Times New Roman"/>
                                      <w:sz w:val="24"/>
                                      <w:szCs w:val="24"/>
                                    </w:rPr>
                                  </w:pPr>
                                  <w:r w:rsidRPr="00903FD8">
                                    <w:rPr>
                                      <w:rFonts w:ascii="Times New Roman" w:hAnsi="Times New Roman" w:cs="Times New Roman"/>
                                      <w:b/>
                                      <w:color w:val="231F20"/>
                                      <w:w w:val="104"/>
                                      <w:sz w:val="24"/>
                                      <w:szCs w:val="24"/>
                                    </w:rPr>
                                    <w:t>B</w:t>
                                  </w:r>
                                </w:p>
                                <w:p w:rsidR="00882B70" w:rsidRPr="00903FD8" w:rsidRDefault="00882B70">
                                  <w:pPr>
                                    <w:pStyle w:val="TableParagraph"/>
                                    <w:spacing w:before="148" w:line="237" w:lineRule="exact"/>
                                    <w:ind w:left="474"/>
                                    <w:rPr>
                                      <w:rFonts w:ascii="Times New Roman" w:eastAsia="Cambria" w:hAnsi="Times New Roman" w:cs="Times New Roman"/>
                                      <w:sz w:val="24"/>
                                      <w:szCs w:val="24"/>
                                    </w:rPr>
                                  </w:pPr>
                                  <w:r w:rsidRPr="00903FD8">
                                    <w:rPr>
                                      <w:rFonts w:ascii="Times New Roman" w:hAnsi="Times New Roman" w:cs="Times New Roman"/>
                                      <w:b/>
                                      <w:color w:val="FFFFFF"/>
                                      <w:sz w:val="24"/>
                                      <w:szCs w:val="24"/>
                                    </w:rPr>
                                    <w:t>S</w:t>
                                  </w:r>
                                  <w:r w:rsidRPr="00903FD8">
                                    <w:rPr>
                                      <w:rFonts w:ascii="Times New Roman" w:hAnsi="Times New Roman" w:cs="Times New Roman"/>
                                      <w:b/>
                                      <w:color w:val="FFFFFF"/>
                                      <w:position w:val="-5"/>
                                      <w:sz w:val="24"/>
                                      <w:szCs w:val="24"/>
                                    </w:rPr>
                                    <w:t>2</w:t>
                                  </w:r>
                                </w:p>
                                <w:p w:rsidR="00882B70" w:rsidRPr="00903FD8" w:rsidRDefault="00882B70">
                                  <w:pPr>
                                    <w:pStyle w:val="TableParagraph"/>
                                    <w:spacing w:line="237" w:lineRule="exact"/>
                                    <w:ind w:left="1416"/>
                                    <w:rPr>
                                      <w:rFonts w:ascii="Times New Roman" w:eastAsia="Cambria" w:hAnsi="Times New Roman" w:cs="Times New Roman"/>
                                      <w:sz w:val="24"/>
                                      <w:szCs w:val="24"/>
                                    </w:rPr>
                                  </w:pPr>
                                  <w:r w:rsidRPr="00903FD8">
                                    <w:rPr>
                                      <w:rFonts w:ascii="Times New Roman" w:hAnsi="Times New Roman" w:cs="Times New Roman"/>
                                      <w:b/>
                                      <w:color w:val="FFFFFF"/>
                                      <w:sz w:val="24"/>
                                      <w:szCs w:val="24"/>
                                    </w:rPr>
                                    <w:t>S</w:t>
                                  </w:r>
                                  <w:r w:rsidRPr="00903FD8">
                                    <w:rPr>
                                      <w:rFonts w:ascii="Times New Roman" w:hAnsi="Times New Roman" w:cs="Times New Roman"/>
                                      <w:b/>
                                      <w:color w:val="FFFFFF"/>
                                      <w:position w:val="-5"/>
                                      <w:sz w:val="24"/>
                                      <w:szCs w:val="24"/>
                                    </w:rPr>
                                    <w:t>3</w:t>
                                  </w:r>
                                </w:p>
                                <w:p w:rsidR="00882B70" w:rsidRPr="00903FD8" w:rsidRDefault="00882B70">
                                  <w:pPr>
                                    <w:pStyle w:val="TableParagraph"/>
                                    <w:spacing w:before="2"/>
                                    <w:rPr>
                                      <w:rFonts w:ascii="Times New Roman" w:eastAsia="Times New Roman" w:hAnsi="Times New Roman" w:cs="Times New Roman"/>
                                      <w:sz w:val="24"/>
                                      <w:szCs w:val="24"/>
                                    </w:rPr>
                                  </w:pPr>
                                </w:p>
                                <w:p w:rsidR="00882B70" w:rsidRPr="00903FD8" w:rsidRDefault="00882B70">
                                  <w:pPr>
                                    <w:pStyle w:val="TableParagraph"/>
                                    <w:tabs>
                                      <w:tab w:val="left" w:pos="1089"/>
                                    </w:tabs>
                                    <w:spacing w:line="220" w:lineRule="exact"/>
                                    <w:ind w:right="2742"/>
                                    <w:jc w:val="center"/>
                                    <w:rPr>
                                      <w:rFonts w:ascii="Times New Roman" w:eastAsia="Cambria" w:hAnsi="Times New Roman" w:cs="Times New Roman"/>
                                      <w:sz w:val="24"/>
                                      <w:szCs w:val="24"/>
                                    </w:rPr>
                                  </w:pPr>
                                  <w:r w:rsidRPr="00903FD8">
                                    <w:rPr>
                                      <w:rFonts w:ascii="Times New Roman" w:hAnsi="Times New Roman" w:cs="Times New Roman"/>
                                      <w:b/>
                                      <w:color w:val="231F20"/>
                                      <w:w w:val="110"/>
                                      <w:sz w:val="24"/>
                                      <w:szCs w:val="24"/>
                                    </w:rPr>
                                    <w:t>A</w:t>
                                  </w:r>
                                  <w:r w:rsidRPr="00903FD8">
                                    <w:rPr>
                                      <w:rFonts w:ascii="Times New Roman" w:hAnsi="Times New Roman" w:cs="Times New Roman"/>
                                      <w:b/>
                                      <w:color w:val="231F20"/>
                                      <w:w w:val="110"/>
                                      <w:sz w:val="24"/>
                                      <w:szCs w:val="24"/>
                                    </w:rPr>
                                    <w:tab/>
                                  </w:r>
                                  <w:r w:rsidRPr="00903FD8">
                                    <w:rPr>
                                      <w:rFonts w:ascii="Times New Roman" w:hAnsi="Times New Roman" w:cs="Times New Roman"/>
                                      <w:b/>
                                      <w:color w:val="231F20"/>
                                      <w:w w:val="110"/>
                                      <w:position w:val="-6"/>
                                      <w:sz w:val="24"/>
                                      <w:szCs w:val="24"/>
                                    </w:rPr>
                                    <w:t>C</w:t>
                                  </w:r>
                                </w:p>
                                <w:p w:rsidR="00882B70" w:rsidRPr="00903FD8" w:rsidRDefault="00882B70">
                                  <w:pPr>
                                    <w:pStyle w:val="TableParagraph"/>
                                    <w:spacing w:line="161" w:lineRule="exact"/>
                                    <w:ind w:right="2756"/>
                                    <w:jc w:val="center"/>
                                    <w:rPr>
                                      <w:rFonts w:ascii="Times New Roman" w:eastAsia="Cambria" w:hAnsi="Times New Roman" w:cs="Times New Roman"/>
                                      <w:sz w:val="24"/>
                                      <w:szCs w:val="24"/>
                                    </w:rPr>
                                  </w:pPr>
                                  <w:r w:rsidRPr="00903FD8">
                                    <w:rPr>
                                      <w:rFonts w:ascii="Times New Roman" w:hAnsi="Times New Roman" w:cs="Times New Roman"/>
                                      <w:b/>
                                      <w:color w:val="FFFFFF"/>
                                      <w:sz w:val="24"/>
                                      <w:szCs w:val="24"/>
                                    </w:rPr>
                                    <w:t>S</w:t>
                                  </w:r>
                                  <w:r w:rsidRPr="00903FD8">
                                    <w:rPr>
                                      <w:rFonts w:ascii="Times New Roman" w:hAnsi="Times New Roman" w:cs="Times New Roman"/>
                                      <w:b/>
                                      <w:color w:val="FFFFFF"/>
                                      <w:position w:val="-4"/>
                                      <w:sz w:val="24"/>
                                      <w:szCs w:val="24"/>
                                    </w:rPr>
                                    <w:t>1</w:t>
                                  </w:r>
                                </w:p>
                              </w:tc>
                            </w:tr>
                            <w:tr w:rsidR="00882B70" w:rsidRPr="006E009A" w:rsidTr="007E0D99">
                              <w:trPr>
                                <w:trHeight w:hRule="exact" w:val="2835"/>
                              </w:trPr>
                              <w:tc>
                                <w:tcPr>
                                  <w:tcW w:w="1965" w:type="dxa"/>
                                  <w:tcBorders>
                                    <w:top w:val="single" w:sz="4" w:space="0" w:color="231F20"/>
                                    <w:left w:val="single" w:sz="4" w:space="0" w:color="231F20"/>
                                    <w:bottom w:val="single" w:sz="4" w:space="0" w:color="231F20"/>
                                    <w:right w:val="single" w:sz="4" w:space="0" w:color="231F20"/>
                                  </w:tcBorders>
                                </w:tcPr>
                                <w:p w:rsidR="00882B70" w:rsidRPr="00903FD8" w:rsidRDefault="00882B70">
                                  <w:pPr>
                                    <w:pStyle w:val="TableParagraph"/>
                                    <w:spacing w:before="101"/>
                                    <w:ind w:left="103"/>
                                    <w:jc w:val="both"/>
                                    <w:rPr>
                                      <w:rFonts w:ascii="Times New Roman" w:eastAsia="Cambria" w:hAnsi="Times New Roman" w:cs="Times New Roman"/>
                                      <w:sz w:val="24"/>
                                      <w:szCs w:val="24"/>
                                      <w:lang w:val="ru-RU"/>
                                    </w:rPr>
                                  </w:pPr>
                                  <w:r w:rsidRPr="00903FD8">
                                    <w:rPr>
                                      <w:rFonts w:ascii="Times New Roman" w:hAnsi="Times New Roman" w:cs="Times New Roman"/>
                                      <w:b/>
                                      <w:color w:val="231F20"/>
                                      <w:w w:val="110"/>
                                      <w:sz w:val="24"/>
                                      <w:szCs w:val="24"/>
                                      <w:lang w:val="ru-RU"/>
                                    </w:rPr>
                                    <w:t>Оценка</w:t>
                                  </w:r>
                                </w:p>
                                <w:p w:rsidR="00882B70" w:rsidRPr="00903FD8" w:rsidRDefault="00882B70">
                                  <w:pPr>
                                    <w:pStyle w:val="TableParagraph"/>
                                    <w:spacing w:before="87" w:line="273" w:lineRule="auto"/>
                                    <w:ind w:left="103" w:right="100"/>
                                    <w:jc w:val="both"/>
                                    <w:rPr>
                                      <w:rFonts w:ascii="Times New Roman" w:eastAsia="Times New Roman" w:hAnsi="Times New Roman" w:cs="Times New Roman"/>
                                      <w:sz w:val="24"/>
                                      <w:szCs w:val="24"/>
                                      <w:lang w:val="ru-RU"/>
                                    </w:rPr>
                                  </w:pPr>
                                  <w:r w:rsidRPr="00903FD8">
                                    <w:rPr>
                                      <w:rFonts w:ascii="Times New Roman" w:hAnsi="Times New Roman" w:cs="Times New Roman"/>
                                      <w:color w:val="231F20"/>
                                      <w:spacing w:val="2"/>
                                      <w:w w:val="110"/>
                                      <w:sz w:val="24"/>
                                      <w:szCs w:val="24"/>
                                      <w:lang w:val="ru-RU"/>
                                    </w:rPr>
                                    <w:t>(Определение цен</w:t>
                                  </w:r>
                                  <w:r w:rsidRPr="00903FD8">
                                    <w:rPr>
                                      <w:rFonts w:ascii="Times New Roman" w:hAnsi="Times New Roman" w:cs="Times New Roman"/>
                                      <w:color w:val="231F20"/>
                                      <w:w w:val="110"/>
                                      <w:sz w:val="24"/>
                                      <w:szCs w:val="24"/>
                                      <w:lang w:val="ru-RU"/>
                                    </w:rPr>
                                    <w:t>ности материалов и методов, когда заданы цели, стандарты икритерии)</w:t>
                                  </w:r>
                                </w:p>
                              </w:tc>
                              <w:tc>
                                <w:tcPr>
                                  <w:tcW w:w="2009" w:type="dxa"/>
                                  <w:tcBorders>
                                    <w:top w:val="single" w:sz="4" w:space="0" w:color="231F20"/>
                                    <w:left w:val="single" w:sz="4" w:space="0" w:color="231F20"/>
                                    <w:bottom w:val="single" w:sz="4" w:space="0" w:color="231F20"/>
                                    <w:right w:val="single" w:sz="4" w:space="0" w:color="231F20"/>
                                  </w:tcBorders>
                                </w:tcPr>
                                <w:p w:rsidR="00882B70" w:rsidRPr="00903FD8" w:rsidRDefault="00882B70">
                                  <w:pPr>
                                    <w:pStyle w:val="TableParagraph"/>
                                    <w:spacing w:before="100" w:line="273" w:lineRule="auto"/>
                                    <w:ind w:left="103"/>
                                    <w:rPr>
                                      <w:rFonts w:ascii="Times New Roman" w:eastAsia="Times New Roman" w:hAnsi="Times New Roman" w:cs="Times New Roman"/>
                                      <w:sz w:val="24"/>
                                      <w:szCs w:val="24"/>
                                    </w:rPr>
                                  </w:pPr>
                                  <w:r w:rsidRPr="00903FD8">
                                    <w:rPr>
                                      <w:rFonts w:ascii="Times New Roman" w:hAnsi="Times New Roman" w:cs="Times New Roman"/>
                                      <w:color w:val="231F20"/>
                                      <w:w w:val="105"/>
                                      <w:sz w:val="24"/>
                                      <w:szCs w:val="24"/>
                                    </w:rPr>
                                    <w:t>Дискутирует, оценивает, выбирает</w:t>
                                  </w:r>
                                </w:p>
                              </w:tc>
                              <w:tc>
                                <w:tcPr>
                                  <w:tcW w:w="3686" w:type="dxa"/>
                                  <w:tcBorders>
                                    <w:top w:val="single" w:sz="4" w:space="0" w:color="231F20"/>
                                    <w:left w:val="single" w:sz="4" w:space="0" w:color="231F20"/>
                                    <w:bottom w:val="single" w:sz="4" w:space="0" w:color="231F20"/>
                                    <w:right w:val="single" w:sz="4" w:space="0" w:color="231F20"/>
                                  </w:tcBorders>
                                </w:tcPr>
                                <w:p w:rsidR="00882B70" w:rsidRPr="00903FD8" w:rsidRDefault="00882B70">
                                  <w:pPr>
                                    <w:pStyle w:val="TableParagraph"/>
                                    <w:spacing w:before="100" w:line="273" w:lineRule="auto"/>
                                    <w:ind w:left="102" w:right="101"/>
                                    <w:jc w:val="both"/>
                                    <w:rPr>
                                      <w:rFonts w:ascii="Times New Roman" w:eastAsia="Times New Roman" w:hAnsi="Times New Roman" w:cs="Times New Roman"/>
                                      <w:sz w:val="24"/>
                                      <w:szCs w:val="24"/>
                                      <w:lang w:val="ru-RU"/>
                                    </w:rPr>
                                  </w:pPr>
                                  <w:r w:rsidRPr="00903FD8">
                                    <w:rPr>
                                      <w:rFonts w:ascii="Times New Roman" w:hAnsi="Times New Roman" w:cs="Times New Roman"/>
                                      <w:color w:val="231F20"/>
                                      <w:w w:val="105"/>
                                      <w:sz w:val="24"/>
                                      <w:szCs w:val="24"/>
                                      <w:lang w:val="ru-RU"/>
                                    </w:rPr>
                                    <w:t>Представить аргументы, защитить точку зрения, спрогнозировать, доказать, убедить, обосновать, выделить,</w:t>
                                  </w:r>
                                  <w:r>
                                    <w:rPr>
                                      <w:rFonts w:ascii="Times New Roman" w:hAnsi="Times New Roman" w:cs="Times New Roman"/>
                                      <w:color w:val="231F20"/>
                                      <w:w w:val="105"/>
                                      <w:sz w:val="24"/>
                                      <w:szCs w:val="24"/>
                                      <w:lang w:val="ru-RU"/>
                                    </w:rPr>
                                    <w:t xml:space="preserve"> </w:t>
                                  </w:r>
                                  <w:r w:rsidRPr="00903FD8">
                                    <w:rPr>
                                      <w:rFonts w:ascii="Times New Roman" w:hAnsi="Times New Roman" w:cs="Times New Roman"/>
                                      <w:color w:val="231F20"/>
                                      <w:w w:val="105"/>
                                      <w:sz w:val="24"/>
                                      <w:szCs w:val="24"/>
                                      <w:lang w:val="ru-RU"/>
                                    </w:rPr>
                                    <w:t>порекомендовать, проверить</w:t>
                                  </w:r>
                                </w:p>
                              </w:tc>
                              <w:tc>
                                <w:tcPr>
                                  <w:tcW w:w="6095" w:type="dxa"/>
                                  <w:tcBorders>
                                    <w:top w:val="single" w:sz="4" w:space="0" w:color="231F20"/>
                                    <w:left w:val="single" w:sz="4" w:space="0" w:color="231F20"/>
                                    <w:bottom w:val="single" w:sz="4" w:space="0" w:color="231F20"/>
                                    <w:right w:val="single" w:sz="4" w:space="0" w:color="231F20"/>
                                  </w:tcBorders>
                                </w:tcPr>
                                <w:p w:rsidR="00882B70" w:rsidRPr="00903FD8" w:rsidRDefault="00882B70">
                                  <w:pPr>
                                    <w:pStyle w:val="TableParagraph"/>
                                    <w:spacing w:before="101" w:line="331" w:lineRule="auto"/>
                                    <w:ind w:left="102" w:right="2203"/>
                                    <w:rPr>
                                      <w:rFonts w:ascii="Times New Roman" w:eastAsia="Cambria" w:hAnsi="Times New Roman" w:cs="Times New Roman"/>
                                      <w:sz w:val="24"/>
                                      <w:szCs w:val="24"/>
                                      <w:lang w:val="ru-RU"/>
                                    </w:rPr>
                                  </w:pPr>
                                  <w:r w:rsidRPr="00903FD8">
                                    <w:rPr>
                                      <w:rFonts w:ascii="Times New Roman" w:hAnsi="Times New Roman" w:cs="Times New Roman"/>
                                      <w:b/>
                                      <w:color w:val="231F20"/>
                                      <w:w w:val="105"/>
                                      <w:sz w:val="24"/>
                                      <w:szCs w:val="24"/>
                                      <w:lang w:val="ru-RU"/>
                                    </w:rPr>
                                    <w:t xml:space="preserve">Тема. Площадь круга. </w:t>
                                  </w:r>
                                </w:p>
                                <w:p w:rsidR="00882B70" w:rsidRPr="00903FD8" w:rsidRDefault="00882B70">
                                  <w:pPr>
                                    <w:pStyle w:val="TableParagraph"/>
                                    <w:spacing w:before="2" w:line="273" w:lineRule="auto"/>
                                    <w:ind w:left="102" w:right="100"/>
                                    <w:jc w:val="both"/>
                                    <w:rPr>
                                      <w:rFonts w:ascii="Times New Roman" w:eastAsia="Times New Roman" w:hAnsi="Times New Roman" w:cs="Times New Roman"/>
                                      <w:sz w:val="24"/>
                                      <w:szCs w:val="24"/>
                                      <w:lang w:val="ru-RU"/>
                                    </w:rPr>
                                  </w:pPr>
                                  <w:r w:rsidRPr="00903FD8">
                                    <w:rPr>
                                      <w:rFonts w:ascii="Times New Roman" w:hAnsi="Times New Roman" w:cs="Times New Roman"/>
                                      <w:color w:val="231F20"/>
                                      <w:w w:val="110"/>
                                      <w:sz w:val="24"/>
                                      <w:szCs w:val="24"/>
                                      <w:lang w:val="ru-RU"/>
                                    </w:rPr>
                                    <w:t>Цель: ученик</w:t>
                                  </w:r>
                                  <w:r>
                                    <w:rPr>
                                      <w:rFonts w:ascii="Times New Roman" w:hAnsi="Times New Roman" w:cs="Times New Roman"/>
                                      <w:color w:val="231F20"/>
                                      <w:w w:val="110"/>
                                      <w:sz w:val="24"/>
                                      <w:szCs w:val="24"/>
                                      <w:lang w:val="ru-RU"/>
                                    </w:rPr>
                                    <w:t xml:space="preserve"> к концу урока может аргументи</w:t>
                                  </w:r>
                                  <w:r w:rsidRPr="00903FD8">
                                    <w:rPr>
                                      <w:rFonts w:ascii="Times New Roman" w:hAnsi="Times New Roman" w:cs="Times New Roman"/>
                                      <w:color w:val="231F20"/>
                                      <w:w w:val="110"/>
                                      <w:sz w:val="24"/>
                                      <w:szCs w:val="24"/>
                                      <w:lang w:val="ru-RU"/>
                                    </w:rPr>
                                    <w:t>рованно</w:t>
                                  </w:r>
                                  <w:r>
                                    <w:rPr>
                                      <w:rFonts w:ascii="Times New Roman" w:hAnsi="Times New Roman" w:cs="Times New Roman"/>
                                      <w:color w:val="231F20"/>
                                      <w:w w:val="110"/>
                                      <w:sz w:val="24"/>
                                      <w:szCs w:val="24"/>
                                      <w:lang w:val="ru-RU"/>
                                    </w:rPr>
                                    <w:t xml:space="preserve"> </w:t>
                                  </w:r>
                                  <w:r w:rsidRPr="00903FD8">
                                    <w:rPr>
                                      <w:rFonts w:ascii="Times New Roman" w:hAnsi="Times New Roman" w:cs="Times New Roman"/>
                                      <w:color w:val="231F20"/>
                                      <w:w w:val="110"/>
                                      <w:sz w:val="24"/>
                                      <w:szCs w:val="24"/>
                                      <w:lang w:val="ru-RU"/>
                                    </w:rPr>
                                    <w:t>обосновать</w:t>
                                  </w:r>
                                  <w:r>
                                    <w:rPr>
                                      <w:rFonts w:ascii="Times New Roman" w:hAnsi="Times New Roman" w:cs="Times New Roman"/>
                                      <w:color w:val="231F20"/>
                                      <w:w w:val="110"/>
                                      <w:sz w:val="24"/>
                                      <w:szCs w:val="24"/>
                                      <w:lang w:val="ru-RU"/>
                                    </w:rPr>
                                    <w:t xml:space="preserve"> </w:t>
                                  </w:r>
                                  <w:r w:rsidRPr="00903FD8">
                                    <w:rPr>
                                      <w:rFonts w:ascii="Times New Roman" w:hAnsi="Times New Roman" w:cs="Times New Roman"/>
                                      <w:color w:val="231F20"/>
                                      <w:w w:val="110"/>
                                      <w:sz w:val="24"/>
                                      <w:szCs w:val="24"/>
                                      <w:lang w:val="ru-RU"/>
                                    </w:rPr>
                                    <w:t>наилучший</w:t>
                                  </w:r>
                                  <w:r>
                                    <w:rPr>
                                      <w:rFonts w:ascii="Times New Roman" w:hAnsi="Times New Roman" w:cs="Times New Roman"/>
                                      <w:color w:val="231F20"/>
                                      <w:w w:val="110"/>
                                      <w:sz w:val="24"/>
                                      <w:szCs w:val="24"/>
                                      <w:lang w:val="ru-RU"/>
                                    </w:rPr>
                                    <w:t xml:space="preserve"> </w:t>
                                  </w:r>
                                  <w:r w:rsidRPr="00903FD8">
                                    <w:rPr>
                                      <w:rFonts w:ascii="Times New Roman" w:hAnsi="Times New Roman" w:cs="Times New Roman"/>
                                      <w:color w:val="231F20"/>
                                      <w:w w:val="110"/>
                                      <w:sz w:val="24"/>
                                      <w:szCs w:val="24"/>
                                      <w:lang w:val="ru-RU"/>
                                    </w:rPr>
                                    <w:t>способ</w:t>
                                  </w:r>
                                  <w:r>
                                    <w:rPr>
                                      <w:rFonts w:ascii="Times New Roman" w:hAnsi="Times New Roman" w:cs="Times New Roman"/>
                                      <w:color w:val="231F20"/>
                                      <w:w w:val="110"/>
                                      <w:sz w:val="24"/>
                                      <w:szCs w:val="24"/>
                                      <w:lang w:val="ru-RU"/>
                                    </w:rPr>
                                    <w:t xml:space="preserve"> </w:t>
                                  </w:r>
                                  <w:r w:rsidRPr="00903FD8">
                                    <w:rPr>
                                      <w:rFonts w:ascii="Times New Roman" w:hAnsi="Times New Roman" w:cs="Times New Roman"/>
                                      <w:color w:val="231F20"/>
                                      <w:w w:val="110"/>
                                      <w:sz w:val="24"/>
                                      <w:szCs w:val="24"/>
                                      <w:lang w:val="ru-RU"/>
                                    </w:rPr>
                                    <w:t>решения задач.</w:t>
                                  </w:r>
                                </w:p>
                                <w:p w:rsidR="00882B70" w:rsidRPr="00903FD8" w:rsidRDefault="00882B70">
                                  <w:pPr>
                                    <w:pStyle w:val="TableParagraph"/>
                                    <w:spacing w:before="58" w:line="273" w:lineRule="auto"/>
                                    <w:ind w:left="102" w:right="101"/>
                                    <w:jc w:val="both"/>
                                    <w:rPr>
                                      <w:rFonts w:ascii="Times New Roman" w:eastAsia="Times New Roman" w:hAnsi="Times New Roman" w:cs="Times New Roman"/>
                                      <w:sz w:val="24"/>
                                      <w:szCs w:val="24"/>
                                      <w:lang w:val="ru-RU"/>
                                    </w:rPr>
                                  </w:pPr>
                                  <w:r w:rsidRPr="00903FD8">
                                    <w:rPr>
                                      <w:rFonts w:ascii="Times New Roman" w:hAnsi="Times New Roman" w:cs="Times New Roman"/>
                                      <w:color w:val="231F20"/>
                                      <w:w w:val="105"/>
                                      <w:sz w:val="24"/>
                                      <w:szCs w:val="24"/>
                                      <w:lang w:val="ru-RU"/>
                                    </w:rPr>
                                    <w:t xml:space="preserve">Например, «В одну и ту же окружность вписаны </w:t>
                                  </w:r>
                                  <w:r w:rsidRPr="00903FD8">
                                    <w:rPr>
                                      <w:rFonts w:ascii="Times New Roman" w:hAnsi="Times New Roman" w:cs="Times New Roman"/>
                                      <w:color w:val="231F20"/>
                                      <w:spacing w:val="3"/>
                                      <w:w w:val="105"/>
                                      <w:sz w:val="24"/>
                                      <w:szCs w:val="24"/>
                                      <w:lang w:val="ru-RU"/>
                                    </w:rPr>
                                    <w:t xml:space="preserve">правильный </w:t>
                                  </w:r>
                                  <w:r w:rsidRPr="00903FD8">
                                    <w:rPr>
                                      <w:rFonts w:ascii="Times New Roman" w:hAnsi="Times New Roman" w:cs="Times New Roman"/>
                                      <w:color w:val="231F20"/>
                                      <w:w w:val="105"/>
                                      <w:sz w:val="24"/>
                                      <w:szCs w:val="24"/>
                                    </w:rPr>
                                    <w:t>n</w:t>
                                  </w:r>
                                  <w:r w:rsidRPr="00903FD8">
                                    <w:rPr>
                                      <w:rFonts w:ascii="Times New Roman" w:hAnsi="Times New Roman" w:cs="Times New Roman"/>
                                      <w:color w:val="231F20"/>
                                      <w:w w:val="105"/>
                                      <w:sz w:val="24"/>
                                      <w:szCs w:val="24"/>
                                      <w:lang w:val="ru-RU"/>
                                    </w:rPr>
                                    <w:t xml:space="preserve">- </w:t>
                                  </w:r>
                                  <w:r w:rsidRPr="00903FD8">
                                    <w:rPr>
                                      <w:rFonts w:ascii="Times New Roman" w:hAnsi="Times New Roman" w:cs="Times New Roman"/>
                                      <w:color w:val="231F20"/>
                                      <w:spacing w:val="3"/>
                                      <w:w w:val="105"/>
                                      <w:sz w:val="24"/>
                                      <w:szCs w:val="24"/>
                                      <w:lang w:val="ru-RU"/>
                                    </w:rPr>
                                    <w:t xml:space="preserve">угольник </w:t>
                                  </w:r>
                                  <w:r w:rsidRPr="00903FD8">
                                    <w:rPr>
                                      <w:rFonts w:ascii="Times New Roman" w:hAnsi="Times New Roman" w:cs="Times New Roman"/>
                                      <w:color w:val="231F20"/>
                                      <w:w w:val="105"/>
                                      <w:sz w:val="24"/>
                                      <w:szCs w:val="24"/>
                                      <w:lang w:val="ru-RU"/>
                                    </w:rPr>
                                    <w:t xml:space="preserve">и </w:t>
                                  </w:r>
                                  <w:r w:rsidRPr="00903FD8">
                                    <w:rPr>
                                      <w:rFonts w:ascii="Times New Roman" w:hAnsi="Times New Roman" w:cs="Times New Roman"/>
                                      <w:color w:val="231F20"/>
                                      <w:spacing w:val="3"/>
                                      <w:w w:val="105"/>
                                      <w:sz w:val="24"/>
                                      <w:szCs w:val="24"/>
                                      <w:lang w:val="ru-RU"/>
                                    </w:rPr>
                                    <w:t xml:space="preserve">квадрат. известно, </w:t>
                                  </w:r>
                                  <w:r w:rsidRPr="00903FD8">
                                    <w:rPr>
                                      <w:rFonts w:ascii="Times New Roman" w:hAnsi="Times New Roman" w:cs="Times New Roman"/>
                                      <w:color w:val="231F20"/>
                                      <w:w w:val="105"/>
                                      <w:sz w:val="24"/>
                                      <w:szCs w:val="24"/>
                                      <w:lang w:val="ru-RU"/>
                                    </w:rPr>
                                    <w:t xml:space="preserve">что площадь </w:t>
                                  </w:r>
                                  <w:r w:rsidRPr="00903FD8">
                                    <w:rPr>
                                      <w:rFonts w:ascii="Times New Roman" w:hAnsi="Times New Roman" w:cs="Times New Roman"/>
                                      <w:color w:val="231F20"/>
                                      <w:w w:val="105"/>
                                      <w:sz w:val="24"/>
                                      <w:szCs w:val="24"/>
                                    </w:rPr>
                                    <w:t>n</w:t>
                                  </w:r>
                                  <w:r w:rsidRPr="00903FD8">
                                    <w:rPr>
                                      <w:rFonts w:ascii="Times New Roman" w:hAnsi="Times New Roman" w:cs="Times New Roman"/>
                                      <w:color w:val="231F20"/>
                                      <w:w w:val="105"/>
                                      <w:sz w:val="24"/>
                                      <w:szCs w:val="24"/>
                                      <w:lang w:val="ru-RU"/>
                                    </w:rPr>
                                    <w:t xml:space="preserve">- угольника равна </w:t>
                                  </w:r>
                                  <w:r w:rsidRPr="00903FD8">
                                    <w:rPr>
                                      <w:rFonts w:ascii="Times New Roman" w:hAnsi="Times New Roman" w:cs="Times New Roman"/>
                                      <w:color w:val="231F20"/>
                                      <w:w w:val="105"/>
                                      <w:sz w:val="24"/>
                                      <w:szCs w:val="24"/>
                                    </w:rPr>
                                    <w:t>S</w:t>
                                  </w:r>
                                  <w:r>
                                    <w:rPr>
                                      <w:rFonts w:ascii="Times New Roman" w:hAnsi="Times New Roman" w:cs="Times New Roman"/>
                                      <w:color w:val="231F20"/>
                                      <w:w w:val="105"/>
                                      <w:sz w:val="24"/>
                                      <w:szCs w:val="24"/>
                                      <w:lang w:val="ru-RU"/>
                                    </w:rPr>
                                    <w:t>. Найдите наи</w:t>
                                  </w:r>
                                  <w:r w:rsidRPr="00903FD8">
                                    <w:rPr>
                                      <w:rFonts w:ascii="Times New Roman" w:hAnsi="Times New Roman" w:cs="Times New Roman"/>
                                      <w:color w:val="231F20"/>
                                      <w:w w:val="105"/>
                                      <w:sz w:val="24"/>
                                      <w:szCs w:val="24"/>
                                      <w:lang w:val="ru-RU"/>
                                    </w:rPr>
                                    <w:t>лучший способ вычисления площади квадрата»</w:t>
                                  </w:r>
                                </w:p>
                              </w:tc>
                            </w:tr>
                          </w:tbl>
                          <w:p w:rsidR="00882B70" w:rsidRPr="006E009A" w:rsidRDefault="00882B70" w:rsidP="008D55A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0" o:spid="_x0000_s1026" type="#_x0000_t202" style="position:absolute;left:0;text-align:left;margin-left:107.35pt;margin-top:61.6pt;width:660.75pt;height:473.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" filled="f" stroked="f">
                <v:textbox inset="0,0,0,0">
                  <w:txbxContent>
                    <w:tbl>
                      <w:tblPr>
                        <w:tblStyle w:val="TableNormal"/>
                        <w:tblW w:w="13755" w:type="dxa"/>
                        <w:tblLayout w:type="fixed"/>
                        <w:tblLook w:val="01E0" w:firstRow="1" w:lastRow="1" w:firstColumn="1" w:lastColumn="1" w:noHBand="0" w:noVBand="0"/>
                      </w:tblPr>
                      <w:tblGrid>
                        <w:gridCol w:w="1965"/>
                        <w:gridCol w:w="2009"/>
                        <w:gridCol w:w="3686"/>
                        <w:gridCol w:w="6095"/>
                      </w:tblGrid>
                      <w:tr w:rsidR="00882B70" w:rsidTr="007E0D99">
                        <w:trPr>
                          <w:trHeight w:hRule="exact" w:val="1139"/>
                        </w:trPr>
                        <w:tc>
                          <w:tcPr>
                            <w:tcW w:w="1965" w:type="dxa"/>
                            <w:tcBorders>
                              <w:top w:val="single" w:sz="4" w:space="0" w:color="231F20"/>
                              <w:left w:val="single" w:sz="4" w:space="0" w:color="231F20"/>
                              <w:bottom w:val="single" w:sz="4" w:space="0" w:color="231F20"/>
                              <w:right w:val="single" w:sz="4" w:space="0" w:color="231F20"/>
                            </w:tcBorders>
                          </w:tcPr>
                          <w:p w:rsidR="00882B70" w:rsidRPr="00903FD8" w:rsidRDefault="00882B70">
                            <w:pPr>
                              <w:pStyle w:val="TableParagraph"/>
                              <w:spacing w:before="101"/>
                              <w:ind w:left="574"/>
                              <w:rPr>
                                <w:rFonts w:ascii="Times New Roman" w:eastAsia="Cambria" w:hAnsi="Times New Roman" w:cs="Times New Roman"/>
                                <w:sz w:val="24"/>
                                <w:szCs w:val="24"/>
                              </w:rPr>
                            </w:pPr>
                            <w:r w:rsidRPr="00903FD8">
                              <w:rPr>
                                <w:rFonts w:ascii="Times New Roman" w:hAnsi="Times New Roman" w:cs="Times New Roman"/>
                                <w:b/>
                                <w:color w:val="231F20"/>
                                <w:w w:val="105"/>
                                <w:sz w:val="24"/>
                                <w:szCs w:val="24"/>
                              </w:rPr>
                              <w:t>Уровень</w:t>
                            </w:r>
                          </w:p>
                        </w:tc>
                        <w:tc>
                          <w:tcPr>
                            <w:tcW w:w="2009" w:type="dxa"/>
                            <w:tcBorders>
                              <w:top w:val="single" w:sz="4" w:space="0" w:color="231F20"/>
                              <w:left w:val="single" w:sz="4" w:space="0" w:color="231F20"/>
                              <w:bottom w:val="single" w:sz="4" w:space="0" w:color="231F20"/>
                              <w:right w:val="single" w:sz="4" w:space="0" w:color="231F20"/>
                            </w:tcBorders>
                          </w:tcPr>
                          <w:p w:rsidR="00882B70" w:rsidRPr="00903FD8" w:rsidRDefault="00882B70" w:rsidP="007E0D99">
                            <w:pPr>
                              <w:pStyle w:val="TableParagraph"/>
                              <w:spacing w:before="101"/>
                              <w:ind w:left="149"/>
                              <w:jc w:val="center"/>
                              <w:rPr>
                                <w:rFonts w:ascii="Times New Roman" w:eastAsia="Cambria" w:hAnsi="Times New Roman" w:cs="Times New Roman"/>
                                <w:sz w:val="24"/>
                                <w:szCs w:val="24"/>
                              </w:rPr>
                            </w:pPr>
                            <w:r w:rsidRPr="00903FD8">
                              <w:rPr>
                                <w:rFonts w:ascii="Times New Roman" w:hAnsi="Times New Roman" w:cs="Times New Roman"/>
                                <w:b/>
                                <w:color w:val="231F20"/>
                                <w:w w:val="105"/>
                                <w:sz w:val="24"/>
                                <w:szCs w:val="24"/>
                                <w:lang w:val="ru-RU"/>
                              </w:rPr>
                              <w:t xml:space="preserve">Деятельность </w:t>
                            </w:r>
                            <w:r w:rsidRPr="00903FD8">
                              <w:rPr>
                                <w:rFonts w:ascii="Times New Roman" w:hAnsi="Times New Roman" w:cs="Times New Roman"/>
                                <w:b/>
                                <w:color w:val="231F20"/>
                                <w:w w:val="105"/>
                                <w:sz w:val="24"/>
                                <w:szCs w:val="24"/>
                              </w:rPr>
                              <w:t>учащи</w:t>
                            </w:r>
                            <w:r w:rsidRPr="00903FD8">
                              <w:rPr>
                                <w:rFonts w:ascii="Times New Roman" w:hAnsi="Times New Roman" w:cs="Times New Roman"/>
                                <w:b/>
                                <w:color w:val="231F20"/>
                                <w:w w:val="105"/>
                                <w:sz w:val="24"/>
                                <w:szCs w:val="24"/>
                                <w:lang w:val="ru-RU"/>
                              </w:rPr>
                              <w:t>х</w:t>
                            </w:r>
                            <w:r w:rsidRPr="00903FD8">
                              <w:rPr>
                                <w:rFonts w:ascii="Times New Roman" w:hAnsi="Times New Roman" w:cs="Times New Roman"/>
                                <w:b/>
                                <w:color w:val="231F20"/>
                                <w:w w:val="105"/>
                                <w:sz w:val="24"/>
                                <w:szCs w:val="24"/>
                              </w:rPr>
                              <w:t>ся</w:t>
                            </w:r>
                          </w:p>
                        </w:tc>
                        <w:tc>
                          <w:tcPr>
                            <w:tcW w:w="3686" w:type="dxa"/>
                            <w:tcBorders>
                              <w:top w:val="single" w:sz="4" w:space="0" w:color="231F20"/>
                              <w:left w:val="single" w:sz="4" w:space="0" w:color="231F20"/>
                              <w:bottom w:val="single" w:sz="4" w:space="0" w:color="231F20"/>
                              <w:right w:val="single" w:sz="4" w:space="0" w:color="231F20"/>
                            </w:tcBorders>
                          </w:tcPr>
                          <w:p w:rsidR="00882B70" w:rsidRPr="00903FD8" w:rsidRDefault="00882B70" w:rsidP="007E0D99">
                            <w:pPr>
                              <w:pStyle w:val="TableParagraph"/>
                              <w:spacing w:before="101" w:line="268" w:lineRule="auto"/>
                              <w:ind w:left="284" w:hanging="20"/>
                              <w:jc w:val="center"/>
                              <w:rPr>
                                <w:rFonts w:ascii="Times New Roman" w:eastAsia="Cambria" w:hAnsi="Times New Roman" w:cs="Times New Roman"/>
                                <w:sz w:val="24"/>
                                <w:szCs w:val="24"/>
                              </w:rPr>
                            </w:pPr>
                            <w:r>
                              <w:rPr>
                                <w:rFonts w:ascii="Times New Roman" w:hAnsi="Times New Roman" w:cs="Times New Roman"/>
                                <w:b/>
                                <w:color w:val="231F20"/>
                                <w:w w:val="105"/>
                                <w:sz w:val="24"/>
                                <w:szCs w:val="24"/>
                              </w:rPr>
                              <w:t>Глаголы,</w:t>
                            </w:r>
                            <w:r>
                              <w:rPr>
                                <w:rFonts w:ascii="Times New Roman" w:hAnsi="Times New Roman" w:cs="Times New Roman"/>
                                <w:b/>
                                <w:color w:val="231F20"/>
                                <w:w w:val="105"/>
                                <w:sz w:val="24"/>
                                <w:szCs w:val="24"/>
                                <w:lang w:val="ru-RU"/>
                              </w:rPr>
                              <w:t xml:space="preserve"> </w:t>
                            </w:r>
                            <w:r w:rsidRPr="00903FD8">
                              <w:rPr>
                                <w:rFonts w:ascii="Times New Roman" w:hAnsi="Times New Roman" w:cs="Times New Roman"/>
                                <w:b/>
                                <w:color w:val="231F20"/>
                                <w:w w:val="105"/>
                                <w:sz w:val="24"/>
                                <w:szCs w:val="24"/>
                              </w:rPr>
                              <w:t>определяющие деятельность</w:t>
                            </w:r>
                            <w:r>
                              <w:rPr>
                                <w:rFonts w:ascii="Times New Roman" w:hAnsi="Times New Roman" w:cs="Times New Roman"/>
                                <w:b/>
                                <w:color w:val="231F20"/>
                                <w:w w:val="105"/>
                                <w:sz w:val="24"/>
                                <w:szCs w:val="24"/>
                                <w:lang w:val="ru-RU"/>
                              </w:rPr>
                              <w:t xml:space="preserve"> </w:t>
                            </w:r>
                            <w:r w:rsidRPr="00903FD8">
                              <w:rPr>
                                <w:rFonts w:ascii="Times New Roman" w:hAnsi="Times New Roman" w:cs="Times New Roman"/>
                                <w:b/>
                                <w:color w:val="231F20"/>
                                <w:w w:val="105"/>
                                <w:sz w:val="24"/>
                                <w:szCs w:val="24"/>
                              </w:rPr>
                              <w:t>учащегося</w:t>
                            </w:r>
                          </w:p>
                        </w:tc>
                        <w:tc>
                          <w:tcPr>
                            <w:tcW w:w="6095" w:type="dxa"/>
                            <w:tcBorders>
                              <w:top w:val="single" w:sz="4" w:space="0" w:color="231F20"/>
                              <w:left w:val="single" w:sz="4" w:space="0" w:color="231F20"/>
                              <w:bottom w:val="single" w:sz="4" w:space="0" w:color="231F20"/>
                              <w:right w:val="single" w:sz="4" w:space="0" w:color="231F20"/>
                            </w:tcBorders>
                          </w:tcPr>
                          <w:p w:rsidR="00882B70" w:rsidRPr="00903FD8" w:rsidRDefault="00882B70">
                            <w:pPr>
                              <w:pStyle w:val="TableParagraph"/>
                              <w:spacing w:before="101"/>
                              <w:jc w:val="center"/>
                              <w:rPr>
                                <w:rFonts w:ascii="Times New Roman" w:eastAsia="Cambria" w:hAnsi="Times New Roman" w:cs="Times New Roman"/>
                                <w:sz w:val="24"/>
                                <w:szCs w:val="24"/>
                              </w:rPr>
                            </w:pPr>
                            <w:r w:rsidRPr="00903FD8">
                              <w:rPr>
                                <w:rFonts w:ascii="Times New Roman" w:hAnsi="Times New Roman" w:cs="Times New Roman"/>
                                <w:b/>
                                <w:color w:val="231F20"/>
                                <w:w w:val="110"/>
                                <w:sz w:val="24"/>
                                <w:szCs w:val="24"/>
                              </w:rPr>
                              <w:t>Пример</w:t>
                            </w:r>
                          </w:p>
                        </w:tc>
                      </w:tr>
                      <w:tr w:rsidR="00882B70" w:rsidTr="007E0D99">
                        <w:trPr>
                          <w:trHeight w:hRule="exact" w:val="2197"/>
                        </w:trPr>
                        <w:tc>
                          <w:tcPr>
                            <w:tcW w:w="1965" w:type="dxa"/>
                            <w:tcBorders>
                              <w:top w:val="single" w:sz="4" w:space="0" w:color="231F20"/>
                              <w:left w:val="single" w:sz="4" w:space="0" w:color="231F20"/>
                              <w:bottom w:val="single" w:sz="4" w:space="0" w:color="231F20"/>
                              <w:right w:val="single" w:sz="4" w:space="0" w:color="231F20"/>
                            </w:tcBorders>
                          </w:tcPr>
                          <w:p w:rsidR="00882B70" w:rsidRPr="00903FD8" w:rsidRDefault="00882B70">
                            <w:pPr>
                              <w:rPr>
                                <w:rFonts w:ascii="Times New Roman" w:hAnsi="Times New Roman" w:cs="Times New Roman"/>
                                <w:sz w:val="24"/>
                                <w:szCs w:val="24"/>
                              </w:rPr>
                            </w:pPr>
                          </w:p>
                        </w:tc>
                        <w:tc>
                          <w:tcPr>
                            <w:tcW w:w="2009" w:type="dxa"/>
                            <w:tcBorders>
                              <w:top w:val="single" w:sz="4" w:space="0" w:color="231F20"/>
                              <w:left w:val="single" w:sz="4" w:space="0" w:color="231F20"/>
                              <w:bottom w:val="single" w:sz="4" w:space="0" w:color="231F20"/>
                              <w:right w:val="single" w:sz="4" w:space="0" w:color="231F20"/>
                            </w:tcBorders>
                          </w:tcPr>
                          <w:p w:rsidR="00882B70" w:rsidRPr="00903FD8" w:rsidRDefault="00882B70">
                            <w:pPr>
                              <w:rPr>
                                <w:rFonts w:ascii="Times New Roman" w:hAnsi="Times New Roman" w:cs="Times New Roman"/>
                                <w:sz w:val="24"/>
                                <w:szCs w:val="24"/>
                              </w:rPr>
                            </w:pPr>
                          </w:p>
                        </w:tc>
                        <w:tc>
                          <w:tcPr>
                            <w:tcW w:w="3686" w:type="dxa"/>
                            <w:tcBorders>
                              <w:top w:val="single" w:sz="4" w:space="0" w:color="231F20"/>
                              <w:left w:val="single" w:sz="4" w:space="0" w:color="231F20"/>
                              <w:bottom w:val="single" w:sz="4" w:space="0" w:color="231F20"/>
                              <w:right w:val="single" w:sz="4" w:space="0" w:color="231F20"/>
                            </w:tcBorders>
                          </w:tcPr>
                          <w:p w:rsidR="00882B70" w:rsidRPr="00903FD8" w:rsidRDefault="00882B70">
                            <w:pPr>
                              <w:rPr>
                                <w:rFonts w:ascii="Times New Roman" w:hAnsi="Times New Roman" w:cs="Times New Roman"/>
                                <w:sz w:val="24"/>
                                <w:szCs w:val="24"/>
                              </w:rPr>
                            </w:pPr>
                          </w:p>
                        </w:tc>
                        <w:tc>
                          <w:tcPr>
                            <w:tcW w:w="6095" w:type="dxa"/>
                            <w:tcBorders>
                              <w:top w:val="single" w:sz="4" w:space="0" w:color="231F20"/>
                              <w:left w:val="single" w:sz="4" w:space="0" w:color="231F20"/>
                              <w:bottom w:val="single" w:sz="4" w:space="0" w:color="231F20"/>
                              <w:right w:val="single" w:sz="4" w:space="0" w:color="231F20"/>
                            </w:tcBorders>
                          </w:tcPr>
                          <w:p w:rsidR="00882B70" w:rsidRPr="00903FD8" w:rsidRDefault="00882B70" w:rsidP="007E0D99">
                            <w:pPr>
                              <w:pStyle w:val="TableParagraph"/>
                              <w:spacing w:before="128" w:line="273" w:lineRule="auto"/>
                              <w:rPr>
                                <w:rFonts w:ascii="Times New Roman" w:eastAsia="Times New Roman" w:hAnsi="Times New Roman" w:cs="Times New Roman"/>
                                <w:sz w:val="24"/>
                                <w:szCs w:val="24"/>
                                <w:lang w:val="ru-RU"/>
                              </w:rPr>
                            </w:pPr>
                            <w:r>
                              <w:rPr>
                                <w:rFonts w:ascii="Times New Roman" w:eastAsia="Times New Roman" w:hAnsi="Times New Roman" w:cs="Times New Roman"/>
                                <w:color w:val="231F20"/>
                                <w:w w:val="105"/>
                                <w:sz w:val="24"/>
                                <w:szCs w:val="24"/>
                                <w:lang w:val="ru-RU"/>
                              </w:rPr>
                              <w:t xml:space="preserve"> </w:t>
                            </w:r>
                          </w:p>
                          <w:p w:rsidR="00882B70" w:rsidRPr="00903FD8" w:rsidRDefault="00882B70">
                            <w:pPr>
                              <w:pStyle w:val="TableParagraph"/>
                              <w:spacing w:before="130"/>
                              <w:ind w:left="1264"/>
                              <w:rPr>
                                <w:rFonts w:ascii="Times New Roman" w:eastAsia="Cambria" w:hAnsi="Times New Roman" w:cs="Times New Roman"/>
                                <w:sz w:val="24"/>
                                <w:szCs w:val="24"/>
                              </w:rPr>
                            </w:pPr>
                            <w:r w:rsidRPr="00903FD8">
                              <w:rPr>
                                <w:rFonts w:ascii="Times New Roman" w:hAnsi="Times New Roman" w:cs="Times New Roman"/>
                                <w:b/>
                                <w:color w:val="231F20"/>
                                <w:w w:val="104"/>
                                <w:sz w:val="24"/>
                                <w:szCs w:val="24"/>
                              </w:rPr>
                              <w:t>B</w:t>
                            </w:r>
                          </w:p>
                          <w:p w:rsidR="00882B70" w:rsidRPr="00903FD8" w:rsidRDefault="00882B70">
                            <w:pPr>
                              <w:pStyle w:val="TableParagraph"/>
                              <w:spacing w:before="125" w:line="280" w:lineRule="exact"/>
                              <w:ind w:left="484"/>
                              <w:rPr>
                                <w:rFonts w:ascii="Times New Roman" w:eastAsia="Cambria" w:hAnsi="Times New Roman" w:cs="Times New Roman"/>
                                <w:sz w:val="24"/>
                                <w:szCs w:val="24"/>
                              </w:rPr>
                            </w:pPr>
                            <w:r w:rsidRPr="00903FD8">
                              <w:rPr>
                                <w:rFonts w:ascii="Times New Roman" w:hAnsi="Times New Roman" w:cs="Times New Roman"/>
                                <w:b/>
                                <w:color w:val="FFFFFF"/>
                                <w:w w:val="95"/>
                                <w:sz w:val="24"/>
                                <w:szCs w:val="24"/>
                              </w:rPr>
                              <w:t>S</w:t>
                            </w:r>
                            <w:r w:rsidRPr="00903FD8">
                              <w:rPr>
                                <w:rFonts w:ascii="Times New Roman" w:hAnsi="Times New Roman" w:cs="Times New Roman"/>
                                <w:b/>
                                <w:color w:val="FFFFFF"/>
                                <w:w w:val="95"/>
                                <w:position w:val="-6"/>
                                <w:sz w:val="24"/>
                                <w:szCs w:val="24"/>
                              </w:rPr>
                              <w:t>2</w:t>
                            </w:r>
                          </w:p>
                          <w:p w:rsidR="00882B70" w:rsidRPr="00903FD8" w:rsidRDefault="00882B70">
                            <w:pPr>
                              <w:pStyle w:val="TableParagraph"/>
                              <w:spacing w:line="216" w:lineRule="exact"/>
                              <w:ind w:left="1432"/>
                              <w:rPr>
                                <w:rFonts w:ascii="Times New Roman" w:eastAsia="Cambria" w:hAnsi="Times New Roman" w:cs="Times New Roman"/>
                                <w:sz w:val="24"/>
                                <w:szCs w:val="24"/>
                              </w:rPr>
                            </w:pPr>
                            <w:r w:rsidRPr="00903FD8">
                              <w:rPr>
                                <w:rFonts w:ascii="Times New Roman" w:hAnsi="Times New Roman" w:cs="Times New Roman"/>
                                <w:b/>
                                <w:color w:val="FFFFFF"/>
                                <w:w w:val="105"/>
                                <w:sz w:val="24"/>
                                <w:szCs w:val="24"/>
                              </w:rPr>
                              <w:t>S</w:t>
                            </w:r>
                            <w:r w:rsidRPr="00903FD8">
                              <w:rPr>
                                <w:rFonts w:ascii="Times New Roman" w:hAnsi="Times New Roman" w:cs="Times New Roman"/>
                                <w:b/>
                                <w:color w:val="FFFFFF"/>
                                <w:w w:val="105"/>
                                <w:position w:val="-5"/>
                                <w:sz w:val="24"/>
                                <w:szCs w:val="24"/>
                              </w:rPr>
                              <w:t>3</w:t>
                            </w:r>
                          </w:p>
                          <w:p w:rsidR="00882B70" w:rsidRPr="00903FD8" w:rsidRDefault="00882B70">
                            <w:pPr>
                              <w:pStyle w:val="TableParagraph"/>
                              <w:rPr>
                                <w:rFonts w:ascii="Times New Roman" w:eastAsia="Times New Roman" w:hAnsi="Times New Roman" w:cs="Times New Roman"/>
                                <w:sz w:val="24"/>
                                <w:szCs w:val="24"/>
                              </w:rPr>
                            </w:pPr>
                          </w:p>
                          <w:p w:rsidR="00882B70" w:rsidRPr="00903FD8" w:rsidRDefault="00882B70">
                            <w:pPr>
                              <w:pStyle w:val="TableParagraph"/>
                              <w:spacing w:before="120" w:line="140" w:lineRule="exact"/>
                              <w:ind w:left="231"/>
                              <w:rPr>
                                <w:rFonts w:ascii="Times New Roman" w:eastAsia="Cambria" w:hAnsi="Times New Roman" w:cs="Times New Roman"/>
                                <w:sz w:val="24"/>
                                <w:szCs w:val="24"/>
                              </w:rPr>
                            </w:pPr>
                            <w:r w:rsidRPr="00903FD8">
                              <w:rPr>
                                <w:rFonts w:ascii="Times New Roman" w:hAnsi="Times New Roman" w:cs="Times New Roman"/>
                                <w:b/>
                                <w:color w:val="231F20"/>
                                <w:w w:val="102"/>
                                <w:sz w:val="24"/>
                                <w:szCs w:val="24"/>
                              </w:rPr>
                              <w:t>A</w:t>
                            </w:r>
                          </w:p>
                          <w:p w:rsidR="00882B70" w:rsidRPr="00903FD8" w:rsidRDefault="00882B70">
                            <w:pPr>
                              <w:pStyle w:val="TableParagraph"/>
                              <w:tabs>
                                <w:tab w:val="left" w:pos="1320"/>
                              </w:tabs>
                              <w:spacing w:line="220" w:lineRule="exact"/>
                              <w:ind w:left="784"/>
                              <w:rPr>
                                <w:rFonts w:ascii="Times New Roman" w:eastAsia="Cambria" w:hAnsi="Times New Roman" w:cs="Times New Roman"/>
                                <w:sz w:val="24"/>
                                <w:szCs w:val="24"/>
                              </w:rPr>
                            </w:pPr>
                            <w:r w:rsidRPr="00903FD8">
                              <w:rPr>
                                <w:rFonts w:ascii="Times New Roman" w:hAnsi="Times New Roman" w:cs="Times New Roman"/>
                                <w:b/>
                                <w:color w:val="FFFFFF"/>
                                <w:w w:val="110"/>
                                <w:position w:val="-3"/>
                                <w:sz w:val="24"/>
                                <w:szCs w:val="24"/>
                              </w:rPr>
                              <w:t>S</w:t>
                            </w:r>
                            <w:r w:rsidRPr="00903FD8">
                              <w:rPr>
                                <w:rFonts w:ascii="Times New Roman" w:hAnsi="Times New Roman" w:cs="Times New Roman"/>
                                <w:b/>
                                <w:color w:val="FFFFFF"/>
                                <w:w w:val="110"/>
                                <w:position w:val="-9"/>
                                <w:sz w:val="24"/>
                                <w:szCs w:val="24"/>
                              </w:rPr>
                              <w:t>1</w:t>
                            </w:r>
                            <w:r w:rsidRPr="00903FD8">
                              <w:rPr>
                                <w:rFonts w:ascii="Times New Roman" w:hAnsi="Times New Roman" w:cs="Times New Roman"/>
                                <w:b/>
                                <w:color w:val="FFFFFF"/>
                                <w:w w:val="110"/>
                                <w:position w:val="-9"/>
                                <w:sz w:val="24"/>
                                <w:szCs w:val="24"/>
                              </w:rPr>
                              <w:tab/>
                            </w:r>
                            <w:r w:rsidRPr="00903FD8">
                              <w:rPr>
                                <w:rFonts w:ascii="Times New Roman" w:hAnsi="Times New Roman" w:cs="Times New Roman"/>
                                <w:b/>
                                <w:color w:val="231F20"/>
                                <w:w w:val="110"/>
                                <w:sz w:val="24"/>
                                <w:szCs w:val="24"/>
                              </w:rPr>
                              <w:t>C</w:t>
                            </w:r>
                          </w:p>
                        </w:tc>
                      </w:tr>
                      <w:tr w:rsidR="00882B70" w:rsidTr="007E0D99">
                        <w:trPr>
                          <w:trHeight w:hRule="exact" w:val="3400"/>
                        </w:trPr>
                        <w:tc>
                          <w:tcPr>
                            <w:tcW w:w="1965" w:type="dxa"/>
                            <w:tcBorders>
                              <w:top w:val="single" w:sz="4" w:space="0" w:color="231F20"/>
                              <w:left w:val="single" w:sz="4" w:space="0" w:color="231F20"/>
                              <w:bottom w:val="single" w:sz="4" w:space="0" w:color="231F20"/>
                              <w:right w:val="single" w:sz="4" w:space="0" w:color="231F20"/>
                            </w:tcBorders>
                          </w:tcPr>
                          <w:p w:rsidR="00882B70" w:rsidRPr="00903FD8" w:rsidRDefault="00882B70">
                            <w:pPr>
                              <w:pStyle w:val="TableParagraph"/>
                              <w:spacing w:before="101" w:line="273" w:lineRule="auto"/>
                              <w:ind w:left="102" w:right="100"/>
                              <w:jc w:val="both"/>
                              <w:rPr>
                                <w:rFonts w:ascii="Times New Roman" w:eastAsia="Times New Roman" w:hAnsi="Times New Roman" w:cs="Times New Roman"/>
                                <w:sz w:val="24"/>
                                <w:szCs w:val="24"/>
                                <w:lang w:val="ru-RU"/>
                              </w:rPr>
                            </w:pPr>
                            <w:r w:rsidRPr="00903FD8">
                              <w:rPr>
                                <w:rFonts w:ascii="Times New Roman" w:hAnsi="Times New Roman" w:cs="Times New Roman"/>
                                <w:b/>
                                <w:color w:val="231F20"/>
                                <w:spacing w:val="3"/>
                                <w:w w:val="110"/>
                                <w:sz w:val="24"/>
                                <w:szCs w:val="24"/>
                                <w:lang w:val="ru-RU"/>
                              </w:rPr>
                              <w:t xml:space="preserve">Синтез </w:t>
                            </w:r>
                            <w:r w:rsidRPr="00903FD8">
                              <w:rPr>
                                <w:rFonts w:ascii="Times New Roman" w:hAnsi="Times New Roman" w:cs="Times New Roman"/>
                                <w:color w:val="231F20"/>
                                <w:spacing w:val="3"/>
                                <w:w w:val="110"/>
                                <w:sz w:val="24"/>
                                <w:szCs w:val="24"/>
                                <w:lang w:val="ru-RU"/>
                              </w:rPr>
                              <w:t xml:space="preserve">(Составле- </w:t>
                            </w:r>
                            <w:r w:rsidRPr="00903FD8">
                              <w:rPr>
                                <w:rFonts w:ascii="Times New Roman" w:hAnsi="Times New Roman" w:cs="Times New Roman"/>
                                <w:color w:val="231F20"/>
                                <w:spacing w:val="6"/>
                                <w:w w:val="110"/>
                                <w:sz w:val="24"/>
                                <w:szCs w:val="24"/>
                                <w:lang w:val="ru-RU"/>
                              </w:rPr>
                              <w:t xml:space="preserve">ние </w:t>
                            </w:r>
                            <w:r w:rsidRPr="00903FD8">
                              <w:rPr>
                                <w:rFonts w:ascii="Times New Roman" w:hAnsi="Times New Roman" w:cs="Times New Roman"/>
                                <w:color w:val="231F20"/>
                                <w:spacing w:val="8"/>
                                <w:w w:val="110"/>
                                <w:sz w:val="24"/>
                                <w:szCs w:val="24"/>
                                <w:lang w:val="ru-RU"/>
                              </w:rPr>
                              <w:t xml:space="preserve">целого </w:t>
                            </w:r>
                            <w:r w:rsidRPr="00903FD8">
                              <w:rPr>
                                <w:rFonts w:ascii="Times New Roman" w:hAnsi="Times New Roman" w:cs="Times New Roman"/>
                                <w:color w:val="231F20"/>
                                <w:spacing w:val="5"/>
                                <w:w w:val="110"/>
                                <w:sz w:val="24"/>
                                <w:szCs w:val="24"/>
                                <w:lang w:val="ru-RU"/>
                              </w:rPr>
                              <w:t xml:space="preserve">из </w:t>
                            </w:r>
                            <w:r w:rsidRPr="00903FD8">
                              <w:rPr>
                                <w:rFonts w:ascii="Times New Roman" w:hAnsi="Times New Roman" w:cs="Times New Roman"/>
                                <w:color w:val="231F20"/>
                                <w:spacing w:val="6"/>
                                <w:w w:val="110"/>
                                <w:sz w:val="24"/>
                                <w:szCs w:val="24"/>
                                <w:lang w:val="ru-RU"/>
                              </w:rPr>
                              <w:t xml:space="preserve">от- </w:t>
                            </w:r>
                            <w:r w:rsidRPr="00903FD8">
                              <w:rPr>
                                <w:rFonts w:ascii="Times New Roman" w:hAnsi="Times New Roman" w:cs="Times New Roman"/>
                                <w:color w:val="231F20"/>
                                <w:w w:val="105"/>
                                <w:sz w:val="24"/>
                                <w:szCs w:val="24"/>
                                <w:lang w:val="ru-RU"/>
                              </w:rPr>
                              <w:t>дельныхчастей.</w:t>
                            </w:r>
                          </w:p>
                          <w:p w:rsidR="00882B70" w:rsidRPr="00903FD8" w:rsidRDefault="00882B70">
                            <w:pPr>
                              <w:pStyle w:val="TableParagraph"/>
                              <w:spacing w:before="58" w:line="273" w:lineRule="auto"/>
                              <w:ind w:left="102" w:right="101"/>
                              <w:jc w:val="both"/>
                              <w:rPr>
                                <w:rFonts w:ascii="Times New Roman" w:eastAsia="Times New Roman" w:hAnsi="Times New Roman" w:cs="Times New Roman"/>
                                <w:sz w:val="24"/>
                                <w:szCs w:val="24"/>
                              </w:rPr>
                            </w:pPr>
                            <w:r w:rsidRPr="00903FD8">
                              <w:rPr>
                                <w:rFonts w:ascii="Times New Roman" w:hAnsi="Times New Roman" w:cs="Times New Roman"/>
                                <w:color w:val="231F20"/>
                                <w:spacing w:val="-3"/>
                                <w:w w:val="110"/>
                                <w:sz w:val="24"/>
                                <w:szCs w:val="24"/>
                              </w:rPr>
                              <w:t xml:space="preserve">Компиляция инфор- </w:t>
                            </w:r>
                            <w:r w:rsidRPr="00903FD8">
                              <w:rPr>
                                <w:rFonts w:ascii="Times New Roman" w:hAnsi="Times New Roman" w:cs="Times New Roman"/>
                                <w:color w:val="231F20"/>
                                <w:w w:val="110"/>
                                <w:sz w:val="24"/>
                                <w:szCs w:val="24"/>
                              </w:rPr>
                              <w:t>мации)</w:t>
                            </w:r>
                          </w:p>
                        </w:tc>
                        <w:tc>
                          <w:tcPr>
                            <w:tcW w:w="2009" w:type="dxa"/>
                            <w:tcBorders>
                              <w:top w:val="single" w:sz="4" w:space="0" w:color="231F20"/>
                              <w:left w:val="single" w:sz="4" w:space="0" w:color="231F20"/>
                              <w:bottom w:val="single" w:sz="4" w:space="0" w:color="231F20"/>
                              <w:right w:val="single" w:sz="4" w:space="0" w:color="231F20"/>
                            </w:tcBorders>
                          </w:tcPr>
                          <w:p w:rsidR="00882B70" w:rsidRPr="00903FD8" w:rsidRDefault="00882B70">
                            <w:pPr>
                              <w:pStyle w:val="TableParagraph"/>
                              <w:spacing w:before="100" w:line="273" w:lineRule="auto"/>
                              <w:ind w:left="103"/>
                              <w:rPr>
                                <w:rFonts w:ascii="Times New Roman" w:eastAsia="Times New Roman" w:hAnsi="Times New Roman" w:cs="Times New Roman"/>
                                <w:sz w:val="24"/>
                                <w:szCs w:val="24"/>
                              </w:rPr>
                            </w:pPr>
                            <w:r w:rsidRPr="00903FD8">
                              <w:rPr>
                                <w:rFonts w:ascii="Times New Roman" w:hAnsi="Times New Roman" w:cs="Times New Roman"/>
                                <w:color w:val="231F20"/>
                                <w:w w:val="105"/>
                                <w:sz w:val="24"/>
                                <w:szCs w:val="24"/>
                              </w:rPr>
                              <w:t>Обобщает, формулирует, планирует</w:t>
                            </w:r>
                          </w:p>
                        </w:tc>
                        <w:tc>
                          <w:tcPr>
                            <w:tcW w:w="3686" w:type="dxa"/>
                            <w:tcBorders>
                              <w:top w:val="single" w:sz="4" w:space="0" w:color="231F20"/>
                              <w:left w:val="single" w:sz="4" w:space="0" w:color="231F20"/>
                              <w:bottom w:val="single" w:sz="4" w:space="0" w:color="231F20"/>
                              <w:right w:val="single" w:sz="4" w:space="0" w:color="231F20"/>
                            </w:tcBorders>
                          </w:tcPr>
                          <w:p w:rsidR="00882B70" w:rsidRPr="00903FD8" w:rsidRDefault="00882B70">
                            <w:pPr>
                              <w:pStyle w:val="TableParagraph"/>
                              <w:spacing w:before="100" w:line="273" w:lineRule="auto"/>
                              <w:ind w:left="102" w:right="102"/>
                              <w:jc w:val="both"/>
                              <w:rPr>
                                <w:rFonts w:ascii="Times New Roman" w:eastAsia="Times New Roman" w:hAnsi="Times New Roman" w:cs="Times New Roman"/>
                                <w:sz w:val="24"/>
                                <w:szCs w:val="24"/>
                                <w:lang w:val="ru-RU"/>
                              </w:rPr>
                            </w:pPr>
                            <w:r w:rsidRPr="00903FD8">
                              <w:rPr>
                                <w:rFonts w:ascii="Times New Roman" w:hAnsi="Times New Roman" w:cs="Times New Roman"/>
                                <w:color w:val="231F20"/>
                                <w:w w:val="110"/>
                                <w:sz w:val="24"/>
                                <w:szCs w:val="24"/>
                                <w:lang w:val="ru-RU"/>
                              </w:rPr>
                              <w:t>Сгруппировать,</w:t>
                            </w:r>
                            <w:r>
                              <w:rPr>
                                <w:rFonts w:ascii="Times New Roman" w:hAnsi="Times New Roman" w:cs="Times New Roman"/>
                                <w:color w:val="231F20"/>
                                <w:w w:val="110"/>
                                <w:sz w:val="24"/>
                                <w:szCs w:val="24"/>
                                <w:lang w:val="ru-RU"/>
                              </w:rPr>
                              <w:t xml:space="preserve"> </w:t>
                            </w:r>
                            <w:r w:rsidRPr="00903FD8">
                              <w:rPr>
                                <w:rFonts w:ascii="Times New Roman" w:hAnsi="Times New Roman" w:cs="Times New Roman"/>
                                <w:color w:val="231F20"/>
                                <w:w w:val="110"/>
                                <w:sz w:val="24"/>
                                <w:szCs w:val="24"/>
                                <w:lang w:val="ru-RU"/>
                              </w:rPr>
                              <w:t>собрать,</w:t>
                            </w:r>
                            <w:r>
                              <w:rPr>
                                <w:rFonts w:ascii="Times New Roman" w:hAnsi="Times New Roman" w:cs="Times New Roman"/>
                                <w:color w:val="231F20"/>
                                <w:w w:val="110"/>
                                <w:sz w:val="24"/>
                                <w:szCs w:val="24"/>
                                <w:lang w:val="ru-RU"/>
                              </w:rPr>
                              <w:t xml:space="preserve"> составить, создать, раз</w:t>
                            </w:r>
                            <w:r w:rsidRPr="00903FD8">
                              <w:rPr>
                                <w:rFonts w:ascii="Times New Roman" w:hAnsi="Times New Roman" w:cs="Times New Roman"/>
                                <w:color w:val="231F20"/>
                                <w:w w:val="110"/>
                                <w:sz w:val="24"/>
                                <w:szCs w:val="24"/>
                                <w:lang w:val="ru-RU"/>
                              </w:rPr>
                              <w:t>работать, сф</w:t>
                            </w:r>
                            <w:r>
                              <w:rPr>
                                <w:rFonts w:ascii="Times New Roman" w:hAnsi="Times New Roman" w:cs="Times New Roman"/>
                                <w:color w:val="231F20"/>
                                <w:w w:val="110"/>
                                <w:sz w:val="24"/>
                                <w:szCs w:val="24"/>
                                <w:lang w:val="ru-RU"/>
                              </w:rPr>
                              <w:t>ормулировать, обобщить, объеди</w:t>
                            </w:r>
                            <w:r w:rsidRPr="00903FD8">
                              <w:rPr>
                                <w:rFonts w:ascii="Times New Roman" w:hAnsi="Times New Roman" w:cs="Times New Roman"/>
                                <w:color w:val="231F20"/>
                                <w:w w:val="105"/>
                                <w:sz w:val="24"/>
                                <w:szCs w:val="24"/>
                                <w:lang w:val="ru-RU"/>
                              </w:rPr>
                              <w:t xml:space="preserve">нить, придумать, модифицировать, организовать, </w:t>
                            </w:r>
                            <w:r w:rsidRPr="00903FD8">
                              <w:rPr>
                                <w:rFonts w:ascii="Times New Roman" w:hAnsi="Times New Roman" w:cs="Times New Roman"/>
                                <w:color w:val="231F20"/>
                                <w:w w:val="110"/>
                                <w:sz w:val="24"/>
                                <w:szCs w:val="24"/>
                                <w:lang w:val="ru-RU"/>
                              </w:rPr>
                              <w:t>спланировать,</w:t>
                            </w:r>
                            <w:r>
                              <w:rPr>
                                <w:rFonts w:ascii="Times New Roman" w:hAnsi="Times New Roman" w:cs="Times New Roman"/>
                                <w:color w:val="231F20"/>
                                <w:w w:val="110"/>
                                <w:sz w:val="24"/>
                                <w:szCs w:val="24"/>
                                <w:lang w:val="ru-RU"/>
                              </w:rPr>
                              <w:t xml:space="preserve"> подготовить, предложить, пере</w:t>
                            </w:r>
                            <w:r w:rsidRPr="00903FD8">
                              <w:rPr>
                                <w:rFonts w:ascii="Times New Roman" w:hAnsi="Times New Roman" w:cs="Times New Roman"/>
                                <w:color w:val="231F20"/>
                                <w:w w:val="105"/>
                                <w:sz w:val="24"/>
                                <w:szCs w:val="24"/>
                                <w:lang w:val="ru-RU"/>
                              </w:rPr>
                              <w:t>группировать, переписать, установить, заменить</w:t>
                            </w:r>
                          </w:p>
                        </w:tc>
                        <w:tc>
                          <w:tcPr>
                            <w:tcW w:w="6095" w:type="dxa"/>
                            <w:tcBorders>
                              <w:top w:val="single" w:sz="4" w:space="0" w:color="231F20"/>
                              <w:left w:val="single" w:sz="4" w:space="0" w:color="231F20"/>
                              <w:bottom w:val="single" w:sz="4" w:space="0" w:color="231F20"/>
                              <w:right w:val="single" w:sz="4" w:space="0" w:color="231F20"/>
                            </w:tcBorders>
                          </w:tcPr>
                          <w:p w:rsidR="00882B70" w:rsidRPr="00903FD8" w:rsidRDefault="00882B70">
                            <w:pPr>
                              <w:pStyle w:val="TableParagraph"/>
                              <w:spacing w:before="84"/>
                              <w:ind w:left="102"/>
                              <w:jc w:val="both"/>
                              <w:rPr>
                                <w:rFonts w:ascii="Times New Roman" w:eastAsia="Cambria" w:hAnsi="Times New Roman" w:cs="Times New Roman"/>
                                <w:sz w:val="24"/>
                                <w:szCs w:val="24"/>
                                <w:lang w:val="ru-RU"/>
                              </w:rPr>
                            </w:pPr>
                            <w:r w:rsidRPr="00903FD8">
                              <w:rPr>
                                <w:rFonts w:ascii="Times New Roman" w:hAnsi="Times New Roman" w:cs="Times New Roman"/>
                                <w:b/>
                                <w:color w:val="231F20"/>
                                <w:w w:val="105"/>
                                <w:sz w:val="24"/>
                                <w:szCs w:val="24"/>
                                <w:lang w:val="ru-RU"/>
                              </w:rPr>
                              <w:t>Тема. Площадь круга</w:t>
                            </w:r>
                          </w:p>
                          <w:p w:rsidR="00882B70" w:rsidRPr="00903FD8" w:rsidRDefault="00882B70">
                            <w:pPr>
                              <w:pStyle w:val="TableParagraph"/>
                              <w:spacing w:before="87" w:line="273" w:lineRule="auto"/>
                              <w:ind w:left="102" w:right="100"/>
                              <w:jc w:val="both"/>
                              <w:rPr>
                                <w:rFonts w:ascii="Times New Roman" w:eastAsia="Times New Roman" w:hAnsi="Times New Roman" w:cs="Times New Roman"/>
                                <w:sz w:val="24"/>
                                <w:szCs w:val="24"/>
                                <w:lang w:val="ru-RU"/>
                              </w:rPr>
                            </w:pPr>
                            <w:r w:rsidRPr="00903FD8">
                              <w:rPr>
                                <w:rFonts w:ascii="Times New Roman" w:hAnsi="Times New Roman" w:cs="Times New Roman"/>
                                <w:color w:val="231F20"/>
                                <w:w w:val="110"/>
                                <w:sz w:val="24"/>
                                <w:szCs w:val="24"/>
                                <w:lang w:val="ru-RU"/>
                              </w:rPr>
                              <w:t xml:space="preserve">Цель:учениккконцуурокаможетрешатьзадачи с использованием синтетического методадока- </w:t>
                            </w:r>
                            <w:r w:rsidRPr="00903FD8">
                              <w:rPr>
                                <w:rFonts w:ascii="Times New Roman" w:hAnsi="Times New Roman" w:cs="Times New Roman"/>
                                <w:color w:val="231F20"/>
                                <w:w w:val="105"/>
                                <w:sz w:val="24"/>
                                <w:szCs w:val="24"/>
                                <w:lang w:val="ru-RU"/>
                              </w:rPr>
                              <w:t>зательства:Доказать,что</w:t>
                            </w:r>
                            <w:r w:rsidRPr="00903FD8">
                              <w:rPr>
                                <w:rFonts w:ascii="Times New Roman" w:hAnsi="Times New Roman" w:cs="Times New Roman"/>
                                <w:color w:val="231F20"/>
                                <w:w w:val="105"/>
                                <w:sz w:val="24"/>
                                <w:szCs w:val="24"/>
                              </w:rPr>
                              <w:t>S</w:t>
                            </w:r>
                            <w:r w:rsidRPr="00903FD8">
                              <w:rPr>
                                <w:rFonts w:ascii="Times New Roman" w:hAnsi="Times New Roman" w:cs="Times New Roman"/>
                                <w:color w:val="231F20"/>
                                <w:w w:val="105"/>
                                <w:position w:val="-5"/>
                                <w:sz w:val="24"/>
                                <w:szCs w:val="24"/>
                                <w:lang w:val="ru-RU"/>
                              </w:rPr>
                              <w:t>2</w:t>
                            </w:r>
                            <w:r w:rsidRPr="00903FD8">
                              <w:rPr>
                                <w:rFonts w:ascii="Times New Roman" w:hAnsi="Times New Roman" w:cs="Times New Roman"/>
                                <w:color w:val="231F20"/>
                                <w:w w:val="105"/>
                                <w:sz w:val="24"/>
                                <w:szCs w:val="24"/>
                                <w:lang w:val="ru-RU"/>
                              </w:rPr>
                              <w:t>=</w:t>
                            </w:r>
                            <w:r w:rsidRPr="00903FD8">
                              <w:rPr>
                                <w:rFonts w:ascii="Times New Roman" w:hAnsi="Times New Roman" w:cs="Times New Roman"/>
                                <w:color w:val="231F20"/>
                                <w:w w:val="105"/>
                                <w:sz w:val="24"/>
                                <w:szCs w:val="24"/>
                              </w:rPr>
                              <w:t>S</w:t>
                            </w:r>
                            <w:r w:rsidRPr="00903FD8">
                              <w:rPr>
                                <w:rFonts w:ascii="Times New Roman" w:hAnsi="Times New Roman" w:cs="Times New Roman"/>
                                <w:color w:val="231F20"/>
                                <w:w w:val="105"/>
                                <w:position w:val="-5"/>
                                <w:sz w:val="24"/>
                                <w:szCs w:val="24"/>
                                <w:lang w:val="ru-RU"/>
                              </w:rPr>
                              <w:t>1</w:t>
                            </w:r>
                            <w:r w:rsidRPr="00903FD8">
                              <w:rPr>
                                <w:rFonts w:ascii="Times New Roman" w:hAnsi="Times New Roman" w:cs="Times New Roman"/>
                                <w:color w:val="231F20"/>
                                <w:w w:val="105"/>
                                <w:sz w:val="24"/>
                                <w:szCs w:val="24"/>
                                <w:lang w:val="ru-RU"/>
                              </w:rPr>
                              <w:t>+</w:t>
                            </w:r>
                            <w:r w:rsidRPr="00903FD8">
                              <w:rPr>
                                <w:rFonts w:ascii="Times New Roman" w:hAnsi="Times New Roman" w:cs="Times New Roman"/>
                                <w:color w:val="231F20"/>
                                <w:w w:val="105"/>
                                <w:sz w:val="24"/>
                                <w:szCs w:val="24"/>
                              </w:rPr>
                              <w:t>S</w:t>
                            </w:r>
                            <w:r w:rsidRPr="00903FD8">
                              <w:rPr>
                                <w:rFonts w:ascii="Times New Roman" w:hAnsi="Times New Roman" w:cs="Times New Roman"/>
                                <w:color w:val="231F20"/>
                                <w:w w:val="105"/>
                                <w:position w:val="-5"/>
                                <w:sz w:val="24"/>
                                <w:szCs w:val="24"/>
                                <w:lang w:val="ru-RU"/>
                              </w:rPr>
                              <w:t>3</w:t>
                            </w:r>
                          </w:p>
                          <w:p w:rsidR="00882B70" w:rsidRPr="00903FD8" w:rsidRDefault="00882B70">
                            <w:pPr>
                              <w:pStyle w:val="TableParagraph"/>
                              <w:spacing w:before="81"/>
                              <w:ind w:left="1259"/>
                              <w:rPr>
                                <w:rFonts w:ascii="Times New Roman" w:eastAsia="Cambria" w:hAnsi="Times New Roman" w:cs="Times New Roman"/>
                                <w:sz w:val="24"/>
                                <w:szCs w:val="24"/>
                              </w:rPr>
                            </w:pPr>
                            <w:r w:rsidRPr="00903FD8">
                              <w:rPr>
                                <w:rFonts w:ascii="Times New Roman" w:hAnsi="Times New Roman" w:cs="Times New Roman"/>
                                <w:b/>
                                <w:color w:val="231F20"/>
                                <w:w w:val="104"/>
                                <w:sz w:val="24"/>
                                <w:szCs w:val="24"/>
                              </w:rPr>
                              <w:t>B</w:t>
                            </w:r>
                          </w:p>
                          <w:p w:rsidR="00882B70" w:rsidRPr="00903FD8" w:rsidRDefault="00882B70">
                            <w:pPr>
                              <w:pStyle w:val="TableParagraph"/>
                              <w:spacing w:before="148" w:line="237" w:lineRule="exact"/>
                              <w:ind w:left="474"/>
                              <w:rPr>
                                <w:rFonts w:ascii="Times New Roman" w:eastAsia="Cambria" w:hAnsi="Times New Roman" w:cs="Times New Roman"/>
                                <w:sz w:val="24"/>
                                <w:szCs w:val="24"/>
                              </w:rPr>
                            </w:pPr>
                            <w:r w:rsidRPr="00903FD8">
                              <w:rPr>
                                <w:rFonts w:ascii="Times New Roman" w:hAnsi="Times New Roman" w:cs="Times New Roman"/>
                                <w:b/>
                                <w:color w:val="FFFFFF"/>
                                <w:sz w:val="24"/>
                                <w:szCs w:val="24"/>
                              </w:rPr>
                              <w:t>S</w:t>
                            </w:r>
                            <w:r w:rsidRPr="00903FD8">
                              <w:rPr>
                                <w:rFonts w:ascii="Times New Roman" w:hAnsi="Times New Roman" w:cs="Times New Roman"/>
                                <w:b/>
                                <w:color w:val="FFFFFF"/>
                                <w:position w:val="-5"/>
                                <w:sz w:val="24"/>
                                <w:szCs w:val="24"/>
                              </w:rPr>
                              <w:t>2</w:t>
                            </w:r>
                          </w:p>
                          <w:p w:rsidR="00882B70" w:rsidRPr="00903FD8" w:rsidRDefault="00882B70">
                            <w:pPr>
                              <w:pStyle w:val="TableParagraph"/>
                              <w:spacing w:line="237" w:lineRule="exact"/>
                              <w:ind w:left="1416"/>
                              <w:rPr>
                                <w:rFonts w:ascii="Times New Roman" w:eastAsia="Cambria" w:hAnsi="Times New Roman" w:cs="Times New Roman"/>
                                <w:sz w:val="24"/>
                                <w:szCs w:val="24"/>
                              </w:rPr>
                            </w:pPr>
                            <w:r w:rsidRPr="00903FD8">
                              <w:rPr>
                                <w:rFonts w:ascii="Times New Roman" w:hAnsi="Times New Roman" w:cs="Times New Roman"/>
                                <w:b/>
                                <w:color w:val="FFFFFF"/>
                                <w:sz w:val="24"/>
                                <w:szCs w:val="24"/>
                              </w:rPr>
                              <w:t>S</w:t>
                            </w:r>
                            <w:r w:rsidRPr="00903FD8">
                              <w:rPr>
                                <w:rFonts w:ascii="Times New Roman" w:hAnsi="Times New Roman" w:cs="Times New Roman"/>
                                <w:b/>
                                <w:color w:val="FFFFFF"/>
                                <w:position w:val="-5"/>
                                <w:sz w:val="24"/>
                                <w:szCs w:val="24"/>
                              </w:rPr>
                              <w:t>3</w:t>
                            </w:r>
                          </w:p>
                          <w:p w:rsidR="00882B70" w:rsidRPr="00903FD8" w:rsidRDefault="00882B70">
                            <w:pPr>
                              <w:pStyle w:val="TableParagraph"/>
                              <w:spacing w:before="2"/>
                              <w:rPr>
                                <w:rFonts w:ascii="Times New Roman" w:eastAsia="Times New Roman" w:hAnsi="Times New Roman" w:cs="Times New Roman"/>
                                <w:sz w:val="24"/>
                                <w:szCs w:val="24"/>
                              </w:rPr>
                            </w:pPr>
                          </w:p>
                          <w:p w:rsidR="00882B70" w:rsidRPr="00903FD8" w:rsidRDefault="00882B70">
                            <w:pPr>
                              <w:pStyle w:val="TableParagraph"/>
                              <w:tabs>
                                <w:tab w:val="left" w:pos="1089"/>
                              </w:tabs>
                              <w:spacing w:line="220" w:lineRule="exact"/>
                              <w:ind w:right="2742"/>
                              <w:jc w:val="center"/>
                              <w:rPr>
                                <w:rFonts w:ascii="Times New Roman" w:eastAsia="Cambria" w:hAnsi="Times New Roman" w:cs="Times New Roman"/>
                                <w:sz w:val="24"/>
                                <w:szCs w:val="24"/>
                              </w:rPr>
                            </w:pPr>
                            <w:r w:rsidRPr="00903FD8">
                              <w:rPr>
                                <w:rFonts w:ascii="Times New Roman" w:hAnsi="Times New Roman" w:cs="Times New Roman"/>
                                <w:b/>
                                <w:color w:val="231F20"/>
                                <w:w w:val="110"/>
                                <w:sz w:val="24"/>
                                <w:szCs w:val="24"/>
                              </w:rPr>
                              <w:t>A</w:t>
                            </w:r>
                            <w:r w:rsidRPr="00903FD8">
                              <w:rPr>
                                <w:rFonts w:ascii="Times New Roman" w:hAnsi="Times New Roman" w:cs="Times New Roman"/>
                                <w:b/>
                                <w:color w:val="231F20"/>
                                <w:w w:val="110"/>
                                <w:sz w:val="24"/>
                                <w:szCs w:val="24"/>
                              </w:rPr>
                              <w:tab/>
                            </w:r>
                            <w:r w:rsidRPr="00903FD8">
                              <w:rPr>
                                <w:rFonts w:ascii="Times New Roman" w:hAnsi="Times New Roman" w:cs="Times New Roman"/>
                                <w:b/>
                                <w:color w:val="231F20"/>
                                <w:w w:val="110"/>
                                <w:position w:val="-6"/>
                                <w:sz w:val="24"/>
                                <w:szCs w:val="24"/>
                              </w:rPr>
                              <w:t>C</w:t>
                            </w:r>
                          </w:p>
                          <w:p w:rsidR="00882B70" w:rsidRPr="00903FD8" w:rsidRDefault="00882B70">
                            <w:pPr>
                              <w:pStyle w:val="TableParagraph"/>
                              <w:spacing w:line="161" w:lineRule="exact"/>
                              <w:ind w:right="2756"/>
                              <w:jc w:val="center"/>
                              <w:rPr>
                                <w:rFonts w:ascii="Times New Roman" w:eastAsia="Cambria" w:hAnsi="Times New Roman" w:cs="Times New Roman"/>
                                <w:sz w:val="24"/>
                                <w:szCs w:val="24"/>
                              </w:rPr>
                            </w:pPr>
                            <w:r w:rsidRPr="00903FD8">
                              <w:rPr>
                                <w:rFonts w:ascii="Times New Roman" w:hAnsi="Times New Roman" w:cs="Times New Roman"/>
                                <w:b/>
                                <w:color w:val="FFFFFF"/>
                                <w:sz w:val="24"/>
                                <w:szCs w:val="24"/>
                              </w:rPr>
                              <w:t>S</w:t>
                            </w:r>
                            <w:r w:rsidRPr="00903FD8">
                              <w:rPr>
                                <w:rFonts w:ascii="Times New Roman" w:hAnsi="Times New Roman" w:cs="Times New Roman"/>
                                <w:b/>
                                <w:color w:val="FFFFFF"/>
                                <w:position w:val="-4"/>
                                <w:sz w:val="24"/>
                                <w:szCs w:val="24"/>
                              </w:rPr>
                              <w:t>1</w:t>
                            </w:r>
                          </w:p>
                        </w:tc>
                      </w:tr>
                      <w:tr w:rsidR="00882B70" w:rsidRPr="006E009A" w:rsidTr="007E0D99">
                        <w:trPr>
                          <w:trHeight w:hRule="exact" w:val="2835"/>
                        </w:trPr>
                        <w:tc>
                          <w:tcPr>
                            <w:tcW w:w="1965" w:type="dxa"/>
                            <w:tcBorders>
                              <w:top w:val="single" w:sz="4" w:space="0" w:color="231F20"/>
                              <w:left w:val="single" w:sz="4" w:space="0" w:color="231F20"/>
                              <w:bottom w:val="single" w:sz="4" w:space="0" w:color="231F20"/>
                              <w:right w:val="single" w:sz="4" w:space="0" w:color="231F20"/>
                            </w:tcBorders>
                          </w:tcPr>
                          <w:p w:rsidR="00882B70" w:rsidRPr="00903FD8" w:rsidRDefault="00882B70">
                            <w:pPr>
                              <w:pStyle w:val="TableParagraph"/>
                              <w:spacing w:before="101"/>
                              <w:ind w:left="103"/>
                              <w:jc w:val="both"/>
                              <w:rPr>
                                <w:rFonts w:ascii="Times New Roman" w:eastAsia="Cambria" w:hAnsi="Times New Roman" w:cs="Times New Roman"/>
                                <w:sz w:val="24"/>
                                <w:szCs w:val="24"/>
                                <w:lang w:val="ru-RU"/>
                              </w:rPr>
                            </w:pPr>
                            <w:r w:rsidRPr="00903FD8">
                              <w:rPr>
                                <w:rFonts w:ascii="Times New Roman" w:hAnsi="Times New Roman" w:cs="Times New Roman"/>
                                <w:b/>
                                <w:color w:val="231F20"/>
                                <w:w w:val="110"/>
                                <w:sz w:val="24"/>
                                <w:szCs w:val="24"/>
                                <w:lang w:val="ru-RU"/>
                              </w:rPr>
                              <w:t>Оценка</w:t>
                            </w:r>
                          </w:p>
                          <w:p w:rsidR="00882B70" w:rsidRPr="00903FD8" w:rsidRDefault="00882B70">
                            <w:pPr>
                              <w:pStyle w:val="TableParagraph"/>
                              <w:spacing w:before="87" w:line="273" w:lineRule="auto"/>
                              <w:ind w:left="103" w:right="100"/>
                              <w:jc w:val="both"/>
                              <w:rPr>
                                <w:rFonts w:ascii="Times New Roman" w:eastAsia="Times New Roman" w:hAnsi="Times New Roman" w:cs="Times New Roman"/>
                                <w:sz w:val="24"/>
                                <w:szCs w:val="24"/>
                                <w:lang w:val="ru-RU"/>
                              </w:rPr>
                            </w:pPr>
                            <w:r w:rsidRPr="00903FD8">
                              <w:rPr>
                                <w:rFonts w:ascii="Times New Roman" w:hAnsi="Times New Roman" w:cs="Times New Roman"/>
                                <w:color w:val="231F20"/>
                                <w:spacing w:val="2"/>
                                <w:w w:val="110"/>
                                <w:sz w:val="24"/>
                                <w:szCs w:val="24"/>
                                <w:lang w:val="ru-RU"/>
                              </w:rPr>
                              <w:t>(Определение цен</w:t>
                            </w:r>
                            <w:r w:rsidRPr="00903FD8">
                              <w:rPr>
                                <w:rFonts w:ascii="Times New Roman" w:hAnsi="Times New Roman" w:cs="Times New Roman"/>
                                <w:color w:val="231F20"/>
                                <w:w w:val="110"/>
                                <w:sz w:val="24"/>
                                <w:szCs w:val="24"/>
                                <w:lang w:val="ru-RU"/>
                              </w:rPr>
                              <w:t>ности материалов и методов, когда заданы цели, стандарты икритерии)</w:t>
                            </w:r>
                          </w:p>
                        </w:tc>
                        <w:tc>
                          <w:tcPr>
                            <w:tcW w:w="2009" w:type="dxa"/>
                            <w:tcBorders>
                              <w:top w:val="single" w:sz="4" w:space="0" w:color="231F20"/>
                              <w:left w:val="single" w:sz="4" w:space="0" w:color="231F20"/>
                              <w:bottom w:val="single" w:sz="4" w:space="0" w:color="231F20"/>
                              <w:right w:val="single" w:sz="4" w:space="0" w:color="231F20"/>
                            </w:tcBorders>
                          </w:tcPr>
                          <w:p w:rsidR="00882B70" w:rsidRPr="00903FD8" w:rsidRDefault="00882B70">
                            <w:pPr>
                              <w:pStyle w:val="TableParagraph"/>
                              <w:spacing w:before="100" w:line="273" w:lineRule="auto"/>
                              <w:ind w:left="103"/>
                              <w:rPr>
                                <w:rFonts w:ascii="Times New Roman" w:eastAsia="Times New Roman" w:hAnsi="Times New Roman" w:cs="Times New Roman"/>
                                <w:sz w:val="24"/>
                                <w:szCs w:val="24"/>
                              </w:rPr>
                            </w:pPr>
                            <w:r w:rsidRPr="00903FD8">
                              <w:rPr>
                                <w:rFonts w:ascii="Times New Roman" w:hAnsi="Times New Roman" w:cs="Times New Roman"/>
                                <w:color w:val="231F20"/>
                                <w:w w:val="105"/>
                                <w:sz w:val="24"/>
                                <w:szCs w:val="24"/>
                              </w:rPr>
                              <w:t>Дискутирует, оценивает, выбирает</w:t>
                            </w:r>
                          </w:p>
                        </w:tc>
                        <w:tc>
                          <w:tcPr>
                            <w:tcW w:w="3686" w:type="dxa"/>
                            <w:tcBorders>
                              <w:top w:val="single" w:sz="4" w:space="0" w:color="231F20"/>
                              <w:left w:val="single" w:sz="4" w:space="0" w:color="231F20"/>
                              <w:bottom w:val="single" w:sz="4" w:space="0" w:color="231F20"/>
                              <w:right w:val="single" w:sz="4" w:space="0" w:color="231F20"/>
                            </w:tcBorders>
                          </w:tcPr>
                          <w:p w:rsidR="00882B70" w:rsidRPr="00903FD8" w:rsidRDefault="00882B70">
                            <w:pPr>
                              <w:pStyle w:val="TableParagraph"/>
                              <w:spacing w:before="100" w:line="273" w:lineRule="auto"/>
                              <w:ind w:left="102" w:right="101"/>
                              <w:jc w:val="both"/>
                              <w:rPr>
                                <w:rFonts w:ascii="Times New Roman" w:eastAsia="Times New Roman" w:hAnsi="Times New Roman" w:cs="Times New Roman"/>
                                <w:sz w:val="24"/>
                                <w:szCs w:val="24"/>
                                <w:lang w:val="ru-RU"/>
                              </w:rPr>
                            </w:pPr>
                            <w:r w:rsidRPr="00903FD8">
                              <w:rPr>
                                <w:rFonts w:ascii="Times New Roman" w:hAnsi="Times New Roman" w:cs="Times New Roman"/>
                                <w:color w:val="231F20"/>
                                <w:w w:val="105"/>
                                <w:sz w:val="24"/>
                                <w:szCs w:val="24"/>
                                <w:lang w:val="ru-RU"/>
                              </w:rPr>
                              <w:t>Представить аргументы, защитить точку зрения, спрогнозировать, доказать, убедить, обосновать, выделить,</w:t>
                            </w:r>
                            <w:r>
                              <w:rPr>
                                <w:rFonts w:ascii="Times New Roman" w:hAnsi="Times New Roman" w:cs="Times New Roman"/>
                                <w:color w:val="231F20"/>
                                <w:w w:val="105"/>
                                <w:sz w:val="24"/>
                                <w:szCs w:val="24"/>
                                <w:lang w:val="ru-RU"/>
                              </w:rPr>
                              <w:t xml:space="preserve"> </w:t>
                            </w:r>
                            <w:r w:rsidRPr="00903FD8">
                              <w:rPr>
                                <w:rFonts w:ascii="Times New Roman" w:hAnsi="Times New Roman" w:cs="Times New Roman"/>
                                <w:color w:val="231F20"/>
                                <w:w w:val="105"/>
                                <w:sz w:val="24"/>
                                <w:szCs w:val="24"/>
                                <w:lang w:val="ru-RU"/>
                              </w:rPr>
                              <w:t>порекомендовать, проверить</w:t>
                            </w:r>
                          </w:p>
                        </w:tc>
                        <w:tc>
                          <w:tcPr>
                            <w:tcW w:w="6095" w:type="dxa"/>
                            <w:tcBorders>
                              <w:top w:val="single" w:sz="4" w:space="0" w:color="231F20"/>
                              <w:left w:val="single" w:sz="4" w:space="0" w:color="231F20"/>
                              <w:bottom w:val="single" w:sz="4" w:space="0" w:color="231F20"/>
                              <w:right w:val="single" w:sz="4" w:space="0" w:color="231F20"/>
                            </w:tcBorders>
                          </w:tcPr>
                          <w:p w:rsidR="00882B70" w:rsidRPr="00903FD8" w:rsidRDefault="00882B70">
                            <w:pPr>
                              <w:pStyle w:val="TableParagraph"/>
                              <w:spacing w:before="101" w:line="331" w:lineRule="auto"/>
                              <w:ind w:left="102" w:right="2203"/>
                              <w:rPr>
                                <w:rFonts w:ascii="Times New Roman" w:eastAsia="Cambria" w:hAnsi="Times New Roman" w:cs="Times New Roman"/>
                                <w:sz w:val="24"/>
                                <w:szCs w:val="24"/>
                                <w:lang w:val="ru-RU"/>
                              </w:rPr>
                            </w:pPr>
                            <w:r w:rsidRPr="00903FD8">
                              <w:rPr>
                                <w:rFonts w:ascii="Times New Roman" w:hAnsi="Times New Roman" w:cs="Times New Roman"/>
                                <w:b/>
                                <w:color w:val="231F20"/>
                                <w:w w:val="105"/>
                                <w:sz w:val="24"/>
                                <w:szCs w:val="24"/>
                                <w:lang w:val="ru-RU"/>
                              </w:rPr>
                              <w:t xml:space="preserve">Тема. Площадь круга. </w:t>
                            </w:r>
                          </w:p>
                          <w:p w:rsidR="00882B70" w:rsidRPr="00903FD8" w:rsidRDefault="00882B70">
                            <w:pPr>
                              <w:pStyle w:val="TableParagraph"/>
                              <w:spacing w:before="2" w:line="273" w:lineRule="auto"/>
                              <w:ind w:left="102" w:right="100"/>
                              <w:jc w:val="both"/>
                              <w:rPr>
                                <w:rFonts w:ascii="Times New Roman" w:eastAsia="Times New Roman" w:hAnsi="Times New Roman" w:cs="Times New Roman"/>
                                <w:sz w:val="24"/>
                                <w:szCs w:val="24"/>
                                <w:lang w:val="ru-RU"/>
                              </w:rPr>
                            </w:pPr>
                            <w:r w:rsidRPr="00903FD8">
                              <w:rPr>
                                <w:rFonts w:ascii="Times New Roman" w:hAnsi="Times New Roman" w:cs="Times New Roman"/>
                                <w:color w:val="231F20"/>
                                <w:w w:val="110"/>
                                <w:sz w:val="24"/>
                                <w:szCs w:val="24"/>
                                <w:lang w:val="ru-RU"/>
                              </w:rPr>
                              <w:t>Цель: ученик</w:t>
                            </w:r>
                            <w:r>
                              <w:rPr>
                                <w:rFonts w:ascii="Times New Roman" w:hAnsi="Times New Roman" w:cs="Times New Roman"/>
                                <w:color w:val="231F20"/>
                                <w:w w:val="110"/>
                                <w:sz w:val="24"/>
                                <w:szCs w:val="24"/>
                                <w:lang w:val="ru-RU"/>
                              </w:rPr>
                              <w:t xml:space="preserve"> к концу урока может аргументи</w:t>
                            </w:r>
                            <w:r w:rsidRPr="00903FD8">
                              <w:rPr>
                                <w:rFonts w:ascii="Times New Roman" w:hAnsi="Times New Roman" w:cs="Times New Roman"/>
                                <w:color w:val="231F20"/>
                                <w:w w:val="110"/>
                                <w:sz w:val="24"/>
                                <w:szCs w:val="24"/>
                                <w:lang w:val="ru-RU"/>
                              </w:rPr>
                              <w:t>рованно</w:t>
                            </w:r>
                            <w:r>
                              <w:rPr>
                                <w:rFonts w:ascii="Times New Roman" w:hAnsi="Times New Roman" w:cs="Times New Roman"/>
                                <w:color w:val="231F20"/>
                                <w:w w:val="110"/>
                                <w:sz w:val="24"/>
                                <w:szCs w:val="24"/>
                                <w:lang w:val="ru-RU"/>
                              </w:rPr>
                              <w:t xml:space="preserve"> </w:t>
                            </w:r>
                            <w:r w:rsidRPr="00903FD8">
                              <w:rPr>
                                <w:rFonts w:ascii="Times New Roman" w:hAnsi="Times New Roman" w:cs="Times New Roman"/>
                                <w:color w:val="231F20"/>
                                <w:w w:val="110"/>
                                <w:sz w:val="24"/>
                                <w:szCs w:val="24"/>
                                <w:lang w:val="ru-RU"/>
                              </w:rPr>
                              <w:t>обосновать</w:t>
                            </w:r>
                            <w:r>
                              <w:rPr>
                                <w:rFonts w:ascii="Times New Roman" w:hAnsi="Times New Roman" w:cs="Times New Roman"/>
                                <w:color w:val="231F20"/>
                                <w:w w:val="110"/>
                                <w:sz w:val="24"/>
                                <w:szCs w:val="24"/>
                                <w:lang w:val="ru-RU"/>
                              </w:rPr>
                              <w:t xml:space="preserve"> </w:t>
                            </w:r>
                            <w:r w:rsidRPr="00903FD8">
                              <w:rPr>
                                <w:rFonts w:ascii="Times New Roman" w:hAnsi="Times New Roman" w:cs="Times New Roman"/>
                                <w:color w:val="231F20"/>
                                <w:w w:val="110"/>
                                <w:sz w:val="24"/>
                                <w:szCs w:val="24"/>
                                <w:lang w:val="ru-RU"/>
                              </w:rPr>
                              <w:t>наилучший</w:t>
                            </w:r>
                            <w:r>
                              <w:rPr>
                                <w:rFonts w:ascii="Times New Roman" w:hAnsi="Times New Roman" w:cs="Times New Roman"/>
                                <w:color w:val="231F20"/>
                                <w:w w:val="110"/>
                                <w:sz w:val="24"/>
                                <w:szCs w:val="24"/>
                                <w:lang w:val="ru-RU"/>
                              </w:rPr>
                              <w:t xml:space="preserve"> </w:t>
                            </w:r>
                            <w:r w:rsidRPr="00903FD8">
                              <w:rPr>
                                <w:rFonts w:ascii="Times New Roman" w:hAnsi="Times New Roman" w:cs="Times New Roman"/>
                                <w:color w:val="231F20"/>
                                <w:w w:val="110"/>
                                <w:sz w:val="24"/>
                                <w:szCs w:val="24"/>
                                <w:lang w:val="ru-RU"/>
                              </w:rPr>
                              <w:t>способ</w:t>
                            </w:r>
                            <w:r>
                              <w:rPr>
                                <w:rFonts w:ascii="Times New Roman" w:hAnsi="Times New Roman" w:cs="Times New Roman"/>
                                <w:color w:val="231F20"/>
                                <w:w w:val="110"/>
                                <w:sz w:val="24"/>
                                <w:szCs w:val="24"/>
                                <w:lang w:val="ru-RU"/>
                              </w:rPr>
                              <w:t xml:space="preserve"> </w:t>
                            </w:r>
                            <w:r w:rsidRPr="00903FD8">
                              <w:rPr>
                                <w:rFonts w:ascii="Times New Roman" w:hAnsi="Times New Roman" w:cs="Times New Roman"/>
                                <w:color w:val="231F20"/>
                                <w:w w:val="110"/>
                                <w:sz w:val="24"/>
                                <w:szCs w:val="24"/>
                                <w:lang w:val="ru-RU"/>
                              </w:rPr>
                              <w:t>решения задач.</w:t>
                            </w:r>
                          </w:p>
                          <w:p w:rsidR="00882B70" w:rsidRPr="00903FD8" w:rsidRDefault="00882B70">
                            <w:pPr>
                              <w:pStyle w:val="TableParagraph"/>
                              <w:spacing w:before="58" w:line="273" w:lineRule="auto"/>
                              <w:ind w:left="102" w:right="101"/>
                              <w:jc w:val="both"/>
                              <w:rPr>
                                <w:rFonts w:ascii="Times New Roman" w:eastAsia="Times New Roman" w:hAnsi="Times New Roman" w:cs="Times New Roman"/>
                                <w:sz w:val="24"/>
                                <w:szCs w:val="24"/>
                                <w:lang w:val="ru-RU"/>
                              </w:rPr>
                            </w:pPr>
                            <w:r w:rsidRPr="00903FD8">
                              <w:rPr>
                                <w:rFonts w:ascii="Times New Roman" w:hAnsi="Times New Roman" w:cs="Times New Roman"/>
                                <w:color w:val="231F20"/>
                                <w:w w:val="105"/>
                                <w:sz w:val="24"/>
                                <w:szCs w:val="24"/>
                                <w:lang w:val="ru-RU"/>
                              </w:rPr>
                              <w:t xml:space="preserve">Например, «В одну и ту же окружность вписаны </w:t>
                            </w:r>
                            <w:r w:rsidRPr="00903FD8">
                              <w:rPr>
                                <w:rFonts w:ascii="Times New Roman" w:hAnsi="Times New Roman" w:cs="Times New Roman"/>
                                <w:color w:val="231F20"/>
                                <w:spacing w:val="3"/>
                                <w:w w:val="105"/>
                                <w:sz w:val="24"/>
                                <w:szCs w:val="24"/>
                                <w:lang w:val="ru-RU"/>
                              </w:rPr>
                              <w:t xml:space="preserve">правильный </w:t>
                            </w:r>
                            <w:r w:rsidRPr="00903FD8">
                              <w:rPr>
                                <w:rFonts w:ascii="Times New Roman" w:hAnsi="Times New Roman" w:cs="Times New Roman"/>
                                <w:color w:val="231F20"/>
                                <w:w w:val="105"/>
                                <w:sz w:val="24"/>
                                <w:szCs w:val="24"/>
                              </w:rPr>
                              <w:t>n</w:t>
                            </w:r>
                            <w:r w:rsidRPr="00903FD8">
                              <w:rPr>
                                <w:rFonts w:ascii="Times New Roman" w:hAnsi="Times New Roman" w:cs="Times New Roman"/>
                                <w:color w:val="231F20"/>
                                <w:w w:val="105"/>
                                <w:sz w:val="24"/>
                                <w:szCs w:val="24"/>
                                <w:lang w:val="ru-RU"/>
                              </w:rPr>
                              <w:t xml:space="preserve">- </w:t>
                            </w:r>
                            <w:r w:rsidRPr="00903FD8">
                              <w:rPr>
                                <w:rFonts w:ascii="Times New Roman" w:hAnsi="Times New Roman" w:cs="Times New Roman"/>
                                <w:color w:val="231F20"/>
                                <w:spacing w:val="3"/>
                                <w:w w:val="105"/>
                                <w:sz w:val="24"/>
                                <w:szCs w:val="24"/>
                                <w:lang w:val="ru-RU"/>
                              </w:rPr>
                              <w:t xml:space="preserve">угольник </w:t>
                            </w:r>
                            <w:r w:rsidRPr="00903FD8">
                              <w:rPr>
                                <w:rFonts w:ascii="Times New Roman" w:hAnsi="Times New Roman" w:cs="Times New Roman"/>
                                <w:color w:val="231F20"/>
                                <w:w w:val="105"/>
                                <w:sz w:val="24"/>
                                <w:szCs w:val="24"/>
                                <w:lang w:val="ru-RU"/>
                              </w:rPr>
                              <w:t xml:space="preserve">и </w:t>
                            </w:r>
                            <w:r w:rsidRPr="00903FD8">
                              <w:rPr>
                                <w:rFonts w:ascii="Times New Roman" w:hAnsi="Times New Roman" w:cs="Times New Roman"/>
                                <w:color w:val="231F20"/>
                                <w:spacing w:val="3"/>
                                <w:w w:val="105"/>
                                <w:sz w:val="24"/>
                                <w:szCs w:val="24"/>
                                <w:lang w:val="ru-RU"/>
                              </w:rPr>
                              <w:t xml:space="preserve">квадрат. известно, </w:t>
                            </w:r>
                            <w:r w:rsidRPr="00903FD8">
                              <w:rPr>
                                <w:rFonts w:ascii="Times New Roman" w:hAnsi="Times New Roman" w:cs="Times New Roman"/>
                                <w:color w:val="231F20"/>
                                <w:w w:val="105"/>
                                <w:sz w:val="24"/>
                                <w:szCs w:val="24"/>
                                <w:lang w:val="ru-RU"/>
                              </w:rPr>
                              <w:t xml:space="preserve">что площадь </w:t>
                            </w:r>
                            <w:r w:rsidRPr="00903FD8">
                              <w:rPr>
                                <w:rFonts w:ascii="Times New Roman" w:hAnsi="Times New Roman" w:cs="Times New Roman"/>
                                <w:color w:val="231F20"/>
                                <w:w w:val="105"/>
                                <w:sz w:val="24"/>
                                <w:szCs w:val="24"/>
                              </w:rPr>
                              <w:t>n</w:t>
                            </w:r>
                            <w:r w:rsidRPr="00903FD8">
                              <w:rPr>
                                <w:rFonts w:ascii="Times New Roman" w:hAnsi="Times New Roman" w:cs="Times New Roman"/>
                                <w:color w:val="231F20"/>
                                <w:w w:val="105"/>
                                <w:sz w:val="24"/>
                                <w:szCs w:val="24"/>
                                <w:lang w:val="ru-RU"/>
                              </w:rPr>
                              <w:t xml:space="preserve">- угольника равна </w:t>
                            </w:r>
                            <w:r w:rsidRPr="00903FD8">
                              <w:rPr>
                                <w:rFonts w:ascii="Times New Roman" w:hAnsi="Times New Roman" w:cs="Times New Roman"/>
                                <w:color w:val="231F20"/>
                                <w:w w:val="105"/>
                                <w:sz w:val="24"/>
                                <w:szCs w:val="24"/>
                              </w:rPr>
                              <w:t>S</w:t>
                            </w:r>
                            <w:r>
                              <w:rPr>
                                <w:rFonts w:ascii="Times New Roman" w:hAnsi="Times New Roman" w:cs="Times New Roman"/>
                                <w:color w:val="231F20"/>
                                <w:w w:val="105"/>
                                <w:sz w:val="24"/>
                                <w:szCs w:val="24"/>
                                <w:lang w:val="ru-RU"/>
                              </w:rPr>
                              <w:t>. Найдите наи</w:t>
                            </w:r>
                            <w:r w:rsidRPr="00903FD8">
                              <w:rPr>
                                <w:rFonts w:ascii="Times New Roman" w:hAnsi="Times New Roman" w:cs="Times New Roman"/>
                                <w:color w:val="231F20"/>
                                <w:w w:val="105"/>
                                <w:sz w:val="24"/>
                                <w:szCs w:val="24"/>
                                <w:lang w:val="ru-RU"/>
                              </w:rPr>
                              <w:t>лучший способ вычисления площади квадрата»</w:t>
                            </w:r>
                          </w:p>
                        </w:tc>
                      </w:tr>
                    </w:tbl>
                    <w:p w:rsidR="00882B70" w:rsidRPr="006E009A" w:rsidRDefault="00882B70" w:rsidP="008D55AB"/>
                  </w:txbxContent>
                </v:textbox>
                <w10:wrap anchorx="page" anchory="page"/>
              </v:shape>
            </w:pict>
          </mc:Fallback>
        </mc:AlternateContent>
      </w:r>
      <w:r w:rsidRPr="0053491F">
        <w:rPr>
          <w:rFonts w:ascii="Times New Roman" w:eastAsiaTheme="minorEastAsia" w:hAnsi="Times New Roman" w:cs="Times New Roman"/>
          <w:noProof/>
          <w:sz w:val="24"/>
          <w:szCs w:val="24"/>
          <w:lang w:eastAsia="ru-RU"/>
        </w:rPr>
        <mc:AlternateContent>
          <mc:Choice Requires="wpg">
            <w:drawing>
              <wp:anchor distT="0" distB="0" distL="114300" distR="114300" simplePos="0" relativeHeight="251659264" behindDoc="0" locked="0" layoutInCell="1" allowOverlap="1" wp14:anchorId="4FCD7DB0" wp14:editId="195BA7F3">
                <wp:simplePos x="0" y="0"/>
                <wp:positionH relativeFrom="page">
                  <wp:posOffset>6804025</wp:posOffset>
                </wp:positionH>
                <wp:positionV relativeFrom="page">
                  <wp:posOffset>1513205</wp:posOffset>
                </wp:positionV>
                <wp:extent cx="1039495" cy="1109980"/>
                <wp:effectExtent l="0" t="0" r="8255" b="13970"/>
                <wp:wrapNone/>
                <wp:docPr id="836" name="Group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9495" cy="1109980"/>
                          <a:chOff x="10715" y="2383"/>
                          <a:chExt cx="1637" cy="1748"/>
                        </a:xfrm>
                      </wpg:grpSpPr>
                      <wpg:grpSp>
                        <wpg:cNvPr id="837" name="Group 572"/>
                        <wpg:cNvGrpSpPr>
                          <a:grpSpLocks/>
                        </wpg:cNvGrpSpPr>
                        <wpg:grpSpPr bwMode="auto">
                          <a:xfrm>
                            <a:off x="10990" y="3696"/>
                            <a:ext cx="888" cy="430"/>
                            <a:chOff x="10990" y="3696"/>
                            <a:chExt cx="888" cy="430"/>
                          </a:xfrm>
                        </wpg:grpSpPr>
                        <wps:wsp>
                          <wps:cNvPr id="838" name="Freeform 573"/>
                          <wps:cNvSpPr>
                            <a:spLocks/>
                          </wps:cNvSpPr>
                          <wps:spPr bwMode="auto">
                            <a:xfrm>
                              <a:off x="10990" y="3696"/>
                              <a:ext cx="888" cy="430"/>
                            </a:xfrm>
                            <a:custGeom>
                              <a:avLst/>
                              <a:gdLst>
                                <a:gd name="T0" fmla="+- 0 11878 10990"/>
                                <a:gd name="T1" fmla="*/ T0 w 888"/>
                                <a:gd name="T2" fmla="+- 0 3697 3696"/>
                                <a:gd name="T3" fmla="*/ 3697 h 430"/>
                                <a:gd name="T4" fmla="+- 0 11878 10990"/>
                                <a:gd name="T5" fmla="*/ T4 w 888"/>
                                <a:gd name="T6" fmla="+- 0 3697 3696"/>
                                <a:gd name="T7" fmla="*/ 3697 h 430"/>
                                <a:gd name="T8" fmla="+- 0 11878 10990"/>
                                <a:gd name="T9" fmla="*/ T8 w 888"/>
                                <a:gd name="T10" fmla="+- 0 3696 3696"/>
                                <a:gd name="T11" fmla="*/ 3696 h 430"/>
                                <a:gd name="T12" fmla="+- 0 10990 10990"/>
                                <a:gd name="T13" fmla="*/ T12 w 888"/>
                                <a:gd name="T14" fmla="+- 0 3698 3696"/>
                                <a:gd name="T15" fmla="*/ 3698 h 430"/>
                                <a:gd name="T16" fmla="+- 0 10998 10990"/>
                                <a:gd name="T17" fmla="*/ T16 w 888"/>
                                <a:gd name="T18" fmla="+- 0 3775 3696"/>
                                <a:gd name="T19" fmla="*/ 3775 h 430"/>
                                <a:gd name="T20" fmla="+- 0 11018 10990"/>
                                <a:gd name="T21" fmla="*/ T20 w 888"/>
                                <a:gd name="T22" fmla="+- 0 3847 3696"/>
                                <a:gd name="T23" fmla="*/ 3847 h 430"/>
                                <a:gd name="T24" fmla="+- 0 11051 10990"/>
                                <a:gd name="T25" fmla="*/ T24 w 888"/>
                                <a:gd name="T26" fmla="+- 0 3914 3696"/>
                                <a:gd name="T27" fmla="*/ 3914 h 430"/>
                                <a:gd name="T28" fmla="+- 0 11095 10990"/>
                                <a:gd name="T29" fmla="*/ T28 w 888"/>
                                <a:gd name="T30" fmla="+- 0 3973 3696"/>
                                <a:gd name="T31" fmla="*/ 3973 h 430"/>
                                <a:gd name="T32" fmla="+- 0 11148 10990"/>
                                <a:gd name="T33" fmla="*/ T32 w 888"/>
                                <a:gd name="T34" fmla="+- 0 4025 3696"/>
                                <a:gd name="T35" fmla="*/ 4025 h 430"/>
                                <a:gd name="T36" fmla="+- 0 11210 10990"/>
                                <a:gd name="T37" fmla="*/ T36 w 888"/>
                                <a:gd name="T38" fmla="+- 0 4067 3696"/>
                                <a:gd name="T39" fmla="*/ 4067 h 430"/>
                                <a:gd name="T40" fmla="+- 0 11279 10990"/>
                                <a:gd name="T41" fmla="*/ T40 w 888"/>
                                <a:gd name="T42" fmla="+- 0 4099 3696"/>
                                <a:gd name="T43" fmla="*/ 4099 h 430"/>
                                <a:gd name="T44" fmla="+- 0 11355 10990"/>
                                <a:gd name="T45" fmla="*/ T44 w 888"/>
                                <a:gd name="T46" fmla="+- 0 4119 3696"/>
                                <a:gd name="T47" fmla="*/ 4119 h 430"/>
                                <a:gd name="T48" fmla="+- 0 11434 10990"/>
                                <a:gd name="T49" fmla="*/ T48 w 888"/>
                                <a:gd name="T50" fmla="+- 0 4125 3696"/>
                                <a:gd name="T51" fmla="*/ 4125 h 430"/>
                                <a:gd name="T52" fmla="+- 0 11513 10990"/>
                                <a:gd name="T53" fmla="*/ T52 w 888"/>
                                <a:gd name="T54" fmla="+- 0 4119 3696"/>
                                <a:gd name="T55" fmla="*/ 4119 h 430"/>
                                <a:gd name="T56" fmla="+- 0 11587 10990"/>
                                <a:gd name="T57" fmla="*/ T56 w 888"/>
                                <a:gd name="T58" fmla="+- 0 4099 3696"/>
                                <a:gd name="T59" fmla="*/ 4099 h 430"/>
                                <a:gd name="T60" fmla="+- 0 11656 10990"/>
                                <a:gd name="T61" fmla="*/ T60 w 888"/>
                                <a:gd name="T62" fmla="+- 0 4069 3696"/>
                                <a:gd name="T63" fmla="*/ 4069 h 430"/>
                                <a:gd name="T64" fmla="+- 0 11717 10990"/>
                                <a:gd name="T65" fmla="*/ T64 w 888"/>
                                <a:gd name="T66" fmla="+- 0 4028 3696"/>
                                <a:gd name="T67" fmla="*/ 4028 h 430"/>
                                <a:gd name="T68" fmla="+- 0 11770 10990"/>
                                <a:gd name="T69" fmla="*/ T68 w 888"/>
                                <a:gd name="T70" fmla="+- 0 3977 3696"/>
                                <a:gd name="T71" fmla="*/ 3977 h 430"/>
                                <a:gd name="T72" fmla="+- 0 11814 10990"/>
                                <a:gd name="T73" fmla="*/ T72 w 888"/>
                                <a:gd name="T74" fmla="+- 0 3919 3696"/>
                                <a:gd name="T75" fmla="*/ 3919 h 430"/>
                                <a:gd name="T76" fmla="+- 0 11848 10990"/>
                                <a:gd name="T77" fmla="*/ T76 w 888"/>
                                <a:gd name="T78" fmla="+- 0 3854 3696"/>
                                <a:gd name="T79" fmla="*/ 3854 h 430"/>
                                <a:gd name="T80" fmla="+- 0 11869 10990"/>
                                <a:gd name="T81" fmla="*/ T80 w 888"/>
                                <a:gd name="T82" fmla="+- 0 3783 3696"/>
                                <a:gd name="T83" fmla="*/ 3783 h 430"/>
                                <a:gd name="T84" fmla="+- 0 11878 10990"/>
                                <a:gd name="T85" fmla="*/ T84 w 888"/>
                                <a:gd name="T86" fmla="+- 0 3708 3696"/>
                                <a:gd name="T87" fmla="*/ 3708 h 430"/>
                                <a:gd name="T88" fmla="+- 0 11878 10990"/>
                                <a:gd name="T89" fmla="*/ T88 w 888"/>
                                <a:gd name="T90" fmla="+- 0 3697 3696"/>
                                <a:gd name="T91" fmla="*/ 3697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88" h="430">
                                  <a:moveTo>
                                    <a:pt x="888" y="1"/>
                                  </a:moveTo>
                                  <a:lnTo>
                                    <a:pt x="888" y="1"/>
                                  </a:lnTo>
                                  <a:lnTo>
                                    <a:pt x="888" y="0"/>
                                  </a:lnTo>
                                  <a:lnTo>
                                    <a:pt x="0" y="2"/>
                                  </a:lnTo>
                                  <a:lnTo>
                                    <a:pt x="8" y="79"/>
                                  </a:lnTo>
                                  <a:lnTo>
                                    <a:pt x="28" y="151"/>
                                  </a:lnTo>
                                  <a:lnTo>
                                    <a:pt x="61" y="218"/>
                                  </a:lnTo>
                                  <a:lnTo>
                                    <a:pt x="105" y="277"/>
                                  </a:lnTo>
                                  <a:lnTo>
                                    <a:pt x="158" y="329"/>
                                  </a:lnTo>
                                  <a:lnTo>
                                    <a:pt x="220" y="371"/>
                                  </a:lnTo>
                                  <a:lnTo>
                                    <a:pt x="289" y="403"/>
                                  </a:lnTo>
                                  <a:lnTo>
                                    <a:pt x="365" y="423"/>
                                  </a:lnTo>
                                  <a:lnTo>
                                    <a:pt x="444" y="429"/>
                                  </a:lnTo>
                                  <a:lnTo>
                                    <a:pt x="523" y="423"/>
                                  </a:lnTo>
                                  <a:lnTo>
                                    <a:pt x="597" y="403"/>
                                  </a:lnTo>
                                  <a:lnTo>
                                    <a:pt x="666" y="373"/>
                                  </a:lnTo>
                                  <a:lnTo>
                                    <a:pt x="727" y="332"/>
                                  </a:lnTo>
                                  <a:lnTo>
                                    <a:pt x="780" y="281"/>
                                  </a:lnTo>
                                  <a:lnTo>
                                    <a:pt x="824" y="223"/>
                                  </a:lnTo>
                                  <a:lnTo>
                                    <a:pt x="858" y="158"/>
                                  </a:lnTo>
                                  <a:lnTo>
                                    <a:pt x="879" y="87"/>
                                  </a:lnTo>
                                  <a:lnTo>
                                    <a:pt x="888" y="12"/>
                                  </a:lnTo>
                                  <a:lnTo>
                                    <a:pt x="888" y="1"/>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9" name="Group 570"/>
                        <wpg:cNvGrpSpPr>
                          <a:grpSpLocks/>
                        </wpg:cNvGrpSpPr>
                        <wpg:grpSpPr bwMode="auto">
                          <a:xfrm>
                            <a:off x="10990" y="3696"/>
                            <a:ext cx="888" cy="430"/>
                            <a:chOff x="10990" y="3696"/>
                            <a:chExt cx="888" cy="430"/>
                          </a:xfrm>
                        </wpg:grpSpPr>
                        <wps:wsp>
                          <wps:cNvPr id="840" name="Freeform 571"/>
                          <wps:cNvSpPr>
                            <a:spLocks/>
                          </wps:cNvSpPr>
                          <wps:spPr bwMode="auto">
                            <a:xfrm>
                              <a:off x="10990" y="3696"/>
                              <a:ext cx="888" cy="430"/>
                            </a:xfrm>
                            <a:custGeom>
                              <a:avLst/>
                              <a:gdLst>
                                <a:gd name="T0" fmla="+- 0 10990 10990"/>
                                <a:gd name="T1" fmla="*/ T0 w 888"/>
                                <a:gd name="T2" fmla="+- 0 3698 3696"/>
                                <a:gd name="T3" fmla="*/ 3698 h 430"/>
                                <a:gd name="T4" fmla="+- 0 10998 10990"/>
                                <a:gd name="T5" fmla="*/ T4 w 888"/>
                                <a:gd name="T6" fmla="+- 0 3775 3696"/>
                                <a:gd name="T7" fmla="*/ 3775 h 430"/>
                                <a:gd name="T8" fmla="+- 0 11018 10990"/>
                                <a:gd name="T9" fmla="*/ T8 w 888"/>
                                <a:gd name="T10" fmla="+- 0 3847 3696"/>
                                <a:gd name="T11" fmla="*/ 3847 h 430"/>
                                <a:gd name="T12" fmla="+- 0 11051 10990"/>
                                <a:gd name="T13" fmla="*/ T12 w 888"/>
                                <a:gd name="T14" fmla="+- 0 3914 3696"/>
                                <a:gd name="T15" fmla="*/ 3914 h 430"/>
                                <a:gd name="T16" fmla="+- 0 11095 10990"/>
                                <a:gd name="T17" fmla="*/ T16 w 888"/>
                                <a:gd name="T18" fmla="+- 0 3973 3696"/>
                                <a:gd name="T19" fmla="*/ 3973 h 430"/>
                                <a:gd name="T20" fmla="+- 0 11148 10990"/>
                                <a:gd name="T21" fmla="*/ T20 w 888"/>
                                <a:gd name="T22" fmla="+- 0 4025 3696"/>
                                <a:gd name="T23" fmla="*/ 4025 h 430"/>
                                <a:gd name="T24" fmla="+- 0 11210 10990"/>
                                <a:gd name="T25" fmla="*/ T24 w 888"/>
                                <a:gd name="T26" fmla="+- 0 4067 3696"/>
                                <a:gd name="T27" fmla="*/ 4067 h 430"/>
                                <a:gd name="T28" fmla="+- 0 11279 10990"/>
                                <a:gd name="T29" fmla="*/ T28 w 888"/>
                                <a:gd name="T30" fmla="+- 0 4099 3696"/>
                                <a:gd name="T31" fmla="*/ 4099 h 430"/>
                                <a:gd name="T32" fmla="+- 0 11355 10990"/>
                                <a:gd name="T33" fmla="*/ T32 w 888"/>
                                <a:gd name="T34" fmla="+- 0 4119 3696"/>
                                <a:gd name="T35" fmla="*/ 4119 h 430"/>
                                <a:gd name="T36" fmla="+- 0 11434 10990"/>
                                <a:gd name="T37" fmla="*/ T36 w 888"/>
                                <a:gd name="T38" fmla="+- 0 4125 3696"/>
                                <a:gd name="T39" fmla="*/ 4125 h 430"/>
                                <a:gd name="T40" fmla="+- 0 11513 10990"/>
                                <a:gd name="T41" fmla="*/ T40 w 888"/>
                                <a:gd name="T42" fmla="+- 0 4119 3696"/>
                                <a:gd name="T43" fmla="*/ 4119 h 430"/>
                                <a:gd name="T44" fmla="+- 0 11587 10990"/>
                                <a:gd name="T45" fmla="*/ T44 w 888"/>
                                <a:gd name="T46" fmla="+- 0 4099 3696"/>
                                <a:gd name="T47" fmla="*/ 4099 h 430"/>
                                <a:gd name="T48" fmla="+- 0 11656 10990"/>
                                <a:gd name="T49" fmla="*/ T48 w 888"/>
                                <a:gd name="T50" fmla="+- 0 4069 3696"/>
                                <a:gd name="T51" fmla="*/ 4069 h 430"/>
                                <a:gd name="T52" fmla="+- 0 11717 10990"/>
                                <a:gd name="T53" fmla="*/ T52 w 888"/>
                                <a:gd name="T54" fmla="+- 0 4028 3696"/>
                                <a:gd name="T55" fmla="*/ 4028 h 430"/>
                                <a:gd name="T56" fmla="+- 0 11770 10990"/>
                                <a:gd name="T57" fmla="*/ T56 w 888"/>
                                <a:gd name="T58" fmla="+- 0 3977 3696"/>
                                <a:gd name="T59" fmla="*/ 3977 h 430"/>
                                <a:gd name="T60" fmla="+- 0 11814 10990"/>
                                <a:gd name="T61" fmla="*/ T60 w 888"/>
                                <a:gd name="T62" fmla="+- 0 3919 3696"/>
                                <a:gd name="T63" fmla="*/ 3919 h 430"/>
                                <a:gd name="T64" fmla="+- 0 11848 10990"/>
                                <a:gd name="T65" fmla="*/ T64 w 888"/>
                                <a:gd name="T66" fmla="+- 0 3854 3696"/>
                                <a:gd name="T67" fmla="*/ 3854 h 430"/>
                                <a:gd name="T68" fmla="+- 0 11869 10990"/>
                                <a:gd name="T69" fmla="*/ T68 w 888"/>
                                <a:gd name="T70" fmla="+- 0 3783 3696"/>
                                <a:gd name="T71" fmla="*/ 3783 h 430"/>
                                <a:gd name="T72" fmla="+- 0 11878 10990"/>
                                <a:gd name="T73" fmla="*/ T72 w 888"/>
                                <a:gd name="T74" fmla="+- 0 3708 3696"/>
                                <a:gd name="T75" fmla="*/ 3708 h 430"/>
                                <a:gd name="T76" fmla="+- 0 11878 10990"/>
                                <a:gd name="T77" fmla="*/ T76 w 888"/>
                                <a:gd name="T78" fmla="+- 0 3701 3696"/>
                                <a:gd name="T79" fmla="*/ 3701 h 430"/>
                                <a:gd name="T80" fmla="+- 0 11878 10990"/>
                                <a:gd name="T81" fmla="*/ T80 w 888"/>
                                <a:gd name="T82" fmla="+- 0 3698 3696"/>
                                <a:gd name="T83" fmla="*/ 3698 h 430"/>
                                <a:gd name="T84" fmla="+- 0 11878 10990"/>
                                <a:gd name="T85" fmla="*/ T84 w 888"/>
                                <a:gd name="T86" fmla="+- 0 3697 3696"/>
                                <a:gd name="T87" fmla="*/ 3697 h 430"/>
                                <a:gd name="T88" fmla="+- 0 11878 10990"/>
                                <a:gd name="T89" fmla="*/ T88 w 888"/>
                                <a:gd name="T90" fmla="+- 0 3697 3696"/>
                                <a:gd name="T91" fmla="*/ 3697 h 430"/>
                                <a:gd name="T92" fmla="+- 0 11878 10990"/>
                                <a:gd name="T93" fmla="*/ T92 w 888"/>
                                <a:gd name="T94" fmla="+- 0 3696 3696"/>
                                <a:gd name="T95" fmla="*/ 3696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888" h="430">
                                  <a:moveTo>
                                    <a:pt x="0" y="2"/>
                                  </a:moveTo>
                                  <a:lnTo>
                                    <a:pt x="8" y="79"/>
                                  </a:lnTo>
                                  <a:lnTo>
                                    <a:pt x="28" y="151"/>
                                  </a:lnTo>
                                  <a:lnTo>
                                    <a:pt x="61" y="218"/>
                                  </a:lnTo>
                                  <a:lnTo>
                                    <a:pt x="105" y="277"/>
                                  </a:lnTo>
                                  <a:lnTo>
                                    <a:pt x="158" y="329"/>
                                  </a:lnTo>
                                  <a:lnTo>
                                    <a:pt x="220" y="371"/>
                                  </a:lnTo>
                                  <a:lnTo>
                                    <a:pt x="289" y="403"/>
                                  </a:lnTo>
                                  <a:lnTo>
                                    <a:pt x="365" y="423"/>
                                  </a:lnTo>
                                  <a:lnTo>
                                    <a:pt x="444" y="429"/>
                                  </a:lnTo>
                                  <a:lnTo>
                                    <a:pt x="523" y="423"/>
                                  </a:lnTo>
                                  <a:lnTo>
                                    <a:pt x="597" y="403"/>
                                  </a:lnTo>
                                  <a:lnTo>
                                    <a:pt x="666" y="373"/>
                                  </a:lnTo>
                                  <a:lnTo>
                                    <a:pt x="727" y="332"/>
                                  </a:lnTo>
                                  <a:lnTo>
                                    <a:pt x="780" y="281"/>
                                  </a:lnTo>
                                  <a:lnTo>
                                    <a:pt x="824" y="223"/>
                                  </a:lnTo>
                                  <a:lnTo>
                                    <a:pt x="858" y="158"/>
                                  </a:lnTo>
                                  <a:lnTo>
                                    <a:pt x="879" y="87"/>
                                  </a:lnTo>
                                  <a:lnTo>
                                    <a:pt x="888" y="12"/>
                                  </a:lnTo>
                                  <a:lnTo>
                                    <a:pt x="888" y="5"/>
                                  </a:lnTo>
                                  <a:lnTo>
                                    <a:pt x="888" y="2"/>
                                  </a:lnTo>
                                  <a:lnTo>
                                    <a:pt x="888" y="1"/>
                                  </a:lnTo>
                                  <a:lnTo>
                                    <a:pt x="888"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1" name="Group 568"/>
                        <wpg:cNvGrpSpPr>
                          <a:grpSpLocks/>
                        </wpg:cNvGrpSpPr>
                        <wpg:grpSpPr bwMode="auto">
                          <a:xfrm>
                            <a:off x="11872" y="2631"/>
                            <a:ext cx="474" cy="1064"/>
                            <a:chOff x="11872" y="2631"/>
                            <a:chExt cx="474" cy="1064"/>
                          </a:xfrm>
                        </wpg:grpSpPr>
                        <wps:wsp>
                          <wps:cNvPr id="842" name="Freeform 569"/>
                          <wps:cNvSpPr>
                            <a:spLocks/>
                          </wps:cNvSpPr>
                          <wps:spPr bwMode="auto">
                            <a:xfrm>
                              <a:off x="11872" y="2631"/>
                              <a:ext cx="474" cy="1064"/>
                            </a:xfrm>
                            <a:custGeom>
                              <a:avLst/>
                              <a:gdLst>
                                <a:gd name="T0" fmla="+- 0 12346 11872"/>
                                <a:gd name="T1" fmla="*/ T0 w 474"/>
                                <a:gd name="T2" fmla="+- 0 3163 2631"/>
                                <a:gd name="T3" fmla="*/ 3163 h 1064"/>
                                <a:gd name="T4" fmla="+- 0 12341 11872"/>
                                <a:gd name="T5" fmla="*/ T4 w 474"/>
                                <a:gd name="T6" fmla="+- 0 3089 2631"/>
                                <a:gd name="T7" fmla="*/ 3089 h 1064"/>
                                <a:gd name="T8" fmla="+- 0 12326 11872"/>
                                <a:gd name="T9" fmla="*/ T8 w 474"/>
                                <a:gd name="T10" fmla="+- 0 3019 2631"/>
                                <a:gd name="T11" fmla="*/ 3019 h 1064"/>
                                <a:gd name="T12" fmla="+- 0 12303 11872"/>
                                <a:gd name="T13" fmla="*/ T12 w 474"/>
                                <a:gd name="T14" fmla="+- 0 2952 2631"/>
                                <a:gd name="T15" fmla="*/ 2952 h 1064"/>
                                <a:gd name="T16" fmla="+- 0 12271 11872"/>
                                <a:gd name="T17" fmla="*/ T16 w 474"/>
                                <a:gd name="T18" fmla="+- 0 2890 2631"/>
                                <a:gd name="T19" fmla="*/ 2890 h 1064"/>
                                <a:gd name="T20" fmla="+- 0 12231 11872"/>
                                <a:gd name="T21" fmla="*/ T20 w 474"/>
                                <a:gd name="T22" fmla="+- 0 2832 2631"/>
                                <a:gd name="T23" fmla="*/ 2832 h 1064"/>
                                <a:gd name="T24" fmla="+- 0 12185 11872"/>
                                <a:gd name="T25" fmla="*/ T24 w 474"/>
                                <a:gd name="T26" fmla="+- 0 2780 2631"/>
                                <a:gd name="T27" fmla="*/ 2780 h 1064"/>
                                <a:gd name="T28" fmla="+- 0 12132 11872"/>
                                <a:gd name="T29" fmla="*/ T28 w 474"/>
                                <a:gd name="T30" fmla="+- 0 2735 2631"/>
                                <a:gd name="T31" fmla="*/ 2735 h 1064"/>
                                <a:gd name="T32" fmla="+- 0 12074 11872"/>
                                <a:gd name="T33" fmla="*/ T32 w 474"/>
                                <a:gd name="T34" fmla="+- 0 2697 2631"/>
                                <a:gd name="T35" fmla="*/ 2697 h 1064"/>
                                <a:gd name="T36" fmla="+- 0 12011 11872"/>
                                <a:gd name="T37" fmla="*/ T36 w 474"/>
                                <a:gd name="T38" fmla="+- 0 2666 2631"/>
                                <a:gd name="T39" fmla="*/ 2666 h 1064"/>
                                <a:gd name="T40" fmla="+- 0 11943 11872"/>
                                <a:gd name="T41" fmla="*/ T40 w 474"/>
                                <a:gd name="T42" fmla="+- 0 2644 2631"/>
                                <a:gd name="T43" fmla="*/ 2644 h 1064"/>
                                <a:gd name="T44" fmla="+- 0 11872 11872"/>
                                <a:gd name="T45" fmla="*/ T44 w 474"/>
                                <a:gd name="T46" fmla="+- 0 2631 2631"/>
                                <a:gd name="T47" fmla="*/ 2631 h 1064"/>
                                <a:gd name="T48" fmla="+- 0 11872 11872"/>
                                <a:gd name="T49" fmla="*/ T48 w 474"/>
                                <a:gd name="T50" fmla="+- 0 3695 2631"/>
                                <a:gd name="T51" fmla="*/ 3695 h 1064"/>
                                <a:gd name="T52" fmla="+- 0 11943 11872"/>
                                <a:gd name="T53" fmla="*/ T52 w 474"/>
                                <a:gd name="T54" fmla="+- 0 3682 2631"/>
                                <a:gd name="T55" fmla="*/ 3682 h 1064"/>
                                <a:gd name="T56" fmla="+- 0 12011 11872"/>
                                <a:gd name="T57" fmla="*/ T56 w 474"/>
                                <a:gd name="T58" fmla="+- 0 3660 2631"/>
                                <a:gd name="T59" fmla="*/ 3660 h 1064"/>
                                <a:gd name="T60" fmla="+- 0 12074 11872"/>
                                <a:gd name="T61" fmla="*/ T60 w 474"/>
                                <a:gd name="T62" fmla="+- 0 3629 2631"/>
                                <a:gd name="T63" fmla="*/ 3629 h 1064"/>
                                <a:gd name="T64" fmla="+- 0 12132 11872"/>
                                <a:gd name="T65" fmla="*/ T64 w 474"/>
                                <a:gd name="T66" fmla="+- 0 3591 2631"/>
                                <a:gd name="T67" fmla="*/ 3591 h 1064"/>
                                <a:gd name="T68" fmla="+- 0 12185 11872"/>
                                <a:gd name="T69" fmla="*/ T68 w 474"/>
                                <a:gd name="T70" fmla="+- 0 3546 2631"/>
                                <a:gd name="T71" fmla="*/ 3546 h 1064"/>
                                <a:gd name="T72" fmla="+- 0 12231 11872"/>
                                <a:gd name="T73" fmla="*/ T72 w 474"/>
                                <a:gd name="T74" fmla="+- 0 3494 2631"/>
                                <a:gd name="T75" fmla="*/ 3494 h 1064"/>
                                <a:gd name="T76" fmla="+- 0 12271 11872"/>
                                <a:gd name="T77" fmla="*/ T76 w 474"/>
                                <a:gd name="T78" fmla="+- 0 3437 2631"/>
                                <a:gd name="T79" fmla="*/ 3437 h 1064"/>
                                <a:gd name="T80" fmla="+- 0 12303 11872"/>
                                <a:gd name="T81" fmla="*/ T80 w 474"/>
                                <a:gd name="T82" fmla="+- 0 3374 2631"/>
                                <a:gd name="T83" fmla="*/ 3374 h 1064"/>
                                <a:gd name="T84" fmla="+- 0 12326 11872"/>
                                <a:gd name="T85" fmla="*/ T84 w 474"/>
                                <a:gd name="T86" fmla="+- 0 3307 2631"/>
                                <a:gd name="T87" fmla="*/ 3307 h 1064"/>
                                <a:gd name="T88" fmla="+- 0 12341 11872"/>
                                <a:gd name="T89" fmla="*/ T88 w 474"/>
                                <a:gd name="T90" fmla="+- 0 3237 2631"/>
                                <a:gd name="T91" fmla="*/ 3237 h 1064"/>
                                <a:gd name="T92" fmla="+- 0 12346 11872"/>
                                <a:gd name="T93" fmla="*/ T92 w 474"/>
                                <a:gd name="T94" fmla="+- 0 3163 2631"/>
                                <a:gd name="T95" fmla="*/ 3163 h 10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74" h="1064">
                                  <a:moveTo>
                                    <a:pt x="474" y="532"/>
                                  </a:moveTo>
                                  <a:lnTo>
                                    <a:pt x="469" y="458"/>
                                  </a:lnTo>
                                  <a:lnTo>
                                    <a:pt x="454" y="388"/>
                                  </a:lnTo>
                                  <a:lnTo>
                                    <a:pt x="431" y="321"/>
                                  </a:lnTo>
                                  <a:lnTo>
                                    <a:pt x="399" y="259"/>
                                  </a:lnTo>
                                  <a:lnTo>
                                    <a:pt x="359" y="201"/>
                                  </a:lnTo>
                                  <a:lnTo>
                                    <a:pt x="313" y="149"/>
                                  </a:lnTo>
                                  <a:lnTo>
                                    <a:pt x="260" y="104"/>
                                  </a:lnTo>
                                  <a:lnTo>
                                    <a:pt x="202" y="66"/>
                                  </a:lnTo>
                                  <a:lnTo>
                                    <a:pt x="139" y="35"/>
                                  </a:lnTo>
                                  <a:lnTo>
                                    <a:pt x="71" y="13"/>
                                  </a:lnTo>
                                  <a:lnTo>
                                    <a:pt x="0" y="0"/>
                                  </a:lnTo>
                                  <a:lnTo>
                                    <a:pt x="0" y="1064"/>
                                  </a:lnTo>
                                  <a:lnTo>
                                    <a:pt x="71" y="1051"/>
                                  </a:lnTo>
                                  <a:lnTo>
                                    <a:pt x="139" y="1029"/>
                                  </a:lnTo>
                                  <a:lnTo>
                                    <a:pt x="202" y="998"/>
                                  </a:lnTo>
                                  <a:lnTo>
                                    <a:pt x="260" y="960"/>
                                  </a:lnTo>
                                  <a:lnTo>
                                    <a:pt x="313" y="915"/>
                                  </a:lnTo>
                                  <a:lnTo>
                                    <a:pt x="359" y="863"/>
                                  </a:lnTo>
                                  <a:lnTo>
                                    <a:pt x="399" y="806"/>
                                  </a:lnTo>
                                  <a:lnTo>
                                    <a:pt x="431" y="743"/>
                                  </a:lnTo>
                                  <a:lnTo>
                                    <a:pt x="454" y="676"/>
                                  </a:lnTo>
                                  <a:lnTo>
                                    <a:pt x="469" y="606"/>
                                  </a:lnTo>
                                  <a:lnTo>
                                    <a:pt x="474" y="532"/>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3" name="Group 566"/>
                        <wpg:cNvGrpSpPr>
                          <a:grpSpLocks/>
                        </wpg:cNvGrpSpPr>
                        <wpg:grpSpPr bwMode="auto">
                          <a:xfrm>
                            <a:off x="11872" y="2631"/>
                            <a:ext cx="474" cy="1064"/>
                            <a:chOff x="11872" y="2631"/>
                            <a:chExt cx="474" cy="1064"/>
                          </a:xfrm>
                        </wpg:grpSpPr>
                        <wps:wsp>
                          <wps:cNvPr id="844" name="Freeform 567"/>
                          <wps:cNvSpPr>
                            <a:spLocks/>
                          </wps:cNvSpPr>
                          <wps:spPr bwMode="auto">
                            <a:xfrm>
                              <a:off x="11872" y="2631"/>
                              <a:ext cx="474" cy="1064"/>
                            </a:xfrm>
                            <a:custGeom>
                              <a:avLst/>
                              <a:gdLst>
                                <a:gd name="T0" fmla="+- 0 11872 11872"/>
                                <a:gd name="T1" fmla="*/ T0 w 474"/>
                                <a:gd name="T2" fmla="+- 0 3695 2631"/>
                                <a:gd name="T3" fmla="*/ 3695 h 1064"/>
                                <a:gd name="T4" fmla="+- 0 11943 11872"/>
                                <a:gd name="T5" fmla="*/ T4 w 474"/>
                                <a:gd name="T6" fmla="+- 0 3682 2631"/>
                                <a:gd name="T7" fmla="*/ 3682 h 1064"/>
                                <a:gd name="T8" fmla="+- 0 12011 11872"/>
                                <a:gd name="T9" fmla="*/ T8 w 474"/>
                                <a:gd name="T10" fmla="+- 0 3660 2631"/>
                                <a:gd name="T11" fmla="*/ 3660 h 1064"/>
                                <a:gd name="T12" fmla="+- 0 12074 11872"/>
                                <a:gd name="T13" fmla="*/ T12 w 474"/>
                                <a:gd name="T14" fmla="+- 0 3629 2631"/>
                                <a:gd name="T15" fmla="*/ 3629 h 1064"/>
                                <a:gd name="T16" fmla="+- 0 12132 11872"/>
                                <a:gd name="T17" fmla="*/ T16 w 474"/>
                                <a:gd name="T18" fmla="+- 0 3591 2631"/>
                                <a:gd name="T19" fmla="*/ 3591 h 1064"/>
                                <a:gd name="T20" fmla="+- 0 12185 11872"/>
                                <a:gd name="T21" fmla="*/ T20 w 474"/>
                                <a:gd name="T22" fmla="+- 0 3546 2631"/>
                                <a:gd name="T23" fmla="*/ 3546 h 1064"/>
                                <a:gd name="T24" fmla="+- 0 12231 11872"/>
                                <a:gd name="T25" fmla="*/ T24 w 474"/>
                                <a:gd name="T26" fmla="+- 0 3494 2631"/>
                                <a:gd name="T27" fmla="*/ 3494 h 1064"/>
                                <a:gd name="T28" fmla="+- 0 12271 11872"/>
                                <a:gd name="T29" fmla="*/ T28 w 474"/>
                                <a:gd name="T30" fmla="+- 0 3437 2631"/>
                                <a:gd name="T31" fmla="*/ 3437 h 1064"/>
                                <a:gd name="T32" fmla="+- 0 12303 11872"/>
                                <a:gd name="T33" fmla="*/ T32 w 474"/>
                                <a:gd name="T34" fmla="+- 0 3374 2631"/>
                                <a:gd name="T35" fmla="*/ 3374 h 1064"/>
                                <a:gd name="T36" fmla="+- 0 12326 11872"/>
                                <a:gd name="T37" fmla="*/ T36 w 474"/>
                                <a:gd name="T38" fmla="+- 0 3307 2631"/>
                                <a:gd name="T39" fmla="*/ 3307 h 1064"/>
                                <a:gd name="T40" fmla="+- 0 12341 11872"/>
                                <a:gd name="T41" fmla="*/ T40 w 474"/>
                                <a:gd name="T42" fmla="+- 0 3237 2631"/>
                                <a:gd name="T43" fmla="*/ 3237 h 1064"/>
                                <a:gd name="T44" fmla="+- 0 12346 11872"/>
                                <a:gd name="T45" fmla="*/ T44 w 474"/>
                                <a:gd name="T46" fmla="+- 0 3163 2631"/>
                                <a:gd name="T47" fmla="*/ 3163 h 1064"/>
                                <a:gd name="T48" fmla="+- 0 12341 11872"/>
                                <a:gd name="T49" fmla="*/ T48 w 474"/>
                                <a:gd name="T50" fmla="+- 0 3089 2631"/>
                                <a:gd name="T51" fmla="*/ 3089 h 1064"/>
                                <a:gd name="T52" fmla="+- 0 12326 11872"/>
                                <a:gd name="T53" fmla="*/ T52 w 474"/>
                                <a:gd name="T54" fmla="+- 0 3019 2631"/>
                                <a:gd name="T55" fmla="*/ 3019 h 1064"/>
                                <a:gd name="T56" fmla="+- 0 12303 11872"/>
                                <a:gd name="T57" fmla="*/ T56 w 474"/>
                                <a:gd name="T58" fmla="+- 0 2952 2631"/>
                                <a:gd name="T59" fmla="*/ 2952 h 1064"/>
                                <a:gd name="T60" fmla="+- 0 12271 11872"/>
                                <a:gd name="T61" fmla="*/ T60 w 474"/>
                                <a:gd name="T62" fmla="+- 0 2890 2631"/>
                                <a:gd name="T63" fmla="*/ 2890 h 1064"/>
                                <a:gd name="T64" fmla="+- 0 12231 11872"/>
                                <a:gd name="T65" fmla="*/ T64 w 474"/>
                                <a:gd name="T66" fmla="+- 0 2832 2631"/>
                                <a:gd name="T67" fmla="*/ 2832 h 1064"/>
                                <a:gd name="T68" fmla="+- 0 12185 11872"/>
                                <a:gd name="T69" fmla="*/ T68 w 474"/>
                                <a:gd name="T70" fmla="+- 0 2780 2631"/>
                                <a:gd name="T71" fmla="*/ 2780 h 1064"/>
                                <a:gd name="T72" fmla="+- 0 12132 11872"/>
                                <a:gd name="T73" fmla="*/ T72 w 474"/>
                                <a:gd name="T74" fmla="+- 0 2735 2631"/>
                                <a:gd name="T75" fmla="*/ 2735 h 1064"/>
                                <a:gd name="T76" fmla="+- 0 12074 11872"/>
                                <a:gd name="T77" fmla="*/ T76 w 474"/>
                                <a:gd name="T78" fmla="+- 0 2697 2631"/>
                                <a:gd name="T79" fmla="*/ 2697 h 1064"/>
                                <a:gd name="T80" fmla="+- 0 12011 11872"/>
                                <a:gd name="T81" fmla="*/ T80 w 474"/>
                                <a:gd name="T82" fmla="+- 0 2666 2631"/>
                                <a:gd name="T83" fmla="*/ 2666 h 1064"/>
                                <a:gd name="T84" fmla="+- 0 11943 11872"/>
                                <a:gd name="T85" fmla="*/ T84 w 474"/>
                                <a:gd name="T86" fmla="+- 0 2644 2631"/>
                                <a:gd name="T87" fmla="*/ 2644 h 1064"/>
                                <a:gd name="T88" fmla="+- 0 11872 11872"/>
                                <a:gd name="T89" fmla="*/ T88 w 474"/>
                                <a:gd name="T90" fmla="+- 0 2631 2631"/>
                                <a:gd name="T91" fmla="*/ 2631 h 10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474" h="1064">
                                  <a:moveTo>
                                    <a:pt x="0" y="1064"/>
                                  </a:moveTo>
                                  <a:lnTo>
                                    <a:pt x="71" y="1051"/>
                                  </a:lnTo>
                                  <a:lnTo>
                                    <a:pt x="139" y="1029"/>
                                  </a:lnTo>
                                  <a:lnTo>
                                    <a:pt x="202" y="998"/>
                                  </a:lnTo>
                                  <a:lnTo>
                                    <a:pt x="260" y="960"/>
                                  </a:lnTo>
                                  <a:lnTo>
                                    <a:pt x="313" y="915"/>
                                  </a:lnTo>
                                  <a:lnTo>
                                    <a:pt x="359" y="863"/>
                                  </a:lnTo>
                                  <a:lnTo>
                                    <a:pt x="399" y="806"/>
                                  </a:lnTo>
                                  <a:lnTo>
                                    <a:pt x="431" y="743"/>
                                  </a:lnTo>
                                  <a:lnTo>
                                    <a:pt x="454" y="676"/>
                                  </a:lnTo>
                                  <a:lnTo>
                                    <a:pt x="469" y="606"/>
                                  </a:lnTo>
                                  <a:lnTo>
                                    <a:pt x="474" y="532"/>
                                  </a:lnTo>
                                  <a:lnTo>
                                    <a:pt x="469" y="458"/>
                                  </a:lnTo>
                                  <a:lnTo>
                                    <a:pt x="454" y="388"/>
                                  </a:lnTo>
                                  <a:lnTo>
                                    <a:pt x="431" y="321"/>
                                  </a:lnTo>
                                  <a:lnTo>
                                    <a:pt x="399" y="259"/>
                                  </a:lnTo>
                                  <a:lnTo>
                                    <a:pt x="359" y="201"/>
                                  </a:lnTo>
                                  <a:lnTo>
                                    <a:pt x="313" y="149"/>
                                  </a:lnTo>
                                  <a:lnTo>
                                    <a:pt x="260" y="104"/>
                                  </a:lnTo>
                                  <a:lnTo>
                                    <a:pt x="202" y="66"/>
                                  </a:lnTo>
                                  <a:lnTo>
                                    <a:pt x="139" y="35"/>
                                  </a:lnTo>
                                  <a:lnTo>
                                    <a:pt x="71" y="13"/>
                                  </a:lnTo>
                                  <a:lnTo>
                                    <a:pt x="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5" name="Group 564"/>
                        <wpg:cNvGrpSpPr>
                          <a:grpSpLocks/>
                        </wpg:cNvGrpSpPr>
                        <wpg:grpSpPr bwMode="auto">
                          <a:xfrm>
                            <a:off x="10985" y="3695"/>
                            <a:ext cx="892" cy="2"/>
                            <a:chOff x="10985" y="3695"/>
                            <a:chExt cx="892" cy="2"/>
                          </a:xfrm>
                        </wpg:grpSpPr>
                        <wps:wsp>
                          <wps:cNvPr id="846" name="Freeform 565"/>
                          <wps:cNvSpPr>
                            <a:spLocks/>
                          </wps:cNvSpPr>
                          <wps:spPr bwMode="auto">
                            <a:xfrm>
                              <a:off x="10985" y="3695"/>
                              <a:ext cx="892" cy="2"/>
                            </a:xfrm>
                            <a:custGeom>
                              <a:avLst/>
                              <a:gdLst>
                                <a:gd name="T0" fmla="+- 0 10985 10985"/>
                                <a:gd name="T1" fmla="*/ T0 w 892"/>
                                <a:gd name="T2" fmla="+- 0 11876 10985"/>
                                <a:gd name="T3" fmla="*/ T2 w 892"/>
                              </a:gdLst>
                              <a:ahLst/>
                              <a:cxnLst>
                                <a:cxn ang="0">
                                  <a:pos x="T1" y="0"/>
                                </a:cxn>
                                <a:cxn ang="0">
                                  <a:pos x="T3" y="0"/>
                                </a:cxn>
                              </a:cxnLst>
                              <a:rect l="0" t="0" r="r" b="b"/>
                              <a:pathLst>
                                <a:path w="892">
                                  <a:moveTo>
                                    <a:pt x="0" y="0"/>
                                  </a:moveTo>
                                  <a:lnTo>
                                    <a:pt x="891"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7" name="Group 562"/>
                        <wpg:cNvGrpSpPr>
                          <a:grpSpLocks/>
                        </wpg:cNvGrpSpPr>
                        <wpg:grpSpPr bwMode="auto">
                          <a:xfrm>
                            <a:off x="10720" y="2388"/>
                            <a:ext cx="1143" cy="1306"/>
                            <a:chOff x="10720" y="2388"/>
                            <a:chExt cx="1143" cy="1306"/>
                          </a:xfrm>
                        </wpg:grpSpPr>
                        <wps:wsp>
                          <wps:cNvPr id="848" name="Freeform 563"/>
                          <wps:cNvSpPr>
                            <a:spLocks/>
                          </wps:cNvSpPr>
                          <wps:spPr bwMode="auto">
                            <a:xfrm>
                              <a:off x="10720" y="2388"/>
                              <a:ext cx="1143" cy="1306"/>
                            </a:xfrm>
                            <a:custGeom>
                              <a:avLst/>
                              <a:gdLst>
                                <a:gd name="T0" fmla="+- 0 11863 10720"/>
                                <a:gd name="T1" fmla="*/ T0 w 1143"/>
                                <a:gd name="T2" fmla="+- 0 2632 2388"/>
                                <a:gd name="T3" fmla="*/ 2632 h 1306"/>
                                <a:gd name="T4" fmla="+- 0 11808 10720"/>
                                <a:gd name="T5" fmla="*/ T4 w 1143"/>
                                <a:gd name="T6" fmla="+- 0 2571 2388"/>
                                <a:gd name="T7" fmla="*/ 2571 h 1306"/>
                                <a:gd name="T8" fmla="+- 0 11747 10720"/>
                                <a:gd name="T9" fmla="*/ T8 w 1143"/>
                                <a:gd name="T10" fmla="+- 0 2518 2388"/>
                                <a:gd name="T11" fmla="*/ 2518 h 1306"/>
                                <a:gd name="T12" fmla="+- 0 11681 10720"/>
                                <a:gd name="T13" fmla="*/ T12 w 1143"/>
                                <a:gd name="T14" fmla="+- 0 2473 2388"/>
                                <a:gd name="T15" fmla="*/ 2473 h 1306"/>
                                <a:gd name="T16" fmla="+- 0 11610 10720"/>
                                <a:gd name="T17" fmla="*/ T16 w 1143"/>
                                <a:gd name="T18" fmla="+- 0 2437 2388"/>
                                <a:gd name="T19" fmla="*/ 2437 h 1306"/>
                                <a:gd name="T20" fmla="+- 0 11534 10720"/>
                                <a:gd name="T21" fmla="*/ T20 w 1143"/>
                                <a:gd name="T22" fmla="+- 0 2410 2388"/>
                                <a:gd name="T23" fmla="*/ 2410 h 1306"/>
                                <a:gd name="T24" fmla="+- 0 11455 10720"/>
                                <a:gd name="T25" fmla="*/ T24 w 1143"/>
                                <a:gd name="T26" fmla="+- 0 2394 2388"/>
                                <a:gd name="T27" fmla="*/ 2394 h 1306"/>
                                <a:gd name="T28" fmla="+- 0 11373 10720"/>
                                <a:gd name="T29" fmla="*/ T28 w 1143"/>
                                <a:gd name="T30" fmla="+- 0 2388 2388"/>
                                <a:gd name="T31" fmla="*/ 2388 h 1306"/>
                                <a:gd name="T32" fmla="+- 0 11302 10720"/>
                                <a:gd name="T33" fmla="*/ T32 w 1143"/>
                                <a:gd name="T34" fmla="+- 0 2392 2388"/>
                                <a:gd name="T35" fmla="*/ 2392 h 1306"/>
                                <a:gd name="T36" fmla="+- 0 11233 10720"/>
                                <a:gd name="T37" fmla="*/ T36 w 1143"/>
                                <a:gd name="T38" fmla="+- 0 2405 2388"/>
                                <a:gd name="T39" fmla="*/ 2405 h 1306"/>
                                <a:gd name="T40" fmla="+- 0 11167 10720"/>
                                <a:gd name="T41" fmla="*/ T40 w 1143"/>
                                <a:gd name="T42" fmla="+- 0 2425 2388"/>
                                <a:gd name="T43" fmla="*/ 2425 h 1306"/>
                                <a:gd name="T44" fmla="+- 0 11103 10720"/>
                                <a:gd name="T45" fmla="*/ T44 w 1143"/>
                                <a:gd name="T46" fmla="+- 0 2452 2388"/>
                                <a:gd name="T47" fmla="*/ 2452 h 1306"/>
                                <a:gd name="T48" fmla="+- 0 11044 10720"/>
                                <a:gd name="T49" fmla="*/ T48 w 1143"/>
                                <a:gd name="T50" fmla="+- 0 2487 2388"/>
                                <a:gd name="T51" fmla="*/ 2487 h 1306"/>
                                <a:gd name="T52" fmla="+- 0 10987 10720"/>
                                <a:gd name="T53" fmla="*/ T52 w 1143"/>
                                <a:gd name="T54" fmla="+- 0 2528 2388"/>
                                <a:gd name="T55" fmla="*/ 2528 h 1306"/>
                                <a:gd name="T56" fmla="+- 0 10936 10720"/>
                                <a:gd name="T57" fmla="*/ T56 w 1143"/>
                                <a:gd name="T58" fmla="+- 0 2574 2388"/>
                                <a:gd name="T59" fmla="*/ 2574 h 1306"/>
                                <a:gd name="T60" fmla="+- 0 10888 10720"/>
                                <a:gd name="T61" fmla="*/ T60 w 1143"/>
                                <a:gd name="T62" fmla="+- 0 2627 2388"/>
                                <a:gd name="T63" fmla="*/ 2627 h 1306"/>
                                <a:gd name="T64" fmla="+- 0 10846 10720"/>
                                <a:gd name="T65" fmla="*/ T64 w 1143"/>
                                <a:gd name="T66" fmla="+- 0 2684 2388"/>
                                <a:gd name="T67" fmla="*/ 2684 h 1306"/>
                                <a:gd name="T68" fmla="+- 0 10809 10720"/>
                                <a:gd name="T69" fmla="*/ T68 w 1143"/>
                                <a:gd name="T70" fmla="+- 0 2746 2388"/>
                                <a:gd name="T71" fmla="*/ 2746 h 1306"/>
                                <a:gd name="T72" fmla="+- 0 10778 10720"/>
                                <a:gd name="T73" fmla="*/ T72 w 1143"/>
                                <a:gd name="T74" fmla="+- 0 2812 2388"/>
                                <a:gd name="T75" fmla="*/ 2812 h 1306"/>
                                <a:gd name="T76" fmla="+- 0 10753 10720"/>
                                <a:gd name="T77" fmla="*/ T76 w 1143"/>
                                <a:gd name="T78" fmla="+- 0 2882 2388"/>
                                <a:gd name="T79" fmla="*/ 2882 h 1306"/>
                                <a:gd name="T80" fmla="+- 0 10735 10720"/>
                                <a:gd name="T81" fmla="*/ T80 w 1143"/>
                                <a:gd name="T82" fmla="+- 0 2956 2388"/>
                                <a:gd name="T83" fmla="*/ 2956 h 1306"/>
                                <a:gd name="T84" fmla="+- 0 10724 10720"/>
                                <a:gd name="T85" fmla="*/ T84 w 1143"/>
                                <a:gd name="T86" fmla="+- 0 3032 2388"/>
                                <a:gd name="T87" fmla="*/ 3032 h 1306"/>
                                <a:gd name="T88" fmla="+- 0 10720 10720"/>
                                <a:gd name="T89" fmla="*/ T88 w 1143"/>
                                <a:gd name="T90" fmla="+- 0 3111 2388"/>
                                <a:gd name="T91" fmla="*/ 3111 h 1306"/>
                                <a:gd name="T92" fmla="+- 0 10724 10720"/>
                                <a:gd name="T93" fmla="*/ T92 w 1143"/>
                                <a:gd name="T94" fmla="+- 0 3189 2388"/>
                                <a:gd name="T95" fmla="*/ 3189 h 1306"/>
                                <a:gd name="T96" fmla="+- 0 10735 10720"/>
                                <a:gd name="T97" fmla="*/ T96 w 1143"/>
                                <a:gd name="T98" fmla="+- 0 3266 2388"/>
                                <a:gd name="T99" fmla="*/ 3266 h 1306"/>
                                <a:gd name="T100" fmla="+- 0 10753 10720"/>
                                <a:gd name="T101" fmla="*/ T100 w 1143"/>
                                <a:gd name="T102" fmla="+- 0 3339 2388"/>
                                <a:gd name="T103" fmla="*/ 3339 h 1306"/>
                                <a:gd name="T104" fmla="+- 0 10778 10720"/>
                                <a:gd name="T105" fmla="*/ T104 w 1143"/>
                                <a:gd name="T106" fmla="+- 0 3409 2388"/>
                                <a:gd name="T107" fmla="*/ 3409 h 1306"/>
                                <a:gd name="T108" fmla="+- 0 10809 10720"/>
                                <a:gd name="T109" fmla="*/ T108 w 1143"/>
                                <a:gd name="T110" fmla="+- 0 3475 2388"/>
                                <a:gd name="T111" fmla="*/ 3475 h 1306"/>
                                <a:gd name="T112" fmla="+- 0 10846 10720"/>
                                <a:gd name="T113" fmla="*/ T112 w 1143"/>
                                <a:gd name="T114" fmla="+- 0 3537 2388"/>
                                <a:gd name="T115" fmla="*/ 3537 h 1306"/>
                                <a:gd name="T116" fmla="+- 0 10888 10720"/>
                                <a:gd name="T117" fmla="*/ T116 w 1143"/>
                                <a:gd name="T118" fmla="+- 0 3595 2388"/>
                                <a:gd name="T119" fmla="*/ 3595 h 1306"/>
                                <a:gd name="T120" fmla="+- 0 10936 10720"/>
                                <a:gd name="T121" fmla="*/ T120 w 1143"/>
                                <a:gd name="T122" fmla="+- 0 3647 2388"/>
                                <a:gd name="T123" fmla="*/ 3647 h 1306"/>
                                <a:gd name="T124" fmla="+- 0 10987 10720"/>
                                <a:gd name="T125" fmla="*/ T124 w 1143"/>
                                <a:gd name="T126" fmla="+- 0 3694 2388"/>
                                <a:gd name="T127" fmla="*/ 3694 h 1306"/>
                                <a:gd name="T128" fmla="+- 0 11863 10720"/>
                                <a:gd name="T129" fmla="*/ T128 w 1143"/>
                                <a:gd name="T130" fmla="+- 0 2632 2388"/>
                                <a:gd name="T131" fmla="*/ 2632 h 13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143" h="1306">
                                  <a:moveTo>
                                    <a:pt x="1143" y="244"/>
                                  </a:moveTo>
                                  <a:lnTo>
                                    <a:pt x="1088" y="183"/>
                                  </a:lnTo>
                                  <a:lnTo>
                                    <a:pt x="1027" y="130"/>
                                  </a:lnTo>
                                  <a:lnTo>
                                    <a:pt x="961" y="85"/>
                                  </a:lnTo>
                                  <a:lnTo>
                                    <a:pt x="890" y="49"/>
                                  </a:lnTo>
                                  <a:lnTo>
                                    <a:pt x="814" y="22"/>
                                  </a:lnTo>
                                  <a:lnTo>
                                    <a:pt x="735" y="6"/>
                                  </a:lnTo>
                                  <a:lnTo>
                                    <a:pt x="653" y="0"/>
                                  </a:lnTo>
                                  <a:lnTo>
                                    <a:pt x="582" y="4"/>
                                  </a:lnTo>
                                  <a:lnTo>
                                    <a:pt x="513" y="17"/>
                                  </a:lnTo>
                                  <a:lnTo>
                                    <a:pt x="447" y="37"/>
                                  </a:lnTo>
                                  <a:lnTo>
                                    <a:pt x="383" y="64"/>
                                  </a:lnTo>
                                  <a:lnTo>
                                    <a:pt x="324" y="99"/>
                                  </a:lnTo>
                                  <a:lnTo>
                                    <a:pt x="267" y="140"/>
                                  </a:lnTo>
                                  <a:lnTo>
                                    <a:pt x="216" y="186"/>
                                  </a:lnTo>
                                  <a:lnTo>
                                    <a:pt x="168" y="239"/>
                                  </a:lnTo>
                                  <a:lnTo>
                                    <a:pt x="126" y="296"/>
                                  </a:lnTo>
                                  <a:lnTo>
                                    <a:pt x="89" y="358"/>
                                  </a:lnTo>
                                  <a:lnTo>
                                    <a:pt x="58" y="424"/>
                                  </a:lnTo>
                                  <a:lnTo>
                                    <a:pt x="33" y="494"/>
                                  </a:lnTo>
                                  <a:lnTo>
                                    <a:pt x="15" y="568"/>
                                  </a:lnTo>
                                  <a:lnTo>
                                    <a:pt x="4" y="644"/>
                                  </a:lnTo>
                                  <a:lnTo>
                                    <a:pt x="0" y="723"/>
                                  </a:lnTo>
                                  <a:lnTo>
                                    <a:pt x="4" y="801"/>
                                  </a:lnTo>
                                  <a:lnTo>
                                    <a:pt x="15" y="878"/>
                                  </a:lnTo>
                                  <a:lnTo>
                                    <a:pt x="33" y="951"/>
                                  </a:lnTo>
                                  <a:lnTo>
                                    <a:pt x="58" y="1021"/>
                                  </a:lnTo>
                                  <a:lnTo>
                                    <a:pt x="89" y="1087"/>
                                  </a:lnTo>
                                  <a:lnTo>
                                    <a:pt x="126" y="1149"/>
                                  </a:lnTo>
                                  <a:lnTo>
                                    <a:pt x="168" y="1207"/>
                                  </a:lnTo>
                                  <a:lnTo>
                                    <a:pt x="216" y="1259"/>
                                  </a:lnTo>
                                  <a:lnTo>
                                    <a:pt x="267" y="1306"/>
                                  </a:lnTo>
                                  <a:lnTo>
                                    <a:pt x="1143" y="244"/>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9" name="Group 560"/>
                        <wpg:cNvGrpSpPr>
                          <a:grpSpLocks/>
                        </wpg:cNvGrpSpPr>
                        <wpg:grpSpPr bwMode="auto">
                          <a:xfrm>
                            <a:off x="10720" y="2388"/>
                            <a:ext cx="1143" cy="1306"/>
                            <a:chOff x="10720" y="2388"/>
                            <a:chExt cx="1143" cy="1306"/>
                          </a:xfrm>
                        </wpg:grpSpPr>
                        <wps:wsp>
                          <wps:cNvPr id="850" name="Freeform 561"/>
                          <wps:cNvSpPr>
                            <a:spLocks/>
                          </wps:cNvSpPr>
                          <wps:spPr bwMode="auto">
                            <a:xfrm>
                              <a:off x="10720" y="2388"/>
                              <a:ext cx="1143" cy="1306"/>
                            </a:xfrm>
                            <a:custGeom>
                              <a:avLst/>
                              <a:gdLst>
                                <a:gd name="T0" fmla="+- 0 11863 10720"/>
                                <a:gd name="T1" fmla="*/ T0 w 1143"/>
                                <a:gd name="T2" fmla="+- 0 2632 2388"/>
                                <a:gd name="T3" fmla="*/ 2632 h 1306"/>
                                <a:gd name="T4" fmla="+- 0 11808 10720"/>
                                <a:gd name="T5" fmla="*/ T4 w 1143"/>
                                <a:gd name="T6" fmla="+- 0 2571 2388"/>
                                <a:gd name="T7" fmla="*/ 2571 h 1306"/>
                                <a:gd name="T8" fmla="+- 0 11747 10720"/>
                                <a:gd name="T9" fmla="*/ T8 w 1143"/>
                                <a:gd name="T10" fmla="+- 0 2518 2388"/>
                                <a:gd name="T11" fmla="*/ 2518 h 1306"/>
                                <a:gd name="T12" fmla="+- 0 11681 10720"/>
                                <a:gd name="T13" fmla="*/ T12 w 1143"/>
                                <a:gd name="T14" fmla="+- 0 2473 2388"/>
                                <a:gd name="T15" fmla="*/ 2473 h 1306"/>
                                <a:gd name="T16" fmla="+- 0 11610 10720"/>
                                <a:gd name="T17" fmla="*/ T16 w 1143"/>
                                <a:gd name="T18" fmla="+- 0 2437 2388"/>
                                <a:gd name="T19" fmla="*/ 2437 h 1306"/>
                                <a:gd name="T20" fmla="+- 0 11534 10720"/>
                                <a:gd name="T21" fmla="*/ T20 w 1143"/>
                                <a:gd name="T22" fmla="+- 0 2410 2388"/>
                                <a:gd name="T23" fmla="*/ 2410 h 1306"/>
                                <a:gd name="T24" fmla="+- 0 11455 10720"/>
                                <a:gd name="T25" fmla="*/ T24 w 1143"/>
                                <a:gd name="T26" fmla="+- 0 2394 2388"/>
                                <a:gd name="T27" fmla="*/ 2394 h 1306"/>
                                <a:gd name="T28" fmla="+- 0 11373 10720"/>
                                <a:gd name="T29" fmla="*/ T28 w 1143"/>
                                <a:gd name="T30" fmla="+- 0 2388 2388"/>
                                <a:gd name="T31" fmla="*/ 2388 h 1306"/>
                                <a:gd name="T32" fmla="+- 0 11302 10720"/>
                                <a:gd name="T33" fmla="*/ T32 w 1143"/>
                                <a:gd name="T34" fmla="+- 0 2392 2388"/>
                                <a:gd name="T35" fmla="*/ 2392 h 1306"/>
                                <a:gd name="T36" fmla="+- 0 11233 10720"/>
                                <a:gd name="T37" fmla="*/ T36 w 1143"/>
                                <a:gd name="T38" fmla="+- 0 2405 2388"/>
                                <a:gd name="T39" fmla="*/ 2405 h 1306"/>
                                <a:gd name="T40" fmla="+- 0 11167 10720"/>
                                <a:gd name="T41" fmla="*/ T40 w 1143"/>
                                <a:gd name="T42" fmla="+- 0 2425 2388"/>
                                <a:gd name="T43" fmla="*/ 2425 h 1306"/>
                                <a:gd name="T44" fmla="+- 0 11103 10720"/>
                                <a:gd name="T45" fmla="*/ T44 w 1143"/>
                                <a:gd name="T46" fmla="+- 0 2452 2388"/>
                                <a:gd name="T47" fmla="*/ 2452 h 1306"/>
                                <a:gd name="T48" fmla="+- 0 11044 10720"/>
                                <a:gd name="T49" fmla="*/ T48 w 1143"/>
                                <a:gd name="T50" fmla="+- 0 2487 2388"/>
                                <a:gd name="T51" fmla="*/ 2487 h 1306"/>
                                <a:gd name="T52" fmla="+- 0 10987 10720"/>
                                <a:gd name="T53" fmla="*/ T52 w 1143"/>
                                <a:gd name="T54" fmla="+- 0 2528 2388"/>
                                <a:gd name="T55" fmla="*/ 2528 h 1306"/>
                                <a:gd name="T56" fmla="+- 0 10936 10720"/>
                                <a:gd name="T57" fmla="*/ T56 w 1143"/>
                                <a:gd name="T58" fmla="+- 0 2574 2388"/>
                                <a:gd name="T59" fmla="*/ 2574 h 1306"/>
                                <a:gd name="T60" fmla="+- 0 10888 10720"/>
                                <a:gd name="T61" fmla="*/ T60 w 1143"/>
                                <a:gd name="T62" fmla="+- 0 2627 2388"/>
                                <a:gd name="T63" fmla="*/ 2627 h 1306"/>
                                <a:gd name="T64" fmla="+- 0 10846 10720"/>
                                <a:gd name="T65" fmla="*/ T64 w 1143"/>
                                <a:gd name="T66" fmla="+- 0 2684 2388"/>
                                <a:gd name="T67" fmla="*/ 2684 h 1306"/>
                                <a:gd name="T68" fmla="+- 0 10809 10720"/>
                                <a:gd name="T69" fmla="*/ T68 w 1143"/>
                                <a:gd name="T70" fmla="+- 0 2746 2388"/>
                                <a:gd name="T71" fmla="*/ 2746 h 1306"/>
                                <a:gd name="T72" fmla="+- 0 10778 10720"/>
                                <a:gd name="T73" fmla="*/ T72 w 1143"/>
                                <a:gd name="T74" fmla="+- 0 2812 2388"/>
                                <a:gd name="T75" fmla="*/ 2812 h 1306"/>
                                <a:gd name="T76" fmla="+- 0 10753 10720"/>
                                <a:gd name="T77" fmla="*/ T76 w 1143"/>
                                <a:gd name="T78" fmla="+- 0 2882 2388"/>
                                <a:gd name="T79" fmla="*/ 2882 h 1306"/>
                                <a:gd name="T80" fmla="+- 0 10735 10720"/>
                                <a:gd name="T81" fmla="*/ T80 w 1143"/>
                                <a:gd name="T82" fmla="+- 0 2956 2388"/>
                                <a:gd name="T83" fmla="*/ 2956 h 1306"/>
                                <a:gd name="T84" fmla="+- 0 10724 10720"/>
                                <a:gd name="T85" fmla="*/ T84 w 1143"/>
                                <a:gd name="T86" fmla="+- 0 3032 2388"/>
                                <a:gd name="T87" fmla="*/ 3032 h 1306"/>
                                <a:gd name="T88" fmla="+- 0 10720 10720"/>
                                <a:gd name="T89" fmla="*/ T88 w 1143"/>
                                <a:gd name="T90" fmla="+- 0 3111 2388"/>
                                <a:gd name="T91" fmla="*/ 3111 h 1306"/>
                                <a:gd name="T92" fmla="+- 0 10724 10720"/>
                                <a:gd name="T93" fmla="*/ T92 w 1143"/>
                                <a:gd name="T94" fmla="+- 0 3189 2388"/>
                                <a:gd name="T95" fmla="*/ 3189 h 1306"/>
                                <a:gd name="T96" fmla="+- 0 10735 10720"/>
                                <a:gd name="T97" fmla="*/ T96 w 1143"/>
                                <a:gd name="T98" fmla="+- 0 3266 2388"/>
                                <a:gd name="T99" fmla="*/ 3266 h 1306"/>
                                <a:gd name="T100" fmla="+- 0 10753 10720"/>
                                <a:gd name="T101" fmla="*/ T100 w 1143"/>
                                <a:gd name="T102" fmla="+- 0 3339 2388"/>
                                <a:gd name="T103" fmla="*/ 3339 h 1306"/>
                                <a:gd name="T104" fmla="+- 0 10778 10720"/>
                                <a:gd name="T105" fmla="*/ T104 w 1143"/>
                                <a:gd name="T106" fmla="+- 0 3409 2388"/>
                                <a:gd name="T107" fmla="*/ 3409 h 1306"/>
                                <a:gd name="T108" fmla="+- 0 10809 10720"/>
                                <a:gd name="T109" fmla="*/ T108 w 1143"/>
                                <a:gd name="T110" fmla="+- 0 3475 2388"/>
                                <a:gd name="T111" fmla="*/ 3475 h 1306"/>
                                <a:gd name="T112" fmla="+- 0 10846 10720"/>
                                <a:gd name="T113" fmla="*/ T112 w 1143"/>
                                <a:gd name="T114" fmla="+- 0 3537 2388"/>
                                <a:gd name="T115" fmla="*/ 3537 h 1306"/>
                                <a:gd name="T116" fmla="+- 0 10888 10720"/>
                                <a:gd name="T117" fmla="*/ T116 w 1143"/>
                                <a:gd name="T118" fmla="+- 0 3595 2388"/>
                                <a:gd name="T119" fmla="*/ 3595 h 1306"/>
                                <a:gd name="T120" fmla="+- 0 10936 10720"/>
                                <a:gd name="T121" fmla="*/ T120 w 1143"/>
                                <a:gd name="T122" fmla="+- 0 3647 2388"/>
                                <a:gd name="T123" fmla="*/ 3647 h 1306"/>
                                <a:gd name="T124" fmla="+- 0 10987 10720"/>
                                <a:gd name="T125" fmla="*/ T124 w 1143"/>
                                <a:gd name="T126" fmla="+- 0 3694 2388"/>
                                <a:gd name="T127" fmla="*/ 3694 h 13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143" h="1306">
                                  <a:moveTo>
                                    <a:pt x="1143" y="244"/>
                                  </a:moveTo>
                                  <a:lnTo>
                                    <a:pt x="1088" y="183"/>
                                  </a:lnTo>
                                  <a:lnTo>
                                    <a:pt x="1027" y="130"/>
                                  </a:lnTo>
                                  <a:lnTo>
                                    <a:pt x="961" y="85"/>
                                  </a:lnTo>
                                  <a:lnTo>
                                    <a:pt x="890" y="49"/>
                                  </a:lnTo>
                                  <a:lnTo>
                                    <a:pt x="814" y="22"/>
                                  </a:lnTo>
                                  <a:lnTo>
                                    <a:pt x="735" y="6"/>
                                  </a:lnTo>
                                  <a:lnTo>
                                    <a:pt x="653" y="0"/>
                                  </a:lnTo>
                                  <a:lnTo>
                                    <a:pt x="582" y="4"/>
                                  </a:lnTo>
                                  <a:lnTo>
                                    <a:pt x="513" y="17"/>
                                  </a:lnTo>
                                  <a:lnTo>
                                    <a:pt x="447" y="37"/>
                                  </a:lnTo>
                                  <a:lnTo>
                                    <a:pt x="383" y="64"/>
                                  </a:lnTo>
                                  <a:lnTo>
                                    <a:pt x="324" y="99"/>
                                  </a:lnTo>
                                  <a:lnTo>
                                    <a:pt x="267" y="140"/>
                                  </a:lnTo>
                                  <a:lnTo>
                                    <a:pt x="216" y="186"/>
                                  </a:lnTo>
                                  <a:lnTo>
                                    <a:pt x="168" y="239"/>
                                  </a:lnTo>
                                  <a:lnTo>
                                    <a:pt x="126" y="296"/>
                                  </a:lnTo>
                                  <a:lnTo>
                                    <a:pt x="89" y="358"/>
                                  </a:lnTo>
                                  <a:lnTo>
                                    <a:pt x="58" y="424"/>
                                  </a:lnTo>
                                  <a:lnTo>
                                    <a:pt x="33" y="494"/>
                                  </a:lnTo>
                                  <a:lnTo>
                                    <a:pt x="15" y="568"/>
                                  </a:lnTo>
                                  <a:lnTo>
                                    <a:pt x="4" y="644"/>
                                  </a:lnTo>
                                  <a:lnTo>
                                    <a:pt x="0" y="723"/>
                                  </a:lnTo>
                                  <a:lnTo>
                                    <a:pt x="4" y="801"/>
                                  </a:lnTo>
                                  <a:lnTo>
                                    <a:pt x="15" y="878"/>
                                  </a:lnTo>
                                  <a:lnTo>
                                    <a:pt x="33" y="951"/>
                                  </a:lnTo>
                                  <a:lnTo>
                                    <a:pt x="58" y="1021"/>
                                  </a:lnTo>
                                  <a:lnTo>
                                    <a:pt x="89" y="1087"/>
                                  </a:lnTo>
                                  <a:lnTo>
                                    <a:pt x="126" y="1149"/>
                                  </a:lnTo>
                                  <a:lnTo>
                                    <a:pt x="168" y="1207"/>
                                  </a:lnTo>
                                  <a:lnTo>
                                    <a:pt x="216" y="1259"/>
                                  </a:lnTo>
                                  <a:lnTo>
                                    <a:pt x="267" y="1306"/>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1" name="Group 558"/>
                        <wpg:cNvGrpSpPr>
                          <a:grpSpLocks/>
                        </wpg:cNvGrpSpPr>
                        <wpg:grpSpPr bwMode="auto">
                          <a:xfrm>
                            <a:off x="11871" y="2626"/>
                            <a:ext cx="2" cy="1069"/>
                            <a:chOff x="11871" y="2626"/>
                            <a:chExt cx="2" cy="1069"/>
                          </a:xfrm>
                        </wpg:grpSpPr>
                        <wps:wsp>
                          <wps:cNvPr id="852" name="Freeform 559"/>
                          <wps:cNvSpPr>
                            <a:spLocks/>
                          </wps:cNvSpPr>
                          <wps:spPr bwMode="auto">
                            <a:xfrm>
                              <a:off x="11871" y="2626"/>
                              <a:ext cx="2" cy="1069"/>
                            </a:xfrm>
                            <a:custGeom>
                              <a:avLst/>
                              <a:gdLst>
                                <a:gd name="T0" fmla="+- 0 2626 2626"/>
                                <a:gd name="T1" fmla="*/ 2626 h 1069"/>
                                <a:gd name="T2" fmla="+- 0 3695 2626"/>
                                <a:gd name="T3" fmla="*/ 3695 h 1069"/>
                              </a:gdLst>
                              <a:ahLst/>
                              <a:cxnLst>
                                <a:cxn ang="0">
                                  <a:pos x="0" y="T1"/>
                                </a:cxn>
                                <a:cxn ang="0">
                                  <a:pos x="0" y="T3"/>
                                </a:cxn>
                              </a:cxnLst>
                              <a:rect l="0" t="0" r="r" b="b"/>
                              <a:pathLst>
                                <a:path h="1069">
                                  <a:moveTo>
                                    <a:pt x="0" y="0"/>
                                  </a:moveTo>
                                  <a:lnTo>
                                    <a:pt x="0" y="1069"/>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3" name="Group 556"/>
                        <wpg:cNvGrpSpPr>
                          <a:grpSpLocks/>
                        </wpg:cNvGrpSpPr>
                        <wpg:grpSpPr bwMode="auto">
                          <a:xfrm>
                            <a:off x="10989" y="2630"/>
                            <a:ext cx="881" cy="1068"/>
                            <a:chOff x="10989" y="2630"/>
                            <a:chExt cx="881" cy="1068"/>
                          </a:xfrm>
                        </wpg:grpSpPr>
                        <wps:wsp>
                          <wps:cNvPr id="854" name="Freeform 557"/>
                          <wps:cNvSpPr>
                            <a:spLocks/>
                          </wps:cNvSpPr>
                          <wps:spPr bwMode="auto">
                            <a:xfrm>
                              <a:off x="10989" y="2630"/>
                              <a:ext cx="881" cy="1068"/>
                            </a:xfrm>
                            <a:custGeom>
                              <a:avLst/>
                              <a:gdLst>
                                <a:gd name="T0" fmla="+- 0 10989 10989"/>
                                <a:gd name="T1" fmla="*/ T0 w 881"/>
                                <a:gd name="T2" fmla="+- 0 3697 2630"/>
                                <a:gd name="T3" fmla="*/ 3697 h 1068"/>
                                <a:gd name="T4" fmla="+- 0 11870 10989"/>
                                <a:gd name="T5" fmla="*/ T4 w 881"/>
                                <a:gd name="T6" fmla="+- 0 2630 2630"/>
                                <a:gd name="T7" fmla="*/ 2630 h 1068"/>
                              </a:gdLst>
                              <a:ahLst/>
                              <a:cxnLst>
                                <a:cxn ang="0">
                                  <a:pos x="T1" y="T3"/>
                                </a:cxn>
                                <a:cxn ang="0">
                                  <a:pos x="T5" y="T7"/>
                                </a:cxn>
                              </a:cxnLst>
                              <a:rect l="0" t="0" r="r" b="b"/>
                              <a:pathLst>
                                <a:path w="881" h="1068">
                                  <a:moveTo>
                                    <a:pt x="0" y="1067"/>
                                  </a:moveTo>
                                  <a:lnTo>
                                    <a:pt x="881"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5" name="Group 554"/>
                        <wpg:cNvGrpSpPr>
                          <a:grpSpLocks/>
                        </wpg:cNvGrpSpPr>
                        <wpg:grpSpPr bwMode="auto">
                          <a:xfrm>
                            <a:off x="10977" y="2776"/>
                            <a:ext cx="384" cy="309"/>
                            <a:chOff x="10977" y="2776"/>
                            <a:chExt cx="384" cy="309"/>
                          </a:xfrm>
                        </wpg:grpSpPr>
                        <wps:wsp>
                          <wps:cNvPr id="856" name="Freeform 555"/>
                          <wps:cNvSpPr>
                            <a:spLocks/>
                          </wps:cNvSpPr>
                          <wps:spPr bwMode="auto">
                            <a:xfrm>
                              <a:off x="10977" y="2776"/>
                              <a:ext cx="384" cy="309"/>
                            </a:xfrm>
                            <a:custGeom>
                              <a:avLst/>
                              <a:gdLst>
                                <a:gd name="T0" fmla="+- 0 10977 10977"/>
                                <a:gd name="T1" fmla="*/ T0 w 384"/>
                                <a:gd name="T2" fmla="+- 0 2776 2776"/>
                                <a:gd name="T3" fmla="*/ 2776 h 309"/>
                                <a:gd name="T4" fmla="+- 0 10977 10977"/>
                                <a:gd name="T5" fmla="*/ T4 w 384"/>
                                <a:gd name="T6" fmla="+- 0 3085 2776"/>
                                <a:gd name="T7" fmla="*/ 3085 h 309"/>
                                <a:gd name="T8" fmla="+- 0 11361 10977"/>
                                <a:gd name="T9" fmla="*/ T8 w 384"/>
                                <a:gd name="T10" fmla="+- 0 3085 2776"/>
                                <a:gd name="T11" fmla="*/ 3085 h 309"/>
                                <a:gd name="T12" fmla="+- 0 11361 10977"/>
                                <a:gd name="T13" fmla="*/ T12 w 384"/>
                                <a:gd name="T14" fmla="+- 0 2776 2776"/>
                                <a:gd name="T15" fmla="*/ 2776 h 309"/>
                                <a:gd name="T16" fmla="+- 0 10977 10977"/>
                                <a:gd name="T17" fmla="*/ T16 w 384"/>
                                <a:gd name="T18" fmla="+- 0 2776 2776"/>
                                <a:gd name="T19" fmla="*/ 2776 h 309"/>
                              </a:gdLst>
                              <a:ahLst/>
                              <a:cxnLst>
                                <a:cxn ang="0">
                                  <a:pos x="T1" y="T3"/>
                                </a:cxn>
                                <a:cxn ang="0">
                                  <a:pos x="T5" y="T7"/>
                                </a:cxn>
                                <a:cxn ang="0">
                                  <a:pos x="T9" y="T11"/>
                                </a:cxn>
                                <a:cxn ang="0">
                                  <a:pos x="T13" y="T15"/>
                                </a:cxn>
                                <a:cxn ang="0">
                                  <a:pos x="T17" y="T19"/>
                                </a:cxn>
                              </a:cxnLst>
                              <a:rect l="0" t="0" r="r" b="b"/>
                              <a:pathLst>
                                <a:path w="384" h="309">
                                  <a:moveTo>
                                    <a:pt x="0" y="0"/>
                                  </a:moveTo>
                                  <a:lnTo>
                                    <a:pt x="0" y="309"/>
                                  </a:lnTo>
                                  <a:lnTo>
                                    <a:pt x="384" y="309"/>
                                  </a:lnTo>
                                  <a:lnTo>
                                    <a:pt x="384" y="0"/>
                                  </a:lnTo>
                                  <a:lnTo>
                                    <a:pt x="0"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57" name="Group 552"/>
                        <wpg:cNvGrpSpPr>
                          <a:grpSpLocks/>
                        </wpg:cNvGrpSpPr>
                        <wpg:grpSpPr bwMode="auto">
                          <a:xfrm>
                            <a:off x="11920" y="3033"/>
                            <a:ext cx="382" cy="292"/>
                            <a:chOff x="11920" y="3033"/>
                            <a:chExt cx="382" cy="292"/>
                          </a:xfrm>
                        </wpg:grpSpPr>
                        <wps:wsp>
                          <wps:cNvPr id="858" name="Freeform 553"/>
                          <wps:cNvSpPr>
                            <a:spLocks/>
                          </wps:cNvSpPr>
                          <wps:spPr bwMode="auto">
                            <a:xfrm>
                              <a:off x="11920" y="3033"/>
                              <a:ext cx="382" cy="292"/>
                            </a:xfrm>
                            <a:custGeom>
                              <a:avLst/>
                              <a:gdLst>
                                <a:gd name="T0" fmla="+- 0 11920 11920"/>
                                <a:gd name="T1" fmla="*/ T0 w 382"/>
                                <a:gd name="T2" fmla="+- 0 3033 3033"/>
                                <a:gd name="T3" fmla="*/ 3033 h 292"/>
                                <a:gd name="T4" fmla="+- 0 11920 11920"/>
                                <a:gd name="T5" fmla="*/ T4 w 382"/>
                                <a:gd name="T6" fmla="+- 0 3324 3033"/>
                                <a:gd name="T7" fmla="*/ 3324 h 292"/>
                                <a:gd name="T8" fmla="+- 0 12301 11920"/>
                                <a:gd name="T9" fmla="*/ T8 w 382"/>
                                <a:gd name="T10" fmla="+- 0 3324 3033"/>
                                <a:gd name="T11" fmla="*/ 3324 h 292"/>
                                <a:gd name="T12" fmla="+- 0 12301 11920"/>
                                <a:gd name="T13" fmla="*/ T12 w 382"/>
                                <a:gd name="T14" fmla="+- 0 3033 3033"/>
                                <a:gd name="T15" fmla="*/ 3033 h 292"/>
                                <a:gd name="T16" fmla="+- 0 11920 11920"/>
                                <a:gd name="T17" fmla="*/ T16 w 382"/>
                                <a:gd name="T18" fmla="+- 0 3033 3033"/>
                                <a:gd name="T19" fmla="*/ 3033 h 292"/>
                              </a:gdLst>
                              <a:ahLst/>
                              <a:cxnLst>
                                <a:cxn ang="0">
                                  <a:pos x="T1" y="T3"/>
                                </a:cxn>
                                <a:cxn ang="0">
                                  <a:pos x="T5" y="T7"/>
                                </a:cxn>
                                <a:cxn ang="0">
                                  <a:pos x="T9" y="T11"/>
                                </a:cxn>
                                <a:cxn ang="0">
                                  <a:pos x="T13" y="T15"/>
                                </a:cxn>
                                <a:cxn ang="0">
                                  <a:pos x="T17" y="T19"/>
                                </a:cxn>
                              </a:cxnLst>
                              <a:rect l="0" t="0" r="r" b="b"/>
                              <a:pathLst>
                                <a:path w="382" h="292">
                                  <a:moveTo>
                                    <a:pt x="0" y="0"/>
                                  </a:moveTo>
                                  <a:lnTo>
                                    <a:pt x="0" y="291"/>
                                  </a:lnTo>
                                  <a:lnTo>
                                    <a:pt x="381" y="291"/>
                                  </a:lnTo>
                                  <a:lnTo>
                                    <a:pt x="381" y="0"/>
                                  </a:lnTo>
                                  <a:lnTo>
                                    <a:pt x="0"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59" name="Group 550"/>
                        <wpg:cNvGrpSpPr>
                          <a:grpSpLocks/>
                        </wpg:cNvGrpSpPr>
                        <wpg:grpSpPr bwMode="auto">
                          <a:xfrm>
                            <a:off x="11273" y="3753"/>
                            <a:ext cx="372" cy="278"/>
                            <a:chOff x="11273" y="3753"/>
                            <a:chExt cx="372" cy="278"/>
                          </a:xfrm>
                        </wpg:grpSpPr>
                        <wps:wsp>
                          <wps:cNvPr id="860" name="Freeform 551"/>
                          <wps:cNvSpPr>
                            <a:spLocks/>
                          </wps:cNvSpPr>
                          <wps:spPr bwMode="auto">
                            <a:xfrm>
                              <a:off x="11273" y="3753"/>
                              <a:ext cx="372" cy="278"/>
                            </a:xfrm>
                            <a:custGeom>
                              <a:avLst/>
                              <a:gdLst>
                                <a:gd name="T0" fmla="+- 0 11273 11273"/>
                                <a:gd name="T1" fmla="*/ T0 w 372"/>
                                <a:gd name="T2" fmla="+- 0 3753 3753"/>
                                <a:gd name="T3" fmla="*/ 3753 h 278"/>
                                <a:gd name="T4" fmla="+- 0 11273 11273"/>
                                <a:gd name="T5" fmla="*/ T4 w 372"/>
                                <a:gd name="T6" fmla="+- 0 4031 3753"/>
                                <a:gd name="T7" fmla="*/ 4031 h 278"/>
                                <a:gd name="T8" fmla="+- 0 11645 11273"/>
                                <a:gd name="T9" fmla="*/ T8 w 372"/>
                                <a:gd name="T10" fmla="+- 0 4031 3753"/>
                                <a:gd name="T11" fmla="*/ 4031 h 278"/>
                                <a:gd name="T12" fmla="+- 0 11645 11273"/>
                                <a:gd name="T13" fmla="*/ T12 w 372"/>
                                <a:gd name="T14" fmla="+- 0 3753 3753"/>
                                <a:gd name="T15" fmla="*/ 3753 h 278"/>
                                <a:gd name="T16" fmla="+- 0 11273 11273"/>
                                <a:gd name="T17" fmla="*/ T16 w 372"/>
                                <a:gd name="T18" fmla="+- 0 3753 3753"/>
                                <a:gd name="T19" fmla="*/ 3753 h 278"/>
                              </a:gdLst>
                              <a:ahLst/>
                              <a:cxnLst>
                                <a:cxn ang="0">
                                  <a:pos x="T1" y="T3"/>
                                </a:cxn>
                                <a:cxn ang="0">
                                  <a:pos x="T5" y="T7"/>
                                </a:cxn>
                                <a:cxn ang="0">
                                  <a:pos x="T9" y="T11"/>
                                </a:cxn>
                                <a:cxn ang="0">
                                  <a:pos x="T13" y="T15"/>
                                </a:cxn>
                                <a:cxn ang="0">
                                  <a:pos x="T17" y="T19"/>
                                </a:cxn>
                              </a:cxnLst>
                              <a:rect l="0" t="0" r="r" b="b"/>
                              <a:pathLst>
                                <a:path w="372" h="278">
                                  <a:moveTo>
                                    <a:pt x="0" y="0"/>
                                  </a:moveTo>
                                  <a:lnTo>
                                    <a:pt x="0" y="278"/>
                                  </a:lnTo>
                                  <a:lnTo>
                                    <a:pt x="372" y="278"/>
                                  </a:lnTo>
                                  <a:lnTo>
                                    <a:pt x="372" y="0"/>
                                  </a:lnTo>
                                  <a:lnTo>
                                    <a:pt x="0"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49" o:spid="_x0000_s1026" style="position:absolute;margin-left:535.75pt;margin-top:119.15pt;width:81.85pt;height:87.4pt;z-index:251659264;mso-position-horizontal-relative:page;mso-position-vertical-relative:page" coordorigin="10715,2383" coordsize="1637,1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">
                <v:group id="Group 572" o:spid="_x0000_s1027" style="position:absolute;left:10990;top:3696;width:888;height:430" coordorigin="10990,3696" coordsize="888,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r6eO8YAAADcAAAADwAAAGRycy9kb3ducmV2LnhtbESPQWvCQBSE7wX/w/KE&#10;3uomSltJ3YQgtvQgQlWQ3h7ZZxKSfRuy2yT++25B6HGYmW+YTTaZVgzUu9qygngRgSAurK65VHA+&#10;vT+tQTiPrLG1TApu5CBLZw8bTLQd+YuGoy9FgLBLUEHlfZdI6YqKDLqF7YiDd7W9QR9kX0rd4xjg&#10;ppXLKHqRBmsOCxV2tK2oaI4/RsHHiGO+infDvrlub9+n58NlH5NSj/MpfwPhafL/4Xv7UytYr17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vp47xgAAANwA&#10;AAAPAAAAAAAAAAAAAAAAAKoCAABkcnMvZG93bnJldi54bWxQSwUGAAAAAAQABAD6AAAAnQMAAAAA&#10;">
                  <v:shape id="Freeform 573" o:spid="_x0000_s1028" style="position:absolute;left:10990;top:3696;width:888;height:430;visibility:visible;mso-wrap-style:square;v-text-anchor:top" coordsize="888,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nUv78A&#10;AADcAAAADwAAAGRycy9kb3ducmV2LnhtbERPTWvCQBC9F/wPywje6iZKi0ZXEaHgyWIUvI7ZMQlm&#10;Z0N2G+O/7xwKPT7e93o7uEb11IXas4F0moAiLrytuTRwOX+9L0CFiGyx8UwGXhRguxm9rTGz/skn&#10;6vNYKgnhkKGBKsY20zoUFTkMU98SC3f3ncMosCu17fAp4a7RsyT51A5rloYKW9pXVDzyHye9xc72&#10;39fXcflxS2mZ2hPldjBmMh52K1CRhvgv/nMfrIHFXNbKGTkCevM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mdS/vwAAANwAAAAPAAAAAAAAAAAAAAAAAJgCAABkcnMvZG93bnJl&#10;di54bWxQSwUGAAAAAAQABAD1AAAAhAMAAAAA&#10;" path="m888,1r,l888,,,2,8,79r20,72l61,218r44,59l158,329r62,42l289,403r76,20l444,429r79,-6l597,403r69,-30l727,332r53,-51l824,223r34,-65l879,87r9,-75l888,1xe" fillcolor="#bcbec0" stroked="f">
                    <v:path arrowok="t" o:connecttype="custom" o:connectlocs="888,3697;888,3697;888,3696;0,3698;8,3775;28,3847;61,3914;105,3973;158,4025;220,4067;289,4099;365,4119;444,4125;523,4119;597,4099;666,4069;727,4028;780,3977;824,3919;858,3854;879,3783;888,3708;888,3697" o:connectangles="0,0,0,0,0,0,0,0,0,0,0,0,0,0,0,0,0,0,0,0,0,0,0"/>
                  </v:shape>
                </v:group>
                <v:group id="Group 570" o:spid="_x0000_s1029" style="position:absolute;left:10990;top:3696;width:888;height:430" coordorigin="10990,3696" coordsize="888,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2v0sYAAADcAAAADwAAAGRycy9kb3ducmV2LnhtbESPQWvCQBSE7wX/w/IK&#10;3ppNlJaYZhWRKh5CoSqU3h7ZZxLMvg3ZbRL/fbdQ6HGYmW+YfDOZVgzUu8aygiSKQRCXVjdcKbic&#10;908pCOeRNbaWScGdHGzWs4ccM21H/qDh5CsRIOwyVFB732VSurImgy6yHXHwrrY36IPsK6l7HAPc&#10;tHIRxy/SYMNhocaOdjWVt9O3UXAYcdwuk7ehuF1396/z8/tnkZBS88dp+wrC0+T/w3/to1aQLl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ba/SxgAAANwA&#10;AAAPAAAAAAAAAAAAAAAAAKoCAABkcnMvZG93bnJldi54bWxQSwUGAAAAAAQABAD6AAAAnQMAAAAA&#10;">
                  <v:shape id="Freeform 571" o:spid="_x0000_s1030" style="position:absolute;left:10990;top:3696;width:888;height:430;visibility:visible;mso-wrap-style:square;v-text-anchor:top" coordsize="888,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kX8AA&#10;AADcAAAADwAAAGRycy9kb3ducmV2LnhtbERPTWvCQBC9F/wPywi91Y0SSoiuIoLgpZVqC3obsmM2&#10;mJkN2VXTf+8eCj0+3vdiNXCr7tSHxouB6SQDRVJ520ht4Pu4fStAhYhisfVCBn4pwGo5ellgaf1D&#10;vuh+iLVKIRJKNOBi7EqtQ+WIMUx8R5K4i+8ZY4J9rW2PjxTOrZ5l2btmbCQ1OOxo46i6Hm5sIMeP&#10;2zk/FXsujo47HWfVzycb8zoe1nNQkYb4L/5z76yBIk/z05l0BP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d/kX8AAAADcAAAADwAAAAAAAAAAAAAAAACYAgAAZHJzL2Rvd25y&#10;ZXYueG1sUEsFBgAAAAAEAAQA9QAAAIUDAAAAAA==&#10;" path="m,2l8,79r20,72l61,218r44,59l158,329r62,42l289,403r76,20l444,429r79,-6l597,403r69,-30l727,332r53,-51l824,223r34,-65l879,87r9,-75l888,5r,-3l888,1r,-1e" filled="f" strokecolor="#231f20" strokeweight=".5pt">
                    <v:path arrowok="t" o:connecttype="custom" o:connectlocs="0,3698;8,3775;28,3847;61,3914;105,3973;158,4025;220,4067;289,4099;365,4119;444,4125;523,4119;597,4099;666,4069;727,4028;780,3977;824,3919;858,3854;879,3783;888,3708;888,3701;888,3698;888,3697;888,3697;888,3696" o:connectangles="0,0,0,0,0,0,0,0,0,0,0,0,0,0,0,0,0,0,0,0,0,0,0,0"/>
                  </v:shape>
                </v:group>
                <v:group id="Group 568" o:spid="_x0000_s1031" style="position:absolute;left:11872;top:2631;width:474;height:1064" coordorigin="11872,2631" coordsize="474,1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3QqcQAAADcAAAADwAAAGRycy9kb3ducmV2LnhtbESPQYvCMBSE78L+h/CE&#10;vWnaXV2kGkXEXTyIoC6It0fzbIvNS2liW/+9EQSPw8x8w8wWnSlFQ7UrLCuIhxEI4tTqgjMF/8ff&#10;wQSE88gaS8uk4E4OFvOP3gwTbVveU3PwmQgQdgkqyL2vEildmpNBN7QVcfAutjbog6wzqWtsA9yU&#10;8iuKfqTBgsNCjhWtckqvh5tR8Ndiu/yO1832elndz8fx7rSNSanPfrecgvDU+Xf41d5oBZNR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h3QqcQAAADcAAAA&#10;DwAAAAAAAAAAAAAAAACqAgAAZHJzL2Rvd25yZXYueG1sUEsFBgAAAAAEAAQA+gAAAJsDAAAAAA==&#10;">
                  <v:shape id="Freeform 569" o:spid="_x0000_s1032" style="position:absolute;left:11872;top:2631;width:474;height:1064;visibility:visible;mso-wrap-style:square;v-text-anchor:top" coordsize="474,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uNNccA&#10;AADcAAAADwAAAGRycy9kb3ducmV2LnhtbESPQWvCQBSE7wX/w/IEL6VuKiKSuglVMBRKIY1eenvN&#10;vibB7Ns0u2r017sFocdhZr5hVulgWnGi3jWWFTxPIxDEpdUNVwr2u+3TEoTzyBpby6TgQg7SZPSw&#10;wljbM3/SqfCVCBB2MSqove9iKV1Zk0E3tR1x8H5sb9AH2VdS93gOcNPKWRQtpMGGw0KNHW1qKg/F&#10;0Sj4Xefv9rH6+si+j9m8yK75sDjkSk3Gw+sLCE+D/w/f229awXI+g78z4QjI5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0LjTXHAAAA3AAAAA8AAAAAAAAAAAAAAAAAmAIAAGRy&#10;cy9kb3ducmV2LnhtbFBLBQYAAAAABAAEAPUAAACMAwAAAAA=&#10;" path="m474,532r-5,-74l454,388,431,321,399,259,359,201,313,149,260,104,202,66,139,35,71,13,,,,1064r71,-13l139,1029r63,-31l260,960r53,-45l359,863r40,-57l431,743r23,-67l469,606r5,-74xe" fillcolor="#bcbec0" stroked="f">
                    <v:path arrowok="t" o:connecttype="custom" o:connectlocs="474,3163;469,3089;454,3019;431,2952;399,2890;359,2832;313,2780;260,2735;202,2697;139,2666;71,2644;0,2631;0,3695;71,3682;139,3660;202,3629;260,3591;313,3546;359,3494;399,3437;431,3374;454,3307;469,3237;474,3163" o:connectangles="0,0,0,0,0,0,0,0,0,0,0,0,0,0,0,0,0,0,0,0,0,0,0,0"/>
                  </v:shape>
                </v:group>
                <v:group id="Group 566" o:spid="_x0000_s1033" style="position:absolute;left:11872;top:2631;width:474;height:1064" coordorigin="11872,2631" coordsize="474,1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PrRcYAAADcAAAADwAAAGRycy9kb3ducmV2LnhtbESPQWvCQBSE7wX/w/KE&#10;3uom2hZJ3YQgtvQgQlWQ3h7ZZxKSfRuy2yT++25B6HGYmW+YTTaZVgzUu9qygngRgSAurK65VHA+&#10;vT+tQTiPrLG1TApu5CBLZw8bTLQd+YuGoy9FgLBLUEHlfZdI6YqKDLqF7YiDd7W9QR9kX0rd4xjg&#10;ppXLKHqVBmsOCxV2tK2oaI4/RsHHiGO+infDvrlub9+nl8NlH5NSj/MpfwPhafL/4Xv7UytYP6/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tg+tFxgAAANwA&#10;AAAPAAAAAAAAAAAAAAAAAKoCAABkcnMvZG93bnJldi54bWxQSwUGAAAAAAQABAD6AAAAnQMAAAAA&#10;">
                  <v:shape id="Freeform 567" o:spid="_x0000_s1034" style="position:absolute;left:11872;top:2631;width:474;height:1064;visibility:visible;mso-wrap-style:square;v-text-anchor:top" coordsize="474,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U1AsUA&#10;AADcAAAADwAAAGRycy9kb3ducmV2LnhtbESPQWvCQBSE74X+h+UVvNVNSrAxdRVbEAQPVluE3h7Z&#10;5yY0+zZk1xj/vSsIHoeZ+YaZLQbbiJ46XztWkI4TEMSl0zUbBb8/q9cchA/IGhvHpOBCHhbz56cZ&#10;FtqdeUf9PhgRIewLVFCF0BZS+rIii37sWuLoHV1nMUTZGak7PEe4beRbkkykxZrjQoUtfVVU/u9P&#10;VoHPtub7fZMt+/RgpqvcN59/x1Sp0cuw/AARaAiP8L291gryLIPbmXgE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9TUCxQAAANwAAAAPAAAAAAAAAAAAAAAAAJgCAABkcnMv&#10;ZG93bnJldi54bWxQSwUGAAAAAAQABAD1AAAAigMAAAAA&#10;" path="m,1064r71,-13l139,1029r63,-31l260,960r53,-45l359,863r40,-57l431,743r23,-67l469,606r5,-74l469,458,454,388,431,321,399,259,359,201,313,149,260,104,202,66,139,35,71,13,,e" filled="f" strokecolor="#231f20" strokeweight=".5pt">
                    <v:path arrowok="t" o:connecttype="custom" o:connectlocs="0,3695;71,3682;139,3660;202,3629;260,3591;313,3546;359,3494;399,3437;431,3374;454,3307;469,3237;474,3163;469,3089;454,3019;431,2952;399,2890;359,2832;313,2780;260,2735;202,2697;139,2666;71,2644;0,2631" o:connectangles="0,0,0,0,0,0,0,0,0,0,0,0,0,0,0,0,0,0,0,0,0,0,0"/>
                  </v:shape>
                </v:group>
                <v:group id="Group 564" o:spid="_x0000_s1035" style="position:absolute;left:10985;top:3695;width:892;height:2" coordorigin="10985,3695" coordsize="8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bWqsYAAADcAAAADwAAAGRycy9kb3ducmV2LnhtbESPQWvCQBSE7wX/w/KE&#10;3uomthZJ3YQgWnqQQlWQ3h7ZZxKSfRuyaxL/fbdQ6HGYmW+YTTaZVgzUu9qygngRgSAurK65VHA+&#10;7Z/WIJxH1thaJgV3cpCls4cNJtqO/EXD0ZciQNglqKDyvkukdEVFBt3CdsTBu9reoA+yL6XucQxw&#10;08plFL1KgzWHhQo72lZUNMebUfA+4pg/x7vh0Fy39+/T6vNyiEmpx/mUv4HwNPn/8F/7QytYv6z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NJtaqxgAAANwA&#10;AAAPAAAAAAAAAAAAAAAAAKoCAABkcnMvZG93bnJldi54bWxQSwUGAAAAAAQABAD6AAAAnQMAAAAA&#10;">
                  <v:shape id="Freeform 565" o:spid="_x0000_s1036" style="position:absolute;left:10985;top:3695;width:892;height:2;visibility:visible;mso-wrap-style:square;v-text-anchor:top" coordsize="8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iaIcMA&#10;AADcAAAADwAAAGRycy9kb3ducmV2LnhtbESPQWvCQBSE7wX/w/KEXkQ3lhBidBUtCIV6aSz0+sg+&#10;k2D2bdjdxvTfdwXB4zAz3zCb3Wg6MZDzrWUFy0UCgriyuuVawff5OM9B+ICssbNMCv7Iw247edlg&#10;oe2Nv2goQy0ihH2BCpoQ+kJKXzVk0C9sTxy9i3UGQ5SultrhLcJNJ9+SJJMGW44LDfb03lB1LX+N&#10;gmqWHrmf/dBhhZ+nw2pwrI1T6nU67tcgAo3hGX60P7SCPM3gfiYeAb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viaIcMAAADcAAAADwAAAAAAAAAAAAAAAACYAgAAZHJzL2Rv&#10;d25yZXYueG1sUEsFBgAAAAAEAAQA9QAAAIgDAAAAAA==&#10;" path="m,l891,e" filled="f" strokecolor="#231f20" strokeweight=".5pt">
                    <v:path arrowok="t" o:connecttype="custom" o:connectlocs="0,0;891,0" o:connectangles="0,0"/>
                  </v:shape>
                </v:group>
                <v:group id="Group 562" o:spid="_x0000_s1037" style="position:absolute;left:10720;top:2388;width:1143;height:1306" coordorigin="10720,2388" coordsize="1143,13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rjtRsYAAADcAAAADwAAAGRycy9kb3ducmV2LnhtbESPT2vCQBTE74LfYXlC&#10;b3UTazWkriKi0oMUqoXS2yP78gezb0N2TeK37xYKHoeZ+Q2z2gymFh21rrKsIJ5GIIgzqysuFHxd&#10;Ds8JCOeRNdaWScGdHGzW49EKU217/qTu7AsRIOxSVFB636RSuqwkg25qG+Lg5bY16INsC6lb7APc&#10;1HIWRQtpsOKwUGJDu5Ky6/lmFBx77Lcv8b47XfPd/efy+vF9ikmpp8mwfQPhafCP8H/7XStI5kv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uO1GxgAAANwA&#10;AAAPAAAAAAAAAAAAAAAAAKoCAABkcnMvZG93bnJldi54bWxQSwUGAAAAAAQABAD6AAAAnQMAAAAA&#10;">
                  <v:shape id="Freeform 563" o:spid="_x0000_s1038" style="position:absolute;left:10720;top:2388;width:1143;height:1306;visibility:visible;mso-wrap-style:square;v-text-anchor:top" coordsize="1143,1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bLQsIA&#10;AADcAAAADwAAAGRycy9kb3ducmV2LnhtbERP3WrCMBS+F/YO4Qy808QhUjqjDGWiiGJ1D3DWHNvO&#10;5qQ0Ubs9vbkQdvnx/U/nna3FjVpfOdYwGioQxLkzFRcavk6fgwSED8gGa8ek4Zc8zGcvvSmmxt05&#10;o9sxFCKGsE9RQxlCk0rp85Is+qFriCN3dq3FEGFbSNPiPYbbWr4pNZEWK44NJTa0KCm/HK9Ww1Yt&#10;1d8qC7vNKPGH5eG8/z797LXuv3Yf7yACdeFf/HSvjYZkHNfGM/EI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xstCwgAAANwAAAAPAAAAAAAAAAAAAAAAAJgCAABkcnMvZG93&#10;bnJldi54bWxQSwUGAAAAAAQABAD1AAAAhwMAAAAA&#10;" path="m1143,244r-55,-61l1027,130,961,85,890,49,814,22,735,6,653,,582,4,513,17,447,37,383,64,324,99r-57,41l216,186r-48,53l126,296,89,358,58,424,33,494,15,568,4,644,,723r4,78l15,878r18,73l58,1021r31,66l126,1149r42,58l216,1259r51,47l1143,244xe" fillcolor="#bcbec0" stroked="f">
                    <v:path arrowok="t" o:connecttype="custom" o:connectlocs="1143,2632;1088,2571;1027,2518;961,2473;890,2437;814,2410;735,2394;653,2388;582,2392;513,2405;447,2425;383,2452;324,2487;267,2528;216,2574;168,2627;126,2684;89,2746;58,2812;33,2882;15,2956;4,3032;0,3111;4,3189;15,3266;33,3339;58,3409;89,3475;126,3537;168,3595;216,3647;267,3694;1143,2632" o:connectangles="0,0,0,0,0,0,0,0,0,0,0,0,0,0,0,0,0,0,0,0,0,0,0,0,0,0,0,0,0,0,0,0,0"/>
                  </v:shape>
                </v:group>
                <v:group id="Group 560" o:spid="_x0000_s1039" style="position:absolute;left:10720;top:2388;width:1143;height:1306" coordorigin="10720,2388" coordsize="1143,13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vcr8YAAADcAAAADwAAAGRycy9kb3ducmV2LnhtbESPQWvCQBSE74L/YXlC&#10;b3UTa4uNWUVEpQcpVAvF2yP7TEKyb0N2TeK/7xYKHoeZ+YZJ14OpRUetKy0riKcRCOLM6pJzBd/n&#10;/fMChPPIGmvLpOBODtar8SjFRNuev6g7+VwECLsEFRTeN4mULivIoJvahjh4V9sa9EG2udQt9gFu&#10;ajmLojdpsOSwUGBD24Ky6nQzCg499puXeNcdq+v2fjm/fv4cY1LqaTJsliA8Df4R/m9/aAWL+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a9yvxgAAANwA&#10;AAAPAAAAAAAAAAAAAAAAAKoCAABkcnMvZG93bnJldi54bWxQSwUGAAAAAAQABAD6AAAAnQMAAAAA&#10;">
                  <v:shape id="Freeform 561" o:spid="_x0000_s1040" style="position:absolute;left:10720;top:2388;width:1143;height:1306;visibility:visible;mso-wrap-style:square;v-text-anchor:top" coordsize="1143,1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1wrcAA&#10;AADcAAAADwAAAGRycy9kb3ducmV2LnhtbERPS27CMBDdV+IO1iB1VxwQLVHAIH5F7bKBA4zsIYmI&#10;xyE2JL09XiCxfHr/xaq3tbhT6yvHCsajBASxdqbiQsHp+P2RgvAB2WDtmBT8k4fVcvC2wMy4jv/o&#10;nodCxBD2GSooQ2gyKb0uyaIfuYY4cmfXWgwRtoU0LXYx3NZykiRf0mLFsaHEhrYl6Ut+swq6Wbrp&#10;rvvfa8VTM9nvZvqQk1bqfdiv5yAC9eElfrp/jIL0M86PZ+IRkM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61wrcAAAADcAAAADwAAAAAAAAAAAAAAAACYAgAAZHJzL2Rvd25y&#10;ZXYueG1sUEsFBgAAAAAEAAQA9QAAAIUDAAAAAA==&#10;" path="m1143,244r-55,-61l1027,130,961,85,890,49,814,22,735,6,653,,582,4,513,17,447,37,383,64,324,99r-57,41l216,186r-48,53l126,296,89,358,58,424,33,494,15,568,4,644,,723r4,78l15,878r18,73l58,1021r31,66l126,1149r42,58l216,1259r51,47e" filled="f" strokecolor="#231f20" strokeweight=".5pt">
                    <v:path arrowok="t" o:connecttype="custom" o:connectlocs="1143,2632;1088,2571;1027,2518;961,2473;890,2437;814,2410;735,2394;653,2388;582,2392;513,2405;447,2425;383,2452;324,2487;267,2528;216,2574;168,2627;126,2684;89,2746;58,2812;33,2882;15,2956;4,3032;0,3111;4,3189;15,3266;33,3339;58,3409;89,3475;126,3537;168,3595;216,3647;267,3694" o:connectangles="0,0,0,0,0,0,0,0,0,0,0,0,0,0,0,0,0,0,0,0,0,0,0,0,0,0,0,0,0,0,0,0"/>
                  </v:shape>
                </v:group>
                <v:group id="Group 558" o:spid="_x0000_s1041" style="position:absolute;left:11871;top:2626;width:2;height:1069" coordorigin="11871,2626" coordsize="2,10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8RGdMYAAADcAAAADwAAAGRycy9kb3ducmV2LnhtbESPT2vCQBTE74V+h+UV&#10;vNVNKpaQuopIKz2EQo0g3h7ZZxLMvg3ZNX++fbcgeBxm5jfMajOaRvTUudqygngegSAurK65VHDM&#10;v14TEM4ja2wsk4KJHGzWz08rTLUd+Jf6gy9FgLBLUUHlfZtK6YqKDLq5bYmDd7GdQR9kV0rd4RDg&#10;ppFvUfQuDdYcFipsaVdRcT3cjIL9gMN2EX/22fWym8758ueUxaTU7GXcfoDwNPpH+N7+1gqSZQz/&#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xEZ0xgAAANwA&#10;AAAPAAAAAAAAAAAAAAAAAKoCAABkcnMvZG93bnJldi54bWxQSwUGAAAAAAQABAD6AAAAnQMAAAAA&#10;">
                  <v:shape id="Freeform 559" o:spid="_x0000_s1042" style="position:absolute;left:11871;top:2626;width:2;height:1069;visibility:visible;mso-wrap-style:square;v-text-anchor:top" coordsize="2,10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oyMQA&#10;AADcAAAADwAAAGRycy9kb3ducmV2LnhtbESPzW7CMBCE75V4B2uRuIEDqBSFOIhfqbe2tA+wjZfE&#10;EK+j2JD07etKSD2OZuYbTbbubS3u1HrjWMF0koAgLpw2XCr4+jyOlyB8QNZYOyYFP+RhnQ+eMky1&#10;6/iD7qdQighhn6KCKoQmldIXFVn0E9cQR+/sWoshyraUusUuwm0tZ0mykBYNx4UKG9pVVFxPN6tg&#10;npjv98Nlv1u8HKXvzGX7tql7pUbDfrMCEagP/+FH+1UrWD7P4O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qMjEAAAA3AAAAA8AAAAAAAAAAAAAAAAAmAIAAGRycy9k&#10;b3ducmV2LnhtbFBLBQYAAAAABAAEAPUAAACJAwAAAAA=&#10;" path="m,l,1069e" filled="f" strokecolor="#231f20" strokeweight=".5pt">
                    <v:path arrowok="t" o:connecttype="custom" o:connectlocs="0,2626;0,3695" o:connectangles="0,0"/>
                  </v:shape>
                </v:group>
                <v:group id="Group 556" o:spid="_x0000_s1043" style="position:absolute;left:10989;top:2630;width:881;height:1068" coordorigin="10989,2630" coordsize="881,10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Fp9mMQAAADcAAAADwAAAGRycy9kb3ducmV2LnhtbESPQYvCMBSE74L/ITzB&#10;m6ZVXKQaRURlD7KwdWHx9miebbF5KU1s67/fLAgeh5n5hllve1OJlhpXWlYQTyMQxJnVJecKfi7H&#10;yRKE88gaK8uk4EkOtpvhYI2Jth1/U5v6XAQIuwQVFN7XiZQuK8igm9qaOHg32xj0QTa51A12AW4q&#10;OYuiD2mw5LBQYE37grJ7+jAKTh12u3l8aM/32/55vSy+fs8xKTUe9bsVCE+9f4df7U+tYLmY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Fp9mMQAAADcAAAA&#10;DwAAAAAAAAAAAAAAAACqAgAAZHJzL2Rvd25yZXYueG1sUEsFBgAAAAAEAAQA+gAAAJsDAAAAAA==&#10;">
                  <v:shape id="Freeform 557" o:spid="_x0000_s1044" style="position:absolute;left:10989;top:2630;width:881;height:1068;visibility:visible;mso-wrap-style:square;v-text-anchor:top" coordsize="881,1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X0jcUA&#10;AADcAAAADwAAAGRycy9kb3ducmV2LnhtbESPT4vCMBTE78J+h/AWvGm6olK6RikLwh724D+UvT2a&#10;Z1ttXmoTa/32RhA8DjPzG2a26EwlWmpcaVnB1zACQZxZXXKuYLddDmIQziNrrCyTgjs5WMw/ejNM&#10;tL3xmtqNz0WAsEtQQeF9nUjpsoIMuqGtiYN3tI1BH2STS93gLcBNJUdRNJUGSw4LBdb0U1B23lyN&#10;gmyfm8v/1R5G0/WhPaXH1Md/K6X6n136DcJT59/hV/tXK4gnY3ieC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1fSNxQAAANwAAAAPAAAAAAAAAAAAAAAAAJgCAABkcnMv&#10;ZG93bnJldi54bWxQSwUGAAAAAAQABAD1AAAAigMAAAAA&#10;" path="m,1067l881,e" filled="f" strokecolor="#231f20" strokeweight=".5pt">
                    <v:path arrowok="t" o:connecttype="custom" o:connectlocs="0,3697;881,2630" o:connectangles="0,0"/>
                  </v:shape>
                </v:group>
                <v:group id="Group 554" o:spid="_x0000_s1045" style="position:absolute;left:10977;top:2776;width:384;height:309" coordorigin="10977,2776" coordsize="384,3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P9Ad8QAAADcAAAA&#10;DwAAAAAAAAAAAAAAAACqAgAAZHJzL2Rvd25yZXYueG1sUEsFBgAAAAAEAAQA+gAAAJsDAAAAAA==&#10;">
                  <v:shape id="Freeform 555" o:spid="_x0000_s1046" style="position:absolute;left:10977;top:2776;width:384;height:309;visibility:visible;mso-wrap-style:square;v-text-anchor:top" coordsize="38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xQd8QA&#10;AADcAAAADwAAAGRycy9kb3ducmV2LnhtbESP3YrCMBSE7wXfIRxh7zRVUGs1yuIPLIgX/jzAoTm2&#10;1eakNFHrPr0RBC+HmfmGmS0aU4o71a6wrKDfi0AQp1YXnCk4HTfdGITzyBpLy6TgSQ4W83Zrhom2&#10;D97T/eAzESDsElSQe18lUro0J4OuZyvi4J1tbdAHWWdS1/gIcFPKQRSNpMGCw0KOFS1zSq+Hm1Ew&#10;OevB0l6O/7vxabhar83qto0vSv10mt8pCE+N/4Y/7T+tIB6O4H0mHAE5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sUHfEAAAA3AAAAA8AAAAAAAAAAAAAAAAAmAIAAGRycy9k&#10;b3ducmV2LnhtbFBLBQYAAAAABAAEAPUAAACJAwAAAAA=&#10;" path="m,l,309r384,l384,,,xe" fillcolor="#58595b" stroked="f">
                    <v:path arrowok="t" o:connecttype="custom" o:connectlocs="0,2776;0,3085;384,3085;384,2776;0,2776" o:connectangles="0,0,0,0,0"/>
                  </v:shape>
                </v:group>
                <v:group id="Group 552" o:spid="_x0000_s1047" style="position:absolute;left:11920;top:3033;width:382;height:292" coordorigin="11920,3033" coordsize="38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2F7m8UAAADcAAAADwAAAGRycy9kb3ducmV2LnhtbESPS4vCQBCE78L+h6EX&#10;vOkkKz6IjiKyu+xBBB8g3ppMmwQzPSEzm8R/7wiCx6KqvqIWq86UoqHaFZYVxMMIBHFqdcGZgtPx&#10;ZzAD4TyyxtIyKbiTg9Xyo7fARNuW99QcfCYChF2CCnLvq0RKl+Zk0A1tRRy8q60N+iDrTOoa2wA3&#10;pfyKook0WHBYyLGiTU7p7fBvFPy22K5H8XezvV0398txvDtvY1Kq/9mt5yA8df4dfrX/tILZeAr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e5vFAAAA3AAA&#10;AA8AAAAAAAAAAAAAAAAAqgIAAGRycy9kb3ducmV2LnhtbFBLBQYAAAAABAAEAPoAAACcAwAAAAA=&#10;">
                  <v:shape id="Freeform 553" o:spid="_x0000_s1048" style="position:absolute;left:11920;top:3033;width:382;height:292;visibility:visible;mso-wrap-style:square;v-text-anchor:top" coordsize="38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y2fcMA&#10;AADcAAAADwAAAGRycy9kb3ducmV2LnhtbERPz2vCMBS+D/wfwhN2WxN1E61GEWVjOwxm9eDx2Tzb&#10;YvNSmqzt/vvlMNjx4/u93g62Fh21vnKsYZIoEMS5MxUXGs6n16cFCB+QDdaOScMPedhuRg9rTI3r&#10;+UhdFgoRQ9inqKEMoUml9HlJFn3iGuLI3VxrMUTYFtK02MdwW8upUnNpseLYUGJD+5Lye/ZtNXyo&#10;y/KgvnAqr7t8/jwLn3byZrR+HA+7FYhAQ/gX/7nfjYbFS1wbz8Qj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7y2fcMAAADcAAAADwAAAAAAAAAAAAAAAACYAgAAZHJzL2Rv&#10;d25yZXYueG1sUEsFBgAAAAAEAAQA9QAAAIgDAAAAAA==&#10;" path="m,l,291r381,l381,,,xe" fillcolor="#58595b" stroked="f">
                    <v:path arrowok="t" o:connecttype="custom" o:connectlocs="0,3033;0,3324;381,3324;381,3033;0,3033" o:connectangles="0,0,0,0,0"/>
                  </v:shape>
                </v:group>
                <v:group id="Group 550" o:spid="_x0000_s1049" style="position:absolute;left:11273;top:3753;width:372;height:278" coordorigin="11273,3753" coordsize="372,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JKcsYAAADcAAAADwAAAGRycy9kb3ducmV2LnhtbESPT2vCQBTE7wW/w/IK&#10;3uomSoqmriJSpQcpNBFKb4/sMwlm34bsNn++fbdQ6HGYmd8w2/1oGtFT52rLCuJFBIK4sLrmUsE1&#10;Pz2tQTiPrLGxTAomcrDfzR62mGo78Af1mS9FgLBLUUHlfZtK6YqKDLqFbYmDd7OdQR9kV0rd4RDg&#10;ppHLKHqWBmsOCxW2dKyouGffRsF5wOGwil/7y/12nL7y5P3zEpNS88fx8ALC0+j/w3/tN61gnWz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skpyxgAAANwA&#10;AAAPAAAAAAAAAAAAAAAAAKoCAABkcnMvZG93bnJldi54bWxQSwUGAAAAAAQABAD6AAAAnQMAAAAA&#10;">
                  <v:shape id="Freeform 551" o:spid="_x0000_s1050" style="position:absolute;left:11273;top:3753;width:372;height:278;visibility:visible;mso-wrap-style:square;v-text-anchor:top" coordsize="372,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WcsEA&#10;AADcAAAADwAAAGRycy9kb3ducmV2LnhtbERPz2vCMBS+D/wfwhvstqYdWEo1yiY49DKYCr0+mmdT&#10;1ryUJNruvzeHwY4f3+/1draDuJMPvWMFRZaDIG6d7rlTcDnvXysQISJrHByTgl8KsN0sntZYazfx&#10;N91PsRMphEONCkyMYy1laA1ZDJkbiRN3dd5iTNB3UnucUrgd5Fuel9Jiz6nB4Eg7Q+3P6WYVjLcv&#10;2dly/9HwZfkZvSma+Vgo9fI8v69ARJrjv/jPfdAKqjLNT2fSEZ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ulnLBAAAA3AAAAA8AAAAAAAAAAAAAAAAAmAIAAGRycy9kb3du&#10;cmV2LnhtbFBLBQYAAAAABAAEAPUAAACGAwAAAAA=&#10;" path="m,l,278r372,l372,,,xe" fillcolor="#58595b" stroked="f">
                    <v:path arrowok="t" o:connecttype="custom" o:connectlocs="0,3753;0,4031;372,4031;372,3753;0,3753" o:connectangles="0,0,0,0,0"/>
                  </v:shape>
                </v:group>
                <w10:wrap anchorx="page" anchory="page"/>
              </v:group>
            </w:pict>
          </mc:Fallback>
        </mc:AlternateContent>
      </w:r>
      <w:r w:rsidRPr="0053491F">
        <w:rPr>
          <w:rFonts w:ascii="Times New Roman" w:eastAsiaTheme="minorEastAsia" w:hAnsi="Times New Roman" w:cs="Times New Roman"/>
          <w:noProof/>
          <w:sz w:val="24"/>
          <w:szCs w:val="24"/>
          <w:lang w:eastAsia="ru-RU"/>
        </w:rPr>
        <mc:AlternateContent>
          <mc:Choice Requires="wpg">
            <w:drawing>
              <wp:anchor distT="0" distB="0" distL="114300" distR="114300" simplePos="0" relativeHeight="251660288" behindDoc="0" locked="0" layoutInCell="1" allowOverlap="1" wp14:anchorId="6C46D50A" wp14:editId="7467D093">
                <wp:simplePos x="0" y="0"/>
                <wp:positionH relativeFrom="page">
                  <wp:posOffset>6800850</wp:posOffset>
                </wp:positionH>
                <wp:positionV relativeFrom="page">
                  <wp:posOffset>3684905</wp:posOffset>
                </wp:positionV>
                <wp:extent cx="1039495" cy="1109980"/>
                <wp:effectExtent l="0" t="0" r="8255" b="13970"/>
                <wp:wrapNone/>
                <wp:docPr id="811" name="Group 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9495" cy="1109980"/>
                          <a:chOff x="10710" y="5803"/>
                          <a:chExt cx="1637" cy="1748"/>
                        </a:xfrm>
                      </wpg:grpSpPr>
                      <wpg:grpSp>
                        <wpg:cNvPr id="812" name="Group 547"/>
                        <wpg:cNvGrpSpPr>
                          <a:grpSpLocks/>
                        </wpg:cNvGrpSpPr>
                        <wpg:grpSpPr bwMode="auto">
                          <a:xfrm>
                            <a:off x="10985" y="7117"/>
                            <a:ext cx="888" cy="430"/>
                            <a:chOff x="10985" y="7117"/>
                            <a:chExt cx="888" cy="430"/>
                          </a:xfrm>
                        </wpg:grpSpPr>
                        <wps:wsp>
                          <wps:cNvPr id="813" name="Freeform 548"/>
                          <wps:cNvSpPr>
                            <a:spLocks/>
                          </wps:cNvSpPr>
                          <wps:spPr bwMode="auto">
                            <a:xfrm>
                              <a:off x="10985" y="7117"/>
                              <a:ext cx="888" cy="430"/>
                            </a:xfrm>
                            <a:custGeom>
                              <a:avLst/>
                              <a:gdLst>
                                <a:gd name="T0" fmla="+- 0 11873 10985"/>
                                <a:gd name="T1" fmla="*/ T0 w 888"/>
                                <a:gd name="T2" fmla="+- 0 7117 7117"/>
                                <a:gd name="T3" fmla="*/ 7117 h 430"/>
                                <a:gd name="T4" fmla="+- 0 11873 10985"/>
                                <a:gd name="T5" fmla="*/ T4 w 888"/>
                                <a:gd name="T6" fmla="+- 0 7117 7117"/>
                                <a:gd name="T7" fmla="*/ 7117 h 430"/>
                                <a:gd name="T8" fmla="+- 0 11872 10985"/>
                                <a:gd name="T9" fmla="*/ T8 w 888"/>
                                <a:gd name="T10" fmla="+- 0 7117 7117"/>
                                <a:gd name="T11" fmla="*/ 7117 h 430"/>
                                <a:gd name="T12" fmla="+- 0 10985 10985"/>
                                <a:gd name="T13" fmla="*/ T12 w 888"/>
                                <a:gd name="T14" fmla="+- 0 7118 7117"/>
                                <a:gd name="T15" fmla="*/ 7118 h 430"/>
                                <a:gd name="T16" fmla="+- 0 10992 10985"/>
                                <a:gd name="T17" fmla="*/ T16 w 888"/>
                                <a:gd name="T18" fmla="+- 0 7195 7117"/>
                                <a:gd name="T19" fmla="*/ 7195 h 430"/>
                                <a:gd name="T20" fmla="+- 0 11013 10985"/>
                                <a:gd name="T21" fmla="*/ T20 w 888"/>
                                <a:gd name="T22" fmla="+- 0 7267 7117"/>
                                <a:gd name="T23" fmla="*/ 7267 h 430"/>
                                <a:gd name="T24" fmla="+- 0 11046 10985"/>
                                <a:gd name="T25" fmla="*/ T24 w 888"/>
                                <a:gd name="T26" fmla="+- 0 7334 7117"/>
                                <a:gd name="T27" fmla="*/ 7334 h 430"/>
                                <a:gd name="T28" fmla="+- 0 11089 10985"/>
                                <a:gd name="T29" fmla="*/ T28 w 888"/>
                                <a:gd name="T30" fmla="+- 0 7394 7117"/>
                                <a:gd name="T31" fmla="*/ 7394 h 430"/>
                                <a:gd name="T32" fmla="+- 0 11143 10985"/>
                                <a:gd name="T33" fmla="*/ T32 w 888"/>
                                <a:gd name="T34" fmla="+- 0 7445 7117"/>
                                <a:gd name="T35" fmla="*/ 7445 h 430"/>
                                <a:gd name="T36" fmla="+- 0 11205 10985"/>
                                <a:gd name="T37" fmla="*/ T36 w 888"/>
                                <a:gd name="T38" fmla="+- 0 7487 7117"/>
                                <a:gd name="T39" fmla="*/ 7487 h 430"/>
                                <a:gd name="T40" fmla="+- 0 11274 10985"/>
                                <a:gd name="T41" fmla="*/ T40 w 888"/>
                                <a:gd name="T42" fmla="+- 0 7519 7117"/>
                                <a:gd name="T43" fmla="*/ 7519 h 430"/>
                                <a:gd name="T44" fmla="+- 0 11349 10985"/>
                                <a:gd name="T45" fmla="*/ T44 w 888"/>
                                <a:gd name="T46" fmla="+- 0 7539 7117"/>
                                <a:gd name="T47" fmla="*/ 7539 h 430"/>
                                <a:gd name="T48" fmla="+- 0 11429 10985"/>
                                <a:gd name="T49" fmla="*/ T48 w 888"/>
                                <a:gd name="T50" fmla="+- 0 7546 7117"/>
                                <a:gd name="T51" fmla="*/ 7546 h 430"/>
                                <a:gd name="T52" fmla="+- 0 11508 10985"/>
                                <a:gd name="T53" fmla="*/ T52 w 888"/>
                                <a:gd name="T54" fmla="+- 0 7539 7117"/>
                                <a:gd name="T55" fmla="*/ 7539 h 430"/>
                                <a:gd name="T56" fmla="+- 0 11582 10985"/>
                                <a:gd name="T57" fmla="*/ T56 w 888"/>
                                <a:gd name="T58" fmla="+- 0 7520 7117"/>
                                <a:gd name="T59" fmla="*/ 7520 h 430"/>
                                <a:gd name="T60" fmla="+- 0 11650 10985"/>
                                <a:gd name="T61" fmla="*/ T60 w 888"/>
                                <a:gd name="T62" fmla="+- 0 7489 7117"/>
                                <a:gd name="T63" fmla="*/ 7489 h 430"/>
                                <a:gd name="T64" fmla="+- 0 11712 10985"/>
                                <a:gd name="T65" fmla="*/ T64 w 888"/>
                                <a:gd name="T66" fmla="+- 0 7448 7117"/>
                                <a:gd name="T67" fmla="*/ 7448 h 430"/>
                                <a:gd name="T68" fmla="+- 0 11765 10985"/>
                                <a:gd name="T69" fmla="*/ T68 w 888"/>
                                <a:gd name="T70" fmla="+- 0 7398 7117"/>
                                <a:gd name="T71" fmla="*/ 7398 h 430"/>
                                <a:gd name="T72" fmla="+- 0 11809 10985"/>
                                <a:gd name="T73" fmla="*/ T72 w 888"/>
                                <a:gd name="T74" fmla="+- 0 7339 7117"/>
                                <a:gd name="T75" fmla="*/ 7339 h 430"/>
                                <a:gd name="T76" fmla="+- 0 11842 10985"/>
                                <a:gd name="T77" fmla="*/ T76 w 888"/>
                                <a:gd name="T78" fmla="+- 0 7274 7117"/>
                                <a:gd name="T79" fmla="*/ 7274 h 430"/>
                                <a:gd name="T80" fmla="+- 0 11864 10985"/>
                                <a:gd name="T81" fmla="*/ T80 w 888"/>
                                <a:gd name="T82" fmla="+- 0 7204 7117"/>
                                <a:gd name="T83" fmla="*/ 7204 h 430"/>
                                <a:gd name="T84" fmla="+- 0 11873 10985"/>
                                <a:gd name="T85" fmla="*/ T84 w 888"/>
                                <a:gd name="T86" fmla="+- 0 7128 7117"/>
                                <a:gd name="T87" fmla="*/ 7128 h 430"/>
                                <a:gd name="T88" fmla="+- 0 11873 10985"/>
                                <a:gd name="T89" fmla="*/ T88 w 888"/>
                                <a:gd name="T90" fmla="+- 0 7117 7117"/>
                                <a:gd name="T91" fmla="*/ 7117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88" h="430">
                                  <a:moveTo>
                                    <a:pt x="888" y="0"/>
                                  </a:moveTo>
                                  <a:lnTo>
                                    <a:pt x="888" y="0"/>
                                  </a:lnTo>
                                  <a:lnTo>
                                    <a:pt x="887" y="0"/>
                                  </a:lnTo>
                                  <a:lnTo>
                                    <a:pt x="0" y="1"/>
                                  </a:lnTo>
                                  <a:lnTo>
                                    <a:pt x="7" y="78"/>
                                  </a:lnTo>
                                  <a:lnTo>
                                    <a:pt x="28" y="150"/>
                                  </a:lnTo>
                                  <a:lnTo>
                                    <a:pt x="61" y="217"/>
                                  </a:lnTo>
                                  <a:lnTo>
                                    <a:pt x="104" y="277"/>
                                  </a:lnTo>
                                  <a:lnTo>
                                    <a:pt x="158" y="328"/>
                                  </a:lnTo>
                                  <a:lnTo>
                                    <a:pt x="220" y="370"/>
                                  </a:lnTo>
                                  <a:lnTo>
                                    <a:pt x="289" y="402"/>
                                  </a:lnTo>
                                  <a:lnTo>
                                    <a:pt x="364" y="422"/>
                                  </a:lnTo>
                                  <a:lnTo>
                                    <a:pt x="444" y="429"/>
                                  </a:lnTo>
                                  <a:lnTo>
                                    <a:pt x="523" y="422"/>
                                  </a:lnTo>
                                  <a:lnTo>
                                    <a:pt x="597" y="403"/>
                                  </a:lnTo>
                                  <a:lnTo>
                                    <a:pt x="665" y="372"/>
                                  </a:lnTo>
                                  <a:lnTo>
                                    <a:pt x="727" y="331"/>
                                  </a:lnTo>
                                  <a:lnTo>
                                    <a:pt x="780" y="281"/>
                                  </a:lnTo>
                                  <a:lnTo>
                                    <a:pt x="824" y="222"/>
                                  </a:lnTo>
                                  <a:lnTo>
                                    <a:pt x="857" y="157"/>
                                  </a:lnTo>
                                  <a:lnTo>
                                    <a:pt x="879" y="87"/>
                                  </a:lnTo>
                                  <a:lnTo>
                                    <a:pt x="888" y="11"/>
                                  </a:lnTo>
                                  <a:lnTo>
                                    <a:pt x="888"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4" name="Group 545"/>
                        <wpg:cNvGrpSpPr>
                          <a:grpSpLocks/>
                        </wpg:cNvGrpSpPr>
                        <wpg:grpSpPr bwMode="auto">
                          <a:xfrm>
                            <a:off x="10985" y="7117"/>
                            <a:ext cx="888" cy="430"/>
                            <a:chOff x="10985" y="7117"/>
                            <a:chExt cx="888" cy="430"/>
                          </a:xfrm>
                        </wpg:grpSpPr>
                        <wps:wsp>
                          <wps:cNvPr id="815" name="Freeform 546"/>
                          <wps:cNvSpPr>
                            <a:spLocks/>
                          </wps:cNvSpPr>
                          <wps:spPr bwMode="auto">
                            <a:xfrm>
                              <a:off x="10985" y="7117"/>
                              <a:ext cx="888" cy="430"/>
                            </a:xfrm>
                            <a:custGeom>
                              <a:avLst/>
                              <a:gdLst>
                                <a:gd name="T0" fmla="+- 0 10985 10985"/>
                                <a:gd name="T1" fmla="*/ T0 w 888"/>
                                <a:gd name="T2" fmla="+- 0 7118 7117"/>
                                <a:gd name="T3" fmla="*/ 7118 h 430"/>
                                <a:gd name="T4" fmla="+- 0 10992 10985"/>
                                <a:gd name="T5" fmla="*/ T4 w 888"/>
                                <a:gd name="T6" fmla="+- 0 7195 7117"/>
                                <a:gd name="T7" fmla="*/ 7195 h 430"/>
                                <a:gd name="T8" fmla="+- 0 11013 10985"/>
                                <a:gd name="T9" fmla="*/ T8 w 888"/>
                                <a:gd name="T10" fmla="+- 0 7267 7117"/>
                                <a:gd name="T11" fmla="*/ 7267 h 430"/>
                                <a:gd name="T12" fmla="+- 0 11046 10985"/>
                                <a:gd name="T13" fmla="*/ T12 w 888"/>
                                <a:gd name="T14" fmla="+- 0 7334 7117"/>
                                <a:gd name="T15" fmla="*/ 7334 h 430"/>
                                <a:gd name="T16" fmla="+- 0 11089 10985"/>
                                <a:gd name="T17" fmla="*/ T16 w 888"/>
                                <a:gd name="T18" fmla="+- 0 7394 7117"/>
                                <a:gd name="T19" fmla="*/ 7394 h 430"/>
                                <a:gd name="T20" fmla="+- 0 11143 10985"/>
                                <a:gd name="T21" fmla="*/ T20 w 888"/>
                                <a:gd name="T22" fmla="+- 0 7445 7117"/>
                                <a:gd name="T23" fmla="*/ 7445 h 430"/>
                                <a:gd name="T24" fmla="+- 0 11205 10985"/>
                                <a:gd name="T25" fmla="*/ T24 w 888"/>
                                <a:gd name="T26" fmla="+- 0 7487 7117"/>
                                <a:gd name="T27" fmla="*/ 7487 h 430"/>
                                <a:gd name="T28" fmla="+- 0 11274 10985"/>
                                <a:gd name="T29" fmla="*/ T28 w 888"/>
                                <a:gd name="T30" fmla="+- 0 7519 7117"/>
                                <a:gd name="T31" fmla="*/ 7519 h 430"/>
                                <a:gd name="T32" fmla="+- 0 11349 10985"/>
                                <a:gd name="T33" fmla="*/ T32 w 888"/>
                                <a:gd name="T34" fmla="+- 0 7539 7117"/>
                                <a:gd name="T35" fmla="*/ 7539 h 430"/>
                                <a:gd name="T36" fmla="+- 0 11429 10985"/>
                                <a:gd name="T37" fmla="*/ T36 w 888"/>
                                <a:gd name="T38" fmla="+- 0 7546 7117"/>
                                <a:gd name="T39" fmla="*/ 7546 h 430"/>
                                <a:gd name="T40" fmla="+- 0 11508 10985"/>
                                <a:gd name="T41" fmla="*/ T40 w 888"/>
                                <a:gd name="T42" fmla="+- 0 7539 7117"/>
                                <a:gd name="T43" fmla="*/ 7539 h 430"/>
                                <a:gd name="T44" fmla="+- 0 11582 10985"/>
                                <a:gd name="T45" fmla="*/ T44 w 888"/>
                                <a:gd name="T46" fmla="+- 0 7520 7117"/>
                                <a:gd name="T47" fmla="*/ 7520 h 430"/>
                                <a:gd name="T48" fmla="+- 0 11650 10985"/>
                                <a:gd name="T49" fmla="*/ T48 w 888"/>
                                <a:gd name="T50" fmla="+- 0 7489 7117"/>
                                <a:gd name="T51" fmla="*/ 7489 h 430"/>
                                <a:gd name="T52" fmla="+- 0 11712 10985"/>
                                <a:gd name="T53" fmla="*/ T52 w 888"/>
                                <a:gd name="T54" fmla="+- 0 7448 7117"/>
                                <a:gd name="T55" fmla="*/ 7448 h 430"/>
                                <a:gd name="T56" fmla="+- 0 11765 10985"/>
                                <a:gd name="T57" fmla="*/ T56 w 888"/>
                                <a:gd name="T58" fmla="+- 0 7398 7117"/>
                                <a:gd name="T59" fmla="*/ 7398 h 430"/>
                                <a:gd name="T60" fmla="+- 0 11809 10985"/>
                                <a:gd name="T61" fmla="*/ T60 w 888"/>
                                <a:gd name="T62" fmla="+- 0 7339 7117"/>
                                <a:gd name="T63" fmla="*/ 7339 h 430"/>
                                <a:gd name="T64" fmla="+- 0 11842 10985"/>
                                <a:gd name="T65" fmla="*/ T64 w 888"/>
                                <a:gd name="T66" fmla="+- 0 7274 7117"/>
                                <a:gd name="T67" fmla="*/ 7274 h 430"/>
                                <a:gd name="T68" fmla="+- 0 11864 10985"/>
                                <a:gd name="T69" fmla="*/ T68 w 888"/>
                                <a:gd name="T70" fmla="+- 0 7204 7117"/>
                                <a:gd name="T71" fmla="*/ 7204 h 430"/>
                                <a:gd name="T72" fmla="+- 0 11873 10985"/>
                                <a:gd name="T73" fmla="*/ T72 w 888"/>
                                <a:gd name="T74" fmla="+- 0 7128 7117"/>
                                <a:gd name="T75" fmla="*/ 7128 h 430"/>
                                <a:gd name="T76" fmla="+- 0 11873 10985"/>
                                <a:gd name="T77" fmla="*/ T76 w 888"/>
                                <a:gd name="T78" fmla="+- 0 7121 7117"/>
                                <a:gd name="T79" fmla="*/ 7121 h 430"/>
                                <a:gd name="T80" fmla="+- 0 11873 10985"/>
                                <a:gd name="T81" fmla="*/ T80 w 888"/>
                                <a:gd name="T82" fmla="+- 0 7118 7117"/>
                                <a:gd name="T83" fmla="*/ 7118 h 430"/>
                                <a:gd name="T84" fmla="+- 0 11873 10985"/>
                                <a:gd name="T85" fmla="*/ T84 w 888"/>
                                <a:gd name="T86" fmla="+- 0 7117 7117"/>
                                <a:gd name="T87" fmla="*/ 7117 h 430"/>
                                <a:gd name="T88" fmla="+- 0 11873 10985"/>
                                <a:gd name="T89" fmla="*/ T88 w 888"/>
                                <a:gd name="T90" fmla="+- 0 7117 7117"/>
                                <a:gd name="T91" fmla="*/ 7117 h 430"/>
                                <a:gd name="T92" fmla="+- 0 11872 10985"/>
                                <a:gd name="T93" fmla="*/ T92 w 888"/>
                                <a:gd name="T94" fmla="+- 0 7117 7117"/>
                                <a:gd name="T95" fmla="*/ 7117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888" h="430">
                                  <a:moveTo>
                                    <a:pt x="0" y="1"/>
                                  </a:moveTo>
                                  <a:lnTo>
                                    <a:pt x="7" y="78"/>
                                  </a:lnTo>
                                  <a:lnTo>
                                    <a:pt x="28" y="150"/>
                                  </a:lnTo>
                                  <a:lnTo>
                                    <a:pt x="61" y="217"/>
                                  </a:lnTo>
                                  <a:lnTo>
                                    <a:pt x="104" y="277"/>
                                  </a:lnTo>
                                  <a:lnTo>
                                    <a:pt x="158" y="328"/>
                                  </a:lnTo>
                                  <a:lnTo>
                                    <a:pt x="220" y="370"/>
                                  </a:lnTo>
                                  <a:lnTo>
                                    <a:pt x="289" y="402"/>
                                  </a:lnTo>
                                  <a:lnTo>
                                    <a:pt x="364" y="422"/>
                                  </a:lnTo>
                                  <a:lnTo>
                                    <a:pt x="444" y="429"/>
                                  </a:lnTo>
                                  <a:lnTo>
                                    <a:pt x="523" y="422"/>
                                  </a:lnTo>
                                  <a:lnTo>
                                    <a:pt x="597" y="403"/>
                                  </a:lnTo>
                                  <a:lnTo>
                                    <a:pt x="665" y="372"/>
                                  </a:lnTo>
                                  <a:lnTo>
                                    <a:pt x="727" y="331"/>
                                  </a:lnTo>
                                  <a:lnTo>
                                    <a:pt x="780" y="281"/>
                                  </a:lnTo>
                                  <a:lnTo>
                                    <a:pt x="824" y="222"/>
                                  </a:lnTo>
                                  <a:lnTo>
                                    <a:pt x="857" y="157"/>
                                  </a:lnTo>
                                  <a:lnTo>
                                    <a:pt x="879" y="87"/>
                                  </a:lnTo>
                                  <a:lnTo>
                                    <a:pt x="888" y="11"/>
                                  </a:lnTo>
                                  <a:lnTo>
                                    <a:pt x="888" y="4"/>
                                  </a:lnTo>
                                  <a:lnTo>
                                    <a:pt x="888" y="1"/>
                                  </a:lnTo>
                                  <a:lnTo>
                                    <a:pt x="888" y="0"/>
                                  </a:lnTo>
                                  <a:lnTo>
                                    <a:pt x="887"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6" name="Group 543"/>
                        <wpg:cNvGrpSpPr>
                          <a:grpSpLocks/>
                        </wpg:cNvGrpSpPr>
                        <wpg:grpSpPr bwMode="auto">
                          <a:xfrm>
                            <a:off x="11867" y="6052"/>
                            <a:ext cx="474" cy="1064"/>
                            <a:chOff x="11867" y="6052"/>
                            <a:chExt cx="474" cy="1064"/>
                          </a:xfrm>
                        </wpg:grpSpPr>
                        <wps:wsp>
                          <wps:cNvPr id="817" name="Freeform 544"/>
                          <wps:cNvSpPr>
                            <a:spLocks/>
                          </wps:cNvSpPr>
                          <wps:spPr bwMode="auto">
                            <a:xfrm>
                              <a:off x="11867" y="6052"/>
                              <a:ext cx="474" cy="1064"/>
                            </a:xfrm>
                            <a:custGeom>
                              <a:avLst/>
                              <a:gdLst>
                                <a:gd name="T0" fmla="+- 0 12341 11867"/>
                                <a:gd name="T1" fmla="*/ T0 w 474"/>
                                <a:gd name="T2" fmla="+- 0 6583 6052"/>
                                <a:gd name="T3" fmla="*/ 6583 h 1064"/>
                                <a:gd name="T4" fmla="+- 0 12336 11867"/>
                                <a:gd name="T5" fmla="*/ T4 w 474"/>
                                <a:gd name="T6" fmla="+- 0 6510 6052"/>
                                <a:gd name="T7" fmla="*/ 6510 h 1064"/>
                                <a:gd name="T8" fmla="+- 0 12321 11867"/>
                                <a:gd name="T9" fmla="*/ T8 w 474"/>
                                <a:gd name="T10" fmla="+- 0 6439 6052"/>
                                <a:gd name="T11" fmla="*/ 6439 h 1064"/>
                                <a:gd name="T12" fmla="+- 0 12297 11867"/>
                                <a:gd name="T13" fmla="*/ T12 w 474"/>
                                <a:gd name="T14" fmla="+- 0 6372 6052"/>
                                <a:gd name="T15" fmla="*/ 6372 h 1064"/>
                                <a:gd name="T16" fmla="+- 0 12266 11867"/>
                                <a:gd name="T17" fmla="*/ T16 w 474"/>
                                <a:gd name="T18" fmla="+- 0 6310 6052"/>
                                <a:gd name="T19" fmla="*/ 6310 h 1064"/>
                                <a:gd name="T20" fmla="+- 0 12226 11867"/>
                                <a:gd name="T21" fmla="*/ T20 w 474"/>
                                <a:gd name="T22" fmla="+- 0 6252 6052"/>
                                <a:gd name="T23" fmla="*/ 6252 h 1064"/>
                                <a:gd name="T24" fmla="+- 0 12180 11867"/>
                                <a:gd name="T25" fmla="*/ T24 w 474"/>
                                <a:gd name="T26" fmla="+- 0 6201 6052"/>
                                <a:gd name="T27" fmla="*/ 6201 h 1064"/>
                                <a:gd name="T28" fmla="+- 0 12127 11867"/>
                                <a:gd name="T29" fmla="*/ T28 w 474"/>
                                <a:gd name="T30" fmla="+- 0 6155 6052"/>
                                <a:gd name="T31" fmla="*/ 6155 h 1064"/>
                                <a:gd name="T32" fmla="+- 0 12069 11867"/>
                                <a:gd name="T33" fmla="*/ T32 w 474"/>
                                <a:gd name="T34" fmla="+- 0 6117 6052"/>
                                <a:gd name="T35" fmla="*/ 6117 h 1064"/>
                                <a:gd name="T36" fmla="+- 0 12005 11867"/>
                                <a:gd name="T37" fmla="*/ T36 w 474"/>
                                <a:gd name="T38" fmla="+- 0 6087 6052"/>
                                <a:gd name="T39" fmla="*/ 6087 h 1064"/>
                                <a:gd name="T40" fmla="+- 0 11938 11867"/>
                                <a:gd name="T41" fmla="*/ T40 w 474"/>
                                <a:gd name="T42" fmla="+- 0 6065 6052"/>
                                <a:gd name="T43" fmla="*/ 6065 h 1064"/>
                                <a:gd name="T44" fmla="+- 0 11867 11867"/>
                                <a:gd name="T45" fmla="*/ T44 w 474"/>
                                <a:gd name="T46" fmla="+- 0 6052 6052"/>
                                <a:gd name="T47" fmla="*/ 6052 h 1064"/>
                                <a:gd name="T48" fmla="+- 0 11867 11867"/>
                                <a:gd name="T49" fmla="*/ T48 w 474"/>
                                <a:gd name="T50" fmla="+- 0 7115 6052"/>
                                <a:gd name="T51" fmla="*/ 7115 h 1064"/>
                                <a:gd name="T52" fmla="+- 0 11938 11867"/>
                                <a:gd name="T53" fmla="*/ T52 w 474"/>
                                <a:gd name="T54" fmla="+- 0 7102 6052"/>
                                <a:gd name="T55" fmla="*/ 7102 h 1064"/>
                                <a:gd name="T56" fmla="+- 0 12005 11867"/>
                                <a:gd name="T57" fmla="*/ T56 w 474"/>
                                <a:gd name="T58" fmla="+- 0 7080 6052"/>
                                <a:gd name="T59" fmla="*/ 7080 h 1064"/>
                                <a:gd name="T60" fmla="+- 0 12069 11867"/>
                                <a:gd name="T61" fmla="*/ T60 w 474"/>
                                <a:gd name="T62" fmla="+- 0 7049 6052"/>
                                <a:gd name="T63" fmla="*/ 7049 h 1064"/>
                                <a:gd name="T64" fmla="+- 0 12127 11867"/>
                                <a:gd name="T65" fmla="*/ T64 w 474"/>
                                <a:gd name="T66" fmla="+- 0 7011 6052"/>
                                <a:gd name="T67" fmla="*/ 7011 h 1064"/>
                                <a:gd name="T68" fmla="+- 0 12180 11867"/>
                                <a:gd name="T69" fmla="*/ T68 w 474"/>
                                <a:gd name="T70" fmla="+- 0 6966 6052"/>
                                <a:gd name="T71" fmla="*/ 6966 h 1064"/>
                                <a:gd name="T72" fmla="+- 0 12226 11867"/>
                                <a:gd name="T73" fmla="*/ T72 w 474"/>
                                <a:gd name="T74" fmla="+- 0 6914 6052"/>
                                <a:gd name="T75" fmla="*/ 6914 h 1064"/>
                                <a:gd name="T76" fmla="+- 0 12266 11867"/>
                                <a:gd name="T77" fmla="*/ T76 w 474"/>
                                <a:gd name="T78" fmla="+- 0 6857 6052"/>
                                <a:gd name="T79" fmla="*/ 6857 h 1064"/>
                                <a:gd name="T80" fmla="+- 0 12297 11867"/>
                                <a:gd name="T81" fmla="*/ T80 w 474"/>
                                <a:gd name="T82" fmla="+- 0 6794 6052"/>
                                <a:gd name="T83" fmla="*/ 6794 h 1064"/>
                                <a:gd name="T84" fmla="+- 0 12321 11867"/>
                                <a:gd name="T85" fmla="*/ T84 w 474"/>
                                <a:gd name="T86" fmla="+- 0 6728 6052"/>
                                <a:gd name="T87" fmla="*/ 6728 h 1064"/>
                                <a:gd name="T88" fmla="+- 0 12336 11867"/>
                                <a:gd name="T89" fmla="*/ T88 w 474"/>
                                <a:gd name="T90" fmla="+- 0 6657 6052"/>
                                <a:gd name="T91" fmla="*/ 6657 h 1064"/>
                                <a:gd name="T92" fmla="+- 0 12341 11867"/>
                                <a:gd name="T93" fmla="*/ T92 w 474"/>
                                <a:gd name="T94" fmla="+- 0 6583 6052"/>
                                <a:gd name="T95" fmla="*/ 6583 h 10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74" h="1064">
                                  <a:moveTo>
                                    <a:pt x="474" y="531"/>
                                  </a:moveTo>
                                  <a:lnTo>
                                    <a:pt x="469" y="458"/>
                                  </a:lnTo>
                                  <a:lnTo>
                                    <a:pt x="454" y="387"/>
                                  </a:lnTo>
                                  <a:lnTo>
                                    <a:pt x="430" y="320"/>
                                  </a:lnTo>
                                  <a:lnTo>
                                    <a:pt x="399" y="258"/>
                                  </a:lnTo>
                                  <a:lnTo>
                                    <a:pt x="359" y="200"/>
                                  </a:lnTo>
                                  <a:lnTo>
                                    <a:pt x="313" y="149"/>
                                  </a:lnTo>
                                  <a:lnTo>
                                    <a:pt x="260" y="103"/>
                                  </a:lnTo>
                                  <a:lnTo>
                                    <a:pt x="202" y="65"/>
                                  </a:lnTo>
                                  <a:lnTo>
                                    <a:pt x="138" y="35"/>
                                  </a:lnTo>
                                  <a:lnTo>
                                    <a:pt x="71" y="13"/>
                                  </a:lnTo>
                                  <a:lnTo>
                                    <a:pt x="0" y="0"/>
                                  </a:lnTo>
                                  <a:lnTo>
                                    <a:pt x="0" y="1063"/>
                                  </a:lnTo>
                                  <a:lnTo>
                                    <a:pt x="71" y="1050"/>
                                  </a:lnTo>
                                  <a:lnTo>
                                    <a:pt x="138" y="1028"/>
                                  </a:lnTo>
                                  <a:lnTo>
                                    <a:pt x="202" y="997"/>
                                  </a:lnTo>
                                  <a:lnTo>
                                    <a:pt x="260" y="959"/>
                                  </a:lnTo>
                                  <a:lnTo>
                                    <a:pt x="313" y="914"/>
                                  </a:lnTo>
                                  <a:lnTo>
                                    <a:pt x="359" y="862"/>
                                  </a:lnTo>
                                  <a:lnTo>
                                    <a:pt x="399" y="805"/>
                                  </a:lnTo>
                                  <a:lnTo>
                                    <a:pt x="430" y="742"/>
                                  </a:lnTo>
                                  <a:lnTo>
                                    <a:pt x="454" y="676"/>
                                  </a:lnTo>
                                  <a:lnTo>
                                    <a:pt x="469" y="605"/>
                                  </a:lnTo>
                                  <a:lnTo>
                                    <a:pt x="474" y="531"/>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8" name="Group 541"/>
                        <wpg:cNvGrpSpPr>
                          <a:grpSpLocks/>
                        </wpg:cNvGrpSpPr>
                        <wpg:grpSpPr bwMode="auto">
                          <a:xfrm>
                            <a:off x="11867" y="6052"/>
                            <a:ext cx="474" cy="1064"/>
                            <a:chOff x="11867" y="6052"/>
                            <a:chExt cx="474" cy="1064"/>
                          </a:xfrm>
                        </wpg:grpSpPr>
                        <wps:wsp>
                          <wps:cNvPr id="819" name="Freeform 542"/>
                          <wps:cNvSpPr>
                            <a:spLocks/>
                          </wps:cNvSpPr>
                          <wps:spPr bwMode="auto">
                            <a:xfrm>
                              <a:off x="11867" y="6052"/>
                              <a:ext cx="474" cy="1064"/>
                            </a:xfrm>
                            <a:custGeom>
                              <a:avLst/>
                              <a:gdLst>
                                <a:gd name="T0" fmla="+- 0 11867 11867"/>
                                <a:gd name="T1" fmla="*/ T0 w 474"/>
                                <a:gd name="T2" fmla="+- 0 7115 6052"/>
                                <a:gd name="T3" fmla="*/ 7115 h 1064"/>
                                <a:gd name="T4" fmla="+- 0 11938 11867"/>
                                <a:gd name="T5" fmla="*/ T4 w 474"/>
                                <a:gd name="T6" fmla="+- 0 7102 6052"/>
                                <a:gd name="T7" fmla="*/ 7102 h 1064"/>
                                <a:gd name="T8" fmla="+- 0 12005 11867"/>
                                <a:gd name="T9" fmla="*/ T8 w 474"/>
                                <a:gd name="T10" fmla="+- 0 7080 6052"/>
                                <a:gd name="T11" fmla="*/ 7080 h 1064"/>
                                <a:gd name="T12" fmla="+- 0 12069 11867"/>
                                <a:gd name="T13" fmla="*/ T12 w 474"/>
                                <a:gd name="T14" fmla="+- 0 7049 6052"/>
                                <a:gd name="T15" fmla="*/ 7049 h 1064"/>
                                <a:gd name="T16" fmla="+- 0 12127 11867"/>
                                <a:gd name="T17" fmla="*/ T16 w 474"/>
                                <a:gd name="T18" fmla="+- 0 7011 6052"/>
                                <a:gd name="T19" fmla="*/ 7011 h 1064"/>
                                <a:gd name="T20" fmla="+- 0 12180 11867"/>
                                <a:gd name="T21" fmla="*/ T20 w 474"/>
                                <a:gd name="T22" fmla="+- 0 6966 6052"/>
                                <a:gd name="T23" fmla="*/ 6966 h 1064"/>
                                <a:gd name="T24" fmla="+- 0 12226 11867"/>
                                <a:gd name="T25" fmla="*/ T24 w 474"/>
                                <a:gd name="T26" fmla="+- 0 6914 6052"/>
                                <a:gd name="T27" fmla="*/ 6914 h 1064"/>
                                <a:gd name="T28" fmla="+- 0 12266 11867"/>
                                <a:gd name="T29" fmla="*/ T28 w 474"/>
                                <a:gd name="T30" fmla="+- 0 6857 6052"/>
                                <a:gd name="T31" fmla="*/ 6857 h 1064"/>
                                <a:gd name="T32" fmla="+- 0 12297 11867"/>
                                <a:gd name="T33" fmla="*/ T32 w 474"/>
                                <a:gd name="T34" fmla="+- 0 6794 6052"/>
                                <a:gd name="T35" fmla="*/ 6794 h 1064"/>
                                <a:gd name="T36" fmla="+- 0 12321 11867"/>
                                <a:gd name="T37" fmla="*/ T36 w 474"/>
                                <a:gd name="T38" fmla="+- 0 6728 6052"/>
                                <a:gd name="T39" fmla="*/ 6728 h 1064"/>
                                <a:gd name="T40" fmla="+- 0 12336 11867"/>
                                <a:gd name="T41" fmla="*/ T40 w 474"/>
                                <a:gd name="T42" fmla="+- 0 6657 6052"/>
                                <a:gd name="T43" fmla="*/ 6657 h 1064"/>
                                <a:gd name="T44" fmla="+- 0 12341 11867"/>
                                <a:gd name="T45" fmla="*/ T44 w 474"/>
                                <a:gd name="T46" fmla="+- 0 6583 6052"/>
                                <a:gd name="T47" fmla="*/ 6583 h 1064"/>
                                <a:gd name="T48" fmla="+- 0 12336 11867"/>
                                <a:gd name="T49" fmla="*/ T48 w 474"/>
                                <a:gd name="T50" fmla="+- 0 6510 6052"/>
                                <a:gd name="T51" fmla="*/ 6510 h 1064"/>
                                <a:gd name="T52" fmla="+- 0 12321 11867"/>
                                <a:gd name="T53" fmla="*/ T52 w 474"/>
                                <a:gd name="T54" fmla="+- 0 6439 6052"/>
                                <a:gd name="T55" fmla="*/ 6439 h 1064"/>
                                <a:gd name="T56" fmla="+- 0 12297 11867"/>
                                <a:gd name="T57" fmla="*/ T56 w 474"/>
                                <a:gd name="T58" fmla="+- 0 6372 6052"/>
                                <a:gd name="T59" fmla="*/ 6372 h 1064"/>
                                <a:gd name="T60" fmla="+- 0 12266 11867"/>
                                <a:gd name="T61" fmla="*/ T60 w 474"/>
                                <a:gd name="T62" fmla="+- 0 6310 6052"/>
                                <a:gd name="T63" fmla="*/ 6310 h 1064"/>
                                <a:gd name="T64" fmla="+- 0 12226 11867"/>
                                <a:gd name="T65" fmla="*/ T64 w 474"/>
                                <a:gd name="T66" fmla="+- 0 6252 6052"/>
                                <a:gd name="T67" fmla="*/ 6252 h 1064"/>
                                <a:gd name="T68" fmla="+- 0 12180 11867"/>
                                <a:gd name="T69" fmla="*/ T68 w 474"/>
                                <a:gd name="T70" fmla="+- 0 6201 6052"/>
                                <a:gd name="T71" fmla="*/ 6201 h 1064"/>
                                <a:gd name="T72" fmla="+- 0 12127 11867"/>
                                <a:gd name="T73" fmla="*/ T72 w 474"/>
                                <a:gd name="T74" fmla="+- 0 6155 6052"/>
                                <a:gd name="T75" fmla="*/ 6155 h 1064"/>
                                <a:gd name="T76" fmla="+- 0 12069 11867"/>
                                <a:gd name="T77" fmla="*/ T76 w 474"/>
                                <a:gd name="T78" fmla="+- 0 6117 6052"/>
                                <a:gd name="T79" fmla="*/ 6117 h 1064"/>
                                <a:gd name="T80" fmla="+- 0 12005 11867"/>
                                <a:gd name="T81" fmla="*/ T80 w 474"/>
                                <a:gd name="T82" fmla="+- 0 6087 6052"/>
                                <a:gd name="T83" fmla="*/ 6087 h 1064"/>
                                <a:gd name="T84" fmla="+- 0 11938 11867"/>
                                <a:gd name="T85" fmla="*/ T84 w 474"/>
                                <a:gd name="T86" fmla="+- 0 6065 6052"/>
                                <a:gd name="T87" fmla="*/ 6065 h 1064"/>
                                <a:gd name="T88" fmla="+- 0 11867 11867"/>
                                <a:gd name="T89" fmla="*/ T88 w 474"/>
                                <a:gd name="T90" fmla="+- 0 6052 6052"/>
                                <a:gd name="T91" fmla="*/ 6052 h 10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474" h="1064">
                                  <a:moveTo>
                                    <a:pt x="0" y="1063"/>
                                  </a:moveTo>
                                  <a:lnTo>
                                    <a:pt x="71" y="1050"/>
                                  </a:lnTo>
                                  <a:lnTo>
                                    <a:pt x="138" y="1028"/>
                                  </a:lnTo>
                                  <a:lnTo>
                                    <a:pt x="202" y="997"/>
                                  </a:lnTo>
                                  <a:lnTo>
                                    <a:pt x="260" y="959"/>
                                  </a:lnTo>
                                  <a:lnTo>
                                    <a:pt x="313" y="914"/>
                                  </a:lnTo>
                                  <a:lnTo>
                                    <a:pt x="359" y="862"/>
                                  </a:lnTo>
                                  <a:lnTo>
                                    <a:pt x="399" y="805"/>
                                  </a:lnTo>
                                  <a:lnTo>
                                    <a:pt x="430" y="742"/>
                                  </a:lnTo>
                                  <a:lnTo>
                                    <a:pt x="454" y="676"/>
                                  </a:lnTo>
                                  <a:lnTo>
                                    <a:pt x="469" y="605"/>
                                  </a:lnTo>
                                  <a:lnTo>
                                    <a:pt x="474" y="531"/>
                                  </a:lnTo>
                                  <a:lnTo>
                                    <a:pt x="469" y="458"/>
                                  </a:lnTo>
                                  <a:lnTo>
                                    <a:pt x="454" y="387"/>
                                  </a:lnTo>
                                  <a:lnTo>
                                    <a:pt x="430" y="320"/>
                                  </a:lnTo>
                                  <a:lnTo>
                                    <a:pt x="399" y="258"/>
                                  </a:lnTo>
                                  <a:lnTo>
                                    <a:pt x="359" y="200"/>
                                  </a:lnTo>
                                  <a:lnTo>
                                    <a:pt x="313" y="149"/>
                                  </a:lnTo>
                                  <a:lnTo>
                                    <a:pt x="260" y="103"/>
                                  </a:lnTo>
                                  <a:lnTo>
                                    <a:pt x="202" y="65"/>
                                  </a:lnTo>
                                  <a:lnTo>
                                    <a:pt x="138" y="35"/>
                                  </a:lnTo>
                                  <a:lnTo>
                                    <a:pt x="71" y="13"/>
                                  </a:lnTo>
                                  <a:lnTo>
                                    <a:pt x="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0" name="Group 539"/>
                        <wpg:cNvGrpSpPr>
                          <a:grpSpLocks/>
                        </wpg:cNvGrpSpPr>
                        <wpg:grpSpPr bwMode="auto">
                          <a:xfrm>
                            <a:off x="10980" y="7115"/>
                            <a:ext cx="892" cy="2"/>
                            <a:chOff x="10980" y="7115"/>
                            <a:chExt cx="892" cy="2"/>
                          </a:xfrm>
                        </wpg:grpSpPr>
                        <wps:wsp>
                          <wps:cNvPr id="821" name="Freeform 540"/>
                          <wps:cNvSpPr>
                            <a:spLocks/>
                          </wps:cNvSpPr>
                          <wps:spPr bwMode="auto">
                            <a:xfrm>
                              <a:off x="10980" y="7115"/>
                              <a:ext cx="892" cy="2"/>
                            </a:xfrm>
                            <a:custGeom>
                              <a:avLst/>
                              <a:gdLst>
                                <a:gd name="T0" fmla="+- 0 10980 10980"/>
                                <a:gd name="T1" fmla="*/ T0 w 892"/>
                                <a:gd name="T2" fmla="+- 0 11871 10980"/>
                                <a:gd name="T3" fmla="*/ T2 w 892"/>
                              </a:gdLst>
                              <a:ahLst/>
                              <a:cxnLst>
                                <a:cxn ang="0">
                                  <a:pos x="T1" y="0"/>
                                </a:cxn>
                                <a:cxn ang="0">
                                  <a:pos x="T3" y="0"/>
                                </a:cxn>
                              </a:cxnLst>
                              <a:rect l="0" t="0" r="r" b="b"/>
                              <a:pathLst>
                                <a:path w="892">
                                  <a:moveTo>
                                    <a:pt x="0" y="0"/>
                                  </a:moveTo>
                                  <a:lnTo>
                                    <a:pt x="891"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2" name="Group 537"/>
                        <wpg:cNvGrpSpPr>
                          <a:grpSpLocks/>
                        </wpg:cNvGrpSpPr>
                        <wpg:grpSpPr bwMode="auto">
                          <a:xfrm>
                            <a:off x="10715" y="5808"/>
                            <a:ext cx="1143" cy="1306"/>
                            <a:chOff x="10715" y="5808"/>
                            <a:chExt cx="1143" cy="1306"/>
                          </a:xfrm>
                        </wpg:grpSpPr>
                        <wps:wsp>
                          <wps:cNvPr id="823" name="Freeform 538"/>
                          <wps:cNvSpPr>
                            <a:spLocks/>
                          </wps:cNvSpPr>
                          <wps:spPr bwMode="auto">
                            <a:xfrm>
                              <a:off x="10715" y="5808"/>
                              <a:ext cx="1143" cy="1306"/>
                            </a:xfrm>
                            <a:custGeom>
                              <a:avLst/>
                              <a:gdLst>
                                <a:gd name="T0" fmla="+- 0 11857 10715"/>
                                <a:gd name="T1" fmla="*/ T0 w 1143"/>
                                <a:gd name="T2" fmla="+- 0 6052 5808"/>
                                <a:gd name="T3" fmla="*/ 6052 h 1306"/>
                                <a:gd name="T4" fmla="+- 0 11803 10715"/>
                                <a:gd name="T5" fmla="*/ T4 w 1143"/>
                                <a:gd name="T6" fmla="+- 0 5992 5808"/>
                                <a:gd name="T7" fmla="*/ 5992 h 1306"/>
                                <a:gd name="T8" fmla="+- 0 11742 10715"/>
                                <a:gd name="T9" fmla="*/ T8 w 1143"/>
                                <a:gd name="T10" fmla="+- 0 5939 5808"/>
                                <a:gd name="T11" fmla="*/ 5939 h 1306"/>
                                <a:gd name="T12" fmla="+- 0 11676 10715"/>
                                <a:gd name="T13" fmla="*/ T12 w 1143"/>
                                <a:gd name="T14" fmla="+- 0 5893 5808"/>
                                <a:gd name="T15" fmla="*/ 5893 h 1306"/>
                                <a:gd name="T16" fmla="+- 0 11605 10715"/>
                                <a:gd name="T17" fmla="*/ T16 w 1143"/>
                                <a:gd name="T18" fmla="+- 0 5857 5808"/>
                                <a:gd name="T19" fmla="*/ 5857 h 1306"/>
                                <a:gd name="T20" fmla="+- 0 11529 10715"/>
                                <a:gd name="T21" fmla="*/ T20 w 1143"/>
                                <a:gd name="T22" fmla="+- 0 5831 5808"/>
                                <a:gd name="T23" fmla="*/ 5831 h 1306"/>
                                <a:gd name="T24" fmla="+- 0 11450 10715"/>
                                <a:gd name="T25" fmla="*/ T24 w 1143"/>
                                <a:gd name="T26" fmla="+- 0 5814 5808"/>
                                <a:gd name="T27" fmla="*/ 5814 h 1306"/>
                                <a:gd name="T28" fmla="+- 0 11368 10715"/>
                                <a:gd name="T29" fmla="*/ T28 w 1143"/>
                                <a:gd name="T30" fmla="+- 0 5808 5808"/>
                                <a:gd name="T31" fmla="*/ 5808 h 1306"/>
                                <a:gd name="T32" fmla="+- 0 11297 10715"/>
                                <a:gd name="T33" fmla="*/ T32 w 1143"/>
                                <a:gd name="T34" fmla="+- 0 5813 5808"/>
                                <a:gd name="T35" fmla="*/ 5813 h 1306"/>
                                <a:gd name="T36" fmla="+- 0 11228 10715"/>
                                <a:gd name="T37" fmla="*/ T36 w 1143"/>
                                <a:gd name="T38" fmla="+- 0 5825 5808"/>
                                <a:gd name="T39" fmla="*/ 5825 h 1306"/>
                                <a:gd name="T40" fmla="+- 0 11161 10715"/>
                                <a:gd name="T41" fmla="*/ T40 w 1143"/>
                                <a:gd name="T42" fmla="+- 0 5845 5808"/>
                                <a:gd name="T43" fmla="*/ 5845 h 1306"/>
                                <a:gd name="T44" fmla="+- 0 11098 10715"/>
                                <a:gd name="T45" fmla="*/ T44 w 1143"/>
                                <a:gd name="T46" fmla="+- 0 5873 5808"/>
                                <a:gd name="T47" fmla="*/ 5873 h 1306"/>
                                <a:gd name="T48" fmla="+- 0 11038 10715"/>
                                <a:gd name="T49" fmla="*/ T48 w 1143"/>
                                <a:gd name="T50" fmla="+- 0 5907 5808"/>
                                <a:gd name="T51" fmla="*/ 5907 h 1306"/>
                                <a:gd name="T52" fmla="+- 0 10982 10715"/>
                                <a:gd name="T53" fmla="*/ T52 w 1143"/>
                                <a:gd name="T54" fmla="+- 0 5948 5808"/>
                                <a:gd name="T55" fmla="*/ 5948 h 1306"/>
                                <a:gd name="T56" fmla="+- 0 10930 10715"/>
                                <a:gd name="T57" fmla="*/ T56 w 1143"/>
                                <a:gd name="T58" fmla="+- 0 5994 5808"/>
                                <a:gd name="T59" fmla="*/ 5994 h 1306"/>
                                <a:gd name="T60" fmla="+- 0 10883 10715"/>
                                <a:gd name="T61" fmla="*/ T60 w 1143"/>
                                <a:gd name="T62" fmla="+- 0 6047 5808"/>
                                <a:gd name="T63" fmla="*/ 6047 h 1306"/>
                                <a:gd name="T64" fmla="+- 0 10841 10715"/>
                                <a:gd name="T65" fmla="*/ T64 w 1143"/>
                                <a:gd name="T66" fmla="+- 0 6104 5808"/>
                                <a:gd name="T67" fmla="*/ 6104 h 1306"/>
                                <a:gd name="T68" fmla="+- 0 10804 10715"/>
                                <a:gd name="T69" fmla="*/ T68 w 1143"/>
                                <a:gd name="T70" fmla="+- 0 6166 5808"/>
                                <a:gd name="T71" fmla="*/ 6166 h 1306"/>
                                <a:gd name="T72" fmla="+- 0 10773 10715"/>
                                <a:gd name="T73" fmla="*/ T72 w 1143"/>
                                <a:gd name="T74" fmla="+- 0 6232 5808"/>
                                <a:gd name="T75" fmla="*/ 6232 h 1306"/>
                                <a:gd name="T76" fmla="+- 0 10748 10715"/>
                                <a:gd name="T77" fmla="*/ T76 w 1143"/>
                                <a:gd name="T78" fmla="+- 0 6302 5808"/>
                                <a:gd name="T79" fmla="*/ 6302 h 1306"/>
                                <a:gd name="T80" fmla="+- 0 10730 10715"/>
                                <a:gd name="T81" fmla="*/ T80 w 1143"/>
                                <a:gd name="T82" fmla="+- 0 6376 5808"/>
                                <a:gd name="T83" fmla="*/ 6376 h 1306"/>
                                <a:gd name="T84" fmla="+- 0 10718 10715"/>
                                <a:gd name="T85" fmla="*/ T84 w 1143"/>
                                <a:gd name="T86" fmla="+- 0 6452 5808"/>
                                <a:gd name="T87" fmla="*/ 6452 h 1306"/>
                                <a:gd name="T88" fmla="+- 0 10715 10715"/>
                                <a:gd name="T89" fmla="*/ T88 w 1143"/>
                                <a:gd name="T90" fmla="+- 0 6531 5808"/>
                                <a:gd name="T91" fmla="*/ 6531 h 1306"/>
                                <a:gd name="T92" fmla="+- 0 10718 10715"/>
                                <a:gd name="T93" fmla="*/ T92 w 1143"/>
                                <a:gd name="T94" fmla="+- 0 6610 5808"/>
                                <a:gd name="T95" fmla="*/ 6610 h 1306"/>
                                <a:gd name="T96" fmla="+- 0 10730 10715"/>
                                <a:gd name="T97" fmla="*/ T96 w 1143"/>
                                <a:gd name="T98" fmla="+- 0 6686 5808"/>
                                <a:gd name="T99" fmla="*/ 6686 h 1306"/>
                                <a:gd name="T100" fmla="+- 0 10748 10715"/>
                                <a:gd name="T101" fmla="*/ T100 w 1143"/>
                                <a:gd name="T102" fmla="+- 0 6759 5808"/>
                                <a:gd name="T103" fmla="*/ 6759 h 1306"/>
                                <a:gd name="T104" fmla="+- 0 10773 10715"/>
                                <a:gd name="T105" fmla="*/ T104 w 1143"/>
                                <a:gd name="T106" fmla="+- 0 6829 5808"/>
                                <a:gd name="T107" fmla="*/ 6829 h 1306"/>
                                <a:gd name="T108" fmla="+- 0 10804 10715"/>
                                <a:gd name="T109" fmla="*/ T108 w 1143"/>
                                <a:gd name="T110" fmla="+- 0 6896 5808"/>
                                <a:gd name="T111" fmla="*/ 6896 h 1306"/>
                                <a:gd name="T112" fmla="+- 0 10841 10715"/>
                                <a:gd name="T113" fmla="*/ T112 w 1143"/>
                                <a:gd name="T114" fmla="+- 0 6958 5808"/>
                                <a:gd name="T115" fmla="*/ 6958 h 1306"/>
                                <a:gd name="T116" fmla="+- 0 10883 10715"/>
                                <a:gd name="T117" fmla="*/ T116 w 1143"/>
                                <a:gd name="T118" fmla="+- 0 7015 5808"/>
                                <a:gd name="T119" fmla="*/ 7015 h 1306"/>
                                <a:gd name="T120" fmla="+- 0 10930 10715"/>
                                <a:gd name="T121" fmla="*/ T120 w 1143"/>
                                <a:gd name="T122" fmla="+- 0 7067 5808"/>
                                <a:gd name="T123" fmla="*/ 7067 h 1306"/>
                                <a:gd name="T124" fmla="+- 0 10982 10715"/>
                                <a:gd name="T125" fmla="*/ T124 w 1143"/>
                                <a:gd name="T126" fmla="+- 0 7114 5808"/>
                                <a:gd name="T127" fmla="*/ 7114 h 1306"/>
                                <a:gd name="T128" fmla="+- 0 11857 10715"/>
                                <a:gd name="T129" fmla="*/ T128 w 1143"/>
                                <a:gd name="T130" fmla="+- 0 6052 5808"/>
                                <a:gd name="T131" fmla="*/ 6052 h 13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143" h="1306">
                                  <a:moveTo>
                                    <a:pt x="1142" y="244"/>
                                  </a:moveTo>
                                  <a:lnTo>
                                    <a:pt x="1088" y="184"/>
                                  </a:lnTo>
                                  <a:lnTo>
                                    <a:pt x="1027" y="131"/>
                                  </a:lnTo>
                                  <a:lnTo>
                                    <a:pt x="961" y="85"/>
                                  </a:lnTo>
                                  <a:lnTo>
                                    <a:pt x="890" y="49"/>
                                  </a:lnTo>
                                  <a:lnTo>
                                    <a:pt x="814" y="23"/>
                                  </a:lnTo>
                                  <a:lnTo>
                                    <a:pt x="735" y="6"/>
                                  </a:lnTo>
                                  <a:lnTo>
                                    <a:pt x="653" y="0"/>
                                  </a:lnTo>
                                  <a:lnTo>
                                    <a:pt x="582" y="5"/>
                                  </a:lnTo>
                                  <a:lnTo>
                                    <a:pt x="513" y="17"/>
                                  </a:lnTo>
                                  <a:lnTo>
                                    <a:pt x="446" y="37"/>
                                  </a:lnTo>
                                  <a:lnTo>
                                    <a:pt x="383" y="65"/>
                                  </a:lnTo>
                                  <a:lnTo>
                                    <a:pt x="323" y="99"/>
                                  </a:lnTo>
                                  <a:lnTo>
                                    <a:pt x="267" y="140"/>
                                  </a:lnTo>
                                  <a:lnTo>
                                    <a:pt x="215" y="186"/>
                                  </a:lnTo>
                                  <a:lnTo>
                                    <a:pt x="168" y="239"/>
                                  </a:lnTo>
                                  <a:lnTo>
                                    <a:pt x="126" y="296"/>
                                  </a:lnTo>
                                  <a:lnTo>
                                    <a:pt x="89" y="358"/>
                                  </a:lnTo>
                                  <a:lnTo>
                                    <a:pt x="58" y="424"/>
                                  </a:lnTo>
                                  <a:lnTo>
                                    <a:pt x="33" y="494"/>
                                  </a:lnTo>
                                  <a:lnTo>
                                    <a:pt x="15" y="568"/>
                                  </a:lnTo>
                                  <a:lnTo>
                                    <a:pt x="3" y="644"/>
                                  </a:lnTo>
                                  <a:lnTo>
                                    <a:pt x="0" y="723"/>
                                  </a:lnTo>
                                  <a:lnTo>
                                    <a:pt x="3" y="802"/>
                                  </a:lnTo>
                                  <a:lnTo>
                                    <a:pt x="15" y="878"/>
                                  </a:lnTo>
                                  <a:lnTo>
                                    <a:pt x="33" y="951"/>
                                  </a:lnTo>
                                  <a:lnTo>
                                    <a:pt x="58" y="1021"/>
                                  </a:lnTo>
                                  <a:lnTo>
                                    <a:pt x="89" y="1088"/>
                                  </a:lnTo>
                                  <a:lnTo>
                                    <a:pt x="126" y="1150"/>
                                  </a:lnTo>
                                  <a:lnTo>
                                    <a:pt x="168" y="1207"/>
                                  </a:lnTo>
                                  <a:lnTo>
                                    <a:pt x="215" y="1259"/>
                                  </a:lnTo>
                                  <a:lnTo>
                                    <a:pt x="267" y="1306"/>
                                  </a:lnTo>
                                  <a:lnTo>
                                    <a:pt x="1142" y="244"/>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4" name="Group 535"/>
                        <wpg:cNvGrpSpPr>
                          <a:grpSpLocks/>
                        </wpg:cNvGrpSpPr>
                        <wpg:grpSpPr bwMode="auto">
                          <a:xfrm>
                            <a:off x="10715" y="5808"/>
                            <a:ext cx="1143" cy="1306"/>
                            <a:chOff x="10715" y="5808"/>
                            <a:chExt cx="1143" cy="1306"/>
                          </a:xfrm>
                        </wpg:grpSpPr>
                        <wps:wsp>
                          <wps:cNvPr id="825" name="Freeform 536"/>
                          <wps:cNvSpPr>
                            <a:spLocks/>
                          </wps:cNvSpPr>
                          <wps:spPr bwMode="auto">
                            <a:xfrm>
                              <a:off x="10715" y="5808"/>
                              <a:ext cx="1143" cy="1306"/>
                            </a:xfrm>
                            <a:custGeom>
                              <a:avLst/>
                              <a:gdLst>
                                <a:gd name="T0" fmla="+- 0 11857 10715"/>
                                <a:gd name="T1" fmla="*/ T0 w 1143"/>
                                <a:gd name="T2" fmla="+- 0 6052 5808"/>
                                <a:gd name="T3" fmla="*/ 6052 h 1306"/>
                                <a:gd name="T4" fmla="+- 0 11803 10715"/>
                                <a:gd name="T5" fmla="*/ T4 w 1143"/>
                                <a:gd name="T6" fmla="+- 0 5992 5808"/>
                                <a:gd name="T7" fmla="*/ 5992 h 1306"/>
                                <a:gd name="T8" fmla="+- 0 11742 10715"/>
                                <a:gd name="T9" fmla="*/ T8 w 1143"/>
                                <a:gd name="T10" fmla="+- 0 5939 5808"/>
                                <a:gd name="T11" fmla="*/ 5939 h 1306"/>
                                <a:gd name="T12" fmla="+- 0 11676 10715"/>
                                <a:gd name="T13" fmla="*/ T12 w 1143"/>
                                <a:gd name="T14" fmla="+- 0 5893 5808"/>
                                <a:gd name="T15" fmla="*/ 5893 h 1306"/>
                                <a:gd name="T16" fmla="+- 0 11605 10715"/>
                                <a:gd name="T17" fmla="*/ T16 w 1143"/>
                                <a:gd name="T18" fmla="+- 0 5857 5808"/>
                                <a:gd name="T19" fmla="*/ 5857 h 1306"/>
                                <a:gd name="T20" fmla="+- 0 11529 10715"/>
                                <a:gd name="T21" fmla="*/ T20 w 1143"/>
                                <a:gd name="T22" fmla="+- 0 5831 5808"/>
                                <a:gd name="T23" fmla="*/ 5831 h 1306"/>
                                <a:gd name="T24" fmla="+- 0 11450 10715"/>
                                <a:gd name="T25" fmla="*/ T24 w 1143"/>
                                <a:gd name="T26" fmla="+- 0 5814 5808"/>
                                <a:gd name="T27" fmla="*/ 5814 h 1306"/>
                                <a:gd name="T28" fmla="+- 0 11368 10715"/>
                                <a:gd name="T29" fmla="*/ T28 w 1143"/>
                                <a:gd name="T30" fmla="+- 0 5808 5808"/>
                                <a:gd name="T31" fmla="*/ 5808 h 1306"/>
                                <a:gd name="T32" fmla="+- 0 11297 10715"/>
                                <a:gd name="T33" fmla="*/ T32 w 1143"/>
                                <a:gd name="T34" fmla="+- 0 5813 5808"/>
                                <a:gd name="T35" fmla="*/ 5813 h 1306"/>
                                <a:gd name="T36" fmla="+- 0 11228 10715"/>
                                <a:gd name="T37" fmla="*/ T36 w 1143"/>
                                <a:gd name="T38" fmla="+- 0 5825 5808"/>
                                <a:gd name="T39" fmla="*/ 5825 h 1306"/>
                                <a:gd name="T40" fmla="+- 0 11161 10715"/>
                                <a:gd name="T41" fmla="*/ T40 w 1143"/>
                                <a:gd name="T42" fmla="+- 0 5845 5808"/>
                                <a:gd name="T43" fmla="*/ 5845 h 1306"/>
                                <a:gd name="T44" fmla="+- 0 11098 10715"/>
                                <a:gd name="T45" fmla="*/ T44 w 1143"/>
                                <a:gd name="T46" fmla="+- 0 5873 5808"/>
                                <a:gd name="T47" fmla="*/ 5873 h 1306"/>
                                <a:gd name="T48" fmla="+- 0 11038 10715"/>
                                <a:gd name="T49" fmla="*/ T48 w 1143"/>
                                <a:gd name="T50" fmla="+- 0 5907 5808"/>
                                <a:gd name="T51" fmla="*/ 5907 h 1306"/>
                                <a:gd name="T52" fmla="+- 0 10982 10715"/>
                                <a:gd name="T53" fmla="*/ T52 w 1143"/>
                                <a:gd name="T54" fmla="+- 0 5948 5808"/>
                                <a:gd name="T55" fmla="*/ 5948 h 1306"/>
                                <a:gd name="T56" fmla="+- 0 10930 10715"/>
                                <a:gd name="T57" fmla="*/ T56 w 1143"/>
                                <a:gd name="T58" fmla="+- 0 5994 5808"/>
                                <a:gd name="T59" fmla="*/ 5994 h 1306"/>
                                <a:gd name="T60" fmla="+- 0 10883 10715"/>
                                <a:gd name="T61" fmla="*/ T60 w 1143"/>
                                <a:gd name="T62" fmla="+- 0 6047 5808"/>
                                <a:gd name="T63" fmla="*/ 6047 h 1306"/>
                                <a:gd name="T64" fmla="+- 0 10841 10715"/>
                                <a:gd name="T65" fmla="*/ T64 w 1143"/>
                                <a:gd name="T66" fmla="+- 0 6104 5808"/>
                                <a:gd name="T67" fmla="*/ 6104 h 1306"/>
                                <a:gd name="T68" fmla="+- 0 10804 10715"/>
                                <a:gd name="T69" fmla="*/ T68 w 1143"/>
                                <a:gd name="T70" fmla="+- 0 6166 5808"/>
                                <a:gd name="T71" fmla="*/ 6166 h 1306"/>
                                <a:gd name="T72" fmla="+- 0 10773 10715"/>
                                <a:gd name="T73" fmla="*/ T72 w 1143"/>
                                <a:gd name="T74" fmla="+- 0 6232 5808"/>
                                <a:gd name="T75" fmla="*/ 6232 h 1306"/>
                                <a:gd name="T76" fmla="+- 0 10748 10715"/>
                                <a:gd name="T77" fmla="*/ T76 w 1143"/>
                                <a:gd name="T78" fmla="+- 0 6302 5808"/>
                                <a:gd name="T79" fmla="*/ 6302 h 1306"/>
                                <a:gd name="T80" fmla="+- 0 10730 10715"/>
                                <a:gd name="T81" fmla="*/ T80 w 1143"/>
                                <a:gd name="T82" fmla="+- 0 6376 5808"/>
                                <a:gd name="T83" fmla="*/ 6376 h 1306"/>
                                <a:gd name="T84" fmla="+- 0 10718 10715"/>
                                <a:gd name="T85" fmla="*/ T84 w 1143"/>
                                <a:gd name="T86" fmla="+- 0 6452 5808"/>
                                <a:gd name="T87" fmla="*/ 6452 h 1306"/>
                                <a:gd name="T88" fmla="+- 0 10715 10715"/>
                                <a:gd name="T89" fmla="*/ T88 w 1143"/>
                                <a:gd name="T90" fmla="+- 0 6531 5808"/>
                                <a:gd name="T91" fmla="*/ 6531 h 1306"/>
                                <a:gd name="T92" fmla="+- 0 10718 10715"/>
                                <a:gd name="T93" fmla="*/ T92 w 1143"/>
                                <a:gd name="T94" fmla="+- 0 6610 5808"/>
                                <a:gd name="T95" fmla="*/ 6610 h 1306"/>
                                <a:gd name="T96" fmla="+- 0 10730 10715"/>
                                <a:gd name="T97" fmla="*/ T96 w 1143"/>
                                <a:gd name="T98" fmla="+- 0 6686 5808"/>
                                <a:gd name="T99" fmla="*/ 6686 h 1306"/>
                                <a:gd name="T100" fmla="+- 0 10748 10715"/>
                                <a:gd name="T101" fmla="*/ T100 w 1143"/>
                                <a:gd name="T102" fmla="+- 0 6759 5808"/>
                                <a:gd name="T103" fmla="*/ 6759 h 1306"/>
                                <a:gd name="T104" fmla="+- 0 10773 10715"/>
                                <a:gd name="T105" fmla="*/ T104 w 1143"/>
                                <a:gd name="T106" fmla="+- 0 6829 5808"/>
                                <a:gd name="T107" fmla="*/ 6829 h 1306"/>
                                <a:gd name="T108" fmla="+- 0 10804 10715"/>
                                <a:gd name="T109" fmla="*/ T108 w 1143"/>
                                <a:gd name="T110" fmla="+- 0 6896 5808"/>
                                <a:gd name="T111" fmla="*/ 6896 h 1306"/>
                                <a:gd name="T112" fmla="+- 0 10841 10715"/>
                                <a:gd name="T113" fmla="*/ T112 w 1143"/>
                                <a:gd name="T114" fmla="+- 0 6958 5808"/>
                                <a:gd name="T115" fmla="*/ 6958 h 1306"/>
                                <a:gd name="T116" fmla="+- 0 10883 10715"/>
                                <a:gd name="T117" fmla="*/ T116 w 1143"/>
                                <a:gd name="T118" fmla="+- 0 7015 5808"/>
                                <a:gd name="T119" fmla="*/ 7015 h 1306"/>
                                <a:gd name="T120" fmla="+- 0 10930 10715"/>
                                <a:gd name="T121" fmla="*/ T120 w 1143"/>
                                <a:gd name="T122" fmla="+- 0 7067 5808"/>
                                <a:gd name="T123" fmla="*/ 7067 h 1306"/>
                                <a:gd name="T124" fmla="+- 0 10982 10715"/>
                                <a:gd name="T125" fmla="*/ T124 w 1143"/>
                                <a:gd name="T126" fmla="+- 0 7114 5808"/>
                                <a:gd name="T127" fmla="*/ 7114 h 13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143" h="1306">
                                  <a:moveTo>
                                    <a:pt x="1142" y="244"/>
                                  </a:moveTo>
                                  <a:lnTo>
                                    <a:pt x="1088" y="184"/>
                                  </a:lnTo>
                                  <a:lnTo>
                                    <a:pt x="1027" y="131"/>
                                  </a:lnTo>
                                  <a:lnTo>
                                    <a:pt x="961" y="85"/>
                                  </a:lnTo>
                                  <a:lnTo>
                                    <a:pt x="890" y="49"/>
                                  </a:lnTo>
                                  <a:lnTo>
                                    <a:pt x="814" y="23"/>
                                  </a:lnTo>
                                  <a:lnTo>
                                    <a:pt x="735" y="6"/>
                                  </a:lnTo>
                                  <a:lnTo>
                                    <a:pt x="653" y="0"/>
                                  </a:lnTo>
                                  <a:lnTo>
                                    <a:pt x="582" y="5"/>
                                  </a:lnTo>
                                  <a:lnTo>
                                    <a:pt x="513" y="17"/>
                                  </a:lnTo>
                                  <a:lnTo>
                                    <a:pt x="446" y="37"/>
                                  </a:lnTo>
                                  <a:lnTo>
                                    <a:pt x="383" y="65"/>
                                  </a:lnTo>
                                  <a:lnTo>
                                    <a:pt x="323" y="99"/>
                                  </a:lnTo>
                                  <a:lnTo>
                                    <a:pt x="267" y="140"/>
                                  </a:lnTo>
                                  <a:lnTo>
                                    <a:pt x="215" y="186"/>
                                  </a:lnTo>
                                  <a:lnTo>
                                    <a:pt x="168" y="239"/>
                                  </a:lnTo>
                                  <a:lnTo>
                                    <a:pt x="126" y="296"/>
                                  </a:lnTo>
                                  <a:lnTo>
                                    <a:pt x="89" y="358"/>
                                  </a:lnTo>
                                  <a:lnTo>
                                    <a:pt x="58" y="424"/>
                                  </a:lnTo>
                                  <a:lnTo>
                                    <a:pt x="33" y="494"/>
                                  </a:lnTo>
                                  <a:lnTo>
                                    <a:pt x="15" y="568"/>
                                  </a:lnTo>
                                  <a:lnTo>
                                    <a:pt x="3" y="644"/>
                                  </a:lnTo>
                                  <a:lnTo>
                                    <a:pt x="0" y="723"/>
                                  </a:lnTo>
                                  <a:lnTo>
                                    <a:pt x="3" y="802"/>
                                  </a:lnTo>
                                  <a:lnTo>
                                    <a:pt x="15" y="878"/>
                                  </a:lnTo>
                                  <a:lnTo>
                                    <a:pt x="33" y="951"/>
                                  </a:lnTo>
                                  <a:lnTo>
                                    <a:pt x="58" y="1021"/>
                                  </a:lnTo>
                                  <a:lnTo>
                                    <a:pt x="89" y="1088"/>
                                  </a:lnTo>
                                  <a:lnTo>
                                    <a:pt x="126" y="1150"/>
                                  </a:lnTo>
                                  <a:lnTo>
                                    <a:pt x="168" y="1207"/>
                                  </a:lnTo>
                                  <a:lnTo>
                                    <a:pt x="215" y="1259"/>
                                  </a:lnTo>
                                  <a:lnTo>
                                    <a:pt x="267" y="1306"/>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6" name="Group 533"/>
                        <wpg:cNvGrpSpPr>
                          <a:grpSpLocks/>
                        </wpg:cNvGrpSpPr>
                        <wpg:grpSpPr bwMode="auto">
                          <a:xfrm>
                            <a:off x="11866" y="6047"/>
                            <a:ext cx="2" cy="1069"/>
                            <a:chOff x="11866" y="6047"/>
                            <a:chExt cx="2" cy="1069"/>
                          </a:xfrm>
                        </wpg:grpSpPr>
                        <wps:wsp>
                          <wps:cNvPr id="827" name="Freeform 534"/>
                          <wps:cNvSpPr>
                            <a:spLocks/>
                          </wps:cNvSpPr>
                          <wps:spPr bwMode="auto">
                            <a:xfrm>
                              <a:off x="11866" y="6047"/>
                              <a:ext cx="2" cy="1069"/>
                            </a:xfrm>
                            <a:custGeom>
                              <a:avLst/>
                              <a:gdLst>
                                <a:gd name="T0" fmla="+- 0 6047 6047"/>
                                <a:gd name="T1" fmla="*/ 6047 h 1069"/>
                                <a:gd name="T2" fmla="+- 0 7115 6047"/>
                                <a:gd name="T3" fmla="*/ 7115 h 1069"/>
                              </a:gdLst>
                              <a:ahLst/>
                              <a:cxnLst>
                                <a:cxn ang="0">
                                  <a:pos x="0" y="T1"/>
                                </a:cxn>
                                <a:cxn ang="0">
                                  <a:pos x="0" y="T3"/>
                                </a:cxn>
                              </a:cxnLst>
                              <a:rect l="0" t="0" r="r" b="b"/>
                              <a:pathLst>
                                <a:path h="1069">
                                  <a:moveTo>
                                    <a:pt x="0" y="0"/>
                                  </a:moveTo>
                                  <a:lnTo>
                                    <a:pt x="0" y="1068"/>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8" name="Group 531"/>
                        <wpg:cNvGrpSpPr>
                          <a:grpSpLocks/>
                        </wpg:cNvGrpSpPr>
                        <wpg:grpSpPr bwMode="auto">
                          <a:xfrm>
                            <a:off x="10984" y="6050"/>
                            <a:ext cx="881" cy="1068"/>
                            <a:chOff x="10984" y="6050"/>
                            <a:chExt cx="881" cy="1068"/>
                          </a:xfrm>
                        </wpg:grpSpPr>
                        <wps:wsp>
                          <wps:cNvPr id="829" name="Freeform 532"/>
                          <wps:cNvSpPr>
                            <a:spLocks/>
                          </wps:cNvSpPr>
                          <wps:spPr bwMode="auto">
                            <a:xfrm>
                              <a:off x="10984" y="6050"/>
                              <a:ext cx="881" cy="1068"/>
                            </a:xfrm>
                            <a:custGeom>
                              <a:avLst/>
                              <a:gdLst>
                                <a:gd name="T0" fmla="+- 0 10984 10984"/>
                                <a:gd name="T1" fmla="*/ T0 w 881"/>
                                <a:gd name="T2" fmla="+- 0 7117 6050"/>
                                <a:gd name="T3" fmla="*/ 7117 h 1068"/>
                                <a:gd name="T4" fmla="+- 0 11865 10984"/>
                                <a:gd name="T5" fmla="*/ T4 w 881"/>
                                <a:gd name="T6" fmla="+- 0 6050 6050"/>
                                <a:gd name="T7" fmla="*/ 6050 h 1068"/>
                              </a:gdLst>
                              <a:ahLst/>
                              <a:cxnLst>
                                <a:cxn ang="0">
                                  <a:pos x="T1" y="T3"/>
                                </a:cxn>
                                <a:cxn ang="0">
                                  <a:pos x="T5" y="T7"/>
                                </a:cxn>
                              </a:cxnLst>
                              <a:rect l="0" t="0" r="r" b="b"/>
                              <a:pathLst>
                                <a:path w="881" h="1068">
                                  <a:moveTo>
                                    <a:pt x="0" y="1067"/>
                                  </a:moveTo>
                                  <a:lnTo>
                                    <a:pt x="881"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0" name="Group 529"/>
                        <wpg:cNvGrpSpPr>
                          <a:grpSpLocks/>
                        </wpg:cNvGrpSpPr>
                        <wpg:grpSpPr bwMode="auto">
                          <a:xfrm>
                            <a:off x="10963" y="6218"/>
                            <a:ext cx="393" cy="265"/>
                            <a:chOff x="10963" y="6218"/>
                            <a:chExt cx="393" cy="265"/>
                          </a:xfrm>
                        </wpg:grpSpPr>
                        <wps:wsp>
                          <wps:cNvPr id="831" name="Freeform 530"/>
                          <wps:cNvSpPr>
                            <a:spLocks/>
                          </wps:cNvSpPr>
                          <wps:spPr bwMode="auto">
                            <a:xfrm>
                              <a:off x="10963" y="6218"/>
                              <a:ext cx="393" cy="265"/>
                            </a:xfrm>
                            <a:custGeom>
                              <a:avLst/>
                              <a:gdLst>
                                <a:gd name="T0" fmla="+- 0 10963 10963"/>
                                <a:gd name="T1" fmla="*/ T0 w 393"/>
                                <a:gd name="T2" fmla="+- 0 6218 6218"/>
                                <a:gd name="T3" fmla="*/ 6218 h 265"/>
                                <a:gd name="T4" fmla="+- 0 10963 10963"/>
                                <a:gd name="T5" fmla="*/ T4 w 393"/>
                                <a:gd name="T6" fmla="+- 0 6483 6218"/>
                                <a:gd name="T7" fmla="*/ 6483 h 265"/>
                                <a:gd name="T8" fmla="+- 0 11355 10963"/>
                                <a:gd name="T9" fmla="*/ T8 w 393"/>
                                <a:gd name="T10" fmla="+- 0 6483 6218"/>
                                <a:gd name="T11" fmla="*/ 6483 h 265"/>
                                <a:gd name="T12" fmla="+- 0 11355 10963"/>
                                <a:gd name="T13" fmla="*/ T12 w 393"/>
                                <a:gd name="T14" fmla="+- 0 6218 6218"/>
                                <a:gd name="T15" fmla="*/ 6218 h 265"/>
                                <a:gd name="T16" fmla="+- 0 10963 10963"/>
                                <a:gd name="T17" fmla="*/ T16 w 393"/>
                                <a:gd name="T18" fmla="+- 0 6218 6218"/>
                                <a:gd name="T19" fmla="*/ 6218 h 265"/>
                              </a:gdLst>
                              <a:ahLst/>
                              <a:cxnLst>
                                <a:cxn ang="0">
                                  <a:pos x="T1" y="T3"/>
                                </a:cxn>
                                <a:cxn ang="0">
                                  <a:pos x="T5" y="T7"/>
                                </a:cxn>
                                <a:cxn ang="0">
                                  <a:pos x="T9" y="T11"/>
                                </a:cxn>
                                <a:cxn ang="0">
                                  <a:pos x="T13" y="T15"/>
                                </a:cxn>
                                <a:cxn ang="0">
                                  <a:pos x="T17" y="T19"/>
                                </a:cxn>
                              </a:cxnLst>
                              <a:rect l="0" t="0" r="r" b="b"/>
                              <a:pathLst>
                                <a:path w="393" h="265">
                                  <a:moveTo>
                                    <a:pt x="0" y="0"/>
                                  </a:moveTo>
                                  <a:lnTo>
                                    <a:pt x="0" y="265"/>
                                  </a:lnTo>
                                  <a:lnTo>
                                    <a:pt x="392" y="265"/>
                                  </a:lnTo>
                                  <a:lnTo>
                                    <a:pt x="392" y="0"/>
                                  </a:lnTo>
                                  <a:lnTo>
                                    <a:pt x="0"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2" name="Group 527"/>
                        <wpg:cNvGrpSpPr>
                          <a:grpSpLocks/>
                        </wpg:cNvGrpSpPr>
                        <wpg:grpSpPr bwMode="auto">
                          <a:xfrm>
                            <a:off x="11906" y="6440"/>
                            <a:ext cx="390" cy="265"/>
                            <a:chOff x="11906" y="6440"/>
                            <a:chExt cx="390" cy="265"/>
                          </a:xfrm>
                        </wpg:grpSpPr>
                        <wps:wsp>
                          <wps:cNvPr id="833" name="Freeform 528"/>
                          <wps:cNvSpPr>
                            <a:spLocks/>
                          </wps:cNvSpPr>
                          <wps:spPr bwMode="auto">
                            <a:xfrm>
                              <a:off x="11906" y="6440"/>
                              <a:ext cx="390" cy="265"/>
                            </a:xfrm>
                            <a:custGeom>
                              <a:avLst/>
                              <a:gdLst>
                                <a:gd name="T0" fmla="+- 0 11906 11906"/>
                                <a:gd name="T1" fmla="*/ T0 w 390"/>
                                <a:gd name="T2" fmla="+- 0 6440 6440"/>
                                <a:gd name="T3" fmla="*/ 6440 h 265"/>
                                <a:gd name="T4" fmla="+- 0 11906 11906"/>
                                <a:gd name="T5" fmla="*/ T4 w 390"/>
                                <a:gd name="T6" fmla="+- 0 6704 6440"/>
                                <a:gd name="T7" fmla="*/ 6704 h 265"/>
                                <a:gd name="T8" fmla="+- 0 12295 11906"/>
                                <a:gd name="T9" fmla="*/ T8 w 390"/>
                                <a:gd name="T10" fmla="+- 0 6704 6440"/>
                                <a:gd name="T11" fmla="*/ 6704 h 265"/>
                                <a:gd name="T12" fmla="+- 0 12295 11906"/>
                                <a:gd name="T13" fmla="*/ T12 w 390"/>
                                <a:gd name="T14" fmla="+- 0 6440 6440"/>
                                <a:gd name="T15" fmla="*/ 6440 h 265"/>
                                <a:gd name="T16" fmla="+- 0 11906 11906"/>
                                <a:gd name="T17" fmla="*/ T16 w 390"/>
                                <a:gd name="T18" fmla="+- 0 6440 6440"/>
                                <a:gd name="T19" fmla="*/ 6440 h 265"/>
                              </a:gdLst>
                              <a:ahLst/>
                              <a:cxnLst>
                                <a:cxn ang="0">
                                  <a:pos x="T1" y="T3"/>
                                </a:cxn>
                                <a:cxn ang="0">
                                  <a:pos x="T5" y="T7"/>
                                </a:cxn>
                                <a:cxn ang="0">
                                  <a:pos x="T9" y="T11"/>
                                </a:cxn>
                                <a:cxn ang="0">
                                  <a:pos x="T13" y="T15"/>
                                </a:cxn>
                                <a:cxn ang="0">
                                  <a:pos x="T17" y="T19"/>
                                </a:cxn>
                              </a:cxnLst>
                              <a:rect l="0" t="0" r="r" b="b"/>
                              <a:pathLst>
                                <a:path w="390" h="265">
                                  <a:moveTo>
                                    <a:pt x="0" y="0"/>
                                  </a:moveTo>
                                  <a:lnTo>
                                    <a:pt x="0" y="264"/>
                                  </a:lnTo>
                                  <a:lnTo>
                                    <a:pt x="389" y="264"/>
                                  </a:lnTo>
                                  <a:lnTo>
                                    <a:pt x="389" y="0"/>
                                  </a:lnTo>
                                  <a:lnTo>
                                    <a:pt x="0"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4" name="Group 525"/>
                        <wpg:cNvGrpSpPr>
                          <a:grpSpLocks/>
                        </wpg:cNvGrpSpPr>
                        <wpg:grpSpPr bwMode="auto">
                          <a:xfrm>
                            <a:off x="11256" y="7198"/>
                            <a:ext cx="350" cy="238"/>
                            <a:chOff x="11256" y="7198"/>
                            <a:chExt cx="350" cy="238"/>
                          </a:xfrm>
                        </wpg:grpSpPr>
                        <wps:wsp>
                          <wps:cNvPr id="835" name="Freeform 526"/>
                          <wps:cNvSpPr>
                            <a:spLocks/>
                          </wps:cNvSpPr>
                          <wps:spPr bwMode="auto">
                            <a:xfrm>
                              <a:off x="11256" y="7198"/>
                              <a:ext cx="350" cy="238"/>
                            </a:xfrm>
                            <a:custGeom>
                              <a:avLst/>
                              <a:gdLst>
                                <a:gd name="T0" fmla="+- 0 11256 11256"/>
                                <a:gd name="T1" fmla="*/ T0 w 350"/>
                                <a:gd name="T2" fmla="+- 0 7198 7198"/>
                                <a:gd name="T3" fmla="*/ 7198 h 238"/>
                                <a:gd name="T4" fmla="+- 0 11256 11256"/>
                                <a:gd name="T5" fmla="*/ T4 w 350"/>
                                <a:gd name="T6" fmla="+- 0 7435 7198"/>
                                <a:gd name="T7" fmla="*/ 7435 h 238"/>
                                <a:gd name="T8" fmla="+- 0 11605 11256"/>
                                <a:gd name="T9" fmla="*/ T8 w 350"/>
                                <a:gd name="T10" fmla="+- 0 7435 7198"/>
                                <a:gd name="T11" fmla="*/ 7435 h 238"/>
                                <a:gd name="T12" fmla="+- 0 11605 11256"/>
                                <a:gd name="T13" fmla="*/ T12 w 350"/>
                                <a:gd name="T14" fmla="+- 0 7198 7198"/>
                                <a:gd name="T15" fmla="*/ 7198 h 238"/>
                                <a:gd name="T16" fmla="+- 0 11256 11256"/>
                                <a:gd name="T17" fmla="*/ T16 w 350"/>
                                <a:gd name="T18" fmla="+- 0 7198 7198"/>
                                <a:gd name="T19" fmla="*/ 7198 h 238"/>
                              </a:gdLst>
                              <a:ahLst/>
                              <a:cxnLst>
                                <a:cxn ang="0">
                                  <a:pos x="T1" y="T3"/>
                                </a:cxn>
                                <a:cxn ang="0">
                                  <a:pos x="T5" y="T7"/>
                                </a:cxn>
                                <a:cxn ang="0">
                                  <a:pos x="T9" y="T11"/>
                                </a:cxn>
                                <a:cxn ang="0">
                                  <a:pos x="T13" y="T15"/>
                                </a:cxn>
                                <a:cxn ang="0">
                                  <a:pos x="T17" y="T19"/>
                                </a:cxn>
                              </a:cxnLst>
                              <a:rect l="0" t="0" r="r" b="b"/>
                              <a:pathLst>
                                <a:path w="350" h="238">
                                  <a:moveTo>
                                    <a:pt x="0" y="0"/>
                                  </a:moveTo>
                                  <a:lnTo>
                                    <a:pt x="0" y="237"/>
                                  </a:lnTo>
                                  <a:lnTo>
                                    <a:pt x="349" y="237"/>
                                  </a:lnTo>
                                  <a:lnTo>
                                    <a:pt x="349" y="0"/>
                                  </a:lnTo>
                                  <a:lnTo>
                                    <a:pt x="0"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24" o:spid="_x0000_s1026" style="position:absolute;margin-left:535.5pt;margin-top:290.15pt;width:81.85pt;height:87.4pt;z-index:251660288;mso-position-horizontal-relative:page;mso-position-vertical-relative:page" coordorigin="10710,5803" coordsize="1637,1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">
                <v:group id="Group 547" o:spid="_x0000_s1027" style="position:absolute;left:10985;top:7117;width:888;height:430" coordorigin="10985,7117" coordsize="888,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Xxhw8YAAADcAAAADwAAAGRycy9kb3ducmV2LnhtbESPT2vCQBTE74V+h+UV&#10;equbRFpC6ioirfQgQo0g3h7ZZxLMvg3Zbf58+64geBxm5jfMYjWaRvTUudqygngWgSAurK65VHDM&#10;v99SEM4ja2wsk4KJHKyWz08LzLQd+Jf6gy9FgLDLUEHlfZtJ6YqKDLqZbYmDd7GdQR9kV0rd4RDg&#10;ppFJFH1IgzWHhQpb2lRUXA9/RsF2wGE9j7/63fWymc75+/60i0mp15dx/QnC0+gf4Xv7RytI4wR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fGHDxgAAANwA&#10;AAAPAAAAAAAAAAAAAAAAAKoCAABkcnMvZG93bnJldi54bWxQSwUGAAAAAAQABAD6AAAAnQMAAAAA&#10;">
                  <v:shape id="Freeform 548" o:spid="_x0000_s1028" style="position:absolute;left:10985;top:7117;width:888;height:430;visibility:visible;mso-wrap-style:square;v-text-anchor:top" coordsize="888,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garsAA&#10;AADcAAAADwAAAGRycy9kb3ducmV2LnhtbESPzYrCMBSF94LvEK4wO03roGg1igiCqxGr4PbaXNti&#10;c1OaWOvbTwTB5eH8fJzlujOVaKlxpWUF8SgCQZxZXXKu4HzaDWcgnEfWWFkmBS9ysF71e0tMtH3y&#10;kdrU5yKMsEtQQeF9nUjpsoIMupGtiYN3s41BH2STS93gM4ybSo6jaCoNlhwIBda0LSi7pw8TuNlG&#10;t4fL628+ucY0j/WRUt0p9TPoNgsQnjr/DX/ae61gFv/C+0w4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garsAAAADcAAAADwAAAAAAAAAAAAAAAACYAgAAZHJzL2Rvd25y&#10;ZXYueG1sUEsFBgAAAAAEAAQA9QAAAIUDAAAAAA==&#10;" path="m888,r,l887,,,1,7,78r21,72l61,217r43,60l158,328r62,42l289,402r75,20l444,429r79,-7l597,403r68,-31l727,331r53,-50l824,222r33,-65l879,87r9,-76l888,xe" fillcolor="#bcbec0" stroked="f">
                    <v:path arrowok="t" o:connecttype="custom" o:connectlocs="888,7117;888,7117;887,7117;0,7118;7,7195;28,7267;61,7334;104,7394;158,7445;220,7487;289,7519;364,7539;444,7546;523,7539;597,7520;665,7489;727,7448;780,7398;824,7339;857,7274;879,7204;888,7128;888,7117" o:connectangles="0,0,0,0,0,0,0,0,0,0,0,0,0,0,0,0,0,0,0,0,0,0,0"/>
                  </v:shape>
                </v:group>
                <v:group id="Group 545" o:spid="_x0000_s1029" style="position:absolute;left:10985;top:7117;width:888;height:430" coordorigin="10985,7117" coordsize="888,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dlcLMQAAADcAAAADwAAAGRycy9kb3ducmV2LnhtbESPQYvCMBSE78L+h/CE&#10;vWnaXV2kGkXEXTyIoC6It0fzbIvNS2liW/+9EQSPw8x8w8wWnSlFQ7UrLCuIhxEI4tTqgjMF/8ff&#10;wQSE88gaS8uk4E4OFvOP3gwTbVveU3PwmQgQdgkqyL2vEildmpNBN7QVcfAutjbog6wzqWtsA9yU&#10;8iuKfqTBgsNCjhWtckqvh5tR8Ndiu/yO1832elndz8fx7rSNSanPfrecgvDU+Xf41d5oBZN4B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dlcLMQAAADcAAAA&#10;DwAAAAAAAAAAAAAAAACqAgAAZHJzL2Rvd25yZXYueG1sUEsFBgAAAAAEAAQA+gAAAJsDAAAAAA==&#10;">
                  <v:shape id="Freeform 546" o:spid="_x0000_s1030" style="position:absolute;left:10985;top:7117;width:888;height:430;visibility:visible;mso-wrap-style:square;v-text-anchor:top" coordsize="888,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to2sQA&#10;AADcAAAADwAAAGRycy9kb3ducmV2LnhtbESPX2vCQBDE3wv9DscKfasXxZYQPUUKgi+1+KdQ35bc&#10;mgtm90Lu1PjtewWhj8PM/IaZLXpu1JW6UHsxMBpmoEhKb2upDBz2q9ccVIgoFhsvZOBOARbz56cZ&#10;FtbfZEvXXaxUgkgo0ICLsS20DqUjxjD0LUnyTr5jjEl2lbYd3hKcGz3OsnfNWEtacNjSh6PyvLuw&#10;gQl+Xo6Tn/yL873jVsdx+b1hY14G/XIKKlIf/8OP9toayEdv8HcmHQE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baNrEAAAA3AAAAA8AAAAAAAAAAAAAAAAAmAIAAGRycy9k&#10;b3ducmV2LnhtbFBLBQYAAAAABAAEAPUAAACJAwAAAAA=&#10;" path="m,1l7,78r21,72l61,217r43,60l158,328r62,42l289,402r75,20l444,429r79,-7l597,403r68,-31l727,331r53,-50l824,222r33,-65l879,87r9,-76l888,4r,-3l888,r-1,e" filled="f" strokecolor="#231f20" strokeweight=".5pt">
                    <v:path arrowok="t" o:connecttype="custom" o:connectlocs="0,7118;7,7195;28,7267;61,7334;104,7394;158,7445;220,7487;289,7519;364,7539;444,7546;523,7539;597,7520;665,7489;727,7448;780,7398;824,7339;857,7274;879,7204;888,7128;888,7121;888,7118;888,7117;888,7117;887,7117" o:connectangles="0,0,0,0,0,0,0,0,0,0,0,0,0,0,0,0,0,0,0,0,0,0,0,0"/>
                  </v:shape>
                </v:group>
                <v:group id="Group 543" o:spid="_x0000_s1031" style="position:absolute;left:11867;top:6052;width:474;height:1064" coordorigin="11867,6052" coordsize="474,1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kdnwMQAAADcAAAA&#10;DwAAAAAAAAAAAAAAAACqAgAAZHJzL2Rvd25yZXYueG1sUEsFBgAAAAAEAAQA+gAAAJsDAAAAAA==&#10;">
                  <v:shape id="Freeform 544" o:spid="_x0000_s1032" style="position:absolute;left:11867;top:6052;width:474;height:1064;visibility:visible;mso-wrap-style:square;v-text-anchor:top" coordsize="474,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8BsMcA&#10;AADcAAAADwAAAGRycy9kb3ducmV2LnhtbESPQWvCQBSE74X+h+UVvBTdKGIldZVWMAhSiKkXb8/s&#10;axLMvo3ZVaO/visUehxm5htmtuhMLS7UusqyguEgAkGcW11xoWD3vepPQTiPrLG2TApu5GAxf36a&#10;Yaztlbd0yXwhAoRdjApK75tYSpeXZNANbEMcvB/bGvRBtoXULV4D3NRyFEUTabDisFBiQ8uS8mN2&#10;NgpOn+nGvhb7r+RwTsZZck+7yTFVqvfSfbyD8NT5//Bfe60VTIdv8DgTjoC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7PAbDHAAAA3AAAAA8AAAAAAAAAAAAAAAAAmAIAAGRy&#10;cy9kb3ducmV2LnhtbFBLBQYAAAAABAAEAPUAAACMAwAAAAA=&#10;" path="m474,531r-5,-73l454,387,430,320,399,258,359,200,313,149,260,103,202,65,138,35,71,13,,,,1063r71,-13l138,1028r64,-31l260,959r53,-45l359,862r40,-57l430,742r24,-66l469,605r5,-74xe" fillcolor="#bcbec0" stroked="f">
                    <v:path arrowok="t" o:connecttype="custom" o:connectlocs="474,6583;469,6510;454,6439;430,6372;399,6310;359,6252;313,6201;260,6155;202,6117;138,6087;71,6065;0,6052;0,7115;71,7102;138,7080;202,7049;260,7011;313,6966;359,6914;399,6857;430,6794;454,6728;469,6657;474,6583" o:connectangles="0,0,0,0,0,0,0,0,0,0,0,0,0,0,0,0,0,0,0,0,0,0,0,0"/>
                  </v:shape>
                </v:group>
                <v:group id="Group 541" o:spid="_x0000_s1033" style="position:absolute;left:11867;top:6052;width:474;height:1064" coordorigin="11867,6052" coordsize="474,1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CUVinCAAAA3AAAAA8A&#10;AAAAAAAAAAAAAAAAqgIAAGRycy9kb3ducmV2LnhtbFBLBQYAAAAABAAEAPoAAACZAwAAAAA=&#10;">
                  <v:shape id="Freeform 542" o:spid="_x0000_s1034" style="position:absolute;left:11867;top:6052;width:474;height:1064;visibility:visible;mso-wrap-style:square;v-text-anchor:top" coordsize="474,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1gcYA&#10;AADcAAAADwAAAGRycy9kb3ducmV2LnhtbESPT2vCQBTE7wW/w/IEb3WTIm2MrqIFQeih9Q+Ct0f2&#10;uQlm34bsGuO37xYKHoeZ+Q0zX/a2Fh21vnKsIB0nIIgLpys2Co6HzWsGwgdkjbVjUvAgD8vF4GWO&#10;uXZ33lG3D0ZECPscFZQhNLmUvijJoh+7hjh6F9daDFG2RuoW7xFua/mWJO/SYsVxocSGPksqrvub&#10;VeAn3+bn42uy6tKTmW4yX6/Pl1Sp0bBfzUAE6sMz/N/eagVZOoW/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1gcYAAADcAAAADwAAAAAAAAAAAAAAAACYAgAAZHJz&#10;L2Rvd25yZXYueG1sUEsFBgAAAAAEAAQA9QAAAIsDAAAAAA==&#10;" path="m,1063r71,-13l138,1028r64,-31l260,959r53,-45l359,862r40,-57l430,742r24,-66l469,605r5,-74l469,458,454,387,430,320,399,258,359,200,313,149,260,103,202,65,138,35,71,13,,e" filled="f" strokecolor="#231f20" strokeweight=".5pt">
                    <v:path arrowok="t" o:connecttype="custom" o:connectlocs="0,7115;71,7102;138,7080;202,7049;260,7011;313,6966;359,6914;399,6857;430,6794;454,6728;469,6657;474,6583;469,6510;454,6439;430,6372;399,6310;359,6252;313,6201;260,6155;202,6117;138,6087;71,6065;0,6052" o:connectangles="0,0,0,0,0,0,0,0,0,0,0,0,0,0,0,0,0,0,0,0,0,0,0"/>
                  </v:shape>
                </v:group>
                <v:group id="Group 539" o:spid="_x0000_s1035" style="position:absolute;left:10980;top:7115;width:892;height:2" coordorigin="10980,7115" coordsize="8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I6QksIAAADcAAAADwAAAGRycy9kb3ducmV2LnhtbERPy4rCMBTdC/5DuII7&#10;Taso0jEVkZlhFiL4AJndpbm2pc1NaTJt/fvJQnB5OO/tbjC16Kh1pWUF8TwCQZxZXXKu4Hb9mm1A&#10;OI+ssbZMCp7kYJeOR1tMtO35TN3F5yKEsEtQQeF9k0jpsoIMurltiAP3sK1BH2CbS91iH8JNLRdR&#10;tJYGSw4NBTZ0KCirLn9GwXeP/X4Zf3bH6nF4/l5Xp/sxJqWmk2H/AcLT4N/il/tHK9g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COkJLCAAAA3AAAAA8A&#10;AAAAAAAAAAAAAAAAqgIAAGRycy9kb3ducmV2LnhtbFBLBQYAAAAABAAEAPoAAACZAwAAAAA=&#10;">
                  <v:shape id="Freeform 540" o:spid="_x0000_s1036" style="position:absolute;left:10980;top:7115;width:892;height:2;visibility:visible;mso-wrap-style:square;v-text-anchor:top" coordsize="8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7n9cMA&#10;AADcAAAADwAAAGRycy9kb3ducmV2LnhtbESPQWvCQBSE7wX/w/KEXkQ3SikxuooWAoK9NBZ6fWSf&#10;STD7NuyuSfz3bqHQ4zAz3zDb/Wha0ZPzjWUFy0UCgri0uuFKwfcln6cgfEDW2FomBQ/ysN9NXraY&#10;aTvwF/VFqESEsM9QQR1Cl0npy5oM+oXtiKN3tc5giNJVUjscIty0cpUk79Jgw3Ghxo4+aipvxd0o&#10;KGdvOXezHzqu8fx5XPeOtXFKvU7HwwZEoDH8h//aJ60gXS3h90w8AnL3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7n9cMAAADcAAAADwAAAAAAAAAAAAAAAACYAgAAZHJzL2Rv&#10;d25yZXYueG1sUEsFBgAAAAAEAAQA9QAAAIgDAAAAAA==&#10;" path="m,l891,e" filled="f" strokecolor="#231f20" strokeweight=".5pt">
                    <v:path arrowok="t" o:connecttype="custom" o:connectlocs="0,0;891,0" o:connectangles="0,0"/>
                  </v:shape>
                </v:group>
                <v:group id="Group 537" o:spid="_x0000_s1037" style="position:absolute;left:10715;top:5808;width:1143;height:1306" coordorigin="10715,5808" coordsize="1143,13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rfsQAAADcAAAADwAAAGRycy9kb3ducmV2LnhtbESPQYvCMBSE7wv+h/AE&#10;b2vayi5SjSKi4kEWVgXx9miebbF5KU1s67/fLAgeh5n5hpkve1OJlhpXWlYQjyMQxJnVJecKzqft&#10;5xSE88gaK8uk4EkOlovBxxxTbTv+pfbocxEg7FJUUHhfp1K6rCCDbmxr4uDdbGPQB9nkUjfYBbip&#10;ZBJF39JgyWGhwJrWBWX348Mo2HXYrSbxpj3cb+vn9fT1cznEpNRo2K9mIDz1/h1+tfdawT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xCrfsQAAADcAAAA&#10;DwAAAAAAAAAAAAAAAACqAgAAZHJzL2Rvd25yZXYueG1sUEsFBgAAAAAEAAQA+gAAAJsDAAAAAA==&#10;">
                  <v:shape id="Freeform 538" o:spid="_x0000_s1038" style="position:absolute;left:10715;top:5808;width:1143;height:1306;visibility:visible;mso-wrap-style:square;v-text-anchor:top" coordsize="1143,1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8k8YA&#10;AADcAAAADwAAAGRycy9kb3ducmV2LnhtbESP3WoCMRSE7wXfIRyhd5poQZbVKFJRWoriTx/gdHPc&#10;Xbs5WTaprn16UxC8HGbmG2Y6b20lLtT40rGG4UCBIM6cKTnX8HVc9RMQPiAbrByThht5mM+6nSmm&#10;xl15T5dDyEWEsE9RQxFCnUrps4Is+oGriaN3co3FEGWTS9PgNcJtJUdKjaXFkuNCgTW9FZT9HH6t&#10;hk+1VH/rfdh8DBO/W+5O2+/jeav1S69dTEAEasMz/Gi/Gw3J6BX+z8Qj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28k8YAAADcAAAADwAAAAAAAAAAAAAAAACYAgAAZHJz&#10;L2Rvd25yZXYueG1sUEsFBgAAAAAEAAQA9QAAAIsDAAAAAA==&#10;" path="m1142,244r-54,-60l1027,131,961,85,890,49,814,23,735,6,653,,582,5,513,17,446,37,383,65,323,99r-56,41l215,186r-47,53l126,296,89,358,58,424,33,494,15,568,3,644,,723r3,79l15,878r18,73l58,1021r31,67l126,1150r42,57l215,1259r52,47l1142,244xe" fillcolor="#bcbec0" stroked="f">
                    <v:path arrowok="t" o:connecttype="custom" o:connectlocs="1142,6052;1088,5992;1027,5939;961,5893;890,5857;814,5831;735,5814;653,5808;582,5813;513,5825;446,5845;383,5873;323,5907;267,5948;215,5994;168,6047;126,6104;89,6166;58,6232;33,6302;15,6376;3,6452;0,6531;3,6610;15,6686;33,6759;58,6829;89,6896;126,6958;168,7015;215,7067;267,7114;1142,6052" o:connectangles="0,0,0,0,0,0,0,0,0,0,0,0,0,0,0,0,0,0,0,0,0,0,0,0,0,0,0,0,0,0,0,0,0"/>
                  </v:shape>
                </v:group>
                <v:group id="Group 535" o:spid="_x0000_s1039" style="position:absolute;left:10715;top:5808;width:1143;height:1306" coordorigin="10715,5808" coordsize="1143,13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7WWkcUAAADcAAAADwAAAGRycy9kb3ducmV2LnhtbESPT4vCMBTE78J+h/AW&#10;9qZpXRWpRhHZXTyI4B8Qb4/m2Rabl9Jk2/rtjSB4HGbmN8x82ZlSNFS7wrKCeBCBIE6tLjhTcDr+&#10;9qcgnEfWWFomBXdysFx89OaYaNvynpqDz0SAsEtQQe59lUjp0pwMuoGtiIN3tbVBH2SdSV1jG+Cm&#10;lMMomkiDBYeFHCta55TeDv9GwV+L7eo7/mm2t+v6fjmOd+dtTEp9fXarGQhPnX+HX+2NVjAdju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1lpHFAAAA3AAA&#10;AA8AAAAAAAAAAAAAAAAAqgIAAGRycy9kb3ducmV2LnhtbFBLBQYAAAAABAAEAPoAAACcAwAAAAA=&#10;">
                  <v:shape id="Freeform 536" o:spid="_x0000_s1040" style="position:absolute;left:10715;top:5808;width:1143;height:1306;visibility:visible;mso-wrap-style:square;v-text-anchor:top" coordsize="1143,1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ygSMMA&#10;AADcAAAADwAAAGRycy9kb3ducmV2LnhtbESPwW7CMBBE75X4B2uReisOUVuigEG0QFWOBD5gZS9J&#10;RLwOsSHh7+tKlXoczcwbzWI12EbcqfO1YwXTSQKCWDtTc6ngdNy9ZCB8QDbYOCYFD/KwWo6eFpgb&#10;1/OB7kUoRYSwz1FBFUKbS+l1RRb9xLXE0Tu7zmKIsiul6bCPcNvINEnepcWa40KFLX1WpC/FzSro&#10;Z9lHf93urzW/mnS7memvgrRSz+NhPQcRaAj/4b/2t1GQpW/weyYeAb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9ygSMMAAADcAAAADwAAAAAAAAAAAAAAAACYAgAAZHJzL2Rv&#10;d25yZXYueG1sUEsFBgAAAAAEAAQA9QAAAIgDAAAAAA==&#10;" path="m1142,244r-54,-60l1027,131,961,85,890,49,814,23,735,6,653,,582,5,513,17,446,37,383,65,323,99r-56,41l215,186r-47,53l126,296,89,358,58,424,33,494,15,568,3,644,,723r3,79l15,878r18,73l58,1021r31,67l126,1150r42,57l215,1259r52,47e" filled="f" strokecolor="#231f20" strokeweight=".5pt">
                    <v:path arrowok="t" o:connecttype="custom" o:connectlocs="1142,6052;1088,5992;1027,5939;961,5893;890,5857;814,5831;735,5814;653,5808;582,5813;513,5825;446,5845;383,5873;323,5907;267,5948;215,5994;168,6047;126,6104;89,6166;58,6232;33,6302;15,6376;3,6452;0,6531;3,6610;15,6686;33,6759;58,6829;89,6896;126,6958;168,7015;215,7067;267,7114" o:connectangles="0,0,0,0,0,0,0,0,0,0,0,0,0,0,0,0,0,0,0,0,0,0,0,0,0,0,0,0,0,0,0,0"/>
                  </v:shape>
                </v:group>
                <v:group id="Group 533" o:spid="_x0000_s1041" style="position:absolute;left:11866;top:6047;width:2;height:1069" coordorigin="11866,6047" coordsize="2,10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CutfcQAAADcAAAADwAAAGRycy9kb3ducmV2LnhtbESPT4vCMBTE78J+h/AW&#10;vGlaZUW6RhFR8SCCf0D29miebbF5KU1s67c3C4LHYWZ+w8wWnSlFQ7UrLCuIhxEI4tTqgjMFl/Nm&#10;MAXhPLLG0jIpeJKDxfyrN8NE25aP1Jx8JgKEXYIKcu+rREqX5mTQDW1FHLybrQ36IOtM6hrbADel&#10;HEXRRBosOCzkWNEqp/R+ehgF2xbb5TheN/v7bfX8O/8crvuYlOp/d8tfEJ46/wm/2zutYDqawP+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CutfcQAAADcAAAA&#10;DwAAAAAAAAAAAAAAAACqAgAAZHJzL2Rvd25yZXYueG1sUEsFBgAAAAAEAAQA+gAAAJsDAAAAAA==&#10;">
                  <v:shape id="Freeform 534" o:spid="_x0000_s1042" style="position:absolute;left:11866;top:6047;width:2;height:1069;visibility:visible;mso-wrap-style:square;v-text-anchor:top" coordsize="2,10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B4LcUA&#10;AADcAAAADwAAAGRycy9kb3ducmV2LnhtbESPwW7CMBBE70j9B2sr9QZOqRRQiIMoNFJvUNoPWOJt&#10;Yhqvo9iQ9O9rJKQeRzPzRpOvR9uKK/XeOFbwPEtAEFdOG64VfH2W0yUIH5A1to5JwS95WBcPkxwz&#10;7Qb+oOsx1CJC2GeooAmhy6T0VUMW/cx1xNH7dr3FEGVfS93jEOG2lfMkSaVFw3GhwY62DVU/x4tV&#10;8JKY0+HtvNumi1L6wZxf95t2VOrpcdysQAQaw3/43n7XCpbzBdzOxCMg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gHgtxQAAANwAAAAPAAAAAAAAAAAAAAAAAJgCAABkcnMv&#10;ZG93bnJldi54bWxQSwUGAAAAAAQABAD1AAAAigMAAAAA&#10;" path="m,l,1068e" filled="f" strokecolor="#231f20" strokeweight=".5pt">
                    <v:path arrowok="t" o:connecttype="custom" o:connectlocs="0,6047;0,7115" o:connectangles="0,0"/>
                  </v:shape>
                </v:group>
                <v:group id="Group 531" o:spid="_x0000_s1043" style="position:absolute;left:10984;top:6050;width:881;height:1068" coordorigin="10984,6050" coordsize="881,10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viclMIAAADcAAAADwAAAGRycy9kb3ducmV2LnhtbERPy4rCMBTdC/5DuII7&#10;Taso0jEVkZlhFiL4AJndpbm2pc1NaTJt/fvJQnB5OO/tbjC16Kh1pWUF8TwCQZxZXXKu4Hb9mm1A&#10;OI+ssbZMCp7kYJeOR1tMtO35TN3F5yKEsEtQQeF9k0jpsoIMurltiAP3sK1BH2CbS91iH8JNLRdR&#10;tJYGSw4NBTZ0KCirLn9GwXeP/X4Zf3bH6nF4/l5Xp/sxJqWmk2H/AcLT4N/il/tHK9g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74nJTCAAAA3AAAAA8A&#10;AAAAAAAAAAAAAAAAqgIAAGRycy9kb3ducmV2LnhtbFBLBQYAAAAABAAEAPoAAACZAwAAAAA=&#10;">
                  <v:shape id="Freeform 532" o:spid="_x0000_s1044" style="position:absolute;left:10984;top:6050;width:881;height:1068;visibility:visible;mso-wrap-style:square;v-text-anchor:top" coordsize="881,1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IobsUA&#10;AADcAAAADwAAAGRycy9kb3ducmV2LnhtbESPT4vCMBTE78J+h/AWvGlqD1K7RinCggcP/kPZ26N5&#10;ttXmpdvE2v32G0HwOMzMb5j5sje16Kh1lWUFk3EEgji3uuJCwfHwPUpAOI+ssbZMCv7IwXLxMZhj&#10;qu2Dd9TtfSEChF2KCkrvm1RKl5dk0I1tQxy8i20N+iDbQuoWHwFuahlH0VQarDgslNjQqqT8tr8b&#10;BfmpML8/d3uOp7tzd80umU82W6WGn332BcJT79/hV3utFSTxDJ5nw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0ihuxQAAANwAAAAPAAAAAAAAAAAAAAAAAJgCAABkcnMv&#10;ZG93bnJldi54bWxQSwUGAAAAAAQABAD1AAAAigMAAAAA&#10;" path="m,1067l881,e" filled="f" strokecolor="#231f20" strokeweight=".5pt">
                    <v:path arrowok="t" o:connecttype="custom" o:connectlocs="0,7117;881,6050" o:connectangles="0,0"/>
                  </v:shape>
                </v:group>
                <v:group id="Group 529" o:spid="_x0000_s1045" style="position:absolute;left:10963;top:6218;width:393;height:265" coordorigin="10963,6218" coordsize="393,2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VcGT8IAAADcAAAADwAAAGRycy9kb3ducmV2LnhtbERPy4rCMBTdC/5DuMLs&#10;NO2IIh1TERmHWYjgA2R2l+baljY3pYlt/fvJQnB5OO/1ZjC16Kh1pWUF8SwCQZxZXXKu4HrZT1cg&#10;nEfWWFsmBU9ysEnHozUm2vZ8ou7scxFC2CWooPC+SaR0WUEG3cw2xIG729agD7DNpW6xD+Gmlp9R&#10;tJQGSw4NBTa0Kyirzg+j4KfHfjuPv7tDdd89/y6L4+0Qk1Ifk2H7BcLT4N/il/tXK1jNw/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VXBk/CAAAA3AAAAA8A&#10;AAAAAAAAAAAAAAAAqgIAAGRycy9kb3ducmV2LnhtbFBLBQYAAAAABAAEAPoAAACZAwAAAAA=&#10;">
                  <v:shape id="Freeform 530" o:spid="_x0000_s1046" style="position:absolute;left:10963;top:6218;width:393;height:265;visibility:visible;mso-wrap-style:square;v-text-anchor:top" coordsize="39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kmM8MA&#10;AADcAAAADwAAAGRycy9kb3ducmV2LnhtbESPQWvCQBSE70L/w/IKvYhuYqVodJW2IHitFvT4yD6z&#10;odm3Ifuqyb/vCkKPw8x8w6y3vW/UlbpYBzaQTzNQxGWwNVcGvo+7yQJUFGSLTWAyMFCE7eZptMbC&#10;hht/0fUglUoQjgUacCJtoXUsHXmM09ASJ+8SOo+SZFdp2+EtwX2jZ1n2pj3WnBYctvTpqPw5/HoD&#10;8iFe7448y/fzUz0My/nYu7MxL8/9+wqUUC//4Ud7bw0sXnO4n0lHQG/+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kmM8MAAADcAAAADwAAAAAAAAAAAAAAAACYAgAAZHJzL2Rv&#10;d25yZXYueG1sUEsFBgAAAAAEAAQA9QAAAIgDAAAAAA==&#10;" path="m,l,265r392,l392,,,xe" fillcolor="#58595b" stroked="f">
                    <v:path arrowok="t" o:connecttype="custom" o:connectlocs="0,6218;0,6483;392,6483;392,6218;0,6218" o:connectangles="0,0,0,0,0"/>
                  </v:shape>
                </v:group>
                <v:group id="Group 527" o:spid="_x0000_s1047" style="position:absolute;left:11906;top:6440;width:390;height:265" coordorigin="11906,6440" coordsize="390,2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k9o8YAAADcAAAADwAAAGRycy9kb3ducmV2LnhtbESPT2vCQBTE74V+h+UV&#10;vNVNlJYQXUVEi4cg1BSKt0f2mQSzb0N2mz/fvisUehxm5jfMejuaRvTUudqygngegSAurK65VPCV&#10;H18TEM4ja2wsk4KJHGw3z09rTLUd+JP6iy9FgLBLUUHlfZtK6YqKDLq5bYmDd7OdQR9kV0rd4RDg&#10;ppGLKHqXBmsOCxW2tK+ouF9+jIKPAYfdMj702f22n6752/k7i0mp2cu4W4HwNPr/8F/7pBUkyw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yT2jxgAAANwA&#10;AAAPAAAAAAAAAAAAAAAAAKoCAABkcnMvZG93bnJldi54bWxQSwUGAAAAAAQABAD6AAAAnQMAAAAA&#10;">
                  <v:shape id="Freeform 528" o:spid="_x0000_s1048" style="position:absolute;left:11906;top:6440;width:390;height:265;visibility:visible;mso-wrap-style:square;v-text-anchor:top" coordsize="390,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HMUA&#10;AADcAAAADwAAAGRycy9kb3ducmV2LnhtbESPX2vCMBTF3wd+h3CFvc3UFsVVo2yDgWz6YJ3g46W5&#10;tsXmpksyrd9+GQx8PJw/P85i1ZtWXMj5xrKC8SgBQVxa3XCl4Gv//jQD4QOyxtYyKbiRh9Vy8LDA&#10;XNsr7+hShErEEfY5KqhD6HIpfVmTQT+yHXH0TtYZDFG6SmqH1zhuWpkmyVQabDgSauzorabyXPyY&#10;yO38dLI99mv+PLymH8X3xtHzRqnHYf8yBxGoD/fwf3utFcyyDP7Ox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H5AcxQAAANwAAAAPAAAAAAAAAAAAAAAAAJgCAABkcnMv&#10;ZG93bnJldi54bWxQSwUGAAAAAAQABAD1AAAAigMAAAAA&#10;" path="m,l,264r389,l389,,,xe" fillcolor="#58595b" stroked="f">
                    <v:path arrowok="t" o:connecttype="custom" o:connectlocs="0,6440;0,6704;389,6704;389,6440;0,6440" o:connectangles="0,0,0,0,0"/>
                  </v:shape>
                </v:group>
                <v:group id="Group 525" o:spid="_x0000_s1049" style="position:absolute;left:11256;top:7198;width:350;height:238" coordorigin="11256,7198" coordsize="350,2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mwATMYAAADcAAAADwAAAGRycy9kb3ducmV2LnhtbESPQWvCQBSE7wX/w/KE&#10;3uom2hZJ3YQgtvQgQlWQ3h7ZZxKSfRuy2yT++25B6HGYmW+YTTaZVgzUu9qygngRgSAurK65VHA+&#10;vT+tQTiPrLG1TApu5CBLZw8bTLQd+YuGoy9FgLBLUEHlfZdI6YqKDLqF7YiDd7W9QR9kX0rd4xjg&#10;ppXLKHqVBmsOCxV2tK2oaI4/RsHHiGO+infDvrlub9+nl8NlH5NSj/MpfwPhafL/4Xv7UytYr57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bABMxgAAANwA&#10;AAAPAAAAAAAAAAAAAAAAAKoCAABkcnMvZG93bnJldi54bWxQSwUGAAAAAAQABAD6AAAAnQMAAAAA&#10;">
                  <v:shape id="Freeform 526" o:spid="_x0000_s1050" style="position:absolute;left:11256;top:7198;width:350;height:238;visibility:visible;mso-wrap-style:square;v-text-anchor:top" coordsize="35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3nBsUA&#10;AADcAAAADwAAAGRycy9kb3ducmV2LnhtbESPQWvCQBSE74L/YXmCF6mbWio2ZiNFFNpDsVWL10f2&#10;mQSzb8PuVuO/dwWhx2FmvmGyRWcacSbna8sKnscJCOLC6ppLBfvd+mkGwgdkjY1lUnAlD4u838sw&#10;1fbCP3TehlJECPsUFVQhtKmUvqjIoB/bljh6R+sMhihdKbXDS4SbRk6SZCoN1hwXKmxpWVFx2v4Z&#10;BX79eTWjzcpOk98v97a0vNp8H5QaDrr3OYhAXfgPP9ofWsHs5RXuZ+IR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vecGxQAAANwAAAAPAAAAAAAAAAAAAAAAAJgCAABkcnMv&#10;ZG93bnJldi54bWxQSwUGAAAAAAQABAD1AAAAigMAAAAA&#10;" path="m,l,237r349,l349,,,xe" fillcolor="#58595b" stroked="f">
                    <v:path arrowok="t" o:connecttype="custom" o:connectlocs="0,7198;0,7435;349,7435;349,7198;0,7198" o:connectangles="0,0,0,0,0"/>
                  </v:shape>
                </v:group>
                <w10:wrap anchorx="page" anchory="page"/>
              </v:group>
            </w:pict>
          </mc:Fallback>
        </mc:AlternateContent>
      </w:r>
    </w:p>
    <w:p w:rsidR="008D55AB" w:rsidRPr="0053491F" w:rsidRDefault="008D55AB" w:rsidP="008D55AB">
      <w:pPr>
        <w:widowControl w:val="0"/>
        <w:spacing w:after="0" w:line="240" w:lineRule="auto"/>
        <w:ind w:firstLine="567"/>
        <w:mirrorIndents/>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lastRenderedPageBreak/>
        <w:t xml:space="preserve">Таким образом, условно цели можно разделить на два уровня – цели, предназначенные для достижения уровней понимания и запоминания и цели, предназначенные для развития мышления более высокого уровня. </w:t>
      </w:r>
    </w:p>
    <w:p w:rsidR="008D55AB" w:rsidRPr="0053491F" w:rsidRDefault="008D55AB" w:rsidP="008D55AB">
      <w:pPr>
        <w:widowControl w:val="0"/>
        <w:spacing w:after="0" w:line="240" w:lineRule="auto"/>
        <w:ind w:firstLine="567"/>
        <w:mirrorIndents/>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Исходя из поставленных целей, учитель будет планировать и задания для проверки различных уровней. Задания для понимания и запоминания используются на первом этапе обучения и широко распространены в современной образовательной практике. Задания, предназначенные для развития мышления более высокого уровня, это те, при выполнении которых ученик и анализируют, делают выводы, оценивают, творят, такие задания используются в настоящей практике реже, хотя эти навыки мышления очень важны для учащегося.</w:t>
      </w:r>
      <w:bookmarkStart w:id="3" w:name="_TOC_250016"/>
      <w:r w:rsidRPr="0053491F">
        <w:rPr>
          <w:rFonts w:ascii="Times New Roman" w:eastAsia="Times New Roman" w:hAnsi="Times New Roman" w:cs="Times New Roman"/>
          <w:sz w:val="28"/>
          <w:szCs w:val="28"/>
          <w:lang w:eastAsia="ru-RU"/>
        </w:rPr>
        <w:t xml:space="preserve"> </w:t>
      </w:r>
    </w:p>
    <w:p w:rsidR="008D55AB" w:rsidRPr="0053491F" w:rsidRDefault="008D55AB" w:rsidP="008D55AB">
      <w:pPr>
        <w:widowControl w:val="0"/>
        <w:spacing w:after="0" w:line="240" w:lineRule="auto"/>
        <w:ind w:firstLine="567"/>
        <w:mirrorIndents/>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При критериальном оценивании важна подготовка индикаторов определения уровня достижения цели</w:t>
      </w:r>
      <w:bookmarkEnd w:id="3"/>
      <w:r w:rsidRPr="0053491F">
        <w:rPr>
          <w:rFonts w:ascii="Times New Roman" w:eastAsia="Times New Roman" w:hAnsi="Times New Roman" w:cs="Times New Roman"/>
          <w:sz w:val="28"/>
          <w:szCs w:val="28"/>
          <w:lang w:eastAsia="ru-RU"/>
        </w:rPr>
        <w:t xml:space="preserve">. Индикатором можно считать качественную и количественную характеристику хода процесса или состояния объекта наблюдения для определения уровня достижения образовательных целей. </w:t>
      </w:r>
    </w:p>
    <w:p w:rsidR="008D55AB" w:rsidRPr="0053491F" w:rsidRDefault="008D55AB" w:rsidP="008D55AB">
      <w:pPr>
        <w:widowControl w:val="0"/>
        <w:spacing w:after="0" w:line="240" w:lineRule="auto"/>
        <w:ind w:firstLine="567"/>
        <w:mirrorIndents/>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При постановке цели урока (ожидаемого результата) целесообразно подготовить индикаторы, с помощью которых можно проверить уровень и качество достижения цели. Учитель не должен представлять индикаторы учащимся в начале урока, он использует их для проверки уровня достижения цели. </w:t>
      </w:r>
    </w:p>
    <w:p w:rsidR="008D55AB" w:rsidRPr="0053491F" w:rsidRDefault="008D55AB" w:rsidP="008D55AB">
      <w:pPr>
        <w:widowControl w:val="0"/>
        <w:spacing w:after="0" w:line="240" w:lineRule="auto"/>
        <w:ind w:firstLine="567"/>
        <w:mirrorIndents/>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Все виды оценивания, в особенности формативное оценивание, предполагают использование тщательно разработанных критериев для организации оценивания работ учащихся. Оценивание с использованием критериев позволяет сделать данный процесс прозрачным и понятным для всех участников образовательного процесса. </w:t>
      </w:r>
    </w:p>
    <w:p w:rsidR="008D55AB" w:rsidRPr="0053491F" w:rsidRDefault="008D55AB" w:rsidP="008D55AB">
      <w:pPr>
        <w:widowControl w:val="0"/>
        <w:spacing w:after="0" w:line="240" w:lineRule="auto"/>
        <w:ind w:firstLine="567"/>
        <w:mirrorIndents/>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При планировании оценивания в основной средней школе, учителю необходимо выполнить следующее: </w:t>
      </w:r>
    </w:p>
    <w:p w:rsidR="008D55AB" w:rsidRPr="0053491F" w:rsidRDefault="008D55AB" w:rsidP="008D55AB">
      <w:pPr>
        <w:widowControl w:val="0"/>
        <w:spacing w:after="0" w:line="240" w:lineRule="auto"/>
        <w:ind w:firstLine="567"/>
        <w:mirrorIndents/>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1. прогнозировать ожидаемые достижения по каждому критерию; </w:t>
      </w:r>
    </w:p>
    <w:p w:rsidR="008D55AB" w:rsidRPr="0053491F" w:rsidRDefault="008D55AB" w:rsidP="008D55AB">
      <w:pPr>
        <w:widowControl w:val="0"/>
        <w:spacing w:after="0" w:line="240" w:lineRule="auto"/>
        <w:ind w:firstLine="567"/>
        <w:mirrorIndents/>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2. ознакомить учащихся с критериями оценивания в самом начале изучения темы, а при изучении некоторых тем имеет смысл совместно с ними разрабатывать содержание критериев; </w:t>
      </w:r>
    </w:p>
    <w:p w:rsidR="008D55AB" w:rsidRPr="0053491F" w:rsidRDefault="008D55AB" w:rsidP="008D55AB">
      <w:pPr>
        <w:widowControl w:val="0"/>
        <w:spacing w:after="0" w:line="240" w:lineRule="auto"/>
        <w:ind w:firstLine="567"/>
        <w:mirrorIndents/>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3. содержание критериев должно быть понятным для учащихся и их родителей, т.е. изложено доступным языком и не содержащим сложных педагогических терминов; </w:t>
      </w:r>
    </w:p>
    <w:p w:rsidR="008D55AB" w:rsidRPr="0053491F" w:rsidRDefault="008D55AB" w:rsidP="008D55AB">
      <w:pPr>
        <w:widowControl w:val="0"/>
        <w:spacing w:after="0" w:line="240" w:lineRule="auto"/>
        <w:ind w:firstLine="567"/>
        <w:mirrorIndents/>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4. основная информация о содержании критериев должна отражаться на стендах в учебных кабинетах и в дневниках учащихся; </w:t>
      </w:r>
    </w:p>
    <w:p w:rsidR="008D55AB" w:rsidRPr="0053491F" w:rsidRDefault="008D55AB" w:rsidP="008D55AB">
      <w:pPr>
        <w:widowControl w:val="0"/>
        <w:spacing w:after="0" w:line="240" w:lineRule="auto"/>
        <w:ind w:firstLine="567"/>
        <w:mirrorIndents/>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5. учитель должен представить критерии оценивания учащимся. </w:t>
      </w:r>
    </w:p>
    <w:p w:rsidR="008D55AB" w:rsidRPr="0053491F" w:rsidRDefault="008D55AB" w:rsidP="008D55AB">
      <w:pPr>
        <w:widowControl w:val="0"/>
        <w:spacing w:after="0" w:line="240" w:lineRule="auto"/>
        <w:ind w:firstLine="567"/>
        <w:mirrorIndents/>
        <w:jc w:val="both"/>
        <w:rPr>
          <w:rFonts w:ascii="Times New Roman" w:eastAsia="Times New Roman" w:hAnsi="Times New Roman" w:cs="Times New Roman"/>
          <w:sz w:val="28"/>
          <w:szCs w:val="28"/>
          <w:lang w:eastAsia="ru-RU"/>
        </w:rPr>
      </w:pPr>
    </w:p>
    <w:p w:rsidR="008D55AB" w:rsidRPr="0053491F" w:rsidRDefault="008D55AB" w:rsidP="008D55AB">
      <w:pPr>
        <w:widowControl w:val="0"/>
        <w:spacing w:after="0" w:line="240" w:lineRule="auto"/>
        <w:ind w:firstLine="567"/>
        <w:mirrorIndents/>
        <w:jc w:val="both"/>
        <w:rPr>
          <w:rFonts w:ascii="Times New Roman" w:eastAsia="Times New Roman" w:hAnsi="Times New Roman" w:cs="Times New Roman"/>
          <w:sz w:val="28"/>
          <w:szCs w:val="28"/>
          <w:lang w:eastAsia="ru-RU"/>
        </w:rPr>
      </w:pPr>
    </w:p>
    <w:p w:rsidR="008D55AB" w:rsidRPr="0053491F" w:rsidRDefault="008D55AB" w:rsidP="008D55AB">
      <w:pPr>
        <w:widowControl w:val="0"/>
        <w:spacing w:after="0" w:line="240" w:lineRule="auto"/>
        <w:ind w:firstLine="567"/>
        <w:mirrorIndents/>
        <w:jc w:val="both"/>
        <w:rPr>
          <w:rFonts w:ascii="Times New Roman" w:eastAsia="Times New Roman" w:hAnsi="Times New Roman" w:cs="Times New Roman"/>
          <w:sz w:val="28"/>
          <w:szCs w:val="28"/>
          <w:lang w:eastAsia="ru-RU"/>
        </w:rPr>
      </w:pP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eastAsiaTheme="minorEastAsia" w:cs="Times New Roman"/>
          <w:szCs w:val="28"/>
          <w:lang w:eastAsia="ru-RU"/>
        </w:rPr>
        <w:br w:type="page"/>
      </w:r>
    </w:p>
    <w:p w:rsidR="008D55AB" w:rsidRPr="0053491F" w:rsidRDefault="008D55AB" w:rsidP="008D55AB">
      <w:pPr>
        <w:widowControl w:val="0"/>
        <w:spacing w:after="0" w:line="240" w:lineRule="auto"/>
        <w:mirrorIndents/>
        <w:jc w:val="both"/>
        <w:rPr>
          <w:rFonts w:ascii="Times New Roman" w:eastAsia="Calibri" w:hAnsi="Times New Roman" w:cs="Times New Roman"/>
          <w:b/>
          <w:sz w:val="28"/>
          <w:szCs w:val="28"/>
          <w:lang w:eastAsia="ru-RU"/>
        </w:rPr>
      </w:pPr>
      <w:r w:rsidRPr="0053491F">
        <w:rPr>
          <w:rFonts w:ascii="Times New Roman" w:eastAsia="Calibri" w:hAnsi="Times New Roman" w:cs="Times New Roman"/>
          <w:b/>
          <w:sz w:val="28"/>
          <w:szCs w:val="28"/>
          <w:lang w:eastAsia="ru-RU"/>
        </w:rPr>
        <w:lastRenderedPageBreak/>
        <w:t xml:space="preserve">4 Проектирование критериев оценивания учебных достижений учащихся старшей школы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b/>
          <w:bCs/>
          <w:sz w:val="28"/>
          <w:szCs w:val="28"/>
          <w:lang w:eastAsia="ru-RU"/>
        </w:rPr>
      </w:pP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t xml:space="preserve">На современном этапе образование является одним из самых обширных и важных сфер человеческой деятельности. С переходом республики на инновационный путь развития и использования научных достижений в реальном секторе экономики, первостепенное значение приобретает подготовка высококвалифицированных, ответственных специалистов. В Послании Президента Республики Казахстан Н.А. Назарбаева народу Казахстана от 17.01. 2014 г. отмечено, что «… выпускники средних школ должны знать казахский, русский, английский языки. Результатом обучения школьников должно стать овладение ими языками критического мышления, самостоятельного поиска и глубокого анализа информации» [2].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t xml:space="preserve">В настоящее время происходит замена потребности человека в образовании </w:t>
      </w:r>
      <w:r w:rsidRPr="0053491F">
        <w:rPr>
          <w:rFonts w:ascii="Times New Roman" w:eastAsia="Calibri" w:hAnsi="Times New Roman" w:cs="Times New Roman"/>
          <w:bCs/>
          <w:iCs/>
          <w:sz w:val="28"/>
          <w:szCs w:val="28"/>
          <w:lang w:eastAsia="ru-RU"/>
        </w:rPr>
        <w:t xml:space="preserve">от «человека знающего», т.е. вооруженного системой знаний, умений и навыков к «человеку, подготовленному к жизнедеятельности», </w:t>
      </w:r>
      <w:r w:rsidRPr="0053491F">
        <w:rPr>
          <w:rFonts w:ascii="Times New Roman" w:eastAsia="Calibri" w:hAnsi="Times New Roman" w:cs="Times New Roman"/>
          <w:bCs/>
          <w:sz w:val="28"/>
          <w:szCs w:val="28"/>
          <w:lang w:eastAsia="ru-RU"/>
        </w:rPr>
        <w:t xml:space="preserve">т.е. человеку, способному активно и творчески мыслить и действовать, саморазвиваться, интеллектуально, нравственно и физически самосовершенствоваться.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bCs/>
          <w:sz w:val="28"/>
          <w:szCs w:val="28"/>
          <w:lang w:eastAsia="ru-RU"/>
        </w:rPr>
      </w:pPr>
      <w:r w:rsidRPr="0053491F">
        <w:rPr>
          <w:rFonts w:ascii="Times New Roman" w:eastAsia="Times New Roman" w:hAnsi="Times New Roman" w:cs="Times New Roman"/>
          <w:bCs/>
          <w:sz w:val="28"/>
          <w:szCs w:val="28"/>
          <w:lang w:eastAsia="ru-RU"/>
        </w:rPr>
        <w:t>В 2014-2015 учебном году закончился эксперимент по переходу на 12-летнее образование, который был начат в 2003–2004 учебном году. Первоначально в соответствии с приказом Министерства образования и науки (№ 538 от 8 августа 2003 г.) в эксперименте по совершенствованию структуры и содержания 12-летнего среднего общего образования была задействована 51 общеобразовательная школа, общее количество учеников составляло 1233. В 2004 -2005 учебном году эксперимент был расширен, количество экспериментальных школ увеличилось до 104</w:t>
      </w:r>
      <w:r w:rsidRPr="0053491F">
        <w:rPr>
          <w:rFonts w:ascii="Times New Roman" w:eastAsia="Calibri" w:hAnsi="Times New Roman" w:cs="Times New Roman"/>
          <w:bCs/>
          <w:sz w:val="28"/>
          <w:szCs w:val="28"/>
          <w:lang w:eastAsia="ru-RU"/>
        </w:rPr>
        <w:t xml:space="preserve">.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sz w:val="28"/>
          <w:szCs w:val="28"/>
          <w:lang w:eastAsia="ru-RU"/>
        </w:rPr>
      </w:pPr>
      <w:r w:rsidRPr="0053491F">
        <w:rPr>
          <w:rFonts w:ascii="Times New Roman" w:eastAsia="Times New Roman" w:hAnsi="Times New Roman" w:cs="Times New Roman"/>
          <w:bCs/>
          <w:sz w:val="28"/>
          <w:szCs w:val="28"/>
          <w:lang w:eastAsia="ru-RU"/>
        </w:rPr>
        <w:t xml:space="preserve">Итоги эксперимента по переходу на 12-летнее обучение показали эффективность нововведений в системе образования, основанных на обновлении содержания образования. </w:t>
      </w:r>
      <w:r w:rsidRPr="0053491F">
        <w:rPr>
          <w:rFonts w:ascii="Times New Roman" w:eastAsia="Calibri" w:hAnsi="Times New Roman" w:cs="Times New Roman"/>
          <w:sz w:val="28"/>
          <w:szCs w:val="28"/>
          <w:lang w:eastAsia="ru-RU"/>
        </w:rPr>
        <w:t xml:space="preserve">В 12-ом классе была осуществлена интеграция с вузовским компонентом. Она осуществлялась на основе кредитной технологии через введение новых общеобразовательных предметов «Социология» (2 кредита), «Экология и устойчивое развитие» (2 кредита), интегрированного курса «Начальная военная подготовка и ОБЖ» (2 кредита), перенос содержания вузовских предметов «Русский/казахский язык (Я2)» (3 кредита), «Английский язык» (3 кредита), «История Казахстана» (3 кредита), «Информатика» (3 кредита).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Введение новых предметов было направлено на формирование у обучающихся практических умений использования знаний и преобразования визуальной информации, ее проецирования и конструирования, умений выбирать адекватные методы исследования, на развите способности к критическому и независимому формулированию и решению задач, системного представления старшеклассников о проблемах человечества. </w:t>
      </w:r>
    </w:p>
    <w:p w:rsidR="008D55AB" w:rsidRPr="0053491F" w:rsidRDefault="008D55AB" w:rsidP="008D55AB">
      <w:pPr>
        <w:widowControl w:val="0"/>
        <w:spacing w:after="0" w:line="240" w:lineRule="auto"/>
        <w:ind w:firstLine="567"/>
        <w:mirrorIndents/>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В целом, эксперимент положительно повлиял на ход учебно-воспитательного процесса: существенно повысилась учебная мотивация </w:t>
      </w:r>
      <w:r w:rsidRPr="0053491F">
        <w:rPr>
          <w:rFonts w:ascii="Times New Roman" w:eastAsia="Times New Roman" w:hAnsi="Times New Roman" w:cs="Times New Roman"/>
          <w:sz w:val="28"/>
          <w:szCs w:val="28"/>
          <w:lang w:eastAsia="ru-RU"/>
        </w:rPr>
        <w:lastRenderedPageBreak/>
        <w:t xml:space="preserve">обучающихся, заметно возрос интерес родителей к образовательному процессу, активизировалась творческая деятельность учителей. </w:t>
      </w:r>
    </w:p>
    <w:p w:rsidR="008D55AB" w:rsidRPr="0053491F" w:rsidRDefault="008D55AB" w:rsidP="008D55AB">
      <w:pPr>
        <w:widowControl w:val="0"/>
        <w:spacing w:after="0" w:line="240" w:lineRule="auto"/>
        <w:ind w:firstLine="567"/>
        <w:mirrorIndents/>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Таким образом, результаты эксперимента 12-летнего образования подтвердили необходимость обновления содержания образования в массовой школе и трансляции лучших практик в систему образования страны. Кроме того, анализ результатов Казахстана в PISA дает актуальную перспективу для совершенствования системы оценивания. Развитие функциональной грамотности требует совершенно новых подходов оценки учебных достижений по новой системе критериев «воспроизведение знаний – понимание – применение – систематизация и обобщение».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sz w:val="28"/>
          <w:szCs w:val="28"/>
          <w:lang w:eastAsia="ru-RU"/>
        </w:rPr>
      </w:pPr>
      <w:r w:rsidRPr="0053491F">
        <w:rPr>
          <w:rFonts w:ascii="Times New Roman" w:eastAsia="Times New Roman" w:hAnsi="Times New Roman" w:cs="Times New Roman"/>
          <w:sz w:val="28"/>
          <w:szCs w:val="28"/>
          <w:lang w:eastAsia="ru-RU"/>
        </w:rPr>
        <w:t>В ряде сравнительных международных исследований отмечалось, что система оценивания в школьном образовании может выполнять не только функцию контроля качества образования, но и способствовать повышению этого качества. Этому свидетельствуют р</w:t>
      </w:r>
      <w:r w:rsidRPr="0053491F">
        <w:rPr>
          <w:rFonts w:ascii="Times New Roman" w:eastAsia="Calibri" w:hAnsi="Times New Roman" w:cs="Times New Roman"/>
          <w:sz w:val="28"/>
          <w:szCs w:val="28"/>
          <w:lang w:eastAsia="ru-RU"/>
        </w:rPr>
        <w:t xml:space="preserve">езультаты Финляндии, которые в значительной степени лучше, чем в других странах-участниках исследования PISA. Школьники проявляют высокую грамотность во всех дисциплинах естественных наук. Самая сильная сторона финских учеников – это компетентность в использовании естественнонаучных обоснований. Разница в научно-естественной грамотности между мальчиками и девочками сократилась. Грамотность учеников характеризуется своей равномерностью. Доля слабых учеников в Финляндии меньше, чем в других странах ОЭСР. </w:t>
      </w:r>
    </w:p>
    <w:p w:rsidR="008D55AB" w:rsidRPr="0053491F" w:rsidRDefault="008D55AB" w:rsidP="008D55AB">
      <w:pPr>
        <w:widowControl w:val="0"/>
        <w:spacing w:after="0" w:line="240" w:lineRule="auto"/>
        <w:ind w:firstLine="567"/>
        <w:mirrorIndents/>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В документации финской школы констатируется, что основная функция оценивания – информирование ученика и родителей об успехах в обучении, о личностном росте ученика и его возможностях в плане социализации. Оценивание – это средство прогрессивного развития ученика. Цель оценивания – способствовать развитию личности ученика, его социальных умений, совершенствовать способности постоянно учиться и трудиться, стимулировать ученика к развитию компетенций, которые необходимы для продолжения обучения. </w:t>
      </w:r>
    </w:p>
    <w:p w:rsidR="008D55AB" w:rsidRPr="0053491F" w:rsidRDefault="008D55AB" w:rsidP="008D55AB">
      <w:pPr>
        <w:widowControl w:val="0"/>
        <w:spacing w:after="0" w:line="240" w:lineRule="auto"/>
        <w:ind w:firstLine="567"/>
        <w:mirrorIndents/>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bCs/>
          <w:sz w:val="28"/>
          <w:szCs w:val="28"/>
          <w:lang w:eastAsia="ru-RU"/>
        </w:rPr>
        <w:t>Процесс оценивания</w:t>
      </w:r>
      <w:r w:rsidRPr="0053491F">
        <w:rPr>
          <w:rFonts w:ascii="Times New Roman" w:eastAsia="Times New Roman" w:hAnsi="Times New Roman" w:cs="Times New Roman"/>
          <w:sz w:val="28"/>
          <w:szCs w:val="28"/>
          <w:lang w:eastAsia="ru-RU"/>
        </w:rPr>
        <w:t xml:space="preserve"> </w:t>
      </w:r>
      <w:r w:rsidRPr="0053491F">
        <w:rPr>
          <w:rFonts w:ascii="Times New Roman" w:eastAsia="Times New Roman" w:hAnsi="Times New Roman" w:cs="Times New Roman"/>
          <w:bCs/>
          <w:sz w:val="28"/>
          <w:szCs w:val="28"/>
          <w:lang w:eastAsia="ru-RU"/>
        </w:rPr>
        <w:t xml:space="preserve">в старших классах финской школы </w:t>
      </w:r>
      <w:r w:rsidRPr="0053491F">
        <w:rPr>
          <w:rFonts w:ascii="Times New Roman" w:eastAsia="Times New Roman" w:hAnsi="Times New Roman" w:cs="Times New Roman"/>
          <w:sz w:val="28"/>
          <w:szCs w:val="28"/>
          <w:lang w:eastAsia="ru-RU"/>
        </w:rPr>
        <w:t xml:space="preserve">имеет свою специфику. Обучение в старших классах организовано по </w:t>
      </w:r>
      <w:r w:rsidRPr="0053491F">
        <w:rPr>
          <w:rFonts w:ascii="Times New Roman" w:eastAsia="Times New Roman" w:hAnsi="Times New Roman" w:cs="Times New Roman"/>
          <w:bCs/>
          <w:sz w:val="28"/>
          <w:szCs w:val="28"/>
          <w:lang w:eastAsia="ru-RU"/>
        </w:rPr>
        <w:t>принципу модульного обучения</w:t>
      </w:r>
      <w:r w:rsidRPr="0053491F">
        <w:rPr>
          <w:rFonts w:ascii="Times New Roman" w:eastAsia="Times New Roman" w:hAnsi="Times New Roman" w:cs="Times New Roman"/>
          <w:sz w:val="28"/>
          <w:szCs w:val="28"/>
          <w:lang w:eastAsia="ru-RU"/>
        </w:rPr>
        <w:t xml:space="preserve"> и его содержание отражено в индивидуальном учебном плане ученика, в котором имеются обязательные модули продвинутого изучения предмета и практические модули. Изучение предмета может проводиться в рамках различного числа модулей. В старшей школе поощряется мотивированный выбор модулей. Итоговая отметка по совокупности изученных модулей определяется как среднее арифметическое от оценок, полученных за изучение модулей (включая обязательные модули и модули углубленного изучения, определенные в базисном национальном учебном плане). </w:t>
      </w:r>
    </w:p>
    <w:p w:rsidR="008D55AB" w:rsidRPr="0053491F" w:rsidRDefault="008D55AB" w:rsidP="008D55AB">
      <w:pPr>
        <w:widowControl w:val="0"/>
        <w:spacing w:after="0" w:line="240" w:lineRule="auto"/>
        <w:ind w:firstLine="567"/>
        <w:mirrorIndents/>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В старшей школе ученику предоставляется возможность улучшить отметку по изученному модулю посредством переэкзаменовки. Вместе с тем, если учащийся плохо (на 4 балла) сдал два следующих друг за другом </w:t>
      </w:r>
      <w:r w:rsidRPr="0053491F">
        <w:rPr>
          <w:rFonts w:ascii="Times New Roman" w:eastAsia="Times New Roman" w:hAnsi="Times New Roman" w:cs="Times New Roman"/>
          <w:sz w:val="28"/>
          <w:szCs w:val="28"/>
          <w:lang w:eastAsia="ru-RU"/>
        </w:rPr>
        <w:lastRenderedPageBreak/>
        <w:t>модуля по одной дисциплине, он не может продолжать изучение этой дисциплины в дальнейшем (</w:t>
      </w:r>
      <w:r w:rsidRPr="0053491F">
        <w:rPr>
          <w:rFonts w:ascii="Times New Roman" w:eastAsia="Times New Roman" w:hAnsi="Times New Roman" w:cs="Times New Roman"/>
          <w:bCs/>
          <w:sz w:val="28"/>
          <w:szCs w:val="28"/>
          <w:lang w:eastAsia="ru-RU"/>
        </w:rPr>
        <w:t>принцип сознательности обучения</w:t>
      </w:r>
      <w:r w:rsidRPr="0053491F">
        <w:rPr>
          <w:rFonts w:ascii="Times New Roman" w:eastAsia="Times New Roman" w:hAnsi="Times New Roman" w:cs="Times New Roman"/>
          <w:sz w:val="28"/>
          <w:szCs w:val="28"/>
          <w:lang w:eastAsia="ru-RU"/>
        </w:rPr>
        <w:t xml:space="preserve">). У учащихся имеется шанс повысить отметки и после проведения итогового оценивания. В срок до двух месяцев после получения результатов итогового оценивания ученик может потребовать пересмотра решения учителя. Новое решение принимается совместно директором и учителями. Если оно не удовлетворяет ученика, он может подать прошение в местные органы власти о ликвидации полученной отметки. Если решение учителя явно некорректно, то местные органы власти могут потребовать пересмотр оценки ученика или восстановления его права на продолжение образования [25].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Казахстанская система критериального оценивания результатов обучения разработана в русле мирового опыта и на основе имеющихся научных достижений с учетом концептуальных положений, в том числе стратегии формирования функциональной грамотности школьников для повышения качества школьного образования в целом и уровня учебных достижений каждого ученика.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bCs/>
          <w:i/>
          <w:sz w:val="28"/>
          <w:szCs w:val="28"/>
          <w:lang w:eastAsia="ru-RU"/>
        </w:rPr>
      </w:pPr>
      <w:r w:rsidRPr="0053491F">
        <w:rPr>
          <w:rFonts w:ascii="Times New Roman" w:eastAsia="Calibri" w:hAnsi="Times New Roman" w:cs="Times New Roman"/>
          <w:bCs/>
          <w:i/>
          <w:sz w:val="28"/>
          <w:szCs w:val="28"/>
          <w:lang w:eastAsia="ru-RU"/>
        </w:rPr>
        <w:t xml:space="preserve">Внутриклассное оценивание в старшей школе.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sz w:val="28"/>
          <w:szCs w:val="28"/>
          <w:lang w:eastAsia="ru-RU"/>
        </w:rPr>
      </w:pPr>
      <w:r w:rsidRPr="0053491F">
        <w:rPr>
          <w:rFonts w:ascii="Times New Roman" w:eastAsia="Calibri" w:hAnsi="Times New Roman" w:cs="Times New Roman"/>
          <w:bCs/>
          <w:sz w:val="28"/>
          <w:szCs w:val="28"/>
          <w:lang w:eastAsia="ru-RU"/>
        </w:rPr>
        <w:t>Критерии гуманитарных предметов.</w:t>
      </w:r>
      <w:r w:rsidRPr="0053491F">
        <w:rPr>
          <w:rFonts w:ascii="Times New Roman" w:eastAsia="Calibri" w:hAnsi="Times New Roman" w:cs="Times New Roman"/>
          <w:sz w:val="28"/>
          <w:szCs w:val="28"/>
          <w:lang w:eastAsia="ru-RU"/>
        </w:rPr>
        <w:t xml:space="preserve">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Критерии к предметам гуманитарного цикла выглядят следующим образом: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Критерий «А» отвечает за знание фактического материала и умение правильно и уместно использовать специальные термины и понятия.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С помощью критерия «В» оценивается работа, связанная с синтезом фактического и теоретического материала, умением создать, вывести интеллектуальным путем новое для учащегося знание, не данное в готовом виде. Самым простым вариантом такой работы является сопоставление и сравнение двух или нескольких явлений с формулированием конкретных выводов, более сложным – создание системы доказательств какой-либо мысли, идеи.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Наибольшим разнообразием «подотчетных» навыков отличается критерий «С», заключающий в себе различного рода технические навыки, которые дробятся на две группы: навыки анализа, извлечения информации и технические навыки в чистом виде (заполнение контурной карты, черчение схем, диаграмм и т.п.).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И наконец, критерий «D» посвящен навыкам презентации, словесного и материального оформления и представления какой-либо работы.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bCs/>
          <w:sz w:val="28"/>
          <w:szCs w:val="28"/>
          <w:lang w:eastAsia="ru-RU"/>
        </w:rPr>
      </w:pP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bCs/>
          <w:i/>
          <w:sz w:val="28"/>
          <w:szCs w:val="28"/>
          <w:lang w:eastAsia="ru-RU"/>
        </w:rPr>
      </w:pPr>
      <w:r w:rsidRPr="0053491F">
        <w:rPr>
          <w:rFonts w:ascii="Times New Roman" w:eastAsia="Calibri" w:hAnsi="Times New Roman" w:cs="Times New Roman"/>
          <w:bCs/>
          <w:i/>
          <w:sz w:val="28"/>
          <w:szCs w:val="28"/>
          <w:lang w:eastAsia="ru-RU"/>
        </w:rPr>
        <w:t xml:space="preserve">Критериальное оценивание в работе.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Поскольку основная цель оценивания – обратная связь, дескрипторы задействованных в работе критериев, как правило, конкретизируются применительно к данной работе или (чаще) группе работ. Использование критериальной системы оценивания накладывает определенные требования и на составление заданий к самостоятельным, проверочным, контрольным и прочим работам. Каждый из критериев ориентирован на оценку определенной группы навыков, поэтому задание должно быть ориентировано специально на </w:t>
      </w:r>
      <w:r w:rsidRPr="0053491F">
        <w:rPr>
          <w:rFonts w:ascii="Times New Roman" w:eastAsia="Calibri" w:hAnsi="Times New Roman" w:cs="Times New Roman"/>
          <w:sz w:val="28"/>
          <w:szCs w:val="28"/>
          <w:lang w:eastAsia="ru-RU"/>
        </w:rPr>
        <w:lastRenderedPageBreak/>
        <w:t xml:space="preserve">эту группу навыков. Преподавателя, кстати, это очень дисциплинирует, так как при такой системе трудно выпустить из виду формирование какой-либо группы умений (к примеру, умение сопоставлять сходные явления или анализировать специальный текст, извлекая из него максимум информации), что, к сожалению, в реальности происходит достаточно часто. В результате система критериев изначально задает и постоянно поддерживает рамки сбалансированного обучения, направленного на приобретение реально значимых умений.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Простейшая проверочная работа может выглядеть следующим образом: несколько вопросов на фактическое знание необходимого минимума материала (критерий «А»), возможно тестового характера для удобства проверки. Два требующих определения понятия (опять же критерий «А»). Затем отрывок текста, из которого нужно выделить всю имеющуюся там информацию по какой-либо проблеме (критерий «С»), скажем, кусочек средневекового рассказа о жизни средневековой же деревни, из которого надо вычленить перечень исполнявшихся крестьянами повинностей и раскрыть содержание каждой из них. И, под конец, задание на сравнение, например, государственного устройства империи Карла Великого и Византийской империи (критерий «В»).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Надо подчеркнуть, что и текст, из которого вычленяется информация, дети видят первый раз, и сравнение государственного устройства двух империй никогда до того не проводилось, хотя аналогичные задания, конечно же были. Кроме того, первые задания (на критерий «А») имеет смысл делать на отдельных листочках, которые сдаются, например, через 10 минут после начала работы, после чего ученикам разрешается пользоваться всем чем угодно, поскольку вопрос на сравнение требует большого объема информации, которая едва ли есть у детей в голове.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Критерии для этой работы специальным образом обрабатываются, причем вполне возможно и даже желательно участие в этой процедуре учащихся. Например, дескрипторы для критерия «В» могут выглядеть следующим образом: используя настолько конкретно прописанную шкалу, учащиеся сами легко могут оценить свои работы и делают это зачастую более жестко, чем учитель. В менее формальных случаях применения отметок, например, при работе над коллективными докладами, выполнении творческих заданий и т.д., задание выработать критерии для оценивания созданных работ получают, как правило, сами учащиеся.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Этот вопрос либо обсуждается всем классом, либо оставляется на усмотрение специального жюри, либо проект, представленный группой авторов, рассматривается и принимается классом. Варианты, которые получаются в этом случае, обычно не противоречат общей системе критериев, а, скорее, детализируют ее, вводя более конкретные и менее обширные критерии, ориентированные на конкретную работу. Никаких ограничений здесь нет, но авторы (а они же чаще всего бывают и экспертами, выставляющими баллы по своим критериям) должны помнить, что им придется объяснять потом, откуда взялись те или иные отметки.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bCs/>
          <w:i/>
          <w:sz w:val="28"/>
          <w:szCs w:val="28"/>
          <w:lang w:eastAsia="ru-RU"/>
        </w:rPr>
      </w:pPr>
      <w:r w:rsidRPr="0053491F">
        <w:rPr>
          <w:rFonts w:ascii="Times New Roman" w:eastAsia="Calibri" w:hAnsi="Times New Roman" w:cs="Times New Roman"/>
          <w:bCs/>
          <w:i/>
          <w:sz w:val="28"/>
          <w:szCs w:val="28"/>
          <w:lang w:eastAsia="ru-RU"/>
        </w:rPr>
        <w:lastRenderedPageBreak/>
        <w:t xml:space="preserve">Рефлексия в образовательном процессе.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Критериальное оценивание само по себе уже является достаточно мощным инструментом, чтобы дать возможность задуматься над успехами и неудачами, но для достижения максимального эффекта этого недостаточно. Для того чтобы иметь возможность осмысленного изучения тех или иных учебных предметов, а тем более освоения тех умений, которые по своей сути являются надпредметными, у учащегося должны быть развиты рефлексивные навыки. Развитию их должно отводиться специальное пристальное внимание.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Рефлексия как содержательного, так и эмоционального порядка является обязательным завершающим этапом любой более или менее крупной работы. Это вполне естественно, если учесть, что рефлексия помогает учащемуся осмыслить проведенную работу, дает возможность и, более того, побуждает к высказыванию своей оценки о проделанной работе. А также, служит, при должной организации, замечательным средством обратной связи для учителя, позволяя более уверенно, опираясь не только на свои ощущения и мнение коллег, но и на реакцию детей, выделить слабые и, наоборот, сильные места проведенной работы.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Методически рефлексия может быть организована по-разному. Два наиболее простых способа – это письменный вопросник и устный обмен мнениями. В первом случае, вопросы зачастую достаточно банальны: «самое удачное в работе», «самое неудачное в работе», «пожелания учителю-организатору и консультантам (если работа была большая и в ней участвовало несколько учителей)», «пожелания себе», «пожелания одноклассникам», «самое трудное в работе», «самое интересное», «чему я научился в процессе работы» – конкретный их набор определяется спецификой работы, но особое внимание хотелось бы обратить на последний вопрос, который является чуть ли не смыслообразующим элементом. Потом результаты получившегося своеобразного мини-анкетирования обрабатываются и сообщаются всем заинтересованным лицам. Подпись на листках с ответами приветствуется, но анонимность никак не порицается – это дело сугубо добровольное, как, собственно, и вообще ответы на вопросы, предложенные для рефлексии.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При устной рефлексии все участники работы, включая учителя (учителей), по очереди рассказывают о своих впечатлениях, стараясь выражать свои мысли наиболее емко. Стандартное построение рассказа: что понравилось, что не понравилось, пожелания на будущее. Порядок выступлений определяется местоположением рефлексирующих, которые в идеале должны сидеть лицом друг к другу (т.е. по кругу). Свою очередь можно пропустить, заставлять говорить никто не будет. Обязательное условие – слушать друг друга (обычно оно соблюдается более или менее автоматически, потому что мнение товарищей интересно) и не повторять, во всяком случае, в подробностях, уже сказанное. Время, уходящее на такую простенькую, рефлексию, – 10–20 минут. Нетрудно заметить, что первый вариант больше работает на содержательную рефлексию, а второй – на эмоциональную.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Выставляются отметки по критериям по достаточно гибкой системе, предусматривающей участие детей как в оценивании своих собственных работ </w:t>
      </w:r>
      <w:r w:rsidRPr="0053491F">
        <w:rPr>
          <w:rFonts w:ascii="Times New Roman" w:eastAsia="Calibri" w:hAnsi="Times New Roman" w:cs="Times New Roman"/>
          <w:sz w:val="28"/>
          <w:szCs w:val="28"/>
          <w:lang w:eastAsia="ru-RU"/>
        </w:rPr>
        <w:lastRenderedPageBreak/>
        <w:t xml:space="preserve">(самооценка), так и в определении порядка оценивания. Осознанность этого участия закрепляется в процессе регулярной рефлексии. Препятствием здесь есть непривычность системы для учителей, заключающаяся в отношениях между учителем и учащимися, совершенно отличных от тех, к которым мы привыкли. Данная система может работать только при условии субъект – субъектной модели взаимодействия учителя и учеников, когда учитель является консультантом, помогающим учащимся при продвижении по дороге знаний.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 xml:space="preserve">В старшей школе также предлагается сокращение числа обязательных предметов и будут введены три обязательных предмета углубленного уровня и четыре обязательных предмета стандартного уровня. Для школ общественно-гуманитарного и естественно-математического образования компоновка этих предметов предлагается разная. Предметы по выбору также будут разделены на углубленный и стандартный уровень. Ученики будут иметь право определять уровень изучения и количество предметов, что обеспечит развитие индивидуальных интересов учащихся, их склонности и способности. Будут введены новые предметы: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i/>
          <w:sz w:val="28"/>
          <w:szCs w:val="28"/>
          <w:lang w:eastAsia="ru-RU"/>
        </w:rPr>
      </w:pP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i/>
          <w:sz w:val="28"/>
          <w:szCs w:val="28"/>
          <w:lang w:eastAsia="ru-RU"/>
        </w:rPr>
      </w:pPr>
      <w:r w:rsidRPr="0053491F">
        <w:rPr>
          <w:rFonts w:ascii="Times New Roman" w:eastAsia="Calibri" w:hAnsi="Times New Roman" w:cs="Times New Roman"/>
          <w:i/>
          <w:sz w:val="28"/>
          <w:szCs w:val="28"/>
          <w:lang w:eastAsia="ru-RU"/>
        </w:rPr>
        <w:t xml:space="preserve">Казахстан в современном мире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 xml:space="preserve">Содержание программы нацелено на системное осмысление масштабности и исторической значимости событий в Республике Казахстан.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 xml:space="preserve">Предмет интегрирует следующие глобальные аспекты развития современного Казахстана: новейшую историю независимого государства; место и роль Казахстана в мире; стратегические направления и особенности; геополитическое положение; основные приоритеты внешней политики; культурные и социально-экономические особенности и перспективы развития.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shd w:val="clear" w:color="auto" w:fill="FFFFFF"/>
          <w:lang w:eastAsia="ru-RU"/>
        </w:rPr>
        <w:t xml:space="preserve">Предмет предназначен для усвоения </w:t>
      </w:r>
      <w:r w:rsidRPr="0053491F">
        <w:rPr>
          <w:rFonts w:ascii="Times New Roman" w:eastAsia="Calibri" w:hAnsi="Times New Roman" w:cs="Times New Roman"/>
          <w:sz w:val="28"/>
          <w:szCs w:val="28"/>
          <w:lang w:eastAsia="ru-RU"/>
        </w:rPr>
        <w:t xml:space="preserve">сущности понятий: государственность и государство, власть, внутренняя и внешняя государственная политика, управление, правовое государство, навыков планирования малых социологических исследований, анализа деятельности и развития общественно-политических и социально-культурных институтов. Выпускник сможет оценивать деятельность Казахстана в решении глобальных проблем человечества; создавать творческие проекты по улучшению имиджа Казахстана на международном уровне. </w:t>
      </w:r>
    </w:p>
    <w:p w:rsidR="008D55AB" w:rsidRPr="0053491F" w:rsidRDefault="008D55AB" w:rsidP="008D55AB">
      <w:pPr>
        <w:widowControl w:val="0"/>
        <w:spacing w:after="0" w:line="240" w:lineRule="auto"/>
        <w:ind w:firstLine="567"/>
        <w:mirrorIndents/>
        <w:jc w:val="both"/>
        <w:rPr>
          <w:rFonts w:ascii="Times New Roman" w:eastAsia="Times New Roman" w:hAnsi="Times New Roman" w:cs="Times New Roman"/>
          <w:bCs/>
          <w:i/>
          <w:sz w:val="28"/>
          <w:szCs w:val="28"/>
          <w:lang w:eastAsia="ru-RU"/>
        </w:rPr>
      </w:pPr>
    </w:p>
    <w:p w:rsidR="008D55AB" w:rsidRPr="0053491F" w:rsidRDefault="008D55AB" w:rsidP="008D55AB">
      <w:pPr>
        <w:widowControl w:val="0"/>
        <w:spacing w:after="0" w:line="240" w:lineRule="auto"/>
        <w:ind w:firstLine="567"/>
        <w:mirrorIndents/>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bCs/>
          <w:i/>
          <w:sz w:val="28"/>
          <w:szCs w:val="28"/>
          <w:lang w:eastAsia="ru-RU"/>
        </w:rPr>
        <w:t>Интегрированный курс «Современное естествознание» (для ОГН</w:t>
      </w:r>
      <w:r w:rsidRPr="0053491F">
        <w:rPr>
          <w:rFonts w:ascii="Times New Roman" w:eastAsia="Times New Roman" w:hAnsi="Times New Roman" w:cs="Times New Roman"/>
          <w:i/>
          <w:sz w:val="28"/>
          <w:szCs w:val="28"/>
          <w:lang w:eastAsia="ru-RU"/>
        </w:rPr>
        <w:t>)</w:t>
      </w:r>
      <w:r w:rsidRPr="0053491F">
        <w:rPr>
          <w:rFonts w:ascii="Times New Roman" w:eastAsia="Times New Roman" w:hAnsi="Times New Roman" w:cs="Times New Roman"/>
          <w:sz w:val="28"/>
          <w:szCs w:val="28"/>
          <w:lang w:eastAsia="ru-RU"/>
        </w:rPr>
        <w:t xml:space="preserve"> призван обеспечить целостность, системность и фундаментальность знаний обучающихся в рамках содержания традиционных предметов «Биология», «Химия», «Физика», «География» (эти предметы изучаются по отдельности как профильные предметы в ЕМН).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Содержание предмета нацелено на формирование умений: </w:t>
      </w:r>
      <w:r w:rsidRPr="0053491F">
        <w:rPr>
          <w:rFonts w:ascii="Times New Roman" w:eastAsia="Times New Roman" w:hAnsi="Times New Roman" w:cs="Times New Roman"/>
          <w:bCs/>
          <w:noProof/>
          <w:sz w:val="28"/>
          <w:szCs w:val="28"/>
          <w:lang w:eastAsia="ru-RU"/>
        </w:rPr>
        <w:t xml:space="preserve">распознавать, объяснять, давать характеристику событиям, процессам в природе с помощью </w:t>
      </w:r>
      <w:r w:rsidRPr="0053491F">
        <w:rPr>
          <w:rFonts w:ascii="Times New Roman" w:eastAsia="Times New Roman" w:hAnsi="Times New Roman" w:cs="Times New Roman"/>
          <w:bCs/>
          <w:noProof/>
          <w:sz w:val="28"/>
          <w:szCs w:val="28"/>
          <w:lang w:eastAsia="ru-RU"/>
        </w:rPr>
        <w:lastRenderedPageBreak/>
        <w:t>приобретенных знаний;</w:t>
      </w:r>
      <w:r w:rsidRPr="0053491F">
        <w:rPr>
          <w:rFonts w:ascii="Times New Roman" w:eastAsia="Times New Roman" w:hAnsi="Times New Roman" w:cs="Times New Roman"/>
          <w:sz w:val="28"/>
          <w:szCs w:val="28"/>
          <w:lang w:eastAsia="ru-RU"/>
        </w:rPr>
        <w:t xml:space="preserve"> анализировать воздействие человеческого общества на природу Земли и его последствия; оперировать правилами поведения в окружающей среде; руководствоваться </w:t>
      </w:r>
      <w:r w:rsidRPr="0053491F">
        <w:rPr>
          <w:rFonts w:ascii="Times New Roman" w:eastAsia="Times New Roman" w:hAnsi="Times New Roman" w:cs="Times New Roman"/>
          <w:sz w:val="28"/>
          <w:szCs w:val="28"/>
          <w:lang w:eastAsia="ar-SA"/>
        </w:rPr>
        <w:t xml:space="preserve">ценностями и целями обеспечения устойчивого и гармоничного развития мегасистемы «природа-общество-человек-техносфера»; </w:t>
      </w:r>
      <w:r w:rsidRPr="0053491F">
        <w:rPr>
          <w:rFonts w:ascii="Times New Roman" w:eastAsia="Times New Roman" w:hAnsi="Times New Roman" w:cs="Times New Roman"/>
          <w:sz w:val="28"/>
          <w:szCs w:val="28"/>
          <w:lang w:eastAsia="ru-RU"/>
        </w:rPr>
        <w:t xml:space="preserve">оценивать наиболее известные технологии </w:t>
      </w:r>
      <w:r w:rsidRPr="0053491F">
        <w:rPr>
          <w:rFonts w:ascii="Times New Roman" w:eastAsia="Times New Roman" w:hAnsi="Times New Roman" w:cs="Times New Roman"/>
          <w:sz w:val="28"/>
          <w:szCs w:val="28"/>
          <w:lang w:eastAsia="ar-SA"/>
        </w:rPr>
        <w:t>производства</w:t>
      </w:r>
      <w:r w:rsidRPr="0053491F">
        <w:rPr>
          <w:rFonts w:ascii="Times New Roman" w:eastAsia="Times New Roman" w:hAnsi="Times New Roman" w:cs="Times New Roman"/>
          <w:sz w:val="28"/>
          <w:szCs w:val="28"/>
          <w:lang w:eastAsia="ru-RU"/>
        </w:rPr>
        <w:t xml:space="preserve"> с позиции их использования для индустриально-инновационного развития Казахстана</w:t>
      </w:r>
      <w:r w:rsidRPr="0053491F">
        <w:rPr>
          <w:rFonts w:ascii="Times New Roman" w:eastAsia="Times New Roman" w:hAnsi="Times New Roman" w:cs="Times New Roman"/>
          <w:sz w:val="28"/>
          <w:szCs w:val="28"/>
          <w:lang w:eastAsia="ar-SA"/>
        </w:rPr>
        <w:t xml:space="preserve">; </w:t>
      </w:r>
      <w:r w:rsidRPr="0053491F">
        <w:rPr>
          <w:rFonts w:ascii="Times New Roman" w:eastAsia="Times New Roman" w:hAnsi="Times New Roman" w:cs="Times New Roman"/>
          <w:sz w:val="28"/>
          <w:szCs w:val="28"/>
          <w:lang w:eastAsia="ru-RU"/>
        </w:rPr>
        <w:t xml:space="preserve">применять естественнонаучные знания и закономерности </w:t>
      </w:r>
      <w:r w:rsidRPr="0053491F">
        <w:rPr>
          <w:rFonts w:ascii="Times New Roman" w:eastAsia="Calibri" w:hAnsi="Times New Roman" w:cs="Times New Roman"/>
          <w:sz w:val="28"/>
          <w:szCs w:val="28"/>
          <w:lang w:eastAsia="ru-RU"/>
        </w:rPr>
        <w:t xml:space="preserve">для представления мира как системы взаимосвязанных объектов.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i/>
          <w:sz w:val="28"/>
          <w:szCs w:val="28"/>
          <w:lang w:eastAsia="ru-RU"/>
        </w:rPr>
      </w:pP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Times New Roman" w:hAnsi="Times New Roman" w:cs="Times New Roman"/>
          <w:bCs/>
          <w:i/>
          <w:sz w:val="28"/>
          <w:szCs w:val="28"/>
          <w:lang w:eastAsia="ru-RU"/>
        </w:rPr>
        <w:t>Интегрированный</w:t>
      </w:r>
      <w:r w:rsidRPr="0053491F">
        <w:rPr>
          <w:rFonts w:ascii="Times New Roman" w:eastAsia="Times New Roman" w:hAnsi="Times New Roman" w:cs="Times New Roman"/>
          <w:i/>
          <w:sz w:val="28"/>
          <w:szCs w:val="28"/>
          <w:lang w:eastAsia="ru-RU"/>
        </w:rPr>
        <w:t xml:space="preserve"> п</w:t>
      </w:r>
      <w:r w:rsidRPr="0053491F">
        <w:rPr>
          <w:rFonts w:ascii="Times New Roman" w:eastAsia="Times New Roman" w:hAnsi="Times New Roman" w:cs="Times New Roman"/>
          <w:bCs/>
          <w:i/>
          <w:sz w:val="28"/>
          <w:szCs w:val="28"/>
          <w:lang w:eastAsia="ru-RU"/>
        </w:rPr>
        <w:t>редмет</w:t>
      </w:r>
      <w:r w:rsidRPr="0053491F">
        <w:rPr>
          <w:rFonts w:ascii="Times New Roman" w:eastAsia="Times New Roman" w:hAnsi="Times New Roman" w:cs="Times New Roman"/>
          <w:i/>
          <w:sz w:val="28"/>
          <w:szCs w:val="28"/>
          <w:lang w:eastAsia="ru-RU"/>
        </w:rPr>
        <w:t xml:space="preserve"> </w:t>
      </w:r>
      <w:r w:rsidRPr="0053491F">
        <w:rPr>
          <w:rFonts w:ascii="Times New Roman" w:eastAsia="Times New Roman" w:hAnsi="Times New Roman" w:cs="Times New Roman"/>
          <w:bCs/>
          <w:i/>
          <w:sz w:val="28"/>
          <w:szCs w:val="28"/>
          <w:lang w:eastAsia="ru-RU"/>
        </w:rPr>
        <w:t>«Графика и проектирование</w:t>
      </w:r>
      <w:r w:rsidRPr="0053491F">
        <w:rPr>
          <w:rFonts w:ascii="Times New Roman" w:eastAsia="Times New Roman" w:hAnsi="Times New Roman" w:cs="Times New Roman"/>
          <w:i/>
          <w:sz w:val="28"/>
          <w:szCs w:val="28"/>
          <w:lang w:eastAsia="ru-RU"/>
        </w:rPr>
        <w:t>»</w:t>
      </w:r>
      <w:r w:rsidRPr="0053491F">
        <w:rPr>
          <w:rFonts w:ascii="Times New Roman" w:eastAsia="Times New Roman" w:hAnsi="Times New Roman" w:cs="Times New Roman"/>
          <w:sz w:val="28"/>
          <w:szCs w:val="28"/>
          <w:lang w:eastAsia="ru-RU"/>
        </w:rPr>
        <w:t xml:space="preserve"> введен для реализации новой концепции инновационного графического образования.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napToGrid w:val="0"/>
          <w:sz w:val="28"/>
          <w:szCs w:val="28"/>
          <w:lang w:eastAsia="ko-KR"/>
        </w:rPr>
      </w:pPr>
      <w:r w:rsidRPr="0053491F">
        <w:rPr>
          <w:rFonts w:ascii="Times New Roman" w:eastAsia="Times New Roman" w:hAnsi="Times New Roman" w:cs="Times New Roman"/>
          <w:sz w:val="28"/>
          <w:szCs w:val="28"/>
          <w:lang w:eastAsia="ru-RU"/>
        </w:rPr>
        <w:t>Содержание предмета нацелено на приобщение обучающихся к графической культуре понимаемой как совокупность достижения человечества в области обработки, преобразования и передачи визуальной информации средствами графики с использованием как традиционных (ручных, инструментальных), так и новых информационных технологий (компьютерная графика).</w:t>
      </w:r>
      <w:r w:rsidRPr="0053491F">
        <w:rPr>
          <w:rFonts w:ascii="Times New Roman" w:eastAsia="Times New Roman" w:hAnsi="Times New Roman" w:cs="Times New Roman"/>
          <w:snapToGrid w:val="0"/>
          <w:sz w:val="28"/>
          <w:szCs w:val="28"/>
          <w:lang w:eastAsia="ko-KR"/>
        </w:rPr>
        <w:t xml:space="preserve">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napToGrid w:val="0"/>
          <w:sz w:val="28"/>
          <w:szCs w:val="28"/>
          <w:lang w:eastAsia="ko-KR"/>
        </w:rPr>
      </w:pPr>
      <w:r w:rsidRPr="0053491F">
        <w:rPr>
          <w:rFonts w:ascii="Times New Roman" w:eastAsia="Times New Roman" w:hAnsi="Times New Roman" w:cs="Times New Roman"/>
          <w:sz w:val="28"/>
          <w:szCs w:val="28"/>
          <w:lang w:eastAsia="ru-RU"/>
        </w:rPr>
        <w:t>Направленность программы графического образования на проектирование создает реальные условия для расширения, углубления знаний и умений обучающихся в использовании изображений в самых различных сферах профессиональной и творческой деятельности,</w:t>
      </w:r>
      <w:r w:rsidRPr="0053491F">
        <w:rPr>
          <w:rFonts w:ascii="Times New Roman" w:eastAsia="Calibri" w:hAnsi="Times New Roman" w:cs="Times New Roman"/>
          <w:sz w:val="28"/>
          <w:szCs w:val="28"/>
          <w:lang w:eastAsia="ru-RU"/>
        </w:rPr>
        <w:t xml:space="preserve"> </w:t>
      </w:r>
      <w:r w:rsidRPr="0053491F">
        <w:rPr>
          <w:rFonts w:ascii="Times New Roman" w:eastAsia="Times New Roman" w:hAnsi="Times New Roman" w:cs="Times New Roman"/>
          <w:sz w:val="28"/>
          <w:szCs w:val="28"/>
          <w:lang w:eastAsia="ru-RU"/>
        </w:rPr>
        <w:t xml:space="preserve">содействует развитию образного (пространственного), логического, абстрактного мышления и эстетического вкуса. </w:t>
      </w:r>
    </w:p>
    <w:p w:rsidR="008D55AB" w:rsidRPr="0053491F" w:rsidRDefault="008D55AB" w:rsidP="008D55AB">
      <w:pPr>
        <w:widowControl w:val="0"/>
        <w:spacing w:after="0" w:line="240" w:lineRule="auto"/>
        <w:ind w:firstLine="567"/>
        <w:jc w:val="both"/>
        <w:rPr>
          <w:rFonts w:ascii="Times New Roman" w:eastAsia="Calibri" w:hAnsi="Times New Roman" w:cs="Times New Roman"/>
          <w:i/>
          <w:sz w:val="28"/>
          <w:szCs w:val="28"/>
          <w:lang w:eastAsia="ru-RU"/>
        </w:rPr>
      </w:pPr>
    </w:p>
    <w:p w:rsidR="008D55AB" w:rsidRPr="0053491F" w:rsidRDefault="008D55AB" w:rsidP="008D55AB">
      <w:pPr>
        <w:widowControl w:val="0"/>
        <w:spacing w:after="0" w:line="240" w:lineRule="auto"/>
        <w:ind w:firstLine="567"/>
        <w:jc w:val="both"/>
        <w:rPr>
          <w:rFonts w:ascii="Times New Roman" w:eastAsia="Calibri" w:hAnsi="Times New Roman" w:cs="Times New Roman"/>
          <w:i/>
          <w:sz w:val="28"/>
          <w:szCs w:val="28"/>
          <w:lang w:eastAsia="ru-RU"/>
        </w:rPr>
      </w:pPr>
      <w:r w:rsidRPr="0053491F">
        <w:rPr>
          <w:rFonts w:ascii="Times New Roman" w:eastAsia="Calibri" w:hAnsi="Times New Roman" w:cs="Times New Roman"/>
          <w:i/>
          <w:sz w:val="28"/>
          <w:szCs w:val="28"/>
          <w:lang w:eastAsia="ru-RU"/>
        </w:rPr>
        <w:t xml:space="preserve">Предмет «Глобальные перспективы и проектная работа»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i/>
          <w:sz w:val="28"/>
          <w:szCs w:val="28"/>
          <w:lang w:eastAsia="ru-RU"/>
        </w:rPr>
      </w:pPr>
      <w:r w:rsidRPr="0053491F">
        <w:rPr>
          <w:rFonts w:ascii="Times New Roman" w:eastAsia="Calibri" w:hAnsi="Times New Roman" w:cs="Times New Roman"/>
          <w:sz w:val="28"/>
          <w:szCs w:val="28"/>
          <w:lang w:eastAsia="ru-RU"/>
        </w:rPr>
        <w:t xml:space="preserve">Содержание учебного курса «Глобальные перспективы и проектная работа» направлено на подготовку учащихся выпускных классов к жизнедеятельности в различных сферах общественной жизни, на формирование умения выделять региональные и глобальные тенденции в развитии общества, анализ современной ситуации в мире, на развитие исследовательских навыков, позволяющих осмыслить глобальные проблемы современности. Обучаясь предмету «Глобальные перспективы и проектная работа», учащиеся приобретут навыки эффективного решения проблем в конкретных жизненных ситуациях.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Программа курса направлена на формирование системного взгляда на глобальные вопросы современности на основе проектной деятельности учащихся, в рамках которой они должны научиться анализировать ситуацию и определять свою позицию, развивать навыки критического мышления, умения выделять ключевые элементы аргументов, рассуждений и утверждений, отличать последствия по степени, диапазону и уровню воздействия, использовать методы первичного и вторичного исследования, понятия обоснованности и надежности в контексте исследования; творчески интерпретировать знания при разработке и публичной защите проектных работ.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p>
    <w:p w:rsidR="008D55AB" w:rsidRPr="0053491F" w:rsidRDefault="008D55AB" w:rsidP="008D55AB">
      <w:pPr>
        <w:widowControl w:val="0"/>
        <w:spacing w:after="0" w:line="240" w:lineRule="auto"/>
        <w:ind w:firstLine="567"/>
        <w:jc w:val="both"/>
        <w:rPr>
          <w:rFonts w:ascii="Times New Roman" w:eastAsia="Calibri" w:hAnsi="Times New Roman" w:cs="Times New Roman"/>
          <w:i/>
          <w:sz w:val="28"/>
          <w:szCs w:val="28"/>
          <w:lang w:eastAsia="ru-RU"/>
        </w:rPr>
      </w:pPr>
      <w:r w:rsidRPr="0053491F">
        <w:rPr>
          <w:rFonts w:ascii="Times New Roman" w:eastAsia="Calibri" w:hAnsi="Times New Roman" w:cs="Times New Roman"/>
          <w:i/>
          <w:sz w:val="28"/>
          <w:szCs w:val="28"/>
          <w:lang w:eastAsia="ru-RU"/>
        </w:rPr>
        <w:t xml:space="preserve">Предмет «Основы филологии». </w:t>
      </w: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Назначение предмета «Основы филологии» на углубленном уровне </w:t>
      </w:r>
      <w:r w:rsidRPr="0053491F">
        <w:rPr>
          <w:rFonts w:ascii="Times New Roman" w:eastAsiaTheme="minorEastAsia" w:hAnsi="Times New Roman" w:cs="Times New Roman"/>
          <w:sz w:val="28"/>
          <w:szCs w:val="28"/>
          <w:lang w:eastAsia="ru-RU"/>
        </w:rPr>
        <w:lastRenderedPageBreak/>
        <w:t xml:space="preserve">состоит в обеспечении преемственности изучения русского языка в цепочке «школа – вуз» для учащихся, ориентированных на работу с языком и текстом (специальности высшего образования «Филология», «Лингвистика», «Журналистика», «Переводческое дело»). Программа предмета направлена на формирование лингвистической и социокультурной компетенции учащихся. </w:t>
      </w:r>
    </w:p>
    <w:p w:rsidR="008D55AB" w:rsidRPr="0053491F" w:rsidRDefault="008D55AB" w:rsidP="008D55AB">
      <w:pPr>
        <w:widowControl w:val="0"/>
        <w:spacing w:after="0" w:line="240" w:lineRule="auto"/>
        <w:ind w:firstLine="567"/>
        <w:mirrorIndents/>
        <w:jc w:val="both"/>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Предмет «Основы филологии» призван обеспечить знание основных терминов и понятий системы лингвистических знаний, включающих в себя фонетические, лексические, грамматические, словообразовательные явления и закономерности функционирования изучаемого языка, его функциональные разновидности.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Новые образовательные программы обновленного содержания образования ориентированы на развитие навыков учащихся. Насколько эти навыки развиты и как ученики достигают целей обучения способна показать система критериального оценивания. Критерии знакомы учащимся и по ним они сами могут оценить свою деятельность на уроке. С внедрением критериального оценивания повысятся объективность и достоверность оценивания, так они знакомы всем участникам образовательного процесса: учащимся, учителям, родителям.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Цели и задачи обновления содержания образования направлены на формирование гармонично развитой, творческой и высоконравственной личности, преданной своей родине, способной успешно действовать в условиях конкурентной среды, обладающей высокой культурой и гражданской ответственностью, то есть овладеть навыками широкого спектра.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Навыки широкого спектра позволят выпускникам гармонично сочетать в себе общечеловеческие и национальные ценности, проявлять функциональную грамотность и конкурентноспособность в любой жизненной ситуации. В конечном итоге, школа стремиться воспитать гражданина, который активно участвует в улучшении жизни общества, страны, окружающих его людей; уверенного человека, который понимает, что хорошо, а что плохо, легко адаптируется и мобилен, коммуникабелен, критически мыслит; гражданина, который умеет самостоятельно учиться; активного участника, способного работать в команде, проявлять инициативу, творчество, внедрять инновации и стремиться к совершенству; высоконравственную личность, обладающую человеческими, моральными и духовными ценностями. </w:t>
      </w:r>
    </w:p>
    <w:p w:rsidR="008D55AB" w:rsidRPr="0053491F" w:rsidRDefault="008D55AB" w:rsidP="008D55AB">
      <w:pPr>
        <w:widowControl w:val="0"/>
        <w:spacing w:after="0" w:line="240" w:lineRule="auto"/>
        <w:ind w:firstLine="567"/>
        <w:mirrorIndents/>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Как говорилось выше о положительном опыте внедрения системы критериального оценивания в 12 классе, предлагаем критерии успеха по предметам «География», «Химия», «Биология», «Экология и устойчивое развитие» и опыт НИШ по предмету «Глобальные перспективы и проектная работа» (приложение 2). </w:t>
      </w:r>
    </w:p>
    <w:p w:rsidR="008D55AB" w:rsidRPr="0053491F" w:rsidRDefault="008D55AB" w:rsidP="008D55AB">
      <w:pPr>
        <w:widowControl w:val="0"/>
        <w:tabs>
          <w:tab w:val="left" w:pos="993"/>
        </w:tabs>
        <w:spacing w:after="0" w:line="240" w:lineRule="auto"/>
        <w:ind w:firstLine="567"/>
        <w:mirrorIndents/>
        <w:jc w:val="both"/>
        <w:rPr>
          <w:rFonts w:ascii="Times New Roman" w:eastAsia="Calibri" w:hAnsi="Times New Roman" w:cs="Times New Roman"/>
          <w:sz w:val="28"/>
          <w:szCs w:val="28"/>
          <w:lang w:eastAsia="ru-RU"/>
        </w:rPr>
      </w:pPr>
    </w:p>
    <w:p w:rsidR="008D55AB" w:rsidRPr="0053491F" w:rsidRDefault="008D55AB" w:rsidP="008D55AB">
      <w:pPr>
        <w:widowControl w:val="0"/>
        <w:spacing w:after="0" w:line="240" w:lineRule="auto"/>
        <w:ind w:firstLine="567"/>
        <w:mirrorIndents/>
        <w:jc w:val="both"/>
        <w:rPr>
          <w:rFonts w:ascii="Times New Roman" w:eastAsiaTheme="minorEastAsia" w:hAnsi="Times New Roman" w:cs="Times New Roman"/>
          <w:sz w:val="28"/>
          <w:szCs w:val="28"/>
          <w:lang w:eastAsia="ru-RU"/>
        </w:rPr>
      </w:pPr>
    </w:p>
    <w:p w:rsidR="008D55AB" w:rsidRPr="0053491F" w:rsidRDefault="008D55AB" w:rsidP="008D55AB">
      <w:pPr>
        <w:widowControl w:val="0"/>
        <w:spacing w:after="0" w:line="240" w:lineRule="auto"/>
        <w:ind w:firstLine="567"/>
        <w:mirrorIndents/>
        <w:jc w:val="both"/>
        <w:rPr>
          <w:rFonts w:ascii="Times New Roman" w:eastAsiaTheme="minorEastAsia" w:hAnsi="Times New Roman" w:cs="Times New Roman"/>
          <w:sz w:val="28"/>
          <w:szCs w:val="28"/>
          <w:lang w:eastAsia="ru-RU"/>
        </w:rPr>
      </w:pP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eastAsiaTheme="minorEastAsia" w:cs="Times New Roman"/>
          <w:szCs w:val="28"/>
          <w:lang w:eastAsia="ru-RU"/>
        </w:rPr>
        <w:br w:type="page"/>
      </w:r>
    </w:p>
    <w:p w:rsidR="008D55AB" w:rsidRPr="0053491F" w:rsidRDefault="008D55AB" w:rsidP="008D55AB">
      <w:pPr>
        <w:widowControl w:val="0"/>
        <w:spacing w:after="0" w:line="240" w:lineRule="auto"/>
        <w:jc w:val="both"/>
        <w:rPr>
          <w:rFonts w:ascii="Times New Roman" w:eastAsia="Times New Roman" w:hAnsi="Times New Roman" w:cs="Times New Roman"/>
          <w:b/>
          <w:sz w:val="28"/>
          <w:szCs w:val="28"/>
          <w:lang w:eastAsia="ru-RU"/>
        </w:rPr>
      </w:pPr>
      <w:r w:rsidRPr="0053491F">
        <w:rPr>
          <w:rFonts w:ascii="Times New Roman" w:eastAsia="Calibri" w:hAnsi="Times New Roman" w:cs="Times New Roman"/>
          <w:b/>
          <w:sz w:val="28"/>
          <w:szCs w:val="28"/>
          <w:lang w:eastAsia="ru-RU"/>
        </w:rPr>
        <w:lastRenderedPageBreak/>
        <w:t>5 Методические рекомендации по использованию системы критериального оценивания для учителей общеобразовательных школ</w:t>
      </w:r>
      <w:r w:rsidRPr="0053491F">
        <w:rPr>
          <w:rFonts w:ascii="Times New Roman" w:eastAsia="Times New Roman" w:hAnsi="Times New Roman" w:cs="Times New Roman"/>
          <w:b/>
          <w:sz w:val="28"/>
          <w:szCs w:val="28"/>
          <w:lang w:eastAsia="ru-RU"/>
        </w:rPr>
        <w:t xml:space="preserve"> </w:t>
      </w:r>
    </w:p>
    <w:p w:rsidR="008D55AB" w:rsidRPr="0053491F" w:rsidRDefault="008D55AB" w:rsidP="008D55AB">
      <w:pPr>
        <w:widowControl w:val="0"/>
        <w:spacing w:after="0" w:line="240" w:lineRule="auto"/>
        <w:ind w:firstLine="567"/>
        <w:jc w:val="both"/>
        <w:rPr>
          <w:rFonts w:ascii="Times New Roman" w:eastAsia="Calibri" w:hAnsi="Times New Roman" w:cs="Times New Roman"/>
          <w:b/>
          <w:sz w:val="28"/>
          <w:szCs w:val="28"/>
          <w:lang w:eastAsia="ru-RU"/>
        </w:rPr>
      </w:pP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shd w:val="clear" w:color="auto" w:fill="FFFFFF"/>
          <w:lang w:eastAsia="ru-RU"/>
        </w:rPr>
      </w:pPr>
      <w:r w:rsidRPr="0053491F">
        <w:rPr>
          <w:rFonts w:ascii="Times New Roman" w:eastAsia="Calibri" w:hAnsi="Times New Roman" w:cs="Times New Roman"/>
          <w:sz w:val="28"/>
          <w:szCs w:val="28"/>
          <w:shd w:val="clear" w:color="auto" w:fill="FFFFFF"/>
          <w:lang w:eastAsia="ru-RU"/>
        </w:rPr>
        <w:t xml:space="preserve">В условиях внедрения </w:t>
      </w:r>
      <w:hyperlink r:id="rId82" w:history="1">
        <w:r w:rsidRPr="0053491F">
          <w:rPr>
            <w:rFonts w:ascii="Times New Roman" w:eastAsia="Calibri" w:hAnsi="Times New Roman" w:cs="Times New Roman"/>
            <w:sz w:val="28"/>
            <w:szCs w:val="28"/>
            <w:shd w:val="clear" w:color="auto" w:fill="FFFFFF"/>
            <w:lang w:eastAsia="ru-RU"/>
          </w:rPr>
          <w:t>в школу</w:t>
        </w:r>
      </w:hyperlink>
      <w:r w:rsidRPr="0053491F">
        <w:rPr>
          <w:rFonts w:ascii="Times New Roman" w:eastAsia="Calibri" w:hAnsi="Times New Roman" w:cs="Times New Roman"/>
          <w:sz w:val="28"/>
          <w:szCs w:val="28"/>
          <w:shd w:val="clear" w:color="auto" w:fill="FFFFFF"/>
          <w:lang w:eastAsia="ru-RU"/>
        </w:rPr>
        <w:t xml:space="preserve"> нового стандарта начального образования происходит принципиальное изменение системы оценивания результатов обучения младших школьников. В 30-ти пилотных начальных школах республики апробируется система критериального оценивания, позволяющее фиксировать динамику индивидуального развития каждого ученика.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В условиях распространения парадигмы личностно ориентированного обучения при постановке цели урока учителю необходимо ставить ее с позиции ученика, т.е. как ожидаемый результат.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Постановку цели можно осуществить различными способами. </w:t>
      </w:r>
    </w:p>
    <w:p w:rsidR="008D55AB" w:rsidRPr="0053491F" w:rsidRDefault="008D55AB" w:rsidP="008D55AB">
      <w:pPr>
        <w:widowControl w:val="0"/>
        <w:spacing w:after="0" w:line="240" w:lineRule="auto"/>
        <w:ind w:firstLine="567"/>
        <w:jc w:val="both"/>
        <w:rPr>
          <w:rFonts w:ascii="Times New Roman" w:eastAsia="Arial" w:hAnsi="Times New Roman" w:cs="Times New Roman"/>
          <w:b/>
          <w:bCs/>
          <w:i/>
          <w:sz w:val="28"/>
          <w:szCs w:val="28"/>
          <w:lang w:eastAsia="ru-RU"/>
        </w:rPr>
      </w:pPr>
    </w:p>
    <w:p w:rsidR="008D55AB" w:rsidRPr="0053491F" w:rsidRDefault="008D55AB" w:rsidP="008D55AB">
      <w:pPr>
        <w:widowControl w:val="0"/>
        <w:spacing w:after="0" w:line="240" w:lineRule="auto"/>
        <w:ind w:firstLine="567"/>
        <w:jc w:val="both"/>
        <w:rPr>
          <w:rFonts w:ascii="Times New Roman" w:eastAsia="Arial" w:hAnsi="Times New Roman" w:cs="Times New Roman"/>
          <w:sz w:val="28"/>
          <w:szCs w:val="28"/>
          <w:lang w:eastAsia="ru-RU"/>
        </w:rPr>
      </w:pPr>
      <w:r w:rsidRPr="0053491F">
        <w:rPr>
          <w:rFonts w:ascii="Times New Roman" w:eastAsia="Arial" w:hAnsi="Times New Roman" w:cs="Times New Roman"/>
          <w:b/>
          <w:bCs/>
          <w:i/>
          <w:sz w:val="28"/>
          <w:szCs w:val="28"/>
          <w:lang w:eastAsia="ru-RU"/>
        </w:rPr>
        <w:t xml:space="preserve">Пример 1.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Учитель написал на школьной доске цель обучения: «</w:t>
      </w:r>
      <w:r w:rsidRPr="0053491F">
        <w:rPr>
          <w:rFonts w:ascii="Times New Roman" w:eastAsia="Times New Roman" w:hAnsi="Times New Roman" w:cs="Times New Roman"/>
          <w:i/>
          <w:sz w:val="28"/>
          <w:szCs w:val="28"/>
          <w:lang w:eastAsia="ru-RU"/>
        </w:rPr>
        <w:t>Дать определение понятию «периметр», уметь вычислять периметр, используя формулу</w:t>
      </w:r>
      <w:r w:rsidRPr="0053491F">
        <w:rPr>
          <w:rFonts w:ascii="Times New Roman" w:eastAsia="Times New Roman" w:hAnsi="Times New Roman" w:cs="Times New Roman"/>
          <w:sz w:val="28"/>
          <w:szCs w:val="28"/>
          <w:lang w:eastAsia="ru-RU"/>
        </w:rPr>
        <w:t xml:space="preserve">» и обратилcя к ученикам следующим образом: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w:t>
      </w:r>
      <w:r w:rsidRPr="0053491F">
        <w:rPr>
          <w:rFonts w:ascii="Times New Roman" w:eastAsia="Calibri" w:hAnsi="Times New Roman" w:cs="Times New Roman"/>
          <w:i/>
          <w:sz w:val="28"/>
          <w:szCs w:val="28"/>
          <w:lang w:eastAsia="ru-RU"/>
        </w:rPr>
        <w:t>Ребята, сегодня мы с вами будем учиться находить периметр геометрических фигур (прямоугольника, квадрата и т.д.)»</w:t>
      </w:r>
      <w:r w:rsidRPr="0053491F">
        <w:rPr>
          <w:rFonts w:ascii="Times New Roman" w:eastAsia="Calibri" w:hAnsi="Times New Roman" w:cs="Times New Roman"/>
          <w:sz w:val="28"/>
          <w:szCs w:val="28"/>
          <w:lang w:eastAsia="ru-RU"/>
        </w:rPr>
        <w:t xml:space="preserve">.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Затем он задал вопрос классу: «</w:t>
      </w:r>
      <w:r w:rsidRPr="0053491F">
        <w:rPr>
          <w:rFonts w:ascii="Times New Roman" w:eastAsia="Calibri" w:hAnsi="Times New Roman" w:cs="Times New Roman"/>
          <w:i/>
          <w:sz w:val="28"/>
          <w:szCs w:val="28"/>
          <w:lang w:eastAsia="ru-RU"/>
        </w:rPr>
        <w:t>Что мы узнаем к концу урока? Что сможем делать к концу урока? Какие задачи мы будем решать? Задачи на нахождение чего мы будем решать?</w:t>
      </w:r>
      <w:r w:rsidRPr="0053491F">
        <w:rPr>
          <w:rFonts w:ascii="Times New Roman" w:eastAsia="Calibri" w:hAnsi="Times New Roman" w:cs="Times New Roman"/>
          <w:sz w:val="28"/>
          <w:szCs w:val="28"/>
          <w:lang w:eastAsia="ru-RU"/>
        </w:rPr>
        <w:t xml:space="preserve">» Заслушав ответы нескольких (3­5) учащихся, учитель(ница) перешел к дальнейшим этапам урока.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В начальной школе при постановке цели положительный результат оказывает использование малых форм фольклора.</w:t>
      </w:r>
      <w:r w:rsidRPr="0053491F">
        <w:rPr>
          <w:rFonts w:ascii="Times New Roman" w:eastAsia="Times New Roman" w:hAnsi="Times New Roman" w:cs="Times New Roman"/>
          <w:b/>
          <w:sz w:val="28"/>
          <w:szCs w:val="28"/>
          <w:lang w:eastAsia="ru-RU"/>
        </w:rPr>
        <w:t xml:space="preserve"> </w:t>
      </w:r>
      <w:r w:rsidRPr="0053491F">
        <w:rPr>
          <w:rFonts w:ascii="Times New Roman" w:eastAsia="Times New Roman" w:hAnsi="Times New Roman" w:cs="Times New Roman"/>
          <w:sz w:val="28"/>
          <w:szCs w:val="28"/>
          <w:lang w:eastAsia="ru-RU"/>
        </w:rPr>
        <w:t xml:space="preserve">Это связано с тем, что занимательный материал способствует передаче информации в доступной для детей форме. Ученики внимательно и заинтересованно слушают загадки, скороговорки, считалки, сказки. Учитель, владеющий этим занимательным видом дидактического материала, умеющий прочитать сказки, скороговорки выразительно и эмоционально, быстрее добивается успехов [69].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p>
    <w:p w:rsidR="008D55AB" w:rsidRPr="0053491F" w:rsidRDefault="008D55AB" w:rsidP="008D55AB">
      <w:pPr>
        <w:widowControl w:val="0"/>
        <w:spacing w:after="0" w:line="240" w:lineRule="auto"/>
        <w:ind w:firstLine="567"/>
        <w:jc w:val="both"/>
        <w:rPr>
          <w:rFonts w:ascii="Times New Roman" w:eastAsia="Times New Roman" w:hAnsi="Times New Roman" w:cs="Times New Roman"/>
          <w:i/>
          <w:sz w:val="28"/>
          <w:szCs w:val="28"/>
          <w:lang w:eastAsia="ru-RU"/>
        </w:rPr>
      </w:pPr>
      <w:r w:rsidRPr="0053491F">
        <w:rPr>
          <w:rFonts w:ascii="Times New Roman" w:eastAsia="Times New Roman" w:hAnsi="Times New Roman" w:cs="Times New Roman"/>
          <w:i/>
          <w:sz w:val="28"/>
          <w:szCs w:val="28"/>
          <w:lang w:eastAsia="ru-RU"/>
        </w:rPr>
        <w:t xml:space="preserve">Основные критерии, которым необходимо следовать учителю при постановке цели урока в начальных классах: </w:t>
      </w:r>
    </w:p>
    <w:p w:rsidR="008D55AB" w:rsidRPr="0053491F" w:rsidRDefault="008D55AB" w:rsidP="008D55AB">
      <w:pPr>
        <w:widowControl w:val="0"/>
        <w:numPr>
          <w:ilvl w:val="0"/>
          <w:numId w:val="45"/>
        </w:numPr>
        <w:tabs>
          <w:tab w:val="left" w:pos="438"/>
          <w:tab w:val="left" w:pos="851"/>
        </w:tabs>
        <w:spacing w:after="0" w:line="240" w:lineRule="auto"/>
        <w:ind w:firstLine="567"/>
        <w:jc w:val="both"/>
        <w:rPr>
          <w:rFonts w:ascii="Times New Roman" w:eastAsia="Cambria" w:hAnsi="Times New Roman" w:cs="Times New Roman"/>
          <w:sz w:val="28"/>
          <w:szCs w:val="28"/>
          <w:lang w:eastAsia="ru-RU"/>
        </w:rPr>
      </w:pPr>
      <w:r w:rsidRPr="0053491F">
        <w:rPr>
          <w:rFonts w:ascii="Times New Roman" w:eastAsia="Cambria" w:hAnsi="Times New Roman" w:cs="Times New Roman"/>
          <w:bCs/>
          <w:sz w:val="28"/>
          <w:szCs w:val="28"/>
          <w:lang w:eastAsia="ru-RU"/>
        </w:rPr>
        <w:t xml:space="preserve">Формулировать цели четко и краткими фразами, понятными для учащихся. </w:t>
      </w:r>
    </w:p>
    <w:p w:rsidR="008D55AB" w:rsidRPr="0053491F" w:rsidRDefault="008D55AB" w:rsidP="008D55AB">
      <w:pPr>
        <w:widowControl w:val="0"/>
        <w:numPr>
          <w:ilvl w:val="0"/>
          <w:numId w:val="45"/>
        </w:numPr>
        <w:tabs>
          <w:tab w:val="left" w:pos="458"/>
          <w:tab w:val="left" w:pos="851"/>
        </w:tabs>
        <w:spacing w:after="0" w:line="240" w:lineRule="auto"/>
        <w:ind w:firstLine="567"/>
        <w:jc w:val="both"/>
        <w:rPr>
          <w:rFonts w:ascii="Times New Roman" w:eastAsia="Cambria" w:hAnsi="Times New Roman" w:cs="Times New Roman"/>
          <w:sz w:val="28"/>
          <w:szCs w:val="28"/>
          <w:lang w:eastAsia="ru-RU"/>
        </w:rPr>
      </w:pPr>
      <w:r w:rsidRPr="0053491F">
        <w:rPr>
          <w:rFonts w:ascii="Times New Roman" w:eastAsia="Cambria" w:hAnsi="Times New Roman" w:cs="Times New Roman"/>
          <w:bCs/>
          <w:sz w:val="28"/>
          <w:szCs w:val="28"/>
          <w:lang w:eastAsia="ru-RU"/>
        </w:rPr>
        <w:t xml:space="preserve">Ставить одну конкретную цель, так как учащиеся не должны сталкиваться с несколькими целями одновременно, поскольку это может их отвлечь от основного результата. </w:t>
      </w:r>
    </w:p>
    <w:p w:rsidR="008D55AB" w:rsidRPr="0053491F" w:rsidRDefault="008D55AB" w:rsidP="008D55AB">
      <w:pPr>
        <w:widowControl w:val="0"/>
        <w:numPr>
          <w:ilvl w:val="0"/>
          <w:numId w:val="45"/>
        </w:numPr>
        <w:tabs>
          <w:tab w:val="left" w:pos="421"/>
          <w:tab w:val="left" w:pos="851"/>
        </w:tabs>
        <w:spacing w:after="0" w:line="240" w:lineRule="auto"/>
        <w:ind w:firstLine="567"/>
        <w:jc w:val="both"/>
        <w:rPr>
          <w:rFonts w:ascii="Times New Roman" w:eastAsia="Cambria" w:hAnsi="Times New Roman" w:cs="Times New Roman"/>
          <w:sz w:val="28"/>
          <w:szCs w:val="28"/>
          <w:lang w:eastAsia="ru-RU"/>
        </w:rPr>
      </w:pPr>
      <w:r w:rsidRPr="0053491F">
        <w:rPr>
          <w:rFonts w:ascii="Times New Roman" w:eastAsia="Cambria" w:hAnsi="Times New Roman" w:cs="Times New Roman"/>
          <w:bCs/>
          <w:sz w:val="28"/>
          <w:szCs w:val="28"/>
          <w:lang w:eastAsia="ru-RU"/>
        </w:rPr>
        <w:t xml:space="preserve">При постановке цели определять показатели, которые помогут учителю и учащимся проверить достигнута ли цель. </w:t>
      </w:r>
    </w:p>
    <w:p w:rsidR="008D55AB" w:rsidRPr="0053491F" w:rsidRDefault="008D55AB" w:rsidP="008D55AB">
      <w:pPr>
        <w:widowControl w:val="0"/>
        <w:numPr>
          <w:ilvl w:val="0"/>
          <w:numId w:val="45"/>
        </w:numPr>
        <w:tabs>
          <w:tab w:val="left" w:pos="421"/>
          <w:tab w:val="left" w:pos="851"/>
        </w:tabs>
        <w:spacing w:after="0" w:line="240" w:lineRule="auto"/>
        <w:ind w:firstLine="567"/>
        <w:jc w:val="both"/>
        <w:rPr>
          <w:rFonts w:ascii="Times New Roman" w:eastAsia="Cambria" w:hAnsi="Times New Roman" w:cs="Times New Roman"/>
          <w:sz w:val="28"/>
          <w:szCs w:val="28"/>
          <w:lang w:eastAsia="ru-RU"/>
        </w:rPr>
      </w:pPr>
      <w:r w:rsidRPr="0053491F">
        <w:rPr>
          <w:rFonts w:ascii="Times New Roman" w:eastAsia="Cambria" w:hAnsi="Times New Roman" w:cs="Times New Roman"/>
          <w:bCs/>
          <w:sz w:val="28"/>
          <w:szCs w:val="28"/>
          <w:lang w:eastAsia="ru-RU"/>
        </w:rPr>
        <w:t xml:space="preserve">Объяснять учащимся, что они должны не только знать, как достичь результатов, но и то, каким образом они могут применить полученные знания. </w:t>
      </w:r>
    </w:p>
    <w:p w:rsidR="008D55AB" w:rsidRPr="0053491F" w:rsidRDefault="008D55AB" w:rsidP="008D55AB">
      <w:pPr>
        <w:widowControl w:val="0"/>
        <w:numPr>
          <w:ilvl w:val="0"/>
          <w:numId w:val="45"/>
        </w:numPr>
        <w:tabs>
          <w:tab w:val="left" w:pos="478"/>
          <w:tab w:val="left" w:pos="851"/>
        </w:tabs>
        <w:spacing w:after="0" w:line="240" w:lineRule="auto"/>
        <w:ind w:firstLine="567"/>
        <w:jc w:val="both"/>
        <w:rPr>
          <w:rFonts w:ascii="Times New Roman" w:eastAsia="Cambria" w:hAnsi="Times New Roman" w:cs="Times New Roman"/>
          <w:sz w:val="28"/>
          <w:szCs w:val="28"/>
          <w:lang w:eastAsia="ru-RU"/>
        </w:rPr>
      </w:pPr>
      <w:r w:rsidRPr="0053491F">
        <w:rPr>
          <w:rFonts w:ascii="Times New Roman" w:eastAsia="Cambria" w:hAnsi="Times New Roman" w:cs="Times New Roman"/>
          <w:bCs/>
          <w:sz w:val="28"/>
          <w:szCs w:val="28"/>
          <w:lang w:eastAsia="ru-RU"/>
        </w:rPr>
        <w:t xml:space="preserve">Просить учащихся самим поставить для себя цель урока по названной теме.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lastRenderedPageBreak/>
        <w:t xml:space="preserve">Необходимо отметить важность пошагового планирования уроков в начальной школе, особенно в случае, когда тема обширна и требует особенного внимания учеников. </w:t>
      </w:r>
    </w:p>
    <w:p w:rsidR="008D55AB" w:rsidRPr="0053491F" w:rsidRDefault="008D55AB" w:rsidP="004048AB">
      <w:pPr>
        <w:widowControl w:val="0"/>
        <w:spacing w:after="0" w:line="240" w:lineRule="auto"/>
        <w:ind w:firstLine="567"/>
        <w:jc w:val="both"/>
        <w:rPr>
          <w:rFonts w:ascii="Times New Roman" w:eastAsia="Cambria" w:hAnsi="Times New Roman" w:cs="Times New Roman"/>
          <w:sz w:val="28"/>
          <w:szCs w:val="28"/>
          <w:lang w:eastAsia="ru-RU"/>
        </w:rPr>
      </w:pPr>
      <w:r w:rsidRPr="0053491F">
        <w:rPr>
          <w:rFonts w:ascii="Times New Roman" w:eastAsia="Cambria" w:hAnsi="Times New Roman" w:cs="Times New Roman"/>
          <w:bCs/>
          <w:sz w:val="28"/>
          <w:szCs w:val="28"/>
          <w:lang w:eastAsia="ru-RU"/>
        </w:rPr>
        <w:t xml:space="preserve">Выводы: </w:t>
      </w:r>
    </w:p>
    <w:p w:rsidR="008D55AB" w:rsidRPr="0053491F" w:rsidRDefault="008D55AB" w:rsidP="004048AB">
      <w:pPr>
        <w:widowControl w:val="0"/>
        <w:numPr>
          <w:ilvl w:val="0"/>
          <w:numId w:val="44"/>
        </w:numPr>
        <w:tabs>
          <w:tab w:val="left" w:pos="441"/>
          <w:tab w:val="left" w:pos="851"/>
        </w:tabs>
        <w:spacing w:after="0" w:line="240" w:lineRule="auto"/>
        <w:ind w:left="0" w:firstLine="567"/>
        <w:jc w:val="both"/>
        <w:rPr>
          <w:rFonts w:ascii="Times New Roman" w:eastAsia="Cambria"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период планирования урока учитель должен составить алгоритм достижения успеха. </w:t>
      </w:r>
    </w:p>
    <w:p w:rsidR="008D55AB" w:rsidRPr="0053491F" w:rsidRDefault="008D55AB" w:rsidP="004048AB">
      <w:pPr>
        <w:widowControl w:val="0"/>
        <w:numPr>
          <w:ilvl w:val="0"/>
          <w:numId w:val="44"/>
        </w:numPr>
        <w:tabs>
          <w:tab w:val="left" w:pos="441"/>
          <w:tab w:val="left" w:pos="851"/>
        </w:tabs>
        <w:spacing w:after="0" w:line="240" w:lineRule="auto"/>
        <w:ind w:left="0" w:firstLine="567"/>
        <w:jc w:val="both"/>
        <w:rPr>
          <w:rFonts w:ascii="Times New Roman" w:eastAsia="Cambria" w:hAnsi="Times New Roman" w:cs="Times New Roman"/>
          <w:sz w:val="28"/>
          <w:szCs w:val="28"/>
          <w:lang w:eastAsia="ru-RU"/>
        </w:rPr>
      </w:pPr>
      <w:r w:rsidRPr="0053491F">
        <w:rPr>
          <w:rFonts w:ascii="Times New Roman" w:eastAsia="Calibri" w:hAnsi="Times New Roman" w:cs="Times New Roman"/>
          <w:sz w:val="28"/>
          <w:szCs w:val="28"/>
          <w:lang w:eastAsia="ru-RU"/>
        </w:rPr>
        <w:t xml:space="preserve">Алгоритм достижения успеха должен представлять все шаги, осуществляемые учителем и учащимися. </w:t>
      </w:r>
    </w:p>
    <w:p w:rsidR="008D55AB" w:rsidRPr="0053491F" w:rsidRDefault="008D55AB" w:rsidP="004048AB">
      <w:pPr>
        <w:widowControl w:val="0"/>
        <w:numPr>
          <w:ilvl w:val="0"/>
          <w:numId w:val="44"/>
        </w:numPr>
        <w:tabs>
          <w:tab w:val="left" w:pos="441"/>
          <w:tab w:val="left" w:pos="851"/>
        </w:tabs>
        <w:spacing w:after="0" w:line="240" w:lineRule="auto"/>
        <w:ind w:left="0" w:firstLine="567"/>
        <w:jc w:val="both"/>
        <w:rPr>
          <w:rFonts w:ascii="Times New Roman" w:eastAsia="Cambria" w:hAnsi="Times New Roman" w:cs="Times New Roman"/>
          <w:sz w:val="28"/>
          <w:szCs w:val="28"/>
          <w:lang w:eastAsia="ru-RU"/>
        </w:rPr>
      </w:pPr>
      <w:r w:rsidRPr="0053491F">
        <w:rPr>
          <w:rFonts w:ascii="Times New Roman" w:eastAsia="Calibri" w:hAnsi="Times New Roman" w:cs="Times New Roman"/>
          <w:sz w:val="28"/>
          <w:szCs w:val="28"/>
          <w:lang w:eastAsia="ru-RU"/>
        </w:rPr>
        <w:t xml:space="preserve">Понимание учащимися алгоритма достижения успеха позволяет им выполнять работу пошагово, самостоятельно оценивать работу, определять проблемы на ранних этапах, планировать шаги для преодоления проблем. </w:t>
      </w:r>
    </w:p>
    <w:p w:rsidR="008D55AB" w:rsidRPr="0053491F" w:rsidRDefault="008D55AB" w:rsidP="004048AB">
      <w:pPr>
        <w:widowControl w:val="0"/>
        <w:numPr>
          <w:ilvl w:val="0"/>
          <w:numId w:val="44"/>
        </w:numPr>
        <w:tabs>
          <w:tab w:val="left" w:pos="441"/>
          <w:tab w:val="left" w:pos="851"/>
        </w:tabs>
        <w:spacing w:after="0" w:line="240" w:lineRule="auto"/>
        <w:ind w:left="0" w:firstLine="567"/>
        <w:jc w:val="both"/>
        <w:rPr>
          <w:rFonts w:ascii="Times New Roman" w:eastAsia="Cambria"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При пошаговом планировании урока учитель должен планировать использование техник формативного оценивания для определения промежуточного уровня освоения материала урока и принятия решения о продолжении изучения, закрепления программного материала или о необходимости его повторения. </w:t>
      </w:r>
    </w:p>
    <w:p w:rsidR="008D55AB" w:rsidRPr="0053491F" w:rsidRDefault="008D55AB" w:rsidP="004048AB">
      <w:pPr>
        <w:widowControl w:val="0"/>
        <w:numPr>
          <w:ilvl w:val="0"/>
          <w:numId w:val="44"/>
        </w:numPr>
        <w:tabs>
          <w:tab w:val="left" w:pos="438"/>
          <w:tab w:val="left" w:pos="851"/>
        </w:tabs>
        <w:spacing w:after="0" w:line="240" w:lineRule="auto"/>
        <w:ind w:left="0" w:firstLine="567"/>
        <w:jc w:val="both"/>
        <w:rPr>
          <w:rFonts w:ascii="Times New Roman" w:eastAsia="Cambria" w:hAnsi="Times New Roman" w:cs="Times New Roman"/>
          <w:sz w:val="28"/>
          <w:szCs w:val="28"/>
          <w:lang w:eastAsia="ru-RU"/>
        </w:rPr>
      </w:pPr>
      <w:r w:rsidRPr="0053491F">
        <w:rPr>
          <w:rFonts w:ascii="Times New Roman" w:eastAsia="Cambria" w:hAnsi="Times New Roman" w:cs="Times New Roman"/>
          <w:bCs/>
          <w:sz w:val="28"/>
          <w:szCs w:val="28"/>
          <w:lang w:eastAsia="ru-RU"/>
        </w:rPr>
        <w:t xml:space="preserve">Планировать использование техник формативного оценивания необходимо в тех случаях, когда: </w:t>
      </w:r>
    </w:p>
    <w:p w:rsidR="008D55AB" w:rsidRPr="0053491F" w:rsidRDefault="008D55AB" w:rsidP="004048AB">
      <w:pPr>
        <w:widowControl w:val="0"/>
        <w:numPr>
          <w:ilvl w:val="1"/>
          <w:numId w:val="46"/>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изучен некоторый объем нового материала; </w:t>
      </w:r>
    </w:p>
    <w:p w:rsidR="008D55AB" w:rsidRPr="0053491F" w:rsidRDefault="008D55AB" w:rsidP="004048AB">
      <w:pPr>
        <w:widowControl w:val="0"/>
        <w:numPr>
          <w:ilvl w:val="1"/>
          <w:numId w:val="46"/>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необходимо сделать промежуточный вывод; </w:t>
      </w:r>
    </w:p>
    <w:p w:rsidR="008D55AB" w:rsidRPr="0053491F" w:rsidRDefault="008D55AB" w:rsidP="004048AB">
      <w:pPr>
        <w:widowControl w:val="0"/>
        <w:numPr>
          <w:ilvl w:val="1"/>
          <w:numId w:val="46"/>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некоторые ученики перестали реагировать на указания по выполнению задания. </w:t>
      </w:r>
    </w:p>
    <w:p w:rsidR="008D55AB" w:rsidRPr="0053491F" w:rsidRDefault="008D55AB" w:rsidP="004048AB">
      <w:pPr>
        <w:widowControl w:val="0"/>
        <w:tabs>
          <w:tab w:val="left" w:pos="841"/>
        </w:tabs>
        <w:spacing w:after="0" w:line="240" w:lineRule="auto"/>
        <w:ind w:firstLine="567"/>
        <w:jc w:val="both"/>
        <w:rPr>
          <w:rFonts w:ascii="Times New Roman" w:eastAsia="Cambria" w:hAnsi="Times New Roman" w:cs="Times New Roman"/>
          <w:bCs/>
          <w:i/>
          <w:sz w:val="28"/>
          <w:szCs w:val="28"/>
          <w:lang w:eastAsia="ru-RU"/>
        </w:rPr>
      </w:pPr>
      <w:bookmarkStart w:id="4" w:name="_TOC_250014"/>
    </w:p>
    <w:p w:rsidR="008D55AB" w:rsidRPr="0053491F" w:rsidRDefault="008D55AB" w:rsidP="008D55AB">
      <w:pPr>
        <w:widowControl w:val="0"/>
        <w:tabs>
          <w:tab w:val="left" w:pos="841"/>
        </w:tabs>
        <w:spacing w:after="0" w:line="240" w:lineRule="auto"/>
        <w:ind w:firstLine="567"/>
        <w:jc w:val="both"/>
        <w:rPr>
          <w:rFonts w:ascii="Times New Roman" w:eastAsia="Cambria" w:hAnsi="Times New Roman" w:cs="Times New Roman"/>
          <w:i/>
          <w:sz w:val="28"/>
          <w:szCs w:val="28"/>
          <w:lang w:eastAsia="ru-RU"/>
        </w:rPr>
      </w:pPr>
      <w:r w:rsidRPr="0053491F">
        <w:rPr>
          <w:rFonts w:ascii="Times New Roman" w:eastAsia="Cambria" w:hAnsi="Times New Roman" w:cs="Times New Roman"/>
          <w:bCs/>
          <w:i/>
          <w:sz w:val="28"/>
          <w:szCs w:val="28"/>
          <w:lang w:eastAsia="ru-RU"/>
        </w:rPr>
        <w:t>Эффективная обратная связь</w:t>
      </w:r>
      <w:bookmarkEnd w:id="4"/>
      <w:r w:rsidRPr="0053491F">
        <w:rPr>
          <w:rFonts w:ascii="Times New Roman" w:eastAsia="Cambria" w:hAnsi="Times New Roman" w:cs="Times New Roman"/>
          <w:bCs/>
          <w:i/>
          <w:sz w:val="28"/>
          <w:szCs w:val="28"/>
          <w:lang w:eastAsia="ru-RU"/>
        </w:rPr>
        <w:t xml:space="preserve">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Cambria" w:hAnsi="Times New Roman" w:cs="Times New Roman"/>
          <w:bCs/>
          <w:i/>
          <w:sz w:val="28"/>
          <w:szCs w:val="28"/>
          <w:lang w:eastAsia="ru-RU"/>
        </w:rPr>
        <w:t>Обратная связь</w:t>
      </w:r>
      <w:r w:rsidRPr="0053491F">
        <w:rPr>
          <w:rFonts w:ascii="Times New Roman" w:eastAsia="Cambria" w:hAnsi="Times New Roman" w:cs="Times New Roman"/>
          <w:bCs/>
          <w:sz w:val="28"/>
          <w:szCs w:val="28"/>
          <w:lang w:eastAsia="ru-RU"/>
        </w:rPr>
        <w:t xml:space="preserve"> </w:t>
      </w:r>
      <w:r w:rsidRPr="0053491F">
        <w:rPr>
          <w:rFonts w:ascii="Times New Roman" w:eastAsia="Times New Roman" w:hAnsi="Times New Roman" w:cs="Times New Roman"/>
          <w:sz w:val="28"/>
          <w:szCs w:val="28"/>
          <w:lang w:eastAsia="ru-RU"/>
        </w:rPr>
        <w:t xml:space="preserve">– процесс сообщения и получения комментариев о конкретных действиях, ситуациях, спорных вопросах, которые ведут к достижению цели.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Создание эффективной обратной связи является основой обучения школьников в начальных классах. Обратная связь – это инструмент, дающий представление о том, как и т.д. процесс обучения, информирует учителя о достижениях и проблемах учащихся, позволяя определить уровень достижения цели и решения учебных задач. Обратная связь должна проходить в атмосфере взаимоуважения и доброжелательности, представлять время для того, чтобы учащиеся исправили ошибки или сменили направление мышления и деятельности [70].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Посредством обратной связи ученик получает информацию, которая помогает осознать собственные пробелы в учении и конкретные рекомендации для продвижения вперед, а учитель – информацию, помогающую осознать пробелы в обучении и внесения изменений в свою деятельность (подбор новых методов, техник обучения, внесение изменений в распределение времени урока и др.). Обучение учащихся становится более эффективным в случае, если им предоставляется частая и значимая обратная связь.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Таким образом, эффективная обратная связь должна: </w:t>
      </w:r>
    </w:p>
    <w:p w:rsidR="008D55AB" w:rsidRPr="0053491F" w:rsidRDefault="008D55AB" w:rsidP="004048AB">
      <w:pPr>
        <w:widowControl w:val="0"/>
        <w:numPr>
          <w:ilvl w:val="1"/>
          <w:numId w:val="47"/>
        </w:numPr>
        <w:tabs>
          <w:tab w:val="left" w:pos="72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обуславливать взаимодействие учителя­ученика; </w:t>
      </w:r>
    </w:p>
    <w:p w:rsidR="008D55AB" w:rsidRPr="0053491F" w:rsidRDefault="008D55AB" w:rsidP="004048AB">
      <w:pPr>
        <w:widowControl w:val="0"/>
        <w:numPr>
          <w:ilvl w:val="1"/>
          <w:numId w:val="47"/>
        </w:numPr>
        <w:tabs>
          <w:tab w:val="left" w:pos="72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позволять оценивать ход учебной деятельности с тем, чтобы дать </w:t>
      </w:r>
      <w:r w:rsidRPr="0053491F">
        <w:rPr>
          <w:rFonts w:ascii="Times New Roman" w:eastAsia="Calibri" w:hAnsi="Times New Roman" w:cs="Times New Roman"/>
          <w:sz w:val="28"/>
          <w:szCs w:val="28"/>
          <w:lang w:eastAsia="ru-RU"/>
        </w:rPr>
        <w:lastRenderedPageBreak/>
        <w:t xml:space="preserve">возможность учителю корректировать свои действия, определяя недостатки и рациональность тех или иных приемов и работ; </w:t>
      </w:r>
    </w:p>
    <w:p w:rsidR="008D55AB" w:rsidRPr="0053491F" w:rsidRDefault="008D55AB" w:rsidP="004048AB">
      <w:pPr>
        <w:widowControl w:val="0"/>
        <w:numPr>
          <w:ilvl w:val="1"/>
          <w:numId w:val="47"/>
        </w:numPr>
        <w:tabs>
          <w:tab w:val="left" w:pos="72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не только позволять учащимся оценивать свою работу, но и вызвать чувство удовлетворенности своими достижениями, мотивируя дальнейшее взаимодействие и интерес к учебе; </w:t>
      </w:r>
    </w:p>
    <w:p w:rsidR="008D55AB" w:rsidRPr="0053491F" w:rsidRDefault="008D55AB" w:rsidP="004048AB">
      <w:pPr>
        <w:widowControl w:val="0"/>
        <w:numPr>
          <w:ilvl w:val="1"/>
          <w:numId w:val="47"/>
        </w:numPr>
        <w:tabs>
          <w:tab w:val="left" w:pos="72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способствовать успеху и оптимизации процесса обучения; </w:t>
      </w:r>
    </w:p>
    <w:p w:rsidR="008D55AB" w:rsidRPr="0053491F" w:rsidRDefault="008D55AB" w:rsidP="004048AB">
      <w:pPr>
        <w:widowControl w:val="0"/>
        <w:numPr>
          <w:ilvl w:val="1"/>
          <w:numId w:val="47"/>
        </w:numPr>
        <w:tabs>
          <w:tab w:val="left" w:pos="718"/>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осуществляться непрерывно и своевременно посредством различных методов и приемов оценивания, взаимоценивания и др.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Обратная связь осуществляется на уроках в следующих направлениях: </w:t>
      </w:r>
      <w:r w:rsidRPr="0053491F">
        <w:rPr>
          <w:rFonts w:ascii="Times New Roman" w:eastAsia="Cambria" w:hAnsi="Times New Roman" w:cs="Times New Roman"/>
          <w:bCs/>
          <w:sz w:val="28"/>
          <w:szCs w:val="28"/>
          <w:lang w:eastAsia="ru-RU"/>
        </w:rPr>
        <w:t>учитель – ученики, ученик – ученики, учитель – ученик, ученик – ученик.</w:t>
      </w:r>
      <w:r w:rsidRPr="0053491F">
        <w:rPr>
          <w:rFonts w:ascii="Times New Roman" w:eastAsia="Cambria" w:hAnsi="Times New Roman" w:cs="Times New Roman"/>
          <w:b/>
          <w:bCs/>
          <w:sz w:val="28"/>
          <w:szCs w:val="28"/>
          <w:lang w:eastAsia="ru-RU"/>
        </w:rPr>
        <w:t xml:space="preserve"> </w:t>
      </w:r>
      <w:r w:rsidRPr="0053491F">
        <w:rPr>
          <w:rFonts w:ascii="Times New Roman" w:eastAsia="Times New Roman" w:hAnsi="Times New Roman" w:cs="Times New Roman"/>
          <w:sz w:val="28"/>
          <w:szCs w:val="28"/>
          <w:lang w:eastAsia="ru-RU"/>
        </w:rPr>
        <w:t xml:space="preserve">Она может осуществляться как в устной, так и в письменной форме.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Инструменты обратной связи: </w:t>
      </w:r>
    </w:p>
    <w:p w:rsidR="008D55AB" w:rsidRPr="0053491F" w:rsidRDefault="008D55AB" w:rsidP="004048AB">
      <w:pPr>
        <w:widowControl w:val="0"/>
        <w:numPr>
          <w:ilvl w:val="1"/>
          <w:numId w:val="48"/>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письменные комментарии; </w:t>
      </w:r>
    </w:p>
    <w:p w:rsidR="008D55AB" w:rsidRPr="0053491F" w:rsidRDefault="008D55AB" w:rsidP="004048AB">
      <w:pPr>
        <w:widowControl w:val="0"/>
        <w:numPr>
          <w:ilvl w:val="1"/>
          <w:numId w:val="48"/>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наблюдения; </w:t>
      </w:r>
    </w:p>
    <w:p w:rsidR="008D55AB" w:rsidRPr="0053491F" w:rsidRDefault="008D55AB" w:rsidP="004048AB">
      <w:pPr>
        <w:widowControl w:val="0"/>
        <w:numPr>
          <w:ilvl w:val="1"/>
          <w:numId w:val="48"/>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опросы-молнии; </w:t>
      </w:r>
    </w:p>
    <w:p w:rsidR="008D55AB" w:rsidRPr="0053491F" w:rsidRDefault="008D55AB" w:rsidP="004048AB">
      <w:pPr>
        <w:widowControl w:val="0"/>
        <w:numPr>
          <w:ilvl w:val="1"/>
          <w:numId w:val="48"/>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фронтальный опрос; </w:t>
      </w:r>
    </w:p>
    <w:p w:rsidR="008D55AB" w:rsidRPr="0053491F" w:rsidRDefault="008D55AB" w:rsidP="004048AB">
      <w:pPr>
        <w:widowControl w:val="0"/>
        <w:numPr>
          <w:ilvl w:val="1"/>
          <w:numId w:val="48"/>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вопросы; </w:t>
      </w:r>
    </w:p>
    <w:p w:rsidR="008D55AB" w:rsidRPr="0053491F" w:rsidRDefault="008D55AB" w:rsidP="004048AB">
      <w:pPr>
        <w:widowControl w:val="0"/>
        <w:numPr>
          <w:ilvl w:val="1"/>
          <w:numId w:val="48"/>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дневники обратной связи; </w:t>
      </w:r>
    </w:p>
    <w:p w:rsidR="008D55AB" w:rsidRPr="0053491F" w:rsidRDefault="008D55AB" w:rsidP="004048AB">
      <w:pPr>
        <w:widowControl w:val="0"/>
        <w:numPr>
          <w:ilvl w:val="1"/>
          <w:numId w:val="48"/>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тетради самоконтроля и др. </w:t>
      </w:r>
    </w:p>
    <w:p w:rsidR="008D55AB" w:rsidRPr="0053491F" w:rsidRDefault="008D55AB" w:rsidP="004048AB">
      <w:pPr>
        <w:widowControl w:val="0"/>
        <w:tabs>
          <w:tab w:val="left" w:pos="881"/>
        </w:tabs>
        <w:spacing w:after="0" w:line="240" w:lineRule="auto"/>
        <w:ind w:firstLine="567"/>
        <w:jc w:val="both"/>
        <w:rPr>
          <w:rFonts w:ascii="Times New Roman" w:eastAsia="Cambria" w:hAnsi="Times New Roman" w:cs="Times New Roman"/>
          <w:bCs/>
          <w:i/>
          <w:sz w:val="28"/>
          <w:szCs w:val="28"/>
          <w:lang w:eastAsia="ru-RU"/>
        </w:rPr>
      </w:pPr>
      <w:bookmarkStart w:id="5" w:name="_TOC_250013"/>
    </w:p>
    <w:p w:rsidR="008D55AB" w:rsidRPr="0053491F" w:rsidRDefault="008D55AB" w:rsidP="004048AB">
      <w:pPr>
        <w:widowControl w:val="0"/>
        <w:tabs>
          <w:tab w:val="left" w:pos="881"/>
        </w:tabs>
        <w:spacing w:after="0" w:line="240" w:lineRule="auto"/>
        <w:ind w:firstLine="567"/>
        <w:jc w:val="both"/>
        <w:rPr>
          <w:rFonts w:ascii="Times New Roman" w:eastAsia="Cambria" w:hAnsi="Times New Roman" w:cs="Times New Roman"/>
          <w:i/>
          <w:sz w:val="28"/>
          <w:szCs w:val="28"/>
          <w:lang w:eastAsia="ru-RU"/>
        </w:rPr>
      </w:pPr>
      <w:r w:rsidRPr="0053491F">
        <w:rPr>
          <w:rFonts w:ascii="Times New Roman" w:eastAsia="Cambria" w:hAnsi="Times New Roman" w:cs="Times New Roman"/>
          <w:bCs/>
          <w:i/>
          <w:sz w:val="28"/>
          <w:szCs w:val="28"/>
          <w:lang w:eastAsia="ru-RU"/>
        </w:rPr>
        <w:t>Письменная обратная связь</w:t>
      </w:r>
      <w:bookmarkEnd w:id="5"/>
      <w:r w:rsidRPr="0053491F">
        <w:rPr>
          <w:rFonts w:ascii="Times New Roman" w:eastAsia="Cambria" w:hAnsi="Times New Roman" w:cs="Times New Roman"/>
          <w:bCs/>
          <w:i/>
          <w:sz w:val="28"/>
          <w:szCs w:val="28"/>
          <w:lang w:eastAsia="ru-RU"/>
        </w:rPr>
        <w:t xml:space="preserve">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Cambria" w:hAnsi="Times New Roman" w:cs="Times New Roman"/>
          <w:bCs/>
          <w:sz w:val="28"/>
          <w:szCs w:val="28"/>
          <w:lang w:eastAsia="ru-RU"/>
        </w:rPr>
        <w:t>Письменная обратная связь – это предоставление конкретных рекомендаций ученику по итогам проверки работ в письменной форме</w:t>
      </w:r>
      <w:r w:rsidRPr="0053491F">
        <w:rPr>
          <w:rFonts w:ascii="Times New Roman" w:eastAsia="Times New Roman" w:hAnsi="Times New Roman" w:cs="Times New Roman"/>
          <w:sz w:val="28"/>
          <w:szCs w:val="28"/>
          <w:lang w:eastAsia="ru-RU"/>
        </w:rPr>
        <w:t xml:space="preserve">. Она используется при проверке письменных работ учеников таких, как домашние работы, самостоятельные, контрольные работы, порфолио.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При предоставлении обратной связи (устной и письменной) можно использовать три типа: </w:t>
      </w:r>
    </w:p>
    <w:p w:rsidR="008D55AB" w:rsidRPr="0053491F" w:rsidRDefault="008D55AB" w:rsidP="004048AB">
      <w:pPr>
        <w:widowControl w:val="0"/>
        <w:numPr>
          <w:ilvl w:val="0"/>
          <w:numId w:val="43"/>
        </w:numPr>
        <w:tabs>
          <w:tab w:val="left" w:pos="438"/>
          <w:tab w:val="left" w:pos="851"/>
        </w:tabs>
        <w:spacing w:after="0" w:line="240" w:lineRule="auto"/>
        <w:ind w:left="0" w:firstLine="567"/>
        <w:jc w:val="both"/>
        <w:rPr>
          <w:rFonts w:ascii="Times New Roman" w:eastAsia="Cambria" w:hAnsi="Times New Roman" w:cs="Times New Roman"/>
          <w:i/>
          <w:sz w:val="28"/>
          <w:szCs w:val="28"/>
          <w:lang w:eastAsia="ru-RU"/>
        </w:rPr>
      </w:pPr>
      <w:r w:rsidRPr="0053491F">
        <w:rPr>
          <w:rFonts w:ascii="Times New Roman" w:eastAsia="Calibri" w:hAnsi="Times New Roman" w:cs="Times New Roman"/>
          <w:i/>
          <w:sz w:val="28"/>
          <w:szCs w:val="28"/>
          <w:lang w:eastAsia="ru-RU"/>
        </w:rPr>
        <w:t xml:space="preserve">Напоминание. </w:t>
      </w:r>
    </w:p>
    <w:p w:rsidR="008D55AB" w:rsidRPr="0053491F" w:rsidRDefault="008D55AB" w:rsidP="004048AB">
      <w:pPr>
        <w:widowControl w:val="0"/>
        <w:tabs>
          <w:tab w:val="left" w:pos="851"/>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Например, во время проверки работы учитель может написать в письменной работе ученика: </w:t>
      </w:r>
    </w:p>
    <w:p w:rsidR="008D55AB" w:rsidRPr="0053491F" w:rsidRDefault="008D55AB" w:rsidP="004048AB">
      <w:pPr>
        <w:widowControl w:val="0"/>
        <w:numPr>
          <w:ilvl w:val="1"/>
          <w:numId w:val="43"/>
        </w:numPr>
        <w:tabs>
          <w:tab w:val="left" w:pos="718"/>
          <w:tab w:val="left" w:pos="85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«Для того чтобы правильно вычислить площадь прямоугольника, тебе необходимо просмотреть правило на странице 65». </w:t>
      </w:r>
    </w:p>
    <w:p w:rsidR="008D55AB" w:rsidRPr="0053491F" w:rsidRDefault="008D55AB" w:rsidP="004048AB">
      <w:pPr>
        <w:widowControl w:val="0"/>
        <w:numPr>
          <w:ilvl w:val="1"/>
          <w:numId w:val="43"/>
        </w:numPr>
        <w:tabs>
          <w:tab w:val="left" w:pos="718"/>
          <w:tab w:val="left" w:pos="85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«Чтобы твой рассказ имел логическую последовательность, обрати внимание на второй критерий оценивания, где описана последовательность написания рассказа». </w:t>
      </w:r>
    </w:p>
    <w:p w:rsidR="008D55AB" w:rsidRPr="0053491F" w:rsidRDefault="008D55AB" w:rsidP="004048AB">
      <w:pPr>
        <w:widowControl w:val="0"/>
        <w:numPr>
          <w:ilvl w:val="1"/>
          <w:numId w:val="43"/>
        </w:numPr>
        <w:tabs>
          <w:tab w:val="left" w:pos="718"/>
          <w:tab w:val="left" w:pos="85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«Чтобы правильно составить гербарий, тебе необходимо ещ¸ раз посмотреть последователь­ ность выполнения практической работы». </w:t>
      </w:r>
    </w:p>
    <w:p w:rsidR="008D55AB" w:rsidRPr="0053491F" w:rsidRDefault="008D55AB" w:rsidP="004048AB">
      <w:pPr>
        <w:widowControl w:val="0"/>
        <w:numPr>
          <w:ilvl w:val="0"/>
          <w:numId w:val="43"/>
        </w:numPr>
        <w:tabs>
          <w:tab w:val="left" w:pos="438"/>
          <w:tab w:val="left" w:pos="993"/>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i/>
          <w:sz w:val="28"/>
          <w:szCs w:val="28"/>
          <w:lang w:eastAsia="ru-RU"/>
        </w:rPr>
        <w:t>Поэтапная помощь.</w:t>
      </w:r>
      <w:r w:rsidRPr="0053491F">
        <w:rPr>
          <w:rFonts w:ascii="Times New Roman" w:eastAsia="Calibri" w:hAnsi="Times New Roman" w:cs="Times New Roman"/>
          <w:b/>
          <w:sz w:val="28"/>
          <w:szCs w:val="28"/>
          <w:lang w:eastAsia="ru-RU"/>
        </w:rPr>
        <w:t xml:space="preserve"> </w:t>
      </w:r>
      <w:r w:rsidRPr="0053491F">
        <w:rPr>
          <w:rFonts w:ascii="Times New Roman" w:eastAsia="Calibri" w:hAnsi="Times New Roman" w:cs="Times New Roman"/>
          <w:sz w:val="28"/>
          <w:szCs w:val="28"/>
          <w:lang w:eastAsia="ru-RU"/>
        </w:rPr>
        <w:t xml:space="preserve">Осуществляется несколькими средствами: </w:t>
      </w:r>
    </w:p>
    <w:p w:rsidR="008D55AB" w:rsidRPr="0053491F" w:rsidRDefault="008D55AB" w:rsidP="004048AB">
      <w:pPr>
        <w:widowControl w:val="0"/>
        <w:numPr>
          <w:ilvl w:val="0"/>
          <w:numId w:val="42"/>
        </w:numPr>
        <w:tabs>
          <w:tab w:val="left" w:pos="718"/>
          <w:tab w:val="left" w:pos="85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посредством вопросов,</w:t>
      </w:r>
      <w:r w:rsidRPr="0053491F">
        <w:rPr>
          <w:rFonts w:ascii="Times New Roman" w:eastAsia="Calibri" w:hAnsi="Times New Roman" w:cs="Times New Roman"/>
          <w:b/>
          <w:sz w:val="28"/>
          <w:szCs w:val="28"/>
          <w:lang w:eastAsia="ru-RU"/>
        </w:rPr>
        <w:t xml:space="preserve"> </w:t>
      </w:r>
      <w:r w:rsidRPr="0053491F">
        <w:rPr>
          <w:rFonts w:ascii="Times New Roman" w:eastAsia="Calibri" w:hAnsi="Times New Roman" w:cs="Times New Roman"/>
          <w:sz w:val="28"/>
          <w:szCs w:val="28"/>
          <w:lang w:eastAsia="ru-RU"/>
        </w:rPr>
        <w:t xml:space="preserve">например; </w:t>
      </w:r>
    </w:p>
    <w:p w:rsidR="008D55AB" w:rsidRPr="0053491F" w:rsidRDefault="008D55AB" w:rsidP="004048AB">
      <w:pPr>
        <w:widowControl w:val="0"/>
        <w:numPr>
          <w:ilvl w:val="0"/>
          <w:numId w:val="49"/>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i/>
          <w:sz w:val="28"/>
          <w:szCs w:val="28"/>
          <w:lang w:eastAsia="ru-RU"/>
        </w:rPr>
        <w:t xml:space="preserve">Что означает 8 км/ч, если велосипедист был в пути 3 часа? </w:t>
      </w:r>
    </w:p>
    <w:p w:rsidR="008D55AB" w:rsidRPr="0053491F" w:rsidRDefault="008D55AB" w:rsidP="004048AB">
      <w:pPr>
        <w:widowControl w:val="0"/>
        <w:numPr>
          <w:ilvl w:val="0"/>
          <w:numId w:val="49"/>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i/>
          <w:sz w:val="28"/>
          <w:szCs w:val="28"/>
          <w:lang w:eastAsia="ru-RU"/>
        </w:rPr>
        <w:t xml:space="preserve">Как найти расстояние, которое он проехал за 3 часа. </w:t>
      </w:r>
    </w:p>
    <w:p w:rsidR="008D55AB" w:rsidRPr="0053491F" w:rsidRDefault="008D55AB" w:rsidP="004048AB">
      <w:pPr>
        <w:widowControl w:val="0"/>
        <w:numPr>
          <w:ilvl w:val="0"/>
          <w:numId w:val="49"/>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i/>
          <w:sz w:val="28"/>
          <w:szCs w:val="28"/>
          <w:lang w:eastAsia="ru-RU"/>
        </w:rPr>
        <w:t xml:space="preserve">Какую формулу необходимо применить, чтобы узнать расстояние? </w:t>
      </w:r>
    </w:p>
    <w:p w:rsidR="008D55AB" w:rsidRPr="0053491F" w:rsidRDefault="008D55AB" w:rsidP="004048AB">
      <w:pPr>
        <w:widowControl w:val="0"/>
        <w:numPr>
          <w:ilvl w:val="0"/>
          <w:numId w:val="49"/>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i/>
          <w:sz w:val="28"/>
          <w:szCs w:val="28"/>
          <w:lang w:eastAsia="ru-RU"/>
        </w:rPr>
        <w:t xml:space="preserve">Чтобы правильно нарисовать маршрут от дома до школы, какие части света ты должен знать? </w:t>
      </w:r>
    </w:p>
    <w:p w:rsidR="008D55AB" w:rsidRPr="0053491F" w:rsidRDefault="008D55AB" w:rsidP="004048AB">
      <w:pPr>
        <w:widowControl w:val="0"/>
        <w:numPr>
          <w:ilvl w:val="0"/>
          <w:numId w:val="49"/>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i/>
          <w:sz w:val="28"/>
          <w:szCs w:val="28"/>
          <w:lang w:eastAsia="ru-RU"/>
        </w:rPr>
        <w:lastRenderedPageBreak/>
        <w:t xml:space="preserve">Как правильно изобразить на рисунке месторасположение школы и дома по отношению к частям света? </w:t>
      </w:r>
    </w:p>
    <w:p w:rsidR="008D55AB" w:rsidRPr="0053491F" w:rsidRDefault="008D55AB" w:rsidP="004048AB">
      <w:pPr>
        <w:widowControl w:val="0"/>
        <w:numPr>
          <w:ilvl w:val="0"/>
          <w:numId w:val="49"/>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i/>
          <w:sz w:val="28"/>
          <w:szCs w:val="28"/>
          <w:lang w:eastAsia="ru-RU"/>
        </w:rPr>
        <w:t xml:space="preserve">На каких улицах стоят твой дом и школа, какие улицы встретятся тебе на пути от дома до школы? </w:t>
      </w:r>
    </w:p>
    <w:p w:rsidR="008D55AB" w:rsidRPr="0053491F" w:rsidRDefault="008D55AB" w:rsidP="004048AB">
      <w:pPr>
        <w:widowControl w:val="0"/>
        <w:tabs>
          <w:tab w:val="left" w:pos="718"/>
        </w:tabs>
        <w:spacing w:after="0" w:line="240" w:lineRule="auto"/>
        <w:ind w:firstLine="567"/>
        <w:jc w:val="both"/>
        <w:rPr>
          <w:rFonts w:ascii="Times New Roman" w:eastAsia="Cambria" w:hAnsi="Times New Roman" w:cs="Times New Roman"/>
          <w:sz w:val="28"/>
          <w:szCs w:val="28"/>
          <w:lang w:eastAsia="ru-RU"/>
        </w:rPr>
      </w:pPr>
      <w:r w:rsidRPr="0053491F">
        <w:rPr>
          <w:rFonts w:ascii="Times New Roman" w:eastAsia="Cambria" w:hAnsi="Times New Roman" w:cs="Times New Roman"/>
          <w:bCs/>
          <w:sz w:val="28"/>
          <w:szCs w:val="28"/>
          <w:lang w:eastAsia="ru-RU"/>
        </w:rPr>
        <w:t xml:space="preserve">б. описание; </w:t>
      </w:r>
    </w:p>
    <w:p w:rsidR="008D55AB" w:rsidRPr="0053491F" w:rsidRDefault="008D55AB" w:rsidP="004048AB">
      <w:pPr>
        <w:widowControl w:val="0"/>
        <w:tabs>
          <w:tab w:val="left" w:pos="718"/>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1. </w:t>
      </w:r>
      <w:r w:rsidRPr="0053491F">
        <w:rPr>
          <w:rFonts w:ascii="Times New Roman" w:eastAsia="Calibri" w:hAnsi="Times New Roman" w:cs="Times New Roman"/>
          <w:i/>
          <w:sz w:val="28"/>
          <w:szCs w:val="28"/>
          <w:lang w:eastAsia="ru-RU"/>
        </w:rPr>
        <w:t xml:space="preserve">«Опишите порядок действия при решении уравнений». </w:t>
      </w:r>
    </w:p>
    <w:p w:rsidR="008D55AB" w:rsidRPr="0053491F" w:rsidRDefault="008D55AB" w:rsidP="004048AB">
      <w:pPr>
        <w:widowControl w:val="0"/>
        <w:tabs>
          <w:tab w:val="left" w:pos="718"/>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2.</w:t>
      </w:r>
      <w:r w:rsidRPr="0053491F">
        <w:rPr>
          <w:rFonts w:ascii="Times New Roman" w:eastAsia="Calibri" w:hAnsi="Times New Roman" w:cs="Times New Roman"/>
          <w:i/>
          <w:sz w:val="28"/>
          <w:szCs w:val="28"/>
          <w:lang w:eastAsia="ru-RU"/>
        </w:rPr>
        <w:t xml:space="preserve"> «Опишите последовательность выполнения практической работы во время эксперимента с водой». </w:t>
      </w:r>
    </w:p>
    <w:p w:rsidR="008D55AB" w:rsidRPr="0053491F" w:rsidRDefault="008D55AB" w:rsidP="004048AB">
      <w:pPr>
        <w:widowControl w:val="0"/>
        <w:spacing w:after="0" w:line="240" w:lineRule="auto"/>
        <w:ind w:firstLine="567"/>
        <w:jc w:val="both"/>
        <w:rPr>
          <w:rFonts w:ascii="Times New Roman" w:eastAsia="Cambria" w:hAnsi="Times New Roman" w:cs="Times New Roman"/>
          <w:sz w:val="28"/>
          <w:szCs w:val="28"/>
          <w:lang w:eastAsia="ru-RU"/>
        </w:rPr>
      </w:pPr>
      <w:r w:rsidRPr="0053491F">
        <w:rPr>
          <w:rFonts w:ascii="Times New Roman" w:eastAsia="Cambria" w:hAnsi="Times New Roman" w:cs="Times New Roman"/>
          <w:bCs/>
          <w:sz w:val="28"/>
          <w:szCs w:val="28"/>
          <w:lang w:eastAsia="ru-RU"/>
        </w:rPr>
        <w:t xml:space="preserve">в. незаконченные предложения. </w:t>
      </w:r>
    </w:p>
    <w:p w:rsidR="008D55AB" w:rsidRPr="0053491F" w:rsidRDefault="008D55AB" w:rsidP="004048AB">
      <w:pPr>
        <w:widowControl w:val="0"/>
        <w:numPr>
          <w:ilvl w:val="0"/>
          <w:numId w:val="41"/>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i/>
          <w:sz w:val="28"/>
          <w:szCs w:val="28"/>
          <w:lang w:eastAsia="ru-RU"/>
        </w:rPr>
        <w:t xml:space="preserve">«Вода в озере Иссык-Куль не замерзает, потому что …». </w:t>
      </w:r>
    </w:p>
    <w:p w:rsidR="008D55AB" w:rsidRPr="0053491F" w:rsidRDefault="008D55AB" w:rsidP="004048AB">
      <w:pPr>
        <w:widowControl w:val="0"/>
        <w:numPr>
          <w:ilvl w:val="0"/>
          <w:numId w:val="41"/>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i/>
          <w:sz w:val="28"/>
          <w:szCs w:val="28"/>
          <w:lang w:eastAsia="ru-RU"/>
        </w:rPr>
        <w:t xml:space="preserve">«Если в 1 часе 60 минут, то в 5 часах …».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Некоторые учителя при записи рекомендаций используют значки или различные цвета и это также подталкивает учащихся к самообучению.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Кроме того для эффективного осуществления письменной обратной связи необходимо осуществить следующее: </w:t>
      </w:r>
    </w:p>
    <w:p w:rsidR="008D55AB" w:rsidRPr="0053491F" w:rsidRDefault="008D55AB" w:rsidP="004048AB">
      <w:pPr>
        <w:widowControl w:val="0"/>
        <w:numPr>
          <w:ilvl w:val="0"/>
          <w:numId w:val="50"/>
        </w:numPr>
        <w:tabs>
          <w:tab w:val="left" w:pos="718"/>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Объяснить ученикам, что вы намереваетесь использовать новую форму оценки их работы, и теперь в их письменных работах отметка ставится не всегда. В случае, когда отметка не выставляется, учитель напишет рекомендации. Ученики должны улучшить, доработать, переделать свою работу с учетом рекомендаций и предоставить ее учителю в срок, указанный или определенный совместно с учителем. </w:t>
      </w:r>
    </w:p>
    <w:p w:rsidR="008D55AB" w:rsidRPr="0053491F" w:rsidRDefault="008D55AB" w:rsidP="004048AB">
      <w:pPr>
        <w:widowControl w:val="0"/>
        <w:numPr>
          <w:ilvl w:val="0"/>
          <w:numId w:val="50"/>
        </w:numPr>
        <w:tabs>
          <w:tab w:val="left" w:pos="718"/>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Для закрепления этих шагов обсудить с учениками положительные стороны такой формы обратной связи. Представьте несколько образцов работ учеников для обсуждения. </w:t>
      </w:r>
    </w:p>
    <w:p w:rsidR="008D55AB" w:rsidRPr="0053491F" w:rsidRDefault="008D55AB" w:rsidP="004048AB">
      <w:pPr>
        <w:widowControl w:val="0"/>
        <w:numPr>
          <w:ilvl w:val="0"/>
          <w:numId w:val="50"/>
        </w:numPr>
        <w:tabs>
          <w:tab w:val="left" w:pos="718"/>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Обсудить эту форму обратной связи на педсовете или методическом совете по предмету, чтобы администрация школы и ваши коллеги знали о вашем решении использовать новые формы обратной связи. </w:t>
      </w:r>
    </w:p>
    <w:p w:rsidR="008D55AB" w:rsidRPr="0053491F" w:rsidRDefault="008D55AB" w:rsidP="004048AB">
      <w:pPr>
        <w:widowControl w:val="0"/>
        <w:numPr>
          <w:ilvl w:val="0"/>
          <w:numId w:val="50"/>
        </w:numPr>
        <w:tabs>
          <w:tab w:val="left" w:pos="718"/>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Обсудить эту форму работы на собрании родителей, чтобы они знали о нововведении и уделяли им больше внимания. </w:t>
      </w:r>
    </w:p>
    <w:p w:rsidR="008D55AB" w:rsidRPr="0053491F" w:rsidRDefault="008D55AB" w:rsidP="004048AB">
      <w:pPr>
        <w:widowControl w:val="0"/>
        <w:tabs>
          <w:tab w:val="left" w:pos="881"/>
        </w:tabs>
        <w:spacing w:after="0" w:line="240" w:lineRule="auto"/>
        <w:ind w:firstLine="567"/>
        <w:jc w:val="both"/>
        <w:rPr>
          <w:rFonts w:ascii="Times New Roman" w:eastAsia="Cambria" w:hAnsi="Times New Roman" w:cs="Times New Roman"/>
          <w:bCs/>
          <w:i/>
          <w:sz w:val="28"/>
          <w:szCs w:val="28"/>
          <w:lang w:eastAsia="ru-RU"/>
        </w:rPr>
      </w:pPr>
      <w:bookmarkStart w:id="6" w:name="_TOC_250012"/>
    </w:p>
    <w:p w:rsidR="008D55AB" w:rsidRPr="0053491F" w:rsidRDefault="008D55AB" w:rsidP="004048AB">
      <w:pPr>
        <w:widowControl w:val="0"/>
        <w:tabs>
          <w:tab w:val="left" w:pos="881"/>
        </w:tabs>
        <w:spacing w:after="0" w:line="240" w:lineRule="auto"/>
        <w:ind w:firstLine="567"/>
        <w:jc w:val="both"/>
        <w:rPr>
          <w:rFonts w:ascii="Times New Roman" w:eastAsia="Cambria" w:hAnsi="Times New Roman" w:cs="Times New Roman"/>
          <w:i/>
          <w:sz w:val="28"/>
          <w:szCs w:val="28"/>
          <w:lang w:eastAsia="ru-RU"/>
        </w:rPr>
      </w:pPr>
      <w:r w:rsidRPr="0053491F">
        <w:rPr>
          <w:rFonts w:ascii="Times New Roman" w:eastAsia="Cambria" w:hAnsi="Times New Roman" w:cs="Times New Roman"/>
          <w:bCs/>
          <w:i/>
          <w:sz w:val="28"/>
          <w:szCs w:val="28"/>
          <w:lang w:eastAsia="ru-RU"/>
        </w:rPr>
        <w:t>Устная обратная связь.</w:t>
      </w:r>
      <w:bookmarkEnd w:id="6"/>
      <w:r w:rsidRPr="0053491F">
        <w:rPr>
          <w:rFonts w:ascii="Times New Roman" w:eastAsia="Cambria" w:hAnsi="Times New Roman" w:cs="Times New Roman"/>
          <w:bCs/>
          <w:i/>
          <w:sz w:val="28"/>
          <w:szCs w:val="28"/>
          <w:lang w:eastAsia="ru-RU"/>
        </w:rPr>
        <w:t xml:space="preserve"> </w:t>
      </w:r>
    </w:p>
    <w:p w:rsidR="008D55AB" w:rsidRPr="0053491F" w:rsidRDefault="008D55AB" w:rsidP="004048AB">
      <w:pPr>
        <w:widowControl w:val="0"/>
        <w:spacing w:after="0" w:line="240" w:lineRule="auto"/>
        <w:ind w:firstLine="567"/>
        <w:jc w:val="both"/>
        <w:rPr>
          <w:rFonts w:ascii="Times New Roman" w:eastAsia="Cambria" w:hAnsi="Times New Roman" w:cs="Times New Roman"/>
          <w:sz w:val="28"/>
          <w:szCs w:val="28"/>
          <w:lang w:eastAsia="ru-RU"/>
        </w:rPr>
      </w:pPr>
      <w:r w:rsidRPr="0053491F">
        <w:rPr>
          <w:rFonts w:ascii="Times New Roman" w:eastAsia="Cambria" w:hAnsi="Times New Roman" w:cs="Times New Roman"/>
          <w:bCs/>
          <w:sz w:val="28"/>
          <w:szCs w:val="28"/>
          <w:lang w:eastAsia="ru-RU"/>
        </w:rPr>
        <w:t xml:space="preserve">Устная обратная связь – это предоставление комментариев ученику в устной форме по итогам наблюдения за деятельностью учащегося, выполнением его работы.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Устная обратная связь (комментарий учителя) может быть полной (развернутой) или краткой (неразвернутой). Использование неразвернутых или кратких комментариев чаще всего включает только оценку учителя «молодец», «хорошо», «неправильно», и не предоставляет ученику совета, рекомендации, направления выполнения работы. Для достижения цели формативного оценивания – предоставление эффективной обратной связи, рекомендуется использовать развернутый комментарий.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Развернутый комментарий учителя включает в себя не только оценку работы «хорошо», «молодец», «неправильно», «плохо», но и: </w:t>
      </w:r>
    </w:p>
    <w:p w:rsidR="008D55AB" w:rsidRPr="0053491F" w:rsidRDefault="008D55AB" w:rsidP="004048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а) указание того, что именно правильно</w:t>
      </w:r>
      <w:r w:rsidRPr="0053491F">
        <w:rPr>
          <w:rFonts w:ascii="Times New Roman" w:eastAsia="Calibri" w:hAnsi="Times New Roman" w:cs="Times New Roman"/>
          <w:b/>
          <w:sz w:val="28"/>
          <w:szCs w:val="28"/>
          <w:lang w:eastAsia="ru-RU"/>
        </w:rPr>
        <w:t xml:space="preserve"> </w:t>
      </w:r>
      <w:r w:rsidRPr="0053491F">
        <w:rPr>
          <w:rFonts w:ascii="Times New Roman" w:eastAsia="Calibri" w:hAnsi="Times New Roman" w:cs="Times New Roman"/>
          <w:sz w:val="28"/>
          <w:szCs w:val="28"/>
          <w:lang w:eastAsia="ru-RU"/>
        </w:rPr>
        <w:t xml:space="preserve">и советы по достижению правильного ответа. </w:t>
      </w:r>
    </w:p>
    <w:p w:rsidR="008D55AB" w:rsidRPr="0053491F" w:rsidRDefault="008D55AB" w:rsidP="004048AB">
      <w:pPr>
        <w:widowControl w:val="0"/>
        <w:spacing w:after="0" w:line="240" w:lineRule="auto"/>
        <w:ind w:firstLine="567"/>
        <w:jc w:val="both"/>
        <w:rPr>
          <w:rFonts w:ascii="Times New Roman" w:eastAsia="Cambria" w:hAnsi="Times New Roman" w:cs="Times New Roman"/>
          <w:bCs/>
          <w:sz w:val="28"/>
          <w:szCs w:val="28"/>
          <w:lang w:eastAsia="ru-RU"/>
        </w:rPr>
      </w:pPr>
      <w:r w:rsidRPr="0053491F">
        <w:rPr>
          <w:rFonts w:ascii="Times New Roman" w:eastAsia="Cambria" w:hAnsi="Times New Roman" w:cs="Times New Roman"/>
          <w:bCs/>
          <w:sz w:val="28"/>
          <w:szCs w:val="28"/>
          <w:lang w:eastAsia="ru-RU"/>
        </w:rPr>
        <w:lastRenderedPageBreak/>
        <w:t xml:space="preserve">б) в случае, когда что­либо «неправильно», указание того, каким образом можно исправить недочеты и улучшить ответ.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Комментарии учителя (устная обратная связь) могут быть выражены в следующей форме: </w:t>
      </w:r>
    </w:p>
    <w:p w:rsidR="008D55AB" w:rsidRPr="0053491F" w:rsidRDefault="008D55AB" w:rsidP="004048AB">
      <w:pPr>
        <w:widowControl w:val="0"/>
        <w:tabs>
          <w:tab w:val="left" w:pos="0"/>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Фразы при правильных ответах: «</w:t>
      </w:r>
      <w:r w:rsidRPr="0053491F">
        <w:rPr>
          <w:rFonts w:ascii="Times New Roman" w:eastAsia="Calibri" w:hAnsi="Times New Roman" w:cs="Times New Roman"/>
          <w:i/>
          <w:sz w:val="28"/>
          <w:szCs w:val="28"/>
          <w:lang w:eastAsia="ru-RU"/>
        </w:rPr>
        <w:t>Спасибо, это правильный ответ</w:t>
      </w:r>
      <w:r w:rsidRPr="0053491F">
        <w:rPr>
          <w:rFonts w:ascii="Times New Roman" w:eastAsia="Calibri" w:hAnsi="Times New Roman" w:cs="Times New Roman"/>
          <w:sz w:val="28"/>
          <w:szCs w:val="28"/>
          <w:lang w:eastAsia="ru-RU"/>
        </w:rPr>
        <w:t>», «</w:t>
      </w:r>
      <w:r w:rsidRPr="0053491F">
        <w:rPr>
          <w:rFonts w:ascii="Times New Roman" w:eastAsia="Calibri" w:hAnsi="Times New Roman" w:cs="Times New Roman"/>
          <w:i/>
          <w:sz w:val="28"/>
          <w:szCs w:val="28"/>
          <w:lang w:eastAsia="ru-RU"/>
        </w:rPr>
        <w:t>Отлично</w:t>
      </w:r>
      <w:r w:rsidRPr="0053491F">
        <w:rPr>
          <w:rFonts w:ascii="Times New Roman" w:eastAsia="Calibri" w:hAnsi="Times New Roman" w:cs="Times New Roman"/>
          <w:sz w:val="28"/>
          <w:szCs w:val="28"/>
          <w:lang w:eastAsia="ru-RU"/>
        </w:rPr>
        <w:t>», «</w:t>
      </w:r>
      <w:r w:rsidRPr="0053491F">
        <w:rPr>
          <w:rFonts w:ascii="Times New Roman" w:eastAsia="Calibri" w:hAnsi="Times New Roman" w:cs="Times New Roman"/>
          <w:i/>
          <w:sz w:val="28"/>
          <w:szCs w:val="28"/>
          <w:lang w:eastAsia="ru-RU"/>
        </w:rPr>
        <w:t>Спасибо, все правильно</w:t>
      </w:r>
      <w:r w:rsidRPr="0053491F">
        <w:rPr>
          <w:rFonts w:ascii="Times New Roman" w:eastAsia="Calibri" w:hAnsi="Times New Roman" w:cs="Times New Roman"/>
          <w:sz w:val="28"/>
          <w:szCs w:val="28"/>
          <w:lang w:eastAsia="ru-RU"/>
        </w:rPr>
        <w:t>», «</w:t>
      </w:r>
      <w:r w:rsidRPr="0053491F">
        <w:rPr>
          <w:rFonts w:ascii="Times New Roman" w:eastAsia="Calibri" w:hAnsi="Times New Roman" w:cs="Times New Roman"/>
          <w:i/>
          <w:sz w:val="28"/>
          <w:szCs w:val="28"/>
          <w:lang w:eastAsia="ru-RU"/>
        </w:rPr>
        <w:t>Спасибо, обратите внимание, как точно Алмагуль сформулировала ответ</w:t>
      </w:r>
      <w:r w:rsidRPr="0053491F">
        <w:rPr>
          <w:rFonts w:ascii="Times New Roman" w:eastAsia="Calibri" w:hAnsi="Times New Roman" w:cs="Times New Roman"/>
          <w:sz w:val="28"/>
          <w:szCs w:val="28"/>
          <w:lang w:eastAsia="ru-RU"/>
        </w:rPr>
        <w:t>», «</w:t>
      </w:r>
      <w:r w:rsidRPr="0053491F">
        <w:rPr>
          <w:rFonts w:ascii="Times New Roman" w:eastAsia="Calibri" w:hAnsi="Times New Roman" w:cs="Times New Roman"/>
          <w:i/>
          <w:sz w:val="28"/>
          <w:szCs w:val="28"/>
          <w:lang w:eastAsia="ru-RU"/>
        </w:rPr>
        <w:t>Спасибо, ты правильно и полным предложением ответил на вопрос, молодец</w:t>
      </w:r>
      <w:r w:rsidRPr="0053491F">
        <w:rPr>
          <w:rFonts w:ascii="Times New Roman" w:eastAsia="Calibri" w:hAnsi="Times New Roman" w:cs="Times New Roman"/>
          <w:sz w:val="28"/>
          <w:szCs w:val="28"/>
          <w:lang w:eastAsia="ru-RU"/>
        </w:rPr>
        <w:t xml:space="preserve">». </w:t>
      </w:r>
    </w:p>
    <w:p w:rsidR="008D55AB" w:rsidRPr="0053491F" w:rsidRDefault="008D55AB" w:rsidP="004048AB">
      <w:pPr>
        <w:widowControl w:val="0"/>
        <w:tabs>
          <w:tab w:val="left" w:pos="718"/>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Фразы при неправильных, неполных ответах: </w:t>
      </w:r>
    </w:p>
    <w:p w:rsidR="008D55AB" w:rsidRPr="0053491F" w:rsidRDefault="008D55AB" w:rsidP="004048AB">
      <w:pPr>
        <w:widowControl w:val="0"/>
        <w:numPr>
          <w:ilvl w:val="0"/>
          <w:numId w:val="51"/>
        </w:numPr>
        <w:tabs>
          <w:tab w:val="left" w:pos="438"/>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«Спасибо, что­то близко, но не совсем точно, подумай еще». </w:t>
      </w:r>
    </w:p>
    <w:p w:rsidR="008D55AB" w:rsidRPr="0053491F" w:rsidRDefault="008D55AB" w:rsidP="004048AB">
      <w:pPr>
        <w:widowControl w:val="0"/>
        <w:numPr>
          <w:ilvl w:val="0"/>
          <w:numId w:val="52"/>
        </w:numPr>
        <w:tabs>
          <w:tab w:val="left" w:pos="438"/>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«Спасибо, хорошая попытка, но не совсем так». </w:t>
      </w:r>
    </w:p>
    <w:p w:rsidR="008D55AB" w:rsidRPr="0053491F" w:rsidRDefault="008D55AB" w:rsidP="004048AB">
      <w:pPr>
        <w:widowControl w:val="0"/>
        <w:numPr>
          <w:ilvl w:val="0"/>
          <w:numId w:val="52"/>
        </w:numPr>
        <w:tabs>
          <w:tab w:val="left" w:pos="438"/>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«Спасибо, это верное направление, но давай вместе подумаем …».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Существует ряд примерных фраз, которые учитель может использовать при осуществлении устной обратной связи: </w:t>
      </w:r>
    </w:p>
    <w:p w:rsidR="008D55AB" w:rsidRPr="0053491F" w:rsidRDefault="008D55AB" w:rsidP="004048AB">
      <w:pPr>
        <w:widowControl w:val="0"/>
        <w:numPr>
          <w:ilvl w:val="0"/>
          <w:numId w:val="40"/>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«Спасибо, а почему ты так думаешь? А что, если …?»; </w:t>
      </w:r>
    </w:p>
    <w:p w:rsidR="008D55AB" w:rsidRPr="0053491F" w:rsidRDefault="008D55AB" w:rsidP="004048AB">
      <w:pPr>
        <w:widowControl w:val="0"/>
        <w:tabs>
          <w:tab w:val="left" w:pos="438"/>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б. «Спасибо, но давайте еще раз послушаем вопрос ... . Как ты думаешь, все ли верно в твоем ответе?»; </w:t>
      </w:r>
    </w:p>
    <w:p w:rsidR="008D55AB" w:rsidRPr="0053491F" w:rsidRDefault="008D55AB" w:rsidP="004048AB">
      <w:pPr>
        <w:widowControl w:val="0"/>
        <w:tabs>
          <w:tab w:val="left" w:pos="493"/>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в. «Спасибо, но здесь вы ошиблись, прочитайте еще раз …».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При правильных и неправильных ответах учеников для проверки глубины понимания учителю важно задавать уточняющие вопросы, такие как: Почему?, Каким образом? ...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Учитель должен избегать использования негативных комментариев, включающих критику, иронию, высмеивание ответа учащегося, потому что данная форма комментариев затрагивает личность учащегося. Следует избегать фраз «неверно», «неправильно», «кто ответит» без пояснения, что именно неправильно и что делать дальше, чтобы исправить работу. </w:t>
      </w:r>
    </w:p>
    <w:p w:rsidR="008D55AB" w:rsidRPr="0053491F" w:rsidRDefault="008D55AB" w:rsidP="004048AB">
      <w:pPr>
        <w:widowControl w:val="0"/>
        <w:tabs>
          <w:tab w:val="left" w:pos="881"/>
        </w:tabs>
        <w:spacing w:after="0" w:line="240" w:lineRule="auto"/>
        <w:ind w:firstLine="567"/>
        <w:jc w:val="both"/>
        <w:rPr>
          <w:rFonts w:ascii="Times New Roman" w:eastAsia="Cambria" w:hAnsi="Times New Roman" w:cs="Times New Roman"/>
          <w:bCs/>
          <w:i/>
          <w:sz w:val="28"/>
          <w:szCs w:val="28"/>
          <w:lang w:eastAsia="ru-RU"/>
        </w:rPr>
      </w:pPr>
    </w:p>
    <w:p w:rsidR="008D55AB" w:rsidRPr="0053491F" w:rsidRDefault="008D55AB" w:rsidP="004048AB">
      <w:pPr>
        <w:widowControl w:val="0"/>
        <w:tabs>
          <w:tab w:val="left" w:pos="881"/>
        </w:tabs>
        <w:spacing w:after="0" w:line="240" w:lineRule="auto"/>
        <w:ind w:firstLine="567"/>
        <w:jc w:val="both"/>
        <w:rPr>
          <w:rFonts w:ascii="Times New Roman" w:eastAsia="Cambria" w:hAnsi="Times New Roman" w:cs="Times New Roman"/>
          <w:i/>
          <w:sz w:val="28"/>
          <w:szCs w:val="28"/>
          <w:lang w:eastAsia="ru-RU"/>
        </w:rPr>
      </w:pPr>
      <w:r w:rsidRPr="0053491F">
        <w:rPr>
          <w:rFonts w:ascii="Times New Roman" w:eastAsia="Cambria" w:hAnsi="Times New Roman" w:cs="Times New Roman"/>
          <w:bCs/>
          <w:i/>
          <w:sz w:val="28"/>
          <w:szCs w:val="28"/>
          <w:lang w:eastAsia="ru-RU"/>
        </w:rPr>
        <w:t xml:space="preserve">Внесение корректив в деятельность учителя по результатам обратной связи с целью улучшения процесса обучения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В случае, когда результаты контрольных срезов свидетельствует о низком уровне обученности школьников, учитель осуществляет действия, требующие пересмотра: </w:t>
      </w:r>
    </w:p>
    <w:p w:rsidR="008D55AB" w:rsidRPr="0053491F" w:rsidRDefault="008D55AB" w:rsidP="004048AB">
      <w:pPr>
        <w:widowControl w:val="0"/>
        <w:numPr>
          <w:ilvl w:val="0"/>
          <w:numId w:val="53"/>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методов и приемов обучения; </w:t>
      </w:r>
    </w:p>
    <w:p w:rsidR="008D55AB" w:rsidRPr="0053491F" w:rsidRDefault="008D55AB" w:rsidP="004048AB">
      <w:pPr>
        <w:widowControl w:val="0"/>
        <w:numPr>
          <w:ilvl w:val="0"/>
          <w:numId w:val="53"/>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форм организации обучения; </w:t>
      </w:r>
    </w:p>
    <w:p w:rsidR="008D55AB" w:rsidRPr="0053491F" w:rsidRDefault="008D55AB" w:rsidP="004048AB">
      <w:pPr>
        <w:widowControl w:val="0"/>
        <w:numPr>
          <w:ilvl w:val="0"/>
          <w:numId w:val="53"/>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управления временем – распределение времени на объяснение и закрепление материала; </w:t>
      </w:r>
    </w:p>
    <w:p w:rsidR="008D55AB" w:rsidRPr="0053491F" w:rsidRDefault="008D55AB" w:rsidP="004048AB">
      <w:pPr>
        <w:widowControl w:val="0"/>
        <w:numPr>
          <w:ilvl w:val="0"/>
          <w:numId w:val="53"/>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детального изучения состава учеников класса и планирования уроков с учетом полученных данных; </w:t>
      </w:r>
    </w:p>
    <w:p w:rsidR="008D55AB" w:rsidRPr="0053491F" w:rsidRDefault="008D55AB" w:rsidP="004048AB">
      <w:pPr>
        <w:widowControl w:val="0"/>
        <w:numPr>
          <w:ilvl w:val="0"/>
          <w:numId w:val="53"/>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изучения предыдущих проблем класса по теме, т.е. проведение диагностического оценивания по теме и планирование с учетом полученных результатов; </w:t>
      </w:r>
    </w:p>
    <w:p w:rsidR="008D55AB" w:rsidRPr="0053491F" w:rsidRDefault="008D55AB" w:rsidP="004048AB">
      <w:pPr>
        <w:widowControl w:val="0"/>
        <w:numPr>
          <w:ilvl w:val="0"/>
          <w:numId w:val="53"/>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техник управления классом.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Кроме того учитель должен заниматься: </w:t>
      </w:r>
    </w:p>
    <w:p w:rsidR="008D55AB" w:rsidRPr="0053491F" w:rsidRDefault="008D55AB" w:rsidP="004048AB">
      <w:pPr>
        <w:widowControl w:val="0"/>
        <w:numPr>
          <w:ilvl w:val="0"/>
          <w:numId w:val="54"/>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разработкой коррекционных программ для ликвидации типичных и </w:t>
      </w:r>
      <w:r w:rsidRPr="0053491F">
        <w:rPr>
          <w:rFonts w:ascii="Times New Roman" w:eastAsia="Calibri" w:hAnsi="Times New Roman" w:cs="Times New Roman"/>
          <w:sz w:val="28"/>
          <w:szCs w:val="28"/>
          <w:lang w:eastAsia="ru-RU"/>
        </w:rPr>
        <w:lastRenderedPageBreak/>
        <w:t xml:space="preserve">индивидуальных затруднений учащихся; </w:t>
      </w:r>
    </w:p>
    <w:p w:rsidR="008D55AB" w:rsidRPr="0053491F" w:rsidRDefault="008D55AB" w:rsidP="004048AB">
      <w:pPr>
        <w:widowControl w:val="0"/>
        <w:numPr>
          <w:ilvl w:val="0"/>
          <w:numId w:val="54"/>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определением временных коррекционных групп учащихся.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Обратная связь помогает учителю и учащимся увидеть собственные пробелы и исправить их на ранних этапах процессе обучения. Таким образом, обеспечивается продвижение вперед. </w:t>
      </w:r>
    </w:p>
    <w:p w:rsidR="008D55AB" w:rsidRPr="0053491F" w:rsidRDefault="008D55AB" w:rsidP="004048AB">
      <w:pPr>
        <w:widowControl w:val="0"/>
        <w:tabs>
          <w:tab w:val="left" w:pos="441"/>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Вместо исправлений ошибок используйте письменные рекомендации.</w:t>
      </w:r>
      <w:r w:rsidRPr="0053491F">
        <w:rPr>
          <w:rFonts w:ascii="Times New Roman" w:eastAsia="Calibri" w:hAnsi="Times New Roman" w:cs="Times New Roman"/>
          <w:b/>
          <w:sz w:val="28"/>
          <w:szCs w:val="28"/>
          <w:lang w:eastAsia="ru-RU"/>
        </w:rPr>
        <w:t xml:space="preserve"> </w:t>
      </w:r>
    </w:p>
    <w:p w:rsidR="008D55AB" w:rsidRPr="0053491F" w:rsidRDefault="008D55AB" w:rsidP="004048AB">
      <w:pPr>
        <w:widowControl w:val="0"/>
        <w:tabs>
          <w:tab w:val="left" w:pos="441"/>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Рекомендации указывают ученику на наличие ошибки, но не исправляет ее.</w:t>
      </w:r>
      <w:r w:rsidRPr="0053491F">
        <w:rPr>
          <w:rFonts w:ascii="Times New Roman" w:eastAsia="Calibri" w:hAnsi="Times New Roman" w:cs="Times New Roman"/>
          <w:b/>
          <w:sz w:val="28"/>
          <w:szCs w:val="28"/>
          <w:lang w:eastAsia="ru-RU"/>
        </w:rPr>
        <w:t xml:space="preserve"> </w:t>
      </w:r>
      <w:r w:rsidRPr="0053491F">
        <w:rPr>
          <w:rFonts w:ascii="Times New Roman" w:eastAsia="Calibri" w:hAnsi="Times New Roman" w:cs="Times New Roman"/>
          <w:sz w:val="28"/>
          <w:szCs w:val="28"/>
          <w:lang w:eastAsia="ru-RU"/>
        </w:rPr>
        <w:t xml:space="preserve">Вы можете дать следующую информацию: </w:t>
      </w:r>
    </w:p>
    <w:p w:rsidR="008D55AB" w:rsidRPr="0053491F" w:rsidRDefault="008D55AB" w:rsidP="004048AB">
      <w:pPr>
        <w:widowControl w:val="0"/>
        <w:numPr>
          <w:ilvl w:val="1"/>
          <w:numId w:val="55"/>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об ошибке; </w:t>
      </w:r>
    </w:p>
    <w:p w:rsidR="008D55AB" w:rsidRPr="0053491F" w:rsidRDefault="008D55AB" w:rsidP="004048AB">
      <w:pPr>
        <w:widowControl w:val="0"/>
        <w:numPr>
          <w:ilvl w:val="1"/>
          <w:numId w:val="55"/>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ее расположение; </w:t>
      </w:r>
    </w:p>
    <w:p w:rsidR="008D55AB" w:rsidRPr="0053491F" w:rsidRDefault="008D55AB" w:rsidP="004048AB">
      <w:pPr>
        <w:widowControl w:val="0"/>
        <w:numPr>
          <w:ilvl w:val="1"/>
          <w:numId w:val="55"/>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тип ошибки; </w:t>
      </w:r>
    </w:p>
    <w:p w:rsidR="008D55AB" w:rsidRPr="0053491F" w:rsidRDefault="008D55AB" w:rsidP="004048AB">
      <w:pPr>
        <w:widowControl w:val="0"/>
        <w:numPr>
          <w:ilvl w:val="1"/>
          <w:numId w:val="55"/>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что необходимо сделать для исправления ошибки.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Для написания рекомендации можно использовать три формы: </w:t>
      </w:r>
    </w:p>
    <w:p w:rsidR="008D55AB" w:rsidRPr="0053491F" w:rsidRDefault="008D55AB" w:rsidP="004048AB">
      <w:pPr>
        <w:widowControl w:val="0"/>
        <w:numPr>
          <w:ilvl w:val="0"/>
          <w:numId w:val="39"/>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i/>
          <w:sz w:val="28"/>
          <w:szCs w:val="28"/>
          <w:lang w:eastAsia="ru-RU"/>
        </w:rPr>
        <w:t>Напоминание.</w:t>
      </w:r>
      <w:r w:rsidRPr="0053491F">
        <w:rPr>
          <w:rFonts w:ascii="Times New Roman" w:eastAsia="Calibri" w:hAnsi="Times New Roman" w:cs="Times New Roman"/>
          <w:b/>
          <w:sz w:val="28"/>
          <w:szCs w:val="28"/>
          <w:lang w:eastAsia="ru-RU"/>
        </w:rPr>
        <w:t xml:space="preserve"> </w:t>
      </w:r>
      <w:r w:rsidRPr="0053491F">
        <w:rPr>
          <w:rFonts w:ascii="Times New Roman" w:eastAsia="Calibri" w:hAnsi="Times New Roman" w:cs="Times New Roman"/>
          <w:sz w:val="28"/>
          <w:szCs w:val="28"/>
          <w:lang w:eastAsia="ru-RU"/>
        </w:rPr>
        <w:t xml:space="preserve">Этот тип рекомендаций больше подходит успешным ученикам. </w:t>
      </w:r>
    </w:p>
    <w:p w:rsidR="008D55AB" w:rsidRPr="0053491F" w:rsidRDefault="008D55AB" w:rsidP="004048AB">
      <w:pPr>
        <w:widowControl w:val="0"/>
        <w:numPr>
          <w:ilvl w:val="0"/>
          <w:numId w:val="39"/>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i/>
          <w:sz w:val="28"/>
          <w:szCs w:val="28"/>
          <w:lang w:eastAsia="ru-RU"/>
        </w:rPr>
        <w:t>Поэтапная помощь.</w:t>
      </w:r>
      <w:r w:rsidRPr="0053491F">
        <w:rPr>
          <w:rFonts w:ascii="Times New Roman" w:eastAsia="Calibri" w:hAnsi="Times New Roman" w:cs="Times New Roman"/>
          <w:b/>
          <w:sz w:val="28"/>
          <w:szCs w:val="28"/>
          <w:lang w:eastAsia="ru-RU"/>
        </w:rPr>
        <w:t xml:space="preserve"> </w:t>
      </w:r>
      <w:r w:rsidRPr="0053491F">
        <w:rPr>
          <w:rFonts w:ascii="Times New Roman" w:eastAsia="Calibri" w:hAnsi="Times New Roman" w:cs="Times New Roman"/>
          <w:sz w:val="28"/>
          <w:szCs w:val="28"/>
          <w:lang w:eastAsia="ru-RU"/>
        </w:rPr>
        <w:t xml:space="preserve">Этот тип рекомендаций больше подходит ученикам, которые предпочитают работать согласно инструкции. Она осуществляется несколькими средствами: а) посредством вопросов, б) описания, в) незаконченных предложений. </w:t>
      </w:r>
    </w:p>
    <w:p w:rsidR="008D55AB" w:rsidRPr="0053491F" w:rsidRDefault="008D55AB" w:rsidP="004048AB">
      <w:pPr>
        <w:widowControl w:val="0"/>
        <w:numPr>
          <w:ilvl w:val="0"/>
          <w:numId w:val="39"/>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mbria" w:hAnsi="Times New Roman" w:cs="Times New Roman"/>
          <w:bCs/>
          <w:i/>
          <w:sz w:val="28"/>
          <w:szCs w:val="28"/>
          <w:lang w:eastAsia="ru-RU"/>
        </w:rPr>
        <w:t>Представление образца.</w:t>
      </w:r>
      <w:r w:rsidRPr="0053491F">
        <w:rPr>
          <w:rFonts w:ascii="Times New Roman" w:eastAsia="Cambria" w:hAnsi="Times New Roman" w:cs="Times New Roman"/>
          <w:b/>
          <w:bCs/>
          <w:sz w:val="28"/>
          <w:szCs w:val="28"/>
          <w:lang w:eastAsia="ru-RU"/>
        </w:rPr>
        <w:t xml:space="preserve"> </w:t>
      </w:r>
      <w:r w:rsidRPr="0053491F">
        <w:rPr>
          <w:rFonts w:ascii="Times New Roman" w:eastAsia="Times New Roman" w:hAnsi="Times New Roman" w:cs="Times New Roman"/>
          <w:sz w:val="28"/>
          <w:szCs w:val="28"/>
          <w:lang w:eastAsia="ru-RU"/>
        </w:rPr>
        <w:t xml:space="preserve">Это средство больше помогает средним ученикам. Учитель может сделать пометку на полях страницы – сигнал о наличии ошибки, а также может дать более детальную информацию в конце работы. Для этого он выводит стрелку от места ошибки к месту написания рекомендации. Например, о точном месте ошибки, о ее типе, об указании учебника, параграфа, правила и т.д. </w:t>
      </w:r>
    </w:p>
    <w:p w:rsidR="008D55AB" w:rsidRPr="0053491F" w:rsidRDefault="008D55AB" w:rsidP="004048AB">
      <w:pPr>
        <w:widowControl w:val="0"/>
        <w:tabs>
          <w:tab w:val="left" w:pos="441"/>
        </w:tabs>
        <w:spacing w:after="0" w:line="240" w:lineRule="auto"/>
        <w:ind w:firstLine="567"/>
        <w:jc w:val="both"/>
        <w:rPr>
          <w:rFonts w:ascii="Times New Roman" w:eastAsia="Cambria" w:hAnsi="Times New Roman" w:cs="Times New Roman"/>
          <w:i/>
          <w:sz w:val="28"/>
          <w:szCs w:val="28"/>
          <w:lang w:eastAsia="ru-RU"/>
        </w:rPr>
      </w:pPr>
      <w:r w:rsidRPr="0053491F">
        <w:rPr>
          <w:rFonts w:ascii="Times New Roman" w:eastAsia="Cambria" w:hAnsi="Times New Roman" w:cs="Times New Roman"/>
          <w:bCs/>
          <w:i/>
          <w:sz w:val="28"/>
          <w:szCs w:val="28"/>
          <w:lang w:eastAsia="ru-RU"/>
        </w:rPr>
        <w:t xml:space="preserve">Действуйте целенаправленно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Концентрируйте свое внимание на тех ошибках, которые встречаются часто; если большинство учащихся выполнили неправильно какое­либо задание, необходимо внести изменения в свою деятельность, например: продолжить изучение проблемных мест темы; выделить дополнительное время для улучшения понимания учениками изучаемого материала; корректировать методику обучения. </w:t>
      </w:r>
    </w:p>
    <w:p w:rsidR="008D55AB" w:rsidRPr="0053491F" w:rsidRDefault="008D55AB" w:rsidP="004048AB">
      <w:pPr>
        <w:widowControl w:val="0"/>
        <w:tabs>
          <w:tab w:val="left" w:pos="441"/>
        </w:tabs>
        <w:spacing w:after="0" w:line="240" w:lineRule="auto"/>
        <w:ind w:firstLine="567"/>
        <w:jc w:val="both"/>
        <w:rPr>
          <w:rFonts w:ascii="Times New Roman" w:eastAsia="Cambria" w:hAnsi="Times New Roman" w:cs="Times New Roman"/>
          <w:i/>
          <w:sz w:val="28"/>
          <w:szCs w:val="28"/>
          <w:lang w:eastAsia="ru-RU"/>
        </w:rPr>
      </w:pPr>
      <w:r w:rsidRPr="0053491F">
        <w:rPr>
          <w:rFonts w:ascii="Times New Roman" w:eastAsia="Cambria" w:hAnsi="Times New Roman" w:cs="Times New Roman"/>
          <w:bCs/>
          <w:i/>
          <w:sz w:val="28"/>
          <w:szCs w:val="28"/>
          <w:lang w:eastAsia="ru-RU"/>
        </w:rPr>
        <w:t xml:space="preserve">Распределите объем работы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Пусть учащиеся по образцу проверят работу сами или друг у друга и сделают пометки, прежде чем сдать работу. </w:t>
      </w:r>
    </w:p>
    <w:p w:rsidR="008D55AB" w:rsidRPr="0053491F" w:rsidRDefault="008D55AB" w:rsidP="004048AB">
      <w:pPr>
        <w:widowControl w:val="0"/>
        <w:tabs>
          <w:tab w:val="left" w:pos="441"/>
        </w:tabs>
        <w:spacing w:after="0" w:line="240" w:lineRule="auto"/>
        <w:ind w:firstLine="567"/>
        <w:jc w:val="both"/>
        <w:rPr>
          <w:rFonts w:ascii="Times New Roman" w:eastAsia="Cambria" w:hAnsi="Times New Roman" w:cs="Times New Roman"/>
          <w:i/>
          <w:sz w:val="28"/>
          <w:szCs w:val="28"/>
          <w:lang w:eastAsia="ru-RU"/>
        </w:rPr>
      </w:pPr>
      <w:r w:rsidRPr="0053491F">
        <w:rPr>
          <w:rFonts w:ascii="Times New Roman" w:eastAsia="Cambria" w:hAnsi="Times New Roman" w:cs="Times New Roman"/>
          <w:bCs/>
          <w:i/>
          <w:sz w:val="28"/>
          <w:szCs w:val="28"/>
          <w:lang w:eastAsia="ru-RU"/>
        </w:rPr>
        <w:t xml:space="preserve">Побеседуйте лично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Пока класс занят письменным заданием, пригласите отдельных учащихся по одному (или подойдите к нему сами) и поговорите с ними о ходе их работы. </w:t>
      </w:r>
    </w:p>
    <w:p w:rsidR="008D55AB" w:rsidRPr="0053491F" w:rsidRDefault="008D55AB" w:rsidP="004048AB">
      <w:pPr>
        <w:widowControl w:val="0"/>
        <w:tabs>
          <w:tab w:val="left" w:pos="441"/>
        </w:tabs>
        <w:spacing w:after="0" w:line="240" w:lineRule="auto"/>
        <w:ind w:firstLine="567"/>
        <w:jc w:val="both"/>
        <w:rPr>
          <w:rFonts w:ascii="Times New Roman" w:eastAsia="Cambria" w:hAnsi="Times New Roman" w:cs="Times New Roman"/>
          <w:i/>
          <w:sz w:val="28"/>
          <w:szCs w:val="28"/>
          <w:lang w:eastAsia="ru-RU"/>
        </w:rPr>
      </w:pPr>
      <w:r w:rsidRPr="0053491F">
        <w:rPr>
          <w:rFonts w:ascii="Times New Roman" w:eastAsia="Cambria" w:hAnsi="Times New Roman" w:cs="Times New Roman"/>
          <w:bCs/>
          <w:i/>
          <w:sz w:val="28"/>
          <w:szCs w:val="28"/>
          <w:lang w:eastAsia="ru-RU"/>
        </w:rPr>
        <w:t xml:space="preserve">Будьте избирательны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Скажите ученикам о том, что вы просмотрите только некоторую часть работы. например, </w:t>
      </w:r>
      <w:r w:rsidRPr="0053491F">
        <w:rPr>
          <w:rFonts w:ascii="Times New Roman" w:eastAsia="Times New Roman" w:hAnsi="Times New Roman" w:cs="Times New Roman"/>
          <w:i/>
          <w:sz w:val="28"/>
          <w:szCs w:val="28"/>
          <w:lang w:eastAsia="ru-RU"/>
        </w:rPr>
        <w:t xml:space="preserve">«Я проверю и сделаю пометки только в решении уравнений» </w:t>
      </w:r>
      <w:r w:rsidRPr="0053491F">
        <w:rPr>
          <w:rFonts w:ascii="Times New Roman" w:eastAsia="Times New Roman" w:hAnsi="Times New Roman" w:cs="Times New Roman"/>
          <w:sz w:val="28"/>
          <w:szCs w:val="28"/>
          <w:lang w:eastAsia="ru-RU"/>
        </w:rPr>
        <w:t xml:space="preserve">или – </w:t>
      </w:r>
      <w:r w:rsidRPr="0053491F">
        <w:rPr>
          <w:rFonts w:ascii="Times New Roman" w:eastAsia="Times New Roman" w:hAnsi="Times New Roman" w:cs="Times New Roman"/>
          <w:i/>
          <w:sz w:val="28"/>
          <w:szCs w:val="28"/>
          <w:lang w:eastAsia="ru-RU"/>
        </w:rPr>
        <w:t xml:space="preserve">«Сегодня я уделяю особое внимание рациональному выполнению домашнего задания» </w:t>
      </w:r>
      <w:r w:rsidRPr="0053491F">
        <w:rPr>
          <w:rFonts w:ascii="Times New Roman" w:eastAsia="Times New Roman" w:hAnsi="Times New Roman" w:cs="Times New Roman"/>
          <w:sz w:val="28"/>
          <w:szCs w:val="28"/>
          <w:lang w:eastAsia="ru-RU"/>
        </w:rPr>
        <w:t xml:space="preserve">и т.д. </w:t>
      </w:r>
    </w:p>
    <w:p w:rsidR="008D55AB" w:rsidRPr="0053491F" w:rsidRDefault="008D55AB" w:rsidP="004048AB">
      <w:pPr>
        <w:widowControl w:val="0"/>
        <w:tabs>
          <w:tab w:val="left" w:pos="841"/>
        </w:tabs>
        <w:spacing w:after="0" w:line="240" w:lineRule="auto"/>
        <w:ind w:firstLine="567"/>
        <w:jc w:val="both"/>
        <w:rPr>
          <w:rFonts w:ascii="Times New Roman" w:eastAsia="Cambria" w:hAnsi="Times New Roman" w:cs="Times New Roman"/>
          <w:i/>
          <w:sz w:val="28"/>
          <w:szCs w:val="28"/>
          <w:lang w:eastAsia="ru-RU"/>
        </w:rPr>
      </w:pPr>
      <w:bookmarkStart w:id="7" w:name="_TOC_250011"/>
      <w:r w:rsidRPr="0053491F">
        <w:rPr>
          <w:rFonts w:ascii="Times New Roman" w:eastAsia="Cambria" w:hAnsi="Times New Roman" w:cs="Times New Roman"/>
          <w:bCs/>
          <w:i/>
          <w:sz w:val="28"/>
          <w:szCs w:val="28"/>
          <w:lang w:eastAsia="ru-RU"/>
        </w:rPr>
        <w:t>Критерии оценивания</w:t>
      </w:r>
      <w:bookmarkEnd w:id="7"/>
      <w:r w:rsidRPr="0053491F">
        <w:rPr>
          <w:rFonts w:ascii="Times New Roman" w:eastAsia="Cambria" w:hAnsi="Times New Roman" w:cs="Times New Roman"/>
          <w:bCs/>
          <w:i/>
          <w:sz w:val="28"/>
          <w:szCs w:val="28"/>
          <w:lang w:eastAsia="ru-RU"/>
        </w:rPr>
        <w:t xml:space="preserve">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Критерии оценивания являются неотъемлемой частью формативного </w:t>
      </w:r>
      <w:r w:rsidRPr="0053491F">
        <w:rPr>
          <w:rFonts w:ascii="Times New Roman" w:eastAsia="Times New Roman" w:hAnsi="Times New Roman" w:cs="Times New Roman"/>
          <w:sz w:val="28"/>
          <w:szCs w:val="28"/>
          <w:lang w:eastAsia="ru-RU"/>
        </w:rPr>
        <w:lastRenderedPageBreak/>
        <w:t xml:space="preserve">оценивания. При формативном оценивании критерии оценивания сфокусированы на определенной теме или разделе, тогда как при суммативном оценивании они являются обширными.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Оценивание работ учащихся проводится только по озвученным критериям оценивания. В некоторых случаях, если учитель обнаружит другие допущенные ошибки или недостатки, не обозначенные в критериях, он может рекомендовать ученику обратить внимание на данную ошибку (данные ошибки не должны влиять на отметку или учитываться при формативном оценивании) [71].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Cambria" w:hAnsi="Times New Roman" w:cs="Times New Roman"/>
          <w:bCs/>
          <w:sz w:val="28"/>
          <w:szCs w:val="28"/>
          <w:lang w:eastAsia="ru-RU"/>
        </w:rPr>
        <w:t xml:space="preserve">Критерии оценивания должны быть подготовлены учителем заранее, а при необходимости, они могут быть разработаны совместно с учащимися. Перед выполнением проверочной работы просит учащихся в группах или в парах обсудить критерии оценивания, по которым будет оцениваться работа. По итогам озвученных критериев совместно с учащимися учитель выбирает приоритетные критерии.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Важно помнить, что учитель должен обсуждать, объяснять критерии оценивания учащимся во избежание не понимания ими критериев. Содержание критериев должно быть изложено понятным и доступным языком. Они должны быть представлены учащимся наглядно (написаны на доске, плакате и др.).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Критерии оценивания разрабатываются и используются при применении всех видов оценивания: формативного, суммативного. </w:t>
      </w:r>
      <w:r w:rsidRPr="0053491F">
        <w:rPr>
          <w:rFonts w:ascii="Times New Roman" w:eastAsia="Times New Roman" w:hAnsi="Times New Roman" w:cs="Times New Roman"/>
          <w:i/>
          <w:sz w:val="28"/>
          <w:szCs w:val="28"/>
          <w:lang w:eastAsia="ru-RU"/>
        </w:rPr>
        <w:t xml:space="preserve">Например: </w:t>
      </w:r>
      <w:r w:rsidRPr="0053491F">
        <w:rPr>
          <w:rFonts w:ascii="Times New Roman" w:eastAsia="Times New Roman" w:hAnsi="Times New Roman" w:cs="Times New Roman"/>
          <w:sz w:val="28"/>
          <w:szCs w:val="28"/>
          <w:lang w:eastAsia="ru-RU"/>
        </w:rPr>
        <w:t xml:space="preserve">перед написанием сочинения учитель представляет ученикам следующие критерии оценивания: </w:t>
      </w:r>
    </w:p>
    <w:p w:rsidR="008D55AB" w:rsidRPr="0053491F" w:rsidRDefault="008D55AB" w:rsidP="004048AB">
      <w:pPr>
        <w:widowControl w:val="0"/>
        <w:numPr>
          <w:ilvl w:val="0"/>
          <w:numId w:val="56"/>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i/>
          <w:sz w:val="28"/>
          <w:szCs w:val="28"/>
          <w:lang w:eastAsia="ru-RU"/>
        </w:rPr>
        <w:t xml:space="preserve">соотвествие содержания сочинения теме; </w:t>
      </w:r>
    </w:p>
    <w:p w:rsidR="008D55AB" w:rsidRPr="0053491F" w:rsidRDefault="008D55AB" w:rsidP="004048AB">
      <w:pPr>
        <w:widowControl w:val="0"/>
        <w:numPr>
          <w:ilvl w:val="0"/>
          <w:numId w:val="56"/>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i/>
          <w:sz w:val="28"/>
          <w:szCs w:val="28"/>
          <w:lang w:eastAsia="ru-RU"/>
        </w:rPr>
        <w:t xml:space="preserve">использование не менее трех цитат; </w:t>
      </w:r>
    </w:p>
    <w:p w:rsidR="008D55AB" w:rsidRPr="0053491F" w:rsidRDefault="008D55AB" w:rsidP="004048AB">
      <w:pPr>
        <w:widowControl w:val="0"/>
        <w:numPr>
          <w:ilvl w:val="0"/>
          <w:numId w:val="56"/>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i/>
          <w:sz w:val="28"/>
          <w:szCs w:val="28"/>
          <w:lang w:eastAsia="ru-RU"/>
        </w:rPr>
        <w:t xml:space="preserve">использование изобразительно-выразительных средств (метафор, сравнений); </w:t>
      </w:r>
    </w:p>
    <w:p w:rsidR="008D55AB" w:rsidRPr="0053491F" w:rsidRDefault="008D55AB" w:rsidP="004048AB">
      <w:pPr>
        <w:widowControl w:val="0"/>
        <w:numPr>
          <w:ilvl w:val="0"/>
          <w:numId w:val="56"/>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i/>
          <w:sz w:val="28"/>
          <w:szCs w:val="28"/>
          <w:lang w:eastAsia="ru-RU"/>
        </w:rPr>
        <w:t xml:space="preserve">соблюдение правил пунктуации; </w:t>
      </w:r>
    </w:p>
    <w:p w:rsidR="008D55AB" w:rsidRPr="0053491F" w:rsidRDefault="008D55AB" w:rsidP="004048AB">
      <w:pPr>
        <w:widowControl w:val="0"/>
        <w:numPr>
          <w:ilvl w:val="0"/>
          <w:numId w:val="56"/>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i/>
          <w:sz w:val="28"/>
          <w:szCs w:val="28"/>
          <w:lang w:eastAsia="ru-RU"/>
        </w:rPr>
        <w:t xml:space="preserve">наличие вывода; </w:t>
      </w:r>
    </w:p>
    <w:p w:rsidR="008D55AB" w:rsidRPr="0053491F" w:rsidRDefault="008D55AB" w:rsidP="004048AB">
      <w:pPr>
        <w:widowControl w:val="0"/>
        <w:numPr>
          <w:ilvl w:val="0"/>
          <w:numId w:val="56"/>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i/>
          <w:sz w:val="28"/>
          <w:szCs w:val="28"/>
          <w:lang w:eastAsia="ru-RU"/>
        </w:rPr>
        <w:t xml:space="preserve">использование информации из дополнительных источников.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Критерии оценивания при суммативном оценивании помогают сфокусировать внимание учеников на результате обучения. При проверке работ учеников учитель оценивает все достижения учащихся и отмечает все проблемы относительно заявленных критериев. По итогам проверки работ учитель должен предоставить свои рекомендации (обратную связь) ученикам. В некоторых случаях учитель может вернуть работы учеников на доработку и лишь после доработки выставить отметку. </w:t>
      </w:r>
    </w:p>
    <w:p w:rsidR="008D55AB" w:rsidRPr="0053491F" w:rsidRDefault="008D55AB" w:rsidP="004048AB">
      <w:pPr>
        <w:widowControl w:val="0"/>
        <w:tabs>
          <w:tab w:val="left" w:pos="0"/>
        </w:tabs>
        <w:spacing w:after="0" w:line="240" w:lineRule="auto"/>
        <w:ind w:firstLine="567"/>
        <w:jc w:val="both"/>
        <w:rPr>
          <w:rFonts w:ascii="Times New Roman" w:eastAsia="Cambria" w:hAnsi="Times New Roman" w:cs="Times New Roman"/>
          <w:sz w:val="28"/>
          <w:szCs w:val="28"/>
          <w:lang w:eastAsia="ru-RU"/>
        </w:rPr>
      </w:pPr>
      <w:r w:rsidRPr="0053491F">
        <w:rPr>
          <w:rFonts w:ascii="Times New Roman" w:eastAsia="Calibri" w:hAnsi="Times New Roman" w:cs="Times New Roman"/>
          <w:sz w:val="28"/>
          <w:szCs w:val="28"/>
          <w:lang w:eastAsia="ru-RU"/>
        </w:rPr>
        <w:t xml:space="preserve">Критерии оценивания должны быть основаны на целях обучения, и в процессе обучения учитель всегда должен обращать внимание учащихся на критерии оценивания. </w:t>
      </w:r>
    </w:p>
    <w:p w:rsidR="008D55AB" w:rsidRPr="0053491F" w:rsidRDefault="008D55AB" w:rsidP="004048AB">
      <w:pPr>
        <w:widowControl w:val="0"/>
        <w:tabs>
          <w:tab w:val="left" w:pos="0"/>
        </w:tabs>
        <w:spacing w:after="0" w:line="240" w:lineRule="auto"/>
        <w:ind w:firstLine="567"/>
        <w:jc w:val="both"/>
        <w:rPr>
          <w:rFonts w:ascii="Times New Roman" w:eastAsia="Cambria" w:hAnsi="Times New Roman" w:cs="Times New Roman"/>
          <w:sz w:val="28"/>
          <w:szCs w:val="28"/>
          <w:lang w:eastAsia="ru-RU"/>
        </w:rPr>
      </w:pPr>
      <w:r w:rsidRPr="0053491F">
        <w:rPr>
          <w:rFonts w:ascii="Times New Roman" w:eastAsia="Cambria" w:hAnsi="Times New Roman" w:cs="Times New Roman"/>
          <w:bCs/>
          <w:sz w:val="28"/>
          <w:szCs w:val="28"/>
          <w:lang w:eastAsia="ru-RU"/>
        </w:rPr>
        <w:t xml:space="preserve">Критериальное оценивание учебных достижений учащихся позволяет сделать процесс выполнения работы целенаправленным, а процесс оценивания – прозрачным. </w:t>
      </w:r>
    </w:p>
    <w:p w:rsidR="008D55AB" w:rsidRPr="0053491F" w:rsidRDefault="008D55AB" w:rsidP="004048AB">
      <w:pPr>
        <w:widowControl w:val="0"/>
        <w:tabs>
          <w:tab w:val="left" w:pos="0"/>
        </w:tabs>
        <w:spacing w:after="0" w:line="240" w:lineRule="auto"/>
        <w:ind w:firstLine="567"/>
        <w:jc w:val="both"/>
        <w:rPr>
          <w:rFonts w:ascii="Times New Roman" w:eastAsia="Cambria" w:hAnsi="Times New Roman" w:cs="Times New Roman"/>
          <w:sz w:val="28"/>
          <w:szCs w:val="28"/>
          <w:lang w:eastAsia="ru-RU"/>
        </w:rPr>
      </w:pPr>
      <w:r w:rsidRPr="0053491F">
        <w:rPr>
          <w:rFonts w:ascii="Times New Roman" w:eastAsia="Calibri" w:hAnsi="Times New Roman" w:cs="Times New Roman"/>
          <w:sz w:val="28"/>
          <w:szCs w:val="28"/>
          <w:lang w:eastAsia="ru-RU"/>
        </w:rPr>
        <w:t xml:space="preserve">Критерии оценивания должны быть понятными учащимся. </w:t>
      </w:r>
    </w:p>
    <w:p w:rsidR="008D55AB" w:rsidRPr="0053491F" w:rsidRDefault="008D55AB" w:rsidP="004048AB">
      <w:pPr>
        <w:widowControl w:val="0"/>
        <w:tabs>
          <w:tab w:val="left" w:pos="0"/>
        </w:tabs>
        <w:spacing w:after="0" w:line="240" w:lineRule="auto"/>
        <w:ind w:firstLine="567"/>
        <w:jc w:val="both"/>
        <w:rPr>
          <w:rFonts w:ascii="Times New Roman" w:eastAsia="Cambria"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При формативном оценивании необходимо использовать не более 3 критериев. </w:t>
      </w:r>
    </w:p>
    <w:p w:rsidR="008D55AB" w:rsidRPr="0053491F" w:rsidRDefault="008D55AB" w:rsidP="004048AB">
      <w:pPr>
        <w:widowControl w:val="0"/>
        <w:tabs>
          <w:tab w:val="left" w:pos="0"/>
        </w:tabs>
        <w:spacing w:after="0" w:line="240" w:lineRule="auto"/>
        <w:ind w:firstLine="567"/>
        <w:jc w:val="both"/>
        <w:rPr>
          <w:rFonts w:ascii="Times New Roman" w:eastAsia="Cambria" w:hAnsi="Times New Roman" w:cs="Times New Roman"/>
          <w:sz w:val="28"/>
          <w:szCs w:val="28"/>
          <w:lang w:eastAsia="ru-RU"/>
        </w:rPr>
      </w:pPr>
      <w:r w:rsidRPr="0053491F">
        <w:rPr>
          <w:rFonts w:ascii="Times New Roman" w:eastAsia="Calibri" w:hAnsi="Times New Roman" w:cs="Times New Roman"/>
          <w:sz w:val="28"/>
          <w:szCs w:val="28"/>
          <w:lang w:eastAsia="ru-RU"/>
        </w:rPr>
        <w:lastRenderedPageBreak/>
        <w:t xml:space="preserve">Критерии оценивания должны быть озвучены до начала выполнения проверочных работ. </w:t>
      </w:r>
    </w:p>
    <w:p w:rsidR="008D55AB" w:rsidRPr="0053491F" w:rsidRDefault="008D55AB" w:rsidP="004048AB">
      <w:pPr>
        <w:widowControl w:val="0"/>
        <w:tabs>
          <w:tab w:val="left" w:pos="0"/>
        </w:tabs>
        <w:spacing w:after="0" w:line="240" w:lineRule="auto"/>
        <w:ind w:firstLine="567"/>
        <w:jc w:val="both"/>
        <w:rPr>
          <w:rFonts w:ascii="Times New Roman" w:eastAsia="Cambria" w:hAnsi="Times New Roman" w:cs="Times New Roman"/>
          <w:sz w:val="28"/>
          <w:szCs w:val="28"/>
          <w:lang w:eastAsia="ru-RU"/>
        </w:rPr>
      </w:pPr>
      <w:r w:rsidRPr="0053491F">
        <w:rPr>
          <w:rFonts w:ascii="Times New Roman" w:eastAsia="Calibri" w:hAnsi="Times New Roman" w:cs="Times New Roman"/>
          <w:sz w:val="28"/>
          <w:szCs w:val="28"/>
          <w:lang w:eastAsia="ru-RU"/>
        </w:rPr>
        <w:t xml:space="preserve">Критерии оценивания могут быть разработаны совместно с учащимися. </w:t>
      </w:r>
    </w:p>
    <w:p w:rsidR="008D55AB" w:rsidRPr="0053491F" w:rsidRDefault="008D55AB" w:rsidP="004048AB">
      <w:pPr>
        <w:widowControl w:val="0"/>
        <w:tabs>
          <w:tab w:val="left" w:pos="841"/>
        </w:tabs>
        <w:spacing w:after="0" w:line="240" w:lineRule="auto"/>
        <w:ind w:firstLine="567"/>
        <w:jc w:val="both"/>
        <w:rPr>
          <w:rFonts w:ascii="Times New Roman" w:eastAsia="Cambria" w:hAnsi="Times New Roman" w:cs="Times New Roman"/>
          <w:i/>
          <w:sz w:val="28"/>
          <w:szCs w:val="28"/>
          <w:lang w:eastAsia="ru-RU"/>
        </w:rPr>
      </w:pPr>
      <w:bookmarkStart w:id="8" w:name="_TOC_250010"/>
      <w:r w:rsidRPr="0053491F">
        <w:rPr>
          <w:rFonts w:ascii="Times New Roman" w:eastAsia="Cambria" w:hAnsi="Times New Roman" w:cs="Times New Roman"/>
          <w:bCs/>
          <w:i/>
          <w:sz w:val="28"/>
          <w:szCs w:val="28"/>
          <w:lang w:eastAsia="ru-RU"/>
        </w:rPr>
        <w:t>Взаимооценивание и самооценивание</w:t>
      </w:r>
      <w:bookmarkEnd w:id="8"/>
      <w:r w:rsidRPr="0053491F">
        <w:rPr>
          <w:rFonts w:ascii="Times New Roman" w:eastAsia="Cambria" w:hAnsi="Times New Roman" w:cs="Times New Roman"/>
          <w:bCs/>
          <w:i/>
          <w:sz w:val="28"/>
          <w:szCs w:val="28"/>
          <w:lang w:eastAsia="ru-RU"/>
        </w:rPr>
        <w:t xml:space="preserve">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Одним из основных требований к оценочной деятельности является формирование у школьников умений оценивать свои результаты, видеть ошибки, знать требования к работам разного вида. Для достижения этой цели необходимо использовать методы взаимооценивания и самооценивания. </w:t>
      </w:r>
    </w:p>
    <w:p w:rsidR="008D55AB" w:rsidRPr="0053491F" w:rsidRDefault="008D55AB" w:rsidP="004048AB">
      <w:pPr>
        <w:widowControl w:val="0"/>
        <w:tabs>
          <w:tab w:val="left" w:pos="881"/>
        </w:tabs>
        <w:spacing w:after="0" w:line="240" w:lineRule="auto"/>
        <w:ind w:firstLine="567"/>
        <w:jc w:val="both"/>
        <w:rPr>
          <w:rFonts w:ascii="Times New Roman" w:eastAsia="Cambria" w:hAnsi="Times New Roman" w:cs="Times New Roman"/>
          <w:i/>
          <w:sz w:val="28"/>
          <w:szCs w:val="28"/>
          <w:lang w:eastAsia="ru-RU"/>
        </w:rPr>
      </w:pPr>
      <w:bookmarkStart w:id="9" w:name="_TOC_250009"/>
      <w:r w:rsidRPr="0053491F">
        <w:rPr>
          <w:rFonts w:ascii="Times New Roman" w:eastAsia="Cambria" w:hAnsi="Times New Roman" w:cs="Times New Roman"/>
          <w:bCs/>
          <w:i/>
          <w:sz w:val="28"/>
          <w:szCs w:val="28"/>
          <w:lang w:eastAsia="ru-RU"/>
        </w:rPr>
        <w:t>Взаимооценивание</w:t>
      </w:r>
      <w:bookmarkEnd w:id="9"/>
      <w:r w:rsidRPr="0053491F">
        <w:rPr>
          <w:rFonts w:ascii="Times New Roman" w:eastAsia="Cambria" w:hAnsi="Times New Roman" w:cs="Times New Roman"/>
          <w:bCs/>
          <w:i/>
          <w:sz w:val="28"/>
          <w:szCs w:val="28"/>
          <w:lang w:eastAsia="ru-RU"/>
        </w:rPr>
        <w:t xml:space="preserve">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Оценка одноклассниками является полноценным обучающим приемом оценивания. Кроме того, взаимное оценивание дает учащимся возможность закреплять изученный материал посредством оценивания работ друг у друга.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Преимущество взаимооценивания состоит в том, что учащиеся учатся отмечать сильные и слабые стороны других работ и, таким образом, анализируют собственный прогресс.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Рассмотрим пример, как можно на уроках математики в начальных классах организовать контрольно­оценочную деятельность на основе взаимоконтроля учащихся с использованием техник формативного оценивания.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Остановимся на двух интерактивных техниках формативного оценивания: </w:t>
      </w:r>
      <w:r w:rsidRPr="0053491F">
        <w:rPr>
          <w:rFonts w:ascii="Times New Roman" w:eastAsia="Calibri" w:hAnsi="Times New Roman" w:cs="Times New Roman"/>
          <w:i/>
          <w:sz w:val="28"/>
          <w:szCs w:val="28"/>
          <w:lang w:eastAsia="ru-RU"/>
        </w:rPr>
        <w:t xml:space="preserve">«Внутренний и внешний круг» и «Динамические пары». </w:t>
      </w:r>
      <w:r w:rsidRPr="0053491F">
        <w:rPr>
          <w:rFonts w:ascii="Times New Roman" w:eastAsia="Calibri" w:hAnsi="Times New Roman" w:cs="Times New Roman"/>
          <w:sz w:val="28"/>
          <w:szCs w:val="28"/>
          <w:lang w:eastAsia="ru-RU"/>
        </w:rPr>
        <w:t xml:space="preserve">Данные техники формативного оценивания позволяют за короткое время проверить знания и навыки каждого ученика.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Взаимооценивание может осуществляться различными путями. Для их организации нужны специальные образцы, позволяющие избежать ошибок. Ниже представлены варианты взаимоконтроля/ взаимооценивание и образцы представления материала для его организации. </w:t>
      </w:r>
    </w:p>
    <w:p w:rsidR="008D55AB" w:rsidRPr="0053491F" w:rsidRDefault="008D55AB" w:rsidP="004048AB">
      <w:pPr>
        <w:widowControl w:val="0"/>
        <w:tabs>
          <w:tab w:val="left" w:pos="878"/>
        </w:tabs>
        <w:spacing w:after="0" w:line="240" w:lineRule="auto"/>
        <w:ind w:firstLine="567"/>
        <w:jc w:val="both"/>
        <w:rPr>
          <w:rFonts w:ascii="Times New Roman" w:eastAsia="Cambria" w:hAnsi="Times New Roman" w:cs="Times New Roman"/>
          <w:i/>
          <w:sz w:val="28"/>
          <w:szCs w:val="28"/>
          <w:lang w:eastAsia="ru-RU"/>
        </w:rPr>
      </w:pPr>
      <w:bookmarkStart w:id="10" w:name="_TOC_250008"/>
      <w:r w:rsidRPr="0053491F">
        <w:rPr>
          <w:rFonts w:ascii="Times New Roman" w:eastAsia="Cambria" w:hAnsi="Times New Roman" w:cs="Times New Roman"/>
          <w:bCs/>
          <w:i/>
          <w:sz w:val="28"/>
          <w:szCs w:val="28"/>
          <w:lang w:eastAsia="ru-RU"/>
        </w:rPr>
        <w:t>Самооценивание</w:t>
      </w:r>
      <w:bookmarkEnd w:id="10"/>
      <w:r w:rsidRPr="0053491F">
        <w:rPr>
          <w:rFonts w:ascii="Times New Roman" w:eastAsia="Cambria" w:hAnsi="Times New Roman" w:cs="Times New Roman"/>
          <w:bCs/>
          <w:i/>
          <w:sz w:val="28"/>
          <w:szCs w:val="28"/>
          <w:lang w:eastAsia="ru-RU"/>
        </w:rPr>
        <w:t xml:space="preserve">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Самооценка является важнейшим показателем развития личности. начальным периодом для становления самооценки является младший школьный возраст, поэтому начинать формирование объективной самооценки необходимо в этом возрасте. есть несколько факторов, влияющих на формирование самооценки младших школьников: </w:t>
      </w:r>
    </w:p>
    <w:p w:rsidR="008D55AB" w:rsidRPr="0053491F" w:rsidRDefault="008D55AB" w:rsidP="004048AB">
      <w:pPr>
        <w:widowControl w:val="0"/>
        <w:numPr>
          <w:ilvl w:val="0"/>
          <w:numId w:val="38"/>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мнение родителей, стиль домашнего воспитания; </w:t>
      </w:r>
    </w:p>
    <w:p w:rsidR="008D55AB" w:rsidRPr="0053491F" w:rsidRDefault="008D55AB" w:rsidP="004048AB">
      <w:pPr>
        <w:widowControl w:val="0"/>
        <w:numPr>
          <w:ilvl w:val="0"/>
          <w:numId w:val="38"/>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наличие (отсутствие) навыков учебной деятельности, оценка учителя; </w:t>
      </w:r>
    </w:p>
    <w:p w:rsidR="008D55AB" w:rsidRPr="0053491F" w:rsidRDefault="008D55AB" w:rsidP="004048AB">
      <w:pPr>
        <w:widowControl w:val="0"/>
        <w:numPr>
          <w:ilvl w:val="0"/>
          <w:numId w:val="38"/>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оценка соклассников; </w:t>
      </w:r>
    </w:p>
    <w:p w:rsidR="008D55AB" w:rsidRPr="0053491F" w:rsidRDefault="008D55AB" w:rsidP="004048AB">
      <w:pPr>
        <w:widowControl w:val="0"/>
        <w:numPr>
          <w:ilvl w:val="0"/>
          <w:numId w:val="38"/>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собственный жизненный опыт.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Анализ данных факторов позволил определить комплекс основных психолого­педагогических условий, способствующих формированию самооценки, а именно: </w:t>
      </w:r>
    </w:p>
    <w:p w:rsidR="008D55AB" w:rsidRPr="0053491F" w:rsidRDefault="008D55AB" w:rsidP="004048AB">
      <w:pPr>
        <w:widowControl w:val="0"/>
        <w:numPr>
          <w:ilvl w:val="2"/>
          <w:numId w:val="57"/>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культура общения педагога и учащегося, учеников друг с другом, родителей с ребенком; </w:t>
      </w:r>
    </w:p>
    <w:p w:rsidR="008D55AB" w:rsidRPr="0053491F" w:rsidRDefault="008D55AB" w:rsidP="004048AB">
      <w:pPr>
        <w:widowControl w:val="0"/>
        <w:numPr>
          <w:ilvl w:val="2"/>
          <w:numId w:val="57"/>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формирование учебной самостоятельности младшего школьника; </w:t>
      </w:r>
    </w:p>
    <w:p w:rsidR="008D55AB" w:rsidRPr="0053491F" w:rsidRDefault="008D55AB" w:rsidP="004048AB">
      <w:pPr>
        <w:widowControl w:val="0"/>
        <w:numPr>
          <w:ilvl w:val="2"/>
          <w:numId w:val="57"/>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создание ситуации успеха в процессе организации учебной деятельности; </w:t>
      </w:r>
    </w:p>
    <w:p w:rsidR="008D55AB" w:rsidRPr="0053491F" w:rsidRDefault="008D55AB" w:rsidP="004048AB">
      <w:pPr>
        <w:widowControl w:val="0"/>
        <w:numPr>
          <w:ilvl w:val="2"/>
          <w:numId w:val="57"/>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использование разнообразных форм и методов обучения при организации учебной деятель­ ности; </w:t>
      </w:r>
    </w:p>
    <w:p w:rsidR="008D55AB" w:rsidRPr="0053491F" w:rsidRDefault="008D55AB" w:rsidP="004048AB">
      <w:pPr>
        <w:widowControl w:val="0"/>
        <w:numPr>
          <w:ilvl w:val="2"/>
          <w:numId w:val="57"/>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lastRenderedPageBreak/>
        <w:t xml:space="preserve">обучение младших школьников приемам самооценивания; </w:t>
      </w:r>
    </w:p>
    <w:p w:rsidR="008D55AB" w:rsidRPr="0053491F" w:rsidRDefault="008D55AB" w:rsidP="004048AB">
      <w:pPr>
        <w:widowControl w:val="0"/>
        <w:numPr>
          <w:ilvl w:val="2"/>
          <w:numId w:val="57"/>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обучение младших школьников способам корректировки полученного результата; </w:t>
      </w:r>
    </w:p>
    <w:p w:rsidR="008D55AB" w:rsidRPr="0053491F" w:rsidRDefault="008D55AB" w:rsidP="004048AB">
      <w:pPr>
        <w:widowControl w:val="0"/>
        <w:numPr>
          <w:ilvl w:val="2"/>
          <w:numId w:val="57"/>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осуществление целенаправленной работы с родителями.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Для реализации этих условий можно использовать следующие формы работы: </w:t>
      </w:r>
    </w:p>
    <w:p w:rsidR="008D55AB" w:rsidRPr="0053491F" w:rsidRDefault="008D55AB" w:rsidP="004048AB">
      <w:pPr>
        <w:widowControl w:val="0"/>
        <w:numPr>
          <w:ilvl w:val="2"/>
          <w:numId w:val="58"/>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работа в парах; </w:t>
      </w:r>
    </w:p>
    <w:p w:rsidR="008D55AB" w:rsidRPr="0053491F" w:rsidRDefault="008D55AB" w:rsidP="004048AB">
      <w:pPr>
        <w:widowControl w:val="0"/>
        <w:numPr>
          <w:ilvl w:val="2"/>
          <w:numId w:val="58"/>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работа в творческих группах; </w:t>
      </w:r>
    </w:p>
    <w:p w:rsidR="008D55AB" w:rsidRPr="0053491F" w:rsidRDefault="008D55AB" w:rsidP="004048AB">
      <w:pPr>
        <w:widowControl w:val="0"/>
        <w:numPr>
          <w:ilvl w:val="2"/>
          <w:numId w:val="58"/>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индивидуальная работа учителя с учеником; </w:t>
      </w:r>
    </w:p>
    <w:p w:rsidR="008D55AB" w:rsidRPr="0053491F" w:rsidRDefault="008D55AB" w:rsidP="004048AB">
      <w:pPr>
        <w:widowControl w:val="0"/>
        <w:numPr>
          <w:ilvl w:val="2"/>
          <w:numId w:val="58"/>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индивидуальная работа родителя с учеником; </w:t>
      </w:r>
    </w:p>
    <w:p w:rsidR="008D55AB" w:rsidRPr="0053491F" w:rsidRDefault="008D55AB" w:rsidP="004048AB">
      <w:pPr>
        <w:widowControl w:val="0"/>
        <w:numPr>
          <w:ilvl w:val="2"/>
          <w:numId w:val="58"/>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самостоятельная; </w:t>
      </w:r>
    </w:p>
    <w:p w:rsidR="008D55AB" w:rsidRPr="0053491F" w:rsidRDefault="008D55AB" w:rsidP="004048AB">
      <w:pPr>
        <w:widowControl w:val="0"/>
        <w:numPr>
          <w:ilvl w:val="2"/>
          <w:numId w:val="58"/>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работа учащегося.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Для обучения младших школьников приемам самооценивания целесообразно использовать разнообразные формы оценивания: </w:t>
      </w:r>
    </w:p>
    <w:p w:rsidR="008D55AB" w:rsidRPr="0053491F" w:rsidRDefault="008D55AB" w:rsidP="004048AB">
      <w:pPr>
        <w:widowControl w:val="0"/>
        <w:numPr>
          <w:ilvl w:val="0"/>
          <w:numId w:val="37"/>
        </w:numPr>
        <w:tabs>
          <w:tab w:val="left" w:pos="441"/>
          <w:tab w:val="left" w:pos="85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i/>
          <w:sz w:val="28"/>
          <w:szCs w:val="28"/>
          <w:lang w:eastAsia="ru-RU"/>
        </w:rPr>
        <w:t>Папки индивидуальных достижений</w:t>
      </w:r>
      <w:r w:rsidRPr="0053491F">
        <w:rPr>
          <w:rFonts w:ascii="Times New Roman" w:eastAsia="Calibri" w:hAnsi="Times New Roman" w:cs="Times New Roman"/>
          <w:sz w:val="28"/>
          <w:szCs w:val="28"/>
          <w:lang w:eastAsia="ru-RU"/>
        </w:rPr>
        <w:t xml:space="preserve"> на каждого ученика заводится папка индивидуальных достижений, в которой накапливаются контрольные, творческие работы учащихся, тематические оценочные листы по основным предметам. </w:t>
      </w:r>
    </w:p>
    <w:p w:rsidR="008D55AB" w:rsidRPr="0053491F" w:rsidRDefault="008D55AB" w:rsidP="004048AB">
      <w:pPr>
        <w:widowControl w:val="0"/>
        <w:numPr>
          <w:ilvl w:val="0"/>
          <w:numId w:val="37"/>
        </w:numPr>
        <w:tabs>
          <w:tab w:val="left" w:pos="441"/>
          <w:tab w:val="left" w:pos="85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Arial" w:hAnsi="Times New Roman" w:cs="Times New Roman"/>
          <w:bCs/>
          <w:i/>
          <w:sz w:val="28"/>
          <w:szCs w:val="28"/>
          <w:lang w:eastAsia="ru-RU"/>
        </w:rPr>
        <w:t>Тематические оценочные листы</w:t>
      </w:r>
      <w:r w:rsidRPr="0053491F">
        <w:rPr>
          <w:rFonts w:ascii="Times New Roman" w:eastAsia="Times New Roman" w:hAnsi="Times New Roman" w:cs="Times New Roman"/>
          <w:sz w:val="28"/>
          <w:szCs w:val="28"/>
          <w:lang w:eastAsia="ru-RU"/>
        </w:rPr>
        <w:t xml:space="preserve">. В оценочных листах фиксируется уровень обученности каждого ученика в виде определенных символов, например (1 класс), «круг – тема усвоена полностью, знания осознанные, прочные; «квадрат» – тема в целом усвоена; «треугольник» – тема усвоена не до конца; «отрезок» – тема не усвоена. </w:t>
      </w:r>
    </w:p>
    <w:p w:rsidR="008D55AB" w:rsidRPr="0053491F" w:rsidRDefault="008D55AB" w:rsidP="004048AB">
      <w:pPr>
        <w:widowControl w:val="0"/>
        <w:numPr>
          <w:ilvl w:val="0"/>
          <w:numId w:val="37"/>
        </w:numPr>
        <w:tabs>
          <w:tab w:val="left" w:pos="441"/>
          <w:tab w:val="left" w:pos="85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i/>
          <w:sz w:val="28"/>
          <w:szCs w:val="28"/>
          <w:lang w:eastAsia="ru-RU"/>
        </w:rPr>
        <w:t>Дневники достижений</w:t>
      </w:r>
      <w:r w:rsidRPr="0053491F">
        <w:rPr>
          <w:rFonts w:ascii="Times New Roman" w:eastAsia="Calibri" w:hAnsi="Times New Roman" w:cs="Times New Roman"/>
          <w:sz w:val="28"/>
          <w:szCs w:val="28"/>
          <w:lang w:eastAsia="ru-RU"/>
        </w:rPr>
        <w:t xml:space="preserve">. В данном дневнике ребята самостоятельно оценивают свои знания по 5 балльной системе, основываясь на заранее предложенные критерии, которые выработаны учителем совместно с учащимися. Отметки выставляются по основным темам. Учитель систематически проверяет эти дневники, выставляет рядом с отметкой учащегося свою отметку, дает рекомендации родителям. Родители регулярно проверяют дневники для самооценок, следят за выполнением рекомендаций учителя, задают вопросы учителю на страницах дневника.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Для того чтобы организовать работу учащихся по внедрению самооценки в учебный процесс не­ обходимо: </w:t>
      </w:r>
    </w:p>
    <w:p w:rsidR="008D55AB" w:rsidRPr="0053491F" w:rsidRDefault="008D55AB" w:rsidP="004048AB">
      <w:pPr>
        <w:widowControl w:val="0"/>
        <w:numPr>
          <w:ilvl w:val="1"/>
          <w:numId w:val="59"/>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выработать единую «оценочную политику»; </w:t>
      </w:r>
    </w:p>
    <w:p w:rsidR="008D55AB" w:rsidRPr="0053491F" w:rsidRDefault="008D55AB" w:rsidP="004048AB">
      <w:pPr>
        <w:widowControl w:val="0"/>
        <w:numPr>
          <w:ilvl w:val="1"/>
          <w:numId w:val="59"/>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описать, что подлежит контролю и определить критерии оценки; </w:t>
      </w:r>
    </w:p>
    <w:p w:rsidR="008D55AB" w:rsidRPr="0053491F" w:rsidRDefault="008D55AB" w:rsidP="004048AB">
      <w:pPr>
        <w:widowControl w:val="0"/>
        <w:numPr>
          <w:ilvl w:val="1"/>
          <w:numId w:val="59"/>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оценивать только достижения учащихся, предъявленные самими детьми для оценки; </w:t>
      </w:r>
    </w:p>
    <w:p w:rsidR="008D55AB" w:rsidRPr="0053491F" w:rsidRDefault="008D55AB" w:rsidP="004048AB">
      <w:pPr>
        <w:widowControl w:val="0"/>
        <w:numPr>
          <w:ilvl w:val="1"/>
          <w:numId w:val="59"/>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содержательное самооценивание должно быть неотрывно от умения себя контролировать; </w:t>
      </w:r>
    </w:p>
    <w:p w:rsidR="008D55AB" w:rsidRPr="0053491F" w:rsidRDefault="008D55AB" w:rsidP="004048AB">
      <w:pPr>
        <w:widowControl w:val="0"/>
        <w:numPr>
          <w:ilvl w:val="1"/>
          <w:numId w:val="59"/>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учащиеся должны иметь право на самостоятельный выбор контролируемых заданий для самооценивания; </w:t>
      </w:r>
    </w:p>
    <w:p w:rsidR="008D55AB" w:rsidRPr="0053491F" w:rsidRDefault="008D55AB" w:rsidP="004048AB">
      <w:pPr>
        <w:widowControl w:val="0"/>
        <w:numPr>
          <w:ilvl w:val="1"/>
          <w:numId w:val="60"/>
        </w:numPr>
        <w:tabs>
          <w:tab w:val="left" w:pos="718"/>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оценивать динамику учебной успешности учащихся относительно их самих; </w:t>
      </w:r>
    </w:p>
    <w:p w:rsidR="008D55AB" w:rsidRPr="0053491F" w:rsidRDefault="008D55AB" w:rsidP="004048AB">
      <w:pPr>
        <w:widowControl w:val="0"/>
        <w:numPr>
          <w:ilvl w:val="1"/>
          <w:numId w:val="60"/>
        </w:numPr>
        <w:tabs>
          <w:tab w:val="left" w:pos="718"/>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для итоговой аттестации использовать накопительную систему оценок </w:t>
      </w:r>
      <w:r w:rsidRPr="0053491F">
        <w:rPr>
          <w:rFonts w:ascii="Times New Roman" w:eastAsia="Calibri" w:hAnsi="Times New Roman" w:cs="Times New Roman"/>
          <w:sz w:val="28"/>
          <w:szCs w:val="28"/>
          <w:lang w:eastAsia="ru-RU"/>
        </w:rPr>
        <w:lastRenderedPageBreak/>
        <w:t xml:space="preserve">(не отметки о работах, а сами работы или содержательная информация о них).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Для того чтобы самооценка была объективной, целесообразно учить младших школьников: </w:t>
      </w:r>
    </w:p>
    <w:p w:rsidR="008D55AB" w:rsidRPr="0053491F" w:rsidRDefault="008D55AB" w:rsidP="004048AB">
      <w:pPr>
        <w:widowControl w:val="0"/>
        <w:numPr>
          <w:ilvl w:val="0"/>
          <w:numId w:val="36"/>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Осознать мотив деятельности, т.е. для этого ученик должен себе ответить на вопросы: Зачем мне нужно это знать, уметь? что я приобрету, если это узнаю? что я потеряю, если этого не узнаю? </w:t>
      </w:r>
    </w:p>
    <w:p w:rsidR="008D55AB" w:rsidRPr="0053491F" w:rsidRDefault="008D55AB" w:rsidP="004048AB">
      <w:pPr>
        <w:widowControl w:val="0"/>
        <w:numPr>
          <w:ilvl w:val="0"/>
          <w:numId w:val="36"/>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Планировать свою деятельность. Школьники должны знать ответы на вопросы: какие мои усилия потребуются для выполнения учебной (практической) задачи? Что я должен делать и какова последовательность моих действий (что сначала, что потом)? Какие средства мне понадобятся для этого? Какие трудности могут встретиться мне, и как я смогу их преодолеть? </w:t>
      </w:r>
    </w:p>
    <w:p w:rsidR="008D55AB" w:rsidRPr="0053491F" w:rsidRDefault="008D55AB" w:rsidP="004048AB">
      <w:pPr>
        <w:widowControl w:val="0"/>
        <w:numPr>
          <w:ilvl w:val="0"/>
          <w:numId w:val="36"/>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Анализировать достигнутый результат. Для этого необходимо ответить на следующие вопросы: соответствует ли полученный результат поставленной цели? Как я могу проверить полученный результат? Замечу ли допущенные ошибки? Пойму ли, почему они возникли? надо оценивать свои усилия и их влияние на результат. </w:t>
      </w:r>
    </w:p>
    <w:p w:rsidR="008D55AB" w:rsidRPr="0053491F" w:rsidRDefault="008D55AB" w:rsidP="004048AB">
      <w:pPr>
        <w:widowControl w:val="0"/>
        <w:numPr>
          <w:ilvl w:val="0"/>
          <w:numId w:val="36"/>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Знать характеристику отметок: за что каждая отметка ставится.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Эти методы контроля способствуют активизации деятельности учеников на уроке, создают условия взаимной требовательности и требовательности к себе, что очень важно для развития младших школьников. </w:t>
      </w:r>
    </w:p>
    <w:p w:rsidR="008D55AB" w:rsidRPr="0053491F" w:rsidRDefault="008D55AB" w:rsidP="004048AB">
      <w:pPr>
        <w:widowControl w:val="0"/>
        <w:spacing w:after="0" w:line="240" w:lineRule="auto"/>
        <w:ind w:firstLine="567"/>
        <w:jc w:val="both"/>
        <w:rPr>
          <w:rFonts w:ascii="Times New Roman" w:eastAsia="Cambria" w:hAnsi="Times New Roman" w:cs="Times New Roman"/>
          <w:sz w:val="28"/>
          <w:szCs w:val="28"/>
          <w:lang w:eastAsia="ru-RU"/>
        </w:rPr>
      </w:pPr>
      <w:r w:rsidRPr="0053491F">
        <w:rPr>
          <w:rFonts w:ascii="Times New Roman" w:eastAsia="Cambria" w:hAnsi="Times New Roman" w:cs="Times New Roman"/>
          <w:bCs/>
          <w:sz w:val="28"/>
          <w:szCs w:val="28"/>
          <w:lang w:eastAsia="ru-RU"/>
        </w:rPr>
        <w:t xml:space="preserve">Выводы: </w:t>
      </w:r>
    </w:p>
    <w:p w:rsidR="008D55AB" w:rsidRPr="0053491F" w:rsidRDefault="008D55AB" w:rsidP="004048AB">
      <w:pPr>
        <w:widowControl w:val="0"/>
        <w:numPr>
          <w:ilvl w:val="1"/>
          <w:numId w:val="36"/>
        </w:numPr>
        <w:tabs>
          <w:tab w:val="left" w:pos="851"/>
        </w:tabs>
        <w:spacing w:after="0" w:line="240" w:lineRule="auto"/>
        <w:ind w:left="0" w:firstLine="567"/>
        <w:jc w:val="both"/>
        <w:rPr>
          <w:rFonts w:ascii="Times New Roman" w:eastAsia="Cambria"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При использовании методов взаимооценивания и самооценивания работу оценивают по заранее определенным критериям. </w:t>
      </w:r>
    </w:p>
    <w:p w:rsidR="008D55AB" w:rsidRPr="0053491F" w:rsidRDefault="008D55AB" w:rsidP="004048AB">
      <w:pPr>
        <w:widowControl w:val="0"/>
        <w:numPr>
          <w:ilvl w:val="1"/>
          <w:numId w:val="36"/>
        </w:numPr>
        <w:tabs>
          <w:tab w:val="left" w:pos="851"/>
        </w:tabs>
        <w:spacing w:after="0" w:line="240" w:lineRule="auto"/>
        <w:ind w:left="0" w:firstLine="567"/>
        <w:jc w:val="both"/>
        <w:rPr>
          <w:rFonts w:ascii="Times New Roman" w:eastAsia="Cambria" w:hAnsi="Times New Roman" w:cs="Times New Roman"/>
          <w:sz w:val="28"/>
          <w:szCs w:val="28"/>
          <w:lang w:eastAsia="ru-RU"/>
        </w:rPr>
      </w:pPr>
      <w:r w:rsidRPr="0053491F">
        <w:rPr>
          <w:rFonts w:ascii="Times New Roman" w:eastAsia="Calibri" w:hAnsi="Times New Roman" w:cs="Times New Roman"/>
          <w:sz w:val="28"/>
          <w:szCs w:val="28"/>
          <w:lang w:eastAsia="ru-RU"/>
        </w:rPr>
        <w:t xml:space="preserve">Ученик или группа учеников, которые оценивают работу, презентацию и прочее другого ученика или группы, извлекают пользу для себя, как и тот, чью работу оценивают. При оценивании работ других есть возможность увидеть ошибки в своей работе и при необходимости исправить их. </w:t>
      </w:r>
    </w:p>
    <w:p w:rsidR="008D55AB" w:rsidRPr="0053491F" w:rsidRDefault="008D55AB" w:rsidP="004048AB">
      <w:pPr>
        <w:widowControl w:val="0"/>
        <w:numPr>
          <w:ilvl w:val="1"/>
          <w:numId w:val="36"/>
        </w:numPr>
        <w:tabs>
          <w:tab w:val="left" w:pos="851"/>
        </w:tabs>
        <w:spacing w:after="0" w:line="240" w:lineRule="auto"/>
        <w:ind w:left="0" w:firstLine="567"/>
        <w:jc w:val="both"/>
        <w:rPr>
          <w:rFonts w:ascii="Times New Roman" w:eastAsia="Cambria" w:hAnsi="Times New Roman" w:cs="Times New Roman"/>
          <w:sz w:val="28"/>
          <w:szCs w:val="28"/>
          <w:lang w:eastAsia="ru-RU"/>
        </w:rPr>
      </w:pPr>
      <w:r w:rsidRPr="0053491F">
        <w:rPr>
          <w:rFonts w:ascii="Times New Roman" w:eastAsia="Calibri" w:hAnsi="Times New Roman" w:cs="Times New Roman"/>
          <w:sz w:val="28"/>
          <w:szCs w:val="28"/>
          <w:lang w:eastAsia="ru-RU"/>
        </w:rPr>
        <w:t xml:space="preserve">Взаимооценивание имеет интерактивный характер. Взаимооценивание помогает улучшить социальные и коммуникативные способности. </w:t>
      </w:r>
    </w:p>
    <w:p w:rsidR="008D55AB" w:rsidRPr="0053491F" w:rsidRDefault="008D55AB" w:rsidP="004048AB">
      <w:pPr>
        <w:widowControl w:val="0"/>
        <w:numPr>
          <w:ilvl w:val="1"/>
          <w:numId w:val="36"/>
        </w:numPr>
        <w:tabs>
          <w:tab w:val="left" w:pos="851"/>
        </w:tabs>
        <w:spacing w:after="0" w:line="240" w:lineRule="auto"/>
        <w:ind w:left="0" w:firstLine="567"/>
        <w:jc w:val="both"/>
        <w:rPr>
          <w:rFonts w:ascii="Times New Roman" w:eastAsia="Cambria" w:hAnsi="Times New Roman" w:cs="Times New Roman"/>
          <w:sz w:val="28"/>
          <w:szCs w:val="28"/>
          <w:lang w:eastAsia="ru-RU"/>
        </w:rPr>
      </w:pPr>
      <w:r w:rsidRPr="0053491F">
        <w:rPr>
          <w:rFonts w:ascii="Times New Roman" w:eastAsia="Calibri" w:hAnsi="Times New Roman" w:cs="Times New Roman"/>
          <w:sz w:val="28"/>
          <w:szCs w:val="28"/>
          <w:lang w:eastAsia="ru-RU"/>
        </w:rPr>
        <w:t xml:space="preserve">Активно занимаясь взаимооцениванием в ходе учебного процесса, ученики лучше понимают необходимость и роль оценивания и оценки. </w:t>
      </w:r>
    </w:p>
    <w:p w:rsidR="008D55AB" w:rsidRPr="0053491F" w:rsidRDefault="008D55AB" w:rsidP="004048AB">
      <w:pPr>
        <w:widowControl w:val="0"/>
        <w:numPr>
          <w:ilvl w:val="1"/>
          <w:numId w:val="36"/>
        </w:numPr>
        <w:tabs>
          <w:tab w:val="left" w:pos="851"/>
        </w:tabs>
        <w:spacing w:after="0" w:line="240" w:lineRule="auto"/>
        <w:ind w:left="0" w:firstLine="567"/>
        <w:jc w:val="both"/>
        <w:rPr>
          <w:rFonts w:ascii="Times New Roman" w:eastAsia="Cambria" w:hAnsi="Times New Roman" w:cs="Times New Roman"/>
          <w:sz w:val="28"/>
          <w:szCs w:val="28"/>
          <w:lang w:eastAsia="ru-RU"/>
        </w:rPr>
      </w:pPr>
      <w:r w:rsidRPr="0053491F">
        <w:rPr>
          <w:rFonts w:ascii="Times New Roman" w:eastAsia="Calibri" w:hAnsi="Times New Roman" w:cs="Times New Roman"/>
          <w:sz w:val="28"/>
          <w:szCs w:val="28"/>
          <w:lang w:eastAsia="ru-RU"/>
        </w:rPr>
        <w:t xml:space="preserve">Самооценка направлена на развитие самостоятельности школьников и их ответственности. </w:t>
      </w:r>
    </w:p>
    <w:p w:rsidR="008D55AB" w:rsidRPr="0053491F" w:rsidRDefault="008D55AB" w:rsidP="004048AB">
      <w:pPr>
        <w:widowControl w:val="0"/>
        <w:numPr>
          <w:ilvl w:val="1"/>
          <w:numId w:val="36"/>
        </w:numPr>
        <w:tabs>
          <w:tab w:val="left" w:pos="851"/>
        </w:tabs>
        <w:spacing w:after="0" w:line="240" w:lineRule="auto"/>
        <w:ind w:left="0" w:firstLine="567"/>
        <w:jc w:val="both"/>
        <w:rPr>
          <w:rFonts w:ascii="Times New Roman" w:eastAsia="Cambria" w:hAnsi="Times New Roman" w:cs="Times New Roman"/>
          <w:sz w:val="28"/>
          <w:szCs w:val="28"/>
          <w:lang w:eastAsia="ru-RU"/>
        </w:rPr>
      </w:pPr>
      <w:r w:rsidRPr="0053491F">
        <w:rPr>
          <w:rFonts w:ascii="Times New Roman" w:eastAsia="Calibri" w:hAnsi="Times New Roman" w:cs="Times New Roman"/>
          <w:sz w:val="28"/>
          <w:szCs w:val="28"/>
          <w:lang w:eastAsia="ru-RU"/>
        </w:rPr>
        <w:t xml:space="preserve">Самооценка ученика должна предшествовать оценке учителя. </w:t>
      </w:r>
    </w:p>
    <w:p w:rsidR="008D55AB" w:rsidRPr="0053491F" w:rsidRDefault="008D55AB" w:rsidP="004048AB">
      <w:pPr>
        <w:widowControl w:val="0"/>
        <w:numPr>
          <w:ilvl w:val="1"/>
          <w:numId w:val="36"/>
        </w:numPr>
        <w:tabs>
          <w:tab w:val="left" w:pos="851"/>
        </w:tabs>
        <w:spacing w:after="0" w:line="240" w:lineRule="auto"/>
        <w:ind w:left="0" w:firstLine="567"/>
        <w:jc w:val="both"/>
        <w:rPr>
          <w:rFonts w:ascii="Times New Roman" w:eastAsia="Cambria" w:hAnsi="Times New Roman" w:cs="Times New Roman"/>
          <w:sz w:val="28"/>
          <w:szCs w:val="28"/>
          <w:lang w:eastAsia="ru-RU"/>
        </w:rPr>
      </w:pPr>
      <w:r w:rsidRPr="0053491F">
        <w:rPr>
          <w:rFonts w:ascii="Times New Roman" w:eastAsia="Calibri" w:hAnsi="Times New Roman" w:cs="Times New Roman"/>
          <w:sz w:val="28"/>
          <w:szCs w:val="28"/>
          <w:lang w:eastAsia="ru-RU"/>
        </w:rPr>
        <w:t xml:space="preserve">Учащиеся должны иметь право на сомнение и незнание, которое оформляется в классе и дома соответствующим образом. </w:t>
      </w:r>
    </w:p>
    <w:p w:rsidR="008D55AB" w:rsidRPr="0053491F" w:rsidRDefault="008D55AB" w:rsidP="004048AB">
      <w:pPr>
        <w:widowControl w:val="0"/>
        <w:tabs>
          <w:tab w:val="left" w:pos="838"/>
        </w:tabs>
        <w:spacing w:after="0" w:line="240" w:lineRule="auto"/>
        <w:ind w:firstLine="567"/>
        <w:jc w:val="both"/>
        <w:rPr>
          <w:rFonts w:ascii="Times New Roman" w:eastAsia="Cambria" w:hAnsi="Times New Roman" w:cs="Times New Roman"/>
          <w:i/>
          <w:sz w:val="28"/>
          <w:szCs w:val="28"/>
          <w:lang w:eastAsia="ru-RU"/>
        </w:rPr>
      </w:pPr>
      <w:bookmarkStart w:id="11" w:name="_TOC_250007"/>
      <w:r w:rsidRPr="0053491F">
        <w:rPr>
          <w:rFonts w:ascii="Times New Roman" w:eastAsia="Cambria" w:hAnsi="Times New Roman" w:cs="Times New Roman"/>
          <w:bCs/>
          <w:i/>
          <w:sz w:val="28"/>
          <w:szCs w:val="28"/>
          <w:lang w:eastAsia="ru-RU"/>
        </w:rPr>
        <w:t>Мотивация учебной деятельности младших школьников</w:t>
      </w:r>
      <w:bookmarkEnd w:id="11"/>
      <w:r w:rsidRPr="0053491F">
        <w:rPr>
          <w:rFonts w:ascii="Times New Roman" w:eastAsia="Cambria" w:hAnsi="Times New Roman" w:cs="Times New Roman"/>
          <w:bCs/>
          <w:i/>
          <w:sz w:val="28"/>
          <w:szCs w:val="28"/>
          <w:lang w:eastAsia="ru-RU"/>
        </w:rPr>
        <w:t xml:space="preserve">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Одной из целей оценивания является формирование и поддержание мотивации учащихся к целенаправленному учению. Для достижения этой цели рекомендуется следующее. </w:t>
      </w:r>
    </w:p>
    <w:p w:rsidR="008D55AB" w:rsidRPr="0053491F" w:rsidRDefault="008D55AB" w:rsidP="004048AB">
      <w:pPr>
        <w:widowControl w:val="0"/>
        <w:numPr>
          <w:ilvl w:val="0"/>
          <w:numId w:val="61"/>
        </w:numPr>
        <w:tabs>
          <w:tab w:val="left" w:pos="718"/>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i/>
          <w:sz w:val="28"/>
          <w:szCs w:val="28"/>
          <w:lang w:eastAsia="ru-RU"/>
        </w:rPr>
        <w:t xml:space="preserve">Проверочные работы должны способствовать познанию, а не внушать страх. </w:t>
      </w:r>
    </w:p>
    <w:p w:rsidR="008D55AB" w:rsidRPr="0053491F" w:rsidRDefault="008D55AB" w:rsidP="004048AB">
      <w:pPr>
        <w:widowControl w:val="0"/>
        <w:numPr>
          <w:ilvl w:val="0"/>
          <w:numId w:val="61"/>
        </w:numPr>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Учителю необходимо объяснять ученикам, что проверочная работа, которую они будут выполнять, позволит не только учителю, но и им самим определить, что достигнуто, и где необходима помощь учителя. Перед </w:t>
      </w:r>
      <w:r w:rsidRPr="0053491F">
        <w:rPr>
          <w:rFonts w:ascii="Times New Roman" w:eastAsia="Times New Roman" w:hAnsi="Times New Roman" w:cs="Times New Roman"/>
          <w:sz w:val="28"/>
          <w:szCs w:val="28"/>
          <w:lang w:eastAsia="ru-RU"/>
        </w:rPr>
        <w:lastRenderedPageBreak/>
        <w:t xml:space="preserve">выполнением проверочной работы, учителю необходимо озвучить критерии, по которым будут оцениваться работы, так как оценивание должно проходить прозрачно, и ученики должны знать, что будет оцениваться. </w:t>
      </w:r>
    </w:p>
    <w:p w:rsidR="008D55AB" w:rsidRPr="0053491F" w:rsidRDefault="008D55AB" w:rsidP="004048AB">
      <w:pPr>
        <w:widowControl w:val="0"/>
        <w:numPr>
          <w:ilvl w:val="0"/>
          <w:numId w:val="61"/>
        </w:numPr>
        <w:tabs>
          <w:tab w:val="left" w:pos="717"/>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i/>
          <w:sz w:val="28"/>
          <w:szCs w:val="28"/>
          <w:lang w:eastAsia="ru-RU"/>
        </w:rPr>
        <w:t xml:space="preserve">Обратная связь должна быть своевременной и корректной. </w:t>
      </w:r>
    </w:p>
    <w:p w:rsidR="008D55AB" w:rsidRPr="0053491F" w:rsidRDefault="008D55AB" w:rsidP="004048AB">
      <w:pPr>
        <w:widowControl w:val="0"/>
        <w:numPr>
          <w:ilvl w:val="0"/>
          <w:numId w:val="61"/>
        </w:numPr>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Обратную связь необходимо предоставлять ученикам в максимально возможное ближайшее время после проведения проверочной работы. Своевременная и корректная обратная связь позволит установить доверительное отношение ученика к учебе. </w:t>
      </w:r>
    </w:p>
    <w:p w:rsidR="008D55AB" w:rsidRPr="0053491F" w:rsidRDefault="008D55AB" w:rsidP="004048AB">
      <w:pPr>
        <w:widowControl w:val="0"/>
        <w:numPr>
          <w:ilvl w:val="0"/>
          <w:numId w:val="61"/>
        </w:numPr>
        <w:tabs>
          <w:tab w:val="left" w:pos="718"/>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i/>
          <w:sz w:val="28"/>
          <w:szCs w:val="28"/>
          <w:lang w:eastAsia="ru-RU"/>
        </w:rPr>
        <w:t xml:space="preserve">При предоставлении обратной связи в первую очередь всегда отмечайте положительные аспекты, а затем обсуждайте проблемные места.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При проверке сочинения, учителю необходимо вначале отметить сильные стороны работы. Это позволит ученику увидеть его достижения, что предполагает формирование позитивного отношения к проверочным работам [72].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При предоставлении комментариев необходимо избегать такие фразы, как «ты плохо поработал», «ты не смог написать …», а следует использовать такие фразы, как «Для правильного вычисления данного примера, давай вернемся к правилу на стр …», «твой рассказ будет еще интересней, если ты добавишь информацию из учебника на стр …» и т.д. </w:t>
      </w:r>
    </w:p>
    <w:p w:rsidR="008D55AB" w:rsidRPr="0053491F" w:rsidRDefault="008D55AB" w:rsidP="004048AB">
      <w:pPr>
        <w:widowControl w:val="0"/>
        <w:numPr>
          <w:ilvl w:val="0"/>
          <w:numId w:val="34"/>
        </w:numPr>
        <w:tabs>
          <w:tab w:val="left" w:pos="718"/>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i/>
          <w:sz w:val="28"/>
          <w:szCs w:val="28"/>
          <w:lang w:eastAsia="ru-RU"/>
        </w:rPr>
        <w:t xml:space="preserve">Никогда не унижайте учащихся публичным разбором слабых сторон и оскорбительными комментариями.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Публичный разбор слабых сторон и оскорбительные комментарии убивают интерес ученика к процессу познания. </w:t>
      </w:r>
    </w:p>
    <w:p w:rsidR="008D55AB" w:rsidRPr="0053491F" w:rsidRDefault="008D55AB" w:rsidP="004048AB">
      <w:pPr>
        <w:widowControl w:val="0"/>
        <w:numPr>
          <w:ilvl w:val="0"/>
          <w:numId w:val="34"/>
        </w:numPr>
        <w:tabs>
          <w:tab w:val="left" w:pos="717"/>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i/>
          <w:sz w:val="28"/>
          <w:szCs w:val="28"/>
          <w:lang w:eastAsia="ru-RU"/>
        </w:rPr>
        <w:t xml:space="preserve">Обсуждайте общие проблемы, возникшие при выполнении проверочной работы. Совместно ищите стратегии их преодоления.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Например, при анализе проверочной работы, в случае, если класс или несколько учеников испытали затруднение при выполнении одного и того же задания, то учитель совместно со всем классом определяет возникшую проблему, и решает, как можно преодолеть данную проблему. При обсуждении проблемы учитель не указывает, у кого именно возникла данная проблема. Данный подход позволит учащимся увидеть, что проблема возникла не только у него, и это поможет ему не бояться проверочных работ. </w:t>
      </w:r>
    </w:p>
    <w:p w:rsidR="008D55AB" w:rsidRPr="0053491F" w:rsidRDefault="008D55AB" w:rsidP="004048AB">
      <w:pPr>
        <w:widowControl w:val="0"/>
        <w:tabs>
          <w:tab w:val="left" w:pos="0"/>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i/>
          <w:sz w:val="28"/>
          <w:szCs w:val="28"/>
          <w:lang w:eastAsia="ru-RU"/>
        </w:rPr>
        <w:t xml:space="preserve">Предоставляйте учащимся возможность подумать, не торопитесь с подсказкой.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Например, учитель задает вопрос ученикам, дает 20 секунд на размышление, а затем спрашивает ответ. Если же вопрос был задан определенному ученику, то просит тех, кто уже знают ответ, не спешить и не подсказывать, а дать возможность ответить тому, кому адресован вопрос. В случае, если ученик не знает ответа, то он просит класс помочь ему.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Формирование в начальных классах мотивации придает в дальнейшей учебе ребенка значимый для него смысл, так как собственная учебная деятельность становится для него жизненно важной целью, а не только средством для достижения других целей.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Важно обеспечить такое формирование мотивации, которое поддержало </w:t>
      </w:r>
      <w:r w:rsidRPr="0053491F">
        <w:rPr>
          <w:rFonts w:ascii="Times New Roman" w:eastAsia="Times New Roman" w:hAnsi="Times New Roman" w:cs="Times New Roman"/>
          <w:sz w:val="28"/>
          <w:szCs w:val="28"/>
          <w:lang w:eastAsia="ru-RU"/>
        </w:rPr>
        <w:lastRenderedPageBreak/>
        <w:t xml:space="preserve">бы эффективную и плодотворную учебную работу каждого ученика на протяжении всех лет его пребывания в школе и было бы основой для его самообучения и cамосовершенствования в будущем [73].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Воспитанию положительной мотивации учения в начальной школе способствуют: </w:t>
      </w:r>
    </w:p>
    <w:p w:rsidR="008D55AB" w:rsidRPr="0053491F" w:rsidRDefault="008D55AB" w:rsidP="004048AB">
      <w:pPr>
        <w:widowControl w:val="0"/>
        <w:spacing w:after="0" w:line="240" w:lineRule="auto"/>
        <w:ind w:firstLine="567"/>
        <w:jc w:val="both"/>
        <w:rPr>
          <w:rFonts w:ascii="Times New Roman" w:eastAsia="Cambria" w:hAnsi="Times New Roman" w:cs="Times New Roman"/>
          <w:i/>
          <w:sz w:val="28"/>
          <w:szCs w:val="28"/>
          <w:lang w:eastAsia="ru-RU"/>
        </w:rPr>
      </w:pPr>
      <w:r w:rsidRPr="0053491F">
        <w:rPr>
          <w:rFonts w:ascii="Times New Roman" w:eastAsia="Calibri" w:hAnsi="Times New Roman" w:cs="Times New Roman"/>
          <w:i/>
          <w:sz w:val="28"/>
          <w:szCs w:val="28"/>
          <w:lang w:eastAsia="ru-RU"/>
        </w:rPr>
        <w:t xml:space="preserve">Общая атмосфера в школе и классе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Позитивная атмосфера обучения, положительный эмоциональный тонус учебного процесса – важное условие создания положительной мотивации. Благополучная атмосфера обучения сопряжена с двумя главными источниками развития школьника: с деятельностью и общением, которые рождают сотрудничество между участниками учебного процесса и воспитывают положительное отношение детей к учебе. </w:t>
      </w:r>
    </w:p>
    <w:p w:rsidR="008D55AB" w:rsidRPr="0053491F" w:rsidRDefault="008D55AB" w:rsidP="004048AB">
      <w:pPr>
        <w:widowControl w:val="0"/>
        <w:spacing w:after="0" w:line="240" w:lineRule="auto"/>
        <w:ind w:firstLine="567"/>
        <w:jc w:val="both"/>
        <w:rPr>
          <w:rFonts w:ascii="Times New Roman" w:eastAsia="Cambria" w:hAnsi="Times New Roman" w:cs="Times New Roman"/>
          <w:i/>
          <w:sz w:val="28"/>
          <w:szCs w:val="28"/>
          <w:lang w:eastAsia="ru-RU"/>
        </w:rPr>
      </w:pPr>
      <w:r w:rsidRPr="0053491F">
        <w:rPr>
          <w:rFonts w:ascii="Times New Roman" w:eastAsia="Cambria" w:hAnsi="Times New Roman" w:cs="Times New Roman"/>
          <w:bCs/>
          <w:i/>
          <w:sz w:val="28"/>
          <w:szCs w:val="28"/>
          <w:lang w:eastAsia="ru-RU"/>
        </w:rPr>
        <w:t xml:space="preserve">Содержание учебного материала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Содержание обучения выступает для учащихся, в первую очередь, в виде той информации, которую они получают от учителя и из учебной литературы. Однако сама по себе информация вне потребности ребенка не имеет для него какого­либо значения и не оказывает на него никакого воздействия, а следовательно, и не вызывает какой­либо деятельности. Только та информация, которая как­то созвучна его потребностям, подвергается эмоциональной и умственной переработке. В результате чего ученик получает импульс к дальнейшей деятельности. Поэтому учителю очень важно знать потребности своих учеников, форму этих потребностей в настоящее время, будущие потребности, которые могут возникнуть у детей. При отборе учебного содержания педагогу нужно учесть следующие моменты: </w:t>
      </w:r>
    </w:p>
    <w:p w:rsidR="008D55AB" w:rsidRPr="0053491F" w:rsidRDefault="008D55AB" w:rsidP="004048AB">
      <w:pPr>
        <w:widowControl w:val="0"/>
        <w:numPr>
          <w:ilvl w:val="1"/>
          <w:numId w:val="35"/>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доступность информации; </w:t>
      </w:r>
    </w:p>
    <w:p w:rsidR="008D55AB" w:rsidRPr="0053491F" w:rsidRDefault="008D55AB" w:rsidP="004048AB">
      <w:pPr>
        <w:widowControl w:val="0"/>
        <w:numPr>
          <w:ilvl w:val="1"/>
          <w:numId w:val="35"/>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опора на жизненный опыт учеников; </w:t>
      </w:r>
    </w:p>
    <w:p w:rsidR="008D55AB" w:rsidRPr="0053491F" w:rsidRDefault="008D55AB" w:rsidP="004048AB">
      <w:pPr>
        <w:widowControl w:val="0"/>
        <w:numPr>
          <w:ilvl w:val="1"/>
          <w:numId w:val="35"/>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учебный материал должен быть достаточно сложным, т.к. значительное упрощение содержания учебного материала может дать лишь временный успех; </w:t>
      </w:r>
    </w:p>
    <w:p w:rsidR="008D55AB" w:rsidRPr="0053491F" w:rsidRDefault="008D55AB" w:rsidP="004048AB">
      <w:pPr>
        <w:widowControl w:val="0"/>
        <w:numPr>
          <w:ilvl w:val="1"/>
          <w:numId w:val="35"/>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учебный материал по содержанию обязательно должен опираться на прошлые знания учащихся, но в то же время он должен нести новую информацию, в свете которой могут быть осмыслены прошлые знания и опыт. </w:t>
      </w:r>
    </w:p>
    <w:p w:rsidR="008D55AB" w:rsidRPr="0053491F" w:rsidRDefault="008D55AB" w:rsidP="004048AB">
      <w:pPr>
        <w:widowControl w:val="0"/>
        <w:spacing w:after="0" w:line="240" w:lineRule="auto"/>
        <w:ind w:firstLine="567"/>
        <w:jc w:val="both"/>
        <w:rPr>
          <w:rFonts w:ascii="Times New Roman" w:eastAsia="Cambria" w:hAnsi="Times New Roman" w:cs="Times New Roman"/>
          <w:i/>
          <w:sz w:val="28"/>
          <w:szCs w:val="28"/>
          <w:lang w:eastAsia="ru-RU"/>
        </w:rPr>
      </w:pPr>
      <w:r w:rsidRPr="0053491F">
        <w:rPr>
          <w:rFonts w:ascii="Times New Roman" w:eastAsia="Cambria" w:hAnsi="Times New Roman" w:cs="Times New Roman"/>
          <w:bCs/>
          <w:i/>
          <w:sz w:val="28"/>
          <w:szCs w:val="28"/>
          <w:lang w:eastAsia="ru-RU"/>
        </w:rPr>
        <w:t xml:space="preserve">Создание учебно­проблемной ситуации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Помогает вводить учащихся в предмет изучения предстоящей темы программы. Учебно­проблемная ситуация может быть создана учителем следующими приемами: </w:t>
      </w:r>
    </w:p>
    <w:p w:rsidR="008D55AB" w:rsidRPr="0053491F" w:rsidRDefault="008D55AB" w:rsidP="004048AB">
      <w:pPr>
        <w:widowControl w:val="0"/>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постановкой перед учащимися задачи, решение которой возможно лишь на основе изучения данной темы; </w:t>
      </w:r>
    </w:p>
    <w:p w:rsidR="008D55AB" w:rsidRPr="0053491F" w:rsidRDefault="008D55AB" w:rsidP="004048AB">
      <w:pPr>
        <w:widowControl w:val="0"/>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беседой (рассказом) учителя о теоретической и практической значимости предстоящей темы (раздела) программы; </w:t>
      </w:r>
    </w:p>
    <w:p w:rsidR="008D55AB" w:rsidRPr="0053491F" w:rsidRDefault="008D55AB" w:rsidP="004048AB">
      <w:pPr>
        <w:widowControl w:val="0"/>
        <w:numPr>
          <w:ilvl w:val="0"/>
          <w:numId w:val="33"/>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беседой (рассказом) учителя о том, как решалась проблема в истории науки. </w:t>
      </w:r>
    </w:p>
    <w:p w:rsidR="008D55AB" w:rsidRPr="0053491F" w:rsidRDefault="008D55AB" w:rsidP="004048AB">
      <w:pPr>
        <w:widowControl w:val="0"/>
        <w:tabs>
          <w:tab w:val="left" w:pos="441"/>
        </w:tabs>
        <w:spacing w:after="0" w:line="240" w:lineRule="auto"/>
        <w:ind w:firstLine="567"/>
        <w:jc w:val="both"/>
        <w:rPr>
          <w:rFonts w:ascii="Times New Roman" w:eastAsia="Cambria" w:hAnsi="Times New Roman" w:cs="Times New Roman"/>
          <w:i/>
          <w:sz w:val="28"/>
          <w:szCs w:val="28"/>
          <w:lang w:eastAsia="ru-RU"/>
        </w:rPr>
      </w:pPr>
      <w:r w:rsidRPr="0053491F">
        <w:rPr>
          <w:rFonts w:ascii="Times New Roman" w:eastAsia="Cambria" w:hAnsi="Times New Roman" w:cs="Times New Roman"/>
          <w:bCs/>
          <w:i/>
          <w:sz w:val="28"/>
          <w:szCs w:val="28"/>
          <w:lang w:eastAsia="ru-RU"/>
        </w:rPr>
        <w:t xml:space="preserve">Постановка перед учащимися задачи, решение которой возможно лишь на основе изучения данной темы. </w:t>
      </w:r>
    </w:p>
    <w:p w:rsidR="008D55AB" w:rsidRPr="0053491F" w:rsidRDefault="008D55AB" w:rsidP="004048AB">
      <w:pPr>
        <w:widowControl w:val="0"/>
        <w:tabs>
          <w:tab w:val="left" w:pos="438"/>
        </w:tabs>
        <w:spacing w:after="0" w:line="240" w:lineRule="auto"/>
        <w:ind w:firstLine="567"/>
        <w:jc w:val="both"/>
        <w:rPr>
          <w:rFonts w:ascii="Times New Roman" w:eastAsia="Cambria" w:hAnsi="Times New Roman" w:cs="Times New Roman"/>
          <w:i/>
          <w:sz w:val="28"/>
          <w:szCs w:val="28"/>
          <w:lang w:eastAsia="ru-RU"/>
        </w:rPr>
      </w:pPr>
      <w:r w:rsidRPr="0053491F">
        <w:rPr>
          <w:rFonts w:ascii="Times New Roman" w:eastAsia="Cambria" w:hAnsi="Times New Roman" w:cs="Times New Roman"/>
          <w:bCs/>
          <w:i/>
          <w:sz w:val="28"/>
          <w:szCs w:val="28"/>
          <w:lang w:eastAsia="ru-RU"/>
        </w:rPr>
        <w:t xml:space="preserve">Беседа (рассказ) учителя о теоретической и практической значимости предстоящей темы (раздела) программы. </w:t>
      </w:r>
    </w:p>
    <w:p w:rsidR="008D55AB" w:rsidRPr="0053491F" w:rsidRDefault="008D55AB" w:rsidP="004048AB">
      <w:pPr>
        <w:widowControl w:val="0"/>
        <w:tabs>
          <w:tab w:val="left" w:pos="438"/>
        </w:tabs>
        <w:spacing w:after="0" w:line="240" w:lineRule="auto"/>
        <w:ind w:firstLine="567"/>
        <w:jc w:val="both"/>
        <w:rPr>
          <w:rFonts w:ascii="Times New Roman" w:eastAsia="Cambria" w:hAnsi="Times New Roman" w:cs="Times New Roman"/>
          <w:i/>
          <w:sz w:val="28"/>
          <w:szCs w:val="28"/>
          <w:lang w:eastAsia="ru-RU"/>
        </w:rPr>
      </w:pPr>
      <w:r w:rsidRPr="0053491F">
        <w:rPr>
          <w:rFonts w:ascii="Times New Roman" w:eastAsia="Cambria" w:hAnsi="Times New Roman" w:cs="Times New Roman"/>
          <w:bCs/>
          <w:i/>
          <w:sz w:val="28"/>
          <w:szCs w:val="28"/>
          <w:lang w:eastAsia="ru-RU"/>
        </w:rPr>
        <w:lastRenderedPageBreak/>
        <w:t xml:space="preserve">Рассказ учителя о том, как решалась проблема в истории науки. </w:t>
      </w:r>
    </w:p>
    <w:p w:rsidR="008D55AB" w:rsidRPr="0053491F" w:rsidRDefault="008D55AB" w:rsidP="004048AB">
      <w:pPr>
        <w:widowControl w:val="0"/>
        <w:spacing w:after="0" w:line="240" w:lineRule="auto"/>
        <w:ind w:firstLine="567"/>
        <w:jc w:val="both"/>
        <w:rPr>
          <w:rFonts w:ascii="Times New Roman" w:eastAsia="Cambria" w:hAnsi="Times New Roman" w:cs="Times New Roman"/>
          <w:i/>
          <w:sz w:val="28"/>
          <w:szCs w:val="28"/>
          <w:lang w:eastAsia="ru-RU"/>
        </w:rPr>
      </w:pPr>
      <w:r w:rsidRPr="0053491F">
        <w:rPr>
          <w:rFonts w:ascii="Times New Roman" w:eastAsia="Cambria" w:hAnsi="Times New Roman" w:cs="Times New Roman"/>
          <w:bCs/>
          <w:i/>
          <w:sz w:val="28"/>
          <w:szCs w:val="28"/>
          <w:lang w:eastAsia="ru-RU"/>
        </w:rPr>
        <w:t xml:space="preserve">Включенность ученика в коллективные формы организации разных видов деятельности.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Различные формы коллективной деятельности учащихся на уроке играют значительную роль в становлении мотивации учения. Для ее становления большое значение имеет включение всех учащихся в активную учебную работу, так как только в процессе деятельности может формироваться нужная мотивация. Когда ученик, работая в группе, находясь в тесном общении с ребятами, наблюдает, какой большой интерес вызывает деятельность у товарищей, какую ценность для них представляет эта работа, то он сам начинает ее ценить, начинает понимать, что учебная работа значима сама по себе. А это способствует включению ученика в активную учебную работу, которая постепенно становится его потребностью и приобретает для него ценность, что приводит к становлению мотивации ученика.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Отношения сотрудничества учителя и учащегося, помощь учителя не в виде прямого вмешательства в выполнение задания, а в виде советов, наталкивающих самого ученика на правильное решение.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Для формирования действия самоконтроля на материале программного содержания начального обучения математике важны такие задания, которые специально нацеливают учащихся на анализ своих действий, обнаружение и исправление различных погрешностей в их выполнении, на сопоставление своих действий с образцами, представленными в полном или схематичном, конкретном или обобщенном виде. </w:t>
      </w:r>
    </w:p>
    <w:p w:rsidR="008D55AB" w:rsidRPr="0053491F" w:rsidRDefault="008D55AB" w:rsidP="004048AB">
      <w:pPr>
        <w:widowControl w:val="0"/>
        <w:spacing w:after="0" w:line="240" w:lineRule="auto"/>
        <w:ind w:firstLine="567"/>
        <w:jc w:val="both"/>
        <w:rPr>
          <w:rFonts w:ascii="Times New Roman" w:eastAsia="Cambria" w:hAnsi="Times New Roman" w:cs="Times New Roman"/>
          <w:i/>
          <w:sz w:val="28"/>
          <w:szCs w:val="28"/>
          <w:lang w:eastAsia="ru-RU"/>
        </w:rPr>
      </w:pPr>
      <w:r w:rsidRPr="0053491F">
        <w:rPr>
          <w:rFonts w:ascii="Times New Roman" w:eastAsia="Cambria" w:hAnsi="Times New Roman" w:cs="Times New Roman"/>
          <w:bCs/>
          <w:i/>
          <w:sz w:val="28"/>
          <w:szCs w:val="28"/>
          <w:lang w:eastAsia="ru-RU"/>
        </w:rPr>
        <w:t xml:space="preserve">Занимательность изложения (интересные примеры, опыты, парадоксальные факты)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Занимательный материал – материал игрового характера, необходимый для создания интереса к изучаемому материалу, для привлечения внимания детей к уроку. К занимательному материалу относятся сказки, загадки, стихи, ребусы, кроссворды, шарады, головоломки и другие. </w:t>
      </w:r>
    </w:p>
    <w:p w:rsidR="008D55AB" w:rsidRPr="0053491F" w:rsidRDefault="008D55AB" w:rsidP="004048AB">
      <w:pPr>
        <w:widowControl w:val="0"/>
        <w:spacing w:after="0" w:line="240" w:lineRule="auto"/>
        <w:ind w:firstLine="567"/>
        <w:jc w:val="both"/>
        <w:rPr>
          <w:rFonts w:ascii="Times New Roman" w:eastAsia="Cambria" w:hAnsi="Times New Roman" w:cs="Times New Roman"/>
          <w:i/>
          <w:sz w:val="28"/>
          <w:szCs w:val="28"/>
          <w:lang w:eastAsia="ru-RU"/>
        </w:rPr>
      </w:pPr>
      <w:r w:rsidRPr="0053491F">
        <w:rPr>
          <w:rFonts w:ascii="Times New Roman" w:eastAsia="Cambria" w:hAnsi="Times New Roman" w:cs="Times New Roman"/>
          <w:bCs/>
          <w:i/>
          <w:sz w:val="28"/>
          <w:szCs w:val="28"/>
          <w:lang w:eastAsia="ru-RU"/>
        </w:rPr>
        <w:t xml:space="preserve">Необычная форма преподнесения материала, вызывающая удивление у учащихся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Формирование мотивации на отдельных этапах урока: </w:t>
      </w:r>
    </w:p>
    <w:p w:rsidR="008D55AB" w:rsidRPr="0053491F" w:rsidRDefault="008D55AB" w:rsidP="004048AB">
      <w:pPr>
        <w:widowControl w:val="0"/>
        <w:numPr>
          <w:ilvl w:val="0"/>
          <w:numId w:val="32"/>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i/>
          <w:sz w:val="28"/>
          <w:szCs w:val="28"/>
          <w:lang w:eastAsia="ru-RU"/>
        </w:rPr>
        <w:t>Этап вызывания исходной мотивации.</w:t>
      </w:r>
      <w:r w:rsidRPr="0053491F">
        <w:rPr>
          <w:rFonts w:ascii="Times New Roman" w:eastAsia="Calibri" w:hAnsi="Times New Roman" w:cs="Times New Roman"/>
          <w:b/>
          <w:i/>
          <w:sz w:val="28"/>
          <w:szCs w:val="28"/>
          <w:lang w:eastAsia="ru-RU"/>
        </w:rPr>
        <w:t xml:space="preserve"> </w:t>
      </w:r>
      <w:r w:rsidRPr="0053491F">
        <w:rPr>
          <w:rFonts w:ascii="Times New Roman" w:eastAsia="Calibri" w:hAnsi="Times New Roman" w:cs="Times New Roman"/>
          <w:sz w:val="28"/>
          <w:szCs w:val="28"/>
          <w:lang w:eastAsia="ru-RU"/>
        </w:rPr>
        <w:t xml:space="preserve">На начальном этапе урока учитель может учитывать несколько видов побуждений учащихся: </w:t>
      </w:r>
    </w:p>
    <w:p w:rsidR="008D55AB" w:rsidRPr="0053491F" w:rsidRDefault="008D55AB" w:rsidP="004048AB">
      <w:pPr>
        <w:widowControl w:val="0"/>
        <w:numPr>
          <w:ilvl w:val="1"/>
          <w:numId w:val="62"/>
        </w:numPr>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актуализировать мотивы предыдущих достижений («мы хорошо поработали над предыдущей темой»), </w:t>
      </w:r>
    </w:p>
    <w:p w:rsidR="008D55AB" w:rsidRPr="0053491F" w:rsidRDefault="008D55AB" w:rsidP="004048AB">
      <w:pPr>
        <w:widowControl w:val="0"/>
        <w:numPr>
          <w:ilvl w:val="1"/>
          <w:numId w:val="62"/>
        </w:numPr>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вызвать мотивы относительной неудовлетворенности («но не усвоили еще одну важную сторону этой темы»), </w:t>
      </w:r>
    </w:p>
    <w:p w:rsidR="008D55AB" w:rsidRPr="0053491F" w:rsidRDefault="008D55AB" w:rsidP="004048AB">
      <w:pPr>
        <w:widowControl w:val="0"/>
        <w:numPr>
          <w:ilvl w:val="1"/>
          <w:numId w:val="62"/>
        </w:numPr>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усилить мотивы ориентации на предстоящую деятельность («А между тем для нашей будущей жизни это будет необходимо: например, в таких­то ситуациях»), </w:t>
      </w:r>
    </w:p>
    <w:p w:rsidR="008D55AB" w:rsidRPr="0053491F" w:rsidRDefault="008D55AB" w:rsidP="004048AB">
      <w:pPr>
        <w:widowControl w:val="0"/>
        <w:numPr>
          <w:ilvl w:val="1"/>
          <w:numId w:val="62"/>
        </w:numPr>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усилить непроизвольные мотивы удивления, любознательности и т.д.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Как это может делать учитель? Прежде всего, созданием практической ситуации и столкновением учащихся с их индивидуальными затруднениями. Затем учитель организует обсуждение того, что ученики знают, чего не знают и </w:t>
      </w:r>
      <w:r w:rsidRPr="0053491F">
        <w:rPr>
          <w:rFonts w:ascii="Times New Roman" w:eastAsia="Times New Roman" w:hAnsi="Times New Roman" w:cs="Times New Roman"/>
          <w:sz w:val="28"/>
          <w:szCs w:val="28"/>
          <w:lang w:eastAsia="ru-RU"/>
        </w:rPr>
        <w:lastRenderedPageBreak/>
        <w:t xml:space="preserve">не умеют, подводит учащихся к осознанию того, чему надо научиться. </w:t>
      </w:r>
    </w:p>
    <w:p w:rsidR="008D55AB" w:rsidRPr="0053491F" w:rsidRDefault="008D55AB" w:rsidP="004048AB">
      <w:pPr>
        <w:widowControl w:val="0"/>
        <w:numPr>
          <w:ilvl w:val="0"/>
          <w:numId w:val="32"/>
        </w:numPr>
        <w:tabs>
          <w:tab w:val="left" w:pos="851"/>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sz w:val="28"/>
          <w:szCs w:val="28"/>
          <w:lang w:eastAsia="ru-RU"/>
        </w:rPr>
        <w:t>Этап подкрепления и усиления возникшей мотивации.</w:t>
      </w:r>
      <w:r w:rsidRPr="0053491F">
        <w:rPr>
          <w:rFonts w:ascii="Times New Roman" w:eastAsia="Calibri" w:hAnsi="Times New Roman" w:cs="Times New Roman"/>
          <w:b/>
          <w:i/>
          <w:sz w:val="28"/>
          <w:szCs w:val="28"/>
          <w:lang w:eastAsia="ru-RU"/>
        </w:rPr>
        <w:t xml:space="preserve"> </w:t>
      </w:r>
      <w:r w:rsidRPr="0053491F">
        <w:rPr>
          <w:rFonts w:ascii="Times New Roman" w:eastAsia="Calibri" w:hAnsi="Times New Roman" w:cs="Times New Roman"/>
          <w:sz w:val="28"/>
          <w:szCs w:val="28"/>
          <w:lang w:eastAsia="ru-RU"/>
        </w:rPr>
        <w:t xml:space="preserve">Здесь учитель ориентируется на широкий спектр познавательный и социальных мотивов, вызывая интерес к нескольким способам решения задач и их составлению (познавательные мотивы), к разным способам сотрудничества с другим человеком (социальные мотивы). Какие приемы может применить учитель для поддержания и формирования мотивации в ходе урока? Здесь могут быть использованы: </w:t>
      </w:r>
    </w:p>
    <w:p w:rsidR="008D55AB" w:rsidRPr="0053491F" w:rsidRDefault="008D55AB" w:rsidP="004048AB">
      <w:pPr>
        <w:widowControl w:val="0"/>
        <w:numPr>
          <w:ilvl w:val="1"/>
          <w:numId w:val="32"/>
        </w:numPr>
        <w:tabs>
          <w:tab w:val="left" w:pos="72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чередования разных видов деятельности (репродуктивных и поисковых, устных и письменных, трудных и легких, индивидуальных и фронтальных); </w:t>
      </w:r>
    </w:p>
    <w:p w:rsidR="008D55AB" w:rsidRPr="0053491F" w:rsidRDefault="008D55AB" w:rsidP="004048AB">
      <w:pPr>
        <w:widowControl w:val="0"/>
        <w:numPr>
          <w:ilvl w:val="1"/>
          <w:numId w:val="32"/>
        </w:numPr>
        <w:tabs>
          <w:tab w:val="left" w:pos="72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материалы, различные по степени трудности; </w:t>
      </w:r>
    </w:p>
    <w:p w:rsidR="008D55AB" w:rsidRPr="0053491F" w:rsidRDefault="008D55AB" w:rsidP="004048AB">
      <w:pPr>
        <w:widowControl w:val="0"/>
        <w:numPr>
          <w:ilvl w:val="1"/>
          <w:numId w:val="32"/>
        </w:numPr>
        <w:tabs>
          <w:tab w:val="left" w:pos="72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отметки, позволяющие чередовать у школьников мотивы и эмоции с удовлетворенностью/неудовлетворенностью от сделанного, побуждая их к активному поиску, пробу сил, самоконтролю и самооценке. </w:t>
      </w:r>
    </w:p>
    <w:p w:rsidR="008D55AB" w:rsidRPr="0053491F" w:rsidRDefault="008D55AB" w:rsidP="004048AB">
      <w:pPr>
        <w:widowControl w:val="0"/>
        <w:numPr>
          <w:ilvl w:val="0"/>
          <w:numId w:val="32"/>
        </w:numPr>
        <w:tabs>
          <w:tab w:val="left" w:pos="851"/>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sz w:val="28"/>
          <w:szCs w:val="28"/>
          <w:lang w:eastAsia="ru-RU"/>
        </w:rPr>
        <w:t>Этап завершения урока.</w:t>
      </w:r>
      <w:r w:rsidRPr="0053491F">
        <w:rPr>
          <w:rFonts w:ascii="Times New Roman" w:eastAsia="Calibri" w:hAnsi="Times New Roman" w:cs="Times New Roman"/>
          <w:b/>
          <w:i/>
          <w:sz w:val="28"/>
          <w:szCs w:val="28"/>
          <w:lang w:eastAsia="ru-RU"/>
        </w:rPr>
        <w:t xml:space="preserve"> </w:t>
      </w:r>
      <w:r w:rsidRPr="0053491F">
        <w:rPr>
          <w:rFonts w:ascii="Times New Roman" w:eastAsia="Calibri" w:hAnsi="Times New Roman" w:cs="Times New Roman"/>
          <w:sz w:val="28"/>
          <w:szCs w:val="28"/>
          <w:lang w:eastAsia="ru-RU"/>
        </w:rPr>
        <w:t xml:space="preserve">К концу урока каждый ученик должен иметь положительный личный опыт от своей работы. Это, как уже отмечалось, способствует зарождению позитивной установки на дальнейшее учение, т.е. положительной мотивации перспективы. </w:t>
      </w:r>
    </w:p>
    <w:p w:rsidR="008D55AB" w:rsidRPr="0053491F" w:rsidRDefault="008D55AB" w:rsidP="004048AB">
      <w:pPr>
        <w:widowControl w:val="0"/>
        <w:tabs>
          <w:tab w:val="left" w:pos="441"/>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Как создается положительная мотивация перспективы на конечных этапах урока? главным здесь является усиление оценочной деятельности самих учащихся в сочетании с развернутой дифференцированной отметкой учителя. Для выработки подобной мотивации подкрепление успехов учащихся не всегда дает желаемых результатов. При определенных условиях важно показать ученикам их слабые места, чтобы сформировать у них дифференцированное представление о своих возможностях. Это сделает их перспективную мотивацию более адекватной и действенной. На уроках усвоения нового материала эти выводы могут касаться степени освоения новых знаний и умений. На уроках закрепления речь может идти об отработке отдельных навыков для автоматизма. Поддержание учителем разных видов мотивации на отдельных этапах урока способствует внутренней связи между частями урока.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Чтобы построить психологически грамотную структуру урока, учителю важно владеть умением квалифицированно планировать ту часть развивающей и воспитательной задачи, которая связана с мотивацией: </w:t>
      </w:r>
    </w:p>
    <w:p w:rsidR="008D55AB" w:rsidRPr="0053491F" w:rsidRDefault="008D55AB" w:rsidP="004048AB">
      <w:pPr>
        <w:widowControl w:val="0"/>
        <w:numPr>
          <w:ilvl w:val="0"/>
          <w:numId w:val="31"/>
        </w:numPr>
        <w:tabs>
          <w:tab w:val="left" w:pos="72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формировать у школьников умения учиться – расширять фонд действенных знаний, отрабатывать каждый из видов, уровней и этапов усвоения знаний; </w:t>
      </w:r>
    </w:p>
    <w:p w:rsidR="008D55AB" w:rsidRPr="0053491F" w:rsidRDefault="008D55AB" w:rsidP="004048AB">
      <w:pPr>
        <w:widowControl w:val="0"/>
        <w:numPr>
          <w:ilvl w:val="0"/>
          <w:numId w:val="31"/>
        </w:numPr>
        <w:tabs>
          <w:tab w:val="left" w:pos="72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формировать у учащихся понимание целей и задач, их активное принятие для себя, самостоятельную постановку целей и задач учащимися, их формулирование; </w:t>
      </w:r>
    </w:p>
    <w:p w:rsidR="008D55AB" w:rsidRPr="0053491F" w:rsidRDefault="008D55AB" w:rsidP="004048AB">
      <w:pPr>
        <w:widowControl w:val="0"/>
        <w:numPr>
          <w:ilvl w:val="0"/>
          <w:numId w:val="31"/>
        </w:numPr>
        <w:tabs>
          <w:tab w:val="left" w:pos="72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формировать у учащихся умение выполнять отдельные учебные действия и их последовательность (сначала по инструкции, затем самостоятельно); </w:t>
      </w:r>
    </w:p>
    <w:p w:rsidR="008D55AB" w:rsidRPr="0053491F" w:rsidRDefault="008D55AB" w:rsidP="004048AB">
      <w:pPr>
        <w:widowControl w:val="0"/>
        <w:numPr>
          <w:ilvl w:val="0"/>
          <w:numId w:val="31"/>
        </w:numPr>
        <w:tabs>
          <w:tab w:val="left" w:pos="72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обучать школьников приемам самоконтроля и адекватной самооценки; </w:t>
      </w:r>
    </w:p>
    <w:p w:rsidR="008D55AB" w:rsidRPr="0053491F" w:rsidRDefault="008D55AB" w:rsidP="004048AB">
      <w:pPr>
        <w:widowControl w:val="0"/>
        <w:numPr>
          <w:ilvl w:val="0"/>
          <w:numId w:val="31"/>
        </w:numPr>
        <w:tabs>
          <w:tab w:val="left" w:pos="72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обучать школьников умениям ставить промежуточные цели в своей учебной работе, планировать отдельные учебные действия и их последовательность, преодолевать затруднения и помехи при их реализации, </w:t>
      </w:r>
      <w:r w:rsidRPr="0053491F">
        <w:rPr>
          <w:rFonts w:ascii="Times New Roman" w:eastAsia="Calibri" w:hAnsi="Times New Roman" w:cs="Times New Roman"/>
          <w:sz w:val="28"/>
          <w:szCs w:val="28"/>
          <w:lang w:eastAsia="ru-RU"/>
        </w:rPr>
        <w:lastRenderedPageBreak/>
        <w:t xml:space="preserve">рассчитывать свои силы; </w:t>
      </w:r>
    </w:p>
    <w:p w:rsidR="008D55AB" w:rsidRPr="0053491F" w:rsidRDefault="008D55AB" w:rsidP="004048AB">
      <w:pPr>
        <w:widowControl w:val="0"/>
        <w:numPr>
          <w:ilvl w:val="0"/>
          <w:numId w:val="31"/>
        </w:numPr>
        <w:tabs>
          <w:tab w:val="left" w:pos="721"/>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формировать у школьников умения осознавать свои мотивы в учебной работе, сопоставлять их сознательно и делать обоснованный выбор («Из двух дел я вначале сделаю это, ибо оно для меня важнее по той причине, что …).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Для становления положительной устойчивой мотивации следует использовать все пути в определенной системе, в комплексе, так как не один из них, сам по себе, не может играть решающей роли в становлении учебной мотивации всех учащихся [74]. </w:t>
      </w:r>
    </w:p>
    <w:p w:rsidR="008D55AB" w:rsidRPr="0053491F" w:rsidRDefault="008D55AB" w:rsidP="004048AB">
      <w:pPr>
        <w:widowControl w:val="0"/>
        <w:tabs>
          <w:tab w:val="left" w:pos="841"/>
        </w:tabs>
        <w:spacing w:after="0" w:line="240" w:lineRule="auto"/>
        <w:ind w:firstLine="567"/>
        <w:jc w:val="both"/>
        <w:rPr>
          <w:rFonts w:ascii="Times New Roman" w:eastAsia="Cambria" w:hAnsi="Times New Roman" w:cs="Times New Roman"/>
          <w:i/>
          <w:sz w:val="28"/>
          <w:szCs w:val="28"/>
          <w:lang w:eastAsia="ru-RU"/>
        </w:rPr>
      </w:pPr>
      <w:bookmarkStart w:id="12" w:name="_TOC_250006"/>
      <w:r w:rsidRPr="0053491F">
        <w:rPr>
          <w:rFonts w:ascii="Times New Roman" w:eastAsia="Cambria" w:hAnsi="Times New Roman" w:cs="Times New Roman"/>
          <w:bCs/>
          <w:i/>
          <w:sz w:val="28"/>
          <w:szCs w:val="28"/>
          <w:lang w:eastAsia="ru-RU"/>
        </w:rPr>
        <w:t>Техники формативного оценивания</w:t>
      </w:r>
      <w:bookmarkEnd w:id="12"/>
      <w:r w:rsidRPr="0053491F">
        <w:rPr>
          <w:rFonts w:ascii="Times New Roman" w:eastAsia="Cambria" w:hAnsi="Times New Roman" w:cs="Times New Roman"/>
          <w:bCs/>
          <w:i/>
          <w:sz w:val="28"/>
          <w:szCs w:val="28"/>
          <w:lang w:eastAsia="ru-RU"/>
        </w:rPr>
        <w:t xml:space="preserve">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При использовании формативного оценивания учителю начальных классов необходимо знать и эффективно использовать различные техники формативного оценивания. Систематическое и целенаправленное использование техник формативного оценивания позволит учителю получить качественный результат обучения.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Различные техники формативного оценивания помогут учителю в осуществлении непрерывного оценивания процесса обучения, предоставлении ученикам возможности включиться в этот процесс через взаимооценивание и самооценивание (см. приложение 10).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Перечень техник большой, но в данном случае предлагается описание некоторых из них для использования в начальной школе.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Использование техник формативного оценивания на уроке не должно быть самоцелью учителя, результаты оценивания должны позволять вносить корректировки в деятельность учащегося и учителя для улучшения качества образования. </w:t>
      </w:r>
    </w:p>
    <w:p w:rsidR="008D55AB" w:rsidRPr="0053491F" w:rsidRDefault="008D55AB" w:rsidP="004048AB">
      <w:pPr>
        <w:widowControl w:val="0"/>
        <w:tabs>
          <w:tab w:val="left" w:pos="881"/>
        </w:tabs>
        <w:spacing w:after="0" w:line="240" w:lineRule="auto"/>
        <w:ind w:firstLine="567"/>
        <w:jc w:val="both"/>
        <w:rPr>
          <w:rFonts w:ascii="Times New Roman" w:eastAsia="Cambria" w:hAnsi="Times New Roman" w:cs="Times New Roman"/>
          <w:i/>
          <w:sz w:val="28"/>
          <w:szCs w:val="28"/>
          <w:lang w:eastAsia="ru-RU"/>
        </w:rPr>
      </w:pPr>
      <w:bookmarkStart w:id="13" w:name="_TOC_250005"/>
      <w:r w:rsidRPr="0053491F">
        <w:rPr>
          <w:rFonts w:ascii="Times New Roman" w:eastAsia="Cambria" w:hAnsi="Times New Roman" w:cs="Times New Roman"/>
          <w:bCs/>
          <w:i/>
          <w:sz w:val="28"/>
          <w:szCs w:val="28"/>
          <w:lang w:eastAsia="ru-RU"/>
        </w:rPr>
        <w:t>Сбор и регистрация результатов формативного оценивания</w:t>
      </w:r>
      <w:bookmarkEnd w:id="13"/>
      <w:r w:rsidRPr="0053491F">
        <w:rPr>
          <w:rFonts w:ascii="Times New Roman" w:eastAsia="Cambria" w:hAnsi="Times New Roman" w:cs="Times New Roman"/>
          <w:bCs/>
          <w:i/>
          <w:sz w:val="28"/>
          <w:szCs w:val="28"/>
          <w:lang w:eastAsia="ru-RU"/>
        </w:rPr>
        <w:t xml:space="preserve">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По итогам формативного оценивания учителя получают информацию об уровне учебных достижений учащихся. Они должны зафиксировать полученные результаты. Для этого учителя могут использовать различные формы регистрационных журналов (за исключением «Классного журнала»). Это могут быть специально заведенные журналы, такие как «Журналы комментариев», «Учетные листы бесед»,</w:t>
      </w:r>
      <w:r w:rsidRPr="0053491F">
        <w:rPr>
          <w:rFonts w:ascii="Times New Roman" w:eastAsia="Times New Roman" w:hAnsi="Times New Roman" w:cs="Times New Roman"/>
          <w:b/>
          <w:i/>
          <w:sz w:val="28"/>
          <w:szCs w:val="28"/>
          <w:lang w:eastAsia="ru-RU"/>
        </w:rPr>
        <w:t xml:space="preserve"> </w:t>
      </w:r>
      <w:r w:rsidRPr="0053491F">
        <w:rPr>
          <w:rFonts w:ascii="Times New Roman" w:eastAsia="Times New Roman" w:hAnsi="Times New Roman" w:cs="Times New Roman"/>
          <w:sz w:val="28"/>
          <w:szCs w:val="28"/>
          <w:lang w:eastAsia="ru-RU"/>
        </w:rPr>
        <w:t xml:space="preserve">и др. Учитель может записывать комментарии в тетрадях для поурочных планов.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В дальнейшем учителям нужно просмотреть все собранные факты, которые они собрали на каждого ученика, и затем решить, достаточно ли доказательств, чтобы сказать, что ученик достиг результата. Эти записи позволят вести учет достижений каждого ученика в течение длительного времени. Кроме того, сравнительный анализ результатов позволит составлять индивидуальную карту развития учеников. </w:t>
      </w:r>
    </w:p>
    <w:p w:rsidR="008D55AB" w:rsidRPr="0053491F" w:rsidRDefault="008D55AB" w:rsidP="004048AB">
      <w:pPr>
        <w:widowControl w:val="0"/>
        <w:tabs>
          <w:tab w:val="left" w:pos="878"/>
        </w:tabs>
        <w:spacing w:after="0" w:line="240" w:lineRule="auto"/>
        <w:ind w:firstLine="567"/>
        <w:jc w:val="both"/>
        <w:rPr>
          <w:rFonts w:ascii="Times New Roman" w:eastAsia="Cambria" w:hAnsi="Times New Roman" w:cs="Times New Roman"/>
          <w:i/>
          <w:sz w:val="28"/>
          <w:szCs w:val="28"/>
          <w:lang w:eastAsia="ru-RU"/>
        </w:rPr>
      </w:pPr>
      <w:bookmarkStart w:id="14" w:name="_TOC_250004"/>
      <w:r w:rsidRPr="0053491F">
        <w:rPr>
          <w:rFonts w:ascii="Times New Roman" w:eastAsia="Cambria" w:hAnsi="Times New Roman" w:cs="Times New Roman"/>
          <w:bCs/>
          <w:i/>
          <w:sz w:val="28"/>
          <w:szCs w:val="28"/>
          <w:lang w:eastAsia="ru-RU"/>
        </w:rPr>
        <w:t>Анализ</w:t>
      </w:r>
      <w:bookmarkEnd w:id="14"/>
      <w:r w:rsidRPr="0053491F">
        <w:rPr>
          <w:rFonts w:ascii="Times New Roman" w:eastAsia="Cambria" w:hAnsi="Times New Roman" w:cs="Times New Roman"/>
          <w:bCs/>
          <w:i/>
          <w:sz w:val="28"/>
          <w:szCs w:val="28"/>
          <w:lang w:eastAsia="ru-RU"/>
        </w:rPr>
        <w:t xml:space="preserve">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Один из важнейших этапов оценивания – это проведение анализа результатов оценочных работ. Учитель должен уметь анализировать результаты оценивания/наблюдения на протяжении всей учебной деятельности. Анализ результатов проверочных работ позволит выявить: </w:t>
      </w:r>
    </w:p>
    <w:p w:rsidR="008D55AB" w:rsidRPr="0053491F" w:rsidRDefault="008D55AB" w:rsidP="004048AB">
      <w:pPr>
        <w:widowControl w:val="0"/>
        <w:numPr>
          <w:ilvl w:val="2"/>
          <w:numId w:val="63"/>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группы учеников, для которых определенные задания представляют сложность; </w:t>
      </w:r>
    </w:p>
    <w:p w:rsidR="008D55AB" w:rsidRPr="0053491F" w:rsidRDefault="008D55AB" w:rsidP="004048AB">
      <w:pPr>
        <w:widowControl w:val="0"/>
        <w:numPr>
          <w:ilvl w:val="2"/>
          <w:numId w:val="63"/>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lastRenderedPageBreak/>
        <w:t xml:space="preserve">отдельных учеников, испытываающих проблемы по теме, разделу; </w:t>
      </w:r>
    </w:p>
    <w:p w:rsidR="008D55AB" w:rsidRPr="0053491F" w:rsidRDefault="008D55AB" w:rsidP="004048AB">
      <w:pPr>
        <w:widowControl w:val="0"/>
        <w:numPr>
          <w:ilvl w:val="2"/>
          <w:numId w:val="63"/>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наиболее трудные, проблемные для учеников вопросы, задания.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Анализируя, в общем, результаты проверочных работ класса, учитель может определять темы, подтемы и задачи, где ученики проявили себя хорошо и те моменты, которые требуют дальнейшего улучшения в обучении.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Необходимо осуществлять анализ хода и результата учебной деятельности учащихся, но не только учителем, а совместно с учениками, развивая у них умение видеть достоинства и недостатки, возможные пути их совершенствования или преодоления.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Очень важно сформировать положительное отношение детского коллектива к каждому ученику, так как каждый имеет свой темп развития, свои успехи [75].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Результаты аналитической работы должны влиять на принятие дальнейших решений по совершенствованию процесса обучения младших школьников. </w:t>
      </w:r>
    </w:p>
    <w:p w:rsidR="008D55AB" w:rsidRPr="0053491F" w:rsidRDefault="008D55AB" w:rsidP="004048AB">
      <w:pPr>
        <w:widowControl w:val="0"/>
        <w:tabs>
          <w:tab w:val="left" w:pos="441"/>
        </w:tabs>
        <w:spacing w:after="0" w:line="240" w:lineRule="auto"/>
        <w:ind w:firstLine="567"/>
        <w:jc w:val="both"/>
        <w:rPr>
          <w:rFonts w:ascii="Times New Roman" w:eastAsia="Cambria" w:hAnsi="Times New Roman" w:cs="Times New Roman"/>
          <w:sz w:val="28"/>
          <w:szCs w:val="28"/>
          <w:lang w:eastAsia="ru-RU"/>
        </w:rPr>
      </w:pPr>
      <w:r w:rsidRPr="0053491F">
        <w:rPr>
          <w:rFonts w:ascii="Times New Roman" w:eastAsia="Calibri" w:hAnsi="Times New Roman" w:cs="Times New Roman"/>
          <w:sz w:val="28"/>
          <w:szCs w:val="28"/>
          <w:lang w:eastAsia="ru-RU"/>
        </w:rPr>
        <w:t xml:space="preserve">Что позволяет выявить анализ результатов проверочных работ: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а) группы учеников, для которых определенные задания представляют сложность;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б) отдельных учеников, испытывающих проблемы по теме, разделу;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в) наиболее трудные, проблемные для учеников вопросы, задания;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г) все вышеперечисленное. </w:t>
      </w:r>
    </w:p>
    <w:p w:rsidR="008D55AB" w:rsidRPr="0053491F" w:rsidRDefault="008D55AB" w:rsidP="004048AB">
      <w:pPr>
        <w:widowControl w:val="0"/>
        <w:spacing w:after="0" w:line="240" w:lineRule="auto"/>
        <w:ind w:firstLine="567"/>
        <w:jc w:val="both"/>
        <w:rPr>
          <w:rFonts w:ascii="Times New Roman" w:eastAsia="Cambria" w:hAnsi="Times New Roman" w:cs="Times New Roman"/>
          <w:b/>
          <w:bCs/>
          <w:sz w:val="28"/>
          <w:szCs w:val="28"/>
          <w:lang w:eastAsia="ru-RU"/>
        </w:rPr>
      </w:pPr>
    </w:p>
    <w:p w:rsidR="008D55AB" w:rsidRPr="0053491F" w:rsidRDefault="008D55AB" w:rsidP="004048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За последнее десятилетие в содержании образования произошли качественные изменения: акцент с предметных знаний, умений и навыков как основной цели обучения был перенесен на формирование общеучебных компетентностей учащихся. Это повлекло за собой и изменения в системе оценивания</w:t>
      </w:r>
      <w:r w:rsidRPr="0053491F">
        <w:rPr>
          <w:rFonts w:ascii="Times New Roman" w:eastAsia="Calibri" w:hAnsi="Times New Roman" w:cs="Times New Roman"/>
          <w:b/>
          <w:sz w:val="28"/>
          <w:szCs w:val="28"/>
          <w:lang w:eastAsia="ru-RU"/>
        </w:rPr>
        <w:t xml:space="preserve">. </w:t>
      </w:r>
      <w:r w:rsidRPr="0053491F">
        <w:rPr>
          <w:rFonts w:ascii="Times New Roman" w:eastAsia="Calibri" w:hAnsi="Times New Roman" w:cs="Times New Roman"/>
          <w:bCs/>
          <w:sz w:val="28"/>
          <w:szCs w:val="28"/>
          <w:lang w:eastAsia="ru-RU"/>
        </w:rPr>
        <w:t>Система оценивания</w:t>
      </w:r>
      <w:r w:rsidRPr="0053491F">
        <w:rPr>
          <w:rFonts w:ascii="Times New Roman" w:eastAsia="Calibri" w:hAnsi="Times New Roman" w:cs="Times New Roman"/>
          <w:sz w:val="28"/>
          <w:szCs w:val="28"/>
          <w:lang w:eastAsia="ru-RU"/>
        </w:rPr>
        <w:t xml:space="preserve"> является основным средством диагностики проблем обучения и осуществления обратной связи между учеником, учителем и родителем. </w:t>
      </w:r>
    </w:p>
    <w:p w:rsidR="008D55AB" w:rsidRPr="0053491F" w:rsidRDefault="008D55AB" w:rsidP="004048AB">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53491F">
        <w:rPr>
          <w:rFonts w:ascii="Times New Roman" w:eastAsia="Calibri" w:hAnsi="Times New Roman" w:cs="Times New Roman"/>
          <w:sz w:val="28"/>
          <w:szCs w:val="28"/>
          <w:lang w:eastAsia="ru-RU"/>
        </w:rPr>
        <w:t xml:space="preserve">Целеполагание является неотъемлемой частью оценивания. Оно помогает определять приоритеты, принимать решения и реализовывать то, что планировалось. </w:t>
      </w:r>
    </w:p>
    <w:p w:rsidR="008D55AB" w:rsidRPr="0053491F" w:rsidRDefault="008D55AB" w:rsidP="004048AB">
      <w:pPr>
        <w:widowControl w:val="0"/>
        <w:tabs>
          <w:tab w:val="left" w:pos="993"/>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Хорошо продуманные и четко поставленные цели необходимы по ряду причин: </w:t>
      </w:r>
    </w:p>
    <w:p w:rsidR="008D55AB" w:rsidRPr="0053491F" w:rsidRDefault="008D55AB" w:rsidP="004048AB">
      <w:pPr>
        <w:widowControl w:val="0"/>
        <w:tabs>
          <w:tab w:val="left" w:pos="0"/>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1. Цель – это основа для разработки (определения) содержания учебного материала, используемых источников и методов обучения, выбор которых зависит от того, чего вы хотите добиться в результате проведения того или иного урока. </w:t>
      </w:r>
    </w:p>
    <w:p w:rsidR="008D55AB" w:rsidRPr="0053491F" w:rsidRDefault="008D55AB" w:rsidP="004048AB">
      <w:pPr>
        <w:widowControl w:val="0"/>
        <w:tabs>
          <w:tab w:val="left" w:pos="716"/>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2. Только четко заданные цели помогают определить, научились ли ваши ученики тому, что от них требуется. Отсутствие четких, конкретных целей урока часто приводит к тому, что учащимся предлагаются задания, цели, выполнение которых трудно определить. </w:t>
      </w:r>
    </w:p>
    <w:p w:rsidR="008D55AB" w:rsidRPr="0053491F" w:rsidRDefault="008D55AB" w:rsidP="004048AB">
      <w:pPr>
        <w:widowControl w:val="0"/>
        <w:tabs>
          <w:tab w:val="left" w:pos="716"/>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3. Цель помогает ученику сконцентрировать внимание на существенных сторонах предлагаемого материала, сознательно направлять усилия на достижение этих целей в процессе обучения. </w:t>
      </w:r>
    </w:p>
    <w:p w:rsidR="008D55AB" w:rsidRPr="0053491F" w:rsidRDefault="008D55AB" w:rsidP="004048AB">
      <w:pPr>
        <w:widowControl w:val="0"/>
        <w:tabs>
          <w:tab w:val="left" w:pos="716"/>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lastRenderedPageBreak/>
        <w:t xml:space="preserve">4. Незнание цели мешает процессу активного, сознательного и эффективного учения, а соответственно, «убивает» интерес к обучению.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Наиболее эффективным средством для постановки конкретных познавательных целей обучения, различного уровня является таксономия Б. Блума [69].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Познавательные цели охватывают все, что связано с приобретением знаний и развитием умственных навыков. Таксономия Б. Блума представляет собой иерархию [73] следующих мыслительных навыков: знание, понимание, применение, анализ, оценка, творчество [75]. </w:t>
      </w:r>
    </w:p>
    <w:p w:rsidR="008D55AB" w:rsidRPr="0053491F" w:rsidRDefault="008D55AB" w:rsidP="004048AB">
      <w:pPr>
        <w:widowControl w:val="0"/>
        <w:tabs>
          <w:tab w:val="left" w:pos="0"/>
          <w:tab w:val="left" w:pos="851"/>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1. Уровень </w:t>
      </w:r>
      <w:r w:rsidRPr="0053491F">
        <w:rPr>
          <w:rFonts w:ascii="Times New Roman" w:eastAsia="Cambria" w:hAnsi="Times New Roman" w:cs="Times New Roman"/>
          <w:bCs/>
          <w:i/>
          <w:sz w:val="28"/>
          <w:szCs w:val="28"/>
          <w:lang w:eastAsia="ru-RU"/>
        </w:rPr>
        <w:t xml:space="preserve">знания </w:t>
      </w:r>
      <w:r w:rsidRPr="0053491F">
        <w:rPr>
          <w:rFonts w:ascii="Times New Roman" w:eastAsia="Calibri" w:hAnsi="Times New Roman" w:cs="Times New Roman"/>
          <w:sz w:val="28"/>
          <w:szCs w:val="28"/>
          <w:lang w:eastAsia="ru-RU"/>
        </w:rPr>
        <w:t xml:space="preserve">– нижний, начальный уровень. Все цели, относящиеся к этому уровню, формируются в терминах механического воспроизведения изученного материала, например: «Знает признаки весны», «Запомнит название, последовательность и обозначение чисел от 1 до 20». </w:t>
      </w:r>
    </w:p>
    <w:p w:rsidR="008D55AB" w:rsidRPr="0053491F" w:rsidRDefault="008D55AB" w:rsidP="004048AB">
      <w:pPr>
        <w:widowControl w:val="0"/>
        <w:tabs>
          <w:tab w:val="left" w:pos="718"/>
          <w:tab w:val="left" w:pos="851"/>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2. Чтобы продемонстрировать уровень </w:t>
      </w:r>
      <w:r w:rsidRPr="0053491F">
        <w:rPr>
          <w:rFonts w:ascii="Times New Roman" w:eastAsia="Calibri" w:hAnsi="Times New Roman" w:cs="Times New Roman"/>
          <w:i/>
          <w:sz w:val="28"/>
          <w:szCs w:val="28"/>
          <w:lang w:eastAsia="ru-RU"/>
        </w:rPr>
        <w:t>понимания,</w:t>
      </w:r>
      <w:r w:rsidRPr="0053491F">
        <w:rPr>
          <w:rFonts w:ascii="Times New Roman" w:eastAsia="Calibri" w:hAnsi="Times New Roman" w:cs="Times New Roman"/>
          <w:sz w:val="28"/>
          <w:szCs w:val="28"/>
          <w:lang w:eastAsia="ru-RU"/>
        </w:rPr>
        <w:t xml:space="preserve"> учащиеся должны изложить изучаемый материал своими словами. Способность изложить информацию своими словами подтверждает, что учащиеся ее усвоили, например: «Расскажет о домашних животных», «Определит нечетные числа». </w:t>
      </w:r>
    </w:p>
    <w:p w:rsidR="008D55AB" w:rsidRPr="0053491F" w:rsidRDefault="008D55AB" w:rsidP="004048AB">
      <w:pPr>
        <w:widowControl w:val="0"/>
        <w:tabs>
          <w:tab w:val="left" w:pos="718"/>
          <w:tab w:val="left" w:pos="851"/>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3. На уровне </w:t>
      </w:r>
      <w:r w:rsidRPr="0053491F">
        <w:rPr>
          <w:rFonts w:ascii="Times New Roman" w:eastAsia="Calibri" w:hAnsi="Times New Roman" w:cs="Times New Roman"/>
          <w:i/>
          <w:sz w:val="28"/>
          <w:szCs w:val="28"/>
          <w:lang w:eastAsia="ru-RU"/>
        </w:rPr>
        <w:t>применения</w:t>
      </w:r>
      <w:r w:rsidRPr="0053491F">
        <w:rPr>
          <w:rFonts w:ascii="Times New Roman" w:eastAsia="Calibri" w:hAnsi="Times New Roman" w:cs="Times New Roman"/>
          <w:b/>
          <w:sz w:val="28"/>
          <w:szCs w:val="28"/>
          <w:lang w:eastAsia="ru-RU"/>
        </w:rPr>
        <w:t xml:space="preserve"> </w:t>
      </w:r>
      <w:r w:rsidRPr="0053491F">
        <w:rPr>
          <w:rFonts w:ascii="Times New Roman" w:eastAsia="Calibri" w:hAnsi="Times New Roman" w:cs="Times New Roman"/>
          <w:sz w:val="28"/>
          <w:szCs w:val="28"/>
          <w:lang w:eastAsia="ru-RU"/>
        </w:rPr>
        <w:t xml:space="preserve">цели предполагают применение полученных знаний при выполнении стандартных и нестандартных заданий, например, «Применяет простые методы вычислений». </w:t>
      </w:r>
    </w:p>
    <w:p w:rsidR="008D55AB" w:rsidRPr="0053491F" w:rsidRDefault="008D55AB" w:rsidP="004048AB">
      <w:pPr>
        <w:widowControl w:val="0"/>
        <w:tabs>
          <w:tab w:val="left" w:pos="718"/>
          <w:tab w:val="left" w:pos="851"/>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4. На уровне </w:t>
      </w:r>
      <w:r w:rsidRPr="0053491F">
        <w:rPr>
          <w:rFonts w:ascii="Times New Roman" w:eastAsia="Calibri" w:hAnsi="Times New Roman" w:cs="Times New Roman"/>
          <w:i/>
          <w:sz w:val="28"/>
          <w:szCs w:val="28"/>
          <w:lang w:eastAsia="ru-RU"/>
        </w:rPr>
        <w:t xml:space="preserve">анализа </w:t>
      </w:r>
      <w:r w:rsidRPr="0053491F">
        <w:rPr>
          <w:rFonts w:ascii="Times New Roman" w:eastAsia="Calibri" w:hAnsi="Times New Roman" w:cs="Times New Roman"/>
          <w:sz w:val="28"/>
          <w:szCs w:val="28"/>
          <w:lang w:eastAsia="ru-RU"/>
        </w:rPr>
        <w:t xml:space="preserve">ученики в состоянии разделить изученный материал на отдельные составляющие, определить их взаимосвязь, например, «Ученики смогут разложить произведение числа на множители», «Опишут внешний вид одного из диких животных». </w:t>
      </w:r>
    </w:p>
    <w:p w:rsidR="008D55AB" w:rsidRPr="0053491F" w:rsidRDefault="008D55AB" w:rsidP="004048AB">
      <w:pPr>
        <w:widowControl w:val="0"/>
        <w:tabs>
          <w:tab w:val="left" w:pos="718"/>
          <w:tab w:val="left" w:pos="851"/>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5. На уровне </w:t>
      </w:r>
      <w:r w:rsidRPr="0053491F">
        <w:rPr>
          <w:rFonts w:ascii="Times New Roman" w:eastAsia="Calibri" w:hAnsi="Times New Roman" w:cs="Times New Roman"/>
          <w:i/>
          <w:sz w:val="28"/>
          <w:szCs w:val="28"/>
          <w:lang w:eastAsia="ru-RU"/>
        </w:rPr>
        <w:t xml:space="preserve">оценки </w:t>
      </w:r>
      <w:r w:rsidRPr="0053491F">
        <w:rPr>
          <w:rFonts w:ascii="Times New Roman" w:eastAsia="Calibri" w:hAnsi="Times New Roman" w:cs="Times New Roman"/>
          <w:sz w:val="28"/>
          <w:szCs w:val="28"/>
          <w:lang w:eastAsia="ru-RU"/>
        </w:rPr>
        <w:t xml:space="preserve">ученики демонстрируют свое отношение к получаемой информации, делают содержательные оценочные суждения об изучаемом материале, о новых данных, относящихся к предмету изучения, при этом основываются на анализе, адекватных доводов и четких критериев, например, «Может аргументировано объяснить эффективность выбранного метода решения». </w:t>
      </w:r>
    </w:p>
    <w:p w:rsidR="008D55AB" w:rsidRPr="0053491F" w:rsidRDefault="008D55AB" w:rsidP="004048AB">
      <w:pPr>
        <w:widowControl w:val="0"/>
        <w:tabs>
          <w:tab w:val="left" w:pos="718"/>
          <w:tab w:val="left" w:pos="851"/>
          <w:tab w:val="left" w:pos="993"/>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6. На уровне </w:t>
      </w:r>
      <w:r w:rsidRPr="0053491F">
        <w:rPr>
          <w:rFonts w:ascii="Times New Roman" w:eastAsia="Calibri" w:hAnsi="Times New Roman" w:cs="Times New Roman"/>
          <w:i/>
          <w:sz w:val="28"/>
          <w:szCs w:val="28"/>
          <w:lang w:eastAsia="ru-RU"/>
        </w:rPr>
        <w:t xml:space="preserve">творчества </w:t>
      </w:r>
      <w:r w:rsidRPr="0053491F">
        <w:rPr>
          <w:rFonts w:ascii="Times New Roman" w:eastAsia="Calibri" w:hAnsi="Times New Roman" w:cs="Times New Roman"/>
          <w:sz w:val="28"/>
          <w:szCs w:val="28"/>
          <w:lang w:eastAsia="ru-RU"/>
        </w:rPr>
        <w:t xml:space="preserve">ученики, используя свои творческие возможности, представляют изученный материал в новой форме, например, «Cамостоятельно составляет задачу на применение простых методов вычисления».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Таксономия Б. Блума тесно связана с планированием результатов обучения: если учебная задача на уроке заключается в том, чтобы учащиеся запомнили и воспроизвели материал, то вся работа на уроке (устный и письменных опрос) будет направлена на это.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Условно цели можно разделить на два уровня: 1) цели, направленные на развитие навыков понимания и запоминания (низкий уровень), 2) цели, направленные на развитие различных мыслительных навыков (высокий уровень).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Исходя из уровня поставленной цели, учитель будет планировать задания для развития тех или иных навыков.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Задания для понимания и запоминания используются на первом этапе </w:t>
      </w:r>
      <w:r w:rsidRPr="0053491F">
        <w:rPr>
          <w:rFonts w:ascii="Times New Roman" w:eastAsia="Times New Roman" w:hAnsi="Times New Roman" w:cs="Times New Roman"/>
          <w:sz w:val="28"/>
          <w:szCs w:val="28"/>
          <w:lang w:eastAsia="ru-RU"/>
        </w:rPr>
        <w:lastRenderedPageBreak/>
        <w:t xml:space="preserve">обучения. Они широко распространены в настоящей практике.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Задания, предназначенные для развития мышления высокого уровня, это те, при выполнении которых ученики анализируют, делают выводы, оценивают, творят, такие задания используются в настоящей практике реже, хотя эти навыки мышления очень важны для учащегося.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Для того, чтобы привлечь учеников к образовательному процессу, необходимо информировать их о том, что они будут знать и уметь в результате этого урока. Поэтому первым шагом учителя при проведении урока (после приветствия и проверки готовности учеников к уроку) является объяснение цели обучения ученикам. </w:t>
      </w:r>
    </w:p>
    <w:p w:rsidR="008D55AB" w:rsidRPr="0053491F" w:rsidRDefault="008D55AB" w:rsidP="004048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Понимание и озвучивание цели урока учеником означает вступление в действие компонента формативного оценивания, который обозначен как «Активное участие учащихся в процессе собственного учения».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Например, учитель чертит треугольник на классной доске и говорит ученикам, что это треугольник. Потом обращается к ним со следующим вопросом: </w:t>
      </w:r>
      <w:r w:rsidRPr="0053491F">
        <w:rPr>
          <w:rFonts w:ascii="Times New Roman" w:eastAsia="Calibri" w:hAnsi="Times New Roman" w:cs="Times New Roman"/>
          <w:i/>
          <w:sz w:val="28"/>
          <w:szCs w:val="28"/>
          <w:lang w:eastAsia="ru-RU"/>
        </w:rPr>
        <w:t xml:space="preserve">«Как вы думаете, чем мы будем заниматься сегодня на уроке?».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Ответы учеников были таковы: </w:t>
      </w:r>
    </w:p>
    <w:p w:rsidR="008D55AB" w:rsidRPr="0053491F" w:rsidRDefault="008D55AB" w:rsidP="004048AB">
      <w:pPr>
        <w:widowControl w:val="0"/>
        <w:numPr>
          <w:ilvl w:val="0"/>
          <w:numId w:val="66"/>
        </w:numPr>
        <w:tabs>
          <w:tab w:val="left" w:pos="718"/>
          <w:tab w:val="left" w:pos="993"/>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будем рисовать вот это (указав на треугольник, нарисованный на доске); </w:t>
      </w:r>
    </w:p>
    <w:p w:rsidR="008D55AB" w:rsidRPr="0053491F" w:rsidRDefault="008D55AB" w:rsidP="004048AB">
      <w:pPr>
        <w:widowControl w:val="0"/>
        <w:numPr>
          <w:ilvl w:val="0"/>
          <w:numId w:val="66"/>
        </w:numPr>
        <w:tabs>
          <w:tab w:val="left" w:pos="718"/>
          <w:tab w:val="left" w:pos="993"/>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будем рисовать треугольник; </w:t>
      </w:r>
    </w:p>
    <w:p w:rsidR="008D55AB" w:rsidRPr="0053491F" w:rsidRDefault="008D55AB" w:rsidP="004048AB">
      <w:pPr>
        <w:widowControl w:val="0"/>
        <w:numPr>
          <w:ilvl w:val="0"/>
          <w:numId w:val="66"/>
        </w:numPr>
        <w:tabs>
          <w:tab w:val="left" w:pos="718"/>
          <w:tab w:val="left" w:pos="993"/>
        </w:tabs>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будем учиться рисовать и др. </w:t>
      </w:r>
    </w:p>
    <w:p w:rsidR="008D55AB" w:rsidRPr="0053491F" w:rsidRDefault="008D55AB" w:rsidP="004048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Учитель поблагодарил учеников за их ответы и добавил: «</w:t>
      </w:r>
      <w:r w:rsidRPr="0053491F">
        <w:rPr>
          <w:rFonts w:ascii="Times New Roman" w:eastAsia="Calibri" w:hAnsi="Times New Roman" w:cs="Times New Roman"/>
          <w:i/>
          <w:sz w:val="28"/>
          <w:szCs w:val="28"/>
          <w:lang w:eastAsia="ru-RU"/>
        </w:rPr>
        <w:t>Правильно, сегодня мы должны научиться чертить треугольник и сравнивать его с другими геометрическими фигурами</w:t>
      </w:r>
      <w:r w:rsidRPr="0053491F">
        <w:rPr>
          <w:rFonts w:ascii="Times New Roman" w:eastAsia="Calibri" w:hAnsi="Times New Roman" w:cs="Times New Roman"/>
          <w:sz w:val="28"/>
          <w:szCs w:val="28"/>
          <w:lang w:eastAsia="ru-RU"/>
        </w:rPr>
        <w:t>»</w:t>
      </w:r>
      <w:r w:rsidRPr="0053491F">
        <w:rPr>
          <w:rFonts w:ascii="Times New Roman" w:eastAsia="Calibri" w:hAnsi="Times New Roman" w:cs="Times New Roman"/>
          <w:i/>
          <w:sz w:val="28"/>
          <w:szCs w:val="28"/>
          <w:lang w:eastAsia="ru-RU"/>
        </w:rPr>
        <w:t xml:space="preserve">. </w:t>
      </w:r>
      <w:r w:rsidRPr="0053491F">
        <w:rPr>
          <w:rFonts w:ascii="Times New Roman" w:eastAsia="Calibri" w:hAnsi="Times New Roman" w:cs="Times New Roman"/>
          <w:sz w:val="28"/>
          <w:szCs w:val="28"/>
          <w:lang w:eastAsia="ru-RU"/>
        </w:rPr>
        <w:t>Затем он обращается к ученикам со следующим вопросом: «</w:t>
      </w:r>
      <w:r w:rsidRPr="0053491F">
        <w:rPr>
          <w:rFonts w:ascii="Times New Roman" w:eastAsia="Calibri" w:hAnsi="Times New Roman" w:cs="Times New Roman"/>
          <w:i/>
          <w:sz w:val="28"/>
          <w:szCs w:val="28"/>
          <w:lang w:eastAsia="ru-RU"/>
        </w:rPr>
        <w:t>Для чего нам нужно учиться чертить, рисовать треугольник? Что это нам даст?</w:t>
      </w:r>
      <w:r w:rsidRPr="0053491F">
        <w:rPr>
          <w:rFonts w:ascii="Times New Roman" w:eastAsia="Calibri" w:hAnsi="Times New Roman" w:cs="Times New Roman"/>
          <w:sz w:val="28"/>
          <w:szCs w:val="28"/>
          <w:lang w:eastAsia="ru-RU"/>
        </w:rPr>
        <w:t>» Ученики высказывают свое мнение. Учитель резюмирует ответы учащихся: «</w:t>
      </w:r>
      <w:r w:rsidRPr="0053491F">
        <w:rPr>
          <w:rFonts w:ascii="Times New Roman" w:eastAsia="Calibri" w:hAnsi="Times New Roman" w:cs="Times New Roman"/>
          <w:i/>
          <w:sz w:val="28"/>
          <w:szCs w:val="28"/>
          <w:lang w:eastAsia="ru-RU"/>
        </w:rPr>
        <w:t>Уметь рисовать треугольник нам необходимо для того, чтобы правильно определять стороны и углы треугольника</w:t>
      </w:r>
      <w:r w:rsidRPr="0053491F">
        <w:rPr>
          <w:rFonts w:ascii="Times New Roman" w:eastAsia="Calibri" w:hAnsi="Times New Roman" w:cs="Times New Roman"/>
          <w:sz w:val="28"/>
          <w:szCs w:val="28"/>
          <w:lang w:eastAsia="ru-RU"/>
        </w:rPr>
        <w:t>»</w:t>
      </w:r>
      <w:r w:rsidRPr="0053491F">
        <w:rPr>
          <w:rFonts w:ascii="Times New Roman" w:eastAsia="Calibri" w:hAnsi="Times New Roman" w:cs="Times New Roman"/>
          <w:i/>
          <w:sz w:val="28"/>
          <w:szCs w:val="28"/>
          <w:lang w:eastAsia="ru-RU"/>
        </w:rPr>
        <w:t xml:space="preserve">. </w:t>
      </w:r>
      <w:r w:rsidRPr="0053491F">
        <w:rPr>
          <w:rFonts w:ascii="Times New Roman" w:eastAsia="Calibri" w:hAnsi="Times New Roman" w:cs="Times New Roman"/>
          <w:sz w:val="28"/>
          <w:szCs w:val="28"/>
          <w:lang w:eastAsia="ru-RU"/>
        </w:rPr>
        <w:t xml:space="preserve">Далее учитель переходит к дальнейшим шагам урока. В примере мы видим, как учитель стимулировал учеников, позволив самим определить тему урока и самостоятельно сформулировать цель урока (учебную задачу, т.е. чему они должны научиться).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При постановке и объяснении цели обучения учитель должен принимать во внимание следующее: </w:t>
      </w:r>
    </w:p>
    <w:p w:rsidR="008D55AB" w:rsidRPr="0053491F" w:rsidRDefault="008D55AB" w:rsidP="004048AB">
      <w:pPr>
        <w:widowControl w:val="0"/>
        <w:tabs>
          <w:tab w:val="left" w:pos="461"/>
        </w:tabs>
        <w:spacing w:after="0" w:line="240" w:lineRule="auto"/>
        <w:ind w:firstLine="567"/>
        <w:jc w:val="both"/>
        <w:rPr>
          <w:rFonts w:ascii="Times New Roman" w:eastAsia="Cambria" w:hAnsi="Times New Roman" w:cs="Times New Roman"/>
          <w:sz w:val="28"/>
          <w:szCs w:val="28"/>
          <w:lang w:eastAsia="ru-RU"/>
        </w:rPr>
      </w:pPr>
      <w:r w:rsidRPr="0053491F">
        <w:rPr>
          <w:rFonts w:ascii="Times New Roman" w:eastAsia="Cambria" w:hAnsi="Times New Roman" w:cs="Times New Roman"/>
          <w:bCs/>
          <w:sz w:val="28"/>
          <w:szCs w:val="28"/>
          <w:lang w:eastAsia="ru-RU"/>
        </w:rPr>
        <w:t xml:space="preserve">Цели урока должны быть сформулированы с позиции ожидаемых результатов (цели с позиции ученика).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При написании цели учитель должен: </w:t>
      </w:r>
    </w:p>
    <w:p w:rsidR="008D55AB" w:rsidRPr="0053491F" w:rsidRDefault="008D55AB" w:rsidP="004048AB">
      <w:pPr>
        <w:widowControl w:val="0"/>
        <w:tabs>
          <w:tab w:val="left" w:pos="0"/>
          <w:tab w:val="left" w:pos="1134"/>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планировать различные уровни мыслительных навыков (не только знаниевые); </w:t>
      </w:r>
    </w:p>
    <w:p w:rsidR="008D55AB" w:rsidRPr="0053491F" w:rsidRDefault="008D55AB" w:rsidP="004048AB">
      <w:pPr>
        <w:widowControl w:val="0"/>
        <w:tabs>
          <w:tab w:val="left" w:pos="0"/>
          <w:tab w:val="left" w:pos="1134"/>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ставить одну конкретную цель, так как учащиеся не должны сталкиваться с несколькими целями одновременно; </w:t>
      </w:r>
    </w:p>
    <w:p w:rsidR="008D55AB" w:rsidRPr="0053491F" w:rsidRDefault="008D55AB" w:rsidP="004048AB">
      <w:pPr>
        <w:widowControl w:val="0"/>
        <w:tabs>
          <w:tab w:val="left" w:pos="0"/>
          <w:tab w:val="left" w:pos="1134"/>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определять индикаторы, которые помогут учителю и учащимся проверить достигнута ли цель. </w:t>
      </w:r>
    </w:p>
    <w:p w:rsidR="008D55AB" w:rsidRPr="0053491F" w:rsidRDefault="008D55AB" w:rsidP="004048AB">
      <w:pPr>
        <w:widowControl w:val="0"/>
        <w:tabs>
          <w:tab w:val="left" w:pos="1134"/>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Правильность и обоснованность цели урока должны составляться с учетом: </w:t>
      </w:r>
    </w:p>
    <w:p w:rsidR="008D55AB" w:rsidRPr="0053491F" w:rsidRDefault="008D55AB" w:rsidP="004048AB">
      <w:pPr>
        <w:widowControl w:val="0"/>
        <w:tabs>
          <w:tab w:val="left" w:pos="721"/>
          <w:tab w:val="left" w:pos="1134"/>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программных требований; </w:t>
      </w:r>
    </w:p>
    <w:p w:rsidR="008D55AB" w:rsidRPr="0053491F" w:rsidRDefault="008D55AB" w:rsidP="004048AB">
      <w:pPr>
        <w:widowControl w:val="0"/>
        <w:tabs>
          <w:tab w:val="left" w:pos="721"/>
          <w:tab w:val="left" w:pos="1134"/>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lastRenderedPageBreak/>
        <w:t xml:space="preserve">- места урока в системе уроков по данной теме; </w:t>
      </w:r>
    </w:p>
    <w:p w:rsidR="008D55AB" w:rsidRPr="0053491F" w:rsidRDefault="008D55AB" w:rsidP="004048AB">
      <w:pPr>
        <w:widowControl w:val="0"/>
        <w:tabs>
          <w:tab w:val="left" w:pos="721"/>
          <w:tab w:val="left" w:pos="1134"/>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необходимого уровня знаний и умений учащихся; </w:t>
      </w:r>
    </w:p>
    <w:p w:rsidR="008D55AB" w:rsidRPr="0053491F" w:rsidRDefault="008D55AB" w:rsidP="004048AB">
      <w:pPr>
        <w:widowControl w:val="0"/>
        <w:tabs>
          <w:tab w:val="left" w:pos="721"/>
          <w:tab w:val="left" w:pos="1134"/>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содержания материала; </w:t>
      </w:r>
    </w:p>
    <w:p w:rsidR="008D55AB" w:rsidRPr="0053491F" w:rsidRDefault="008D55AB" w:rsidP="004048AB">
      <w:pPr>
        <w:widowControl w:val="0"/>
        <w:tabs>
          <w:tab w:val="left" w:pos="721"/>
          <w:tab w:val="left" w:pos="1134"/>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подготовленности класса. </w:t>
      </w:r>
    </w:p>
    <w:p w:rsidR="008D55AB" w:rsidRPr="0053491F" w:rsidRDefault="008D55AB" w:rsidP="004048AB">
      <w:pPr>
        <w:widowControl w:val="0"/>
        <w:tabs>
          <w:tab w:val="left" w:pos="441"/>
          <w:tab w:val="left" w:pos="1134"/>
        </w:tabs>
        <w:spacing w:after="0" w:line="240" w:lineRule="auto"/>
        <w:ind w:firstLine="567"/>
        <w:jc w:val="both"/>
        <w:rPr>
          <w:rFonts w:ascii="Times New Roman" w:eastAsia="Cambria" w:hAnsi="Times New Roman" w:cs="Times New Roman"/>
          <w:i/>
          <w:sz w:val="28"/>
          <w:szCs w:val="28"/>
          <w:lang w:eastAsia="ru-RU"/>
        </w:rPr>
      </w:pPr>
      <w:r w:rsidRPr="0053491F">
        <w:rPr>
          <w:rFonts w:ascii="Times New Roman" w:eastAsia="Cambria" w:hAnsi="Times New Roman" w:cs="Times New Roman"/>
          <w:bCs/>
          <w:i/>
          <w:sz w:val="28"/>
          <w:szCs w:val="28"/>
          <w:lang w:eastAsia="ru-RU"/>
        </w:rPr>
        <w:t xml:space="preserve">Цели урока должны быть представлены и озвучены учителем в начале урока. </w:t>
      </w:r>
    </w:p>
    <w:p w:rsidR="008D55AB" w:rsidRPr="0053491F" w:rsidRDefault="008D55AB" w:rsidP="004048AB">
      <w:pPr>
        <w:widowControl w:val="0"/>
        <w:tabs>
          <w:tab w:val="left" w:pos="1134"/>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Учитель должен: </w:t>
      </w:r>
    </w:p>
    <w:p w:rsidR="008D55AB" w:rsidRPr="0053491F" w:rsidRDefault="008D55AB" w:rsidP="004048AB">
      <w:pPr>
        <w:widowControl w:val="0"/>
        <w:tabs>
          <w:tab w:val="left" w:pos="720"/>
          <w:tab w:val="left" w:pos="1134"/>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объяснять цель обучения кратко, четко и доступным для учащихся языком; </w:t>
      </w:r>
    </w:p>
    <w:p w:rsidR="008D55AB" w:rsidRPr="0053491F" w:rsidRDefault="008D55AB" w:rsidP="004048AB">
      <w:pPr>
        <w:widowControl w:val="0"/>
        <w:tabs>
          <w:tab w:val="left" w:pos="720"/>
          <w:tab w:val="left" w:pos="1134"/>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объяснять цель обучения с интересом и убежденностью; </w:t>
      </w:r>
    </w:p>
    <w:p w:rsidR="008D55AB" w:rsidRPr="0053491F" w:rsidRDefault="008D55AB" w:rsidP="004048AB">
      <w:pPr>
        <w:widowControl w:val="0"/>
        <w:tabs>
          <w:tab w:val="left" w:pos="-142"/>
          <w:tab w:val="left" w:pos="1134"/>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объяснять учащимся, что они должны не только знать, как достичь результатов, но также каким образом они могут применить полученные знания по данной теме, разделу, главе. </w:t>
      </w:r>
    </w:p>
    <w:p w:rsidR="008D55AB" w:rsidRPr="0053491F" w:rsidRDefault="008D55AB" w:rsidP="004048AB">
      <w:pPr>
        <w:widowControl w:val="0"/>
        <w:tabs>
          <w:tab w:val="left" w:pos="440"/>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i/>
          <w:sz w:val="28"/>
          <w:szCs w:val="28"/>
          <w:lang w:eastAsia="ru-RU"/>
        </w:rPr>
        <w:t>Перепроверить понимание цели урока учащимися.</w:t>
      </w:r>
      <w:r w:rsidRPr="0053491F">
        <w:rPr>
          <w:rFonts w:ascii="Times New Roman" w:eastAsia="Calibri" w:hAnsi="Times New Roman" w:cs="Times New Roman"/>
          <w:b/>
          <w:sz w:val="28"/>
          <w:szCs w:val="28"/>
          <w:lang w:eastAsia="ru-RU"/>
        </w:rPr>
        <w:t xml:space="preserve"> </w:t>
      </w:r>
      <w:r w:rsidRPr="0053491F">
        <w:rPr>
          <w:rFonts w:ascii="Times New Roman" w:eastAsia="Calibri" w:hAnsi="Times New Roman" w:cs="Times New Roman"/>
          <w:sz w:val="28"/>
          <w:szCs w:val="28"/>
          <w:lang w:eastAsia="ru-RU"/>
        </w:rPr>
        <w:t xml:space="preserve">Добиваться того, чтобы все ученики поняли цель обучения. Вовлекать учеников к обсуждению представленной цели. </w:t>
      </w:r>
    </w:p>
    <w:p w:rsidR="008D55AB" w:rsidRPr="0053491F" w:rsidRDefault="008D55AB" w:rsidP="004048AB">
      <w:pPr>
        <w:widowControl w:val="0"/>
        <w:numPr>
          <w:ilvl w:val="0"/>
          <w:numId w:val="67"/>
        </w:numPr>
        <w:tabs>
          <w:tab w:val="left" w:pos="440"/>
          <w:tab w:val="left" w:pos="851"/>
        </w:tabs>
        <w:spacing w:after="0" w:line="240" w:lineRule="auto"/>
        <w:ind w:left="0" w:firstLine="567"/>
        <w:jc w:val="both"/>
        <w:rPr>
          <w:rFonts w:ascii="Times New Roman" w:eastAsia="Cambria" w:hAnsi="Times New Roman" w:cs="Times New Roman"/>
          <w:sz w:val="28"/>
          <w:szCs w:val="28"/>
          <w:lang w:eastAsia="ru-RU"/>
        </w:rPr>
      </w:pPr>
      <w:r w:rsidRPr="0053491F">
        <w:rPr>
          <w:rFonts w:ascii="Times New Roman" w:eastAsia="Cambria" w:hAnsi="Times New Roman" w:cs="Times New Roman"/>
          <w:bCs/>
          <w:sz w:val="28"/>
          <w:szCs w:val="28"/>
          <w:lang w:eastAsia="ru-RU"/>
        </w:rPr>
        <w:t xml:space="preserve">Давать возможность учащимся ставить для себя цель, самим определить то, что они хотят узнать на уроке по теме. </w:t>
      </w:r>
    </w:p>
    <w:p w:rsidR="008D55AB" w:rsidRPr="0053491F" w:rsidRDefault="008D55AB" w:rsidP="004048AB">
      <w:pPr>
        <w:widowControl w:val="0"/>
        <w:numPr>
          <w:ilvl w:val="0"/>
          <w:numId w:val="67"/>
        </w:numPr>
        <w:tabs>
          <w:tab w:val="left" w:pos="440"/>
          <w:tab w:val="left" w:pos="851"/>
        </w:tabs>
        <w:spacing w:after="0" w:line="240" w:lineRule="auto"/>
        <w:ind w:left="0" w:firstLine="567"/>
        <w:jc w:val="both"/>
        <w:rPr>
          <w:rFonts w:ascii="Times New Roman" w:eastAsia="Cambria"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При подведении итогов урока учитель должен вернуться к целям урока и совместно с учениками определить уровень достижения цели. </w:t>
      </w:r>
    </w:p>
    <w:p w:rsidR="008D55AB" w:rsidRPr="0053491F" w:rsidRDefault="008D55AB" w:rsidP="004048AB">
      <w:pPr>
        <w:widowControl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Успех или успешность учеников в обучении важно уметь планировать. Для достижения успеха учениками учителю необходимо осуществить не только поэтапное планирование проведения урока и пошаговое его осуществление, но и мотивировать пошаговое освоение и закрепление учебного материала каждым учеником, т.е. составить алгоритм достижения успеха (ожидаемых результатов). Кроме того, учитель должен уметь планировать использование техник формативного оценивания после проведения запланированных одного или нескольких шагов достижения успехов, такой подход позволяет учащимся легче понимать учебные задачи, стоящие перед ними, оценивать свою работу, находить и исправлять ошибки на ранних этапах своего обучения. </w:t>
      </w:r>
    </w:p>
    <w:p w:rsidR="008D55AB" w:rsidRPr="0053491F" w:rsidRDefault="008D55AB" w:rsidP="004048AB">
      <w:pPr>
        <w:widowControl w:val="0"/>
        <w:autoSpaceDE w:val="0"/>
        <w:autoSpaceDN w:val="0"/>
        <w:adjustRightInd w:val="0"/>
        <w:spacing w:after="0" w:line="240" w:lineRule="auto"/>
        <w:ind w:firstLine="567"/>
        <w:jc w:val="both"/>
        <w:rPr>
          <w:rFonts w:ascii="Times New Roman" w:eastAsia="Calibri" w:hAnsi="Times New Roman" w:cs="Times New Roman"/>
          <w:bCs/>
          <w:i/>
          <w:sz w:val="28"/>
          <w:szCs w:val="28"/>
          <w:lang w:eastAsia="ru-RU"/>
        </w:rPr>
      </w:pPr>
      <w:r w:rsidRPr="0053491F">
        <w:rPr>
          <w:rFonts w:ascii="Times New Roman" w:eastAsia="Calibri" w:hAnsi="Times New Roman" w:cs="Times New Roman"/>
          <w:bCs/>
          <w:i/>
          <w:sz w:val="28"/>
          <w:szCs w:val="28"/>
          <w:lang w:eastAsia="ru-RU"/>
        </w:rPr>
        <w:t xml:space="preserve">Критерии, разработанные для оценивания промежуточных работ (формативное оценивание), должны описывать и оценивать только то, что заявлено в цели. </w:t>
      </w:r>
    </w:p>
    <w:p w:rsidR="008D55AB" w:rsidRPr="0053491F" w:rsidRDefault="008D55AB" w:rsidP="004048AB">
      <w:pPr>
        <w:widowControl w:val="0"/>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t xml:space="preserve">Примерные процедуры совместной (учитель – учащиеся) разработки критериев: </w:t>
      </w:r>
    </w:p>
    <w:p w:rsidR="008D55AB" w:rsidRPr="0053491F" w:rsidRDefault="008D55AB" w:rsidP="004048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1. Объявите учащимся цели и задачи урока перед началом изучения темы, главы, раздела. </w:t>
      </w:r>
    </w:p>
    <w:p w:rsidR="008D55AB" w:rsidRPr="0053491F" w:rsidRDefault="008D55AB" w:rsidP="004048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2. Попросите каждого учащегося написать один-два критерия, по которым будут оцениваться работы. </w:t>
      </w:r>
    </w:p>
    <w:p w:rsidR="008D55AB" w:rsidRPr="0053491F" w:rsidRDefault="008D55AB" w:rsidP="004048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3. Запишите на доске критерии, предложенные учащимися. </w:t>
      </w:r>
    </w:p>
    <w:p w:rsidR="008D55AB" w:rsidRPr="0053491F" w:rsidRDefault="008D55AB" w:rsidP="004048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4. Убедитесь, что все учащиеся поняли предложенные критерии. </w:t>
      </w:r>
    </w:p>
    <w:p w:rsidR="008D55AB" w:rsidRPr="0053491F" w:rsidRDefault="008D55AB" w:rsidP="004048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5. Расположите критерии по степени важности. </w:t>
      </w:r>
    </w:p>
    <w:p w:rsidR="008D55AB" w:rsidRPr="0053491F" w:rsidRDefault="008D55AB" w:rsidP="004048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6. В процессе обсуждения выберите приоритетные критерии. </w:t>
      </w:r>
    </w:p>
    <w:p w:rsidR="008D55AB" w:rsidRPr="0053491F" w:rsidRDefault="008D55AB" w:rsidP="004048AB">
      <w:pPr>
        <w:widowControl w:val="0"/>
        <w:tabs>
          <w:tab w:val="left" w:pos="709"/>
          <w:tab w:val="left" w:pos="993"/>
          <w:tab w:val="left" w:pos="1134"/>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7. Если предполагается выставление отметки, определите количественное выражение (баллы) каждого критерия или произведите его градацию (разбивку </w:t>
      </w:r>
      <w:r w:rsidRPr="0053491F">
        <w:rPr>
          <w:rFonts w:ascii="Times New Roman" w:eastAsia="Calibri" w:hAnsi="Times New Roman" w:cs="Times New Roman"/>
          <w:sz w:val="28"/>
          <w:szCs w:val="28"/>
          <w:lang w:eastAsia="ru-RU"/>
        </w:rPr>
        <w:lastRenderedPageBreak/>
        <w:t xml:space="preserve">на уровни выполнения задания). </w:t>
      </w:r>
    </w:p>
    <w:p w:rsidR="008D55AB" w:rsidRPr="0053491F" w:rsidRDefault="008D55AB" w:rsidP="004048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
          <w:iCs/>
          <w:sz w:val="28"/>
          <w:szCs w:val="28"/>
          <w:lang w:eastAsia="ru-RU"/>
        </w:rPr>
        <w:t xml:space="preserve">В дальнейшем работы учащихся необходимо оценивать только в соответствии с разработанными критериями. </w:t>
      </w:r>
    </w:p>
    <w:p w:rsidR="008D55AB" w:rsidRPr="0053491F" w:rsidRDefault="008D55AB" w:rsidP="004048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Содержание критериев должно быть понятным учащимся и родителям, т.е. изложено понятным и доступным языком. Критерии оценки необходимо довести до сведения учащихся (расположить на стендах, на учебной доске, в рабочей тетради учащихся). Критерии помогают учащимся более объективно оценивать качество собственной работы. Умение оценивать на основе критериев остается с человеком на всю жизнь. Помните: знакомить учащихся с критериями оценки необходимо перед выполнением задания. </w:t>
      </w:r>
    </w:p>
    <w:p w:rsidR="008D55AB" w:rsidRPr="0053491F" w:rsidRDefault="008D55AB" w:rsidP="004048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Эффективно разработанные критерии оценки и их градация ясно демонстрируют учащимся, что и как будет оцениваться, а также служат хорошим руководством для учащихся в процессе выполнения работы. Градация критериев – это описание различных уровней достижения ожидаемого результата. </w:t>
      </w:r>
    </w:p>
    <w:p w:rsidR="008D55AB" w:rsidRPr="0053491F" w:rsidRDefault="008D55AB" w:rsidP="004048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Чем конкретнее представлены критерии оценки, тем лучше учащийся будет понимать, что ему нужно сделать для успешного выполнения задания. </w:t>
      </w:r>
    </w:p>
    <w:p w:rsidR="008D55AB" w:rsidRPr="0053491F" w:rsidRDefault="008D55AB" w:rsidP="004048AB">
      <w:pPr>
        <w:widowControl w:val="0"/>
        <w:autoSpaceDE w:val="0"/>
        <w:autoSpaceDN w:val="0"/>
        <w:adjustRightInd w:val="0"/>
        <w:spacing w:after="0" w:line="240" w:lineRule="auto"/>
        <w:ind w:firstLine="567"/>
        <w:jc w:val="both"/>
        <w:rPr>
          <w:rFonts w:ascii="Times New Roman" w:eastAsia="Calibri" w:hAnsi="Times New Roman" w:cs="Times New Roman"/>
          <w:bCs/>
          <w:i/>
          <w:sz w:val="28"/>
          <w:szCs w:val="28"/>
          <w:lang w:eastAsia="ru-RU"/>
        </w:rPr>
      </w:pPr>
      <w:r w:rsidRPr="0053491F">
        <w:rPr>
          <w:rFonts w:ascii="Times New Roman" w:eastAsia="Calibri" w:hAnsi="Times New Roman" w:cs="Times New Roman"/>
          <w:bCs/>
          <w:i/>
          <w:sz w:val="28"/>
          <w:szCs w:val="28"/>
          <w:lang w:eastAsia="ru-RU"/>
        </w:rPr>
        <w:t xml:space="preserve">Некоторые примеры критериев оценки: </w:t>
      </w:r>
    </w:p>
    <w:p w:rsidR="008D55AB" w:rsidRPr="0053491F" w:rsidRDefault="008D55AB" w:rsidP="004048AB">
      <w:pPr>
        <w:widowControl w:val="0"/>
        <w:numPr>
          <w:ilvl w:val="0"/>
          <w:numId w:val="68"/>
        </w:numPr>
        <w:tabs>
          <w:tab w:val="left" w:pos="851"/>
        </w:tabs>
        <w:autoSpaceDE w:val="0"/>
        <w:autoSpaceDN w:val="0"/>
        <w:adjustRightInd w:val="0"/>
        <w:spacing w:after="0" w:line="240" w:lineRule="auto"/>
        <w:ind w:left="0" w:firstLine="567"/>
        <w:jc w:val="both"/>
        <w:rPr>
          <w:rFonts w:ascii="Times New Roman" w:eastAsia="Calibri" w:hAnsi="Times New Roman" w:cs="Times New Roman"/>
          <w:i/>
          <w:iCs/>
          <w:sz w:val="28"/>
          <w:szCs w:val="28"/>
          <w:lang w:eastAsia="ru-RU"/>
        </w:rPr>
      </w:pPr>
      <w:r w:rsidRPr="0053491F">
        <w:rPr>
          <w:rFonts w:ascii="Times New Roman" w:eastAsia="Calibri" w:hAnsi="Times New Roman" w:cs="Times New Roman"/>
          <w:i/>
          <w:iCs/>
          <w:sz w:val="28"/>
          <w:szCs w:val="28"/>
          <w:lang w:eastAsia="ru-RU"/>
        </w:rPr>
        <w:t xml:space="preserve"> в тексте грамматически правильно использованы суффиксы (окончания); </w:t>
      </w:r>
    </w:p>
    <w:p w:rsidR="008D55AB" w:rsidRPr="0053491F" w:rsidRDefault="008D55AB" w:rsidP="004048AB">
      <w:pPr>
        <w:widowControl w:val="0"/>
        <w:numPr>
          <w:ilvl w:val="0"/>
          <w:numId w:val="68"/>
        </w:numPr>
        <w:tabs>
          <w:tab w:val="left" w:pos="851"/>
        </w:tabs>
        <w:autoSpaceDE w:val="0"/>
        <w:autoSpaceDN w:val="0"/>
        <w:adjustRightInd w:val="0"/>
        <w:spacing w:after="0" w:line="240" w:lineRule="auto"/>
        <w:ind w:left="0" w:firstLine="567"/>
        <w:jc w:val="both"/>
        <w:rPr>
          <w:rFonts w:ascii="Times New Roman" w:eastAsia="Calibri" w:hAnsi="Times New Roman" w:cs="Times New Roman"/>
          <w:i/>
          <w:iCs/>
          <w:sz w:val="28"/>
          <w:szCs w:val="28"/>
          <w:lang w:eastAsia="ru-RU"/>
        </w:rPr>
      </w:pPr>
      <w:r w:rsidRPr="0053491F">
        <w:rPr>
          <w:rFonts w:ascii="Times New Roman" w:eastAsia="Calibri" w:hAnsi="Times New Roman" w:cs="Times New Roman"/>
          <w:i/>
          <w:iCs/>
          <w:sz w:val="28"/>
          <w:szCs w:val="28"/>
          <w:lang w:eastAsia="ru-RU"/>
        </w:rPr>
        <w:t xml:space="preserve"> последовательно составлен алгоритм деления дробей; </w:t>
      </w:r>
    </w:p>
    <w:p w:rsidR="008D55AB" w:rsidRPr="0053491F" w:rsidRDefault="008D55AB" w:rsidP="004048AB">
      <w:pPr>
        <w:widowControl w:val="0"/>
        <w:numPr>
          <w:ilvl w:val="0"/>
          <w:numId w:val="68"/>
        </w:numPr>
        <w:tabs>
          <w:tab w:val="left" w:pos="851"/>
        </w:tabs>
        <w:autoSpaceDE w:val="0"/>
        <w:autoSpaceDN w:val="0"/>
        <w:adjustRightInd w:val="0"/>
        <w:spacing w:after="0" w:line="240" w:lineRule="auto"/>
        <w:ind w:left="0" w:firstLine="567"/>
        <w:jc w:val="both"/>
        <w:rPr>
          <w:rFonts w:ascii="Times New Roman" w:eastAsia="Calibri" w:hAnsi="Times New Roman" w:cs="Times New Roman"/>
          <w:i/>
          <w:iCs/>
          <w:sz w:val="28"/>
          <w:szCs w:val="28"/>
          <w:lang w:eastAsia="ru-RU"/>
        </w:rPr>
      </w:pPr>
      <w:r w:rsidRPr="0053491F">
        <w:rPr>
          <w:rFonts w:ascii="Times New Roman" w:eastAsia="Calibri" w:hAnsi="Times New Roman" w:cs="Times New Roman"/>
          <w:i/>
          <w:iCs/>
          <w:sz w:val="28"/>
          <w:szCs w:val="28"/>
          <w:lang w:eastAsia="ru-RU"/>
        </w:rPr>
        <w:t xml:space="preserve"> в презентацию включены таблицы, диаграммы; </w:t>
      </w:r>
    </w:p>
    <w:p w:rsidR="008D55AB" w:rsidRPr="0053491F" w:rsidRDefault="008D55AB" w:rsidP="004048AB">
      <w:pPr>
        <w:widowControl w:val="0"/>
        <w:numPr>
          <w:ilvl w:val="0"/>
          <w:numId w:val="68"/>
        </w:numPr>
        <w:tabs>
          <w:tab w:val="left" w:pos="851"/>
        </w:tabs>
        <w:autoSpaceDE w:val="0"/>
        <w:autoSpaceDN w:val="0"/>
        <w:adjustRightInd w:val="0"/>
        <w:spacing w:after="0" w:line="240" w:lineRule="auto"/>
        <w:ind w:left="0" w:firstLine="567"/>
        <w:jc w:val="both"/>
        <w:rPr>
          <w:rFonts w:ascii="Times New Roman" w:eastAsia="Calibri" w:hAnsi="Times New Roman" w:cs="Times New Roman"/>
          <w:i/>
          <w:iCs/>
          <w:sz w:val="28"/>
          <w:szCs w:val="28"/>
          <w:lang w:eastAsia="ru-RU"/>
        </w:rPr>
      </w:pPr>
      <w:r w:rsidRPr="0053491F">
        <w:rPr>
          <w:rFonts w:ascii="Times New Roman" w:eastAsia="Calibri" w:hAnsi="Times New Roman" w:cs="Times New Roman"/>
          <w:i/>
          <w:iCs/>
          <w:sz w:val="28"/>
          <w:szCs w:val="28"/>
          <w:lang w:eastAsia="ru-RU"/>
        </w:rPr>
        <w:t xml:space="preserve"> в эссе включены две-три цитаты; </w:t>
      </w:r>
    </w:p>
    <w:p w:rsidR="008D55AB" w:rsidRPr="0053491F" w:rsidRDefault="008D55AB" w:rsidP="004048AB">
      <w:pPr>
        <w:widowControl w:val="0"/>
        <w:numPr>
          <w:ilvl w:val="0"/>
          <w:numId w:val="68"/>
        </w:numPr>
        <w:tabs>
          <w:tab w:val="left" w:pos="851"/>
        </w:tabs>
        <w:autoSpaceDE w:val="0"/>
        <w:autoSpaceDN w:val="0"/>
        <w:adjustRightInd w:val="0"/>
        <w:spacing w:after="0" w:line="240" w:lineRule="auto"/>
        <w:ind w:left="0" w:firstLine="567"/>
        <w:jc w:val="both"/>
        <w:rPr>
          <w:rFonts w:ascii="Times New Roman" w:eastAsia="Calibri" w:hAnsi="Times New Roman" w:cs="Times New Roman"/>
          <w:i/>
          <w:iCs/>
          <w:sz w:val="28"/>
          <w:szCs w:val="28"/>
          <w:lang w:eastAsia="ru-RU"/>
        </w:rPr>
      </w:pPr>
      <w:r w:rsidRPr="0053491F">
        <w:rPr>
          <w:rFonts w:ascii="Times New Roman" w:eastAsia="Calibri" w:hAnsi="Times New Roman" w:cs="Times New Roman"/>
          <w:i/>
          <w:iCs/>
          <w:sz w:val="28"/>
          <w:szCs w:val="28"/>
          <w:lang w:eastAsia="ru-RU"/>
        </w:rPr>
        <w:t xml:space="preserve"> в докладе представлены рисунки и схемы; </w:t>
      </w:r>
    </w:p>
    <w:p w:rsidR="008D55AB" w:rsidRPr="0053491F" w:rsidRDefault="008D55AB" w:rsidP="004048AB">
      <w:pPr>
        <w:widowControl w:val="0"/>
        <w:numPr>
          <w:ilvl w:val="0"/>
          <w:numId w:val="68"/>
        </w:numPr>
        <w:tabs>
          <w:tab w:val="left" w:pos="851"/>
        </w:tabs>
        <w:autoSpaceDE w:val="0"/>
        <w:autoSpaceDN w:val="0"/>
        <w:adjustRightInd w:val="0"/>
        <w:spacing w:after="0" w:line="240" w:lineRule="auto"/>
        <w:ind w:left="0" w:firstLine="567"/>
        <w:jc w:val="both"/>
        <w:rPr>
          <w:rFonts w:ascii="Times New Roman" w:eastAsia="Calibri" w:hAnsi="Times New Roman" w:cs="Times New Roman"/>
          <w:i/>
          <w:iCs/>
          <w:sz w:val="28"/>
          <w:szCs w:val="28"/>
          <w:lang w:eastAsia="ru-RU"/>
        </w:rPr>
      </w:pPr>
      <w:r w:rsidRPr="0053491F">
        <w:rPr>
          <w:rFonts w:ascii="Times New Roman" w:eastAsia="Calibri" w:hAnsi="Times New Roman" w:cs="Times New Roman"/>
          <w:i/>
          <w:iCs/>
          <w:sz w:val="28"/>
          <w:szCs w:val="28"/>
          <w:lang w:eastAsia="ru-RU"/>
        </w:rPr>
        <w:t xml:space="preserve"> в конце доклада, презентации сделаны выводы и представлен список литературы. </w:t>
      </w:r>
    </w:p>
    <w:p w:rsidR="008D55AB" w:rsidRPr="0053491F" w:rsidRDefault="008D55AB" w:rsidP="004048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представленном ниже примере вы увидите, как можно разработать критерий, его градацию и каких ошибок при этом важно избежать. </w:t>
      </w:r>
    </w:p>
    <w:p w:rsidR="008D55AB" w:rsidRPr="0053491F" w:rsidRDefault="008D55AB" w:rsidP="004048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Например, в процессе работы над проектом по теме «Охрана окружающей среды» учащиеся 6-7 классов создают брошюру-памятку. Учащимся предлагается критерий оценки и его градация (таблица 46). </w:t>
      </w:r>
    </w:p>
    <w:p w:rsidR="008D55AB" w:rsidRPr="0053491F" w:rsidRDefault="008D55AB" w:rsidP="004048AB">
      <w:pPr>
        <w:widowControl w:val="0"/>
        <w:autoSpaceDE w:val="0"/>
        <w:autoSpaceDN w:val="0"/>
        <w:adjustRightInd w:val="0"/>
        <w:spacing w:after="0" w:line="240" w:lineRule="auto"/>
        <w:ind w:firstLine="567"/>
        <w:jc w:val="both"/>
        <w:rPr>
          <w:rFonts w:ascii="Times New Roman" w:eastAsia="Calibri" w:hAnsi="Times New Roman" w:cs="Times New Roman"/>
          <w:iCs/>
          <w:sz w:val="28"/>
          <w:szCs w:val="28"/>
          <w:lang w:eastAsia="ru-RU"/>
        </w:rPr>
      </w:pPr>
    </w:p>
    <w:p w:rsidR="008D55AB" w:rsidRPr="0053491F" w:rsidRDefault="008D55AB" w:rsidP="008D55AB">
      <w:pPr>
        <w:widowControl w:val="0"/>
        <w:autoSpaceDE w:val="0"/>
        <w:autoSpaceDN w:val="0"/>
        <w:adjustRightInd w:val="0"/>
        <w:spacing w:after="0" w:line="240" w:lineRule="auto"/>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iCs/>
          <w:sz w:val="28"/>
          <w:szCs w:val="28"/>
          <w:lang w:eastAsia="ru-RU"/>
        </w:rPr>
        <w:t>Таблица 46 –</w:t>
      </w:r>
      <w:r w:rsidRPr="0053491F">
        <w:rPr>
          <w:rFonts w:ascii="Times New Roman" w:eastAsia="Calibri" w:hAnsi="Times New Roman" w:cs="Times New Roman"/>
          <w:i/>
          <w:iCs/>
          <w:sz w:val="28"/>
          <w:szCs w:val="28"/>
          <w:lang w:eastAsia="ru-RU"/>
        </w:rPr>
        <w:t xml:space="preserve"> </w:t>
      </w:r>
      <w:r w:rsidRPr="0053491F">
        <w:rPr>
          <w:rFonts w:ascii="Times New Roman" w:eastAsia="Calibri" w:hAnsi="Times New Roman" w:cs="Times New Roman"/>
          <w:bCs/>
          <w:sz w:val="28"/>
          <w:szCs w:val="28"/>
          <w:lang w:eastAsia="ru-RU"/>
        </w:rPr>
        <w:t>Пример не</w:t>
      </w:r>
      <w:r w:rsidRPr="0053491F">
        <w:rPr>
          <w:rFonts w:ascii="Times New Roman" w:eastAsia="Calibri" w:hAnsi="Times New Roman" w:cs="Times New Roman"/>
          <w:bCs/>
          <w:iCs/>
          <w:sz w:val="28"/>
          <w:szCs w:val="28"/>
          <w:lang w:eastAsia="ru-RU"/>
        </w:rPr>
        <w:t xml:space="preserve">конкретных </w:t>
      </w:r>
      <w:r w:rsidRPr="0053491F">
        <w:rPr>
          <w:rFonts w:ascii="Times New Roman" w:eastAsia="Calibri" w:hAnsi="Times New Roman" w:cs="Times New Roman"/>
          <w:bCs/>
          <w:sz w:val="28"/>
          <w:szCs w:val="28"/>
          <w:lang w:eastAsia="ru-RU"/>
        </w:rPr>
        <w:t xml:space="preserve">формулировок градации критерия оценки </w:t>
      </w:r>
    </w:p>
    <w:tbl>
      <w:tblPr>
        <w:tblStyle w:val="1a"/>
        <w:tblW w:w="0" w:type="auto"/>
        <w:jc w:val="center"/>
        <w:tblLook w:val="04A0" w:firstRow="1" w:lastRow="0" w:firstColumn="1" w:lastColumn="0" w:noHBand="0" w:noVBand="1"/>
      </w:tblPr>
      <w:tblGrid>
        <w:gridCol w:w="1668"/>
        <w:gridCol w:w="2159"/>
        <w:gridCol w:w="1914"/>
        <w:gridCol w:w="1914"/>
        <w:gridCol w:w="1915"/>
      </w:tblGrid>
      <w:tr w:rsidR="008D55AB" w:rsidRPr="0053491F" w:rsidTr="007E0D99">
        <w:trPr>
          <w:jc w:val="center"/>
        </w:trPr>
        <w:tc>
          <w:tcPr>
            <w:tcW w:w="1668" w:type="dxa"/>
            <w:vMerge w:val="restart"/>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rPr>
            </w:pPr>
            <w:r w:rsidRPr="0053491F">
              <w:rPr>
                <w:rFonts w:ascii="Times New Roman" w:eastAsia="Calibri" w:hAnsi="Times New Roman" w:cs="Times New Roman"/>
                <w:b/>
                <w:bCs/>
                <w:sz w:val="24"/>
              </w:rPr>
              <w:t xml:space="preserve">Критерий </w:t>
            </w:r>
          </w:p>
        </w:tc>
        <w:tc>
          <w:tcPr>
            <w:tcW w:w="7902" w:type="dxa"/>
            <w:gridSpan w:val="4"/>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rPr>
            </w:pPr>
            <w:r w:rsidRPr="0053491F">
              <w:rPr>
                <w:rFonts w:ascii="Times New Roman" w:eastAsia="Calibri" w:hAnsi="Times New Roman" w:cs="Times New Roman"/>
                <w:b/>
                <w:bCs/>
                <w:sz w:val="24"/>
              </w:rPr>
              <w:t xml:space="preserve">Градация критерия </w:t>
            </w:r>
          </w:p>
        </w:tc>
      </w:tr>
      <w:tr w:rsidR="008D55AB" w:rsidRPr="0053491F" w:rsidTr="007E0D99">
        <w:trPr>
          <w:jc w:val="center"/>
        </w:trPr>
        <w:tc>
          <w:tcPr>
            <w:tcW w:w="1668" w:type="dxa"/>
            <w:vMerge/>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rPr>
            </w:pPr>
          </w:p>
        </w:tc>
        <w:tc>
          <w:tcPr>
            <w:tcW w:w="2159"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Cs/>
                <w:sz w:val="24"/>
              </w:rPr>
            </w:pPr>
            <w:r w:rsidRPr="0053491F">
              <w:rPr>
                <w:rFonts w:ascii="Times New Roman" w:eastAsia="Calibri" w:hAnsi="Times New Roman" w:cs="Times New Roman"/>
                <w:bCs/>
                <w:sz w:val="24"/>
              </w:rPr>
              <w:t>5</w:t>
            </w:r>
          </w:p>
        </w:tc>
        <w:tc>
          <w:tcPr>
            <w:tcW w:w="1914"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Cs/>
                <w:sz w:val="24"/>
              </w:rPr>
            </w:pPr>
            <w:r w:rsidRPr="0053491F">
              <w:rPr>
                <w:rFonts w:ascii="Times New Roman" w:eastAsia="Calibri" w:hAnsi="Times New Roman" w:cs="Times New Roman"/>
                <w:bCs/>
                <w:sz w:val="24"/>
              </w:rPr>
              <w:t>4</w:t>
            </w:r>
          </w:p>
        </w:tc>
        <w:tc>
          <w:tcPr>
            <w:tcW w:w="1914"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Cs/>
                <w:sz w:val="24"/>
              </w:rPr>
            </w:pPr>
            <w:r w:rsidRPr="0053491F">
              <w:rPr>
                <w:rFonts w:ascii="Times New Roman" w:eastAsia="Calibri" w:hAnsi="Times New Roman" w:cs="Times New Roman"/>
                <w:bCs/>
                <w:sz w:val="24"/>
              </w:rPr>
              <w:t>3</w:t>
            </w:r>
          </w:p>
        </w:tc>
        <w:tc>
          <w:tcPr>
            <w:tcW w:w="1915"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Cs/>
                <w:sz w:val="24"/>
              </w:rPr>
            </w:pPr>
            <w:r w:rsidRPr="0053491F">
              <w:rPr>
                <w:rFonts w:ascii="Times New Roman" w:eastAsia="Calibri" w:hAnsi="Times New Roman" w:cs="Times New Roman"/>
                <w:bCs/>
                <w:sz w:val="24"/>
              </w:rPr>
              <w:t xml:space="preserve">2/1 </w:t>
            </w:r>
          </w:p>
        </w:tc>
      </w:tr>
      <w:tr w:rsidR="008D55AB" w:rsidRPr="0053491F" w:rsidTr="007E0D99">
        <w:trPr>
          <w:jc w:val="center"/>
        </w:trPr>
        <w:tc>
          <w:tcPr>
            <w:tcW w:w="1668" w:type="dxa"/>
          </w:tcPr>
          <w:p w:rsidR="008D55AB" w:rsidRPr="0053491F" w:rsidRDefault="008D55AB" w:rsidP="008D55AB">
            <w:pPr>
              <w:widowControl w:val="0"/>
              <w:autoSpaceDE w:val="0"/>
              <w:autoSpaceDN w:val="0"/>
              <w:adjustRightInd w:val="0"/>
              <w:jc w:val="both"/>
              <w:rPr>
                <w:rFonts w:ascii="Times New Roman" w:eastAsia="Calibri" w:hAnsi="Times New Roman" w:cs="Times New Roman"/>
                <w:sz w:val="24"/>
              </w:rPr>
            </w:pPr>
            <w:r w:rsidRPr="0053491F">
              <w:rPr>
                <w:rFonts w:ascii="Times New Roman" w:eastAsia="Calibri" w:hAnsi="Times New Roman" w:cs="Times New Roman"/>
                <w:sz w:val="24"/>
              </w:rPr>
              <w:t xml:space="preserve">Раскрыта тема </w:t>
            </w:r>
          </w:p>
          <w:p w:rsidR="008D55AB" w:rsidRPr="0053491F" w:rsidRDefault="008D55AB" w:rsidP="008D55AB">
            <w:pPr>
              <w:widowControl w:val="0"/>
              <w:autoSpaceDE w:val="0"/>
              <w:autoSpaceDN w:val="0"/>
              <w:adjustRightInd w:val="0"/>
              <w:jc w:val="both"/>
              <w:rPr>
                <w:rFonts w:ascii="Times New Roman" w:eastAsia="Calibri" w:hAnsi="Times New Roman" w:cs="Times New Roman"/>
                <w:b/>
                <w:bCs/>
                <w:sz w:val="24"/>
              </w:rPr>
            </w:pPr>
            <w:r w:rsidRPr="0053491F">
              <w:rPr>
                <w:rFonts w:ascii="Times New Roman" w:eastAsia="Calibri" w:hAnsi="Times New Roman" w:cs="Times New Roman"/>
                <w:sz w:val="24"/>
              </w:rPr>
              <w:t xml:space="preserve">«Проблема окружающей среды». </w:t>
            </w:r>
          </w:p>
        </w:tc>
        <w:tc>
          <w:tcPr>
            <w:tcW w:w="2159" w:type="dxa"/>
          </w:tcPr>
          <w:p w:rsidR="008D55AB" w:rsidRPr="0053491F" w:rsidRDefault="008D55AB" w:rsidP="008D55AB">
            <w:pPr>
              <w:widowControl w:val="0"/>
              <w:autoSpaceDE w:val="0"/>
              <w:autoSpaceDN w:val="0"/>
              <w:adjustRightInd w:val="0"/>
              <w:jc w:val="both"/>
              <w:rPr>
                <w:rFonts w:ascii="Times New Roman" w:eastAsia="Calibri" w:hAnsi="Times New Roman" w:cs="Times New Roman"/>
                <w:sz w:val="24"/>
              </w:rPr>
            </w:pPr>
            <w:r w:rsidRPr="0053491F">
              <w:rPr>
                <w:rFonts w:ascii="Times New Roman" w:eastAsia="Calibri" w:hAnsi="Times New Roman" w:cs="Times New Roman"/>
                <w:sz w:val="24"/>
              </w:rPr>
              <w:t>Демонстрирует</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rPr>
            </w:pPr>
            <w:r w:rsidRPr="0053491F">
              <w:rPr>
                <w:rFonts w:ascii="Times New Roman" w:eastAsia="Calibri" w:hAnsi="Times New Roman" w:cs="Times New Roman"/>
                <w:sz w:val="24"/>
              </w:rPr>
              <w:t>глубокое понимание проблем окру-</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rPr>
            </w:pPr>
            <w:r w:rsidRPr="0053491F">
              <w:rPr>
                <w:rFonts w:ascii="Times New Roman" w:eastAsia="Calibri" w:hAnsi="Times New Roman" w:cs="Times New Roman"/>
                <w:sz w:val="24"/>
              </w:rPr>
              <w:t>жающей среды.</w:t>
            </w:r>
          </w:p>
          <w:p w:rsidR="008D55AB" w:rsidRPr="0053491F" w:rsidRDefault="008D55AB" w:rsidP="008D55AB">
            <w:pPr>
              <w:widowControl w:val="0"/>
              <w:autoSpaceDE w:val="0"/>
              <w:autoSpaceDN w:val="0"/>
              <w:adjustRightInd w:val="0"/>
              <w:jc w:val="both"/>
              <w:rPr>
                <w:rFonts w:ascii="Times New Roman" w:eastAsia="Calibri" w:hAnsi="Times New Roman" w:cs="Times New Roman"/>
                <w:b/>
                <w:bCs/>
                <w:sz w:val="24"/>
              </w:rPr>
            </w:pPr>
          </w:p>
        </w:tc>
        <w:tc>
          <w:tcPr>
            <w:tcW w:w="1914" w:type="dxa"/>
          </w:tcPr>
          <w:p w:rsidR="008D55AB" w:rsidRPr="0053491F" w:rsidRDefault="008D55AB" w:rsidP="008D55AB">
            <w:pPr>
              <w:widowControl w:val="0"/>
              <w:autoSpaceDE w:val="0"/>
              <w:autoSpaceDN w:val="0"/>
              <w:adjustRightInd w:val="0"/>
              <w:jc w:val="both"/>
              <w:rPr>
                <w:rFonts w:ascii="Times New Roman" w:eastAsia="Calibri" w:hAnsi="Times New Roman" w:cs="Times New Roman"/>
                <w:sz w:val="24"/>
              </w:rPr>
            </w:pPr>
            <w:r w:rsidRPr="0053491F">
              <w:rPr>
                <w:rFonts w:ascii="Times New Roman" w:eastAsia="Calibri" w:hAnsi="Times New Roman" w:cs="Times New Roman"/>
                <w:sz w:val="24"/>
              </w:rPr>
              <w:t>Демонстрирует</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rPr>
            </w:pPr>
            <w:r w:rsidRPr="0053491F">
              <w:rPr>
                <w:rFonts w:ascii="Times New Roman" w:eastAsia="Calibri" w:hAnsi="Times New Roman" w:cs="Times New Roman"/>
                <w:sz w:val="24"/>
              </w:rPr>
              <w:t>хорошее понимание проблем</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rPr>
            </w:pPr>
            <w:r w:rsidRPr="0053491F">
              <w:rPr>
                <w:rFonts w:ascii="Times New Roman" w:eastAsia="Calibri" w:hAnsi="Times New Roman" w:cs="Times New Roman"/>
                <w:sz w:val="24"/>
              </w:rPr>
              <w:t>окружающей</w:t>
            </w:r>
          </w:p>
          <w:p w:rsidR="008D55AB" w:rsidRPr="0053491F" w:rsidRDefault="008D55AB" w:rsidP="008D55AB">
            <w:pPr>
              <w:widowControl w:val="0"/>
              <w:autoSpaceDE w:val="0"/>
              <w:autoSpaceDN w:val="0"/>
              <w:adjustRightInd w:val="0"/>
              <w:jc w:val="both"/>
              <w:rPr>
                <w:rFonts w:ascii="Times New Roman" w:eastAsia="Calibri" w:hAnsi="Times New Roman" w:cs="Times New Roman"/>
                <w:b/>
                <w:bCs/>
                <w:sz w:val="24"/>
              </w:rPr>
            </w:pPr>
            <w:r w:rsidRPr="0053491F">
              <w:rPr>
                <w:rFonts w:ascii="Times New Roman" w:eastAsia="Calibri" w:hAnsi="Times New Roman" w:cs="Times New Roman"/>
                <w:sz w:val="24"/>
              </w:rPr>
              <w:t xml:space="preserve">среды. </w:t>
            </w:r>
          </w:p>
        </w:tc>
        <w:tc>
          <w:tcPr>
            <w:tcW w:w="1914" w:type="dxa"/>
          </w:tcPr>
          <w:p w:rsidR="008D55AB" w:rsidRPr="0053491F" w:rsidRDefault="008D55AB" w:rsidP="008D55AB">
            <w:pPr>
              <w:widowControl w:val="0"/>
              <w:autoSpaceDE w:val="0"/>
              <w:autoSpaceDN w:val="0"/>
              <w:adjustRightInd w:val="0"/>
              <w:jc w:val="both"/>
              <w:rPr>
                <w:rFonts w:ascii="Times New Roman" w:eastAsia="Calibri" w:hAnsi="Times New Roman" w:cs="Times New Roman"/>
                <w:sz w:val="24"/>
              </w:rPr>
            </w:pPr>
            <w:r w:rsidRPr="0053491F">
              <w:rPr>
                <w:rFonts w:ascii="Times New Roman" w:eastAsia="Calibri" w:hAnsi="Times New Roman" w:cs="Times New Roman"/>
                <w:sz w:val="24"/>
              </w:rPr>
              <w:t>Демонстрирует</w:t>
            </w:r>
          </w:p>
          <w:p w:rsidR="008D55AB" w:rsidRPr="0053491F" w:rsidRDefault="008D55AB" w:rsidP="008D55AB">
            <w:pPr>
              <w:widowControl w:val="0"/>
              <w:autoSpaceDE w:val="0"/>
              <w:autoSpaceDN w:val="0"/>
              <w:adjustRightInd w:val="0"/>
              <w:jc w:val="both"/>
              <w:rPr>
                <w:rFonts w:ascii="Times New Roman" w:eastAsia="Calibri" w:hAnsi="Times New Roman" w:cs="Times New Roman"/>
                <w:b/>
                <w:bCs/>
                <w:sz w:val="24"/>
              </w:rPr>
            </w:pPr>
            <w:r w:rsidRPr="0053491F">
              <w:rPr>
                <w:rFonts w:ascii="Times New Roman" w:eastAsia="Calibri" w:hAnsi="Times New Roman" w:cs="Times New Roman"/>
                <w:sz w:val="24"/>
              </w:rPr>
              <w:t xml:space="preserve">частичное понимание проблем окружающей среды. </w:t>
            </w:r>
          </w:p>
        </w:tc>
        <w:tc>
          <w:tcPr>
            <w:tcW w:w="1915" w:type="dxa"/>
          </w:tcPr>
          <w:p w:rsidR="008D55AB" w:rsidRPr="0053491F" w:rsidRDefault="008D55AB" w:rsidP="008D55AB">
            <w:pPr>
              <w:widowControl w:val="0"/>
              <w:autoSpaceDE w:val="0"/>
              <w:autoSpaceDN w:val="0"/>
              <w:adjustRightInd w:val="0"/>
              <w:jc w:val="both"/>
              <w:rPr>
                <w:rFonts w:ascii="Times New Roman" w:eastAsia="Calibri" w:hAnsi="Times New Roman" w:cs="Times New Roman"/>
                <w:sz w:val="24"/>
              </w:rPr>
            </w:pPr>
            <w:r w:rsidRPr="0053491F">
              <w:rPr>
                <w:rFonts w:ascii="Times New Roman" w:eastAsia="Calibri" w:hAnsi="Times New Roman" w:cs="Times New Roman"/>
                <w:sz w:val="24"/>
              </w:rPr>
              <w:t>Не демонстрирует понимания проблем</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rPr>
            </w:pPr>
            <w:r w:rsidRPr="0053491F">
              <w:rPr>
                <w:rFonts w:ascii="Times New Roman" w:eastAsia="Calibri" w:hAnsi="Times New Roman" w:cs="Times New Roman"/>
                <w:sz w:val="24"/>
              </w:rPr>
              <w:t>окружающей</w:t>
            </w:r>
          </w:p>
          <w:p w:rsidR="008D55AB" w:rsidRPr="0053491F" w:rsidRDefault="008D55AB" w:rsidP="008D55AB">
            <w:pPr>
              <w:widowControl w:val="0"/>
              <w:autoSpaceDE w:val="0"/>
              <w:autoSpaceDN w:val="0"/>
              <w:adjustRightInd w:val="0"/>
              <w:jc w:val="both"/>
              <w:rPr>
                <w:rFonts w:ascii="Times New Roman" w:eastAsia="Calibri" w:hAnsi="Times New Roman" w:cs="Times New Roman"/>
                <w:b/>
                <w:bCs/>
                <w:sz w:val="24"/>
              </w:rPr>
            </w:pPr>
            <w:r w:rsidRPr="0053491F">
              <w:rPr>
                <w:rFonts w:ascii="Times New Roman" w:eastAsia="Calibri" w:hAnsi="Times New Roman" w:cs="Times New Roman"/>
                <w:sz w:val="24"/>
              </w:rPr>
              <w:t xml:space="preserve">среды. </w:t>
            </w:r>
          </w:p>
        </w:tc>
      </w:tr>
    </w:tbl>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Приведенный ниже пример аналитической критериальной оценки показывает, как критерии связаны с целью изучения темы и результатом, который необходимо получить [76].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lastRenderedPageBreak/>
        <w:t xml:space="preserve">Для формирования умения составлять письменное описание животного в разных стилях речи (5 класс, урок русского языка) учащиеся могут написать эссе. Критериями оценки являются: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1. Соответствие описанию (использование в эссе перечисления признаков животного, расположение признаков в определенном порядке, использование слов из кластера и своих подобранных слов).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2. Соответствие содержания выбранному стилю речи (лексика, синтаксис).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3. Соблюдение последовательности в построении эссе (введение, основная часть, заключение).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4. Грамотность (соблюдение правил орфографии и пунктуации).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Формулировки предложенных критериев настолько расплывчаты и неопределенны, что в таком виде их трудно использовать для качественного оценивания работы учащихся. Учащиеся и их родители могут посчитать, что такому типу понимания может соответствовать какая угодно работа.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Для того чтобы помочь учащимся глубоко понять содержание предложенной работы и качественно ее выполнить, можно продемонстрировать им таблицу 47, в которой определен один критерий оценивания и дана его подробная градация.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iCs/>
          <w:sz w:val="28"/>
          <w:szCs w:val="28"/>
          <w:lang w:eastAsia="ru-RU"/>
        </w:rPr>
      </w:pPr>
    </w:p>
    <w:p w:rsidR="008D55AB" w:rsidRPr="0053491F" w:rsidRDefault="008D55AB" w:rsidP="008D55AB">
      <w:pPr>
        <w:widowControl w:val="0"/>
        <w:autoSpaceDE w:val="0"/>
        <w:autoSpaceDN w:val="0"/>
        <w:adjustRightInd w:val="0"/>
        <w:spacing w:after="0" w:line="240" w:lineRule="auto"/>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iCs/>
          <w:sz w:val="28"/>
          <w:szCs w:val="28"/>
          <w:lang w:eastAsia="ru-RU"/>
        </w:rPr>
        <w:t xml:space="preserve">Таблица 47 – </w:t>
      </w:r>
      <w:r w:rsidRPr="0053491F">
        <w:rPr>
          <w:rFonts w:ascii="Times New Roman" w:eastAsia="Calibri" w:hAnsi="Times New Roman" w:cs="Times New Roman"/>
          <w:bCs/>
          <w:sz w:val="28"/>
          <w:szCs w:val="28"/>
          <w:lang w:eastAsia="ru-RU"/>
        </w:rPr>
        <w:t xml:space="preserve">Пример </w:t>
      </w:r>
      <w:r w:rsidRPr="0053491F">
        <w:rPr>
          <w:rFonts w:ascii="Times New Roman" w:eastAsia="Calibri" w:hAnsi="Times New Roman" w:cs="Times New Roman"/>
          <w:bCs/>
          <w:iCs/>
          <w:sz w:val="28"/>
          <w:szCs w:val="28"/>
          <w:lang w:eastAsia="ru-RU"/>
        </w:rPr>
        <w:t xml:space="preserve">конкретных </w:t>
      </w:r>
      <w:r w:rsidRPr="0053491F">
        <w:rPr>
          <w:rFonts w:ascii="Times New Roman" w:eastAsia="Calibri" w:hAnsi="Times New Roman" w:cs="Times New Roman"/>
          <w:bCs/>
          <w:sz w:val="28"/>
          <w:szCs w:val="28"/>
          <w:lang w:eastAsia="ru-RU"/>
        </w:rPr>
        <w:t xml:space="preserve">формулировок градации критерия оценки </w:t>
      </w:r>
    </w:p>
    <w:tbl>
      <w:tblPr>
        <w:tblStyle w:val="1a"/>
        <w:tblW w:w="9571" w:type="dxa"/>
        <w:jc w:val="center"/>
        <w:tblLayout w:type="fixed"/>
        <w:tblLook w:val="04A0" w:firstRow="1" w:lastRow="0" w:firstColumn="1" w:lastColumn="0" w:noHBand="0" w:noVBand="1"/>
      </w:tblPr>
      <w:tblGrid>
        <w:gridCol w:w="1526"/>
        <w:gridCol w:w="2796"/>
        <w:gridCol w:w="2023"/>
        <w:gridCol w:w="1560"/>
        <w:gridCol w:w="1666"/>
      </w:tblGrid>
      <w:tr w:rsidR="008D55AB" w:rsidRPr="0053491F" w:rsidTr="007E0D99">
        <w:trPr>
          <w:trHeight w:val="257"/>
          <w:jc w:val="center"/>
        </w:trPr>
        <w:tc>
          <w:tcPr>
            <w:tcW w:w="1526" w:type="dxa"/>
            <w:vMerge w:val="restart"/>
          </w:tcPr>
          <w:p w:rsidR="008D55AB" w:rsidRPr="0053491F" w:rsidRDefault="008D55AB" w:rsidP="008D55AB">
            <w:pPr>
              <w:widowControl w:val="0"/>
              <w:autoSpaceDE w:val="0"/>
              <w:autoSpaceDN w:val="0"/>
              <w:adjustRightInd w:val="0"/>
              <w:jc w:val="center"/>
              <w:rPr>
                <w:rFonts w:ascii="Times New Roman" w:eastAsia="Calibri" w:hAnsi="Times New Roman" w:cs="Times New Roman"/>
                <w:bCs/>
                <w:sz w:val="24"/>
                <w:szCs w:val="24"/>
              </w:rPr>
            </w:pPr>
            <w:r w:rsidRPr="0053491F">
              <w:rPr>
                <w:rFonts w:ascii="Times New Roman" w:eastAsia="Calibri" w:hAnsi="Times New Roman" w:cs="Times New Roman"/>
                <w:bCs/>
                <w:sz w:val="24"/>
                <w:szCs w:val="24"/>
              </w:rPr>
              <w:t xml:space="preserve">Критерий </w:t>
            </w:r>
          </w:p>
        </w:tc>
        <w:tc>
          <w:tcPr>
            <w:tcW w:w="8045" w:type="dxa"/>
            <w:gridSpan w:val="4"/>
          </w:tcPr>
          <w:p w:rsidR="008D55AB" w:rsidRPr="0053491F" w:rsidRDefault="008D55AB" w:rsidP="008D55AB">
            <w:pPr>
              <w:widowControl w:val="0"/>
              <w:autoSpaceDE w:val="0"/>
              <w:autoSpaceDN w:val="0"/>
              <w:adjustRightInd w:val="0"/>
              <w:jc w:val="center"/>
              <w:rPr>
                <w:rFonts w:ascii="Times New Roman" w:eastAsia="Calibri" w:hAnsi="Times New Roman" w:cs="Times New Roman"/>
                <w:bCs/>
                <w:sz w:val="24"/>
                <w:szCs w:val="24"/>
              </w:rPr>
            </w:pPr>
            <w:r w:rsidRPr="0053491F">
              <w:rPr>
                <w:rFonts w:ascii="Times New Roman" w:eastAsia="Calibri" w:hAnsi="Times New Roman" w:cs="Times New Roman"/>
                <w:bCs/>
                <w:sz w:val="24"/>
                <w:szCs w:val="24"/>
              </w:rPr>
              <w:t xml:space="preserve">Градация критерия </w:t>
            </w:r>
          </w:p>
        </w:tc>
      </w:tr>
      <w:tr w:rsidR="008D55AB" w:rsidRPr="0053491F" w:rsidTr="007E0D99">
        <w:trPr>
          <w:jc w:val="center"/>
        </w:trPr>
        <w:tc>
          <w:tcPr>
            <w:tcW w:w="1526" w:type="dxa"/>
            <w:vMerge/>
          </w:tcPr>
          <w:p w:rsidR="008D55AB" w:rsidRPr="0053491F" w:rsidRDefault="008D55AB" w:rsidP="008D55AB">
            <w:pPr>
              <w:widowControl w:val="0"/>
              <w:autoSpaceDE w:val="0"/>
              <w:autoSpaceDN w:val="0"/>
              <w:adjustRightInd w:val="0"/>
              <w:jc w:val="both"/>
              <w:rPr>
                <w:rFonts w:ascii="Times New Roman" w:eastAsia="Calibri" w:hAnsi="Times New Roman" w:cs="Times New Roman"/>
                <w:bCs/>
                <w:sz w:val="24"/>
                <w:szCs w:val="24"/>
              </w:rPr>
            </w:pPr>
          </w:p>
        </w:tc>
        <w:tc>
          <w:tcPr>
            <w:tcW w:w="2796"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Cs/>
                <w:sz w:val="24"/>
                <w:szCs w:val="24"/>
              </w:rPr>
            </w:pPr>
            <w:r w:rsidRPr="0053491F">
              <w:rPr>
                <w:rFonts w:ascii="Times New Roman" w:eastAsia="Calibri" w:hAnsi="Times New Roman" w:cs="Times New Roman"/>
                <w:bCs/>
                <w:sz w:val="24"/>
                <w:szCs w:val="24"/>
              </w:rPr>
              <w:t>Отметка «5»</w:t>
            </w:r>
          </w:p>
        </w:tc>
        <w:tc>
          <w:tcPr>
            <w:tcW w:w="2023" w:type="dxa"/>
          </w:tcPr>
          <w:p w:rsidR="008D55AB" w:rsidRPr="0053491F" w:rsidRDefault="008D55AB" w:rsidP="008D55AB">
            <w:pPr>
              <w:widowControl w:val="0"/>
              <w:autoSpaceDE w:val="0"/>
              <w:autoSpaceDN w:val="0"/>
              <w:adjustRightInd w:val="0"/>
              <w:jc w:val="both"/>
              <w:rPr>
                <w:rFonts w:ascii="Times New Roman" w:eastAsia="Calibri" w:hAnsi="Times New Roman" w:cs="Times New Roman"/>
                <w:bCs/>
                <w:sz w:val="24"/>
                <w:szCs w:val="24"/>
              </w:rPr>
            </w:pPr>
            <w:r w:rsidRPr="0053491F">
              <w:rPr>
                <w:rFonts w:ascii="Times New Roman" w:eastAsia="Calibri" w:hAnsi="Times New Roman" w:cs="Times New Roman"/>
                <w:bCs/>
                <w:sz w:val="24"/>
                <w:szCs w:val="24"/>
              </w:rPr>
              <w:t>Отметка «4»</w:t>
            </w:r>
          </w:p>
        </w:tc>
        <w:tc>
          <w:tcPr>
            <w:tcW w:w="1560" w:type="dxa"/>
          </w:tcPr>
          <w:p w:rsidR="008D55AB" w:rsidRPr="0053491F" w:rsidRDefault="008D55AB" w:rsidP="008D55AB">
            <w:pPr>
              <w:widowControl w:val="0"/>
              <w:autoSpaceDE w:val="0"/>
              <w:autoSpaceDN w:val="0"/>
              <w:adjustRightInd w:val="0"/>
              <w:jc w:val="both"/>
              <w:rPr>
                <w:rFonts w:ascii="Times New Roman" w:eastAsia="Calibri" w:hAnsi="Times New Roman" w:cs="Times New Roman"/>
                <w:bCs/>
                <w:sz w:val="24"/>
                <w:szCs w:val="24"/>
              </w:rPr>
            </w:pPr>
            <w:r w:rsidRPr="0053491F">
              <w:rPr>
                <w:rFonts w:ascii="Times New Roman" w:eastAsia="Calibri" w:hAnsi="Times New Roman" w:cs="Times New Roman"/>
                <w:bCs/>
                <w:sz w:val="24"/>
                <w:szCs w:val="24"/>
              </w:rPr>
              <w:t>Отметка «3»</w:t>
            </w:r>
          </w:p>
        </w:tc>
        <w:tc>
          <w:tcPr>
            <w:tcW w:w="1666"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Cs/>
                <w:sz w:val="24"/>
                <w:szCs w:val="24"/>
              </w:rPr>
            </w:pPr>
            <w:r w:rsidRPr="0053491F">
              <w:rPr>
                <w:rFonts w:ascii="Times New Roman" w:eastAsia="Calibri" w:hAnsi="Times New Roman" w:cs="Times New Roman"/>
                <w:bCs/>
                <w:sz w:val="24"/>
                <w:szCs w:val="24"/>
              </w:rPr>
              <w:t>Оценка «2/1»</w:t>
            </w:r>
          </w:p>
        </w:tc>
      </w:tr>
      <w:tr w:rsidR="008D55AB" w:rsidRPr="0053491F" w:rsidTr="007E0D99">
        <w:trPr>
          <w:jc w:val="center"/>
        </w:trPr>
        <w:tc>
          <w:tcPr>
            <w:tcW w:w="1526" w:type="dxa"/>
          </w:tcPr>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Раскрыта тема</w:t>
            </w:r>
          </w:p>
          <w:p w:rsidR="008D55AB" w:rsidRPr="0053491F" w:rsidRDefault="008D55AB" w:rsidP="008D55AB">
            <w:pPr>
              <w:widowControl w:val="0"/>
              <w:autoSpaceDE w:val="0"/>
              <w:autoSpaceDN w:val="0"/>
              <w:adjustRightInd w:val="0"/>
              <w:jc w:val="both"/>
              <w:rPr>
                <w:rFonts w:ascii="Times New Roman" w:eastAsia="Calibri" w:hAnsi="Times New Roman" w:cs="Times New Roman"/>
                <w:b/>
                <w:bCs/>
                <w:sz w:val="24"/>
                <w:szCs w:val="24"/>
              </w:rPr>
            </w:pPr>
            <w:r w:rsidRPr="0053491F">
              <w:rPr>
                <w:rFonts w:ascii="Times New Roman" w:eastAsia="Calibri" w:hAnsi="Times New Roman" w:cs="Times New Roman"/>
                <w:sz w:val="24"/>
                <w:szCs w:val="24"/>
              </w:rPr>
              <w:t xml:space="preserve">«Проблема окружающей среды». </w:t>
            </w:r>
          </w:p>
        </w:tc>
        <w:tc>
          <w:tcPr>
            <w:tcW w:w="2796" w:type="dxa"/>
          </w:tcPr>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 ученик может представить</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пять факторов</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положительного и отрицательного влияния</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 xml:space="preserve">человека на окружающую среду; </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 ученик может на</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конкретных примерах</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показать воздействие</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данных пяти факторов;</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 ученик может проанализировать данные</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пять факторов;</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 ученик может расположить</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данные</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факторы по степени</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 xml:space="preserve">важности. </w:t>
            </w:r>
          </w:p>
        </w:tc>
        <w:tc>
          <w:tcPr>
            <w:tcW w:w="2023" w:type="dxa"/>
          </w:tcPr>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 ученик может</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представить</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четыре фактора</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положительного</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и отрицательного</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влияния человека</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на окружающую</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среду;</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 ученик может</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на конкретных</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примерах показать воздействие</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данных четырех</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факторов;</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 ученик может</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 xml:space="preserve">проанализировать данные четыре фактора. </w:t>
            </w:r>
          </w:p>
        </w:tc>
        <w:tc>
          <w:tcPr>
            <w:tcW w:w="1560" w:type="dxa"/>
          </w:tcPr>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 ученик</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изложил</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факторы;</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 ученик бессистемно</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приводит</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примеры;</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 ученик</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использует</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элементы</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анализа</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отдельных</w:t>
            </w:r>
          </w:p>
          <w:p w:rsidR="008D55AB" w:rsidRPr="0053491F" w:rsidRDefault="008D55AB" w:rsidP="008D55AB">
            <w:pPr>
              <w:widowControl w:val="0"/>
              <w:autoSpaceDE w:val="0"/>
              <w:autoSpaceDN w:val="0"/>
              <w:adjustRightInd w:val="0"/>
              <w:jc w:val="both"/>
              <w:rPr>
                <w:rFonts w:ascii="Times New Roman" w:eastAsia="Calibri" w:hAnsi="Times New Roman" w:cs="Times New Roman"/>
                <w:b/>
                <w:bCs/>
                <w:sz w:val="24"/>
                <w:szCs w:val="24"/>
              </w:rPr>
            </w:pPr>
            <w:r w:rsidRPr="0053491F">
              <w:rPr>
                <w:rFonts w:ascii="Times New Roman" w:eastAsia="Calibri" w:hAnsi="Times New Roman" w:cs="Times New Roman"/>
                <w:sz w:val="24"/>
                <w:szCs w:val="24"/>
              </w:rPr>
              <w:t xml:space="preserve">факторов. </w:t>
            </w:r>
          </w:p>
        </w:tc>
        <w:tc>
          <w:tcPr>
            <w:tcW w:w="1666" w:type="dxa"/>
          </w:tcPr>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 ученик привел меньше</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двух факторов;</w:t>
            </w:r>
          </w:p>
          <w:p w:rsidR="008D55AB" w:rsidRPr="0053491F" w:rsidRDefault="008D55AB" w:rsidP="008D55AB">
            <w:pPr>
              <w:widowControl w:val="0"/>
              <w:autoSpaceDE w:val="0"/>
              <w:autoSpaceDN w:val="0"/>
              <w:adjustRightInd w:val="0"/>
              <w:jc w:val="both"/>
              <w:rPr>
                <w:rFonts w:ascii="Times New Roman" w:eastAsia="Calibri" w:hAnsi="Times New Roman" w:cs="Times New Roman"/>
                <w:b/>
                <w:bCs/>
                <w:sz w:val="24"/>
                <w:szCs w:val="24"/>
              </w:rPr>
            </w:pPr>
            <w:r w:rsidRPr="0053491F">
              <w:rPr>
                <w:rFonts w:ascii="Times New Roman" w:eastAsia="Calibri" w:hAnsi="Times New Roman" w:cs="Times New Roman"/>
                <w:sz w:val="24"/>
                <w:szCs w:val="24"/>
              </w:rPr>
              <w:t xml:space="preserve">- ученик не представил никакого анализа. </w:t>
            </w:r>
          </w:p>
        </w:tc>
      </w:tr>
    </w:tbl>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Учащийся выполняет работу, опираясь на представленный критерий и его градацию, а учитель использует данную информацию при оценивании работ учащихся.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представленных формах дан целостный критериальный подход к оценке работы учащегося. Такой подход используется для описания обобщенных </w:t>
      </w:r>
      <w:r w:rsidRPr="0053491F">
        <w:rPr>
          <w:rFonts w:ascii="Times New Roman" w:eastAsia="Calibri" w:hAnsi="Times New Roman" w:cs="Times New Roman"/>
          <w:sz w:val="28"/>
          <w:szCs w:val="28"/>
          <w:lang w:eastAsia="ru-RU"/>
        </w:rPr>
        <w:lastRenderedPageBreak/>
        <w:t xml:space="preserve">критериев владения определенными навыками. Описание требований для получения максимального балла характеризует наивысший уровень достижений по данному критерию. Остальные описания определяют различные уровни владения тем или иным навыком с помощью демонстрации «убывания» характеристик.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Если отрабатывается сложный навык, уместнее использовать аналитический подход, который позволяет провести оценку по нескольким основаниям. Аналитический подход предполагает разработку рубрик, которые: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описывают каждый из аспектов выполнения работы отдельно;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имеют малое количество характеристик для каждого из аспектов;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Wingdings-Regular" w:hAnsi="Times New Roman" w:cs="Times New Roman"/>
          <w:sz w:val="28"/>
          <w:szCs w:val="28"/>
          <w:lang w:eastAsia="ru-RU"/>
        </w:rPr>
        <w:t>-</w:t>
      </w:r>
      <w:r w:rsidRPr="0053491F">
        <w:rPr>
          <w:rFonts w:ascii="Times New Roman" w:eastAsia="Calibri" w:hAnsi="Times New Roman" w:cs="Times New Roman"/>
          <w:sz w:val="28"/>
          <w:szCs w:val="28"/>
          <w:lang w:eastAsia="ru-RU"/>
        </w:rPr>
        <w:t xml:space="preserve"> позволяют осуществлять «тонкую» обратную связь.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
          <w:sz w:val="28"/>
          <w:szCs w:val="28"/>
          <w:lang w:eastAsia="ru-RU"/>
        </w:rPr>
      </w:pPr>
      <w:r w:rsidRPr="0053491F">
        <w:rPr>
          <w:rFonts w:ascii="Times New Roman" w:eastAsia="Calibri" w:hAnsi="Times New Roman" w:cs="Times New Roman"/>
          <w:bCs/>
          <w:i/>
          <w:sz w:val="28"/>
          <w:szCs w:val="28"/>
          <w:lang w:eastAsia="ru-RU"/>
        </w:rPr>
        <w:t xml:space="preserve">Оценивание учебных достижений учащихся при использовании групповой формы работы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Самые частые вопросы, задаваемые учителями: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i/>
          <w:iCs/>
          <w:sz w:val="28"/>
          <w:szCs w:val="28"/>
          <w:lang w:eastAsia="ru-RU"/>
        </w:rPr>
      </w:pPr>
      <w:r w:rsidRPr="0053491F">
        <w:rPr>
          <w:rFonts w:ascii="Times New Roman" w:eastAsia="Calibri" w:hAnsi="Times New Roman" w:cs="Times New Roman"/>
          <w:sz w:val="28"/>
          <w:szCs w:val="28"/>
          <w:lang w:eastAsia="ru-RU"/>
        </w:rPr>
        <w:t xml:space="preserve">– </w:t>
      </w:r>
      <w:r w:rsidRPr="0053491F">
        <w:rPr>
          <w:rFonts w:ascii="Times New Roman" w:eastAsia="Calibri" w:hAnsi="Times New Roman" w:cs="Times New Roman"/>
          <w:i/>
          <w:iCs/>
          <w:sz w:val="28"/>
          <w:szCs w:val="28"/>
          <w:lang w:eastAsia="ru-RU"/>
        </w:rPr>
        <w:t xml:space="preserve">Как оценивать достижения учащихся при использовании групповой формы работы?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i/>
          <w:iCs/>
          <w:sz w:val="28"/>
          <w:szCs w:val="28"/>
          <w:lang w:eastAsia="ru-RU"/>
        </w:rPr>
      </w:pPr>
      <w:r w:rsidRPr="0053491F">
        <w:rPr>
          <w:rFonts w:ascii="Times New Roman" w:eastAsia="Calibri" w:hAnsi="Times New Roman" w:cs="Times New Roman"/>
          <w:sz w:val="28"/>
          <w:szCs w:val="28"/>
          <w:lang w:eastAsia="ru-RU"/>
        </w:rPr>
        <w:t xml:space="preserve">– </w:t>
      </w:r>
      <w:r w:rsidRPr="0053491F">
        <w:rPr>
          <w:rFonts w:ascii="Times New Roman" w:eastAsia="Calibri" w:hAnsi="Times New Roman" w:cs="Times New Roman"/>
          <w:i/>
          <w:iCs/>
          <w:sz w:val="28"/>
          <w:szCs w:val="28"/>
          <w:lang w:eastAsia="ru-RU"/>
        </w:rPr>
        <w:t xml:space="preserve">Что при оценивании групповой формы работы можно отнести к формативному оцениванию?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При использовании групповой формы обучения важен не только продукт, который получится у группы, но и то, как он создавался. А это означает, что оцениванию подлежит как результат работы, так и сам процесс, потому что умение работать в группе – важная компетенция, которую нужно формировать у учащихся, и, следовательно, создавать условия для ее формирования.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sz w:val="28"/>
          <w:szCs w:val="28"/>
          <w:lang w:eastAsia="ru-RU"/>
        </w:rPr>
        <w:t xml:space="preserve">Формативное оценивание в данном случае становится частью процесса обучения/учения, потому что групповая работа предполагает обсуждение, постановку вопросов, предоставление обратной связи. Учителю важно помнить, что оценивание групповой работы не может и не </w:t>
      </w:r>
      <w:r w:rsidRPr="0053491F">
        <w:rPr>
          <w:rFonts w:ascii="Times New Roman" w:eastAsia="Calibri" w:hAnsi="Times New Roman" w:cs="Times New Roman"/>
          <w:bCs/>
          <w:sz w:val="28"/>
          <w:szCs w:val="28"/>
          <w:lang w:eastAsia="ru-RU"/>
        </w:rPr>
        <w:t xml:space="preserve">должно сводиться к обязательному выставлению отметки.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Оценивание работы групп имеет несколько направлений: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оценка деятельности каждой группы учителем;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оценка деятельности некоторых учащихся учителем;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самооценивание/взаимооценивание, совместное оценивание групповой работы учителем и учащимися.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Для организации групповой работы требуется выполнение ряда условий, которые учитель должен с самого начала объяснить учащимся: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Сообщение цели групповой работы и ее соответствие обучающим целям изучаемой темы.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Определение критериев оценки задания (для оценки процесса работы в группе и оценки результата работы группы).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Сообщение о том, кто будет осуществлять оценивание (сам учитель; учитель совместно с учащимися; только учащиеся; специальное жюри).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Определение сроков и формы предоставления работы группы (если группа формируется на выполнение долгосрочного, более одного урока, задания).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Сообщение о принципах оценивания: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обязательное оценивание индивидуального вклада в работу группы (если </w:t>
      </w:r>
      <w:r w:rsidRPr="0053491F">
        <w:rPr>
          <w:rFonts w:ascii="Times New Roman" w:eastAsia="Calibri" w:hAnsi="Times New Roman" w:cs="Times New Roman"/>
          <w:sz w:val="28"/>
          <w:szCs w:val="28"/>
          <w:lang w:eastAsia="ru-RU"/>
        </w:rPr>
        <w:lastRenderedPageBreak/>
        <w:t xml:space="preserve">таковой будет оцениваться);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оценивание работы группы в целом (один за всех – все за одного, если таковая будет оцениваться).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случае, когда учитель запланировал выставление отметок за групповую работу, не рекомендуется ставить разные отметки за работу группы, так как это противоречит концепции групповой работы. Но даже в таком случае учителю следует поощрять выдающуюся работу группы и обсуждать уклонение некоторых учащихся от работы в группе. Особенно это удобно делать, когда участники группы имеют четко определенные обязанности.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
          <w:iCs/>
          <w:sz w:val="28"/>
          <w:szCs w:val="28"/>
          <w:lang w:eastAsia="ru-RU"/>
        </w:rPr>
      </w:pPr>
      <w:r w:rsidRPr="0053491F">
        <w:rPr>
          <w:rFonts w:ascii="Times New Roman" w:eastAsia="Calibri" w:hAnsi="Times New Roman" w:cs="Times New Roman"/>
          <w:bCs/>
          <w:i/>
          <w:iCs/>
          <w:sz w:val="28"/>
          <w:szCs w:val="28"/>
          <w:lang w:eastAsia="ru-RU"/>
        </w:rPr>
        <w:t xml:space="preserve">Оценивание работы групп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Учитель разрабатывает форму наблюдения (примерная форма представлена в таблице 48), обсуждает и утверждает ее с учащимся (рекомендуется использовать форму «Оценивание работы групп» на протяжении продолжительного периода времени: четверти, полугодия).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iCs/>
          <w:sz w:val="28"/>
          <w:szCs w:val="28"/>
          <w:lang w:eastAsia="ru-RU"/>
        </w:rPr>
      </w:pPr>
    </w:p>
    <w:p w:rsidR="008D55AB" w:rsidRPr="0053491F" w:rsidRDefault="008D55AB" w:rsidP="008D55AB">
      <w:pPr>
        <w:widowControl w:val="0"/>
        <w:autoSpaceDE w:val="0"/>
        <w:autoSpaceDN w:val="0"/>
        <w:adjustRightInd w:val="0"/>
        <w:spacing w:after="0" w:line="240" w:lineRule="auto"/>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iCs/>
          <w:sz w:val="28"/>
          <w:szCs w:val="28"/>
          <w:lang w:eastAsia="ru-RU"/>
        </w:rPr>
        <w:t xml:space="preserve">Таблица 48 – </w:t>
      </w:r>
      <w:r w:rsidRPr="0053491F">
        <w:rPr>
          <w:rFonts w:ascii="Times New Roman" w:eastAsia="Calibri" w:hAnsi="Times New Roman" w:cs="Times New Roman"/>
          <w:bCs/>
          <w:sz w:val="28"/>
          <w:szCs w:val="28"/>
          <w:lang w:eastAsia="ru-RU"/>
        </w:rPr>
        <w:t xml:space="preserve">Оценивание работы групп </w:t>
      </w:r>
    </w:p>
    <w:tbl>
      <w:tblPr>
        <w:tblStyle w:val="1a"/>
        <w:tblW w:w="9606" w:type="dxa"/>
        <w:jc w:val="center"/>
        <w:tblLayout w:type="fixed"/>
        <w:tblLook w:val="04A0" w:firstRow="1" w:lastRow="0" w:firstColumn="1" w:lastColumn="0" w:noHBand="0" w:noVBand="1"/>
      </w:tblPr>
      <w:tblGrid>
        <w:gridCol w:w="1074"/>
        <w:gridCol w:w="1904"/>
        <w:gridCol w:w="2352"/>
        <w:gridCol w:w="1343"/>
        <w:gridCol w:w="1940"/>
        <w:gridCol w:w="993"/>
      </w:tblGrid>
      <w:tr w:rsidR="008D55AB" w:rsidRPr="0053491F" w:rsidTr="007E0D99">
        <w:trPr>
          <w:jc w:val="center"/>
        </w:trPr>
        <w:tc>
          <w:tcPr>
            <w:tcW w:w="1074" w:type="dxa"/>
          </w:tcPr>
          <w:p w:rsidR="008D55AB" w:rsidRPr="0053491F" w:rsidRDefault="008D55AB" w:rsidP="008D55AB">
            <w:pPr>
              <w:widowControl w:val="0"/>
              <w:autoSpaceDE w:val="0"/>
              <w:autoSpaceDN w:val="0"/>
              <w:adjustRightInd w:val="0"/>
              <w:jc w:val="both"/>
              <w:rPr>
                <w:rFonts w:ascii="Times New Roman" w:eastAsia="Calibri" w:hAnsi="Times New Roman" w:cs="Times New Roman"/>
                <w:bCs/>
              </w:rPr>
            </w:pPr>
            <w:r w:rsidRPr="0053491F">
              <w:rPr>
                <w:rFonts w:ascii="Times New Roman" w:eastAsia="Calibri" w:hAnsi="Times New Roman" w:cs="Times New Roman"/>
                <w:bCs/>
              </w:rPr>
              <w:t>Номер</w:t>
            </w:r>
          </w:p>
          <w:p w:rsidR="008D55AB" w:rsidRPr="0053491F" w:rsidRDefault="008D55AB" w:rsidP="008D55AB">
            <w:pPr>
              <w:widowControl w:val="0"/>
              <w:autoSpaceDE w:val="0"/>
              <w:autoSpaceDN w:val="0"/>
              <w:adjustRightInd w:val="0"/>
              <w:jc w:val="both"/>
              <w:rPr>
                <w:rFonts w:ascii="Times New Roman" w:eastAsia="Calibri" w:hAnsi="Times New Roman" w:cs="Times New Roman"/>
                <w:bCs/>
              </w:rPr>
            </w:pPr>
            <w:r w:rsidRPr="0053491F">
              <w:rPr>
                <w:rFonts w:ascii="Times New Roman" w:eastAsia="Calibri" w:hAnsi="Times New Roman" w:cs="Times New Roman"/>
                <w:bCs/>
              </w:rPr>
              <w:t>группы</w:t>
            </w:r>
          </w:p>
          <w:p w:rsidR="008D55AB" w:rsidRPr="0053491F" w:rsidRDefault="008D55AB" w:rsidP="008D55AB">
            <w:pPr>
              <w:widowControl w:val="0"/>
              <w:autoSpaceDE w:val="0"/>
              <w:autoSpaceDN w:val="0"/>
              <w:adjustRightInd w:val="0"/>
              <w:jc w:val="both"/>
              <w:rPr>
                <w:rFonts w:ascii="Times New Roman" w:eastAsia="Calibri" w:hAnsi="Times New Roman" w:cs="Times New Roman"/>
                <w:i/>
                <w:iCs/>
              </w:rPr>
            </w:pPr>
          </w:p>
        </w:tc>
        <w:tc>
          <w:tcPr>
            <w:tcW w:w="1904" w:type="dxa"/>
          </w:tcPr>
          <w:p w:rsidR="008D55AB" w:rsidRPr="0053491F" w:rsidRDefault="008D55AB" w:rsidP="008D55AB">
            <w:pPr>
              <w:widowControl w:val="0"/>
              <w:autoSpaceDE w:val="0"/>
              <w:autoSpaceDN w:val="0"/>
              <w:adjustRightInd w:val="0"/>
              <w:jc w:val="both"/>
              <w:rPr>
                <w:rFonts w:ascii="Times New Roman" w:eastAsia="Calibri" w:hAnsi="Times New Roman" w:cs="Times New Roman"/>
                <w:bCs/>
              </w:rPr>
            </w:pPr>
            <w:r w:rsidRPr="0053491F">
              <w:rPr>
                <w:rFonts w:ascii="Times New Roman" w:eastAsia="Calibri" w:hAnsi="Times New Roman" w:cs="Times New Roman"/>
                <w:bCs/>
              </w:rPr>
              <w:t>Сотрудничество</w:t>
            </w:r>
          </w:p>
          <w:p w:rsidR="008D55AB" w:rsidRPr="0053491F" w:rsidRDefault="008D55AB" w:rsidP="008D55AB">
            <w:pPr>
              <w:widowControl w:val="0"/>
              <w:autoSpaceDE w:val="0"/>
              <w:autoSpaceDN w:val="0"/>
              <w:adjustRightInd w:val="0"/>
              <w:jc w:val="both"/>
              <w:rPr>
                <w:rFonts w:ascii="Times New Roman" w:eastAsia="Calibri" w:hAnsi="Times New Roman" w:cs="Times New Roman"/>
                <w:bCs/>
              </w:rPr>
            </w:pPr>
            <w:r w:rsidRPr="0053491F">
              <w:rPr>
                <w:rFonts w:ascii="Times New Roman" w:eastAsia="Calibri" w:hAnsi="Times New Roman" w:cs="Times New Roman"/>
                <w:bCs/>
              </w:rPr>
              <w:t>в группе</w:t>
            </w:r>
          </w:p>
          <w:p w:rsidR="008D55AB" w:rsidRPr="0053491F" w:rsidRDefault="008D55AB" w:rsidP="008D55AB">
            <w:pPr>
              <w:widowControl w:val="0"/>
              <w:autoSpaceDE w:val="0"/>
              <w:autoSpaceDN w:val="0"/>
              <w:adjustRightInd w:val="0"/>
              <w:jc w:val="both"/>
              <w:rPr>
                <w:rFonts w:ascii="Times New Roman" w:eastAsia="Calibri" w:hAnsi="Times New Roman" w:cs="Times New Roman"/>
                <w:bCs/>
              </w:rPr>
            </w:pPr>
            <w:r w:rsidRPr="0053491F">
              <w:rPr>
                <w:rFonts w:ascii="Times New Roman" w:eastAsia="Calibri" w:hAnsi="Times New Roman" w:cs="Times New Roman"/>
                <w:bCs/>
              </w:rPr>
              <w:t>(распределение</w:t>
            </w:r>
          </w:p>
          <w:p w:rsidR="008D55AB" w:rsidRPr="0053491F" w:rsidRDefault="008D55AB" w:rsidP="008D55AB">
            <w:pPr>
              <w:widowControl w:val="0"/>
              <w:autoSpaceDE w:val="0"/>
              <w:autoSpaceDN w:val="0"/>
              <w:adjustRightInd w:val="0"/>
              <w:jc w:val="both"/>
              <w:rPr>
                <w:rFonts w:ascii="Times New Roman" w:eastAsia="Calibri" w:hAnsi="Times New Roman" w:cs="Times New Roman"/>
                <w:bCs/>
              </w:rPr>
            </w:pPr>
            <w:r w:rsidRPr="0053491F">
              <w:rPr>
                <w:rFonts w:ascii="Times New Roman" w:eastAsia="Calibri" w:hAnsi="Times New Roman" w:cs="Times New Roman"/>
                <w:bCs/>
              </w:rPr>
              <w:t>и выполнение</w:t>
            </w:r>
          </w:p>
          <w:p w:rsidR="008D55AB" w:rsidRPr="0053491F" w:rsidRDefault="008D55AB" w:rsidP="008D55AB">
            <w:pPr>
              <w:widowControl w:val="0"/>
              <w:autoSpaceDE w:val="0"/>
              <w:autoSpaceDN w:val="0"/>
              <w:adjustRightInd w:val="0"/>
              <w:jc w:val="both"/>
              <w:rPr>
                <w:rFonts w:ascii="Times New Roman" w:eastAsia="Calibri" w:hAnsi="Times New Roman" w:cs="Times New Roman"/>
                <w:bCs/>
              </w:rPr>
            </w:pPr>
            <w:r w:rsidRPr="0053491F">
              <w:rPr>
                <w:rFonts w:ascii="Times New Roman" w:eastAsia="Calibri" w:hAnsi="Times New Roman" w:cs="Times New Roman"/>
                <w:bCs/>
              </w:rPr>
              <w:t>обязанностей)</w:t>
            </w:r>
          </w:p>
          <w:p w:rsidR="008D55AB" w:rsidRPr="0053491F" w:rsidRDefault="008D55AB" w:rsidP="008D55AB">
            <w:pPr>
              <w:widowControl w:val="0"/>
              <w:autoSpaceDE w:val="0"/>
              <w:autoSpaceDN w:val="0"/>
              <w:adjustRightInd w:val="0"/>
              <w:jc w:val="both"/>
              <w:rPr>
                <w:rFonts w:ascii="Times New Roman" w:eastAsia="Calibri" w:hAnsi="Times New Roman" w:cs="Times New Roman"/>
                <w:i/>
                <w:iCs/>
              </w:rPr>
            </w:pPr>
          </w:p>
        </w:tc>
        <w:tc>
          <w:tcPr>
            <w:tcW w:w="2352" w:type="dxa"/>
          </w:tcPr>
          <w:p w:rsidR="008D55AB" w:rsidRPr="0053491F" w:rsidRDefault="008D55AB" w:rsidP="008D55AB">
            <w:pPr>
              <w:widowControl w:val="0"/>
              <w:autoSpaceDE w:val="0"/>
              <w:autoSpaceDN w:val="0"/>
              <w:adjustRightInd w:val="0"/>
              <w:jc w:val="both"/>
              <w:rPr>
                <w:rFonts w:ascii="Times New Roman" w:eastAsia="Calibri" w:hAnsi="Times New Roman" w:cs="Times New Roman"/>
                <w:bCs/>
              </w:rPr>
            </w:pPr>
            <w:r w:rsidRPr="0053491F">
              <w:rPr>
                <w:rFonts w:ascii="Times New Roman" w:eastAsia="Calibri" w:hAnsi="Times New Roman" w:cs="Times New Roman"/>
                <w:bCs/>
              </w:rPr>
              <w:t>Поведение (не</w:t>
            </w:r>
          </w:p>
          <w:p w:rsidR="008D55AB" w:rsidRPr="0053491F" w:rsidRDefault="008D55AB" w:rsidP="008D55AB">
            <w:pPr>
              <w:widowControl w:val="0"/>
              <w:autoSpaceDE w:val="0"/>
              <w:autoSpaceDN w:val="0"/>
              <w:adjustRightInd w:val="0"/>
              <w:jc w:val="both"/>
              <w:rPr>
                <w:rFonts w:ascii="Times New Roman" w:eastAsia="Calibri" w:hAnsi="Times New Roman" w:cs="Times New Roman"/>
                <w:bCs/>
              </w:rPr>
            </w:pPr>
            <w:r w:rsidRPr="0053491F">
              <w:rPr>
                <w:rFonts w:ascii="Times New Roman" w:eastAsia="Calibri" w:hAnsi="Times New Roman" w:cs="Times New Roman"/>
                <w:bCs/>
              </w:rPr>
              <w:t>мешать работе</w:t>
            </w:r>
          </w:p>
          <w:p w:rsidR="008D55AB" w:rsidRPr="0053491F" w:rsidRDefault="008D55AB" w:rsidP="008D55AB">
            <w:pPr>
              <w:widowControl w:val="0"/>
              <w:autoSpaceDE w:val="0"/>
              <w:autoSpaceDN w:val="0"/>
              <w:adjustRightInd w:val="0"/>
              <w:jc w:val="both"/>
              <w:rPr>
                <w:rFonts w:ascii="Times New Roman" w:eastAsia="Calibri" w:hAnsi="Times New Roman" w:cs="Times New Roman"/>
                <w:bCs/>
              </w:rPr>
            </w:pPr>
            <w:r w:rsidRPr="0053491F">
              <w:rPr>
                <w:rFonts w:ascii="Times New Roman" w:eastAsia="Calibri" w:hAnsi="Times New Roman" w:cs="Times New Roman"/>
                <w:bCs/>
              </w:rPr>
              <w:t>других групп, не</w:t>
            </w:r>
          </w:p>
          <w:p w:rsidR="008D55AB" w:rsidRPr="0053491F" w:rsidRDefault="008D55AB" w:rsidP="008D55AB">
            <w:pPr>
              <w:widowControl w:val="0"/>
              <w:autoSpaceDE w:val="0"/>
              <w:autoSpaceDN w:val="0"/>
              <w:adjustRightInd w:val="0"/>
              <w:jc w:val="both"/>
              <w:rPr>
                <w:rFonts w:ascii="Times New Roman" w:eastAsia="Calibri" w:hAnsi="Times New Roman" w:cs="Times New Roman"/>
                <w:bCs/>
              </w:rPr>
            </w:pPr>
            <w:r w:rsidRPr="0053491F">
              <w:rPr>
                <w:rFonts w:ascii="Times New Roman" w:eastAsia="Calibri" w:hAnsi="Times New Roman" w:cs="Times New Roman"/>
                <w:bCs/>
              </w:rPr>
              <w:t>отвлекаться от</w:t>
            </w:r>
          </w:p>
          <w:p w:rsidR="008D55AB" w:rsidRPr="0053491F" w:rsidRDefault="008D55AB" w:rsidP="008D55AB">
            <w:pPr>
              <w:widowControl w:val="0"/>
              <w:autoSpaceDE w:val="0"/>
              <w:autoSpaceDN w:val="0"/>
              <w:adjustRightInd w:val="0"/>
              <w:jc w:val="both"/>
              <w:rPr>
                <w:rFonts w:ascii="Times New Roman" w:eastAsia="Calibri" w:hAnsi="Times New Roman" w:cs="Times New Roman"/>
                <w:bCs/>
              </w:rPr>
            </w:pPr>
            <w:r w:rsidRPr="0053491F">
              <w:rPr>
                <w:rFonts w:ascii="Times New Roman" w:eastAsia="Calibri" w:hAnsi="Times New Roman" w:cs="Times New Roman"/>
                <w:bCs/>
              </w:rPr>
              <w:t>выполнения задания,</w:t>
            </w:r>
          </w:p>
          <w:p w:rsidR="008D55AB" w:rsidRPr="0053491F" w:rsidRDefault="008D55AB" w:rsidP="008D55AB">
            <w:pPr>
              <w:widowControl w:val="0"/>
              <w:autoSpaceDE w:val="0"/>
              <w:autoSpaceDN w:val="0"/>
              <w:adjustRightInd w:val="0"/>
              <w:jc w:val="both"/>
              <w:rPr>
                <w:rFonts w:ascii="Times New Roman" w:eastAsia="Calibri" w:hAnsi="Times New Roman" w:cs="Times New Roman"/>
                <w:bCs/>
              </w:rPr>
            </w:pPr>
            <w:r w:rsidRPr="0053491F">
              <w:rPr>
                <w:rFonts w:ascii="Times New Roman" w:eastAsia="Calibri" w:hAnsi="Times New Roman" w:cs="Times New Roman"/>
                <w:bCs/>
              </w:rPr>
              <w:t>не кричать)</w:t>
            </w:r>
          </w:p>
        </w:tc>
        <w:tc>
          <w:tcPr>
            <w:tcW w:w="1343" w:type="dxa"/>
          </w:tcPr>
          <w:p w:rsidR="008D55AB" w:rsidRPr="0053491F" w:rsidRDefault="008D55AB" w:rsidP="008D55AB">
            <w:pPr>
              <w:widowControl w:val="0"/>
              <w:autoSpaceDE w:val="0"/>
              <w:autoSpaceDN w:val="0"/>
              <w:adjustRightInd w:val="0"/>
              <w:jc w:val="both"/>
              <w:rPr>
                <w:rFonts w:ascii="Times New Roman" w:eastAsia="Calibri" w:hAnsi="Times New Roman" w:cs="Times New Roman"/>
                <w:bCs/>
              </w:rPr>
            </w:pPr>
            <w:r w:rsidRPr="0053491F">
              <w:rPr>
                <w:rFonts w:ascii="Times New Roman" w:eastAsia="Calibri" w:hAnsi="Times New Roman" w:cs="Times New Roman"/>
                <w:bCs/>
              </w:rPr>
              <w:t>Раскрытие</w:t>
            </w:r>
          </w:p>
          <w:p w:rsidR="008D55AB" w:rsidRPr="0053491F" w:rsidRDefault="008D55AB" w:rsidP="008D55AB">
            <w:pPr>
              <w:widowControl w:val="0"/>
              <w:autoSpaceDE w:val="0"/>
              <w:autoSpaceDN w:val="0"/>
              <w:adjustRightInd w:val="0"/>
              <w:jc w:val="both"/>
              <w:rPr>
                <w:rFonts w:ascii="Times New Roman" w:eastAsia="Calibri" w:hAnsi="Times New Roman" w:cs="Times New Roman"/>
                <w:bCs/>
              </w:rPr>
            </w:pPr>
            <w:r w:rsidRPr="0053491F">
              <w:rPr>
                <w:rFonts w:ascii="Times New Roman" w:eastAsia="Calibri" w:hAnsi="Times New Roman" w:cs="Times New Roman"/>
                <w:bCs/>
              </w:rPr>
              <w:t>материала,</w:t>
            </w:r>
          </w:p>
          <w:p w:rsidR="008D55AB" w:rsidRPr="0053491F" w:rsidRDefault="008D55AB" w:rsidP="008D55AB">
            <w:pPr>
              <w:widowControl w:val="0"/>
              <w:autoSpaceDE w:val="0"/>
              <w:autoSpaceDN w:val="0"/>
              <w:adjustRightInd w:val="0"/>
              <w:jc w:val="both"/>
              <w:rPr>
                <w:rFonts w:ascii="Times New Roman" w:eastAsia="Calibri" w:hAnsi="Times New Roman" w:cs="Times New Roman"/>
                <w:bCs/>
              </w:rPr>
            </w:pPr>
            <w:r w:rsidRPr="0053491F">
              <w:rPr>
                <w:rFonts w:ascii="Times New Roman" w:eastAsia="Calibri" w:hAnsi="Times New Roman" w:cs="Times New Roman"/>
                <w:bCs/>
              </w:rPr>
              <w:t>задания,</w:t>
            </w:r>
          </w:p>
          <w:p w:rsidR="008D55AB" w:rsidRPr="0053491F" w:rsidRDefault="008D55AB" w:rsidP="008D55AB">
            <w:pPr>
              <w:widowControl w:val="0"/>
              <w:autoSpaceDE w:val="0"/>
              <w:autoSpaceDN w:val="0"/>
              <w:adjustRightInd w:val="0"/>
              <w:jc w:val="both"/>
              <w:rPr>
                <w:rFonts w:ascii="Times New Roman" w:eastAsia="Calibri" w:hAnsi="Times New Roman" w:cs="Times New Roman"/>
                <w:bCs/>
              </w:rPr>
            </w:pPr>
            <w:r w:rsidRPr="0053491F">
              <w:rPr>
                <w:rFonts w:ascii="Times New Roman" w:eastAsia="Calibri" w:hAnsi="Times New Roman" w:cs="Times New Roman"/>
                <w:bCs/>
              </w:rPr>
              <w:t>темы</w:t>
            </w:r>
          </w:p>
        </w:tc>
        <w:tc>
          <w:tcPr>
            <w:tcW w:w="1940" w:type="dxa"/>
          </w:tcPr>
          <w:p w:rsidR="008D55AB" w:rsidRPr="0053491F" w:rsidRDefault="008D55AB" w:rsidP="008D55AB">
            <w:pPr>
              <w:widowControl w:val="0"/>
              <w:autoSpaceDE w:val="0"/>
              <w:autoSpaceDN w:val="0"/>
              <w:adjustRightInd w:val="0"/>
              <w:jc w:val="both"/>
              <w:rPr>
                <w:rFonts w:ascii="Times New Roman" w:eastAsia="Calibri" w:hAnsi="Times New Roman" w:cs="Times New Roman"/>
                <w:bCs/>
              </w:rPr>
            </w:pPr>
            <w:r w:rsidRPr="0053491F">
              <w:rPr>
                <w:rFonts w:ascii="Times New Roman" w:eastAsia="Calibri" w:hAnsi="Times New Roman" w:cs="Times New Roman"/>
                <w:bCs/>
              </w:rPr>
              <w:t>Умение слушать</w:t>
            </w:r>
          </w:p>
          <w:p w:rsidR="008D55AB" w:rsidRPr="0053491F" w:rsidRDefault="008D55AB" w:rsidP="008D55AB">
            <w:pPr>
              <w:widowControl w:val="0"/>
              <w:autoSpaceDE w:val="0"/>
              <w:autoSpaceDN w:val="0"/>
              <w:adjustRightInd w:val="0"/>
              <w:jc w:val="both"/>
              <w:rPr>
                <w:rFonts w:ascii="Times New Roman" w:eastAsia="Calibri" w:hAnsi="Times New Roman" w:cs="Times New Roman"/>
                <w:bCs/>
              </w:rPr>
            </w:pPr>
            <w:r w:rsidRPr="0053491F">
              <w:rPr>
                <w:rFonts w:ascii="Times New Roman" w:eastAsia="Calibri" w:hAnsi="Times New Roman" w:cs="Times New Roman"/>
                <w:bCs/>
              </w:rPr>
              <w:t>презентации</w:t>
            </w:r>
          </w:p>
          <w:p w:rsidR="008D55AB" w:rsidRPr="0053491F" w:rsidRDefault="008D55AB" w:rsidP="008D55AB">
            <w:pPr>
              <w:widowControl w:val="0"/>
              <w:autoSpaceDE w:val="0"/>
              <w:autoSpaceDN w:val="0"/>
              <w:adjustRightInd w:val="0"/>
              <w:jc w:val="both"/>
              <w:rPr>
                <w:rFonts w:ascii="Times New Roman" w:eastAsia="Calibri" w:hAnsi="Times New Roman" w:cs="Times New Roman"/>
                <w:bCs/>
              </w:rPr>
            </w:pPr>
            <w:r w:rsidRPr="0053491F">
              <w:rPr>
                <w:rFonts w:ascii="Times New Roman" w:eastAsia="Calibri" w:hAnsi="Times New Roman" w:cs="Times New Roman"/>
                <w:bCs/>
              </w:rPr>
              <w:t>других групп, задавать</w:t>
            </w:r>
          </w:p>
          <w:p w:rsidR="008D55AB" w:rsidRPr="0053491F" w:rsidRDefault="008D55AB" w:rsidP="008D55AB">
            <w:pPr>
              <w:widowControl w:val="0"/>
              <w:autoSpaceDE w:val="0"/>
              <w:autoSpaceDN w:val="0"/>
              <w:adjustRightInd w:val="0"/>
              <w:jc w:val="both"/>
              <w:rPr>
                <w:rFonts w:ascii="Times New Roman" w:eastAsia="Calibri" w:hAnsi="Times New Roman" w:cs="Times New Roman"/>
                <w:bCs/>
              </w:rPr>
            </w:pPr>
            <w:r w:rsidRPr="0053491F">
              <w:rPr>
                <w:rFonts w:ascii="Times New Roman" w:eastAsia="Calibri" w:hAnsi="Times New Roman" w:cs="Times New Roman"/>
                <w:bCs/>
              </w:rPr>
              <w:t>вопросы,</w:t>
            </w:r>
          </w:p>
          <w:p w:rsidR="008D55AB" w:rsidRPr="0053491F" w:rsidRDefault="008D55AB" w:rsidP="008D55AB">
            <w:pPr>
              <w:widowControl w:val="0"/>
              <w:autoSpaceDE w:val="0"/>
              <w:autoSpaceDN w:val="0"/>
              <w:adjustRightInd w:val="0"/>
              <w:jc w:val="both"/>
              <w:rPr>
                <w:rFonts w:ascii="Times New Roman" w:eastAsia="Calibri" w:hAnsi="Times New Roman" w:cs="Times New Roman"/>
                <w:bCs/>
              </w:rPr>
            </w:pPr>
            <w:r w:rsidRPr="0053491F">
              <w:rPr>
                <w:rFonts w:ascii="Times New Roman" w:eastAsia="Calibri" w:hAnsi="Times New Roman" w:cs="Times New Roman"/>
                <w:bCs/>
              </w:rPr>
              <w:t>делать дополнения</w:t>
            </w:r>
          </w:p>
        </w:tc>
        <w:tc>
          <w:tcPr>
            <w:tcW w:w="993" w:type="dxa"/>
          </w:tcPr>
          <w:p w:rsidR="008D55AB" w:rsidRPr="0053491F" w:rsidRDefault="008D55AB" w:rsidP="008D55AB">
            <w:pPr>
              <w:widowControl w:val="0"/>
              <w:autoSpaceDE w:val="0"/>
              <w:autoSpaceDN w:val="0"/>
              <w:adjustRightInd w:val="0"/>
              <w:jc w:val="both"/>
              <w:rPr>
                <w:rFonts w:ascii="Times New Roman" w:eastAsia="Calibri" w:hAnsi="Times New Roman" w:cs="Times New Roman"/>
                <w:bCs/>
              </w:rPr>
            </w:pPr>
            <w:r w:rsidRPr="0053491F">
              <w:rPr>
                <w:rFonts w:ascii="Times New Roman" w:eastAsia="Calibri" w:hAnsi="Times New Roman" w:cs="Times New Roman"/>
                <w:bCs/>
              </w:rPr>
              <w:t>Общий</w:t>
            </w:r>
          </w:p>
          <w:p w:rsidR="008D55AB" w:rsidRPr="0053491F" w:rsidRDefault="008D55AB" w:rsidP="008D55AB">
            <w:pPr>
              <w:widowControl w:val="0"/>
              <w:autoSpaceDE w:val="0"/>
              <w:autoSpaceDN w:val="0"/>
              <w:adjustRightInd w:val="0"/>
              <w:jc w:val="both"/>
              <w:rPr>
                <w:rFonts w:ascii="Times New Roman" w:eastAsia="Calibri" w:hAnsi="Times New Roman" w:cs="Times New Roman"/>
                <w:bCs/>
              </w:rPr>
            </w:pPr>
            <w:r w:rsidRPr="0053491F">
              <w:rPr>
                <w:rFonts w:ascii="Times New Roman" w:eastAsia="Calibri" w:hAnsi="Times New Roman" w:cs="Times New Roman"/>
                <w:bCs/>
              </w:rPr>
              <w:t>балл</w:t>
            </w:r>
          </w:p>
          <w:p w:rsidR="008D55AB" w:rsidRPr="0053491F" w:rsidRDefault="008D55AB" w:rsidP="008D55AB">
            <w:pPr>
              <w:widowControl w:val="0"/>
              <w:autoSpaceDE w:val="0"/>
              <w:autoSpaceDN w:val="0"/>
              <w:adjustRightInd w:val="0"/>
              <w:jc w:val="both"/>
              <w:rPr>
                <w:rFonts w:ascii="Times New Roman" w:eastAsia="Calibri" w:hAnsi="Times New Roman" w:cs="Times New Roman"/>
                <w:i/>
                <w:iCs/>
              </w:rPr>
            </w:pPr>
          </w:p>
        </w:tc>
      </w:tr>
      <w:tr w:rsidR="008D55AB" w:rsidRPr="0053491F" w:rsidTr="007E0D99">
        <w:trPr>
          <w:jc w:val="center"/>
        </w:trPr>
        <w:tc>
          <w:tcPr>
            <w:tcW w:w="1074"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i/>
                <w:iCs/>
              </w:rPr>
            </w:pPr>
            <w:r w:rsidRPr="0053491F">
              <w:rPr>
                <w:rFonts w:ascii="Times New Roman" w:eastAsia="Calibri" w:hAnsi="Times New Roman" w:cs="Times New Roman"/>
              </w:rPr>
              <w:t>I</w:t>
            </w:r>
          </w:p>
        </w:tc>
        <w:tc>
          <w:tcPr>
            <w:tcW w:w="1904"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rPr>
            </w:pPr>
            <w:r w:rsidRPr="0053491F">
              <w:rPr>
                <w:rFonts w:ascii="Times New Roman" w:eastAsia="Calibri" w:hAnsi="Times New Roman" w:cs="Times New Roman"/>
              </w:rPr>
              <w:t>+</w:t>
            </w:r>
          </w:p>
        </w:tc>
        <w:tc>
          <w:tcPr>
            <w:tcW w:w="2352"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i/>
                <w:iCs/>
              </w:rPr>
            </w:pPr>
            <w:r w:rsidRPr="0053491F">
              <w:rPr>
                <w:rFonts w:ascii="Times New Roman" w:eastAsia="Calibri" w:hAnsi="Times New Roman" w:cs="Times New Roman"/>
                <w:i/>
                <w:iCs/>
              </w:rPr>
              <w:t>+</w:t>
            </w:r>
          </w:p>
        </w:tc>
        <w:tc>
          <w:tcPr>
            <w:tcW w:w="1343"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i/>
                <w:iCs/>
              </w:rPr>
            </w:pPr>
            <w:r w:rsidRPr="0053491F">
              <w:rPr>
                <w:rFonts w:ascii="Times New Roman" w:eastAsia="Calibri" w:hAnsi="Times New Roman" w:cs="Times New Roman"/>
                <w:i/>
                <w:iCs/>
              </w:rPr>
              <w:t>+++</w:t>
            </w:r>
          </w:p>
        </w:tc>
        <w:tc>
          <w:tcPr>
            <w:tcW w:w="1940"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i/>
                <w:iCs/>
              </w:rPr>
            </w:pPr>
            <w:r w:rsidRPr="0053491F">
              <w:rPr>
                <w:rFonts w:ascii="Times New Roman" w:eastAsia="Calibri" w:hAnsi="Times New Roman" w:cs="Times New Roman"/>
                <w:i/>
                <w:iCs/>
              </w:rPr>
              <w:t>+</w:t>
            </w:r>
          </w:p>
        </w:tc>
        <w:tc>
          <w:tcPr>
            <w:tcW w:w="993"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i/>
                <w:iCs/>
              </w:rPr>
            </w:pPr>
          </w:p>
        </w:tc>
      </w:tr>
      <w:tr w:rsidR="008D55AB" w:rsidRPr="0053491F" w:rsidTr="007E0D99">
        <w:trPr>
          <w:jc w:val="center"/>
        </w:trPr>
        <w:tc>
          <w:tcPr>
            <w:tcW w:w="1074"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i/>
                <w:iCs/>
              </w:rPr>
            </w:pPr>
            <w:r w:rsidRPr="0053491F">
              <w:rPr>
                <w:rFonts w:ascii="Times New Roman" w:eastAsia="Calibri" w:hAnsi="Times New Roman" w:cs="Times New Roman"/>
              </w:rPr>
              <w:t>II</w:t>
            </w:r>
          </w:p>
        </w:tc>
        <w:tc>
          <w:tcPr>
            <w:tcW w:w="1904"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i/>
                <w:iCs/>
              </w:rPr>
            </w:pPr>
            <w:r w:rsidRPr="0053491F">
              <w:rPr>
                <w:rFonts w:ascii="Times New Roman" w:eastAsia="Calibri" w:hAnsi="Times New Roman" w:cs="Times New Roman"/>
                <w:i/>
                <w:iCs/>
              </w:rPr>
              <w:t>+</w:t>
            </w:r>
          </w:p>
        </w:tc>
        <w:tc>
          <w:tcPr>
            <w:tcW w:w="2352"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i/>
                <w:iCs/>
              </w:rPr>
            </w:pPr>
            <w:r w:rsidRPr="0053491F">
              <w:rPr>
                <w:rFonts w:ascii="Times New Roman" w:eastAsia="Calibri" w:hAnsi="Times New Roman" w:cs="Times New Roman"/>
                <w:i/>
                <w:iCs/>
              </w:rPr>
              <w:t>+</w:t>
            </w:r>
          </w:p>
        </w:tc>
        <w:tc>
          <w:tcPr>
            <w:tcW w:w="1343"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i/>
                <w:iCs/>
              </w:rPr>
            </w:pPr>
          </w:p>
        </w:tc>
        <w:tc>
          <w:tcPr>
            <w:tcW w:w="1940"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i/>
                <w:iCs/>
              </w:rPr>
            </w:pPr>
          </w:p>
        </w:tc>
        <w:tc>
          <w:tcPr>
            <w:tcW w:w="993"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i/>
                <w:iCs/>
              </w:rPr>
            </w:pPr>
          </w:p>
        </w:tc>
      </w:tr>
      <w:tr w:rsidR="008D55AB" w:rsidRPr="0053491F" w:rsidTr="007E0D99">
        <w:trPr>
          <w:jc w:val="center"/>
        </w:trPr>
        <w:tc>
          <w:tcPr>
            <w:tcW w:w="1074"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i/>
                <w:iCs/>
              </w:rPr>
            </w:pPr>
            <w:r w:rsidRPr="0053491F">
              <w:rPr>
                <w:rFonts w:ascii="Times New Roman" w:eastAsia="Calibri" w:hAnsi="Times New Roman" w:cs="Times New Roman"/>
              </w:rPr>
              <w:t>III</w:t>
            </w:r>
          </w:p>
        </w:tc>
        <w:tc>
          <w:tcPr>
            <w:tcW w:w="1904"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i/>
                <w:iCs/>
              </w:rPr>
            </w:pPr>
            <w:r w:rsidRPr="0053491F">
              <w:rPr>
                <w:rFonts w:ascii="Times New Roman" w:eastAsia="Calibri" w:hAnsi="Times New Roman" w:cs="Times New Roman"/>
                <w:i/>
                <w:iCs/>
              </w:rPr>
              <w:t>+</w:t>
            </w:r>
          </w:p>
        </w:tc>
        <w:tc>
          <w:tcPr>
            <w:tcW w:w="2352"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i/>
                <w:iCs/>
              </w:rPr>
            </w:pPr>
            <w:r w:rsidRPr="0053491F">
              <w:rPr>
                <w:rFonts w:ascii="Times New Roman" w:eastAsia="Calibri" w:hAnsi="Times New Roman" w:cs="Times New Roman"/>
                <w:i/>
                <w:iCs/>
              </w:rPr>
              <w:t>-</w:t>
            </w:r>
          </w:p>
        </w:tc>
        <w:tc>
          <w:tcPr>
            <w:tcW w:w="1343"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i/>
                <w:iCs/>
              </w:rPr>
            </w:pPr>
            <w:r w:rsidRPr="0053491F">
              <w:rPr>
                <w:rFonts w:ascii="Times New Roman" w:eastAsia="Calibri" w:hAnsi="Times New Roman" w:cs="Times New Roman"/>
                <w:i/>
                <w:iCs/>
              </w:rPr>
              <w:t>++</w:t>
            </w:r>
          </w:p>
        </w:tc>
        <w:tc>
          <w:tcPr>
            <w:tcW w:w="1940"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i/>
                <w:iCs/>
              </w:rPr>
            </w:pPr>
            <w:r w:rsidRPr="0053491F">
              <w:rPr>
                <w:rFonts w:ascii="Times New Roman" w:eastAsia="Calibri" w:hAnsi="Times New Roman" w:cs="Times New Roman"/>
                <w:i/>
                <w:iCs/>
              </w:rPr>
              <w:t>-+</w:t>
            </w:r>
          </w:p>
        </w:tc>
        <w:tc>
          <w:tcPr>
            <w:tcW w:w="993"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i/>
                <w:iCs/>
              </w:rPr>
            </w:pPr>
          </w:p>
        </w:tc>
      </w:tr>
      <w:tr w:rsidR="008D55AB" w:rsidRPr="0053491F" w:rsidTr="007E0D99">
        <w:trPr>
          <w:jc w:val="center"/>
        </w:trPr>
        <w:tc>
          <w:tcPr>
            <w:tcW w:w="1074"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i/>
                <w:iCs/>
              </w:rPr>
            </w:pPr>
            <w:r w:rsidRPr="0053491F">
              <w:rPr>
                <w:rFonts w:ascii="Times New Roman" w:eastAsia="Calibri" w:hAnsi="Times New Roman" w:cs="Times New Roman"/>
              </w:rPr>
              <w:t>IV</w:t>
            </w:r>
          </w:p>
        </w:tc>
        <w:tc>
          <w:tcPr>
            <w:tcW w:w="1904"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i/>
                <w:iCs/>
              </w:rPr>
            </w:pPr>
            <w:r w:rsidRPr="0053491F">
              <w:rPr>
                <w:rFonts w:ascii="Times New Roman" w:eastAsia="Calibri" w:hAnsi="Times New Roman" w:cs="Times New Roman"/>
                <w:i/>
                <w:iCs/>
              </w:rPr>
              <w:t>-</w:t>
            </w:r>
          </w:p>
        </w:tc>
        <w:tc>
          <w:tcPr>
            <w:tcW w:w="2352"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i/>
                <w:iCs/>
              </w:rPr>
            </w:pPr>
            <w:r w:rsidRPr="0053491F">
              <w:rPr>
                <w:rFonts w:ascii="Times New Roman" w:eastAsia="Calibri" w:hAnsi="Times New Roman" w:cs="Times New Roman"/>
                <w:i/>
                <w:iCs/>
              </w:rPr>
              <w:t>-</w:t>
            </w:r>
          </w:p>
        </w:tc>
        <w:tc>
          <w:tcPr>
            <w:tcW w:w="1343"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i/>
                <w:iCs/>
              </w:rPr>
            </w:pPr>
            <w:r w:rsidRPr="0053491F">
              <w:rPr>
                <w:rFonts w:ascii="Times New Roman" w:eastAsia="Calibri" w:hAnsi="Times New Roman" w:cs="Times New Roman"/>
                <w:i/>
                <w:iCs/>
              </w:rPr>
              <w:t>+</w:t>
            </w:r>
          </w:p>
        </w:tc>
        <w:tc>
          <w:tcPr>
            <w:tcW w:w="1940"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i/>
                <w:iCs/>
              </w:rPr>
            </w:pPr>
            <w:r w:rsidRPr="0053491F">
              <w:rPr>
                <w:rFonts w:ascii="Times New Roman" w:eastAsia="Calibri" w:hAnsi="Times New Roman" w:cs="Times New Roman"/>
                <w:i/>
                <w:iCs/>
              </w:rPr>
              <w:t>++++</w:t>
            </w:r>
          </w:p>
        </w:tc>
        <w:tc>
          <w:tcPr>
            <w:tcW w:w="993"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i/>
                <w:iCs/>
              </w:rPr>
            </w:pPr>
          </w:p>
        </w:tc>
      </w:tr>
      <w:tr w:rsidR="008D55AB" w:rsidRPr="0053491F" w:rsidTr="007E0D99">
        <w:trPr>
          <w:jc w:val="center"/>
        </w:trPr>
        <w:tc>
          <w:tcPr>
            <w:tcW w:w="1074"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rPr>
            </w:pPr>
            <w:r w:rsidRPr="0053491F">
              <w:rPr>
                <w:rFonts w:ascii="Times New Roman" w:eastAsia="Calibri" w:hAnsi="Times New Roman" w:cs="Times New Roman"/>
              </w:rPr>
              <w:t>V</w:t>
            </w:r>
          </w:p>
        </w:tc>
        <w:tc>
          <w:tcPr>
            <w:tcW w:w="1904"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i/>
                <w:iCs/>
              </w:rPr>
            </w:pPr>
          </w:p>
        </w:tc>
        <w:tc>
          <w:tcPr>
            <w:tcW w:w="2352"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i/>
                <w:iCs/>
              </w:rPr>
            </w:pPr>
          </w:p>
        </w:tc>
        <w:tc>
          <w:tcPr>
            <w:tcW w:w="1343"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i/>
                <w:iCs/>
              </w:rPr>
            </w:pPr>
          </w:p>
        </w:tc>
        <w:tc>
          <w:tcPr>
            <w:tcW w:w="1940"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i/>
                <w:iCs/>
              </w:rPr>
            </w:pPr>
          </w:p>
        </w:tc>
        <w:tc>
          <w:tcPr>
            <w:tcW w:w="993"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i/>
                <w:iCs/>
              </w:rPr>
            </w:pPr>
          </w:p>
        </w:tc>
      </w:tr>
    </w:tbl>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После оглашения задания учитель ведет наблюдение за деятельностью групп и заполняет форму.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процессе выполнения задания учитель заполняет первые два столбца – «Сотрудничество в группе» и «Поведение». На этапе, когда группы представляют свои работы, учитель дополняет колонку «Поведение» и заполняет следующие две колонки – «Раскрытие материала» и «Умение слушать и задавать вопросы» (каждая группа на каждом этапе может получить несколько плюсов или минусов). Далее следует этап подведения итогов работы групп и обсуждения полученных результатов. На этом этапе учитель может задать учащимся следующие вопросы: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i/>
          <w:iCs/>
          <w:sz w:val="28"/>
          <w:szCs w:val="28"/>
          <w:lang w:eastAsia="ru-RU"/>
        </w:rPr>
      </w:pPr>
      <w:r w:rsidRPr="0053491F">
        <w:rPr>
          <w:rFonts w:ascii="Times New Roman" w:eastAsia="Calibri" w:hAnsi="Times New Roman" w:cs="Times New Roman"/>
          <w:i/>
          <w:iCs/>
          <w:sz w:val="28"/>
          <w:szCs w:val="28"/>
          <w:lang w:eastAsia="ru-RU"/>
        </w:rPr>
        <w:t xml:space="preserve">Какие положительные стороны были отмечены в работе каждой группы?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i/>
          <w:iCs/>
          <w:sz w:val="28"/>
          <w:szCs w:val="28"/>
          <w:lang w:eastAsia="ru-RU"/>
        </w:rPr>
      </w:pPr>
      <w:r w:rsidRPr="0053491F">
        <w:rPr>
          <w:rFonts w:ascii="Times New Roman" w:eastAsia="Calibri" w:hAnsi="Times New Roman" w:cs="Times New Roman"/>
          <w:i/>
          <w:iCs/>
          <w:sz w:val="28"/>
          <w:szCs w:val="28"/>
          <w:lang w:eastAsia="ru-RU"/>
        </w:rPr>
        <w:t xml:space="preserve">С какими трудностями столкнулись группы при выполнении задания? Как можно их преодолеть?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ходе ответов на первый вопрос учитель совместно с учащимися отмечает достоинства в работе каждой группы и может представить общие результаты оценочной работы.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Второй вопрос позволяет обратить внимание учащихся на возникшие </w:t>
      </w:r>
      <w:r w:rsidRPr="0053491F">
        <w:rPr>
          <w:rFonts w:ascii="Times New Roman" w:eastAsia="Calibri" w:hAnsi="Times New Roman" w:cs="Times New Roman"/>
          <w:sz w:val="28"/>
          <w:szCs w:val="28"/>
          <w:lang w:eastAsia="ru-RU"/>
        </w:rPr>
        <w:lastRenderedPageBreak/>
        <w:t xml:space="preserve">проблемы и совместно определить пути их преодоления.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Полученные результаты групповой работы позволяют учителю принять определенное решение: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в случае, когда результаты положительные, он принимает решение продолжить изучение темы;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в случае, когда результаты невысокие, он должен предложить ученикам выполнить дополнительные задания, упражнения или использовать другие методы обучения с целью более глубокого освоения темы.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
          <w:iCs/>
          <w:sz w:val="28"/>
          <w:szCs w:val="28"/>
          <w:lang w:eastAsia="ru-RU"/>
        </w:rPr>
      </w:pPr>
      <w:r w:rsidRPr="0053491F">
        <w:rPr>
          <w:rFonts w:ascii="Times New Roman" w:eastAsia="Calibri" w:hAnsi="Times New Roman" w:cs="Times New Roman"/>
          <w:bCs/>
          <w:i/>
          <w:iCs/>
          <w:sz w:val="28"/>
          <w:szCs w:val="28"/>
          <w:lang w:eastAsia="ru-RU"/>
        </w:rPr>
        <w:t xml:space="preserve">Оценивание индивидуальной деятельности ученика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а) При групповой форме работы учитель может осуществлять оценку достижений отдельных учащихся. Для этого он использует форму «Оценивание вклада отдельного учащегося при групповой работе» (таблица 49).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Учитель предварительно (до урока) намечает, кого он собирается оценивать (2-6 учащихся). </w:t>
      </w:r>
    </w:p>
    <w:p w:rsidR="008D55AB" w:rsidRPr="0053491F" w:rsidRDefault="008D55AB" w:rsidP="008D55AB">
      <w:pPr>
        <w:widowControl w:val="0"/>
        <w:autoSpaceDE w:val="0"/>
        <w:autoSpaceDN w:val="0"/>
        <w:adjustRightInd w:val="0"/>
        <w:spacing w:after="0" w:line="240" w:lineRule="auto"/>
        <w:jc w:val="both"/>
        <w:rPr>
          <w:rFonts w:ascii="Times New Roman" w:eastAsia="Calibri" w:hAnsi="Times New Roman" w:cs="Times New Roman"/>
          <w:iCs/>
          <w:sz w:val="28"/>
          <w:szCs w:val="28"/>
          <w:lang w:eastAsia="ru-RU"/>
        </w:rPr>
      </w:pPr>
    </w:p>
    <w:p w:rsidR="008D55AB" w:rsidRPr="0053491F" w:rsidRDefault="008D55AB" w:rsidP="008D55AB">
      <w:pPr>
        <w:widowControl w:val="0"/>
        <w:autoSpaceDE w:val="0"/>
        <w:autoSpaceDN w:val="0"/>
        <w:adjustRightInd w:val="0"/>
        <w:spacing w:after="0" w:line="240" w:lineRule="auto"/>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iCs/>
          <w:sz w:val="28"/>
          <w:szCs w:val="28"/>
          <w:lang w:eastAsia="ru-RU"/>
        </w:rPr>
        <w:t xml:space="preserve">Таблица 49 – </w:t>
      </w:r>
      <w:r w:rsidRPr="0053491F">
        <w:rPr>
          <w:rFonts w:ascii="Times New Roman" w:eastAsia="Calibri" w:hAnsi="Times New Roman" w:cs="Times New Roman"/>
          <w:bCs/>
          <w:sz w:val="28"/>
          <w:szCs w:val="28"/>
          <w:lang w:eastAsia="ru-RU"/>
        </w:rPr>
        <w:t xml:space="preserve">Оценивание деятельности отдельного учащегося при групповой работе </w:t>
      </w:r>
    </w:p>
    <w:tbl>
      <w:tblPr>
        <w:tblStyle w:val="1a"/>
        <w:tblW w:w="9464" w:type="dxa"/>
        <w:jc w:val="center"/>
        <w:tblLook w:val="04A0" w:firstRow="1" w:lastRow="0" w:firstColumn="1" w:lastColumn="0" w:noHBand="0" w:noVBand="1"/>
      </w:tblPr>
      <w:tblGrid>
        <w:gridCol w:w="3832"/>
        <w:gridCol w:w="1148"/>
        <w:gridCol w:w="1091"/>
        <w:gridCol w:w="1267"/>
        <w:gridCol w:w="708"/>
        <w:gridCol w:w="709"/>
        <w:gridCol w:w="709"/>
      </w:tblGrid>
      <w:tr w:rsidR="008D55AB" w:rsidRPr="0053491F" w:rsidTr="007E0D99">
        <w:trPr>
          <w:jc w:val="center"/>
        </w:trPr>
        <w:tc>
          <w:tcPr>
            <w:tcW w:w="3832"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Cs/>
                <w:sz w:val="24"/>
                <w:szCs w:val="24"/>
              </w:rPr>
            </w:pPr>
            <w:r w:rsidRPr="0053491F">
              <w:rPr>
                <w:rFonts w:ascii="Times New Roman" w:eastAsia="Calibri" w:hAnsi="Times New Roman" w:cs="Times New Roman"/>
                <w:bCs/>
                <w:sz w:val="24"/>
                <w:szCs w:val="24"/>
              </w:rPr>
              <w:t>ФИО учен</w:t>
            </w:r>
            <w:r w:rsidRPr="0053491F">
              <w:rPr>
                <w:rFonts w:ascii="Times New Roman" w:eastAsia="Calibri" w:hAnsi="Times New Roman" w:cs="Times New Roman"/>
                <w:sz w:val="24"/>
                <w:szCs w:val="24"/>
              </w:rPr>
              <w:t xml:space="preserve">иков </w:t>
            </w:r>
          </w:p>
        </w:tc>
        <w:tc>
          <w:tcPr>
            <w:tcW w:w="1148"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Cs/>
                <w:sz w:val="24"/>
                <w:szCs w:val="24"/>
              </w:rPr>
            </w:pPr>
            <w:r w:rsidRPr="0053491F">
              <w:rPr>
                <w:rFonts w:ascii="Times New Roman" w:eastAsia="Calibri" w:hAnsi="Times New Roman" w:cs="Times New Roman"/>
                <w:bCs/>
                <w:sz w:val="24"/>
                <w:szCs w:val="24"/>
              </w:rPr>
              <w:t>1. Медет</w:t>
            </w:r>
          </w:p>
          <w:p w:rsidR="008D55AB" w:rsidRPr="0053491F" w:rsidRDefault="008D55AB" w:rsidP="008D55AB">
            <w:pPr>
              <w:widowControl w:val="0"/>
              <w:autoSpaceDE w:val="0"/>
              <w:autoSpaceDN w:val="0"/>
              <w:adjustRightInd w:val="0"/>
              <w:jc w:val="center"/>
              <w:rPr>
                <w:rFonts w:ascii="Times New Roman" w:eastAsia="Calibri" w:hAnsi="Times New Roman" w:cs="Times New Roman"/>
                <w:bCs/>
                <w:sz w:val="24"/>
                <w:szCs w:val="24"/>
              </w:rPr>
            </w:pPr>
          </w:p>
        </w:tc>
        <w:tc>
          <w:tcPr>
            <w:tcW w:w="1091"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Cs/>
                <w:sz w:val="24"/>
                <w:szCs w:val="24"/>
              </w:rPr>
            </w:pPr>
            <w:r w:rsidRPr="0053491F">
              <w:rPr>
                <w:rFonts w:ascii="Times New Roman" w:eastAsia="Calibri" w:hAnsi="Times New Roman" w:cs="Times New Roman"/>
                <w:bCs/>
                <w:sz w:val="24"/>
                <w:szCs w:val="24"/>
              </w:rPr>
              <w:t>2. Бахыт</w:t>
            </w:r>
          </w:p>
        </w:tc>
        <w:tc>
          <w:tcPr>
            <w:tcW w:w="1267"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Cs/>
                <w:sz w:val="24"/>
                <w:szCs w:val="24"/>
              </w:rPr>
            </w:pPr>
            <w:r w:rsidRPr="0053491F">
              <w:rPr>
                <w:rFonts w:ascii="Times New Roman" w:eastAsia="Calibri" w:hAnsi="Times New Roman" w:cs="Times New Roman"/>
                <w:bCs/>
                <w:sz w:val="24"/>
                <w:szCs w:val="24"/>
              </w:rPr>
              <w:t>3. Алина</w:t>
            </w:r>
          </w:p>
        </w:tc>
        <w:tc>
          <w:tcPr>
            <w:tcW w:w="708"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Cs/>
                <w:sz w:val="24"/>
                <w:szCs w:val="24"/>
              </w:rPr>
            </w:pPr>
            <w:r w:rsidRPr="0053491F">
              <w:rPr>
                <w:rFonts w:ascii="Times New Roman" w:eastAsia="Calibri" w:hAnsi="Times New Roman" w:cs="Times New Roman"/>
                <w:bCs/>
                <w:sz w:val="24"/>
                <w:szCs w:val="24"/>
              </w:rPr>
              <w:t>4.</w:t>
            </w:r>
          </w:p>
        </w:tc>
        <w:tc>
          <w:tcPr>
            <w:tcW w:w="709"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Cs/>
                <w:sz w:val="24"/>
                <w:szCs w:val="24"/>
              </w:rPr>
            </w:pPr>
            <w:r w:rsidRPr="0053491F">
              <w:rPr>
                <w:rFonts w:ascii="Times New Roman" w:eastAsia="Calibri" w:hAnsi="Times New Roman" w:cs="Times New Roman"/>
                <w:bCs/>
                <w:sz w:val="24"/>
                <w:szCs w:val="24"/>
              </w:rPr>
              <w:t>5.</w:t>
            </w:r>
          </w:p>
        </w:tc>
        <w:tc>
          <w:tcPr>
            <w:tcW w:w="709"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Cs/>
                <w:sz w:val="24"/>
                <w:szCs w:val="24"/>
              </w:rPr>
            </w:pPr>
            <w:r w:rsidRPr="0053491F">
              <w:rPr>
                <w:rFonts w:ascii="Times New Roman" w:eastAsia="Calibri" w:hAnsi="Times New Roman" w:cs="Times New Roman"/>
                <w:bCs/>
                <w:sz w:val="24"/>
                <w:szCs w:val="24"/>
              </w:rPr>
              <w:t>6.</w:t>
            </w:r>
          </w:p>
        </w:tc>
      </w:tr>
      <w:tr w:rsidR="008D55AB" w:rsidRPr="0053491F" w:rsidTr="007E0D99">
        <w:trPr>
          <w:jc w:val="center"/>
        </w:trPr>
        <w:tc>
          <w:tcPr>
            <w:tcW w:w="3832" w:type="dxa"/>
          </w:tcPr>
          <w:p w:rsidR="008D55AB" w:rsidRPr="0053491F" w:rsidRDefault="008D55AB" w:rsidP="008D55AB">
            <w:pPr>
              <w:widowControl w:val="0"/>
              <w:autoSpaceDE w:val="0"/>
              <w:autoSpaceDN w:val="0"/>
              <w:adjustRightInd w:val="0"/>
              <w:jc w:val="both"/>
              <w:rPr>
                <w:rFonts w:ascii="Times New Roman" w:eastAsia="Calibri" w:hAnsi="Times New Roman" w:cs="Times New Roman"/>
                <w:b/>
                <w:bCs/>
                <w:sz w:val="24"/>
                <w:szCs w:val="24"/>
              </w:rPr>
            </w:pPr>
            <w:r w:rsidRPr="0053491F">
              <w:rPr>
                <w:rFonts w:ascii="Times New Roman" w:eastAsia="Calibri" w:hAnsi="Times New Roman" w:cs="Times New Roman"/>
                <w:sz w:val="24"/>
                <w:szCs w:val="24"/>
              </w:rPr>
              <w:t xml:space="preserve">Участвует в распределении обязанностей в группе и выполняет свои обязанности </w:t>
            </w:r>
          </w:p>
        </w:tc>
        <w:tc>
          <w:tcPr>
            <w:tcW w:w="1148"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r w:rsidRPr="0053491F">
              <w:rPr>
                <w:rFonts w:ascii="Times New Roman" w:eastAsia="Calibri" w:hAnsi="Times New Roman" w:cs="Times New Roman"/>
                <w:b/>
                <w:bCs/>
                <w:sz w:val="24"/>
                <w:szCs w:val="24"/>
              </w:rPr>
              <w:t>+</w:t>
            </w:r>
          </w:p>
        </w:tc>
        <w:tc>
          <w:tcPr>
            <w:tcW w:w="1091"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r w:rsidRPr="0053491F">
              <w:rPr>
                <w:rFonts w:ascii="Times New Roman" w:eastAsia="Calibri" w:hAnsi="Times New Roman" w:cs="Times New Roman"/>
                <w:b/>
                <w:bCs/>
                <w:sz w:val="24"/>
                <w:szCs w:val="24"/>
              </w:rPr>
              <w:t>+</w:t>
            </w:r>
          </w:p>
        </w:tc>
        <w:tc>
          <w:tcPr>
            <w:tcW w:w="1267"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r w:rsidRPr="0053491F">
              <w:rPr>
                <w:rFonts w:ascii="Times New Roman" w:eastAsia="Calibri" w:hAnsi="Times New Roman" w:cs="Times New Roman"/>
                <w:b/>
                <w:bCs/>
                <w:sz w:val="24"/>
                <w:szCs w:val="24"/>
              </w:rPr>
              <w:t>+</w:t>
            </w:r>
          </w:p>
        </w:tc>
        <w:tc>
          <w:tcPr>
            <w:tcW w:w="708"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c>
          <w:tcPr>
            <w:tcW w:w="709"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c>
          <w:tcPr>
            <w:tcW w:w="709"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r>
      <w:tr w:rsidR="008D55AB" w:rsidRPr="0053491F" w:rsidTr="007E0D99">
        <w:trPr>
          <w:jc w:val="center"/>
        </w:trPr>
        <w:tc>
          <w:tcPr>
            <w:tcW w:w="3832" w:type="dxa"/>
          </w:tcPr>
          <w:p w:rsidR="008D55AB" w:rsidRPr="0053491F" w:rsidRDefault="008D55AB" w:rsidP="008D55AB">
            <w:pPr>
              <w:widowControl w:val="0"/>
              <w:autoSpaceDE w:val="0"/>
              <w:autoSpaceDN w:val="0"/>
              <w:adjustRightInd w:val="0"/>
              <w:jc w:val="both"/>
              <w:rPr>
                <w:rFonts w:ascii="Times New Roman" w:eastAsia="Calibri" w:hAnsi="Times New Roman" w:cs="Times New Roman"/>
                <w:b/>
                <w:bCs/>
                <w:sz w:val="24"/>
                <w:szCs w:val="24"/>
              </w:rPr>
            </w:pPr>
            <w:r w:rsidRPr="0053491F">
              <w:rPr>
                <w:rFonts w:ascii="Times New Roman" w:eastAsia="Calibri" w:hAnsi="Times New Roman" w:cs="Times New Roman"/>
                <w:sz w:val="24"/>
                <w:szCs w:val="24"/>
              </w:rPr>
              <w:t xml:space="preserve">Предлагает идеи </w:t>
            </w:r>
          </w:p>
        </w:tc>
        <w:tc>
          <w:tcPr>
            <w:tcW w:w="1148"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r w:rsidRPr="0053491F">
              <w:rPr>
                <w:rFonts w:ascii="Times New Roman" w:eastAsia="Calibri" w:hAnsi="Times New Roman" w:cs="Times New Roman"/>
                <w:b/>
                <w:bCs/>
                <w:sz w:val="24"/>
                <w:szCs w:val="24"/>
              </w:rPr>
              <w:t>-</w:t>
            </w:r>
          </w:p>
        </w:tc>
        <w:tc>
          <w:tcPr>
            <w:tcW w:w="1091"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r w:rsidRPr="0053491F">
              <w:rPr>
                <w:rFonts w:ascii="Times New Roman" w:eastAsia="Calibri" w:hAnsi="Times New Roman" w:cs="Times New Roman"/>
                <w:b/>
                <w:bCs/>
                <w:sz w:val="24"/>
                <w:szCs w:val="24"/>
              </w:rPr>
              <w:t>-</w:t>
            </w:r>
          </w:p>
        </w:tc>
        <w:tc>
          <w:tcPr>
            <w:tcW w:w="1267"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r w:rsidRPr="0053491F">
              <w:rPr>
                <w:rFonts w:ascii="Times New Roman" w:eastAsia="Calibri" w:hAnsi="Times New Roman" w:cs="Times New Roman"/>
                <w:b/>
                <w:bCs/>
                <w:sz w:val="24"/>
                <w:szCs w:val="24"/>
              </w:rPr>
              <w:t>+</w:t>
            </w:r>
          </w:p>
        </w:tc>
        <w:tc>
          <w:tcPr>
            <w:tcW w:w="708"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c>
          <w:tcPr>
            <w:tcW w:w="709"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c>
          <w:tcPr>
            <w:tcW w:w="709"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r>
      <w:tr w:rsidR="008D55AB" w:rsidRPr="0053491F" w:rsidTr="007E0D99">
        <w:trPr>
          <w:jc w:val="center"/>
        </w:trPr>
        <w:tc>
          <w:tcPr>
            <w:tcW w:w="3832" w:type="dxa"/>
          </w:tcPr>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 xml:space="preserve">Активно участвует в обсуждении группы (развивает, обобщает предложенные идеи, информацию) </w:t>
            </w:r>
          </w:p>
        </w:tc>
        <w:tc>
          <w:tcPr>
            <w:tcW w:w="1148"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r w:rsidRPr="0053491F">
              <w:rPr>
                <w:rFonts w:ascii="Times New Roman" w:eastAsia="Calibri" w:hAnsi="Times New Roman" w:cs="Times New Roman"/>
                <w:b/>
                <w:bCs/>
                <w:sz w:val="24"/>
                <w:szCs w:val="24"/>
              </w:rPr>
              <w:t>+</w:t>
            </w:r>
          </w:p>
        </w:tc>
        <w:tc>
          <w:tcPr>
            <w:tcW w:w="1091"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r w:rsidRPr="0053491F">
              <w:rPr>
                <w:rFonts w:ascii="Times New Roman" w:eastAsia="Calibri" w:hAnsi="Times New Roman" w:cs="Times New Roman"/>
                <w:b/>
                <w:bCs/>
                <w:sz w:val="24"/>
                <w:szCs w:val="24"/>
              </w:rPr>
              <w:t>-</w:t>
            </w:r>
          </w:p>
        </w:tc>
        <w:tc>
          <w:tcPr>
            <w:tcW w:w="1267"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r w:rsidRPr="0053491F">
              <w:rPr>
                <w:rFonts w:ascii="Times New Roman" w:eastAsia="Calibri" w:hAnsi="Times New Roman" w:cs="Times New Roman"/>
                <w:b/>
                <w:bCs/>
                <w:sz w:val="24"/>
                <w:szCs w:val="24"/>
              </w:rPr>
              <w:t>+</w:t>
            </w:r>
          </w:p>
        </w:tc>
        <w:tc>
          <w:tcPr>
            <w:tcW w:w="708"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c>
          <w:tcPr>
            <w:tcW w:w="709"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c>
          <w:tcPr>
            <w:tcW w:w="709"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r>
      <w:tr w:rsidR="008D55AB" w:rsidRPr="0053491F" w:rsidTr="007E0D99">
        <w:trPr>
          <w:jc w:val="center"/>
        </w:trPr>
        <w:tc>
          <w:tcPr>
            <w:tcW w:w="3832" w:type="dxa"/>
          </w:tcPr>
          <w:p w:rsidR="008D55AB" w:rsidRPr="0053491F" w:rsidRDefault="008D55AB" w:rsidP="008D55AB">
            <w:pPr>
              <w:widowControl w:val="0"/>
              <w:autoSpaceDE w:val="0"/>
              <w:autoSpaceDN w:val="0"/>
              <w:adjustRightInd w:val="0"/>
              <w:jc w:val="both"/>
              <w:rPr>
                <w:rFonts w:ascii="Times New Roman" w:eastAsia="Calibri" w:hAnsi="Times New Roman" w:cs="Times New Roman"/>
                <w:b/>
                <w:bCs/>
                <w:sz w:val="24"/>
                <w:szCs w:val="24"/>
              </w:rPr>
            </w:pPr>
            <w:r w:rsidRPr="0053491F">
              <w:rPr>
                <w:rFonts w:ascii="Times New Roman" w:eastAsia="Calibri" w:hAnsi="Times New Roman" w:cs="Times New Roman"/>
                <w:sz w:val="24"/>
                <w:szCs w:val="24"/>
              </w:rPr>
              <w:t xml:space="preserve">Помогает участникам группы </w:t>
            </w:r>
          </w:p>
        </w:tc>
        <w:tc>
          <w:tcPr>
            <w:tcW w:w="1148"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c>
          <w:tcPr>
            <w:tcW w:w="1091"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r w:rsidRPr="0053491F">
              <w:rPr>
                <w:rFonts w:ascii="Times New Roman" w:eastAsia="Calibri" w:hAnsi="Times New Roman" w:cs="Times New Roman"/>
                <w:b/>
                <w:bCs/>
                <w:sz w:val="24"/>
                <w:szCs w:val="24"/>
              </w:rPr>
              <w:t>+</w:t>
            </w:r>
          </w:p>
        </w:tc>
        <w:tc>
          <w:tcPr>
            <w:tcW w:w="1267"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r w:rsidRPr="0053491F">
              <w:rPr>
                <w:rFonts w:ascii="Times New Roman" w:eastAsia="Calibri" w:hAnsi="Times New Roman" w:cs="Times New Roman"/>
                <w:b/>
                <w:bCs/>
                <w:sz w:val="24"/>
                <w:szCs w:val="24"/>
              </w:rPr>
              <w:t>++</w:t>
            </w:r>
          </w:p>
        </w:tc>
        <w:tc>
          <w:tcPr>
            <w:tcW w:w="708"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c>
          <w:tcPr>
            <w:tcW w:w="709"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c>
          <w:tcPr>
            <w:tcW w:w="709"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r>
      <w:tr w:rsidR="008D55AB" w:rsidRPr="0053491F" w:rsidTr="007E0D99">
        <w:trPr>
          <w:jc w:val="center"/>
        </w:trPr>
        <w:tc>
          <w:tcPr>
            <w:tcW w:w="3832" w:type="dxa"/>
          </w:tcPr>
          <w:p w:rsidR="008D55AB" w:rsidRPr="0053491F" w:rsidRDefault="008D55AB" w:rsidP="008D55AB">
            <w:pPr>
              <w:widowControl w:val="0"/>
              <w:autoSpaceDE w:val="0"/>
              <w:autoSpaceDN w:val="0"/>
              <w:adjustRightInd w:val="0"/>
              <w:jc w:val="both"/>
              <w:rPr>
                <w:rFonts w:ascii="Times New Roman" w:eastAsia="Calibri" w:hAnsi="Times New Roman" w:cs="Times New Roman"/>
                <w:b/>
                <w:bCs/>
                <w:sz w:val="24"/>
                <w:szCs w:val="24"/>
              </w:rPr>
            </w:pPr>
            <w:r w:rsidRPr="0053491F">
              <w:rPr>
                <w:rFonts w:ascii="Times New Roman" w:eastAsia="Calibri" w:hAnsi="Times New Roman" w:cs="Times New Roman"/>
                <w:sz w:val="24"/>
                <w:szCs w:val="24"/>
              </w:rPr>
              <w:t xml:space="preserve">Внимательно слушает и задает вопросы </w:t>
            </w:r>
          </w:p>
        </w:tc>
        <w:tc>
          <w:tcPr>
            <w:tcW w:w="1148"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r w:rsidRPr="0053491F">
              <w:rPr>
                <w:rFonts w:ascii="Times New Roman" w:eastAsia="Calibri" w:hAnsi="Times New Roman" w:cs="Times New Roman"/>
                <w:b/>
                <w:bCs/>
                <w:sz w:val="24"/>
                <w:szCs w:val="24"/>
              </w:rPr>
              <w:t>+</w:t>
            </w:r>
          </w:p>
        </w:tc>
        <w:tc>
          <w:tcPr>
            <w:tcW w:w="1091"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c>
          <w:tcPr>
            <w:tcW w:w="1267"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c>
          <w:tcPr>
            <w:tcW w:w="708"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c>
          <w:tcPr>
            <w:tcW w:w="709"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c>
          <w:tcPr>
            <w:tcW w:w="709"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r>
      <w:tr w:rsidR="008D55AB" w:rsidRPr="0053491F" w:rsidTr="007E0D99">
        <w:trPr>
          <w:jc w:val="center"/>
        </w:trPr>
        <w:tc>
          <w:tcPr>
            <w:tcW w:w="3832" w:type="dxa"/>
          </w:tcPr>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 xml:space="preserve">Умеет вести обсуждение (вежливо возражает, добивается согласия по вопросам, вызвавшим споры) </w:t>
            </w:r>
          </w:p>
        </w:tc>
        <w:tc>
          <w:tcPr>
            <w:tcW w:w="1148"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r w:rsidRPr="0053491F">
              <w:rPr>
                <w:rFonts w:ascii="Times New Roman" w:eastAsia="Calibri" w:hAnsi="Times New Roman" w:cs="Times New Roman"/>
                <w:b/>
                <w:bCs/>
                <w:sz w:val="24"/>
                <w:szCs w:val="24"/>
              </w:rPr>
              <w:t>++</w:t>
            </w:r>
          </w:p>
        </w:tc>
        <w:tc>
          <w:tcPr>
            <w:tcW w:w="1091"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c>
          <w:tcPr>
            <w:tcW w:w="1267"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r w:rsidRPr="0053491F">
              <w:rPr>
                <w:rFonts w:ascii="Times New Roman" w:eastAsia="Calibri" w:hAnsi="Times New Roman" w:cs="Times New Roman"/>
                <w:b/>
                <w:bCs/>
                <w:sz w:val="24"/>
                <w:szCs w:val="24"/>
              </w:rPr>
              <w:t>+</w:t>
            </w:r>
          </w:p>
        </w:tc>
        <w:tc>
          <w:tcPr>
            <w:tcW w:w="708"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c>
          <w:tcPr>
            <w:tcW w:w="709"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c>
          <w:tcPr>
            <w:tcW w:w="709"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r>
      <w:tr w:rsidR="008D55AB" w:rsidRPr="0053491F" w:rsidTr="007E0D99">
        <w:trPr>
          <w:jc w:val="center"/>
        </w:trPr>
        <w:tc>
          <w:tcPr>
            <w:tcW w:w="3832" w:type="dxa"/>
          </w:tcPr>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 xml:space="preserve">Работает в группе, сосредоточившись на поставленном учебном задании </w:t>
            </w:r>
          </w:p>
        </w:tc>
        <w:tc>
          <w:tcPr>
            <w:tcW w:w="1148"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r w:rsidRPr="0053491F">
              <w:rPr>
                <w:rFonts w:ascii="Times New Roman" w:eastAsia="Calibri" w:hAnsi="Times New Roman" w:cs="Times New Roman"/>
                <w:b/>
                <w:bCs/>
                <w:sz w:val="24"/>
                <w:szCs w:val="24"/>
              </w:rPr>
              <w:t>+</w:t>
            </w:r>
          </w:p>
        </w:tc>
        <w:tc>
          <w:tcPr>
            <w:tcW w:w="1091"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r w:rsidRPr="0053491F">
              <w:rPr>
                <w:rFonts w:ascii="Times New Roman" w:eastAsia="Calibri" w:hAnsi="Times New Roman" w:cs="Times New Roman"/>
                <w:b/>
                <w:bCs/>
                <w:sz w:val="24"/>
                <w:szCs w:val="24"/>
              </w:rPr>
              <w:t>-</w:t>
            </w:r>
          </w:p>
        </w:tc>
        <w:tc>
          <w:tcPr>
            <w:tcW w:w="1267"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c>
          <w:tcPr>
            <w:tcW w:w="708"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c>
          <w:tcPr>
            <w:tcW w:w="709"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c>
          <w:tcPr>
            <w:tcW w:w="709"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r>
      <w:tr w:rsidR="008D55AB" w:rsidRPr="0053491F" w:rsidTr="007E0D99">
        <w:trPr>
          <w:jc w:val="center"/>
        </w:trPr>
        <w:tc>
          <w:tcPr>
            <w:tcW w:w="3832" w:type="dxa"/>
          </w:tcPr>
          <w:p w:rsidR="008D55AB" w:rsidRPr="0053491F" w:rsidRDefault="008D55AB" w:rsidP="008D55AB">
            <w:pPr>
              <w:widowControl w:val="0"/>
              <w:autoSpaceDE w:val="0"/>
              <w:autoSpaceDN w:val="0"/>
              <w:adjustRightInd w:val="0"/>
              <w:jc w:val="both"/>
              <w:rPr>
                <w:rFonts w:ascii="Times New Roman" w:eastAsia="Calibri" w:hAnsi="Times New Roman" w:cs="Times New Roman"/>
                <w:bCs/>
                <w:sz w:val="24"/>
                <w:szCs w:val="24"/>
              </w:rPr>
            </w:pPr>
            <w:r w:rsidRPr="0053491F">
              <w:rPr>
                <w:rFonts w:ascii="Times New Roman" w:eastAsia="Calibri" w:hAnsi="Times New Roman" w:cs="Times New Roman"/>
                <w:bCs/>
                <w:sz w:val="24"/>
                <w:szCs w:val="24"/>
              </w:rPr>
              <w:t xml:space="preserve">Общий балл </w:t>
            </w:r>
          </w:p>
        </w:tc>
        <w:tc>
          <w:tcPr>
            <w:tcW w:w="1148"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c>
          <w:tcPr>
            <w:tcW w:w="1091"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c>
          <w:tcPr>
            <w:tcW w:w="1267"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c>
          <w:tcPr>
            <w:tcW w:w="708"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c>
          <w:tcPr>
            <w:tcW w:w="709"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c>
          <w:tcPr>
            <w:tcW w:w="709"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sz w:val="24"/>
                <w:szCs w:val="24"/>
              </w:rPr>
            </w:pPr>
          </w:p>
        </w:tc>
      </w:tr>
    </w:tbl>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
          <w:bCs/>
          <w:sz w:val="28"/>
          <w:szCs w:val="28"/>
          <w:lang w:eastAsia="ru-RU"/>
        </w:rPr>
      </w:pP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Учитель наблюдет за ходом выполнения задания в группах, особенно внимательно следит за деятельностью отобранных учащихся и делает отметки в форме. По итогам выполнения работы представляет учащимся результаты наблюдения, обязательно предоставляет обратную связь каждому выбранному учащемуся и при необходимости может выставить отметки.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б) Учитель может провести оценивание деятельности и результативности работы некоторых учащихся с использованием взаимооценивания. Для этого учитель просит учащихся оценить вклад друг друга в работу группы. При выполнении этой работы необходимо обратить внимание учащихся на критерии оценки.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lastRenderedPageBreak/>
        <w:t xml:space="preserve">При использовании групповой формы обучения учитель должен с самого начала этой деятельности объяснить учащимся: итоговая отметка будет отражать индивидуальные учебные достижения ученика.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
          <w:iCs/>
          <w:sz w:val="28"/>
          <w:szCs w:val="28"/>
          <w:lang w:eastAsia="ru-RU"/>
        </w:rPr>
      </w:pPr>
      <w:r w:rsidRPr="0053491F">
        <w:rPr>
          <w:rFonts w:ascii="Times New Roman" w:eastAsia="Calibri" w:hAnsi="Times New Roman" w:cs="Times New Roman"/>
          <w:bCs/>
          <w:i/>
          <w:iCs/>
          <w:sz w:val="28"/>
          <w:szCs w:val="28"/>
          <w:lang w:eastAsia="ru-RU"/>
        </w:rPr>
        <w:t xml:space="preserve">Самооценивание при групповой форме работы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i/>
          <w:sz w:val="28"/>
          <w:szCs w:val="28"/>
          <w:lang w:eastAsia="ru-RU"/>
        </w:rPr>
      </w:pPr>
      <w:r w:rsidRPr="0053491F">
        <w:rPr>
          <w:rFonts w:ascii="Times New Roman" w:eastAsia="Calibri" w:hAnsi="Times New Roman" w:cs="Times New Roman"/>
          <w:sz w:val="28"/>
          <w:szCs w:val="28"/>
          <w:lang w:eastAsia="ru-RU"/>
        </w:rPr>
        <w:t xml:space="preserve">Вовлечение учащегося в процесс оценивания позволяет ему стать равноправным партнером учителя в процессе оценивания и, соответственно, </w:t>
      </w:r>
      <w:r w:rsidRPr="0053491F">
        <w:rPr>
          <w:rFonts w:ascii="Times New Roman" w:eastAsia="Calibri" w:hAnsi="Times New Roman" w:cs="Times New Roman"/>
          <w:bCs/>
          <w:i/>
          <w:sz w:val="28"/>
          <w:szCs w:val="28"/>
          <w:lang w:eastAsia="ru-RU"/>
        </w:rPr>
        <w:t>нести ответственность за свое обучение</w:t>
      </w:r>
      <w:r w:rsidRPr="0053491F">
        <w:rPr>
          <w:rFonts w:ascii="Times New Roman" w:eastAsia="Calibri" w:hAnsi="Times New Roman" w:cs="Times New Roman"/>
          <w:i/>
          <w:sz w:val="28"/>
          <w:szCs w:val="28"/>
          <w:lang w:eastAsia="ru-RU"/>
        </w:rPr>
        <w:t xml:space="preserve">.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некоторых случаях при использовании групповой формы обучения ученику необходимо дать возможность самому оценить свои учебные достижения. Для этого используется форма самооценивания, которую учащемуся предлагается заполнить самостоятельно после окончания групповой работы.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С помощью информации, полученной посредством наблюдения и общения с учащимися, учителя могут проанализировать уровень развития навыков работы в группе, качество усвоения учебного материала и запланировать дальнейшие шаги по улучшению качества учебных достижений учащихся.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результате использования различных форм оценивания групповой работы учитель может научить учащихся: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1) оценивать процесс работы в группе;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i/>
          <w:iCs/>
          <w:sz w:val="28"/>
          <w:szCs w:val="28"/>
          <w:lang w:eastAsia="ru-RU"/>
        </w:rPr>
      </w:pPr>
      <w:r w:rsidRPr="0053491F">
        <w:rPr>
          <w:rFonts w:ascii="Times New Roman" w:eastAsia="Calibri" w:hAnsi="Times New Roman" w:cs="Times New Roman"/>
          <w:sz w:val="28"/>
          <w:szCs w:val="28"/>
          <w:lang w:eastAsia="ru-RU"/>
        </w:rPr>
        <w:t xml:space="preserve">2) определять сильные и слабые стороны подготовленной работы с использованием механизма самооценки.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i/>
          <w:sz w:val="28"/>
          <w:szCs w:val="28"/>
          <w:lang w:eastAsia="ru-RU"/>
        </w:rPr>
      </w:pPr>
      <w:r w:rsidRPr="0053491F">
        <w:rPr>
          <w:rFonts w:ascii="Times New Roman" w:eastAsia="Calibri" w:hAnsi="Times New Roman" w:cs="Times New Roman"/>
          <w:i/>
          <w:sz w:val="28"/>
          <w:szCs w:val="28"/>
          <w:lang w:eastAsia="ru-RU"/>
        </w:rPr>
        <w:t xml:space="preserve">Обратная связь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Обратная связь – процесс сообщения и получения комментариев о конкретных действиях, ситуациях, спорных вопросах, которые ведут к достижению цели.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sz w:val="28"/>
          <w:szCs w:val="28"/>
          <w:lang w:eastAsia="ru-RU"/>
        </w:rPr>
        <w:t xml:space="preserve">Исследователи вопросов формативного оценивания в своих работах отметили, что </w:t>
      </w:r>
      <w:r w:rsidRPr="0053491F">
        <w:rPr>
          <w:rFonts w:ascii="Times New Roman" w:eastAsia="Calibri" w:hAnsi="Times New Roman" w:cs="Times New Roman"/>
          <w:b/>
          <w:bCs/>
          <w:sz w:val="28"/>
          <w:szCs w:val="28"/>
          <w:lang w:eastAsia="ru-RU"/>
        </w:rPr>
        <w:t>«</w:t>
      </w:r>
      <w:r w:rsidRPr="0053491F">
        <w:rPr>
          <w:rFonts w:ascii="Times New Roman" w:eastAsia="Calibri" w:hAnsi="Times New Roman" w:cs="Times New Roman"/>
          <w:bCs/>
          <w:sz w:val="28"/>
          <w:szCs w:val="28"/>
          <w:lang w:eastAsia="ru-RU"/>
        </w:rPr>
        <w:t xml:space="preserve">формативное оценивание – непрерывный поток обратной связи с учащимся», «уместные комментарии и ясные, понятные предложения, помогающие ученику осознать собственные пробелы таким образом, чтобы он накопил достаточную информацию для дальнейшего продвижения вперед».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Обратная связь дает представление учителю о том, как идет процесс обучения, информирует о достижениях и пробелах учащегося. Обратная связь должна проходить в атмосфере взаимоуважения и доброжелательности, предоставлять время для того, чтобы учащиеся дали верный ответ, исправили ошибки или сменили направление мышления и деятельности.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
          <w:sz w:val="28"/>
          <w:szCs w:val="28"/>
          <w:lang w:eastAsia="ru-RU"/>
        </w:rPr>
      </w:pPr>
      <w:r w:rsidRPr="0053491F">
        <w:rPr>
          <w:rFonts w:ascii="Times New Roman" w:eastAsia="Calibri" w:hAnsi="Times New Roman" w:cs="Times New Roman"/>
          <w:bCs/>
          <w:i/>
          <w:sz w:val="28"/>
          <w:szCs w:val="28"/>
          <w:lang w:eastAsia="ru-RU"/>
        </w:rPr>
        <w:t xml:space="preserve">Обратная связь должна быть позитивной, но это не означает, что учащиеся не должны знать о недостатках выполненной работы.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По мнению исследователей, учащийся должен понимать, что такое обратная связь, чтобы воспользоваться ею. Чтобы достичь реального успеха, учащийся должен научиться самооценке с тем, чтобы «понимать основную цель своего обучения и, таким образом, усвоить то, что необходимо делать для достижения этого успеха». Таким образом, качественная обратная связь с учащимися предоставляет информацию о том, как и что ученик понимает, или не понимает, а также позволяет учителю отобрать стратегию, которая поможет ученику совершенствоваться. </w:t>
      </w:r>
    </w:p>
    <w:p w:rsidR="008D55AB" w:rsidRPr="0053491F" w:rsidRDefault="008D55AB" w:rsidP="004048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lastRenderedPageBreak/>
        <w:t xml:space="preserve">Обратная связь проявляется практически на всех этапах урока. Обратная связь бывает двух видов: </w:t>
      </w:r>
    </w:p>
    <w:p w:rsidR="008D55AB" w:rsidRPr="0053491F" w:rsidRDefault="008D55AB" w:rsidP="004048AB">
      <w:pPr>
        <w:widowControl w:val="0"/>
        <w:numPr>
          <w:ilvl w:val="0"/>
          <w:numId w:val="64"/>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устная; </w:t>
      </w:r>
    </w:p>
    <w:p w:rsidR="008D55AB" w:rsidRPr="0053491F" w:rsidRDefault="008D55AB" w:rsidP="004048AB">
      <w:pPr>
        <w:widowControl w:val="0"/>
        <w:numPr>
          <w:ilvl w:val="0"/>
          <w:numId w:val="64"/>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письменная. </w:t>
      </w:r>
    </w:p>
    <w:p w:rsidR="008D55AB" w:rsidRPr="0053491F" w:rsidRDefault="008D55AB" w:rsidP="004048AB">
      <w:pPr>
        <w:widowControl w:val="0"/>
        <w:tabs>
          <w:tab w:val="left" w:pos="851"/>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Инструментами обратной связи могут быть: </w:t>
      </w:r>
    </w:p>
    <w:p w:rsidR="008D55AB" w:rsidRPr="0053491F" w:rsidRDefault="008D55AB" w:rsidP="004048AB">
      <w:pPr>
        <w:widowControl w:val="0"/>
        <w:numPr>
          <w:ilvl w:val="0"/>
          <w:numId w:val="64"/>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письменные комментарии; </w:t>
      </w:r>
    </w:p>
    <w:p w:rsidR="008D55AB" w:rsidRPr="0053491F" w:rsidRDefault="008D55AB" w:rsidP="004048AB">
      <w:pPr>
        <w:widowControl w:val="0"/>
        <w:numPr>
          <w:ilvl w:val="0"/>
          <w:numId w:val="64"/>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«измерение температуры»; </w:t>
      </w:r>
    </w:p>
    <w:p w:rsidR="008D55AB" w:rsidRPr="0053491F" w:rsidRDefault="008D55AB" w:rsidP="004048AB">
      <w:pPr>
        <w:widowControl w:val="0"/>
        <w:numPr>
          <w:ilvl w:val="0"/>
          <w:numId w:val="64"/>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наблюдения; </w:t>
      </w:r>
    </w:p>
    <w:p w:rsidR="008D55AB" w:rsidRPr="0053491F" w:rsidRDefault="008D55AB" w:rsidP="004048AB">
      <w:pPr>
        <w:widowControl w:val="0"/>
        <w:numPr>
          <w:ilvl w:val="0"/>
          <w:numId w:val="64"/>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опросы-молнии; </w:t>
      </w:r>
    </w:p>
    <w:p w:rsidR="008D55AB" w:rsidRPr="0053491F" w:rsidRDefault="008D55AB" w:rsidP="004048AB">
      <w:pPr>
        <w:widowControl w:val="0"/>
        <w:numPr>
          <w:ilvl w:val="0"/>
          <w:numId w:val="64"/>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дневники/ журналы по самооценке. </w:t>
      </w:r>
    </w:p>
    <w:p w:rsidR="008D55AB" w:rsidRPr="0053491F" w:rsidRDefault="008D55AB" w:rsidP="004048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таком контексте обратная связь нацелена на обзор, комментирование и фасилитацию работы ученика и приближает его к намеченным результатам. </w:t>
      </w:r>
    </w:p>
    <w:p w:rsidR="008D55AB" w:rsidRPr="0053491F" w:rsidRDefault="008D55AB" w:rsidP="004048AB">
      <w:pPr>
        <w:widowControl w:val="0"/>
        <w:autoSpaceDE w:val="0"/>
        <w:autoSpaceDN w:val="0"/>
        <w:adjustRightInd w:val="0"/>
        <w:spacing w:after="0" w:line="240" w:lineRule="auto"/>
        <w:ind w:firstLine="567"/>
        <w:jc w:val="both"/>
        <w:rPr>
          <w:rFonts w:ascii="Times New Roman" w:eastAsia="Calibri" w:hAnsi="Times New Roman" w:cs="Times New Roman"/>
          <w:bCs/>
          <w:i/>
          <w:sz w:val="28"/>
          <w:szCs w:val="28"/>
          <w:lang w:eastAsia="ru-RU"/>
        </w:rPr>
      </w:pP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
          <w:sz w:val="28"/>
          <w:szCs w:val="28"/>
          <w:lang w:eastAsia="ru-RU"/>
        </w:rPr>
      </w:pPr>
      <w:r w:rsidRPr="0053491F">
        <w:rPr>
          <w:rFonts w:ascii="Times New Roman" w:eastAsia="Calibri" w:hAnsi="Times New Roman" w:cs="Times New Roman"/>
          <w:bCs/>
          <w:i/>
          <w:sz w:val="28"/>
          <w:szCs w:val="28"/>
          <w:lang w:eastAsia="ru-RU"/>
        </w:rPr>
        <w:t xml:space="preserve">Внимание!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
          <w:sz w:val="28"/>
          <w:szCs w:val="28"/>
          <w:lang w:eastAsia="ru-RU"/>
        </w:rPr>
      </w:pPr>
      <w:r w:rsidRPr="0053491F">
        <w:rPr>
          <w:rFonts w:ascii="Times New Roman" w:eastAsia="Calibri" w:hAnsi="Times New Roman" w:cs="Times New Roman"/>
          <w:bCs/>
          <w:i/>
          <w:sz w:val="28"/>
          <w:szCs w:val="28"/>
          <w:lang w:eastAsia="ru-RU"/>
        </w:rPr>
        <w:t xml:space="preserve">• не делайте много комментариев к одной работе;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
          <w:sz w:val="28"/>
          <w:szCs w:val="28"/>
          <w:lang w:eastAsia="ru-RU"/>
        </w:rPr>
      </w:pPr>
      <w:r w:rsidRPr="0053491F">
        <w:rPr>
          <w:rFonts w:ascii="Times New Roman" w:eastAsia="Calibri" w:hAnsi="Times New Roman" w:cs="Times New Roman"/>
          <w:bCs/>
          <w:i/>
          <w:sz w:val="28"/>
          <w:szCs w:val="28"/>
          <w:lang w:eastAsia="ru-RU"/>
        </w:rPr>
        <w:t xml:space="preserve">• комментарии должны обеспечить учащегося информацией о том, как он поработал по отношению к обучающей цели, и подтолкнуть его к совершенствованию своей работы;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
          <w:sz w:val="28"/>
          <w:szCs w:val="28"/>
          <w:lang w:eastAsia="ru-RU"/>
        </w:rPr>
      </w:pPr>
      <w:r w:rsidRPr="0053491F">
        <w:rPr>
          <w:rFonts w:ascii="Times New Roman" w:eastAsia="Calibri" w:hAnsi="Times New Roman" w:cs="Times New Roman"/>
          <w:bCs/>
          <w:i/>
          <w:sz w:val="28"/>
          <w:szCs w:val="28"/>
          <w:lang w:eastAsia="ru-RU"/>
        </w:rPr>
        <w:t xml:space="preserve">• комментарии должны быть сделаны в соответствии с критериями оценки.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Обратная связь предполагает предоставление информации об успешности выполнения работы и рекомендаций по ее улучшению. При проверке промежуточных работ ошибки исправлять не рекомендуется, необходимо предоставить учащемуся комментарии, рекомендации и время на исправление своих ошибок.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Письменная обратная связь с использованием значков или различных цветов помогает учителям и подталкивает учащихся к самообучению [76].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Обучающие цели и критерии успеха демонстрируются следующим образом: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w:t>
      </w:r>
      <w:r w:rsidRPr="0053491F">
        <w:rPr>
          <w:rFonts w:ascii="Times New Roman" w:eastAsia="Calibri" w:hAnsi="Times New Roman" w:cs="Times New Roman"/>
          <w:bCs/>
          <w:sz w:val="28"/>
          <w:szCs w:val="28"/>
          <w:lang w:eastAsia="ru-RU"/>
        </w:rPr>
        <w:t xml:space="preserve">Мы учимся: </w:t>
      </w:r>
      <w:r w:rsidRPr="0053491F">
        <w:rPr>
          <w:rFonts w:ascii="Times New Roman" w:eastAsia="Calibri" w:hAnsi="Times New Roman" w:cs="Times New Roman"/>
          <w:sz w:val="28"/>
          <w:szCs w:val="28"/>
          <w:lang w:eastAsia="ru-RU"/>
        </w:rPr>
        <w:t xml:space="preserve">излагать рассказ последовательно.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w:t>
      </w:r>
      <w:r w:rsidRPr="0053491F">
        <w:rPr>
          <w:rFonts w:ascii="Times New Roman" w:eastAsia="Calibri" w:hAnsi="Times New Roman" w:cs="Times New Roman"/>
          <w:bCs/>
          <w:sz w:val="28"/>
          <w:szCs w:val="28"/>
          <w:lang w:eastAsia="ru-RU"/>
        </w:rPr>
        <w:t>Как мы узнаем, что сделали это правильно:</w:t>
      </w:r>
      <w:r w:rsidRPr="0053491F">
        <w:rPr>
          <w:rFonts w:ascii="Times New Roman" w:eastAsia="Calibri" w:hAnsi="Times New Roman" w:cs="Times New Roman"/>
          <w:b/>
          <w:bCs/>
          <w:sz w:val="28"/>
          <w:szCs w:val="28"/>
          <w:lang w:eastAsia="ru-RU"/>
        </w:rPr>
        <w:t xml:space="preserve"> </w:t>
      </w:r>
      <w:r w:rsidRPr="0053491F">
        <w:rPr>
          <w:rFonts w:ascii="Times New Roman" w:eastAsia="Calibri" w:hAnsi="Times New Roman" w:cs="Times New Roman"/>
          <w:sz w:val="28"/>
          <w:szCs w:val="28"/>
          <w:lang w:eastAsia="ru-RU"/>
        </w:rPr>
        <w:t xml:space="preserve">картинки должны быть расположены в соответствии с последовательностью изложения рассказа.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Как только ученики начали работать, учительница заметила, что один из них испачкал клеем свои брюки. Она подходит к ученику и говорит, что ему необходимо привести одежду в порядок. Группа обсуждает «проблему клея». Один из учащихся берет тряпку, чтобы вытереть клей на своем столе. Весь класс начинает говорить про клей, про обрывки бумаги на полу и т.п.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Далее учительница заметила ученицу, с трудом вырезающую картинки, и подошла к ней, чтобы подсказать, как правильно держать ножницы. Затем учительница похвалила ее, сказав, что у нее стало хорошо получаться. Одна ученица сообщила, что вот уже год как она умеет хорошо обращаться с ножницами. Несколько учеников, которые неровно вырезали первые две картинки, стали выравнивать края, чтобы учительница не критиковала их за то, что они вырезают картинки неаккуратно. Сначала учащиеся не обращали на это </w:t>
      </w:r>
      <w:r w:rsidRPr="0053491F">
        <w:rPr>
          <w:rFonts w:ascii="Times New Roman" w:eastAsia="Calibri" w:hAnsi="Times New Roman" w:cs="Times New Roman"/>
          <w:sz w:val="28"/>
          <w:szCs w:val="28"/>
          <w:lang w:eastAsia="ru-RU"/>
        </w:rPr>
        <w:lastRenderedPageBreak/>
        <w:t xml:space="preserve">внимания, потому что думали, что суть задания заключается только в расположении картинок по порядку.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Учительница подходит к ученице, которая, наконец, написала свое имя на бумаге с заглавной буквы, хвалит ее. Некоторые из учащихся стали писать свои имена на своих работах, потому что осознали, что забыли это сделать.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Учительница поздравила ученицу, выполнившую задание старательно, сказав, как она рада видеть, с каким усердием та работает. Дети сели прямее, чтобы их тоже похвалили.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Пример показывает следующее: ученики знают, что не всегда обучающие цели и критерии успеха принимаются во внимание учителем при оценивании их работы. Учитель своими комментариями показывает, что он заинтересован не в правильном расположении вырезанных рисунков, а во внешних показателях: усердии и навыках вырезания.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Устная обратная связь (комментарий учителя) может быть </w:t>
      </w:r>
      <w:r w:rsidRPr="0053491F">
        <w:rPr>
          <w:rFonts w:ascii="Times New Roman" w:eastAsia="Calibri" w:hAnsi="Times New Roman" w:cs="Times New Roman"/>
          <w:bCs/>
          <w:sz w:val="28"/>
          <w:szCs w:val="28"/>
          <w:lang w:eastAsia="ru-RU"/>
        </w:rPr>
        <w:t xml:space="preserve">развернутой, полной или краткой, неразвернутой. </w:t>
      </w:r>
      <w:r w:rsidRPr="0053491F">
        <w:rPr>
          <w:rFonts w:ascii="Times New Roman" w:eastAsia="Calibri" w:hAnsi="Times New Roman" w:cs="Times New Roman"/>
          <w:sz w:val="28"/>
          <w:szCs w:val="28"/>
          <w:lang w:eastAsia="ru-RU"/>
        </w:rPr>
        <w:t xml:space="preserve">Развернутый и полный комментарий включает в себя не только оценку учителя </w:t>
      </w:r>
      <w:r w:rsidRPr="0053491F">
        <w:rPr>
          <w:rFonts w:ascii="Times New Roman" w:eastAsia="Calibri" w:hAnsi="Times New Roman" w:cs="Times New Roman"/>
          <w:i/>
          <w:iCs/>
          <w:sz w:val="28"/>
          <w:szCs w:val="28"/>
          <w:lang w:eastAsia="ru-RU"/>
        </w:rPr>
        <w:t xml:space="preserve">(«хорошо», «молодец», «плохо», «неправильно»), </w:t>
      </w:r>
      <w:r w:rsidRPr="0053491F">
        <w:rPr>
          <w:rFonts w:ascii="Times New Roman" w:eastAsia="Calibri" w:hAnsi="Times New Roman" w:cs="Times New Roman"/>
          <w:sz w:val="28"/>
          <w:szCs w:val="28"/>
          <w:lang w:eastAsia="ru-RU"/>
        </w:rPr>
        <w:t xml:space="preserve">но 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а) указание на то, что именно хорошо, а что неправильно;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б) указание на то, каким образом можно исправить недочеты или улучшить ответ.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i/>
          <w:iCs/>
          <w:sz w:val="28"/>
          <w:szCs w:val="28"/>
          <w:lang w:eastAsia="ru-RU"/>
        </w:rPr>
      </w:pPr>
      <w:r w:rsidRPr="0053491F">
        <w:rPr>
          <w:rFonts w:ascii="Times New Roman" w:eastAsia="Calibri" w:hAnsi="Times New Roman" w:cs="Times New Roman"/>
          <w:sz w:val="28"/>
          <w:szCs w:val="28"/>
          <w:lang w:eastAsia="ru-RU"/>
        </w:rPr>
        <w:t xml:space="preserve">Неразвернутый или краткий комментарий чаще всего включает только оценку учителя: </w:t>
      </w:r>
      <w:r w:rsidRPr="0053491F">
        <w:rPr>
          <w:rFonts w:ascii="Times New Roman" w:eastAsia="Calibri" w:hAnsi="Times New Roman" w:cs="Times New Roman"/>
          <w:i/>
          <w:iCs/>
          <w:sz w:val="28"/>
          <w:szCs w:val="28"/>
          <w:lang w:eastAsia="ru-RU"/>
        </w:rPr>
        <w:t xml:space="preserve">«молодец», «плохо», «хорошо» и т.п.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Комментарии могут быть позитивными, нейтральными или негативными (отрицательными).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t xml:space="preserve">Позитивный или нейтральный комментарий (обратная связь) может быть выражен в следующей форме: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i/>
          <w:iCs/>
          <w:sz w:val="28"/>
          <w:szCs w:val="28"/>
          <w:lang w:eastAsia="ru-RU"/>
        </w:rPr>
      </w:pPr>
      <w:r w:rsidRPr="0053491F">
        <w:rPr>
          <w:rFonts w:ascii="Times New Roman" w:eastAsia="Calibri" w:hAnsi="Times New Roman" w:cs="Times New Roman"/>
          <w:sz w:val="28"/>
          <w:szCs w:val="28"/>
          <w:lang w:eastAsia="ru-RU"/>
        </w:rPr>
        <w:t>- фразы при правильных ответах: «</w:t>
      </w:r>
      <w:r w:rsidRPr="0053491F">
        <w:rPr>
          <w:rFonts w:ascii="Times New Roman" w:eastAsia="Calibri" w:hAnsi="Times New Roman" w:cs="Times New Roman"/>
          <w:i/>
          <w:iCs/>
          <w:sz w:val="28"/>
          <w:szCs w:val="28"/>
          <w:lang w:eastAsia="ru-RU"/>
        </w:rPr>
        <w:t xml:space="preserve">да, это правильный ответ», «отлично», «все правильно», «обратите внимание, как точно Светлана сформулировала ответ», «ты правильно и полным предложением ответил на вопрос, молодец»;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Wingdings-Regular" w:hAnsi="Times New Roman" w:cs="Times New Roman"/>
          <w:sz w:val="28"/>
          <w:szCs w:val="28"/>
          <w:lang w:eastAsia="ru-RU"/>
        </w:rPr>
        <w:t>-</w:t>
      </w:r>
      <w:r w:rsidRPr="0053491F">
        <w:rPr>
          <w:rFonts w:ascii="Times New Roman" w:eastAsia="Calibri" w:hAnsi="Times New Roman" w:cs="Times New Roman"/>
          <w:sz w:val="28"/>
          <w:szCs w:val="28"/>
          <w:lang w:eastAsia="ru-RU"/>
        </w:rPr>
        <w:t xml:space="preserve"> фразы при неправильных ответах: «</w:t>
      </w:r>
      <w:r w:rsidRPr="0053491F">
        <w:rPr>
          <w:rFonts w:ascii="Times New Roman" w:eastAsia="Calibri" w:hAnsi="Times New Roman" w:cs="Times New Roman"/>
          <w:i/>
          <w:iCs/>
          <w:sz w:val="28"/>
          <w:szCs w:val="28"/>
          <w:lang w:eastAsia="ru-RU"/>
        </w:rPr>
        <w:t xml:space="preserve">что-то близко, но не совсем точно, подумай еще», «хорошая попытка, но не совсем так», «это верное направление, но давай вместе подумаем …», «ребята, Казбек считает так, а вы как думаете?», «А почему ты так думаешь? А что, если …?», «Давай, еще раз послушаем вопрос… Как ты думаешь, Алмагуль, ты ответила на него?», «Здесь вы ошиблись, прочитайте еще раз …»; </w:t>
      </w:r>
      <w:r w:rsidRPr="0053491F">
        <w:rPr>
          <w:rFonts w:ascii="Times New Roman" w:eastAsia="Calibri" w:hAnsi="Times New Roman" w:cs="Times New Roman"/>
          <w:sz w:val="28"/>
          <w:szCs w:val="28"/>
          <w:lang w:eastAsia="ru-RU"/>
        </w:rPr>
        <w:t xml:space="preserve">просьба дать расширенный ответ или пояснить ответ.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Учитель должен избегать использования негативных комментариев, включающих критику, иронию, высмеивание ответа учащегося, например: «глупый ответ», «как ты мог до такого додуматься», потому что данная форма комментариев затрагивает личность учащегося. Следует избегать фраз «неверно», «неправильно», «кто ответит» без пояснения, что именно неправильно и что делать дальше, чтобы исправить работу.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
          <w:sz w:val="28"/>
          <w:szCs w:val="28"/>
          <w:lang w:eastAsia="ru-RU"/>
        </w:rPr>
      </w:pPr>
      <w:r w:rsidRPr="0053491F">
        <w:rPr>
          <w:rFonts w:ascii="Times New Roman" w:eastAsia="Calibri" w:hAnsi="Times New Roman" w:cs="Times New Roman"/>
          <w:bCs/>
          <w:i/>
          <w:sz w:val="28"/>
          <w:szCs w:val="28"/>
          <w:lang w:eastAsia="ru-RU"/>
        </w:rPr>
        <w:t xml:space="preserve">Мотивация учащихся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i/>
          <w:iCs/>
          <w:sz w:val="28"/>
          <w:szCs w:val="28"/>
          <w:lang w:eastAsia="ru-RU"/>
        </w:rPr>
      </w:pPr>
      <w:r w:rsidRPr="0053491F">
        <w:rPr>
          <w:rFonts w:ascii="Times New Roman" w:eastAsia="Calibri" w:hAnsi="Times New Roman" w:cs="Times New Roman"/>
          <w:bCs/>
          <w:i/>
          <w:iCs/>
          <w:sz w:val="28"/>
          <w:szCs w:val="28"/>
          <w:lang w:eastAsia="ru-RU"/>
        </w:rPr>
        <w:t xml:space="preserve">Мотивация </w:t>
      </w:r>
      <w:r w:rsidRPr="0053491F">
        <w:rPr>
          <w:rFonts w:ascii="Times New Roman" w:eastAsia="Calibri" w:hAnsi="Times New Roman" w:cs="Times New Roman"/>
          <w:i/>
          <w:iCs/>
          <w:sz w:val="28"/>
          <w:szCs w:val="28"/>
          <w:lang w:eastAsia="ru-RU"/>
        </w:rPr>
        <w:t xml:space="preserve">– это система факторов, определяющих поведение человека, совокупность потребностей и нужд, объясняющих поведение человека, его </w:t>
      </w:r>
      <w:r w:rsidRPr="0053491F">
        <w:rPr>
          <w:rFonts w:ascii="Times New Roman" w:eastAsia="Calibri" w:hAnsi="Times New Roman" w:cs="Times New Roman"/>
          <w:i/>
          <w:iCs/>
          <w:sz w:val="28"/>
          <w:szCs w:val="28"/>
          <w:lang w:eastAsia="ru-RU"/>
        </w:rPr>
        <w:lastRenderedPageBreak/>
        <w:t xml:space="preserve">начало, направленность и активность.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Одной из целей оценивания является формирование и поддержание мотивациии учащихся к целенаправленному учению. Мотивация представляет собой процесс непрерывного выбора и принятия решений на основе анализа. Вопрос о мотивации возникает каждый раз, когда необходимо объяснить причины поступков человека. В зависимости от содержания мотивационная среда может, как способствовать, так и, напротив, препятствовать возникновению у школьников стремления к успеху, а также влиять на силу и направленность этого стремления.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Каким образом можно способствовать формированию внутренней мотивации в рамках учебного процесса?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bCs/>
          <w:i/>
          <w:sz w:val="28"/>
          <w:szCs w:val="28"/>
          <w:lang w:eastAsia="ru-RU"/>
        </w:rPr>
        <w:t>Внутренняя мотивация</w:t>
      </w:r>
      <w:r w:rsidRPr="0053491F">
        <w:rPr>
          <w:rFonts w:ascii="Times New Roman" w:eastAsia="Calibri" w:hAnsi="Times New Roman" w:cs="Times New Roman"/>
          <w:b/>
          <w:bCs/>
          <w:sz w:val="28"/>
          <w:szCs w:val="28"/>
          <w:lang w:eastAsia="ru-RU"/>
        </w:rPr>
        <w:t xml:space="preserve"> </w:t>
      </w:r>
      <w:r w:rsidRPr="0053491F">
        <w:rPr>
          <w:rFonts w:ascii="Times New Roman" w:eastAsia="Calibri" w:hAnsi="Times New Roman" w:cs="Times New Roman"/>
          <w:sz w:val="28"/>
          <w:szCs w:val="28"/>
          <w:lang w:eastAsia="ru-RU"/>
        </w:rPr>
        <w:t xml:space="preserve">является важным условием успешного обучения. Но как быть, если она отсутствует, а единственной привлекательной стороной школьной жизни является долгожданная переменка? Многие учителя считают, что, сформировав у ребенка «необходимый» стимул, можно добиться высоких результатов и таким образом решить многие учебные проблемы. Е.П. Ильин отмечал: </w:t>
      </w:r>
      <w:r w:rsidRPr="0053491F">
        <w:rPr>
          <w:rFonts w:ascii="Times New Roman" w:eastAsia="Calibri" w:hAnsi="Times New Roman" w:cs="Times New Roman"/>
          <w:bCs/>
          <w:i/>
          <w:iCs/>
          <w:sz w:val="28"/>
          <w:szCs w:val="28"/>
          <w:lang w:eastAsia="ru-RU"/>
        </w:rPr>
        <w:t>«Мотив – сложное психологическое образование, которое должен построить сам субъект».</w:t>
      </w:r>
      <w:r w:rsidRPr="0053491F">
        <w:rPr>
          <w:rFonts w:ascii="Times New Roman" w:eastAsia="Calibri" w:hAnsi="Times New Roman" w:cs="Times New Roman"/>
          <w:b/>
          <w:bCs/>
          <w:i/>
          <w:iCs/>
          <w:sz w:val="28"/>
          <w:szCs w:val="28"/>
          <w:lang w:eastAsia="ru-RU"/>
        </w:rPr>
        <w:t xml:space="preserve"> </w:t>
      </w:r>
      <w:r w:rsidRPr="0053491F">
        <w:rPr>
          <w:rFonts w:ascii="Times New Roman" w:eastAsia="Calibri" w:hAnsi="Times New Roman" w:cs="Times New Roman"/>
          <w:sz w:val="28"/>
          <w:szCs w:val="28"/>
          <w:lang w:eastAsia="ru-RU"/>
        </w:rPr>
        <w:t xml:space="preserve">Учитель может только способствовать этому процессу [77].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i/>
          <w:iCs/>
          <w:sz w:val="28"/>
          <w:szCs w:val="28"/>
          <w:lang w:eastAsia="ru-RU"/>
        </w:rPr>
      </w:pPr>
      <w:r w:rsidRPr="0053491F">
        <w:rPr>
          <w:rFonts w:ascii="Times New Roman" w:eastAsia="Calibri" w:hAnsi="Times New Roman" w:cs="Times New Roman"/>
          <w:i/>
          <w:iCs/>
          <w:sz w:val="28"/>
          <w:szCs w:val="28"/>
          <w:lang w:eastAsia="ru-RU"/>
        </w:rPr>
        <w:t xml:space="preserve">Мотивирующие методики: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Требования должны быть высокими, но реалистичными.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Wingdings-Regular" w:hAnsi="Times New Roman" w:cs="Times New Roman"/>
          <w:sz w:val="28"/>
          <w:szCs w:val="28"/>
          <w:lang w:eastAsia="ru-RU"/>
        </w:rPr>
        <w:t>-</w:t>
      </w:r>
      <w:r w:rsidRPr="0053491F">
        <w:rPr>
          <w:rFonts w:ascii="Times New Roman" w:eastAsia="Calibri" w:hAnsi="Times New Roman" w:cs="Times New Roman"/>
          <w:sz w:val="28"/>
          <w:szCs w:val="28"/>
          <w:lang w:eastAsia="ru-RU"/>
        </w:rPr>
        <w:t xml:space="preserve"> Ставьте задачи вместе с учащимися.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Wingdings-Regular" w:hAnsi="Times New Roman" w:cs="Times New Roman"/>
          <w:sz w:val="28"/>
          <w:szCs w:val="28"/>
          <w:lang w:eastAsia="ru-RU"/>
        </w:rPr>
        <w:t>-</w:t>
      </w:r>
      <w:r w:rsidRPr="0053491F">
        <w:rPr>
          <w:rFonts w:ascii="Times New Roman" w:eastAsia="Calibri" w:hAnsi="Times New Roman" w:cs="Times New Roman"/>
          <w:sz w:val="28"/>
          <w:szCs w:val="28"/>
          <w:lang w:eastAsia="ru-RU"/>
        </w:rPr>
        <w:t xml:space="preserve"> Четко разъясняйте, что необходимо, чтобы добиться успеха по вашему предмету.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Wingdings-Regular" w:hAnsi="Times New Roman" w:cs="Times New Roman"/>
          <w:sz w:val="28"/>
          <w:szCs w:val="28"/>
          <w:lang w:eastAsia="ru-RU"/>
        </w:rPr>
        <w:t>-</w:t>
      </w:r>
      <w:r w:rsidRPr="0053491F">
        <w:rPr>
          <w:rFonts w:ascii="Times New Roman" w:eastAsia="Calibri" w:hAnsi="Times New Roman" w:cs="Times New Roman"/>
          <w:sz w:val="28"/>
          <w:szCs w:val="28"/>
          <w:lang w:eastAsia="ru-RU"/>
        </w:rPr>
        <w:t xml:space="preserve"> Для развития внутренней мотивации, вместо слов </w:t>
      </w:r>
      <w:r w:rsidRPr="0053491F">
        <w:rPr>
          <w:rFonts w:ascii="Times New Roman" w:eastAsia="Calibri" w:hAnsi="Times New Roman" w:cs="Times New Roman"/>
          <w:i/>
          <w:iCs/>
          <w:sz w:val="28"/>
          <w:szCs w:val="28"/>
          <w:lang w:eastAsia="ru-RU"/>
        </w:rPr>
        <w:t xml:space="preserve">«должен», «требую», </w:t>
      </w:r>
      <w:r w:rsidRPr="0053491F">
        <w:rPr>
          <w:rFonts w:ascii="Times New Roman" w:eastAsia="Calibri" w:hAnsi="Times New Roman" w:cs="Times New Roman"/>
          <w:sz w:val="28"/>
          <w:szCs w:val="28"/>
          <w:lang w:eastAsia="ru-RU"/>
        </w:rPr>
        <w:t xml:space="preserve">употребляйте слова </w:t>
      </w:r>
      <w:r w:rsidRPr="0053491F">
        <w:rPr>
          <w:rFonts w:ascii="Times New Roman" w:eastAsia="Calibri" w:hAnsi="Times New Roman" w:cs="Times New Roman"/>
          <w:bCs/>
          <w:i/>
          <w:iCs/>
          <w:sz w:val="28"/>
          <w:szCs w:val="28"/>
          <w:lang w:eastAsia="ru-RU"/>
        </w:rPr>
        <w:t>«интересно, как ты сможешь ...», «попробуй</w:t>
      </w:r>
      <w:r w:rsidRPr="0053491F">
        <w:rPr>
          <w:rFonts w:ascii="Times New Roman" w:eastAsia="Calibri" w:hAnsi="Times New Roman" w:cs="Times New Roman"/>
          <w:bCs/>
          <w:sz w:val="28"/>
          <w:szCs w:val="28"/>
          <w:lang w:eastAsia="ru-RU"/>
        </w:rPr>
        <w:t>»</w:t>
      </w:r>
      <w:r w:rsidRPr="0053491F">
        <w:rPr>
          <w:rFonts w:ascii="Times New Roman" w:eastAsia="Calibri" w:hAnsi="Times New Roman" w:cs="Times New Roman"/>
          <w:b/>
          <w:bCs/>
          <w:sz w:val="28"/>
          <w:szCs w:val="28"/>
          <w:lang w:eastAsia="ru-RU"/>
        </w:rPr>
        <w:t xml:space="preserve"> </w:t>
      </w:r>
      <w:r w:rsidRPr="0053491F">
        <w:rPr>
          <w:rFonts w:ascii="Times New Roman" w:eastAsia="Calibri" w:hAnsi="Times New Roman" w:cs="Times New Roman"/>
          <w:sz w:val="28"/>
          <w:szCs w:val="28"/>
          <w:lang w:eastAsia="ru-RU"/>
        </w:rPr>
        <w:t xml:space="preserve">и т.п.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Wingdings-Regular" w:hAnsi="Times New Roman" w:cs="Times New Roman"/>
          <w:sz w:val="28"/>
          <w:szCs w:val="28"/>
          <w:lang w:eastAsia="ru-RU"/>
        </w:rPr>
        <w:t>-</w:t>
      </w:r>
      <w:r w:rsidRPr="0053491F">
        <w:rPr>
          <w:rFonts w:ascii="Times New Roman" w:eastAsia="Calibri" w:hAnsi="Times New Roman" w:cs="Times New Roman"/>
          <w:sz w:val="28"/>
          <w:szCs w:val="28"/>
          <w:lang w:eastAsia="ru-RU"/>
        </w:rPr>
        <w:t xml:space="preserve"> Избегайте создания атмосферы конкуренции среди учащихся.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Wingdings-Regular" w:hAnsi="Times New Roman" w:cs="Times New Roman"/>
          <w:sz w:val="28"/>
          <w:szCs w:val="28"/>
          <w:lang w:eastAsia="ru-RU"/>
        </w:rPr>
        <w:t>-</w:t>
      </w:r>
      <w:r w:rsidRPr="0053491F">
        <w:rPr>
          <w:rFonts w:ascii="Times New Roman" w:eastAsia="Calibri" w:hAnsi="Times New Roman" w:cs="Times New Roman"/>
          <w:sz w:val="28"/>
          <w:szCs w:val="28"/>
          <w:lang w:eastAsia="ru-RU"/>
        </w:rPr>
        <w:t xml:space="preserve"> О своем предмете всегда говорите с энтузиазмом и вдохновением.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Wingdings-Regular" w:hAnsi="Times New Roman" w:cs="Times New Roman"/>
          <w:sz w:val="28"/>
          <w:szCs w:val="28"/>
          <w:lang w:eastAsia="ru-RU"/>
        </w:rPr>
        <w:t>-</w:t>
      </w:r>
      <w:r w:rsidRPr="0053491F">
        <w:rPr>
          <w:rFonts w:ascii="Times New Roman" w:eastAsia="Calibri" w:hAnsi="Times New Roman" w:cs="Times New Roman"/>
          <w:sz w:val="28"/>
          <w:szCs w:val="28"/>
          <w:lang w:eastAsia="ru-RU"/>
        </w:rPr>
        <w:t xml:space="preserve"> Создавайте «ситуации успеха».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i/>
          <w:iCs/>
          <w:sz w:val="28"/>
          <w:szCs w:val="28"/>
          <w:lang w:eastAsia="ru-RU"/>
        </w:rPr>
      </w:pPr>
      <w:r w:rsidRPr="0053491F">
        <w:rPr>
          <w:rFonts w:ascii="Times New Roman" w:eastAsia="Calibri" w:hAnsi="Times New Roman" w:cs="Times New Roman"/>
          <w:i/>
          <w:iCs/>
          <w:sz w:val="28"/>
          <w:szCs w:val="28"/>
          <w:lang w:eastAsia="ru-RU"/>
        </w:rPr>
        <w:t xml:space="preserve">Построение урока: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Wingdings-Regular" w:hAnsi="Times New Roman" w:cs="Times New Roman"/>
          <w:sz w:val="28"/>
          <w:szCs w:val="28"/>
          <w:lang w:eastAsia="ru-RU"/>
        </w:rPr>
        <w:t>-</w:t>
      </w:r>
      <w:r w:rsidRPr="0053491F">
        <w:rPr>
          <w:rFonts w:ascii="Times New Roman" w:eastAsia="Calibri" w:hAnsi="Times New Roman" w:cs="Times New Roman"/>
          <w:sz w:val="28"/>
          <w:szCs w:val="28"/>
          <w:lang w:eastAsia="ru-RU"/>
        </w:rPr>
        <w:t xml:space="preserve"> Всегда исходите из сильных сторон и интересов учащихся.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Wingdings-Regular" w:hAnsi="Times New Roman" w:cs="Times New Roman"/>
          <w:sz w:val="28"/>
          <w:szCs w:val="28"/>
          <w:lang w:eastAsia="ru-RU"/>
        </w:rPr>
        <w:t>-</w:t>
      </w:r>
      <w:r w:rsidRPr="0053491F">
        <w:rPr>
          <w:rFonts w:ascii="Times New Roman" w:eastAsia="Calibri" w:hAnsi="Times New Roman" w:cs="Times New Roman"/>
          <w:sz w:val="28"/>
          <w:szCs w:val="28"/>
          <w:lang w:eastAsia="ru-RU"/>
        </w:rPr>
        <w:t xml:space="preserve"> Увеличивайте сложность изучаемого материала постепенно.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Wingdings-Regular" w:hAnsi="Times New Roman" w:cs="Times New Roman"/>
          <w:sz w:val="28"/>
          <w:szCs w:val="28"/>
          <w:lang w:eastAsia="ru-RU"/>
        </w:rPr>
        <w:t>-</w:t>
      </w:r>
      <w:r w:rsidRPr="0053491F">
        <w:rPr>
          <w:rFonts w:ascii="Times New Roman" w:eastAsia="Calibri" w:hAnsi="Times New Roman" w:cs="Times New Roman"/>
          <w:sz w:val="28"/>
          <w:szCs w:val="28"/>
          <w:lang w:eastAsia="ru-RU"/>
        </w:rPr>
        <w:t xml:space="preserve"> Используйте как можно более разнообразные методы и техники обучения.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Wingdings-Regular" w:hAnsi="Times New Roman" w:cs="Times New Roman"/>
          <w:sz w:val="28"/>
          <w:szCs w:val="28"/>
          <w:lang w:eastAsia="ru-RU"/>
        </w:rPr>
        <w:t>-</w:t>
      </w:r>
      <w:r w:rsidRPr="0053491F">
        <w:rPr>
          <w:rFonts w:ascii="Times New Roman" w:eastAsia="Calibri" w:hAnsi="Times New Roman" w:cs="Times New Roman"/>
          <w:sz w:val="28"/>
          <w:szCs w:val="28"/>
          <w:lang w:eastAsia="ru-RU"/>
        </w:rPr>
        <w:t xml:space="preserve"> Акцентируйте внимание учащихся на новых умениях и знаниях, а не на отметках.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Wingdings-Regular" w:hAnsi="Times New Roman" w:cs="Times New Roman"/>
          <w:sz w:val="28"/>
          <w:szCs w:val="28"/>
          <w:lang w:eastAsia="ru-RU"/>
        </w:rPr>
        <w:t>-</w:t>
      </w:r>
      <w:r w:rsidRPr="0053491F">
        <w:rPr>
          <w:rFonts w:ascii="Times New Roman" w:eastAsia="Calibri" w:hAnsi="Times New Roman" w:cs="Times New Roman"/>
          <w:sz w:val="28"/>
          <w:szCs w:val="28"/>
          <w:lang w:eastAsia="ru-RU"/>
        </w:rPr>
        <w:t xml:space="preserve"> Никогда не угрожайте отметкой.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Wingdings-Regular" w:hAnsi="Times New Roman" w:cs="Times New Roman"/>
          <w:sz w:val="28"/>
          <w:szCs w:val="28"/>
          <w:lang w:eastAsia="ru-RU"/>
        </w:rPr>
        <w:t>-</w:t>
      </w:r>
      <w:r w:rsidRPr="0053491F">
        <w:rPr>
          <w:rFonts w:ascii="Times New Roman" w:eastAsia="Calibri" w:hAnsi="Times New Roman" w:cs="Times New Roman"/>
          <w:sz w:val="28"/>
          <w:szCs w:val="28"/>
          <w:lang w:eastAsia="ru-RU"/>
        </w:rPr>
        <w:t xml:space="preserve"> Тесты должны способствовать познанию, а не внушать страх.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i/>
          <w:iCs/>
          <w:sz w:val="28"/>
          <w:szCs w:val="28"/>
          <w:lang w:eastAsia="ru-RU"/>
        </w:rPr>
      </w:pP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i/>
          <w:iCs/>
          <w:sz w:val="28"/>
          <w:szCs w:val="28"/>
          <w:lang w:eastAsia="ru-RU"/>
        </w:rPr>
      </w:pPr>
      <w:r w:rsidRPr="0053491F">
        <w:rPr>
          <w:rFonts w:ascii="Times New Roman" w:eastAsia="Calibri" w:hAnsi="Times New Roman" w:cs="Times New Roman"/>
          <w:i/>
          <w:iCs/>
          <w:sz w:val="28"/>
          <w:szCs w:val="28"/>
          <w:lang w:eastAsia="ru-RU"/>
        </w:rPr>
        <w:t xml:space="preserve">Мотивация путем комментирования работы, выполненной учащимися: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iCs/>
          <w:sz w:val="28"/>
          <w:szCs w:val="28"/>
          <w:lang w:eastAsia="ru-RU"/>
        </w:rPr>
      </w:pPr>
      <w:r w:rsidRPr="0053491F">
        <w:rPr>
          <w:rFonts w:ascii="Times New Roman" w:eastAsia="Wingdings-Regular" w:hAnsi="Times New Roman" w:cs="Times New Roman"/>
          <w:i/>
          <w:iCs/>
          <w:sz w:val="28"/>
          <w:szCs w:val="28"/>
          <w:lang w:eastAsia="ru-RU"/>
        </w:rPr>
        <w:t>-</w:t>
      </w:r>
      <w:r w:rsidRPr="0053491F">
        <w:rPr>
          <w:rFonts w:ascii="Times New Roman" w:eastAsia="Calibri" w:hAnsi="Times New Roman" w:cs="Times New Roman"/>
          <w:i/>
          <w:iCs/>
          <w:sz w:val="28"/>
          <w:szCs w:val="28"/>
          <w:lang w:eastAsia="ru-RU"/>
        </w:rPr>
        <w:t xml:space="preserve"> </w:t>
      </w:r>
      <w:r w:rsidRPr="0053491F">
        <w:rPr>
          <w:rFonts w:ascii="Times New Roman" w:eastAsia="Calibri" w:hAnsi="Times New Roman" w:cs="Times New Roman"/>
          <w:iCs/>
          <w:sz w:val="28"/>
          <w:szCs w:val="28"/>
          <w:lang w:eastAsia="ru-RU"/>
        </w:rPr>
        <w:t xml:space="preserve">Обратная связь должна быть своевременной.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iCs/>
          <w:sz w:val="28"/>
          <w:szCs w:val="28"/>
          <w:lang w:eastAsia="ru-RU"/>
        </w:rPr>
      </w:pPr>
      <w:r w:rsidRPr="0053491F">
        <w:rPr>
          <w:rFonts w:ascii="Times New Roman" w:eastAsia="Calibri" w:hAnsi="Times New Roman" w:cs="Times New Roman"/>
          <w:iCs/>
          <w:sz w:val="28"/>
          <w:szCs w:val="28"/>
          <w:lang w:eastAsia="ru-RU"/>
        </w:rPr>
        <w:t xml:space="preserve">- Вознаграждайте успех (словом, жестом) и не просто похвалой, а положительным конструктивным комментарием.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iCs/>
          <w:sz w:val="28"/>
          <w:szCs w:val="28"/>
          <w:lang w:eastAsia="ru-RU"/>
        </w:rPr>
      </w:pPr>
      <w:r w:rsidRPr="0053491F">
        <w:rPr>
          <w:rFonts w:ascii="Times New Roman" w:eastAsia="Wingdings-Regular" w:hAnsi="Times New Roman" w:cs="Times New Roman"/>
          <w:iCs/>
          <w:sz w:val="28"/>
          <w:szCs w:val="28"/>
          <w:lang w:eastAsia="ru-RU"/>
        </w:rPr>
        <w:t>-</w:t>
      </w:r>
      <w:r w:rsidRPr="0053491F">
        <w:rPr>
          <w:rFonts w:ascii="Times New Roman" w:eastAsia="Calibri" w:hAnsi="Times New Roman" w:cs="Times New Roman"/>
          <w:iCs/>
          <w:sz w:val="28"/>
          <w:szCs w:val="28"/>
          <w:lang w:eastAsia="ru-RU"/>
        </w:rPr>
        <w:t xml:space="preserve"> Давайте учащимся почитать работы друг у друга и оценить как положительные стороны, так и то, что нуждается в доработке (без отметки!).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iCs/>
          <w:sz w:val="28"/>
          <w:szCs w:val="28"/>
          <w:lang w:eastAsia="ru-RU"/>
        </w:rPr>
      </w:pPr>
      <w:r w:rsidRPr="0053491F">
        <w:rPr>
          <w:rFonts w:ascii="Times New Roman" w:eastAsia="Wingdings-Regular" w:hAnsi="Times New Roman" w:cs="Times New Roman"/>
          <w:iCs/>
          <w:sz w:val="28"/>
          <w:szCs w:val="28"/>
          <w:lang w:eastAsia="ru-RU"/>
        </w:rPr>
        <w:lastRenderedPageBreak/>
        <w:t xml:space="preserve">- </w:t>
      </w:r>
      <w:r w:rsidRPr="0053491F">
        <w:rPr>
          <w:rFonts w:ascii="Times New Roman" w:eastAsia="Calibri" w:hAnsi="Times New Roman" w:cs="Times New Roman"/>
          <w:iCs/>
          <w:sz w:val="28"/>
          <w:szCs w:val="28"/>
          <w:lang w:eastAsia="ru-RU"/>
        </w:rPr>
        <w:t xml:space="preserve">В первую очередь всегда отмечайте положительные аспекты, а затем уже критикуйте.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iCs/>
          <w:sz w:val="28"/>
          <w:szCs w:val="28"/>
          <w:lang w:eastAsia="ru-RU"/>
        </w:rPr>
      </w:pPr>
      <w:r w:rsidRPr="0053491F">
        <w:rPr>
          <w:rFonts w:ascii="Times New Roman" w:eastAsia="Calibri" w:hAnsi="Times New Roman" w:cs="Times New Roman"/>
          <w:iCs/>
          <w:sz w:val="28"/>
          <w:szCs w:val="28"/>
          <w:lang w:eastAsia="ru-RU"/>
        </w:rPr>
        <w:t xml:space="preserve">- Негативная обратная связь должна быть очень специфичной и направленной на слабые стороны работы, а не на учащегося.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iCs/>
          <w:sz w:val="28"/>
          <w:szCs w:val="28"/>
          <w:lang w:eastAsia="ru-RU"/>
        </w:rPr>
      </w:pPr>
      <w:r w:rsidRPr="0053491F">
        <w:rPr>
          <w:rFonts w:ascii="Times New Roman" w:eastAsia="Wingdings-Regular" w:hAnsi="Times New Roman" w:cs="Times New Roman"/>
          <w:iCs/>
          <w:sz w:val="28"/>
          <w:szCs w:val="28"/>
          <w:lang w:eastAsia="ru-RU"/>
        </w:rPr>
        <w:t>-</w:t>
      </w:r>
      <w:r w:rsidRPr="0053491F">
        <w:rPr>
          <w:rFonts w:ascii="Times New Roman" w:eastAsia="Calibri" w:hAnsi="Times New Roman" w:cs="Times New Roman"/>
          <w:iCs/>
          <w:sz w:val="28"/>
          <w:szCs w:val="28"/>
          <w:lang w:eastAsia="ru-RU"/>
        </w:rPr>
        <w:t xml:space="preserve"> Никогда не унижайте учащихся публичным разбором слабых сторон и оскорбительными комментариями.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Wingdings-Regular" w:hAnsi="Times New Roman" w:cs="Times New Roman"/>
          <w:iCs/>
          <w:sz w:val="28"/>
          <w:szCs w:val="28"/>
          <w:lang w:eastAsia="ru-RU"/>
        </w:rPr>
        <w:t>-</w:t>
      </w:r>
      <w:r w:rsidRPr="0053491F">
        <w:rPr>
          <w:rFonts w:ascii="Times New Roman" w:eastAsia="Calibri" w:hAnsi="Times New Roman" w:cs="Times New Roman"/>
          <w:iCs/>
          <w:sz w:val="28"/>
          <w:szCs w:val="28"/>
          <w:lang w:eastAsia="ru-RU"/>
        </w:rPr>
        <w:t xml:space="preserve"> Предоставляйте учащимся возможность подумать, не торопитесь с подсказкой [3].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Следует отметить, что существует целый ряд научно разработанных способов повышения мотивации в учебном процессе. Их использование поможет избежать многих трудностей, о которых говорилось в самом начале. Для этого необходимо придерживаться следующих требований: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1. По возможности исключить награждения и призы за правильно выполненные задания, ограничиваясь лишь оцениванием и похвалой.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2. Как можно реже использовать на уроке ситуации соревнования. Лучше приучать ученика к анализу и сравнению своих собственных результатов и достижений. (Ситуацию соревнования можно переключить на игровые виды деятельности).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3. Стараться не навязывать учебных целей «сверху». Совместная работа с учащимся по выработке целей и задач может оказаться значительно эффективнее.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4. Помнить о том, что резкая критика ошибок вызывает негативные эмоции и отрицательно влияет на отношение ученика к учебной деятельности.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5. Стараться избегать установления временных ограничений там, где это представляется возможным, так как это не только подавляет развитие творчества, но и препятствует развитию внутренней мотивации.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6. Регулировать уровень сложности заданий, чтобы способствовать проявлению мастерства и компетентности каждого ученика.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7. По возможности предоставлять ученику право выбора форм и методов достижения поставленных задач.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8. Подбирать учебные задания с элементом новизны и непредсказуемости, что способствует активизации мыслительной деятельности и формирует внутренний интерес к процессу выполнения задания.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9. Предоставлять ученикам возможность усовершенствовать работу и повысить отметку при условии, что в первый раз они сдают работу ранее намеченного времени [77].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
          <w:sz w:val="28"/>
          <w:szCs w:val="28"/>
          <w:lang w:eastAsia="ru-RU"/>
        </w:rPr>
      </w:pP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
          <w:sz w:val="28"/>
          <w:szCs w:val="28"/>
          <w:lang w:eastAsia="ru-RU"/>
        </w:rPr>
      </w:pPr>
      <w:r w:rsidRPr="0053491F">
        <w:rPr>
          <w:rFonts w:ascii="Times New Roman" w:eastAsia="Calibri" w:hAnsi="Times New Roman" w:cs="Times New Roman"/>
          <w:bCs/>
          <w:i/>
          <w:sz w:val="28"/>
          <w:szCs w:val="28"/>
          <w:lang w:eastAsia="ru-RU"/>
        </w:rPr>
        <w:t xml:space="preserve">Самооценивание / Взаимооценивание учащихся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Самооценивание – это процесс, направленный на сбор и анализ информации о своих сильных и слабых сторонах, о своих возможностях и проблемах.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sz w:val="28"/>
          <w:szCs w:val="28"/>
          <w:lang w:eastAsia="ru-RU"/>
        </w:rPr>
        <w:t xml:space="preserve">Использование формативного оценивания предусматривает использование приема самооценки учеником или оценки одноклассниками. Эти приемы способствуют повышению эффективности формативного оценивания. Когда учащиеся владеют навыками самооценивания и взаимооценивания, то вопроса </w:t>
      </w:r>
      <w:r w:rsidRPr="0053491F">
        <w:rPr>
          <w:rFonts w:ascii="Times New Roman" w:eastAsia="Calibri" w:hAnsi="Times New Roman" w:cs="Times New Roman"/>
          <w:sz w:val="28"/>
          <w:szCs w:val="28"/>
          <w:lang w:eastAsia="ru-RU"/>
        </w:rPr>
        <w:lastRenderedPageBreak/>
        <w:t xml:space="preserve">о надежности и адекватности оценки не возникает. Необходимо обучать учащихся тому, что оценивание должно происходить на основе критериев, а не на основе эмоций. Сущность самооценивания и взаимооценивания заключается в следующем: дети могут оценить себя только тогда, когда у них </w:t>
      </w:r>
      <w:r w:rsidRPr="0053491F">
        <w:rPr>
          <w:rFonts w:ascii="Times New Roman" w:eastAsia="Calibri" w:hAnsi="Times New Roman" w:cs="Times New Roman"/>
          <w:bCs/>
          <w:sz w:val="28"/>
          <w:szCs w:val="28"/>
          <w:lang w:eastAsia="ru-RU"/>
        </w:rPr>
        <w:t xml:space="preserve">есть цели, </w:t>
      </w:r>
      <w:r w:rsidRPr="0053491F">
        <w:rPr>
          <w:rFonts w:ascii="Times New Roman" w:eastAsia="Calibri" w:hAnsi="Times New Roman" w:cs="Times New Roman"/>
          <w:sz w:val="28"/>
          <w:szCs w:val="28"/>
          <w:lang w:eastAsia="ru-RU"/>
        </w:rPr>
        <w:t xml:space="preserve">которых они должны добиться в процессе учения, и </w:t>
      </w:r>
      <w:r w:rsidRPr="0053491F">
        <w:rPr>
          <w:rFonts w:ascii="Times New Roman" w:eastAsia="Calibri" w:hAnsi="Times New Roman" w:cs="Times New Roman"/>
          <w:bCs/>
          <w:sz w:val="28"/>
          <w:szCs w:val="28"/>
          <w:lang w:eastAsia="ru-RU"/>
        </w:rPr>
        <w:t xml:space="preserve">понятные критерии оценки.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
          <w:iCs/>
          <w:sz w:val="28"/>
          <w:szCs w:val="28"/>
          <w:lang w:eastAsia="ru-RU"/>
        </w:rPr>
      </w:pP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
          <w:iCs/>
          <w:sz w:val="28"/>
          <w:szCs w:val="28"/>
          <w:lang w:eastAsia="ru-RU"/>
        </w:rPr>
      </w:pPr>
      <w:r w:rsidRPr="0053491F">
        <w:rPr>
          <w:rFonts w:ascii="Times New Roman" w:eastAsia="Calibri" w:hAnsi="Times New Roman" w:cs="Times New Roman"/>
          <w:bCs/>
          <w:i/>
          <w:iCs/>
          <w:sz w:val="28"/>
          <w:szCs w:val="28"/>
          <w:lang w:eastAsia="ru-RU"/>
        </w:rPr>
        <w:t xml:space="preserve">Самооценивание учащихся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Для ученика оценочная информация о его достижениях состоит из следующих элементов: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Wingdings-Regular" w:hAnsi="Times New Roman" w:cs="Times New Roman"/>
          <w:sz w:val="28"/>
          <w:szCs w:val="28"/>
          <w:lang w:eastAsia="ru-RU"/>
        </w:rPr>
        <w:t xml:space="preserve">- </w:t>
      </w:r>
      <w:r w:rsidRPr="0053491F">
        <w:rPr>
          <w:rFonts w:ascii="Times New Roman" w:eastAsia="Calibri" w:hAnsi="Times New Roman" w:cs="Times New Roman"/>
          <w:sz w:val="28"/>
          <w:szCs w:val="28"/>
          <w:lang w:eastAsia="ru-RU"/>
        </w:rPr>
        <w:t xml:space="preserve">поставленной цели;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Wingdings-Regular" w:hAnsi="Times New Roman" w:cs="Times New Roman"/>
          <w:sz w:val="28"/>
          <w:szCs w:val="28"/>
          <w:lang w:eastAsia="ru-RU"/>
        </w:rPr>
        <w:t xml:space="preserve">- </w:t>
      </w:r>
      <w:r w:rsidRPr="0053491F">
        <w:rPr>
          <w:rFonts w:ascii="Times New Roman" w:eastAsia="Calibri" w:hAnsi="Times New Roman" w:cs="Times New Roman"/>
          <w:sz w:val="28"/>
          <w:szCs w:val="28"/>
          <w:lang w:eastAsia="ru-RU"/>
        </w:rPr>
        <w:t xml:space="preserve">разработанных или предложенных критериев;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Wingdings-Regular" w:hAnsi="Times New Roman" w:cs="Times New Roman"/>
          <w:sz w:val="28"/>
          <w:szCs w:val="28"/>
          <w:lang w:eastAsia="ru-RU"/>
        </w:rPr>
        <w:t xml:space="preserve">- </w:t>
      </w:r>
      <w:r w:rsidRPr="0053491F">
        <w:rPr>
          <w:rFonts w:ascii="Times New Roman" w:eastAsia="Calibri" w:hAnsi="Times New Roman" w:cs="Times New Roman"/>
          <w:sz w:val="28"/>
          <w:szCs w:val="28"/>
          <w:lang w:eastAsia="ru-RU"/>
        </w:rPr>
        <w:t xml:space="preserve">характеристики достигнутого уровня на данный момент;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Wingdings-Regular" w:hAnsi="Times New Roman" w:cs="Times New Roman"/>
          <w:sz w:val="28"/>
          <w:szCs w:val="28"/>
          <w:lang w:eastAsia="ru-RU"/>
        </w:rPr>
        <w:t xml:space="preserve">- </w:t>
      </w:r>
      <w:r w:rsidRPr="0053491F">
        <w:rPr>
          <w:rFonts w:ascii="Times New Roman" w:eastAsia="Calibri" w:hAnsi="Times New Roman" w:cs="Times New Roman"/>
          <w:sz w:val="28"/>
          <w:szCs w:val="28"/>
          <w:lang w:eastAsia="ru-RU"/>
        </w:rPr>
        <w:t xml:space="preserve">понимания того, каким образом можно сократить разрыв между поставленными целями и достигнутым уровнем.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Для эффективного самооценивания необходимо: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Wingdings-Regular" w:hAnsi="Times New Roman" w:cs="Times New Roman"/>
          <w:sz w:val="28"/>
          <w:szCs w:val="28"/>
          <w:lang w:eastAsia="ru-RU"/>
        </w:rPr>
        <w:t xml:space="preserve">- </w:t>
      </w:r>
      <w:r w:rsidRPr="0053491F">
        <w:rPr>
          <w:rFonts w:ascii="Times New Roman" w:eastAsia="Calibri" w:hAnsi="Times New Roman" w:cs="Times New Roman"/>
          <w:sz w:val="28"/>
          <w:szCs w:val="28"/>
          <w:lang w:eastAsia="ru-RU"/>
        </w:rPr>
        <w:t xml:space="preserve">понимание учащимся, как оценивается его работа, деятельность;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Wingdings-Regular" w:hAnsi="Times New Roman" w:cs="Times New Roman"/>
          <w:sz w:val="28"/>
          <w:szCs w:val="28"/>
          <w:lang w:eastAsia="ru-RU"/>
        </w:rPr>
        <w:t xml:space="preserve">- </w:t>
      </w:r>
      <w:r w:rsidRPr="0053491F">
        <w:rPr>
          <w:rFonts w:ascii="Times New Roman" w:eastAsia="Calibri" w:hAnsi="Times New Roman" w:cs="Times New Roman"/>
          <w:sz w:val="28"/>
          <w:szCs w:val="28"/>
          <w:lang w:eastAsia="ru-RU"/>
        </w:rPr>
        <w:t xml:space="preserve">развитие навыков критического мышления;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Wingdings-Regular" w:hAnsi="Times New Roman" w:cs="Times New Roman"/>
          <w:sz w:val="28"/>
          <w:szCs w:val="28"/>
          <w:lang w:eastAsia="ru-RU"/>
        </w:rPr>
        <w:t xml:space="preserve">- </w:t>
      </w:r>
      <w:r w:rsidRPr="0053491F">
        <w:rPr>
          <w:rFonts w:ascii="Times New Roman" w:eastAsia="Calibri" w:hAnsi="Times New Roman" w:cs="Times New Roman"/>
          <w:sz w:val="28"/>
          <w:szCs w:val="28"/>
          <w:lang w:eastAsia="ru-RU"/>
        </w:rPr>
        <w:t xml:space="preserve">развитие объективизма;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Wingdings-Regular" w:hAnsi="Times New Roman" w:cs="Times New Roman"/>
          <w:sz w:val="28"/>
          <w:szCs w:val="28"/>
          <w:lang w:eastAsia="ru-RU"/>
        </w:rPr>
        <w:t xml:space="preserve">- </w:t>
      </w:r>
      <w:r w:rsidRPr="0053491F">
        <w:rPr>
          <w:rFonts w:ascii="Times New Roman" w:eastAsia="Calibri" w:hAnsi="Times New Roman" w:cs="Times New Roman"/>
          <w:sz w:val="28"/>
          <w:szCs w:val="28"/>
          <w:lang w:eastAsia="ru-RU"/>
        </w:rPr>
        <w:t xml:space="preserve">концентрирование внимания учащихся на своих целях.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Навык самооценивания у учащегося должен формироваться из оценок своей работы по целому ряду критериев. В этом случае он будет учиться видеть свою работу как сумму многих умений, каждое из которых имеет свой критерий оценивания. Ученик сможет проследить свой прогресс.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Самооценка ученика должна предшествовать оценке учителя. Для воспитания адекватной самооценки применяется сравнение двух самооценок: прогностической (оценки предстоящей работы) и ретроспективной (оценки выполненной работы).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t xml:space="preserve">Учителю необходимо: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53491F">
        <w:rPr>
          <w:rFonts w:ascii="Times New Roman" w:eastAsia="SymbolMT" w:hAnsi="Times New Roman" w:cs="Times New Roman"/>
          <w:sz w:val="28"/>
          <w:szCs w:val="28"/>
          <w:lang w:eastAsia="ru-RU"/>
        </w:rPr>
        <w:t xml:space="preserve">• </w:t>
      </w:r>
      <w:r w:rsidRPr="0053491F">
        <w:rPr>
          <w:rFonts w:ascii="Times New Roman" w:eastAsia="Calibri" w:hAnsi="Times New Roman" w:cs="Times New Roman"/>
          <w:bCs/>
          <w:sz w:val="28"/>
          <w:szCs w:val="28"/>
          <w:lang w:eastAsia="ru-RU"/>
        </w:rPr>
        <w:t xml:space="preserve">Регулярно напоминать ученикам о целях и критериях оценки работы.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53491F">
        <w:rPr>
          <w:rFonts w:ascii="Times New Roman" w:eastAsia="SymbolMT" w:hAnsi="Times New Roman" w:cs="Times New Roman"/>
          <w:bCs/>
          <w:sz w:val="28"/>
          <w:szCs w:val="28"/>
          <w:lang w:eastAsia="ru-RU"/>
        </w:rPr>
        <w:t xml:space="preserve">• </w:t>
      </w:r>
      <w:r w:rsidRPr="0053491F">
        <w:rPr>
          <w:rFonts w:ascii="Times New Roman" w:eastAsia="Calibri" w:hAnsi="Times New Roman" w:cs="Times New Roman"/>
          <w:bCs/>
          <w:sz w:val="28"/>
          <w:szCs w:val="28"/>
          <w:lang w:eastAsia="ru-RU"/>
        </w:rPr>
        <w:t xml:space="preserve">Планировать время на самооценивание.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53491F">
        <w:rPr>
          <w:rFonts w:ascii="Times New Roman" w:eastAsia="SymbolMT" w:hAnsi="Times New Roman" w:cs="Times New Roman"/>
          <w:bCs/>
          <w:sz w:val="28"/>
          <w:szCs w:val="28"/>
          <w:lang w:eastAsia="ru-RU"/>
        </w:rPr>
        <w:t xml:space="preserve">• </w:t>
      </w:r>
      <w:r w:rsidRPr="0053491F">
        <w:rPr>
          <w:rFonts w:ascii="Times New Roman" w:eastAsia="Calibri" w:hAnsi="Times New Roman" w:cs="Times New Roman"/>
          <w:bCs/>
          <w:sz w:val="28"/>
          <w:szCs w:val="28"/>
          <w:lang w:eastAsia="ru-RU"/>
        </w:rPr>
        <w:t xml:space="preserve">Представлять цели урока, критерии оценки на стендах, доске и т.п. с тем, чтобы учащиеся четко видели свое направление к цели.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
          <w:iCs/>
          <w:sz w:val="28"/>
          <w:szCs w:val="28"/>
          <w:lang w:eastAsia="ru-RU"/>
        </w:rPr>
      </w:pPr>
      <w:r w:rsidRPr="0053491F">
        <w:rPr>
          <w:rFonts w:ascii="Times New Roman" w:eastAsia="Calibri" w:hAnsi="Times New Roman" w:cs="Times New Roman"/>
          <w:bCs/>
          <w:i/>
          <w:iCs/>
          <w:sz w:val="28"/>
          <w:szCs w:val="28"/>
          <w:lang w:eastAsia="ru-RU"/>
        </w:rPr>
        <w:t xml:space="preserve">Пример: учитель перед проверкой работы напоминает ученикам критерии оценок, предлагает на их основе проверить и доработать самостоятельно свою работу.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t xml:space="preserve">Самооценивание – это не только оценивание своей работы, но и самостоятельное определение проблем и путей их решения.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t xml:space="preserve">Участие ученика в процессе обучения и оценивания является важным компонентом формативного оценивания. Поэтому учащимся необходимо быть активными участниками и процесса оценивания своих образовательных результатов, для того чтобы научиться оценивать самих себя и, таким образом, лучше понимать, что им необходимо для того, чтобы улучшить свои результаты. Отмечают, что ученик является завершающим пользователем информации, полученной в результате оценивания [77].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
          <w:iCs/>
          <w:sz w:val="28"/>
          <w:szCs w:val="28"/>
          <w:lang w:eastAsia="ru-RU"/>
        </w:rPr>
      </w:pPr>
      <w:r w:rsidRPr="0053491F">
        <w:rPr>
          <w:rFonts w:ascii="Times New Roman" w:eastAsia="Calibri" w:hAnsi="Times New Roman" w:cs="Times New Roman"/>
          <w:bCs/>
          <w:i/>
          <w:iCs/>
          <w:sz w:val="28"/>
          <w:szCs w:val="28"/>
          <w:lang w:eastAsia="ru-RU"/>
        </w:rPr>
        <w:t xml:space="preserve">Взаимооценивание учащихся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lastRenderedPageBreak/>
        <w:t xml:space="preserve">Оценка одноклассниками является полноценным обучающим приемом оценивания. Кроме того, взаимное оценивание дает учащимся возможность закреплять изученный материал посредством оценивания работ друг у друга.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t xml:space="preserve">Преимущество взаимооценивания состоит в том, что учащиеся учатся отмечать сильные и слабые стороны других работ и, таким образом, анализируют собственный прогресс.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t xml:space="preserve">Преимущества взаимооценивания: взаимооценивание имеет интерактивный характер; ученик или группа учеников, которые оценивают работу, презентацию и пр. другого ученика или группы, извлекают пользу для себя, как и тот, чью работу оценивают. Работу оценивают по заранее определенным критериям. При оценивании работ других есть возможность увидеть ошибки в своей работе и при необходимости исправить их; взаимооценивание помогает улучшить социальные и коммуникативные способности; активно занимаясь взаимооцениванием в ходе учебного процесса, ученики лучше понимают необходимость и роль оценивания и оценки.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t xml:space="preserve">Во избежание конфликта между учащимися при использовании приема взаимооценивания учителю необходимо быть особенно внимательным.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t xml:space="preserve">Он должен напоминать учащимся о том, что проверяется подготовленная работа, а не учащийся или группа учащихся. </w:t>
      </w:r>
    </w:p>
    <w:p w:rsidR="008D55AB" w:rsidRPr="0053491F" w:rsidRDefault="008D55AB" w:rsidP="008D55AB">
      <w:pPr>
        <w:widowControl w:val="0"/>
        <w:spacing w:after="0" w:line="240" w:lineRule="auto"/>
        <w:ind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t xml:space="preserve">Не рекомендуется часто использовать методы взаимооценивания.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
          <w:sz w:val="28"/>
          <w:szCs w:val="28"/>
          <w:lang w:eastAsia="ru-RU"/>
        </w:rPr>
      </w:pPr>
      <w:r w:rsidRPr="0053491F">
        <w:rPr>
          <w:rFonts w:ascii="Times New Roman" w:eastAsia="Calibri" w:hAnsi="Times New Roman" w:cs="Times New Roman"/>
          <w:bCs/>
          <w:i/>
          <w:sz w:val="28"/>
          <w:szCs w:val="28"/>
          <w:lang w:eastAsia="ru-RU"/>
        </w:rPr>
        <w:t xml:space="preserve">Суммативное оценивание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Суммативное (или итоговое) оценивание – это оценивание, которое используется для обобщения (подведения итогов) на том или ином этапе процесса обучения. В рамках знаниевой парадигмы образования оценивание фокусировалось на знаниях (факты, даты, события, правила, формулы) или, точнее, на способности учащихся запоминать и воспроизводить их. Переход к компетентностной парадигме образования предполагает проверку навыков более высокого порядка, когда «ученик может объединить факты и идеи, затем синтезировать, обобщить, объяснить, предположить или прийти к какому-либо выводу, или интерпретировать информацию.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SymbolMT" w:hAnsi="Times New Roman" w:cs="Times New Roman"/>
          <w:sz w:val="28"/>
          <w:szCs w:val="28"/>
          <w:lang w:eastAsia="ru-RU"/>
        </w:rPr>
      </w:pPr>
      <w:r w:rsidRPr="0053491F">
        <w:rPr>
          <w:rFonts w:ascii="Times New Roman" w:eastAsia="Calibri" w:hAnsi="Times New Roman" w:cs="Times New Roman"/>
          <w:sz w:val="28"/>
          <w:szCs w:val="28"/>
          <w:lang w:eastAsia="ru-RU"/>
        </w:rPr>
        <w:t>Работа с информацией и идеями, с использованием обозначенных выше процессов, позволяет ученикам решать проблемы, достигать понимания и открывать что-то новое для себя» [76]</w:t>
      </w:r>
      <w:r w:rsidRPr="0053491F">
        <w:rPr>
          <w:rFonts w:ascii="Times New Roman" w:eastAsia="SymbolMT" w:hAnsi="Times New Roman" w:cs="Times New Roman"/>
          <w:sz w:val="28"/>
          <w:szCs w:val="28"/>
          <w:lang w:eastAsia="ru-RU"/>
        </w:rPr>
        <w:t xml:space="preserve">.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SymbolMT" w:hAnsi="Times New Roman" w:cs="Times New Roman"/>
          <w:sz w:val="28"/>
          <w:szCs w:val="28"/>
          <w:lang w:eastAsia="ru-RU"/>
        </w:rPr>
      </w:pPr>
      <w:r w:rsidRPr="0053491F">
        <w:rPr>
          <w:rFonts w:ascii="Times New Roman" w:eastAsia="Calibri" w:hAnsi="Times New Roman" w:cs="Times New Roman"/>
          <w:sz w:val="28"/>
          <w:szCs w:val="28"/>
          <w:lang w:eastAsia="ru-RU"/>
        </w:rPr>
        <w:t>Суммативное оценивание предполагает проведение различного вида контрольно-проверочных работ. При разработке контрольно-проверочных работ необходимо учитывать то, что они должны включать в себя вопросы и задания, которые проверяют не только и не столько запоминание фактов или пройденного материала, а навыки более высокого уровня. При разработке таких заданий можно опираться на уровни учебных целей, предложенных в таксономии (классификации) Б. Блума (1956) [76]</w:t>
      </w:r>
      <w:r w:rsidRPr="0053491F">
        <w:rPr>
          <w:rFonts w:ascii="Times New Roman" w:eastAsia="SymbolMT" w:hAnsi="Times New Roman" w:cs="Times New Roman"/>
          <w:sz w:val="28"/>
          <w:szCs w:val="28"/>
          <w:lang w:eastAsia="ru-RU"/>
        </w:rPr>
        <w:t xml:space="preserve">.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Таксономия Б. Блума в модифицированном виде представлена в таблице 50. </w:t>
      </w:r>
    </w:p>
    <w:p w:rsidR="004048AB" w:rsidRPr="0053491F" w:rsidRDefault="004048AB" w:rsidP="004048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На уровне «Запоминание» ученик может вспомнить, переформулировать и запомнить изученную информацию. </w:t>
      </w:r>
    </w:p>
    <w:p w:rsidR="004048AB" w:rsidRPr="0053491F" w:rsidRDefault="004048AB" w:rsidP="004048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Примерные задания: </w:t>
      </w:r>
    </w:p>
    <w:p w:rsidR="004048AB" w:rsidRPr="0053491F" w:rsidRDefault="004048AB" w:rsidP="004048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lastRenderedPageBreak/>
        <w:t xml:space="preserve">- Нарисуйте картину событий, выделяя в рассказе основные моменты. </w:t>
      </w:r>
    </w:p>
    <w:p w:rsidR="004048AB" w:rsidRPr="0053491F" w:rsidRDefault="004048AB" w:rsidP="004048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Составьте план вашего обычного дня. </w:t>
      </w:r>
    </w:p>
    <w:p w:rsidR="004048AB" w:rsidRPr="0053491F" w:rsidRDefault="004048AB" w:rsidP="004048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Представьте общую картину темы. </w:t>
      </w:r>
    </w:p>
    <w:p w:rsidR="004048AB" w:rsidRPr="0053491F" w:rsidRDefault="004048AB" w:rsidP="004048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Перечислите ключевые слова темы …</w:t>
      </w:r>
    </w:p>
    <w:p w:rsidR="004048AB" w:rsidRPr="0053491F" w:rsidRDefault="004048AB" w:rsidP="004048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Составьте «карту», которая отражает … </w:t>
      </w:r>
    </w:p>
    <w:p w:rsidR="004048AB" w:rsidRPr="0053491F" w:rsidRDefault="004048AB" w:rsidP="004048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Прочитайте стихотворение наизусть.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53491F">
        <w:rPr>
          <w:rFonts w:ascii="Times New Roman" w:eastAsiaTheme="minorEastAsia" w:hAnsi="Times New Roman" w:cs="Times New Roman"/>
          <w:noProof/>
          <w:lang w:eastAsia="ru-RU"/>
        </w:rPr>
        <mc:AlternateContent>
          <mc:Choice Requires="wps">
            <w:drawing>
              <wp:anchor distT="0" distB="0" distL="114300" distR="114300" simplePos="0" relativeHeight="251662336" behindDoc="0" locked="0" layoutInCell="1" allowOverlap="1" wp14:anchorId="4DB97F7A" wp14:editId="605C50B2">
                <wp:simplePos x="0" y="0"/>
                <wp:positionH relativeFrom="column">
                  <wp:posOffset>504825</wp:posOffset>
                </wp:positionH>
                <wp:positionV relativeFrom="paragraph">
                  <wp:posOffset>382905</wp:posOffset>
                </wp:positionV>
                <wp:extent cx="152400" cy="1548765"/>
                <wp:effectExtent l="0" t="0" r="19050" b="13335"/>
                <wp:wrapNone/>
                <wp:docPr id="2" name="AutoShape 7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1548765"/>
                        </a:xfrm>
                        <a:prstGeom prst="leftBrace">
                          <a:avLst>
                            <a:gd name="adj1" fmla="val 8468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730" o:spid="_x0000_s1026" type="#_x0000_t87" style="position:absolute;margin-left:39.75pt;margin-top:30.15pt;width:12pt;height:12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"/>
            </w:pict>
          </mc:Fallback>
        </mc:AlternateContent>
      </w:r>
      <w:r w:rsidRPr="0053491F">
        <w:rPr>
          <w:rFonts w:ascii="Times New Roman" w:eastAsia="Calibri" w:hAnsi="Times New Roman" w:cs="Times New Roman"/>
          <w:iCs/>
          <w:sz w:val="28"/>
          <w:szCs w:val="28"/>
          <w:lang w:eastAsia="ru-RU"/>
        </w:rPr>
        <w:t xml:space="preserve">Таблица 50 – </w:t>
      </w:r>
      <w:r w:rsidRPr="0053491F">
        <w:rPr>
          <w:rFonts w:ascii="Times New Roman" w:eastAsia="Calibri" w:hAnsi="Times New Roman" w:cs="Times New Roman"/>
          <w:sz w:val="28"/>
          <w:szCs w:val="28"/>
          <w:lang w:eastAsia="ru-RU"/>
        </w:rPr>
        <w:t xml:space="preserve">Таксономия Б. Блума в модифицированном виде </w:t>
      </w:r>
    </w:p>
    <w:tbl>
      <w:tblPr>
        <w:tblStyle w:val="1a"/>
        <w:tblW w:w="0" w:type="auto"/>
        <w:tblInd w:w="108" w:type="dxa"/>
        <w:tblLook w:val="04A0" w:firstRow="1" w:lastRow="0" w:firstColumn="1" w:lastColumn="0" w:noHBand="0" w:noVBand="1"/>
      </w:tblPr>
      <w:tblGrid>
        <w:gridCol w:w="1134"/>
        <w:gridCol w:w="8328"/>
      </w:tblGrid>
      <w:tr w:rsidR="008D55AB" w:rsidRPr="0053491F" w:rsidTr="007E0D99">
        <w:tc>
          <w:tcPr>
            <w:tcW w:w="1134" w:type="dxa"/>
            <w:vMerge w:val="restart"/>
            <w:textDirection w:val="btLr"/>
          </w:tcPr>
          <w:p w:rsidR="008D55AB" w:rsidRPr="0053491F" w:rsidRDefault="008D55AB" w:rsidP="008D55AB">
            <w:pPr>
              <w:widowControl w:val="0"/>
              <w:autoSpaceDE w:val="0"/>
              <w:autoSpaceDN w:val="0"/>
              <w:adjustRightInd w:val="0"/>
              <w:jc w:val="center"/>
              <w:rPr>
                <w:rFonts w:ascii="Times New Roman" w:eastAsia="Calibri" w:hAnsi="Times New Roman" w:cs="Times New Roman"/>
                <w:bCs/>
                <w:iCs/>
              </w:rPr>
            </w:pPr>
            <w:r w:rsidRPr="0053491F">
              <w:rPr>
                <w:rFonts w:ascii="Times New Roman" w:eastAsia="Calibri" w:hAnsi="Times New Roman" w:cs="Times New Roman"/>
                <w:bCs/>
                <w:iCs/>
              </w:rPr>
              <w:t>Высокоразвитое мышление</w:t>
            </w:r>
          </w:p>
        </w:tc>
        <w:tc>
          <w:tcPr>
            <w:tcW w:w="8328"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Cs/>
                <w:i/>
                <w:iCs/>
              </w:rPr>
            </w:pPr>
            <w:r w:rsidRPr="0053491F">
              <w:rPr>
                <w:rFonts w:ascii="Times New Roman" w:eastAsia="Calibri" w:hAnsi="Times New Roman" w:cs="Times New Roman"/>
                <w:bCs/>
                <w:i/>
                <w:iCs/>
              </w:rPr>
              <w:t xml:space="preserve">Создание </w:t>
            </w:r>
          </w:p>
          <w:p w:rsidR="008D55AB" w:rsidRPr="0053491F" w:rsidRDefault="008D55AB" w:rsidP="008D55AB">
            <w:pPr>
              <w:widowControl w:val="0"/>
              <w:autoSpaceDE w:val="0"/>
              <w:autoSpaceDN w:val="0"/>
              <w:adjustRightInd w:val="0"/>
              <w:jc w:val="both"/>
              <w:rPr>
                <w:rFonts w:ascii="Times New Roman" w:eastAsia="Calibri" w:hAnsi="Times New Roman" w:cs="Times New Roman"/>
                <w:iCs/>
              </w:rPr>
            </w:pPr>
            <w:r w:rsidRPr="0053491F">
              <w:rPr>
                <w:rFonts w:ascii="Times New Roman" w:eastAsia="Calibri" w:hAnsi="Times New Roman" w:cs="Times New Roman"/>
                <w:bCs/>
                <w:iCs/>
              </w:rPr>
              <w:t>Генерирование новых идей, продуктов или взглядов</w:t>
            </w:r>
            <w:r w:rsidRPr="0053491F">
              <w:rPr>
                <w:rFonts w:ascii="Times New Roman" w:eastAsia="Calibri" w:hAnsi="Times New Roman" w:cs="Times New Roman"/>
                <w:iCs/>
              </w:rPr>
              <w:t>.</w:t>
            </w:r>
          </w:p>
          <w:p w:rsidR="008D55AB" w:rsidRPr="0053491F" w:rsidRDefault="008D55AB" w:rsidP="008D55AB">
            <w:pPr>
              <w:widowControl w:val="0"/>
              <w:autoSpaceDE w:val="0"/>
              <w:autoSpaceDN w:val="0"/>
              <w:adjustRightInd w:val="0"/>
              <w:jc w:val="both"/>
              <w:rPr>
                <w:rFonts w:ascii="Times New Roman" w:eastAsia="Calibri" w:hAnsi="Times New Roman" w:cs="Times New Roman"/>
                <w:bCs/>
                <w:iCs/>
              </w:rPr>
            </w:pPr>
            <w:r w:rsidRPr="0053491F">
              <w:rPr>
                <w:rFonts w:ascii="Times New Roman" w:eastAsia="Calibri" w:hAnsi="Times New Roman" w:cs="Times New Roman"/>
                <w:bCs/>
                <w:iCs/>
              </w:rPr>
              <w:t>Дизайн, построение, планирование, продуцирование, изобретение.</w:t>
            </w:r>
          </w:p>
        </w:tc>
      </w:tr>
      <w:tr w:rsidR="008D55AB" w:rsidRPr="0053491F" w:rsidTr="007E0D99">
        <w:tc>
          <w:tcPr>
            <w:tcW w:w="1134" w:type="dxa"/>
            <w:vMerge/>
          </w:tcPr>
          <w:p w:rsidR="008D55AB" w:rsidRPr="0053491F" w:rsidRDefault="008D55AB" w:rsidP="008D55AB">
            <w:pPr>
              <w:widowControl w:val="0"/>
              <w:autoSpaceDE w:val="0"/>
              <w:autoSpaceDN w:val="0"/>
              <w:adjustRightInd w:val="0"/>
              <w:jc w:val="both"/>
              <w:rPr>
                <w:rFonts w:ascii="Times New Roman" w:eastAsia="Calibri" w:hAnsi="Times New Roman" w:cs="Times New Roman"/>
                <w:bCs/>
                <w:i/>
                <w:iCs/>
              </w:rPr>
            </w:pPr>
          </w:p>
        </w:tc>
        <w:tc>
          <w:tcPr>
            <w:tcW w:w="8328"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Cs/>
                <w:i/>
                <w:iCs/>
              </w:rPr>
            </w:pPr>
            <w:r w:rsidRPr="0053491F">
              <w:rPr>
                <w:rFonts w:ascii="Times New Roman" w:eastAsia="Calibri" w:hAnsi="Times New Roman" w:cs="Times New Roman"/>
                <w:bCs/>
                <w:i/>
                <w:iCs/>
              </w:rPr>
              <w:t xml:space="preserve">Оценивание </w:t>
            </w:r>
          </w:p>
          <w:p w:rsidR="008D55AB" w:rsidRPr="0053491F" w:rsidRDefault="008D55AB" w:rsidP="008D55AB">
            <w:pPr>
              <w:widowControl w:val="0"/>
              <w:autoSpaceDE w:val="0"/>
              <w:autoSpaceDN w:val="0"/>
              <w:adjustRightInd w:val="0"/>
              <w:jc w:val="both"/>
              <w:rPr>
                <w:rFonts w:ascii="Times New Roman" w:eastAsia="Calibri" w:hAnsi="Times New Roman" w:cs="Times New Roman"/>
                <w:bCs/>
                <w:iCs/>
              </w:rPr>
            </w:pPr>
            <w:r w:rsidRPr="0053491F">
              <w:rPr>
                <w:rFonts w:ascii="Times New Roman" w:eastAsia="Calibri" w:hAnsi="Times New Roman" w:cs="Times New Roman"/>
                <w:bCs/>
                <w:iCs/>
              </w:rPr>
              <w:t>Обоснование решения или направление действия.</w:t>
            </w:r>
          </w:p>
          <w:p w:rsidR="008D55AB" w:rsidRPr="0053491F" w:rsidRDefault="008D55AB" w:rsidP="008D55AB">
            <w:pPr>
              <w:widowControl w:val="0"/>
              <w:autoSpaceDE w:val="0"/>
              <w:autoSpaceDN w:val="0"/>
              <w:adjustRightInd w:val="0"/>
              <w:jc w:val="both"/>
              <w:rPr>
                <w:rFonts w:ascii="Times New Roman" w:eastAsia="Calibri" w:hAnsi="Times New Roman" w:cs="Times New Roman"/>
                <w:bCs/>
                <w:iCs/>
              </w:rPr>
            </w:pPr>
            <w:r w:rsidRPr="0053491F">
              <w:rPr>
                <w:rFonts w:ascii="Times New Roman" w:eastAsia="Calibri" w:hAnsi="Times New Roman" w:cs="Times New Roman"/>
                <w:bCs/>
                <w:iCs/>
              </w:rPr>
              <w:t>Проверка, предположение, критическая оценка, апробирование, суждение.</w:t>
            </w:r>
          </w:p>
        </w:tc>
      </w:tr>
      <w:tr w:rsidR="008D55AB" w:rsidRPr="0053491F" w:rsidTr="007E0D99">
        <w:trPr>
          <w:trHeight w:val="805"/>
        </w:trPr>
        <w:tc>
          <w:tcPr>
            <w:tcW w:w="1134" w:type="dxa"/>
            <w:vMerge/>
          </w:tcPr>
          <w:p w:rsidR="008D55AB" w:rsidRPr="0053491F" w:rsidRDefault="008D55AB" w:rsidP="008D55AB">
            <w:pPr>
              <w:widowControl w:val="0"/>
              <w:autoSpaceDE w:val="0"/>
              <w:autoSpaceDN w:val="0"/>
              <w:adjustRightInd w:val="0"/>
              <w:jc w:val="both"/>
              <w:rPr>
                <w:rFonts w:ascii="Times New Roman" w:eastAsia="Calibri" w:hAnsi="Times New Roman" w:cs="Times New Roman"/>
                <w:bCs/>
                <w:i/>
                <w:iCs/>
              </w:rPr>
            </w:pPr>
          </w:p>
        </w:tc>
        <w:tc>
          <w:tcPr>
            <w:tcW w:w="8328"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Cs/>
                <w:i/>
                <w:iCs/>
              </w:rPr>
            </w:pPr>
            <w:r w:rsidRPr="0053491F">
              <w:rPr>
                <w:rFonts w:ascii="Times New Roman" w:eastAsia="Calibri" w:hAnsi="Times New Roman" w:cs="Times New Roman"/>
                <w:bCs/>
                <w:i/>
                <w:iCs/>
              </w:rPr>
              <w:t xml:space="preserve">Анализ </w:t>
            </w:r>
          </w:p>
          <w:p w:rsidR="008D55AB" w:rsidRPr="0053491F" w:rsidRDefault="008D55AB" w:rsidP="008D55AB">
            <w:pPr>
              <w:widowControl w:val="0"/>
              <w:autoSpaceDE w:val="0"/>
              <w:autoSpaceDN w:val="0"/>
              <w:adjustRightInd w:val="0"/>
              <w:jc w:val="both"/>
              <w:rPr>
                <w:rFonts w:ascii="Times New Roman" w:eastAsia="Calibri" w:hAnsi="Times New Roman" w:cs="Times New Roman"/>
                <w:bCs/>
                <w:iCs/>
              </w:rPr>
            </w:pPr>
            <w:r w:rsidRPr="0053491F">
              <w:rPr>
                <w:rFonts w:ascii="Times New Roman" w:eastAsia="Calibri" w:hAnsi="Times New Roman" w:cs="Times New Roman"/>
                <w:bCs/>
                <w:iCs/>
              </w:rPr>
              <w:t>Разбивка информации на части для изучения понимания и отношений.</w:t>
            </w:r>
          </w:p>
          <w:p w:rsidR="008D55AB" w:rsidRPr="0053491F" w:rsidRDefault="008D55AB" w:rsidP="008D55AB">
            <w:pPr>
              <w:widowControl w:val="0"/>
              <w:autoSpaceDE w:val="0"/>
              <w:autoSpaceDN w:val="0"/>
              <w:adjustRightInd w:val="0"/>
              <w:jc w:val="both"/>
              <w:rPr>
                <w:rFonts w:ascii="Times New Roman" w:eastAsia="Calibri" w:hAnsi="Times New Roman" w:cs="Times New Roman"/>
                <w:bCs/>
                <w:iCs/>
              </w:rPr>
            </w:pPr>
            <w:r w:rsidRPr="0053491F">
              <w:rPr>
                <w:rFonts w:ascii="Times New Roman" w:eastAsia="Calibri" w:hAnsi="Times New Roman" w:cs="Times New Roman"/>
                <w:bCs/>
                <w:iCs/>
              </w:rPr>
              <w:t>Сравнение, организация, нахождение противоречий, опрос, новые данные.</w:t>
            </w:r>
          </w:p>
        </w:tc>
      </w:tr>
      <w:tr w:rsidR="008D55AB" w:rsidRPr="0053491F" w:rsidTr="007E0D99">
        <w:tc>
          <w:tcPr>
            <w:tcW w:w="9462" w:type="dxa"/>
            <w:gridSpan w:val="2"/>
          </w:tcPr>
          <w:p w:rsidR="008D55AB" w:rsidRPr="0053491F" w:rsidRDefault="008D55AB" w:rsidP="008D55AB">
            <w:pPr>
              <w:widowControl w:val="0"/>
              <w:autoSpaceDE w:val="0"/>
              <w:autoSpaceDN w:val="0"/>
              <w:adjustRightInd w:val="0"/>
              <w:jc w:val="center"/>
              <w:rPr>
                <w:rFonts w:ascii="Times New Roman" w:eastAsia="Calibri" w:hAnsi="Times New Roman" w:cs="Times New Roman"/>
                <w:bCs/>
                <w:i/>
                <w:iCs/>
              </w:rPr>
            </w:pPr>
            <w:r w:rsidRPr="0053491F">
              <w:rPr>
                <w:rFonts w:ascii="Times New Roman" w:eastAsia="Calibri" w:hAnsi="Times New Roman" w:cs="Times New Roman"/>
                <w:bCs/>
                <w:i/>
                <w:iCs/>
              </w:rPr>
              <w:t xml:space="preserve">Применение </w:t>
            </w:r>
          </w:p>
          <w:p w:rsidR="008D55AB" w:rsidRPr="0053491F" w:rsidRDefault="008D55AB" w:rsidP="008D55AB">
            <w:pPr>
              <w:widowControl w:val="0"/>
              <w:autoSpaceDE w:val="0"/>
              <w:autoSpaceDN w:val="0"/>
              <w:adjustRightInd w:val="0"/>
              <w:jc w:val="both"/>
              <w:rPr>
                <w:rFonts w:ascii="Times New Roman" w:eastAsia="Calibri" w:hAnsi="Times New Roman" w:cs="Times New Roman"/>
                <w:bCs/>
                <w:iCs/>
              </w:rPr>
            </w:pPr>
            <w:r w:rsidRPr="0053491F">
              <w:rPr>
                <w:rFonts w:ascii="Times New Roman" w:eastAsia="Calibri" w:hAnsi="Times New Roman" w:cs="Times New Roman"/>
                <w:bCs/>
                <w:iCs/>
              </w:rPr>
              <w:t>Использование информации в другой знакомой ситуации.</w:t>
            </w:r>
          </w:p>
          <w:p w:rsidR="008D55AB" w:rsidRPr="0053491F" w:rsidRDefault="008D55AB" w:rsidP="008D55AB">
            <w:pPr>
              <w:widowControl w:val="0"/>
              <w:autoSpaceDE w:val="0"/>
              <w:autoSpaceDN w:val="0"/>
              <w:adjustRightInd w:val="0"/>
              <w:jc w:val="both"/>
              <w:rPr>
                <w:rFonts w:ascii="Times New Roman" w:eastAsia="Calibri" w:hAnsi="Times New Roman" w:cs="Times New Roman"/>
                <w:bCs/>
                <w:iCs/>
              </w:rPr>
            </w:pPr>
            <w:r w:rsidRPr="0053491F">
              <w:rPr>
                <w:rFonts w:ascii="Times New Roman" w:eastAsia="Calibri" w:hAnsi="Times New Roman" w:cs="Times New Roman"/>
                <w:bCs/>
                <w:iCs/>
              </w:rPr>
              <w:t>Исполнение, завершение, использование, выполнение.</w:t>
            </w:r>
          </w:p>
        </w:tc>
      </w:tr>
      <w:tr w:rsidR="008D55AB" w:rsidRPr="0053491F" w:rsidTr="007E0D99">
        <w:tc>
          <w:tcPr>
            <w:tcW w:w="9462" w:type="dxa"/>
            <w:gridSpan w:val="2"/>
          </w:tcPr>
          <w:p w:rsidR="008D55AB" w:rsidRPr="0053491F" w:rsidRDefault="008D55AB" w:rsidP="008D55AB">
            <w:pPr>
              <w:widowControl w:val="0"/>
              <w:autoSpaceDE w:val="0"/>
              <w:autoSpaceDN w:val="0"/>
              <w:adjustRightInd w:val="0"/>
              <w:jc w:val="center"/>
              <w:rPr>
                <w:rFonts w:ascii="Times New Roman" w:eastAsia="Calibri" w:hAnsi="Times New Roman" w:cs="Times New Roman"/>
                <w:bCs/>
                <w:i/>
                <w:iCs/>
              </w:rPr>
            </w:pPr>
            <w:r w:rsidRPr="0053491F">
              <w:rPr>
                <w:rFonts w:ascii="Times New Roman" w:eastAsia="Calibri" w:hAnsi="Times New Roman" w:cs="Times New Roman"/>
                <w:bCs/>
                <w:i/>
                <w:iCs/>
              </w:rPr>
              <w:t xml:space="preserve">Понимание </w:t>
            </w:r>
          </w:p>
          <w:p w:rsidR="008D55AB" w:rsidRPr="0053491F" w:rsidRDefault="008D55AB" w:rsidP="008D55AB">
            <w:pPr>
              <w:widowControl w:val="0"/>
              <w:autoSpaceDE w:val="0"/>
              <w:autoSpaceDN w:val="0"/>
              <w:adjustRightInd w:val="0"/>
              <w:jc w:val="both"/>
              <w:rPr>
                <w:rFonts w:ascii="Times New Roman" w:eastAsia="Calibri" w:hAnsi="Times New Roman" w:cs="Times New Roman"/>
                <w:bCs/>
                <w:iCs/>
              </w:rPr>
            </w:pPr>
            <w:r w:rsidRPr="0053491F">
              <w:rPr>
                <w:rFonts w:ascii="Times New Roman" w:eastAsia="Calibri" w:hAnsi="Times New Roman" w:cs="Times New Roman"/>
                <w:bCs/>
                <w:iCs/>
              </w:rPr>
              <w:t xml:space="preserve">Объяснение идей или концепций </w:t>
            </w:r>
          </w:p>
          <w:p w:rsidR="008D55AB" w:rsidRPr="0053491F" w:rsidRDefault="008D55AB" w:rsidP="008D55AB">
            <w:pPr>
              <w:widowControl w:val="0"/>
              <w:autoSpaceDE w:val="0"/>
              <w:autoSpaceDN w:val="0"/>
              <w:adjustRightInd w:val="0"/>
              <w:jc w:val="both"/>
              <w:rPr>
                <w:rFonts w:ascii="Times New Roman" w:eastAsia="Calibri" w:hAnsi="Times New Roman" w:cs="Times New Roman"/>
                <w:bCs/>
                <w:iCs/>
              </w:rPr>
            </w:pPr>
            <w:r w:rsidRPr="0053491F">
              <w:rPr>
                <w:rFonts w:ascii="Times New Roman" w:eastAsia="Calibri" w:hAnsi="Times New Roman" w:cs="Times New Roman"/>
                <w:bCs/>
                <w:iCs/>
              </w:rPr>
              <w:t>Интерпретация, резюмирование, перефразирование, классификация, объяснение.</w:t>
            </w:r>
          </w:p>
        </w:tc>
      </w:tr>
      <w:tr w:rsidR="008D55AB" w:rsidRPr="0053491F" w:rsidTr="007E0D99">
        <w:tc>
          <w:tcPr>
            <w:tcW w:w="9462" w:type="dxa"/>
            <w:gridSpan w:val="2"/>
          </w:tcPr>
          <w:p w:rsidR="008D55AB" w:rsidRPr="0053491F" w:rsidRDefault="008D55AB" w:rsidP="008D55AB">
            <w:pPr>
              <w:widowControl w:val="0"/>
              <w:autoSpaceDE w:val="0"/>
              <w:autoSpaceDN w:val="0"/>
              <w:adjustRightInd w:val="0"/>
              <w:jc w:val="center"/>
              <w:rPr>
                <w:rFonts w:ascii="Times New Roman" w:eastAsia="Calibri" w:hAnsi="Times New Roman" w:cs="Times New Roman"/>
                <w:bCs/>
                <w:i/>
                <w:iCs/>
              </w:rPr>
            </w:pPr>
            <w:r w:rsidRPr="0053491F">
              <w:rPr>
                <w:rFonts w:ascii="Times New Roman" w:eastAsia="Calibri" w:hAnsi="Times New Roman" w:cs="Times New Roman"/>
                <w:bCs/>
                <w:i/>
                <w:iCs/>
              </w:rPr>
              <w:t xml:space="preserve">Запоминание </w:t>
            </w:r>
          </w:p>
          <w:p w:rsidR="008D55AB" w:rsidRPr="0053491F" w:rsidRDefault="008D55AB" w:rsidP="008D55AB">
            <w:pPr>
              <w:widowControl w:val="0"/>
              <w:autoSpaceDE w:val="0"/>
              <w:autoSpaceDN w:val="0"/>
              <w:adjustRightInd w:val="0"/>
              <w:jc w:val="both"/>
              <w:rPr>
                <w:rFonts w:ascii="Times New Roman" w:eastAsia="Calibri" w:hAnsi="Times New Roman" w:cs="Times New Roman"/>
                <w:bCs/>
                <w:iCs/>
              </w:rPr>
            </w:pPr>
            <w:r w:rsidRPr="0053491F">
              <w:rPr>
                <w:rFonts w:ascii="Times New Roman" w:eastAsia="Calibri" w:hAnsi="Times New Roman" w:cs="Times New Roman"/>
                <w:bCs/>
                <w:iCs/>
              </w:rPr>
              <w:t>Повторение информации</w:t>
            </w:r>
          </w:p>
          <w:p w:rsidR="008D55AB" w:rsidRPr="0053491F" w:rsidRDefault="008D55AB" w:rsidP="008D55AB">
            <w:pPr>
              <w:widowControl w:val="0"/>
              <w:autoSpaceDE w:val="0"/>
              <w:autoSpaceDN w:val="0"/>
              <w:adjustRightInd w:val="0"/>
              <w:jc w:val="both"/>
              <w:rPr>
                <w:rFonts w:ascii="Times New Roman" w:eastAsia="Calibri" w:hAnsi="Times New Roman" w:cs="Times New Roman"/>
                <w:bCs/>
                <w:iCs/>
              </w:rPr>
            </w:pPr>
            <w:r w:rsidRPr="0053491F">
              <w:rPr>
                <w:rFonts w:ascii="Times New Roman" w:eastAsia="Calibri" w:hAnsi="Times New Roman" w:cs="Times New Roman"/>
                <w:bCs/>
                <w:iCs/>
              </w:rPr>
              <w:t xml:space="preserve">Обнаружение, перечисление, описание, корректирование, обозначение, новые данные </w:t>
            </w:r>
          </w:p>
        </w:tc>
      </w:tr>
    </w:tbl>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На уровне «Понимание» ученик осознает значение информации через пересказ, интерпретацию и «перевод» выученного материала на язык схем, символов.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Примерные задания: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Перескажите письменно своими словами …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Подберите или нарисуйте картины, иллюстрирующие данное событие в рассказе.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Напишите эссе на тему: Какая, на ваш взгляд, основная идея этого …?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Кратко опишите основные события рассказа однокласснику.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Подготовьте схему, отражающую последовательность событий.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Отметьте основные моменты.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На уровне «Применение» ученик использует информацию в другом контексте (отличном от того, в котором она была получена).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Примерные задания: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Подготовить сценку и показать ее классу.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Подготовить приглашения на празднование дня рождения героя рассказа.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Сделать топографическую карту.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Составить и показать коллекцию фотографий на определенную тему.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Составить головоломку, кроссворд или игру на заданную тему.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Разработать и написать объяснение этой темы для других.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Продолжить историю …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lastRenderedPageBreak/>
        <w:t xml:space="preserve">На уровне «Анализ» ученик выделяет части, компоненты, элементы изученной информации для лучшего ее понимания.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Примерные задания: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Использовать диаграмму Венна для сравнения.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Составить вопросник, чтобы собрать информацию.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Классифицировать действия героев рассказа.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Создать графическое представление отобранной информации.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Нарисовать фамильное древо, показывая взаимоотношения между членами семьи.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Написать биографию изученной личности.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Представить в графике собранные данные.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На уровне «Оценивание» ученик принимает решение на основе глубокой рефлексии, критической оценки событий, ситуации, явления.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Примерные задания: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Написать письмо редактору местной газеты.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Подготовить и провести дебаты.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Написать убедительную речь, представив аргументы «за» и «против».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Wingdings-Regular" w:hAnsi="Times New Roman" w:cs="Times New Roman"/>
          <w:bCs/>
          <w:iCs/>
          <w:sz w:val="28"/>
          <w:szCs w:val="28"/>
          <w:lang w:eastAsia="ru-RU"/>
        </w:rPr>
        <w:t>-</w:t>
      </w:r>
      <w:r w:rsidRPr="0053491F">
        <w:rPr>
          <w:rFonts w:ascii="Times New Roman" w:eastAsia="Calibri" w:hAnsi="Times New Roman" w:cs="Times New Roman"/>
          <w:bCs/>
          <w:iCs/>
          <w:sz w:val="28"/>
          <w:szCs w:val="28"/>
          <w:lang w:eastAsia="ru-RU"/>
        </w:rPr>
        <w:t xml:space="preserve"> Сделать буклет о 5 важных, на ваш взгляд, правилах. Убедить других.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Написать письмо … с предложением необходимых изменений.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Написать отчет о том, что и как было сделано за полгода.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Приготовить пример для представления вашего мнения о …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Оценить действия героев рассказа.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На уровне «Создание» ученик может создать новые идеи, используя предыдущую изученную информацию.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Примерные задания: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Создать новый продукт. Дать название этому продукту.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Написать сочинение о вашем мнении о …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Написать сценарий для ТВ-шоу, кукольного представления, ролевой игры, песни о …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Составить меню для нового ресторана с использованием разных полезных блюд.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Разработать обложку книги или журнала для …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Разработать, представить идею и подготовить ее для продажи.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iCs/>
          <w:sz w:val="28"/>
          <w:szCs w:val="28"/>
          <w:lang w:eastAsia="ru-RU"/>
        </w:rPr>
        <w:t xml:space="preserve">Необходимо также отметить, что полученные результаты контрольных или итоговых работ учитель должен проанализировать и на основе анализа провести обратную связь с учащимся, а в определенных случаях – пересмотреть и продумать свою обучающую деятельность (внести коррективы в процесс преподавания и подбора методов обучения). Заметьте, что анализ и обратная связь, являющиеся обязательными компонентами формативного оценивания, присутствуют и в суммативном оценивании.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
          <w:sz w:val="28"/>
          <w:szCs w:val="28"/>
          <w:lang w:eastAsia="ru-RU"/>
        </w:rPr>
      </w:pPr>
      <w:r w:rsidRPr="0053491F">
        <w:rPr>
          <w:rFonts w:ascii="Times New Roman" w:eastAsia="Calibri" w:hAnsi="Times New Roman" w:cs="Times New Roman"/>
          <w:bCs/>
          <w:i/>
          <w:sz w:val="28"/>
          <w:szCs w:val="28"/>
          <w:lang w:eastAsia="ru-RU"/>
        </w:rPr>
        <w:t xml:space="preserve">Регистрация учебных достижений учащихся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При оценивании достижений учащихся различные формы оценивания должны находить отражение в тематическом планировании. Учитель еще до начала четверти должен запланировать, как будет проходить оценивание в течение четверти.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lastRenderedPageBreak/>
        <w:t xml:space="preserve">Для этого учитель: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определяет вид(ы) оценивания, который(ые) он будет использовать;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разрабатывает формы оценивания;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составляет критерии оценки;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 намечает время проверочных работ.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При этом выставление отметок должно мотивировать учащихся к обучению и быть понятным для учащихся, давать детям возможность задумываться о своей учебе. Учителю необходимо анализировать, собирать и хранить все данные по оцениванию учебно-познавательной деятельности учащихся. Оценочные работы учащихся не привязываются к окончанию четверти.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В начале изучения новой темы учитель может провести </w:t>
      </w:r>
      <w:r w:rsidRPr="0053491F">
        <w:rPr>
          <w:rFonts w:ascii="Times New Roman" w:eastAsia="Calibri" w:hAnsi="Times New Roman" w:cs="Times New Roman"/>
          <w:bCs/>
          <w:i/>
          <w:sz w:val="28"/>
          <w:szCs w:val="28"/>
          <w:lang w:eastAsia="ru-RU"/>
        </w:rPr>
        <w:t>диагностическое оценивание</w:t>
      </w:r>
      <w:r w:rsidRPr="0053491F">
        <w:rPr>
          <w:rFonts w:ascii="Times New Roman" w:eastAsia="Calibri" w:hAnsi="Times New Roman" w:cs="Times New Roman"/>
          <w:sz w:val="28"/>
          <w:szCs w:val="28"/>
          <w:lang w:eastAsia="ru-RU"/>
        </w:rPr>
        <w:t xml:space="preserve">, чтобы иметь представление о том, что уже известно учащимся и какие вопросы, связанные с новой темой, их интересуют.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t xml:space="preserve">Отметка, полученная в результате проверки диагностических работ, в классный журнал не выставляется.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При использовании техник </w:t>
      </w:r>
      <w:r w:rsidRPr="0053491F">
        <w:rPr>
          <w:rFonts w:ascii="Times New Roman" w:eastAsia="Calibri" w:hAnsi="Times New Roman" w:cs="Times New Roman"/>
          <w:bCs/>
          <w:sz w:val="28"/>
          <w:szCs w:val="28"/>
          <w:lang w:eastAsia="ru-RU"/>
        </w:rPr>
        <w:t xml:space="preserve">формативного оценивания учителю рекомендуется иметь свой личный журнал, где он будет регистрировать достижения учащихся с помощью условных заметок, отметок, значков разных цветов. </w:t>
      </w:r>
      <w:r w:rsidRPr="0053491F">
        <w:rPr>
          <w:rFonts w:ascii="Times New Roman" w:eastAsia="Calibri" w:hAnsi="Times New Roman" w:cs="Times New Roman"/>
          <w:sz w:val="28"/>
          <w:szCs w:val="28"/>
          <w:lang w:eastAsia="ru-RU"/>
        </w:rPr>
        <w:t xml:space="preserve">Они могут помочь учителю определить проблемы в обучении каждого конкретного ученика и класса в целом, отслеживать динамику развития ученика относительно учебных целей, а также составить план работы. Условные обозначения выставляются напротив фамилии учащегося в клетке, соответствующей дате урока.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Использование </w:t>
      </w:r>
      <w:r w:rsidRPr="0053491F">
        <w:rPr>
          <w:rFonts w:ascii="Times New Roman" w:eastAsia="Calibri" w:hAnsi="Times New Roman" w:cs="Times New Roman"/>
          <w:bCs/>
          <w:sz w:val="28"/>
          <w:szCs w:val="28"/>
          <w:lang w:eastAsia="ru-RU"/>
        </w:rPr>
        <w:t>формативного оценивания</w:t>
      </w:r>
      <w:r w:rsidRPr="0053491F">
        <w:rPr>
          <w:rFonts w:ascii="Times New Roman" w:eastAsia="Calibri" w:hAnsi="Times New Roman" w:cs="Times New Roman"/>
          <w:b/>
          <w:bCs/>
          <w:sz w:val="28"/>
          <w:szCs w:val="28"/>
          <w:lang w:eastAsia="ru-RU"/>
        </w:rPr>
        <w:t xml:space="preserve"> </w:t>
      </w:r>
      <w:r w:rsidRPr="0053491F">
        <w:rPr>
          <w:rFonts w:ascii="Times New Roman" w:eastAsia="Calibri" w:hAnsi="Times New Roman" w:cs="Times New Roman"/>
          <w:sz w:val="28"/>
          <w:szCs w:val="28"/>
          <w:lang w:eastAsia="ru-RU"/>
        </w:rPr>
        <w:t xml:space="preserve">подразумевает, что по итогам проверки работ, ответов учащихся учитель, вместо отметки, использует либо письменные, либо устные комментарии по качеству выполнения, представления работы. Итоги </w:t>
      </w:r>
      <w:r w:rsidRPr="0053491F">
        <w:rPr>
          <w:rFonts w:ascii="Times New Roman" w:eastAsia="Calibri" w:hAnsi="Times New Roman" w:cs="Times New Roman"/>
          <w:bCs/>
          <w:sz w:val="28"/>
          <w:szCs w:val="28"/>
          <w:lang w:eastAsia="ru-RU"/>
        </w:rPr>
        <w:t xml:space="preserve">не просто констатируются, а обсуждаются с учащимся. </w:t>
      </w:r>
      <w:r w:rsidRPr="0053491F">
        <w:rPr>
          <w:rFonts w:ascii="Times New Roman" w:eastAsia="Calibri" w:hAnsi="Times New Roman" w:cs="Times New Roman"/>
          <w:sz w:val="28"/>
          <w:szCs w:val="28"/>
          <w:lang w:eastAsia="ru-RU"/>
        </w:rPr>
        <w:t xml:space="preserve">Информация одинаково важна как для учителя, так и для ученика с целью внесения корректив в процесс обучения и процесс учения.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t xml:space="preserve">Отметка, полученная в результате формативного оценивания, в журнал не выставляется! Отметка регистрируется в личном журнале учителя. В роли отметки могут использоваться удобные для учителя значки, цветные штрихи, комментарии и др.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По завершении изучения темы, в конце четверти, года учитель проводит внутреннее </w:t>
      </w:r>
      <w:r w:rsidRPr="0053491F">
        <w:rPr>
          <w:rFonts w:ascii="Times New Roman" w:eastAsia="Calibri" w:hAnsi="Times New Roman" w:cs="Times New Roman"/>
          <w:bCs/>
          <w:sz w:val="28"/>
          <w:szCs w:val="28"/>
          <w:lang w:eastAsia="ru-RU"/>
        </w:rPr>
        <w:t>суммативное оценивание</w:t>
      </w:r>
      <w:r w:rsidRPr="0053491F">
        <w:rPr>
          <w:rFonts w:ascii="Times New Roman" w:eastAsia="Calibri" w:hAnsi="Times New Roman" w:cs="Times New Roman"/>
          <w:sz w:val="28"/>
          <w:szCs w:val="28"/>
          <w:lang w:eastAsia="ru-RU"/>
        </w:rPr>
        <w:t xml:space="preserve">. Суммативные виды оценивания проводятся согласно требованию государственного стандарта и учебной программы.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t xml:space="preserve">Отметка, полученная в результате проверки работ, выставляется в журнал.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
          <w:sz w:val="28"/>
          <w:szCs w:val="28"/>
          <w:lang w:eastAsia="ru-RU"/>
        </w:rPr>
      </w:pPr>
      <w:r w:rsidRPr="0053491F">
        <w:rPr>
          <w:rFonts w:ascii="Times New Roman" w:eastAsia="Calibri" w:hAnsi="Times New Roman" w:cs="Times New Roman"/>
          <w:bCs/>
          <w:i/>
          <w:sz w:val="28"/>
          <w:szCs w:val="28"/>
          <w:lang w:eastAsia="ru-RU"/>
        </w:rPr>
        <w:t xml:space="preserve">Наблюдение урока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Cs/>
          <w:i/>
          <w:iCs/>
          <w:sz w:val="28"/>
          <w:szCs w:val="28"/>
          <w:lang w:eastAsia="ru-RU"/>
        </w:rPr>
      </w:pPr>
      <w:r w:rsidRPr="0053491F">
        <w:rPr>
          <w:rFonts w:ascii="Times New Roman" w:eastAsia="Calibri" w:hAnsi="Times New Roman" w:cs="Times New Roman"/>
          <w:bCs/>
          <w:i/>
          <w:iCs/>
          <w:sz w:val="28"/>
          <w:szCs w:val="28"/>
          <w:lang w:eastAsia="ru-RU"/>
        </w:rPr>
        <w:t xml:space="preserve">– </w:t>
      </w:r>
      <w:r w:rsidRPr="0053491F">
        <w:rPr>
          <w:rFonts w:ascii="Times New Roman" w:eastAsia="Calibri" w:hAnsi="Times New Roman" w:cs="Times New Roman"/>
          <w:bCs/>
          <w:iCs/>
          <w:sz w:val="28"/>
          <w:szCs w:val="28"/>
          <w:lang w:eastAsia="ru-RU"/>
        </w:rPr>
        <w:t xml:space="preserve">Как распознать формативное оценивание на уроке? Что, по вашему наблюдению, говорит об использовании на уроке формативного оценивания?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Эти вопросы могут задавать себе как сами учителя, которые начинают использовать техники формативного оценивания на своих уроках, так и администраторы или руководители органов управления образования, которые </w:t>
      </w:r>
      <w:r w:rsidRPr="0053491F">
        <w:rPr>
          <w:rFonts w:ascii="Times New Roman" w:eastAsia="Calibri" w:hAnsi="Times New Roman" w:cs="Times New Roman"/>
          <w:sz w:val="28"/>
          <w:szCs w:val="28"/>
          <w:lang w:eastAsia="ru-RU"/>
        </w:rPr>
        <w:lastRenderedPageBreak/>
        <w:t xml:space="preserve">посещают уроки, чтобы увидеть прогресс в обучении. При наблюдении урока с целью получения информации об эффективности оценивания и о качестве применения формативного оценивания необходимо фокусироваться только на вопросах, как и для чего учитель использует различные методы и техники оценивания, в том числе формативного. Важно также понять, как результаты оценивания влияют на дальнейшие шаги учителя, как и какие рекомендации, учитель предоставляет учащимся на основе полученных результатов, как оценивание влияет на процесс обучения учащихся.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Ниже представлена форма (таблица 51), где перечислены действия учителя и ученика при использовании на уроке техники формативного оценивания. (Вспомните особенности понятий «Оценивание», «Оценка», «Отметка» и опирайтесь на них при анализе таблицы).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i/>
          <w:iCs/>
          <w:sz w:val="28"/>
          <w:szCs w:val="28"/>
          <w:lang w:eastAsia="ru-RU"/>
        </w:rPr>
      </w:pPr>
    </w:p>
    <w:p w:rsidR="008D55AB" w:rsidRPr="0053491F" w:rsidRDefault="008D55AB" w:rsidP="008D55AB">
      <w:pPr>
        <w:widowControl w:val="0"/>
        <w:autoSpaceDE w:val="0"/>
        <w:autoSpaceDN w:val="0"/>
        <w:adjustRightInd w:val="0"/>
        <w:spacing w:after="0" w:line="240" w:lineRule="auto"/>
        <w:jc w:val="both"/>
        <w:rPr>
          <w:rFonts w:ascii="Times New Roman" w:eastAsia="Calibri" w:hAnsi="Times New Roman" w:cs="Times New Roman"/>
          <w:i/>
          <w:iCs/>
          <w:sz w:val="28"/>
          <w:szCs w:val="28"/>
          <w:lang w:eastAsia="ru-RU"/>
        </w:rPr>
      </w:pPr>
      <w:r w:rsidRPr="0053491F">
        <w:rPr>
          <w:rFonts w:ascii="Times New Roman" w:eastAsia="Calibri" w:hAnsi="Times New Roman" w:cs="Times New Roman"/>
          <w:iCs/>
          <w:sz w:val="28"/>
          <w:szCs w:val="28"/>
          <w:lang w:eastAsia="ru-RU"/>
        </w:rPr>
        <w:t>Таблица 51 –</w:t>
      </w:r>
      <w:r w:rsidRPr="0053491F">
        <w:rPr>
          <w:rFonts w:ascii="Times New Roman" w:eastAsia="Calibri" w:hAnsi="Times New Roman" w:cs="Times New Roman"/>
          <w:sz w:val="28"/>
          <w:szCs w:val="28"/>
          <w:lang w:eastAsia="ru-RU"/>
        </w:rPr>
        <w:t xml:space="preserve"> Действия учителя и ученика при использовании на уроке техники формативного оценивания </w:t>
      </w:r>
    </w:p>
    <w:tbl>
      <w:tblPr>
        <w:tblStyle w:val="1a"/>
        <w:tblW w:w="0" w:type="auto"/>
        <w:jc w:val="center"/>
        <w:tblLook w:val="04A0" w:firstRow="1" w:lastRow="0" w:firstColumn="1" w:lastColumn="0" w:noHBand="0" w:noVBand="1"/>
      </w:tblPr>
      <w:tblGrid>
        <w:gridCol w:w="7054"/>
        <w:gridCol w:w="2517"/>
      </w:tblGrid>
      <w:tr w:rsidR="008D55AB" w:rsidRPr="0053491F" w:rsidTr="007E0D99">
        <w:trPr>
          <w:jc w:val="center"/>
        </w:trPr>
        <w:tc>
          <w:tcPr>
            <w:tcW w:w="7054"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Cs/>
                <w:sz w:val="24"/>
                <w:szCs w:val="24"/>
              </w:rPr>
            </w:pPr>
            <w:r w:rsidRPr="0053491F">
              <w:rPr>
                <w:rFonts w:ascii="Times New Roman" w:eastAsia="Calibri" w:hAnsi="Times New Roman" w:cs="Times New Roman"/>
                <w:bCs/>
                <w:sz w:val="24"/>
                <w:szCs w:val="24"/>
              </w:rPr>
              <w:t xml:space="preserve">Что делает учитель: </w:t>
            </w:r>
          </w:p>
        </w:tc>
        <w:tc>
          <w:tcPr>
            <w:tcW w:w="2517"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Cs/>
                <w:sz w:val="24"/>
                <w:szCs w:val="24"/>
              </w:rPr>
            </w:pPr>
            <w:r w:rsidRPr="0053491F">
              <w:rPr>
                <w:rFonts w:ascii="Times New Roman" w:eastAsia="Calibri" w:hAnsi="Times New Roman" w:cs="Times New Roman"/>
                <w:bCs/>
                <w:sz w:val="24"/>
                <w:szCs w:val="24"/>
              </w:rPr>
              <w:t xml:space="preserve">Что делают ученики: </w:t>
            </w:r>
          </w:p>
        </w:tc>
      </w:tr>
      <w:tr w:rsidR="008D55AB" w:rsidRPr="0053491F" w:rsidTr="007E0D99">
        <w:trPr>
          <w:jc w:val="center"/>
        </w:trPr>
        <w:tc>
          <w:tcPr>
            <w:tcW w:w="7054" w:type="dxa"/>
          </w:tcPr>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С помощью вопросов проверяет, насколько хорошо учащиеся поняли цели и задачи урока, т.е. что от них ожидается к концу урока.</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hAnsi="Times New Roman" w:cs="Times New Roman"/>
                <w:sz w:val="24"/>
                <w:szCs w:val="24"/>
              </w:rPr>
              <w:t></w:t>
            </w:r>
            <w:r w:rsidRPr="0053491F">
              <w:rPr>
                <w:rFonts w:ascii="Times New Roman" w:eastAsia="Calibri" w:hAnsi="Times New Roman" w:cs="Times New Roman"/>
                <w:sz w:val="24"/>
                <w:szCs w:val="24"/>
              </w:rPr>
              <w:t>С помощью вопросов и заданий разного типа проверяет, насколько успешно учащиеся достигают того, что заявлено в цели урока.</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hAnsi="Times New Roman" w:cs="Times New Roman"/>
                <w:sz w:val="24"/>
                <w:szCs w:val="24"/>
              </w:rPr>
              <w:t></w:t>
            </w:r>
            <w:r w:rsidRPr="0053491F">
              <w:rPr>
                <w:rFonts w:ascii="Times New Roman" w:eastAsia="Calibri" w:hAnsi="Times New Roman" w:cs="Times New Roman"/>
                <w:sz w:val="24"/>
                <w:szCs w:val="24"/>
              </w:rPr>
              <w:t>Представляет и обсуждает критерии оценки задания.</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hAnsi="Times New Roman" w:cs="Times New Roman"/>
                <w:sz w:val="24"/>
                <w:szCs w:val="24"/>
              </w:rPr>
              <w:t></w:t>
            </w:r>
            <w:r w:rsidRPr="0053491F">
              <w:rPr>
                <w:rFonts w:ascii="Times New Roman" w:eastAsia="Calibri" w:hAnsi="Times New Roman" w:cs="Times New Roman"/>
                <w:sz w:val="24"/>
                <w:szCs w:val="24"/>
              </w:rPr>
              <w:t>Оценивает работы или ответы учащихся, опираясь на критерии оценки.</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hAnsi="Times New Roman" w:cs="Times New Roman"/>
                <w:sz w:val="24"/>
                <w:szCs w:val="24"/>
              </w:rPr>
              <w:t></w:t>
            </w:r>
            <w:r w:rsidRPr="0053491F">
              <w:rPr>
                <w:rFonts w:ascii="Times New Roman" w:eastAsia="Calibri" w:hAnsi="Times New Roman" w:cs="Times New Roman"/>
                <w:sz w:val="24"/>
                <w:szCs w:val="24"/>
              </w:rPr>
              <w:t>Обязательно предоставляет учащимся время на обдумывание ответа, прежде чем получить ответ.</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hAnsi="Times New Roman" w:cs="Times New Roman"/>
                <w:sz w:val="24"/>
                <w:szCs w:val="24"/>
              </w:rPr>
              <w:t></w:t>
            </w:r>
            <w:r w:rsidRPr="0053491F">
              <w:rPr>
                <w:rFonts w:ascii="Times New Roman" w:eastAsia="Calibri" w:hAnsi="Times New Roman" w:cs="Times New Roman"/>
                <w:sz w:val="24"/>
                <w:szCs w:val="24"/>
              </w:rPr>
              <w:t>Ответ ученика сопровождает вопросами «Почему?» «Каким образом?».</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hAnsi="Times New Roman" w:cs="Times New Roman"/>
                <w:sz w:val="24"/>
                <w:szCs w:val="24"/>
              </w:rPr>
              <w:t></w:t>
            </w:r>
            <w:r w:rsidRPr="0053491F">
              <w:rPr>
                <w:rFonts w:ascii="Times New Roman" w:eastAsia="Calibri" w:hAnsi="Times New Roman" w:cs="Times New Roman"/>
                <w:sz w:val="24"/>
                <w:szCs w:val="24"/>
              </w:rPr>
              <w:t>Использует различные методы и инструменты оценивания применительно к разным группам учащихся (например: эссе, групповые презентации, проекты, мини-тесты и т.п.).</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hAnsi="Times New Roman" w:cs="Times New Roman"/>
                <w:sz w:val="24"/>
                <w:szCs w:val="24"/>
              </w:rPr>
              <w:t></w:t>
            </w:r>
            <w:r w:rsidRPr="0053491F">
              <w:rPr>
                <w:rFonts w:ascii="Times New Roman" w:eastAsia="Calibri" w:hAnsi="Times New Roman" w:cs="Times New Roman"/>
                <w:sz w:val="24"/>
                <w:szCs w:val="24"/>
              </w:rPr>
              <w:t xml:space="preserve">Предоставляет ученику позитивную обратную связь относительно качества выполнения задания: объясняет, что выполнено правильно, а в чем есть недоработки, предлагает способы улучшения, а не просто констатирует выполнение </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 xml:space="preserve">отметкой или словами «хорошо – плохо». </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hAnsi="Times New Roman" w:cs="Times New Roman"/>
                <w:sz w:val="24"/>
                <w:szCs w:val="24"/>
              </w:rPr>
              <w:t></w:t>
            </w:r>
            <w:r w:rsidRPr="0053491F">
              <w:rPr>
                <w:rFonts w:ascii="Times New Roman" w:eastAsia="Calibri" w:hAnsi="Times New Roman" w:cs="Times New Roman"/>
                <w:sz w:val="24"/>
                <w:szCs w:val="24"/>
              </w:rPr>
              <w:t>Дает дифференцированные задания ученикам или группам на основании результатов оценки.</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Наблюдает за тем, как учащиеся справляются с заданиями.</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 xml:space="preserve">По результатам наблюдения или выполнения учениками заданий и их ответов на вопросы принимает решение, куда и как двигаться дальше. </w:t>
            </w:r>
          </w:p>
        </w:tc>
        <w:tc>
          <w:tcPr>
            <w:tcW w:w="2517" w:type="dxa"/>
          </w:tcPr>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Участвуют в обсуждении или составлении критериев оценки.</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Задают учителю и друг другу вопросы.</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Оценивают свои работы, опираясь на критерии оценки.</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Оценивают работы друг у друга, опираясь на критерии оценки.</w:t>
            </w:r>
          </w:p>
          <w:p w:rsidR="008D55AB" w:rsidRPr="0053491F" w:rsidRDefault="008D55AB" w:rsidP="008D55AB">
            <w:pPr>
              <w:widowControl w:val="0"/>
              <w:autoSpaceDE w:val="0"/>
              <w:autoSpaceDN w:val="0"/>
              <w:adjustRightInd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Участвуют в отборе и выполнении заданий.</w:t>
            </w:r>
          </w:p>
          <w:p w:rsidR="008D55AB" w:rsidRPr="0053491F" w:rsidRDefault="008D55AB" w:rsidP="008D55AB">
            <w:pPr>
              <w:widowControl w:val="0"/>
              <w:autoSpaceDE w:val="0"/>
              <w:autoSpaceDN w:val="0"/>
              <w:adjustRightInd w:val="0"/>
              <w:jc w:val="both"/>
              <w:rPr>
                <w:rFonts w:ascii="Times New Roman" w:eastAsia="Calibri" w:hAnsi="Times New Roman" w:cs="Times New Roman"/>
                <w:bCs/>
                <w:sz w:val="24"/>
                <w:szCs w:val="24"/>
              </w:rPr>
            </w:pPr>
          </w:p>
        </w:tc>
      </w:tr>
    </w:tbl>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b/>
          <w:bCs/>
          <w:sz w:val="28"/>
          <w:szCs w:val="28"/>
          <w:lang w:eastAsia="ru-RU"/>
        </w:rPr>
      </w:pP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Предлагаем вам включать в формы для наблюдения уроков параметры формативного оценивания, чтобы фокусировать внимание учителей на этом аспекте преподавания. Пример такой формы наблюдения урока приведен ниже (таблица 52).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iCs/>
          <w:sz w:val="28"/>
          <w:szCs w:val="28"/>
          <w:lang w:eastAsia="ru-RU"/>
        </w:rPr>
      </w:pPr>
    </w:p>
    <w:p w:rsidR="008D55AB" w:rsidRPr="0053491F" w:rsidRDefault="008D55AB" w:rsidP="008D55AB">
      <w:pPr>
        <w:widowControl w:val="0"/>
        <w:autoSpaceDE w:val="0"/>
        <w:autoSpaceDN w:val="0"/>
        <w:adjustRightInd w:val="0"/>
        <w:spacing w:after="0" w:line="240" w:lineRule="auto"/>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iCs/>
          <w:sz w:val="28"/>
          <w:szCs w:val="28"/>
          <w:lang w:eastAsia="ru-RU"/>
        </w:rPr>
        <w:lastRenderedPageBreak/>
        <w:t xml:space="preserve">Таблица 52 – </w:t>
      </w:r>
      <w:r w:rsidRPr="0053491F">
        <w:rPr>
          <w:rFonts w:ascii="Times New Roman" w:eastAsia="Calibri" w:hAnsi="Times New Roman" w:cs="Times New Roman"/>
          <w:bCs/>
          <w:sz w:val="28"/>
          <w:szCs w:val="28"/>
          <w:lang w:eastAsia="ru-RU"/>
        </w:rPr>
        <w:t xml:space="preserve">Форма наблюдения урока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i/>
          <w:iCs/>
          <w:sz w:val="28"/>
          <w:szCs w:val="28"/>
          <w:lang w:eastAsia="ru-RU"/>
        </w:rPr>
      </w:pPr>
      <w:r w:rsidRPr="0053491F">
        <w:rPr>
          <w:rFonts w:ascii="Times New Roman" w:eastAsia="Calibri" w:hAnsi="Times New Roman" w:cs="Times New Roman"/>
          <w:sz w:val="28"/>
          <w:szCs w:val="28"/>
          <w:lang w:eastAsia="ru-RU"/>
        </w:rPr>
        <w:t xml:space="preserve">Цель наблюдения: </w:t>
      </w:r>
      <w:r w:rsidRPr="0053491F">
        <w:rPr>
          <w:rFonts w:ascii="Times New Roman" w:eastAsia="Calibri" w:hAnsi="Times New Roman" w:cs="Times New Roman"/>
          <w:i/>
          <w:iCs/>
          <w:sz w:val="28"/>
          <w:szCs w:val="28"/>
          <w:lang w:eastAsia="ru-RU"/>
        </w:rPr>
        <w:t xml:space="preserve">Использование методов/ техник формативного оценивания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Дата: ___________________ ФИО учителя: ________________________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0"/>
          <w:szCs w:val="20"/>
          <w:lang w:eastAsia="ru-RU"/>
        </w:rPr>
      </w:pPr>
    </w:p>
    <w:tbl>
      <w:tblPr>
        <w:tblStyle w:val="1a"/>
        <w:tblW w:w="0" w:type="auto"/>
        <w:jc w:val="center"/>
        <w:tblLook w:val="04A0" w:firstRow="1" w:lastRow="0" w:firstColumn="1" w:lastColumn="0" w:noHBand="0" w:noVBand="1"/>
      </w:tblPr>
      <w:tblGrid>
        <w:gridCol w:w="2392"/>
        <w:gridCol w:w="2393"/>
        <w:gridCol w:w="2393"/>
        <w:gridCol w:w="2393"/>
      </w:tblGrid>
      <w:tr w:rsidR="008D55AB" w:rsidRPr="0053491F" w:rsidTr="007E0D99">
        <w:trPr>
          <w:jc w:val="center"/>
        </w:trPr>
        <w:tc>
          <w:tcPr>
            <w:tcW w:w="9571" w:type="dxa"/>
            <w:gridSpan w:val="4"/>
          </w:tcPr>
          <w:p w:rsidR="008D55AB" w:rsidRPr="0053491F" w:rsidRDefault="008D55AB" w:rsidP="008D55AB">
            <w:pPr>
              <w:widowControl w:val="0"/>
              <w:autoSpaceDE w:val="0"/>
              <w:autoSpaceDN w:val="0"/>
              <w:adjustRightInd w:val="0"/>
              <w:jc w:val="both"/>
              <w:rPr>
                <w:rFonts w:ascii="Times New Roman" w:eastAsia="Calibri" w:hAnsi="Times New Roman" w:cs="Times New Roman"/>
              </w:rPr>
            </w:pPr>
            <w:r w:rsidRPr="0053491F">
              <w:rPr>
                <w:rFonts w:ascii="Times New Roman" w:eastAsia="Calibri" w:hAnsi="Times New Roman" w:cs="Times New Roman"/>
                <w:b/>
                <w:bCs/>
              </w:rPr>
              <w:t xml:space="preserve">Оценивание учащихся </w:t>
            </w:r>
            <w:r w:rsidRPr="0053491F">
              <w:rPr>
                <w:rFonts w:ascii="Times New Roman" w:eastAsia="Calibri" w:hAnsi="Times New Roman" w:cs="Times New Roman"/>
              </w:rPr>
              <w:t>(</w:t>
            </w:r>
            <w:r w:rsidRPr="0053491F">
              <w:rPr>
                <w:rFonts w:ascii="Times New Roman" w:eastAsia="Calibri" w:hAnsi="Times New Roman" w:cs="Times New Roman"/>
                <w:i/>
                <w:iCs/>
              </w:rPr>
              <w:t>отмечается по мере того, как это будет происходить</w:t>
            </w:r>
            <w:r w:rsidRPr="0053491F">
              <w:rPr>
                <w:rFonts w:ascii="Times New Roman" w:eastAsia="Calibri" w:hAnsi="Times New Roman" w:cs="Times New Roman"/>
              </w:rPr>
              <w:t xml:space="preserve">) </w:t>
            </w:r>
          </w:p>
        </w:tc>
      </w:tr>
      <w:tr w:rsidR="008D55AB" w:rsidRPr="0053491F" w:rsidTr="007E0D99">
        <w:trPr>
          <w:trHeight w:val="176"/>
          <w:jc w:val="center"/>
        </w:trPr>
        <w:tc>
          <w:tcPr>
            <w:tcW w:w="9571" w:type="dxa"/>
            <w:gridSpan w:val="4"/>
          </w:tcPr>
          <w:p w:rsidR="008D55AB" w:rsidRPr="0053491F" w:rsidRDefault="008D55AB" w:rsidP="008D55AB">
            <w:pPr>
              <w:widowControl w:val="0"/>
              <w:autoSpaceDE w:val="0"/>
              <w:autoSpaceDN w:val="0"/>
              <w:adjustRightInd w:val="0"/>
              <w:jc w:val="both"/>
              <w:rPr>
                <w:rFonts w:ascii="Times New Roman" w:eastAsia="Calibri" w:hAnsi="Times New Roman" w:cs="Times New Roman"/>
              </w:rPr>
            </w:pPr>
            <w:r w:rsidRPr="0053491F">
              <w:rPr>
                <w:rFonts w:ascii="Times New Roman" w:eastAsia="Calibri" w:hAnsi="Times New Roman" w:cs="Times New Roman"/>
              </w:rPr>
              <w:t>1. Учитель четко и доступно изложил цели и задачи урока и его место в изучаемой теме.</w:t>
            </w:r>
          </w:p>
        </w:tc>
      </w:tr>
      <w:tr w:rsidR="008D55AB" w:rsidRPr="0053491F" w:rsidTr="007E0D99">
        <w:trPr>
          <w:trHeight w:val="176"/>
          <w:jc w:val="center"/>
        </w:trPr>
        <w:tc>
          <w:tcPr>
            <w:tcW w:w="2392"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rPr>
            </w:pPr>
            <w:r w:rsidRPr="0053491F">
              <w:rPr>
                <w:rFonts w:ascii="Times New Roman" w:eastAsia="Calibri" w:hAnsi="Times New Roman" w:cs="Times New Roman"/>
              </w:rPr>
              <w:t>Абсолютно согласен</w:t>
            </w:r>
          </w:p>
        </w:tc>
        <w:tc>
          <w:tcPr>
            <w:tcW w:w="2393"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rPr>
            </w:pPr>
            <w:r w:rsidRPr="0053491F">
              <w:rPr>
                <w:rFonts w:ascii="Times New Roman" w:eastAsia="Calibri" w:hAnsi="Times New Roman" w:cs="Times New Roman"/>
              </w:rPr>
              <w:t>Согласен</w:t>
            </w:r>
          </w:p>
        </w:tc>
        <w:tc>
          <w:tcPr>
            <w:tcW w:w="2393"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rPr>
            </w:pPr>
            <w:r w:rsidRPr="0053491F">
              <w:rPr>
                <w:rFonts w:ascii="Times New Roman" w:eastAsia="Calibri" w:hAnsi="Times New Roman" w:cs="Times New Roman"/>
              </w:rPr>
              <w:t>Частично согласен</w:t>
            </w:r>
          </w:p>
        </w:tc>
        <w:tc>
          <w:tcPr>
            <w:tcW w:w="2393"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rPr>
            </w:pPr>
            <w:r w:rsidRPr="0053491F">
              <w:rPr>
                <w:rFonts w:ascii="Times New Roman" w:eastAsia="Calibri" w:hAnsi="Times New Roman" w:cs="Times New Roman"/>
              </w:rPr>
              <w:t xml:space="preserve">Не было </w:t>
            </w:r>
          </w:p>
        </w:tc>
      </w:tr>
      <w:tr w:rsidR="008D55AB" w:rsidRPr="0053491F" w:rsidTr="007E0D99">
        <w:trPr>
          <w:jc w:val="center"/>
        </w:trPr>
        <w:tc>
          <w:tcPr>
            <w:tcW w:w="9571" w:type="dxa"/>
            <w:gridSpan w:val="4"/>
          </w:tcPr>
          <w:p w:rsidR="008D55AB" w:rsidRPr="0053491F" w:rsidRDefault="008D55AB" w:rsidP="008D55AB">
            <w:pPr>
              <w:widowControl w:val="0"/>
              <w:autoSpaceDE w:val="0"/>
              <w:autoSpaceDN w:val="0"/>
              <w:adjustRightInd w:val="0"/>
              <w:jc w:val="both"/>
              <w:rPr>
                <w:rFonts w:ascii="Times New Roman" w:eastAsia="Calibri" w:hAnsi="Times New Roman" w:cs="Times New Roman"/>
                <w:b/>
                <w:bCs/>
              </w:rPr>
            </w:pPr>
            <w:r w:rsidRPr="0053491F">
              <w:rPr>
                <w:rFonts w:ascii="Times New Roman" w:eastAsia="Calibri" w:hAnsi="Times New Roman" w:cs="Times New Roman"/>
              </w:rPr>
              <w:t>2. Учитель проверил, насколько хорошо учащиеся поняли цели и задачи урока и место урока в теме.</w:t>
            </w:r>
          </w:p>
        </w:tc>
      </w:tr>
      <w:tr w:rsidR="008D55AB" w:rsidRPr="0053491F" w:rsidTr="007E0D99">
        <w:trPr>
          <w:jc w:val="center"/>
        </w:trPr>
        <w:tc>
          <w:tcPr>
            <w:tcW w:w="2392"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rPr>
            </w:pPr>
            <w:r w:rsidRPr="0053491F">
              <w:rPr>
                <w:rFonts w:ascii="Times New Roman" w:eastAsia="Calibri" w:hAnsi="Times New Roman" w:cs="Times New Roman"/>
              </w:rPr>
              <w:t>Качество опроса</w:t>
            </w:r>
          </w:p>
        </w:tc>
        <w:tc>
          <w:tcPr>
            <w:tcW w:w="2393"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rPr>
            </w:pPr>
            <w:r w:rsidRPr="0053491F">
              <w:rPr>
                <w:rFonts w:ascii="Times New Roman" w:eastAsia="Calibri" w:hAnsi="Times New Roman" w:cs="Times New Roman"/>
              </w:rPr>
              <w:t>Разъяснение</w:t>
            </w:r>
          </w:p>
        </w:tc>
        <w:tc>
          <w:tcPr>
            <w:tcW w:w="2393"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rPr>
            </w:pPr>
            <w:r w:rsidRPr="0053491F">
              <w:rPr>
                <w:rFonts w:ascii="Times New Roman" w:eastAsia="Calibri" w:hAnsi="Times New Roman" w:cs="Times New Roman"/>
              </w:rPr>
              <w:t>Повторный контроль</w:t>
            </w:r>
          </w:p>
        </w:tc>
        <w:tc>
          <w:tcPr>
            <w:tcW w:w="2393"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rPr>
            </w:pPr>
            <w:r w:rsidRPr="0053491F">
              <w:rPr>
                <w:rFonts w:ascii="Times New Roman" w:eastAsia="Calibri" w:hAnsi="Times New Roman" w:cs="Times New Roman"/>
              </w:rPr>
              <w:t>Не было</w:t>
            </w:r>
          </w:p>
          <w:p w:rsidR="008D55AB" w:rsidRPr="0053491F" w:rsidRDefault="008D55AB" w:rsidP="008D55AB">
            <w:pPr>
              <w:widowControl w:val="0"/>
              <w:autoSpaceDE w:val="0"/>
              <w:autoSpaceDN w:val="0"/>
              <w:adjustRightInd w:val="0"/>
              <w:jc w:val="center"/>
              <w:rPr>
                <w:rFonts w:ascii="Times New Roman" w:eastAsia="Calibri" w:hAnsi="Times New Roman" w:cs="Times New Roman"/>
                <w:b/>
                <w:bCs/>
              </w:rPr>
            </w:pPr>
          </w:p>
        </w:tc>
      </w:tr>
      <w:tr w:rsidR="008D55AB" w:rsidRPr="0053491F" w:rsidTr="007E0D99">
        <w:trPr>
          <w:jc w:val="center"/>
        </w:trPr>
        <w:tc>
          <w:tcPr>
            <w:tcW w:w="9571" w:type="dxa"/>
            <w:gridSpan w:val="4"/>
          </w:tcPr>
          <w:p w:rsidR="008D55AB" w:rsidRPr="0053491F" w:rsidRDefault="008D55AB" w:rsidP="008D55AB">
            <w:pPr>
              <w:widowControl w:val="0"/>
              <w:autoSpaceDE w:val="0"/>
              <w:autoSpaceDN w:val="0"/>
              <w:adjustRightInd w:val="0"/>
              <w:jc w:val="both"/>
              <w:rPr>
                <w:rFonts w:ascii="Times New Roman" w:eastAsia="Calibri" w:hAnsi="Times New Roman" w:cs="Times New Roman"/>
                <w:b/>
                <w:bCs/>
              </w:rPr>
            </w:pPr>
            <w:r w:rsidRPr="0053491F">
              <w:rPr>
                <w:rFonts w:ascii="Times New Roman" w:eastAsia="Calibri" w:hAnsi="Times New Roman" w:cs="Times New Roman"/>
              </w:rPr>
              <w:t>3. Во время объяснения нового материала учитель фокусирует внимание учащихся на ключевых вопросах.</w:t>
            </w:r>
          </w:p>
        </w:tc>
      </w:tr>
      <w:tr w:rsidR="008D55AB" w:rsidRPr="0053491F" w:rsidTr="007E0D99">
        <w:trPr>
          <w:jc w:val="center"/>
        </w:trPr>
        <w:tc>
          <w:tcPr>
            <w:tcW w:w="2392"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rPr>
            </w:pPr>
            <w:r w:rsidRPr="0053491F">
              <w:rPr>
                <w:rFonts w:ascii="Times New Roman" w:eastAsia="Calibri" w:hAnsi="Times New Roman" w:cs="Times New Roman"/>
              </w:rPr>
              <w:t>Согласен</w:t>
            </w:r>
          </w:p>
        </w:tc>
        <w:tc>
          <w:tcPr>
            <w:tcW w:w="2393"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rPr>
            </w:pPr>
            <w:r w:rsidRPr="0053491F">
              <w:rPr>
                <w:rFonts w:ascii="Times New Roman" w:eastAsia="Calibri" w:hAnsi="Times New Roman" w:cs="Times New Roman"/>
              </w:rPr>
              <w:t>Частично согласен</w:t>
            </w:r>
          </w:p>
        </w:tc>
        <w:tc>
          <w:tcPr>
            <w:tcW w:w="2393"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b/>
                <w:bCs/>
              </w:rPr>
            </w:pPr>
            <w:r w:rsidRPr="0053491F">
              <w:rPr>
                <w:rFonts w:ascii="Times New Roman" w:eastAsia="Calibri" w:hAnsi="Times New Roman" w:cs="Times New Roman"/>
              </w:rPr>
              <w:t>Не согласен</w:t>
            </w:r>
          </w:p>
        </w:tc>
        <w:tc>
          <w:tcPr>
            <w:tcW w:w="2393" w:type="dxa"/>
          </w:tcPr>
          <w:p w:rsidR="008D55AB" w:rsidRPr="0053491F" w:rsidRDefault="008D55AB" w:rsidP="008D55AB">
            <w:pPr>
              <w:widowControl w:val="0"/>
              <w:autoSpaceDE w:val="0"/>
              <w:autoSpaceDN w:val="0"/>
              <w:adjustRightInd w:val="0"/>
              <w:jc w:val="center"/>
              <w:rPr>
                <w:rFonts w:ascii="Times New Roman" w:eastAsia="Calibri" w:hAnsi="Times New Roman" w:cs="Times New Roman"/>
              </w:rPr>
            </w:pPr>
            <w:r w:rsidRPr="0053491F">
              <w:rPr>
                <w:rFonts w:ascii="Times New Roman" w:eastAsia="Calibri" w:hAnsi="Times New Roman" w:cs="Times New Roman"/>
              </w:rPr>
              <w:t>Не было</w:t>
            </w:r>
          </w:p>
          <w:p w:rsidR="008D55AB" w:rsidRPr="0053491F" w:rsidRDefault="008D55AB" w:rsidP="008D55AB">
            <w:pPr>
              <w:widowControl w:val="0"/>
              <w:autoSpaceDE w:val="0"/>
              <w:autoSpaceDN w:val="0"/>
              <w:adjustRightInd w:val="0"/>
              <w:jc w:val="center"/>
              <w:rPr>
                <w:rFonts w:ascii="Times New Roman" w:eastAsia="Calibri" w:hAnsi="Times New Roman" w:cs="Times New Roman"/>
                <w:b/>
                <w:bCs/>
              </w:rPr>
            </w:pPr>
          </w:p>
        </w:tc>
      </w:tr>
      <w:tr w:rsidR="008D55AB" w:rsidRPr="0053491F" w:rsidTr="007E0D99">
        <w:trPr>
          <w:jc w:val="center"/>
        </w:trPr>
        <w:tc>
          <w:tcPr>
            <w:tcW w:w="9571" w:type="dxa"/>
            <w:gridSpan w:val="4"/>
          </w:tcPr>
          <w:p w:rsidR="008D55AB" w:rsidRPr="0053491F" w:rsidRDefault="008D55AB" w:rsidP="008D55AB">
            <w:pPr>
              <w:widowControl w:val="0"/>
              <w:autoSpaceDE w:val="0"/>
              <w:autoSpaceDN w:val="0"/>
              <w:adjustRightInd w:val="0"/>
              <w:jc w:val="both"/>
              <w:rPr>
                <w:rFonts w:ascii="Times New Roman" w:eastAsia="Calibri" w:hAnsi="Times New Roman" w:cs="Times New Roman"/>
              </w:rPr>
            </w:pPr>
            <w:r w:rsidRPr="0053491F">
              <w:rPr>
                <w:rFonts w:ascii="Times New Roman" w:eastAsia="Calibri" w:hAnsi="Times New Roman" w:cs="Times New Roman"/>
              </w:rPr>
              <w:t>4. Учитель использует следующие техники формативного оценивания во время объяснения, закрепления материала:</w:t>
            </w:r>
          </w:p>
          <w:p w:rsidR="008D55AB" w:rsidRPr="0053491F" w:rsidRDefault="008D55AB" w:rsidP="008D55AB">
            <w:pPr>
              <w:widowControl w:val="0"/>
              <w:numPr>
                <w:ilvl w:val="0"/>
                <w:numId w:val="65"/>
              </w:numPr>
              <w:tabs>
                <w:tab w:val="left" w:pos="284"/>
              </w:tabs>
              <w:autoSpaceDE w:val="0"/>
              <w:autoSpaceDN w:val="0"/>
              <w:adjustRightInd w:val="0"/>
              <w:jc w:val="both"/>
              <w:rPr>
                <w:rFonts w:ascii="Times New Roman" w:eastAsia="Calibri" w:hAnsi="Times New Roman" w:cs="Times New Roman"/>
              </w:rPr>
            </w:pPr>
            <w:r w:rsidRPr="0053491F">
              <w:rPr>
                <w:rFonts w:ascii="Times New Roman" w:eastAsia="Calibri" w:hAnsi="Times New Roman" w:cs="Times New Roman"/>
              </w:rPr>
              <w:t xml:space="preserve">Вопросы на проверку текущего понимания материала (по ходу урока) </w:t>
            </w:r>
            <w:r w:rsidRPr="0053491F">
              <w:rPr>
                <w:rFonts w:ascii="Times New Roman" w:hAnsi="Times New Roman" w:cs="Times New Roman"/>
              </w:rPr>
              <w:t xml:space="preserve"> </w:t>
            </w:r>
            <w:r w:rsidRPr="0053491F">
              <w:rPr>
                <w:rFonts w:ascii="Times New Roman" w:eastAsia="Calibri" w:hAnsi="Times New Roman" w:cs="Times New Roman"/>
              </w:rPr>
              <w:t xml:space="preserve">Да </w:t>
            </w:r>
            <w:r w:rsidRPr="0053491F">
              <w:rPr>
                <w:rFonts w:ascii="Times New Roman" w:hAnsi="Times New Roman" w:cs="Times New Roman"/>
              </w:rPr>
              <w:t></w:t>
            </w:r>
            <w:r w:rsidRPr="0053491F">
              <w:rPr>
                <w:rFonts w:ascii="Times New Roman" w:eastAsia="Calibri" w:hAnsi="Times New Roman" w:cs="Times New Roman"/>
              </w:rPr>
              <w:t>Нет</w:t>
            </w:r>
          </w:p>
          <w:p w:rsidR="008D55AB" w:rsidRPr="0053491F" w:rsidRDefault="008D55AB" w:rsidP="008D55AB">
            <w:pPr>
              <w:widowControl w:val="0"/>
              <w:numPr>
                <w:ilvl w:val="0"/>
                <w:numId w:val="65"/>
              </w:numPr>
              <w:tabs>
                <w:tab w:val="left" w:pos="284"/>
              </w:tabs>
              <w:autoSpaceDE w:val="0"/>
              <w:autoSpaceDN w:val="0"/>
              <w:adjustRightInd w:val="0"/>
              <w:jc w:val="both"/>
              <w:rPr>
                <w:rFonts w:ascii="Times New Roman" w:eastAsia="Calibri" w:hAnsi="Times New Roman" w:cs="Times New Roman"/>
              </w:rPr>
            </w:pPr>
            <w:r w:rsidRPr="0053491F">
              <w:rPr>
                <w:rFonts w:ascii="Times New Roman" w:eastAsia="Calibri" w:hAnsi="Times New Roman" w:cs="Times New Roman"/>
              </w:rPr>
              <w:t xml:space="preserve">Мини-эссе </w:t>
            </w:r>
            <w:r w:rsidRPr="0053491F">
              <w:rPr>
                <w:rFonts w:ascii="Times New Roman" w:hAnsi="Times New Roman" w:cs="Times New Roman"/>
              </w:rPr>
              <w:t xml:space="preserve"> </w:t>
            </w:r>
            <w:r w:rsidRPr="0053491F">
              <w:rPr>
                <w:rFonts w:ascii="Times New Roman" w:eastAsia="Calibri" w:hAnsi="Times New Roman" w:cs="Times New Roman"/>
              </w:rPr>
              <w:t xml:space="preserve">Да </w:t>
            </w:r>
            <w:r w:rsidRPr="0053491F">
              <w:rPr>
                <w:rFonts w:ascii="Times New Roman" w:hAnsi="Times New Roman" w:cs="Times New Roman"/>
              </w:rPr>
              <w:t></w:t>
            </w:r>
            <w:r w:rsidRPr="0053491F">
              <w:rPr>
                <w:rFonts w:ascii="Times New Roman" w:eastAsia="Calibri" w:hAnsi="Times New Roman" w:cs="Times New Roman"/>
              </w:rPr>
              <w:t>Нет</w:t>
            </w:r>
          </w:p>
          <w:p w:rsidR="008D55AB" w:rsidRPr="0053491F" w:rsidRDefault="008D55AB" w:rsidP="008D55AB">
            <w:pPr>
              <w:widowControl w:val="0"/>
              <w:numPr>
                <w:ilvl w:val="0"/>
                <w:numId w:val="65"/>
              </w:numPr>
              <w:tabs>
                <w:tab w:val="left" w:pos="284"/>
              </w:tabs>
              <w:autoSpaceDE w:val="0"/>
              <w:autoSpaceDN w:val="0"/>
              <w:adjustRightInd w:val="0"/>
              <w:jc w:val="both"/>
              <w:rPr>
                <w:rFonts w:ascii="Times New Roman" w:eastAsia="Calibri" w:hAnsi="Times New Roman" w:cs="Times New Roman"/>
              </w:rPr>
            </w:pPr>
            <w:r w:rsidRPr="0053491F">
              <w:rPr>
                <w:rFonts w:ascii="Times New Roman" w:eastAsia="Calibri" w:hAnsi="Times New Roman" w:cs="Times New Roman"/>
              </w:rPr>
              <w:t xml:space="preserve">Вопросы/ заметки учащихся о том, что они не поняли </w:t>
            </w:r>
            <w:r w:rsidRPr="0053491F">
              <w:rPr>
                <w:rFonts w:ascii="Times New Roman" w:hAnsi="Times New Roman" w:cs="Times New Roman"/>
              </w:rPr>
              <w:t xml:space="preserve"> </w:t>
            </w:r>
            <w:r w:rsidRPr="0053491F">
              <w:rPr>
                <w:rFonts w:ascii="Times New Roman" w:eastAsia="Calibri" w:hAnsi="Times New Roman" w:cs="Times New Roman"/>
              </w:rPr>
              <w:t xml:space="preserve">Да </w:t>
            </w:r>
            <w:r w:rsidRPr="0053491F">
              <w:rPr>
                <w:rFonts w:ascii="Times New Roman" w:hAnsi="Times New Roman" w:cs="Times New Roman"/>
              </w:rPr>
              <w:t></w:t>
            </w:r>
            <w:r w:rsidRPr="0053491F">
              <w:rPr>
                <w:rFonts w:ascii="Times New Roman" w:eastAsia="Calibri" w:hAnsi="Times New Roman" w:cs="Times New Roman"/>
              </w:rPr>
              <w:t>Нет</w:t>
            </w:r>
          </w:p>
          <w:p w:rsidR="008D55AB" w:rsidRPr="0053491F" w:rsidRDefault="008D55AB" w:rsidP="008D55AB">
            <w:pPr>
              <w:widowControl w:val="0"/>
              <w:numPr>
                <w:ilvl w:val="0"/>
                <w:numId w:val="65"/>
              </w:numPr>
              <w:tabs>
                <w:tab w:val="left" w:pos="284"/>
              </w:tabs>
              <w:autoSpaceDE w:val="0"/>
              <w:autoSpaceDN w:val="0"/>
              <w:adjustRightInd w:val="0"/>
              <w:jc w:val="both"/>
              <w:rPr>
                <w:rFonts w:ascii="Times New Roman" w:eastAsia="Calibri" w:hAnsi="Times New Roman" w:cs="Times New Roman"/>
              </w:rPr>
            </w:pPr>
            <w:r w:rsidRPr="0053491F">
              <w:rPr>
                <w:rFonts w:ascii="Times New Roman" w:eastAsia="Calibri" w:hAnsi="Times New Roman" w:cs="Times New Roman"/>
              </w:rPr>
              <w:t xml:space="preserve">Вопросы в парах </w:t>
            </w:r>
            <w:r w:rsidRPr="0053491F">
              <w:rPr>
                <w:rFonts w:ascii="Times New Roman" w:hAnsi="Times New Roman" w:cs="Times New Roman"/>
              </w:rPr>
              <w:t xml:space="preserve"> </w:t>
            </w:r>
            <w:r w:rsidRPr="0053491F">
              <w:rPr>
                <w:rFonts w:ascii="Times New Roman" w:eastAsia="Calibri" w:hAnsi="Times New Roman" w:cs="Times New Roman"/>
              </w:rPr>
              <w:t xml:space="preserve">Постоянно </w:t>
            </w:r>
            <w:r w:rsidRPr="0053491F">
              <w:rPr>
                <w:rFonts w:ascii="Times New Roman" w:hAnsi="Times New Roman" w:cs="Times New Roman"/>
              </w:rPr>
              <w:t xml:space="preserve"> </w:t>
            </w:r>
            <w:r w:rsidRPr="0053491F">
              <w:rPr>
                <w:rFonts w:ascii="Times New Roman" w:eastAsia="Calibri" w:hAnsi="Times New Roman" w:cs="Times New Roman"/>
              </w:rPr>
              <w:t xml:space="preserve">Иногда </w:t>
            </w:r>
            <w:r w:rsidRPr="0053491F">
              <w:rPr>
                <w:rFonts w:ascii="Times New Roman" w:hAnsi="Times New Roman" w:cs="Times New Roman"/>
              </w:rPr>
              <w:t xml:space="preserve"> </w:t>
            </w:r>
            <w:r w:rsidRPr="0053491F">
              <w:rPr>
                <w:rFonts w:ascii="Times New Roman" w:eastAsia="Calibri" w:hAnsi="Times New Roman" w:cs="Times New Roman"/>
              </w:rPr>
              <w:t>Никогда</w:t>
            </w:r>
          </w:p>
          <w:p w:rsidR="008D55AB" w:rsidRPr="0053491F" w:rsidRDefault="008D55AB" w:rsidP="008D55AB">
            <w:pPr>
              <w:widowControl w:val="0"/>
              <w:numPr>
                <w:ilvl w:val="0"/>
                <w:numId w:val="65"/>
              </w:numPr>
              <w:tabs>
                <w:tab w:val="left" w:pos="284"/>
              </w:tabs>
              <w:autoSpaceDE w:val="0"/>
              <w:autoSpaceDN w:val="0"/>
              <w:adjustRightInd w:val="0"/>
              <w:jc w:val="both"/>
              <w:rPr>
                <w:rFonts w:ascii="Times New Roman" w:eastAsia="Calibri" w:hAnsi="Times New Roman" w:cs="Times New Roman"/>
              </w:rPr>
            </w:pPr>
            <w:r w:rsidRPr="0053491F">
              <w:rPr>
                <w:rFonts w:ascii="Times New Roman" w:eastAsia="Calibri" w:hAnsi="Times New Roman" w:cs="Times New Roman"/>
              </w:rPr>
              <w:t xml:space="preserve">Вопросы группы к группе </w:t>
            </w:r>
            <w:r w:rsidRPr="0053491F">
              <w:rPr>
                <w:rFonts w:ascii="Times New Roman" w:hAnsi="Times New Roman" w:cs="Times New Roman"/>
              </w:rPr>
              <w:t xml:space="preserve"> </w:t>
            </w:r>
            <w:r w:rsidRPr="0053491F">
              <w:rPr>
                <w:rFonts w:ascii="Times New Roman" w:eastAsia="Calibri" w:hAnsi="Times New Roman" w:cs="Times New Roman"/>
              </w:rPr>
              <w:t xml:space="preserve">Постоянно </w:t>
            </w:r>
            <w:r w:rsidRPr="0053491F">
              <w:rPr>
                <w:rFonts w:ascii="Times New Roman" w:hAnsi="Times New Roman" w:cs="Times New Roman"/>
              </w:rPr>
              <w:t xml:space="preserve"> </w:t>
            </w:r>
            <w:r w:rsidRPr="0053491F">
              <w:rPr>
                <w:rFonts w:ascii="Times New Roman" w:eastAsia="Calibri" w:hAnsi="Times New Roman" w:cs="Times New Roman"/>
              </w:rPr>
              <w:t xml:space="preserve">Иногда </w:t>
            </w:r>
            <w:r w:rsidRPr="0053491F">
              <w:rPr>
                <w:rFonts w:ascii="Times New Roman" w:hAnsi="Times New Roman" w:cs="Times New Roman"/>
              </w:rPr>
              <w:t xml:space="preserve"> </w:t>
            </w:r>
            <w:r w:rsidRPr="0053491F">
              <w:rPr>
                <w:rFonts w:ascii="Times New Roman" w:eastAsia="Calibri" w:hAnsi="Times New Roman" w:cs="Times New Roman"/>
              </w:rPr>
              <w:t>Никогда</w:t>
            </w:r>
          </w:p>
          <w:p w:rsidR="008D55AB" w:rsidRPr="0053491F" w:rsidRDefault="008D55AB" w:rsidP="008D55AB">
            <w:pPr>
              <w:widowControl w:val="0"/>
              <w:numPr>
                <w:ilvl w:val="0"/>
                <w:numId w:val="65"/>
              </w:numPr>
              <w:tabs>
                <w:tab w:val="left" w:pos="284"/>
              </w:tabs>
              <w:autoSpaceDE w:val="0"/>
              <w:autoSpaceDN w:val="0"/>
              <w:adjustRightInd w:val="0"/>
              <w:jc w:val="both"/>
              <w:rPr>
                <w:rFonts w:ascii="Times New Roman" w:eastAsia="Calibri" w:hAnsi="Times New Roman" w:cs="Times New Roman"/>
              </w:rPr>
            </w:pPr>
            <w:r w:rsidRPr="0053491F">
              <w:rPr>
                <w:rFonts w:ascii="Times New Roman" w:eastAsia="Calibri" w:hAnsi="Times New Roman" w:cs="Times New Roman"/>
              </w:rPr>
              <w:t xml:space="preserve"> Листы самооценивания/ взаимооценивания </w:t>
            </w:r>
            <w:r w:rsidRPr="0053491F">
              <w:rPr>
                <w:rFonts w:ascii="Times New Roman" w:hAnsi="Times New Roman" w:cs="Times New Roman"/>
              </w:rPr>
              <w:t xml:space="preserve"> </w:t>
            </w:r>
            <w:r w:rsidRPr="0053491F">
              <w:rPr>
                <w:rFonts w:ascii="Times New Roman" w:eastAsia="Calibri" w:hAnsi="Times New Roman" w:cs="Times New Roman"/>
              </w:rPr>
              <w:t xml:space="preserve">Да </w:t>
            </w:r>
            <w:r w:rsidRPr="0053491F">
              <w:rPr>
                <w:rFonts w:ascii="Times New Roman" w:hAnsi="Times New Roman" w:cs="Times New Roman"/>
              </w:rPr>
              <w:t></w:t>
            </w:r>
            <w:r w:rsidRPr="0053491F">
              <w:rPr>
                <w:rFonts w:ascii="Times New Roman" w:eastAsia="Calibri" w:hAnsi="Times New Roman" w:cs="Times New Roman"/>
              </w:rPr>
              <w:t>Нет</w:t>
            </w:r>
          </w:p>
          <w:p w:rsidR="008D55AB" w:rsidRPr="0053491F" w:rsidRDefault="008D55AB" w:rsidP="008D55AB">
            <w:pPr>
              <w:widowControl w:val="0"/>
              <w:numPr>
                <w:ilvl w:val="0"/>
                <w:numId w:val="65"/>
              </w:numPr>
              <w:tabs>
                <w:tab w:val="left" w:pos="284"/>
              </w:tabs>
              <w:autoSpaceDE w:val="0"/>
              <w:autoSpaceDN w:val="0"/>
              <w:adjustRightInd w:val="0"/>
              <w:jc w:val="both"/>
              <w:rPr>
                <w:rFonts w:ascii="Times New Roman" w:eastAsia="Calibri" w:hAnsi="Times New Roman" w:cs="Times New Roman"/>
              </w:rPr>
            </w:pPr>
            <w:r w:rsidRPr="0053491F">
              <w:rPr>
                <w:rFonts w:ascii="Times New Roman" w:eastAsia="Calibri" w:hAnsi="Times New Roman" w:cs="Times New Roman"/>
              </w:rPr>
              <w:t xml:space="preserve">Мини-тест </w:t>
            </w:r>
            <w:r w:rsidRPr="0053491F">
              <w:rPr>
                <w:rFonts w:ascii="Times New Roman" w:hAnsi="Times New Roman" w:cs="Times New Roman"/>
              </w:rPr>
              <w:t xml:space="preserve"> </w:t>
            </w:r>
            <w:r w:rsidRPr="0053491F">
              <w:rPr>
                <w:rFonts w:ascii="Times New Roman" w:eastAsia="Calibri" w:hAnsi="Times New Roman" w:cs="Times New Roman"/>
              </w:rPr>
              <w:t xml:space="preserve">Да </w:t>
            </w:r>
            <w:r w:rsidRPr="0053491F">
              <w:rPr>
                <w:rFonts w:ascii="Times New Roman" w:hAnsi="Times New Roman" w:cs="Times New Roman"/>
              </w:rPr>
              <w:t></w:t>
            </w:r>
            <w:r w:rsidRPr="0053491F">
              <w:rPr>
                <w:rFonts w:ascii="Times New Roman" w:eastAsia="Calibri" w:hAnsi="Times New Roman" w:cs="Times New Roman"/>
              </w:rPr>
              <w:t>Нет</w:t>
            </w:r>
          </w:p>
          <w:p w:rsidR="008D55AB" w:rsidRPr="0053491F" w:rsidRDefault="008D55AB" w:rsidP="008D55AB">
            <w:pPr>
              <w:widowControl w:val="0"/>
              <w:numPr>
                <w:ilvl w:val="0"/>
                <w:numId w:val="65"/>
              </w:numPr>
              <w:tabs>
                <w:tab w:val="left" w:pos="284"/>
              </w:tabs>
              <w:autoSpaceDE w:val="0"/>
              <w:autoSpaceDN w:val="0"/>
              <w:adjustRightInd w:val="0"/>
              <w:jc w:val="both"/>
              <w:rPr>
                <w:rFonts w:ascii="Times New Roman" w:eastAsia="Calibri" w:hAnsi="Times New Roman" w:cs="Times New Roman"/>
              </w:rPr>
            </w:pPr>
            <w:r w:rsidRPr="0053491F">
              <w:rPr>
                <w:rFonts w:ascii="Times New Roman" w:eastAsia="Calibri" w:hAnsi="Times New Roman" w:cs="Times New Roman"/>
              </w:rPr>
              <w:t>Другие техники формативного оценивания</w:t>
            </w:r>
          </w:p>
        </w:tc>
      </w:tr>
      <w:tr w:rsidR="008D55AB" w:rsidRPr="0053491F" w:rsidTr="007E0D99">
        <w:trPr>
          <w:jc w:val="center"/>
        </w:trPr>
        <w:tc>
          <w:tcPr>
            <w:tcW w:w="9571" w:type="dxa"/>
            <w:gridSpan w:val="4"/>
          </w:tcPr>
          <w:p w:rsidR="008D55AB" w:rsidRPr="0053491F" w:rsidRDefault="008D55AB" w:rsidP="008D55AB">
            <w:pPr>
              <w:widowControl w:val="0"/>
              <w:autoSpaceDE w:val="0"/>
              <w:autoSpaceDN w:val="0"/>
              <w:adjustRightInd w:val="0"/>
              <w:jc w:val="both"/>
              <w:rPr>
                <w:rFonts w:ascii="Times New Roman" w:eastAsia="Calibri" w:hAnsi="Times New Roman" w:cs="Times New Roman"/>
              </w:rPr>
            </w:pPr>
            <w:r w:rsidRPr="0053491F">
              <w:rPr>
                <w:rFonts w:ascii="Times New Roman" w:eastAsia="Calibri" w:hAnsi="Times New Roman" w:cs="Times New Roman"/>
              </w:rPr>
              <w:t>5. Учитель использует техники формативного оценивания учащихся…(</w:t>
            </w:r>
            <w:r w:rsidRPr="0053491F">
              <w:rPr>
                <w:rFonts w:ascii="Times New Roman" w:eastAsia="Calibri" w:hAnsi="Times New Roman" w:cs="Times New Roman"/>
                <w:i/>
                <w:iCs/>
              </w:rPr>
              <w:t>отметьте значком все подходящие варианты</w:t>
            </w:r>
            <w:r w:rsidRPr="0053491F">
              <w:rPr>
                <w:rFonts w:ascii="Times New Roman" w:eastAsia="Calibri" w:hAnsi="Times New Roman" w:cs="Times New Roman"/>
              </w:rPr>
              <w:t>)</w:t>
            </w:r>
          </w:p>
          <w:p w:rsidR="008D55AB" w:rsidRPr="0053491F" w:rsidRDefault="008D55AB" w:rsidP="008D55AB">
            <w:pPr>
              <w:widowControl w:val="0"/>
              <w:autoSpaceDE w:val="0"/>
              <w:autoSpaceDN w:val="0"/>
              <w:adjustRightInd w:val="0"/>
              <w:jc w:val="both"/>
              <w:rPr>
                <w:rFonts w:ascii="Times New Roman" w:eastAsia="Calibri" w:hAnsi="Times New Roman" w:cs="Times New Roman"/>
              </w:rPr>
            </w:pPr>
            <w:r w:rsidRPr="0053491F">
              <w:rPr>
                <w:rFonts w:ascii="Times New Roman" w:hAnsi="Times New Roman" w:cs="Times New Roman"/>
              </w:rPr>
              <w:t xml:space="preserve"> </w:t>
            </w:r>
            <w:r w:rsidRPr="0053491F">
              <w:rPr>
                <w:rFonts w:ascii="Times New Roman" w:eastAsia="Calibri" w:hAnsi="Times New Roman" w:cs="Times New Roman"/>
              </w:rPr>
              <w:t xml:space="preserve">a) в начале урока (по прошлому уроку); </w:t>
            </w:r>
            <w:r w:rsidRPr="0053491F">
              <w:rPr>
                <w:rFonts w:ascii="Times New Roman" w:hAnsi="Times New Roman" w:cs="Times New Roman"/>
              </w:rPr>
              <w:t xml:space="preserve"> </w:t>
            </w:r>
            <w:r w:rsidRPr="0053491F">
              <w:rPr>
                <w:rFonts w:ascii="Times New Roman" w:eastAsia="Calibri" w:hAnsi="Times New Roman" w:cs="Times New Roman"/>
              </w:rPr>
              <w:t xml:space="preserve">б) в течение урока; </w:t>
            </w:r>
          </w:p>
          <w:p w:rsidR="008D55AB" w:rsidRPr="0053491F" w:rsidRDefault="008D55AB" w:rsidP="008D55AB">
            <w:pPr>
              <w:widowControl w:val="0"/>
              <w:autoSpaceDE w:val="0"/>
              <w:autoSpaceDN w:val="0"/>
              <w:adjustRightInd w:val="0"/>
              <w:jc w:val="both"/>
              <w:rPr>
                <w:rFonts w:ascii="Times New Roman" w:eastAsia="Calibri" w:hAnsi="Times New Roman" w:cs="Times New Roman"/>
              </w:rPr>
            </w:pPr>
            <w:r w:rsidRPr="0053491F">
              <w:rPr>
                <w:rFonts w:ascii="Times New Roman" w:hAnsi="Times New Roman" w:cs="Times New Roman"/>
              </w:rPr>
              <w:t xml:space="preserve"> </w:t>
            </w:r>
            <w:r w:rsidRPr="0053491F">
              <w:rPr>
                <w:rFonts w:ascii="Times New Roman" w:eastAsia="Calibri" w:hAnsi="Times New Roman" w:cs="Times New Roman"/>
              </w:rPr>
              <w:t xml:space="preserve">в) после задания; </w:t>
            </w:r>
            <w:r w:rsidRPr="0053491F">
              <w:rPr>
                <w:rFonts w:ascii="Times New Roman" w:hAnsi="Times New Roman" w:cs="Times New Roman"/>
              </w:rPr>
              <w:t xml:space="preserve"> </w:t>
            </w:r>
            <w:r w:rsidRPr="0053491F">
              <w:rPr>
                <w:rFonts w:ascii="Times New Roman" w:eastAsia="Calibri" w:hAnsi="Times New Roman" w:cs="Times New Roman"/>
              </w:rPr>
              <w:t xml:space="preserve">г) в конце урока; </w:t>
            </w:r>
            <w:r w:rsidRPr="0053491F">
              <w:rPr>
                <w:rFonts w:ascii="Times New Roman" w:hAnsi="Times New Roman" w:cs="Times New Roman"/>
              </w:rPr>
              <w:t xml:space="preserve"> </w:t>
            </w:r>
            <w:r w:rsidRPr="0053491F">
              <w:rPr>
                <w:rFonts w:ascii="Times New Roman" w:eastAsia="Calibri" w:hAnsi="Times New Roman" w:cs="Times New Roman"/>
              </w:rPr>
              <w:t xml:space="preserve">д) не использует </w:t>
            </w:r>
          </w:p>
        </w:tc>
      </w:tr>
      <w:tr w:rsidR="008D55AB" w:rsidRPr="0053491F" w:rsidTr="007E0D99">
        <w:trPr>
          <w:jc w:val="center"/>
        </w:trPr>
        <w:tc>
          <w:tcPr>
            <w:tcW w:w="9571" w:type="dxa"/>
            <w:gridSpan w:val="4"/>
          </w:tcPr>
          <w:p w:rsidR="008D55AB" w:rsidRPr="0053491F" w:rsidRDefault="008D55AB" w:rsidP="008D55AB">
            <w:pPr>
              <w:widowControl w:val="0"/>
              <w:autoSpaceDE w:val="0"/>
              <w:autoSpaceDN w:val="0"/>
              <w:adjustRightInd w:val="0"/>
              <w:jc w:val="both"/>
              <w:rPr>
                <w:rFonts w:ascii="Times New Roman" w:eastAsia="Calibri" w:hAnsi="Times New Roman" w:cs="Times New Roman"/>
              </w:rPr>
            </w:pPr>
            <w:r w:rsidRPr="0053491F">
              <w:rPr>
                <w:rFonts w:ascii="Times New Roman" w:eastAsia="Calibri" w:hAnsi="Times New Roman" w:cs="Times New Roman"/>
              </w:rPr>
              <w:t xml:space="preserve">6. Учитель объясняет ученикам критерии оценки по заданию </w:t>
            </w:r>
          </w:p>
          <w:p w:rsidR="008D55AB" w:rsidRPr="0053491F" w:rsidRDefault="008D55AB" w:rsidP="008D55AB">
            <w:pPr>
              <w:widowControl w:val="0"/>
              <w:autoSpaceDE w:val="0"/>
              <w:autoSpaceDN w:val="0"/>
              <w:adjustRightInd w:val="0"/>
              <w:jc w:val="both"/>
              <w:rPr>
                <w:rFonts w:ascii="Times New Roman" w:eastAsia="Calibri" w:hAnsi="Times New Roman" w:cs="Times New Roman"/>
              </w:rPr>
            </w:pPr>
            <w:r w:rsidRPr="0053491F">
              <w:rPr>
                <w:rFonts w:ascii="Times New Roman" w:hAnsi="Times New Roman" w:cs="Times New Roman"/>
              </w:rPr>
              <w:t xml:space="preserve"> </w:t>
            </w:r>
            <w:r w:rsidRPr="0053491F">
              <w:rPr>
                <w:rFonts w:ascii="Times New Roman" w:eastAsia="Calibri" w:hAnsi="Times New Roman" w:cs="Times New Roman"/>
              </w:rPr>
              <w:t xml:space="preserve">a) до начала задания; </w:t>
            </w:r>
            <w:r w:rsidRPr="0053491F">
              <w:rPr>
                <w:rFonts w:ascii="Times New Roman" w:hAnsi="Times New Roman" w:cs="Times New Roman"/>
              </w:rPr>
              <w:t xml:space="preserve"> </w:t>
            </w:r>
            <w:r w:rsidRPr="0053491F">
              <w:rPr>
                <w:rFonts w:ascii="Times New Roman" w:eastAsia="Calibri" w:hAnsi="Times New Roman" w:cs="Times New Roman"/>
              </w:rPr>
              <w:t xml:space="preserve">б) после выполнения задания; </w:t>
            </w:r>
            <w:r w:rsidRPr="0053491F">
              <w:rPr>
                <w:rFonts w:ascii="Times New Roman" w:hAnsi="Times New Roman" w:cs="Times New Roman"/>
              </w:rPr>
              <w:t xml:space="preserve"> </w:t>
            </w:r>
            <w:r w:rsidRPr="0053491F">
              <w:rPr>
                <w:rFonts w:ascii="Times New Roman" w:eastAsia="Calibri" w:hAnsi="Times New Roman" w:cs="Times New Roman"/>
              </w:rPr>
              <w:t xml:space="preserve">в) не объясняет </w:t>
            </w:r>
          </w:p>
        </w:tc>
      </w:tr>
      <w:tr w:rsidR="008D55AB" w:rsidRPr="0053491F" w:rsidTr="007E0D99">
        <w:trPr>
          <w:jc w:val="center"/>
        </w:trPr>
        <w:tc>
          <w:tcPr>
            <w:tcW w:w="9571" w:type="dxa"/>
            <w:gridSpan w:val="4"/>
          </w:tcPr>
          <w:p w:rsidR="008D55AB" w:rsidRPr="0053491F" w:rsidRDefault="008D55AB" w:rsidP="008D55AB">
            <w:pPr>
              <w:widowControl w:val="0"/>
              <w:autoSpaceDE w:val="0"/>
              <w:autoSpaceDN w:val="0"/>
              <w:adjustRightInd w:val="0"/>
              <w:jc w:val="both"/>
              <w:rPr>
                <w:rFonts w:ascii="Times New Roman" w:eastAsia="Calibri" w:hAnsi="Times New Roman" w:cs="Times New Roman"/>
              </w:rPr>
            </w:pPr>
            <w:r w:rsidRPr="0053491F">
              <w:rPr>
                <w:rFonts w:ascii="Times New Roman" w:eastAsia="Calibri" w:hAnsi="Times New Roman" w:cs="Times New Roman"/>
              </w:rPr>
              <w:t xml:space="preserve">7. Учитель обсуждает критерии оценки с учениками </w:t>
            </w:r>
            <w:r w:rsidRPr="0053491F">
              <w:rPr>
                <w:rFonts w:ascii="Times New Roman" w:hAnsi="Times New Roman" w:cs="Times New Roman"/>
              </w:rPr>
              <w:t xml:space="preserve"> </w:t>
            </w:r>
            <w:r w:rsidRPr="0053491F">
              <w:rPr>
                <w:rFonts w:ascii="Times New Roman" w:eastAsia="Calibri" w:hAnsi="Times New Roman" w:cs="Times New Roman"/>
              </w:rPr>
              <w:t xml:space="preserve">а) да; </w:t>
            </w:r>
            <w:r w:rsidRPr="0053491F">
              <w:rPr>
                <w:rFonts w:ascii="Times New Roman" w:hAnsi="Times New Roman" w:cs="Times New Roman"/>
              </w:rPr>
              <w:t xml:space="preserve"> </w:t>
            </w:r>
            <w:r w:rsidRPr="0053491F">
              <w:rPr>
                <w:rFonts w:ascii="Times New Roman" w:eastAsia="Calibri" w:hAnsi="Times New Roman" w:cs="Times New Roman"/>
              </w:rPr>
              <w:t xml:space="preserve">б) нет. </w:t>
            </w:r>
          </w:p>
        </w:tc>
      </w:tr>
      <w:tr w:rsidR="008D55AB" w:rsidRPr="0053491F" w:rsidTr="007E0D99">
        <w:trPr>
          <w:jc w:val="center"/>
        </w:trPr>
        <w:tc>
          <w:tcPr>
            <w:tcW w:w="9571" w:type="dxa"/>
            <w:gridSpan w:val="4"/>
          </w:tcPr>
          <w:p w:rsidR="008D55AB" w:rsidRPr="0053491F" w:rsidRDefault="008D55AB" w:rsidP="008D55AB">
            <w:pPr>
              <w:widowControl w:val="0"/>
              <w:autoSpaceDE w:val="0"/>
              <w:autoSpaceDN w:val="0"/>
              <w:adjustRightInd w:val="0"/>
              <w:jc w:val="both"/>
              <w:rPr>
                <w:rFonts w:ascii="Times New Roman" w:eastAsia="Calibri" w:hAnsi="Times New Roman" w:cs="Times New Roman"/>
              </w:rPr>
            </w:pPr>
            <w:r w:rsidRPr="0053491F">
              <w:rPr>
                <w:rFonts w:ascii="Times New Roman" w:eastAsia="Calibri" w:hAnsi="Times New Roman" w:cs="Times New Roman"/>
              </w:rPr>
              <w:t>8. Учитель оценивает достижение целей урока посредством…(</w:t>
            </w:r>
            <w:r w:rsidRPr="0053491F">
              <w:rPr>
                <w:rFonts w:ascii="Times New Roman" w:eastAsia="Calibri" w:hAnsi="Times New Roman" w:cs="Times New Roman"/>
                <w:i/>
                <w:iCs/>
              </w:rPr>
              <w:t>Отметьте все подходящие варианты</w:t>
            </w:r>
            <w:r w:rsidRPr="0053491F">
              <w:rPr>
                <w:rFonts w:ascii="Times New Roman" w:eastAsia="Calibri" w:hAnsi="Times New Roman" w:cs="Times New Roman"/>
              </w:rPr>
              <w:t xml:space="preserve">) </w:t>
            </w:r>
          </w:p>
          <w:p w:rsidR="008D55AB" w:rsidRPr="0053491F" w:rsidRDefault="008D55AB" w:rsidP="008D55AB">
            <w:pPr>
              <w:widowControl w:val="0"/>
              <w:autoSpaceDE w:val="0"/>
              <w:autoSpaceDN w:val="0"/>
              <w:adjustRightInd w:val="0"/>
              <w:jc w:val="both"/>
              <w:rPr>
                <w:rFonts w:ascii="Times New Roman" w:eastAsia="Calibri" w:hAnsi="Times New Roman" w:cs="Times New Roman"/>
              </w:rPr>
            </w:pPr>
            <w:r w:rsidRPr="0053491F">
              <w:rPr>
                <w:rFonts w:ascii="Times New Roman" w:hAnsi="Times New Roman" w:cs="Times New Roman"/>
              </w:rPr>
              <w:t xml:space="preserve"> </w:t>
            </w:r>
            <w:r w:rsidRPr="0053491F">
              <w:rPr>
                <w:rFonts w:ascii="Times New Roman" w:eastAsia="Calibri" w:hAnsi="Times New Roman" w:cs="Times New Roman"/>
              </w:rPr>
              <w:t xml:space="preserve">a) проверки работ учеников; </w:t>
            </w:r>
            <w:r w:rsidRPr="0053491F">
              <w:rPr>
                <w:rFonts w:ascii="Times New Roman" w:hAnsi="Times New Roman" w:cs="Times New Roman"/>
              </w:rPr>
              <w:t xml:space="preserve"> </w:t>
            </w:r>
            <w:r w:rsidRPr="0053491F">
              <w:rPr>
                <w:rFonts w:ascii="Times New Roman" w:eastAsia="Calibri" w:hAnsi="Times New Roman" w:cs="Times New Roman"/>
              </w:rPr>
              <w:t xml:space="preserve">б) тестов/ карточек с заданием; </w:t>
            </w:r>
          </w:p>
          <w:p w:rsidR="008D55AB" w:rsidRPr="0053491F" w:rsidRDefault="008D55AB" w:rsidP="008D55AB">
            <w:pPr>
              <w:widowControl w:val="0"/>
              <w:autoSpaceDE w:val="0"/>
              <w:autoSpaceDN w:val="0"/>
              <w:adjustRightInd w:val="0"/>
              <w:jc w:val="both"/>
              <w:rPr>
                <w:rFonts w:ascii="Times New Roman" w:eastAsia="Calibri" w:hAnsi="Times New Roman" w:cs="Times New Roman"/>
              </w:rPr>
            </w:pPr>
            <w:r w:rsidRPr="0053491F">
              <w:rPr>
                <w:rFonts w:ascii="Times New Roman" w:hAnsi="Times New Roman" w:cs="Times New Roman"/>
              </w:rPr>
              <w:t xml:space="preserve"> </w:t>
            </w:r>
            <w:r w:rsidRPr="0053491F">
              <w:rPr>
                <w:rFonts w:ascii="Times New Roman" w:eastAsia="Calibri" w:hAnsi="Times New Roman" w:cs="Times New Roman"/>
              </w:rPr>
              <w:t xml:space="preserve">в) опроса учеников; </w:t>
            </w:r>
            <w:r w:rsidRPr="0053491F">
              <w:rPr>
                <w:rFonts w:ascii="Times New Roman" w:hAnsi="Times New Roman" w:cs="Times New Roman"/>
              </w:rPr>
              <w:t xml:space="preserve"> </w:t>
            </w:r>
            <w:r w:rsidRPr="0053491F">
              <w:rPr>
                <w:rFonts w:ascii="Times New Roman" w:eastAsia="Calibri" w:hAnsi="Times New Roman" w:cs="Times New Roman"/>
              </w:rPr>
              <w:t xml:space="preserve">г) устных презентаций учеников (доклады, презентации и др.); </w:t>
            </w:r>
            <w:r w:rsidRPr="0053491F">
              <w:rPr>
                <w:rFonts w:ascii="Times New Roman" w:hAnsi="Times New Roman" w:cs="Times New Roman"/>
              </w:rPr>
              <w:t xml:space="preserve"> </w:t>
            </w:r>
            <w:r w:rsidRPr="0053491F">
              <w:rPr>
                <w:rFonts w:ascii="Times New Roman" w:eastAsia="Calibri" w:hAnsi="Times New Roman" w:cs="Times New Roman"/>
              </w:rPr>
              <w:t xml:space="preserve">д) обсуждений/ дебатов учеников; </w:t>
            </w:r>
          </w:p>
          <w:p w:rsidR="008D55AB" w:rsidRPr="0053491F" w:rsidRDefault="008D55AB" w:rsidP="008D55AB">
            <w:pPr>
              <w:widowControl w:val="0"/>
              <w:autoSpaceDE w:val="0"/>
              <w:autoSpaceDN w:val="0"/>
              <w:adjustRightInd w:val="0"/>
              <w:jc w:val="both"/>
              <w:rPr>
                <w:rFonts w:ascii="Times New Roman" w:eastAsia="Calibri" w:hAnsi="Times New Roman" w:cs="Times New Roman"/>
              </w:rPr>
            </w:pPr>
            <w:r w:rsidRPr="0053491F">
              <w:rPr>
                <w:rFonts w:ascii="Times New Roman" w:hAnsi="Times New Roman" w:cs="Times New Roman"/>
              </w:rPr>
              <w:t xml:space="preserve"> </w:t>
            </w:r>
            <w:r w:rsidRPr="0053491F">
              <w:rPr>
                <w:rFonts w:ascii="Times New Roman" w:eastAsia="Calibri" w:hAnsi="Times New Roman" w:cs="Times New Roman"/>
              </w:rPr>
              <w:t xml:space="preserve">е) рисунков, графиков, макетов; </w:t>
            </w:r>
            <w:r w:rsidRPr="0053491F">
              <w:rPr>
                <w:rFonts w:ascii="Times New Roman" w:hAnsi="Times New Roman" w:cs="Times New Roman"/>
              </w:rPr>
              <w:t xml:space="preserve"> </w:t>
            </w:r>
            <w:r w:rsidRPr="0053491F">
              <w:rPr>
                <w:rFonts w:ascii="Times New Roman" w:eastAsia="Calibri" w:hAnsi="Times New Roman" w:cs="Times New Roman"/>
              </w:rPr>
              <w:t xml:space="preserve">ж) выполненного учениками домашнего задания; </w:t>
            </w:r>
            <w:r w:rsidRPr="0053491F">
              <w:rPr>
                <w:rFonts w:ascii="Times New Roman" w:hAnsi="Times New Roman" w:cs="Times New Roman"/>
              </w:rPr>
              <w:t xml:space="preserve"> </w:t>
            </w:r>
            <w:r w:rsidRPr="0053491F">
              <w:rPr>
                <w:rFonts w:ascii="Times New Roman" w:eastAsia="Calibri" w:hAnsi="Times New Roman" w:cs="Times New Roman"/>
              </w:rPr>
              <w:t xml:space="preserve">з) наблюдения; </w:t>
            </w:r>
            <w:r w:rsidRPr="0053491F">
              <w:rPr>
                <w:rFonts w:ascii="Times New Roman" w:hAnsi="Times New Roman" w:cs="Times New Roman"/>
              </w:rPr>
              <w:t xml:space="preserve"> </w:t>
            </w:r>
            <w:r w:rsidRPr="0053491F">
              <w:rPr>
                <w:rFonts w:ascii="Times New Roman" w:eastAsia="Calibri" w:hAnsi="Times New Roman" w:cs="Times New Roman"/>
              </w:rPr>
              <w:t xml:space="preserve">и) другое ____________________ </w:t>
            </w:r>
          </w:p>
        </w:tc>
      </w:tr>
      <w:tr w:rsidR="008D55AB" w:rsidRPr="0053491F" w:rsidTr="007E0D99">
        <w:trPr>
          <w:jc w:val="center"/>
        </w:trPr>
        <w:tc>
          <w:tcPr>
            <w:tcW w:w="9571" w:type="dxa"/>
            <w:gridSpan w:val="4"/>
          </w:tcPr>
          <w:p w:rsidR="008D55AB" w:rsidRPr="0053491F" w:rsidRDefault="008D55AB" w:rsidP="008D55AB">
            <w:pPr>
              <w:widowControl w:val="0"/>
              <w:autoSpaceDE w:val="0"/>
              <w:autoSpaceDN w:val="0"/>
              <w:adjustRightInd w:val="0"/>
              <w:rPr>
                <w:rFonts w:ascii="Times New Roman" w:eastAsia="Calibri" w:hAnsi="Times New Roman" w:cs="Times New Roman"/>
              </w:rPr>
            </w:pPr>
            <w:r w:rsidRPr="0053491F">
              <w:rPr>
                <w:rFonts w:ascii="Times New Roman" w:eastAsia="Calibri" w:hAnsi="Times New Roman" w:cs="Times New Roman"/>
              </w:rPr>
              <w:t>9. На уроке (</w:t>
            </w:r>
            <w:r w:rsidRPr="0053491F">
              <w:rPr>
                <w:rFonts w:ascii="Times New Roman" w:eastAsia="Calibri" w:hAnsi="Times New Roman" w:cs="Times New Roman"/>
                <w:i/>
                <w:iCs/>
              </w:rPr>
              <w:t>Отметьте все подходящие варианты</w:t>
            </w:r>
            <w:r w:rsidRPr="0053491F">
              <w:rPr>
                <w:rFonts w:ascii="Times New Roman" w:eastAsia="Calibri" w:hAnsi="Times New Roman" w:cs="Times New Roman"/>
              </w:rPr>
              <w:t xml:space="preserve">) </w:t>
            </w:r>
          </w:p>
          <w:p w:rsidR="008D55AB" w:rsidRPr="0053491F" w:rsidRDefault="008D55AB" w:rsidP="008D55AB">
            <w:pPr>
              <w:widowControl w:val="0"/>
              <w:autoSpaceDE w:val="0"/>
              <w:autoSpaceDN w:val="0"/>
              <w:adjustRightInd w:val="0"/>
              <w:rPr>
                <w:rFonts w:ascii="Times New Roman" w:eastAsia="Calibri" w:hAnsi="Times New Roman" w:cs="Times New Roman"/>
              </w:rPr>
            </w:pPr>
            <w:r w:rsidRPr="0053491F">
              <w:rPr>
                <w:rFonts w:ascii="Times New Roman" w:hAnsi="Times New Roman" w:cs="Times New Roman"/>
              </w:rPr>
              <w:t xml:space="preserve"> </w:t>
            </w:r>
            <w:r w:rsidRPr="0053491F">
              <w:rPr>
                <w:rFonts w:ascii="Times New Roman" w:eastAsia="Calibri" w:hAnsi="Times New Roman" w:cs="Times New Roman"/>
              </w:rPr>
              <w:t xml:space="preserve">a) ученики оценивают друг друга; </w:t>
            </w:r>
            <w:r w:rsidRPr="0053491F">
              <w:rPr>
                <w:rFonts w:ascii="Times New Roman" w:hAnsi="Times New Roman" w:cs="Times New Roman"/>
              </w:rPr>
              <w:t xml:space="preserve"> </w:t>
            </w:r>
            <w:r w:rsidRPr="0053491F">
              <w:rPr>
                <w:rFonts w:ascii="Times New Roman" w:eastAsia="Calibri" w:hAnsi="Times New Roman" w:cs="Times New Roman"/>
              </w:rPr>
              <w:t xml:space="preserve">б) ученики оценивают сами себя; </w:t>
            </w:r>
          </w:p>
          <w:p w:rsidR="008D55AB" w:rsidRPr="0053491F" w:rsidRDefault="008D55AB" w:rsidP="008D55AB">
            <w:pPr>
              <w:widowControl w:val="0"/>
              <w:autoSpaceDE w:val="0"/>
              <w:autoSpaceDN w:val="0"/>
              <w:adjustRightInd w:val="0"/>
              <w:rPr>
                <w:rFonts w:ascii="Times New Roman" w:eastAsia="Calibri" w:hAnsi="Times New Roman" w:cs="Times New Roman"/>
              </w:rPr>
            </w:pPr>
            <w:r w:rsidRPr="0053491F">
              <w:rPr>
                <w:rFonts w:ascii="Times New Roman" w:hAnsi="Times New Roman" w:cs="Times New Roman"/>
              </w:rPr>
              <w:t xml:space="preserve"> </w:t>
            </w:r>
            <w:r w:rsidRPr="0053491F">
              <w:rPr>
                <w:rFonts w:ascii="Times New Roman" w:eastAsia="Calibri" w:hAnsi="Times New Roman" w:cs="Times New Roman"/>
              </w:rPr>
              <w:t xml:space="preserve">в) учитель оценивает учащихся; </w:t>
            </w:r>
            <w:r w:rsidRPr="0053491F">
              <w:rPr>
                <w:rFonts w:ascii="Times New Roman" w:hAnsi="Times New Roman" w:cs="Times New Roman"/>
              </w:rPr>
              <w:t xml:space="preserve"> </w:t>
            </w:r>
            <w:r w:rsidRPr="0053491F">
              <w:rPr>
                <w:rFonts w:ascii="Times New Roman" w:eastAsia="Calibri" w:hAnsi="Times New Roman" w:cs="Times New Roman"/>
              </w:rPr>
              <w:t xml:space="preserve">г) учитель и учащиеся участвуют в процессе оценивания. </w:t>
            </w:r>
          </w:p>
        </w:tc>
      </w:tr>
      <w:tr w:rsidR="008D55AB" w:rsidRPr="0053491F" w:rsidTr="007E0D99">
        <w:trPr>
          <w:jc w:val="center"/>
        </w:trPr>
        <w:tc>
          <w:tcPr>
            <w:tcW w:w="9571" w:type="dxa"/>
            <w:gridSpan w:val="4"/>
          </w:tcPr>
          <w:p w:rsidR="008D55AB" w:rsidRPr="0053491F" w:rsidRDefault="008D55AB" w:rsidP="008D55AB">
            <w:pPr>
              <w:widowControl w:val="0"/>
              <w:autoSpaceDE w:val="0"/>
              <w:autoSpaceDN w:val="0"/>
              <w:adjustRightInd w:val="0"/>
              <w:rPr>
                <w:rFonts w:ascii="Times New Roman" w:eastAsia="Calibri" w:hAnsi="Times New Roman" w:cs="Times New Roman"/>
              </w:rPr>
            </w:pPr>
            <w:r w:rsidRPr="0053491F">
              <w:rPr>
                <w:rFonts w:ascii="Times New Roman" w:eastAsia="Calibri" w:hAnsi="Times New Roman" w:cs="Times New Roman"/>
              </w:rPr>
              <w:t xml:space="preserve">10. Учитель дает дифференцированные задания разным ученикам или группам учеников на основании результатов оценки </w:t>
            </w:r>
            <w:r w:rsidRPr="0053491F">
              <w:rPr>
                <w:rFonts w:ascii="Times New Roman" w:hAnsi="Times New Roman" w:cs="Times New Roman"/>
              </w:rPr>
              <w:t xml:space="preserve"> </w:t>
            </w:r>
            <w:r w:rsidRPr="0053491F">
              <w:rPr>
                <w:rFonts w:ascii="Times New Roman" w:eastAsia="Calibri" w:hAnsi="Times New Roman" w:cs="Times New Roman"/>
              </w:rPr>
              <w:t xml:space="preserve">а) да; </w:t>
            </w:r>
            <w:r w:rsidRPr="0053491F">
              <w:rPr>
                <w:rFonts w:ascii="Times New Roman" w:hAnsi="Times New Roman" w:cs="Times New Roman"/>
              </w:rPr>
              <w:t xml:space="preserve"> </w:t>
            </w:r>
            <w:r w:rsidRPr="0053491F">
              <w:rPr>
                <w:rFonts w:ascii="Times New Roman" w:eastAsia="Calibri" w:hAnsi="Times New Roman" w:cs="Times New Roman"/>
              </w:rPr>
              <w:t xml:space="preserve">б) нет </w:t>
            </w:r>
          </w:p>
        </w:tc>
      </w:tr>
      <w:tr w:rsidR="008D55AB" w:rsidRPr="0053491F" w:rsidTr="007E0D99">
        <w:trPr>
          <w:jc w:val="center"/>
        </w:trPr>
        <w:tc>
          <w:tcPr>
            <w:tcW w:w="9571" w:type="dxa"/>
            <w:gridSpan w:val="4"/>
          </w:tcPr>
          <w:p w:rsidR="008D55AB" w:rsidRPr="0053491F" w:rsidRDefault="008D55AB" w:rsidP="008D55AB">
            <w:pPr>
              <w:widowControl w:val="0"/>
              <w:autoSpaceDE w:val="0"/>
              <w:autoSpaceDN w:val="0"/>
              <w:adjustRightInd w:val="0"/>
              <w:rPr>
                <w:rFonts w:ascii="Times New Roman" w:eastAsia="Calibri" w:hAnsi="Times New Roman" w:cs="Times New Roman"/>
              </w:rPr>
            </w:pPr>
            <w:r w:rsidRPr="0053491F">
              <w:rPr>
                <w:rFonts w:ascii="Times New Roman" w:eastAsia="Calibri" w:hAnsi="Times New Roman" w:cs="Times New Roman"/>
              </w:rPr>
              <w:t xml:space="preserve">11. Учитель комментирует (дает обратную связь) ответы учеников или результаты выполнения задания </w:t>
            </w:r>
            <w:r w:rsidRPr="0053491F">
              <w:rPr>
                <w:rFonts w:ascii="Times New Roman" w:hAnsi="Times New Roman" w:cs="Times New Roman"/>
              </w:rPr>
              <w:t xml:space="preserve"> </w:t>
            </w:r>
            <w:r w:rsidRPr="0053491F">
              <w:rPr>
                <w:rFonts w:ascii="Times New Roman" w:eastAsia="Calibri" w:hAnsi="Times New Roman" w:cs="Times New Roman"/>
              </w:rPr>
              <w:t xml:space="preserve">а) да; </w:t>
            </w:r>
            <w:r w:rsidRPr="0053491F">
              <w:rPr>
                <w:rFonts w:ascii="Times New Roman" w:hAnsi="Times New Roman" w:cs="Times New Roman"/>
              </w:rPr>
              <w:t xml:space="preserve"> </w:t>
            </w:r>
            <w:r w:rsidRPr="0053491F">
              <w:rPr>
                <w:rFonts w:ascii="Times New Roman" w:eastAsia="Calibri" w:hAnsi="Times New Roman" w:cs="Times New Roman"/>
              </w:rPr>
              <w:t xml:space="preserve">б) нет. </w:t>
            </w:r>
          </w:p>
        </w:tc>
      </w:tr>
      <w:tr w:rsidR="008D55AB" w:rsidRPr="0053491F" w:rsidTr="007E0D99">
        <w:trPr>
          <w:jc w:val="center"/>
        </w:trPr>
        <w:tc>
          <w:tcPr>
            <w:tcW w:w="9571" w:type="dxa"/>
            <w:gridSpan w:val="4"/>
          </w:tcPr>
          <w:p w:rsidR="008D55AB" w:rsidRPr="0053491F" w:rsidRDefault="008D55AB" w:rsidP="008D55AB">
            <w:pPr>
              <w:widowControl w:val="0"/>
              <w:autoSpaceDE w:val="0"/>
              <w:autoSpaceDN w:val="0"/>
              <w:adjustRightInd w:val="0"/>
              <w:rPr>
                <w:rFonts w:ascii="Times New Roman" w:hAnsi="Times New Roman" w:cs="Times New Roman"/>
              </w:rPr>
            </w:pPr>
            <w:r w:rsidRPr="0053491F">
              <w:rPr>
                <w:rFonts w:ascii="Times New Roman" w:eastAsia="Calibri" w:hAnsi="Times New Roman" w:cs="Times New Roman"/>
              </w:rPr>
              <w:t xml:space="preserve">12. Если да, то комментарии учителя: Позитивные да </w:t>
            </w:r>
            <w:r w:rsidRPr="0053491F">
              <w:rPr>
                <w:rFonts w:ascii="Times New Roman" w:hAnsi="Times New Roman" w:cs="Times New Roman"/>
              </w:rPr>
              <w:t xml:space="preserve">; </w:t>
            </w:r>
            <w:r w:rsidRPr="0053491F">
              <w:rPr>
                <w:rFonts w:ascii="Times New Roman" w:eastAsia="Calibri" w:hAnsi="Times New Roman" w:cs="Times New Roman"/>
              </w:rPr>
              <w:t xml:space="preserve">нет </w:t>
            </w:r>
            <w:r w:rsidRPr="0053491F">
              <w:rPr>
                <w:rFonts w:ascii="Times New Roman" w:hAnsi="Times New Roman" w:cs="Times New Roman"/>
              </w:rPr>
              <w:t xml:space="preserve">; </w:t>
            </w:r>
            <w:r w:rsidRPr="0053491F">
              <w:rPr>
                <w:rFonts w:ascii="Times New Roman" w:eastAsia="Calibri" w:hAnsi="Times New Roman" w:cs="Times New Roman"/>
              </w:rPr>
              <w:t xml:space="preserve">иногда </w:t>
            </w:r>
            <w:r w:rsidRPr="0053491F">
              <w:rPr>
                <w:rFonts w:ascii="Times New Roman" w:hAnsi="Times New Roman" w:cs="Times New Roman"/>
              </w:rPr>
              <w:t xml:space="preserve">. </w:t>
            </w:r>
          </w:p>
          <w:p w:rsidR="008D55AB" w:rsidRPr="0053491F" w:rsidRDefault="008D55AB" w:rsidP="008D55AB">
            <w:pPr>
              <w:widowControl w:val="0"/>
              <w:autoSpaceDE w:val="0"/>
              <w:autoSpaceDN w:val="0"/>
              <w:adjustRightInd w:val="0"/>
              <w:rPr>
                <w:rFonts w:ascii="Times New Roman" w:hAnsi="Times New Roman" w:cs="Times New Roman"/>
              </w:rPr>
            </w:pPr>
            <w:r w:rsidRPr="0053491F">
              <w:rPr>
                <w:rFonts w:ascii="Times New Roman" w:eastAsia="Calibri" w:hAnsi="Times New Roman" w:cs="Times New Roman"/>
              </w:rPr>
              <w:t xml:space="preserve">Развернутые (с объяснением достижений и недочетов) да </w:t>
            </w:r>
            <w:r w:rsidRPr="0053491F">
              <w:rPr>
                <w:rFonts w:ascii="Times New Roman" w:hAnsi="Times New Roman" w:cs="Times New Roman"/>
              </w:rPr>
              <w:t xml:space="preserve">; </w:t>
            </w:r>
            <w:r w:rsidRPr="0053491F">
              <w:rPr>
                <w:rFonts w:ascii="Times New Roman" w:eastAsia="Calibri" w:hAnsi="Times New Roman" w:cs="Times New Roman"/>
              </w:rPr>
              <w:t xml:space="preserve">нет </w:t>
            </w:r>
            <w:r w:rsidRPr="0053491F">
              <w:rPr>
                <w:rFonts w:ascii="Times New Roman" w:hAnsi="Times New Roman" w:cs="Times New Roman"/>
              </w:rPr>
              <w:t xml:space="preserve">; </w:t>
            </w:r>
            <w:r w:rsidRPr="0053491F">
              <w:rPr>
                <w:rFonts w:ascii="Times New Roman" w:eastAsia="Calibri" w:hAnsi="Times New Roman" w:cs="Times New Roman"/>
              </w:rPr>
              <w:t xml:space="preserve">иногда. </w:t>
            </w:r>
            <w:r w:rsidRPr="0053491F">
              <w:rPr>
                <w:rFonts w:ascii="Times New Roman" w:hAnsi="Times New Roman" w:cs="Times New Roman"/>
              </w:rPr>
              <w:t xml:space="preserve"> </w:t>
            </w:r>
          </w:p>
          <w:p w:rsidR="008D55AB" w:rsidRPr="0053491F" w:rsidRDefault="008D55AB" w:rsidP="008D55AB">
            <w:pPr>
              <w:widowControl w:val="0"/>
              <w:autoSpaceDE w:val="0"/>
              <w:autoSpaceDN w:val="0"/>
              <w:adjustRightInd w:val="0"/>
              <w:jc w:val="both"/>
              <w:rPr>
                <w:rFonts w:ascii="Times New Roman" w:eastAsia="Calibri" w:hAnsi="Times New Roman" w:cs="Times New Roman"/>
              </w:rPr>
            </w:pPr>
            <w:r w:rsidRPr="0053491F">
              <w:rPr>
                <w:rFonts w:ascii="Times New Roman" w:eastAsia="Calibri" w:hAnsi="Times New Roman" w:cs="Times New Roman"/>
              </w:rPr>
              <w:t xml:space="preserve">Содержат рекомендации по улучшению работы или ответа да </w:t>
            </w:r>
            <w:r w:rsidRPr="0053491F">
              <w:rPr>
                <w:rFonts w:ascii="Times New Roman" w:hAnsi="Times New Roman" w:cs="Times New Roman"/>
              </w:rPr>
              <w:t xml:space="preserve">; </w:t>
            </w:r>
            <w:r w:rsidRPr="0053491F">
              <w:rPr>
                <w:rFonts w:ascii="Times New Roman" w:eastAsia="Calibri" w:hAnsi="Times New Roman" w:cs="Times New Roman"/>
              </w:rPr>
              <w:t xml:space="preserve">нет </w:t>
            </w:r>
            <w:r w:rsidRPr="0053491F">
              <w:rPr>
                <w:rFonts w:ascii="Times New Roman" w:hAnsi="Times New Roman" w:cs="Times New Roman"/>
              </w:rPr>
              <w:t xml:space="preserve">; </w:t>
            </w:r>
            <w:r w:rsidRPr="0053491F">
              <w:rPr>
                <w:rFonts w:ascii="Times New Roman" w:eastAsia="Calibri" w:hAnsi="Times New Roman" w:cs="Times New Roman"/>
              </w:rPr>
              <w:t xml:space="preserve">иногда </w:t>
            </w:r>
            <w:r w:rsidRPr="0053491F">
              <w:rPr>
                <w:rFonts w:ascii="Times New Roman" w:hAnsi="Times New Roman" w:cs="Times New Roman"/>
              </w:rPr>
              <w:t xml:space="preserve">. </w:t>
            </w:r>
          </w:p>
        </w:tc>
      </w:tr>
    </w:tbl>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После наблюдения урока необходимо провести обсуждение с учителем, для того чтобы совместно с ним отметить его достижения в использовании формативного оценивания и проблемы, работая над которыми учитель в </w:t>
      </w:r>
      <w:r w:rsidRPr="0053491F">
        <w:rPr>
          <w:rFonts w:ascii="Times New Roman" w:eastAsia="Calibri" w:hAnsi="Times New Roman" w:cs="Times New Roman"/>
          <w:sz w:val="28"/>
          <w:szCs w:val="28"/>
          <w:lang w:eastAsia="ru-RU"/>
        </w:rPr>
        <w:lastRenderedPageBreak/>
        <w:t xml:space="preserve">дальнейшем будет совершенствовать свое мастерство в оценивании учебных достижений учащихся. </w:t>
      </w:r>
    </w:p>
    <w:p w:rsidR="008D55AB" w:rsidRPr="0053491F" w:rsidRDefault="008D55AB" w:rsidP="008D55AB">
      <w:pPr>
        <w:widowControl w:val="0"/>
        <w:tabs>
          <w:tab w:val="left" w:pos="567"/>
        </w:tabs>
        <w:spacing w:after="0" w:line="240" w:lineRule="auto"/>
        <w:ind w:firstLine="567"/>
        <w:jc w:val="both"/>
        <w:rPr>
          <w:rFonts w:ascii="Times New Roman" w:eastAsia="Calibri" w:hAnsi="Times New Roman" w:cs="Times New Roman"/>
          <w:i/>
          <w:sz w:val="28"/>
          <w:szCs w:val="28"/>
          <w:lang w:eastAsia="ru-RU"/>
        </w:rPr>
      </w:pPr>
      <w:r w:rsidRPr="0053491F">
        <w:rPr>
          <w:rFonts w:ascii="Times New Roman" w:eastAsia="Calibri" w:hAnsi="Times New Roman" w:cs="Times New Roman"/>
          <w:i/>
          <w:sz w:val="28"/>
          <w:szCs w:val="28"/>
          <w:lang w:eastAsia="ru-RU"/>
        </w:rPr>
        <w:t xml:space="preserve">Проведение модерации </w:t>
      </w:r>
    </w:p>
    <w:p w:rsidR="008D55AB" w:rsidRPr="0053491F" w:rsidRDefault="008D55AB" w:rsidP="008D55AB">
      <w:pPr>
        <w:widowControl w:val="0"/>
        <w:tabs>
          <w:tab w:val="left" w:pos="567"/>
        </w:tabs>
        <w:spacing w:after="0" w:line="240" w:lineRule="auto"/>
        <w:ind w:firstLine="567"/>
        <w:jc w:val="both"/>
        <w:rPr>
          <w:rFonts w:ascii="Times New Roman" w:eastAsia="Calibri" w:hAnsi="Times New Roman" w:cs="Times New Roman"/>
          <w:i/>
          <w:sz w:val="28"/>
          <w:szCs w:val="28"/>
          <w:lang w:eastAsia="ru-RU"/>
        </w:rPr>
      </w:pPr>
      <w:r w:rsidRPr="0053491F">
        <w:rPr>
          <w:rFonts w:ascii="Times New Roman" w:eastAsia="Calibri" w:hAnsi="Times New Roman" w:cs="Times New Roman"/>
          <w:sz w:val="28"/>
          <w:szCs w:val="28"/>
          <w:lang w:eastAsia="ru-RU"/>
        </w:rPr>
        <w:t>Модерация – процесс обсуждения суммативных работ учащихся учителями по одному предмету и классу с целью стандартизации оценок для обеспечения объективности и прозрачности оценивания. Модерация</w:t>
      </w:r>
      <w:r w:rsidRPr="0053491F">
        <w:rPr>
          <w:rFonts w:ascii="Times New Roman" w:eastAsia="Calibri" w:hAnsi="Times New Roman" w:cs="Times New Roman"/>
          <w:bCs/>
          <w:sz w:val="28"/>
          <w:szCs w:val="28"/>
          <w:lang w:eastAsia="ru-RU"/>
        </w:rPr>
        <w:t xml:space="preserve"> позволяет значительно повысить результативность и качество образовательного процесса. </w:t>
      </w:r>
    </w:p>
    <w:p w:rsidR="008D55AB" w:rsidRPr="0053491F" w:rsidRDefault="008D55AB" w:rsidP="008D55AB">
      <w:pPr>
        <w:widowControl w:val="0"/>
        <w:tabs>
          <w:tab w:val="left" w:pos="567"/>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Модерация предназначена для обсуждения результатов суммативных работ учащихся, учителями по одному предмету и классу с целью стандартизации оценивания. </w:t>
      </w:r>
    </w:p>
    <w:p w:rsidR="008D55AB" w:rsidRPr="0053491F" w:rsidRDefault="008D55AB" w:rsidP="008D55AB">
      <w:pPr>
        <w:widowControl w:val="0"/>
        <w:tabs>
          <w:tab w:val="left" w:pos="567"/>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Учителя-предметники проводят процесс модерации в конце 1-го полугодия и перед выставлением итоговых отметок за год с целью стандартизации отметок внутри одного предмета и одного класса. Время между проведением суммативной работы и проведением модерации не должно превышать более 3 рабочих дней. В начале учебного года приказом директора школы утверждаются сроки проведения модерации. По итогам модерации оценка суммативной работы может быть изменена. </w:t>
      </w:r>
    </w:p>
    <w:p w:rsidR="008D55AB" w:rsidRPr="0053491F" w:rsidRDefault="008D55AB" w:rsidP="008D55AB">
      <w:pPr>
        <w:widowControl w:val="0"/>
        <w:tabs>
          <w:tab w:val="left" w:pos="567"/>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Администрация школы совместно с руководителями методических объединений (предметных кафедр) заранее планируют время и место проведения модерации, утверждают председателя встреч по модерации, который будет регулировать процесс обсуждения работ. </w:t>
      </w:r>
    </w:p>
    <w:p w:rsidR="008D55AB" w:rsidRPr="0053491F" w:rsidRDefault="008D55AB" w:rsidP="008D55AB">
      <w:pPr>
        <w:widowControl w:val="0"/>
        <w:tabs>
          <w:tab w:val="left" w:pos="567"/>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Председателем модерации может быть как руководитель методического объединения или предметной кафедры, так и любой учитель предметник. </w:t>
      </w:r>
    </w:p>
    <w:p w:rsidR="008D55AB" w:rsidRPr="0053491F" w:rsidRDefault="008D55AB" w:rsidP="008D55AB">
      <w:pPr>
        <w:widowControl w:val="0"/>
        <w:tabs>
          <w:tab w:val="left" w:pos="567"/>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Для проведения модерации учителя готовят сканированные копии работ учащихся (без указания инициалов учащегося), которые должны быть предварительно классифицированы в соответствии с достижением ожидаемых результатов и оценок (образцы работ, соответствующих оценкам от 2 до 5). </w:t>
      </w:r>
    </w:p>
    <w:p w:rsidR="008D55AB" w:rsidRPr="0053491F" w:rsidRDefault="008D55AB" w:rsidP="008D55AB">
      <w:pPr>
        <w:widowControl w:val="0"/>
        <w:tabs>
          <w:tab w:val="left" w:pos="567"/>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Суммативные работы учащихся должны быть проверены учителем предварительно, где баллы по критериям и оценка выставляется карандашом. </w:t>
      </w:r>
    </w:p>
    <w:p w:rsidR="008D55AB" w:rsidRPr="0053491F" w:rsidRDefault="008D55AB" w:rsidP="008D55AB">
      <w:pPr>
        <w:widowControl w:val="0"/>
        <w:tabs>
          <w:tab w:val="left" w:pos="567"/>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Модерация проводится в соответствии с Моделью оценива</w:t>
      </w:r>
      <w:r w:rsidR="005131DF" w:rsidRPr="0053491F">
        <w:rPr>
          <w:rFonts w:ascii="Times New Roman" w:eastAsia="Calibri" w:hAnsi="Times New Roman" w:cs="Times New Roman"/>
          <w:sz w:val="28"/>
          <w:szCs w:val="28"/>
          <w:lang w:eastAsia="ru-RU"/>
        </w:rPr>
        <w:t>ния по предметам.</w:t>
      </w:r>
    </w:p>
    <w:p w:rsidR="008D55AB" w:rsidRPr="0053491F" w:rsidRDefault="008D55AB" w:rsidP="008D55AB">
      <w:pPr>
        <w:widowControl w:val="0"/>
        <w:tabs>
          <w:tab w:val="left" w:pos="567"/>
        </w:tabs>
        <w:spacing w:after="0" w:line="240" w:lineRule="auto"/>
        <w:ind w:firstLine="567"/>
        <w:jc w:val="both"/>
        <w:rPr>
          <w:rFonts w:ascii="Times New Roman" w:eastAsia="Calibri" w:hAnsi="Times New Roman" w:cs="Times New Roman"/>
          <w:i/>
          <w:sz w:val="28"/>
          <w:szCs w:val="28"/>
          <w:lang w:eastAsia="ru-RU"/>
        </w:rPr>
      </w:pPr>
      <w:r w:rsidRPr="0053491F">
        <w:rPr>
          <w:rFonts w:ascii="Times New Roman" w:eastAsia="Calibri" w:hAnsi="Times New Roman" w:cs="Times New Roman"/>
          <w:i/>
          <w:sz w:val="28"/>
          <w:szCs w:val="28"/>
          <w:lang w:eastAsia="ru-RU"/>
        </w:rPr>
        <w:t xml:space="preserve">Участники модерации: </w:t>
      </w:r>
    </w:p>
    <w:p w:rsidR="008D55AB" w:rsidRPr="0053491F" w:rsidRDefault="008D55AB" w:rsidP="008D55AB">
      <w:pPr>
        <w:widowControl w:val="0"/>
        <w:tabs>
          <w:tab w:val="left" w:pos="567"/>
          <w:tab w:val="left" w:pos="1276"/>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1) определяют уровень достижений, для которого будут установлены стандарты оценивания (максимальный или минимальный балл по критериям, работы, оценивание которых вызывает затруднение), отбирают соответствующие этому работы; </w:t>
      </w:r>
    </w:p>
    <w:p w:rsidR="008D55AB" w:rsidRPr="0053491F" w:rsidRDefault="008D55AB" w:rsidP="008D55AB">
      <w:pPr>
        <w:widowControl w:val="0"/>
        <w:tabs>
          <w:tab w:val="left" w:pos="567"/>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2) обсуждают выставленные оценки, устанавливают стандарты и дают окончательную оценку работам учащихся в соответствии с заранее установленными критериями; </w:t>
      </w:r>
    </w:p>
    <w:p w:rsidR="008D55AB" w:rsidRPr="0053491F" w:rsidRDefault="008D55AB" w:rsidP="008D55AB">
      <w:pPr>
        <w:widowControl w:val="0"/>
        <w:tabs>
          <w:tab w:val="left" w:pos="567"/>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3) выставляют по итогам модерации оценку по суммативной работе учащихся ручкой; </w:t>
      </w:r>
    </w:p>
    <w:p w:rsidR="008D55AB" w:rsidRPr="0053491F" w:rsidRDefault="008D55AB" w:rsidP="008D55AB">
      <w:pPr>
        <w:widowControl w:val="0"/>
        <w:tabs>
          <w:tab w:val="left" w:pos="567"/>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4) вправе изменить оценку за суммативную работу по итогам модерации как в сторону увеличения, так и в сторону уменьшения; </w:t>
      </w:r>
    </w:p>
    <w:p w:rsidR="008D55AB" w:rsidRPr="0053491F" w:rsidRDefault="008D55AB" w:rsidP="008D55AB">
      <w:pPr>
        <w:widowControl w:val="0"/>
        <w:tabs>
          <w:tab w:val="left" w:pos="567"/>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5) выставляют оценку за суммативную работу с учетом модерации; </w:t>
      </w:r>
    </w:p>
    <w:p w:rsidR="008D55AB" w:rsidRPr="0053491F" w:rsidRDefault="008D55AB" w:rsidP="008D55AB">
      <w:pPr>
        <w:widowControl w:val="0"/>
        <w:tabs>
          <w:tab w:val="left" w:pos="567"/>
        </w:tabs>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6) подписывают протокол встречи по каждому примеру суммативной </w:t>
      </w:r>
      <w:r w:rsidRPr="0053491F">
        <w:rPr>
          <w:rFonts w:ascii="Times New Roman" w:eastAsia="Calibri" w:hAnsi="Times New Roman" w:cs="Times New Roman"/>
          <w:sz w:val="28"/>
          <w:szCs w:val="28"/>
          <w:lang w:eastAsia="ru-RU"/>
        </w:rPr>
        <w:lastRenderedPageBreak/>
        <w:t xml:space="preserve">работы.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Ориентация образования на формирование компетентностей, необходимых для человека XXI века требует значительных изменений в системе оценивания достижений учащихся. Одной из целей системы образования является развитие индивидуальных способностей ученика.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Применение формативного оценивания предполагает привлечение родителей. В процессе работы с родителями необходимо проводить разъяснительные беседы по поводу изменений в системе оценивания, так как знания родителей основаны на предыдущем собственном школьном опыте, который не дает им информацию о формативном оценивании. Было бы особенно полезно показать родителям примеры формативного оценивания в день открытых дверей.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Диагностический, формативный и суммативный виды оценивания являются составными частями системы оценивания, они существуют и функционируют параллельно с целью улучшения качества обучения и учения. </w:t>
      </w:r>
    </w:p>
    <w:p w:rsidR="008D55AB"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rsidR="004048AB" w:rsidRDefault="004048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rsidR="004048AB" w:rsidRDefault="004048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rsidR="004048AB" w:rsidRPr="0053491F" w:rsidRDefault="004048AB" w:rsidP="004048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eastAsiaTheme="minorEastAsia" w:cs="Times New Roman"/>
          <w:szCs w:val="28"/>
          <w:lang w:eastAsia="ru-RU"/>
        </w:rPr>
        <w:br w:type="page"/>
      </w:r>
    </w:p>
    <w:p w:rsidR="008D55AB" w:rsidRPr="0053491F" w:rsidRDefault="008D55AB" w:rsidP="008D55AB">
      <w:pPr>
        <w:widowControl w:val="0"/>
        <w:spacing w:after="0" w:line="240" w:lineRule="auto"/>
        <w:jc w:val="center"/>
        <w:rPr>
          <w:rFonts w:ascii="Times New Roman" w:eastAsia="Times New Roman" w:hAnsi="Times New Roman" w:cs="Times New Roman"/>
          <w:b/>
          <w:sz w:val="28"/>
          <w:szCs w:val="28"/>
          <w:lang w:eastAsia="ru-RU"/>
        </w:rPr>
      </w:pPr>
      <w:r w:rsidRPr="0053491F">
        <w:rPr>
          <w:rFonts w:ascii="Times New Roman" w:eastAsia="Times New Roman" w:hAnsi="Times New Roman" w:cs="Times New Roman"/>
          <w:b/>
          <w:sz w:val="28"/>
          <w:szCs w:val="28"/>
          <w:lang w:eastAsia="ru-RU"/>
        </w:rPr>
        <w:lastRenderedPageBreak/>
        <w:t xml:space="preserve">Заключение </w:t>
      </w:r>
    </w:p>
    <w:p w:rsidR="008D55AB" w:rsidRPr="0053491F" w:rsidRDefault="008D55AB" w:rsidP="008D55AB">
      <w:pPr>
        <w:widowControl w:val="0"/>
        <w:spacing w:after="0" w:line="240" w:lineRule="auto"/>
        <w:jc w:val="center"/>
        <w:rPr>
          <w:rFonts w:ascii="Times New Roman" w:eastAsia="Times New Roman" w:hAnsi="Times New Roman" w:cs="Times New Roman"/>
          <w:sz w:val="28"/>
          <w:szCs w:val="28"/>
          <w:lang w:eastAsia="ru-RU"/>
        </w:rPr>
      </w:pPr>
    </w:p>
    <w:p w:rsidR="008D55AB" w:rsidRPr="0053491F" w:rsidRDefault="008D55AB" w:rsidP="008D55AB">
      <w:pPr>
        <w:widowControl w:val="0"/>
        <w:pBdr>
          <w:bottom w:val="single" w:sz="4" w:space="31" w:color="FFFFFF"/>
        </w:pBdr>
        <w:tabs>
          <w:tab w:val="left" w:pos="0"/>
        </w:tabs>
        <w:spacing w:after="0" w:line="240" w:lineRule="auto"/>
        <w:ind w:firstLine="567"/>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В современной образовательной политике Казахстана приоритетом является </w:t>
      </w:r>
      <w:r w:rsidRPr="0053491F">
        <w:rPr>
          <w:rFonts w:ascii="Times New Roman" w:eastAsiaTheme="minorEastAsia" w:hAnsi="Times New Roman" w:cs="Times New Roman"/>
          <w:sz w:val="28"/>
          <w:szCs w:val="28"/>
          <w:lang w:eastAsia="ru-RU"/>
        </w:rPr>
        <w:t>п</w:t>
      </w:r>
      <w:r w:rsidRPr="0053491F">
        <w:rPr>
          <w:rFonts w:ascii="Times New Roman" w:eastAsia="Times New Roman" w:hAnsi="Times New Roman" w:cs="Times New Roman"/>
          <w:sz w:val="28"/>
          <w:szCs w:val="28"/>
          <w:lang w:eastAsia="zh-CN"/>
        </w:rPr>
        <w:t xml:space="preserve">риведение содержания школьного образования в соответствие с динамичными запросами современного общества, обеспечение соответствия содержания образования новым современным требованиям по формированию компетенций, направленных на воспитание потребности и умения самостоятельно добывать и применять знания на практике и на развитие ученика как личности и субъекта деятельности. </w:t>
      </w:r>
    </w:p>
    <w:p w:rsidR="008D55AB" w:rsidRPr="0053491F" w:rsidRDefault="008D55AB" w:rsidP="008D55AB">
      <w:pPr>
        <w:widowControl w:val="0"/>
        <w:pBdr>
          <w:bottom w:val="single" w:sz="4" w:space="31" w:color="FFFFFF"/>
        </w:pBdr>
        <w:tabs>
          <w:tab w:val="left" w:pos="0"/>
        </w:tabs>
        <w:spacing w:after="0" w:line="240" w:lineRule="auto"/>
        <w:ind w:firstLine="567"/>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Важной целью является приведение структуры и содержания казахстанского образования в соответствие с международными требованиями и в контексте интеграции в международное образовательное пространство с учетом Европейской рамки квалификаций, Болонского процесса, рекомендаций ОЭСР по совершенствованию системы среднего образования, международной стандартной классификации образования, результатов международных сравнительных исследований TIMSS, PISA, PIRLS. </w:t>
      </w:r>
    </w:p>
    <w:p w:rsidR="008D55AB" w:rsidRPr="0053491F" w:rsidRDefault="008D55AB" w:rsidP="008D55AB">
      <w:pPr>
        <w:widowControl w:val="0"/>
        <w:pBdr>
          <w:bottom w:val="single" w:sz="4" w:space="31" w:color="FFFFFF"/>
        </w:pBdr>
        <w:tabs>
          <w:tab w:val="left" w:pos="0"/>
        </w:tabs>
        <w:spacing w:after="0" w:line="240" w:lineRule="auto"/>
        <w:ind w:firstLine="567"/>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Качественные изменения в содержании среднего образования влекут за собой изменения в системе оценивания. </w:t>
      </w:r>
    </w:p>
    <w:p w:rsidR="008D55AB" w:rsidRPr="0053491F" w:rsidRDefault="008D55AB" w:rsidP="008D55AB">
      <w:pPr>
        <w:widowControl w:val="0"/>
        <w:pBdr>
          <w:bottom w:val="single" w:sz="4" w:space="31" w:color="FFFFFF"/>
        </w:pBdr>
        <w:tabs>
          <w:tab w:val="left" w:pos="0"/>
        </w:tabs>
        <w:spacing w:after="0" w:line="240" w:lineRule="auto"/>
        <w:ind w:firstLine="567"/>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Компетентностный подход, личностно-ориентированное, развивающее обучение способствовали появлению разнообразных подходов к оцениванию учебных достижений учащихся. </w:t>
      </w:r>
    </w:p>
    <w:p w:rsidR="008D55AB" w:rsidRPr="0053491F" w:rsidRDefault="008D55AB" w:rsidP="008D55AB">
      <w:pPr>
        <w:widowControl w:val="0"/>
        <w:pBdr>
          <w:bottom w:val="single" w:sz="4" w:space="31" w:color="FFFFFF"/>
        </w:pBdr>
        <w:tabs>
          <w:tab w:val="left" w:pos="0"/>
        </w:tabs>
        <w:spacing w:after="0" w:line="240" w:lineRule="auto"/>
        <w:ind w:firstLine="567"/>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Данные процессы предопределили современные тенденции в развитии системы оценивания и вызвали необходимость появления технологии критериального оценивания, которая заключается в сравнении индивидуальных достижений учащихся с определенными критериями, основанной на компетентностном подходе и обладающей междисциплинарным характером.</w:t>
      </w:r>
      <w:r w:rsidRPr="0053491F">
        <w:rPr>
          <w:rFonts w:ascii="Times New Roman" w:eastAsia="Times New Roman" w:hAnsi="Times New Roman" w:cs="Times New Roman"/>
          <w:sz w:val="28"/>
          <w:szCs w:val="18"/>
          <w:lang w:eastAsia="ru-RU"/>
        </w:rPr>
        <w:t xml:space="preserve"> </w:t>
      </w:r>
    </w:p>
    <w:p w:rsidR="008D55AB" w:rsidRPr="0053491F" w:rsidRDefault="008D55AB" w:rsidP="008D55AB">
      <w:pPr>
        <w:widowControl w:val="0"/>
        <w:pBdr>
          <w:bottom w:val="single" w:sz="4" w:space="31" w:color="FFFFFF"/>
        </w:pBdr>
        <w:tabs>
          <w:tab w:val="left" w:pos="0"/>
        </w:tabs>
        <w:spacing w:after="0" w:line="240" w:lineRule="auto"/>
        <w:ind w:firstLine="567"/>
        <w:jc w:val="both"/>
        <w:rPr>
          <w:rFonts w:ascii="Times New Roman" w:eastAsiaTheme="minorEastAsia" w:hAnsi="Times New Roman" w:cs="Times New Roman"/>
          <w:sz w:val="28"/>
          <w:szCs w:val="28"/>
          <w:lang w:eastAsia="ru-RU"/>
        </w:rPr>
      </w:pPr>
      <w:r w:rsidRPr="0053491F">
        <w:rPr>
          <w:rFonts w:ascii="Times New Roman" w:eastAsia="Times New Roman" w:hAnsi="Times New Roman" w:cs="Times New Roman"/>
          <w:sz w:val="28"/>
          <w:szCs w:val="28"/>
          <w:lang w:eastAsia="zh-CN"/>
        </w:rPr>
        <w:t>Эффективность содержания, организационных основ и модели данной технологии подтверждена результатами опытно-экспериментального исследования в АОО «Назарбаев Интеллектуальные школы», что позволило выявить количественные и качественные параметры результативности критериального оценивания как технологии формирования учебно-познавательной компетентности учащихся.</w:t>
      </w:r>
      <w:r w:rsidRPr="0053491F">
        <w:rPr>
          <w:rFonts w:ascii="Times New Roman" w:eastAsiaTheme="minorEastAsia" w:hAnsi="Times New Roman" w:cs="Times New Roman"/>
          <w:sz w:val="28"/>
          <w:szCs w:val="28"/>
          <w:lang w:eastAsia="ru-RU"/>
        </w:rPr>
        <w:t xml:space="preserve"> </w:t>
      </w:r>
    </w:p>
    <w:p w:rsidR="008D55AB" w:rsidRPr="0053491F" w:rsidRDefault="008D55AB" w:rsidP="008D55AB">
      <w:pPr>
        <w:widowControl w:val="0"/>
        <w:pBdr>
          <w:bottom w:val="single" w:sz="4" w:space="31" w:color="FFFFFF"/>
        </w:pBdr>
        <w:tabs>
          <w:tab w:val="left" w:pos="0"/>
        </w:tabs>
        <w:spacing w:after="0" w:line="240" w:lineRule="auto"/>
        <w:ind w:firstLine="567"/>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В соответствии с приказом от 3 апреля 2015 года № 159 «О пилотном внедрении обновленного содержания образования» в 2015-2016 учебном году в 1-х классах 30-ти пилотных школ страны проходит апробация Государственного общеобязательного стандарта начального образования и учебных программ. </w:t>
      </w:r>
    </w:p>
    <w:p w:rsidR="008D55AB" w:rsidRPr="0053491F" w:rsidRDefault="008D55AB" w:rsidP="008D55AB">
      <w:pPr>
        <w:widowControl w:val="0"/>
        <w:pBdr>
          <w:bottom w:val="single" w:sz="4" w:space="31" w:color="FFFFFF"/>
        </w:pBdr>
        <w:tabs>
          <w:tab w:val="left" w:pos="0"/>
        </w:tabs>
        <w:spacing w:after="0" w:line="240" w:lineRule="auto"/>
        <w:ind w:firstLine="567"/>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В настоящее время с учетом опыта Назарбаев Интеллектуальных школ в 30-ти пилотных школах страны внедряется система критериального оценивания, которая позволит соотнести многие аспекты образовательного процесса: </w:t>
      </w:r>
    </w:p>
    <w:p w:rsidR="008D55AB" w:rsidRPr="0053491F" w:rsidRDefault="008D55AB" w:rsidP="008D55AB">
      <w:pPr>
        <w:widowControl w:val="0"/>
        <w:pBdr>
          <w:bottom w:val="single" w:sz="4" w:space="31" w:color="FFFFFF"/>
        </w:pBdr>
        <w:tabs>
          <w:tab w:val="left" w:pos="0"/>
        </w:tabs>
        <w:spacing w:after="0" w:line="240" w:lineRule="auto"/>
        <w:ind w:firstLine="567"/>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 уровень формирования функциональной грамотности и самостоятельность школьников в планировании собственного развития; </w:t>
      </w:r>
    </w:p>
    <w:p w:rsidR="008D55AB" w:rsidRPr="0053491F" w:rsidRDefault="008D55AB" w:rsidP="004048AB">
      <w:pPr>
        <w:widowControl w:val="0"/>
        <w:pBdr>
          <w:bottom w:val="single" w:sz="4" w:space="4" w:color="FFFFFF"/>
        </w:pBdr>
        <w:tabs>
          <w:tab w:val="left" w:pos="0"/>
        </w:tabs>
        <w:spacing w:after="0" w:line="240" w:lineRule="auto"/>
        <w:ind w:firstLine="567"/>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lastRenderedPageBreak/>
        <w:t xml:space="preserve">- методическую подготовку к внешнему контролю и охват контролем всех стратегических линий изучаемого предмета и интегративных умений обучающихся. </w:t>
      </w:r>
    </w:p>
    <w:p w:rsidR="008D55AB" w:rsidRPr="0053491F" w:rsidRDefault="008D55AB" w:rsidP="008D55AB">
      <w:pPr>
        <w:widowControl w:val="0"/>
        <w:pBdr>
          <w:bottom w:val="single" w:sz="4" w:space="0" w:color="FFFFFF"/>
        </w:pBdr>
        <w:tabs>
          <w:tab w:val="left" w:pos="0"/>
        </w:tabs>
        <w:spacing w:after="0" w:line="240" w:lineRule="auto"/>
        <w:ind w:firstLine="567"/>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Первоначальные навыки начальной школы, развиваясь на уровнях основной и старшей школы, будут способствовать формированию у обучающихся компетенций: проявлять ответственность, активную гражданскую позицию, мыслить творчески и критически, быть готовыми к обучению на протяжении всей жизни и самосовершенствованию. </w:t>
      </w:r>
    </w:p>
    <w:p w:rsidR="008D55AB" w:rsidRPr="0053491F" w:rsidRDefault="008D55AB" w:rsidP="008D55AB">
      <w:pPr>
        <w:widowControl w:val="0"/>
        <w:pBdr>
          <w:bottom w:val="single" w:sz="4" w:space="0" w:color="FFFFFF"/>
        </w:pBdr>
        <w:tabs>
          <w:tab w:val="left" w:pos="0"/>
        </w:tabs>
        <w:spacing w:after="0" w:line="240" w:lineRule="auto"/>
        <w:ind w:firstLine="567"/>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В данном пособии представлены результаты анализа международного и казахстанского опыта, раскрыты методологические и учебно-методические основы внедрения системы критериального оценивания в общеобразовательную школу, предложены рекомендации по проектированию критериев оценивания учебных достижений. </w:t>
      </w:r>
    </w:p>
    <w:p w:rsidR="008D55AB" w:rsidRPr="0053491F" w:rsidRDefault="008D55AB" w:rsidP="008D55AB">
      <w:pPr>
        <w:widowControl w:val="0"/>
        <w:pBdr>
          <w:bottom w:val="single" w:sz="4" w:space="0" w:color="FFFFFF"/>
        </w:pBdr>
        <w:tabs>
          <w:tab w:val="left" w:pos="0"/>
        </w:tabs>
        <w:spacing w:after="0" w:line="240" w:lineRule="auto"/>
        <w:ind w:firstLine="567"/>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Методическая значимость внедрения системы критериального оценивания по всем уровням среднего образования заключается в том, что она должна обеспечить фундамент целостного развития личности на основе формирования ключевых компетенций. </w:t>
      </w:r>
    </w:p>
    <w:p w:rsidR="008D55AB" w:rsidRPr="0053491F" w:rsidRDefault="008D55AB" w:rsidP="008D55AB">
      <w:pPr>
        <w:widowControl w:val="0"/>
        <w:pBdr>
          <w:bottom w:val="single" w:sz="4" w:space="0" w:color="FFFFFF"/>
        </w:pBdr>
        <w:tabs>
          <w:tab w:val="left" w:pos="0"/>
        </w:tabs>
        <w:spacing w:after="0" w:line="240" w:lineRule="auto"/>
        <w:ind w:firstLine="567"/>
        <w:jc w:val="both"/>
        <w:rPr>
          <w:rFonts w:ascii="Times New Roman" w:eastAsia="Times New Roman" w:hAnsi="Times New Roman" w:cs="Times New Roman"/>
          <w:sz w:val="28"/>
          <w:szCs w:val="28"/>
          <w:lang w:eastAsia="zh-CN"/>
        </w:rPr>
      </w:pPr>
      <w:r w:rsidRPr="0053491F">
        <w:rPr>
          <w:rFonts w:ascii="Times New Roman" w:eastAsia="Times New Roman" w:hAnsi="Times New Roman" w:cs="Times New Roman"/>
          <w:sz w:val="28"/>
          <w:szCs w:val="28"/>
          <w:lang w:eastAsia="zh-CN"/>
        </w:rPr>
        <w:t xml:space="preserve">Методические рекомендации для учителей и администрации школ станут практическим руководством в оценивании достижений каждого обучающегося в отдельности, уровня класса и результатов образовательного процесса в целом.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lang w:eastAsia="ru-RU"/>
        </w:rPr>
      </w:pP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eastAsiaTheme="minorEastAsia" w:cs="Times New Roman"/>
          <w:szCs w:val="28"/>
          <w:lang w:eastAsia="ru-RU"/>
        </w:rPr>
        <w:br w:type="page"/>
      </w:r>
    </w:p>
    <w:p w:rsidR="008D55AB" w:rsidRPr="0053491F" w:rsidRDefault="008D55AB" w:rsidP="008D55AB">
      <w:pPr>
        <w:widowControl w:val="0"/>
        <w:spacing w:after="0" w:line="240" w:lineRule="auto"/>
        <w:jc w:val="center"/>
        <w:rPr>
          <w:rFonts w:ascii="Times New Roman" w:eastAsia="Times New Roman" w:hAnsi="Times New Roman" w:cs="Times New Roman"/>
          <w:b/>
          <w:bCs/>
          <w:sz w:val="28"/>
          <w:szCs w:val="28"/>
          <w:lang w:eastAsia="ru-RU"/>
        </w:rPr>
      </w:pPr>
      <w:r w:rsidRPr="0053491F">
        <w:rPr>
          <w:rFonts w:ascii="Times New Roman" w:eastAsia="Times New Roman" w:hAnsi="Times New Roman" w:cs="Times New Roman"/>
          <w:b/>
          <w:bCs/>
          <w:sz w:val="28"/>
          <w:szCs w:val="28"/>
          <w:lang w:eastAsia="ru-RU"/>
        </w:rPr>
        <w:lastRenderedPageBreak/>
        <w:t xml:space="preserve">Список использованной литературы </w:t>
      </w:r>
    </w:p>
    <w:p w:rsidR="008D55AB" w:rsidRPr="0053491F" w:rsidRDefault="008D55AB" w:rsidP="008D55AB">
      <w:pPr>
        <w:widowControl w:val="0"/>
        <w:spacing w:after="0" w:line="240" w:lineRule="auto"/>
        <w:jc w:val="center"/>
        <w:rPr>
          <w:rFonts w:ascii="Times New Roman" w:eastAsia="Times New Roman" w:hAnsi="Times New Roman" w:cs="Times New Roman"/>
          <w:bCs/>
          <w:sz w:val="28"/>
          <w:szCs w:val="28"/>
          <w:lang w:eastAsia="ru-RU"/>
        </w:rPr>
      </w:pP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1 Закон Республики Казахстан от 27 июля 2007 года № 319-III «Об образовании» (с изменениями и дополнениями по состоянию на 24.11. 2015 г.) </w:t>
      </w:r>
      <w:hyperlink r:id="rId83" w:history="1">
        <w:r w:rsidRPr="0053491F">
          <w:rPr>
            <w:rFonts w:ascii="Times New Roman" w:eastAsia="Times New Roman" w:hAnsi="Times New Roman" w:cs="Times New Roman"/>
            <w:bCs/>
            <w:sz w:val="28"/>
            <w:szCs w:val="28"/>
            <w:u w:val="single"/>
            <w:lang w:eastAsia="ru-RU"/>
          </w:rPr>
          <w:t>http://online.zakon.kz/</w:t>
        </w:r>
      </w:hyperlink>
      <w:r w:rsidRPr="0053491F">
        <w:rPr>
          <w:rFonts w:ascii="Times New Roman" w:eastAsia="Times New Roman" w:hAnsi="Times New Roman" w:cs="Times New Roman"/>
          <w:bCs/>
          <w:sz w:val="28"/>
          <w:szCs w:val="28"/>
          <w:lang w:eastAsia="ru-RU"/>
        </w:rPr>
        <w:t xml:space="preserve">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2 Государственная программа развития образования РК на 2011-2020 годы. Указ Президента Республики Казахстан №1118. – Астана: Акорда, 7 декабря 2010 года. </w:t>
      </w:r>
      <w:hyperlink r:id="rId84" w:history="1">
        <w:r w:rsidRPr="0053491F">
          <w:rPr>
            <w:rFonts w:ascii="Times New Roman" w:eastAsia="Times New Roman" w:hAnsi="Times New Roman" w:cs="Times New Roman"/>
            <w:bCs/>
            <w:sz w:val="28"/>
            <w:szCs w:val="28"/>
            <w:u w:val="single"/>
            <w:lang w:eastAsia="ru-RU"/>
          </w:rPr>
          <w:t>www.nkaoko.kz/documents/law_of_education/</w:t>
        </w:r>
      </w:hyperlink>
      <w:r w:rsidRPr="0053491F">
        <w:rPr>
          <w:rFonts w:ascii="Times New Roman" w:eastAsia="Times New Roman" w:hAnsi="Times New Roman" w:cs="Times New Roman"/>
          <w:bCs/>
          <w:sz w:val="28"/>
          <w:szCs w:val="28"/>
          <w:lang w:eastAsia="ru-RU"/>
        </w:rPr>
        <w:t xml:space="preserve">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3 Современные средства оценивания результатов обучения / Т.И. Шамова, А.Н. Худин, Г.Н. Подчалимова, И.В. Ильина, С.Н. Белова, С.А. Золотухин, И.Я. Благирева. уч. пос. 2005, МПГУ, КГУ, РФ.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4 Ушаков А.А. Развитие исследовательской компетентности учащихся профильной школы как личностно-осмысленного опыта осуществления учебно-исследовательской деятельности // Вестник Адыгейского государственного университета. Серия 3: Педагогика и психология, №5, 2008. </w:t>
      </w:r>
      <w:hyperlink r:id="rId85" w:history="1">
        <w:r w:rsidRPr="0053491F">
          <w:rPr>
            <w:rFonts w:ascii="Times New Roman" w:eastAsia="Times New Roman" w:hAnsi="Times New Roman" w:cs="Times New Roman"/>
            <w:bCs/>
            <w:sz w:val="28"/>
            <w:szCs w:val="28"/>
            <w:u w:val="single"/>
            <w:lang w:eastAsia="ru-RU"/>
          </w:rPr>
          <w:t>http://cyberleninka.ru/</w:t>
        </w:r>
      </w:hyperlink>
      <w:r w:rsidRPr="0053491F">
        <w:rPr>
          <w:rFonts w:ascii="Times New Roman" w:eastAsia="Times New Roman" w:hAnsi="Times New Roman" w:cs="Times New Roman"/>
          <w:bCs/>
          <w:sz w:val="28"/>
          <w:szCs w:val="28"/>
          <w:lang w:eastAsia="ru-RU"/>
        </w:rPr>
        <w:t xml:space="preserve">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5 Смирнова Г.Н. Словник дисциплины «Современные средства оценивания результатов обучения» // Вестник башкирского университета. № 4 /том 13/. 2008. </w:t>
      </w:r>
      <w:hyperlink r:id="rId86" w:history="1">
        <w:r w:rsidRPr="0053491F">
          <w:rPr>
            <w:rFonts w:ascii="Times New Roman" w:eastAsia="Times New Roman" w:hAnsi="Times New Roman" w:cs="Times New Roman"/>
            <w:bCs/>
            <w:sz w:val="28"/>
            <w:szCs w:val="28"/>
            <w:u w:val="single"/>
            <w:lang w:eastAsia="ru-RU"/>
          </w:rPr>
          <w:t>http://cyberleninka.ru/</w:t>
        </w:r>
      </w:hyperlink>
      <w:r w:rsidRPr="0053491F">
        <w:rPr>
          <w:rFonts w:ascii="Times New Roman" w:eastAsia="Times New Roman" w:hAnsi="Times New Roman" w:cs="Times New Roman"/>
          <w:bCs/>
          <w:sz w:val="28"/>
          <w:szCs w:val="28"/>
          <w:lang w:eastAsia="ru-RU"/>
        </w:rPr>
        <w:t xml:space="preserve">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6 Умняшова И.Б. Психологические особенности отношения учащихся к школьной отметке. – 143 с. -Москва. </w:t>
      </w:r>
      <w:hyperlink r:id="rId87" w:history="1">
        <w:r w:rsidRPr="0053491F">
          <w:rPr>
            <w:rFonts w:ascii="Times New Roman" w:eastAsia="Times New Roman" w:hAnsi="Times New Roman" w:cs="Times New Roman"/>
            <w:bCs/>
            <w:sz w:val="28"/>
            <w:szCs w:val="28"/>
            <w:u w:val="single"/>
            <w:lang w:eastAsia="ru-RU"/>
          </w:rPr>
          <w:t>http://www.dissercat.com/</w:t>
        </w:r>
      </w:hyperlink>
      <w:r w:rsidRPr="0053491F">
        <w:rPr>
          <w:rFonts w:ascii="Times New Roman" w:eastAsia="Times New Roman" w:hAnsi="Times New Roman" w:cs="Times New Roman"/>
          <w:bCs/>
          <w:sz w:val="28"/>
          <w:szCs w:val="28"/>
          <w:lang w:eastAsia="ru-RU"/>
        </w:rPr>
        <w:t xml:space="preserve">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7 Гулидов И.Н. Педагогический контроль и его обеспечение: учебное пособие. – М.: ФОРУМ, 2005. – 240 с.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8 Голубева Л.М. К вопросу об оценивании учебных достижений школьников в свете современной образовательной парадигмы // Вестник Томского государственного педагогического университета. №2, 2005. </w:t>
      </w:r>
      <w:hyperlink r:id="rId88" w:history="1">
        <w:r w:rsidRPr="0053491F">
          <w:rPr>
            <w:rFonts w:ascii="Times New Roman" w:eastAsia="Times New Roman" w:hAnsi="Times New Roman" w:cs="Times New Roman"/>
            <w:bCs/>
            <w:sz w:val="28"/>
            <w:szCs w:val="28"/>
            <w:u w:val="single"/>
            <w:lang w:eastAsia="ru-RU"/>
          </w:rPr>
          <w:t>http://cyberleninka.ru/</w:t>
        </w:r>
      </w:hyperlink>
      <w:r w:rsidRPr="0053491F">
        <w:rPr>
          <w:rFonts w:ascii="Times New Roman" w:eastAsia="Times New Roman" w:hAnsi="Times New Roman" w:cs="Times New Roman"/>
          <w:bCs/>
          <w:sz w:val="28"/>
          <w:szCs w:val="28"/>
          <w:lang w:eastAsia="ru-RU"/>
        </w:rPr>
        <w:t xml:space="preserve">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9 Шакиров Р.Х., Буркитова А.А., Дудкина О.И. (сост.) Оценивание учебных достижений учащихся. Методическое руководство. - Бишкек: Билим, 2012. - 80 с. </w:t>
      </w:r>
      <w:hyperlink r:id="rId89" w:history="1">
        <w:r w:rsidRPr="0053491F">
          <w:rPr>
            <w:rFonts w:ascii="Times New Roman" w:eastAsia="Times New Roman" w:hAnsi="Times New Roman" w:cs="Times New Roman"/>
            <w:bCs/>
            <w:sz w:val="28"/>
            <w:szCs w:val="28"/>
            <w:u w:val="single"/>
            <w:lang w:eastAsia="ru-RU"/>
          </w:rPr>
          <w:t>http://www.twirpx.com/file/1483899</w:t>
        </w:r>
      </w:hyperlink>
      <w:r w:rsidRPr="0053491F">
        <w:rPr>
          <w:rFonts w:ascii="Times New Roman" w:eastAsia="Times New Roman" w:hAnsi="Times New Roman" w:cs="Times New Roman"/>
          <w:bCs/>
          <w:sz w:val="28"/>
          <w:szCs w:val="28"/>
          <w:lang w:eastAsia="ru-RU"/>
        </w:rPr>
        <w:t xml:space="preserve">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10 Система оценивания знаний. </w:t>
      </w:r>
      <w:hyperlink r:id="rId90" w:history="1">
        <w:r w:rsidRPr="0053491F">
          <w:rPr>
            <w:rFonts w:ascii="Times New Roman" w:eastAsia="Times New Roman" w:hAnsi="Times New Roman" w:cs="Times New Roman"/>
            <w:bCs/>
            <w:sz w:val="28"/>
            <w:szCs w:val="28"/>
            <w:u w:val="single"/>
            <w:lang w:eastAsia="ru-RU"/>
          </w:rPr>
          <w:t>http://dic.academic.ru/d</w:t>
        </w:r>
      </w:hyperlink>
      <w:r w:rsidRPr="0053491F">
        <w:rPr>
          <w:rFonts w:ascii="Times New Roman" w:eastAsia="Times New Roman" w:hAnsi="Times New Roman" w:cs="Times New Roman"/>
          <w:bCs/>
          <w:sz w:val="28"/>
          <w:szCs w:val="28"/>
          <w:lang w:eastAsia="ru-RU"/>
        </w:rPr>
        <w:t xml:space="preserve">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11 Костылев Ф.Ф. Учить по – новому: нужны ли оценки баллы. – М.: 6 Владос, - 200 с.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12 Кокарева З.А. Оценочная деятельность в начальной школе. Учебно-методическое пособие. -Вологда. Издат. центр ВИРО. 2006 </w:t>
      </w:r>
      <w:hyperlink r:id="rId91" w:history="1">
        <w:r w:rsidRPr="0053491F">
          <w:rPr>
            <w:rFonts w:ascii="Times New Roman" w:eastAsia="Times New Roman" w:hAnsi="Times New Roman" w:cs="Times New Roman"/>
            <w:bCs/>
            <w:sz w:val="28"/>
            <w:szCs w:val="28"/>
            <w:u w:val="single"/>
            <w:lang w:eastAsia="ru-RU"/>
          </w:rPr>
          <w:t>http://pandia.org/</w:t>
        </w:r>
      </w:hyperlink>
      <w:r w:rsidRPr="0053491F">
        <w:rPr>
          <w:rFonts w:ascii="Times New Roman" w:eastAsia="Times New Roman" w:hAnsi="Times New Roman" w:cs="Times New Roman"/>
          <w:bCs/>
          <w:sz w:val="28"/>
          <w:szCs w:val="28"/>
          <w:lang w:eastAsia="ru-RU"/>
        </w:rPr>
        <w:t xml:space="preserve">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13 Шацкий С.Т. Избранные педагогические произведения. В 4-х томах. -М.: -Л.: 1962. т. 1. -130 с.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14 Сборник декретов и постановлений рабоче-крестьянского правительства по народному образованию. Выпуск 1. – М.: 1918 г.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15 Перовский Е.И. Проверка знаний учащихся в средней школе. – М.: 1960. – 442 с.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16 Сухомлинский В.А. Сердце отдаю детям. – Киев. 1969. – 83 с.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17 Амонашвили Ш.А. Воспитательная и образовательная функция оценки учения школьников. - М.: 1984. – 56 с.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18 Воронцов А.Б. Педагогическая технология контроля и оценки учебной </w:t>
      </w:r>
      <w:r w:rsidRPr="0053491F">
        <w:rPr>
          <w:rFonts w:ascii="Times New Roman" w:eastAsia="Times New Roman" w:hAnsi="Times New Roman" w:cs="Times New Roman"/>
          <w:bCs/>
          <w:sz w:val="28"/>
          <w:szCs w:val="28"/>
          <w:lang w:eastAsia="ru-RU"/>
        </w:rPr>
        <w:lastRenderedPageBreak/>
        <w:t xml:space="preserve">деятельности. -М.: Рассказов. 2002.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19 Симонов В.П. К вопросу о проверке и оценке знаний учащихся // Советская педагогика. – 1978. - № 8.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20 Симонов В.П., Черненко Е.Г. Как уберечь начальную школу от внедрения псевдоноваций. // Начальная школа. - № 8.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21 Красноборова А.А. Критериальное оценивание как технология формирования учебно-познавательной компетентности учащихся / Диссертация. канд. наук. -Нижний Новгород. – 2010. – 140 с.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22 </w:t>
      </w:r>
      <w:hyperlink r:id="rId92" w:history="1">
        <w:r w:rsidRPr="0053491F">
          <w:rPr>
            <w:rFonts w:ascii="Times New Roman" w:eastAsia="Times New Roman" w:hAnsi="Times New Roman" w:cs="Times New Roman"/>
            <w:bCs/>
            <w:sz w:val="28"/>
            <w:szCs w:val="28"/>
            <w:u w:val="single"/>
            <w:lang w:eastAsia="ru-RU"/>
          </w:rPr>
          <w:t>http://www.educationsystems.info/item921.html</w:t>
        </w:r>
      </w:hyperlink>
      <w:r w:rsidRPr="0053491F">
        <w:rPr>
          <w:rFonts w:ascii="Times New Roman" w:eastAsia="Times New Roman" w:hAnsi="Times New Roman" w:cs="Times New Roman"/>
          <w:bCs/>
          <w:sz w:val="28"/>
          <w:szCs w:val="28"/>
          <w:lang w:eastAsia="ru-RU"/>
        </w:rPr>
        <w:t xml:space="preserve">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23 Корф Д.В. Образовательное право и образовательная система Великобритании // Ежегодник российского образовательного законодательства. -М.: Федеральный центр образовательного законодательства. 2006.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24 </w:t>
      </w:r>
      <w:hyperlink r:id="rId93" w:history="1">
        <w:r w:rsidRPr="0053491F">
          <w:rPr>
            <w:rFonts w:ascii="Times New Roman" w:eastAsia="Times New Roman" w:hAnsi="Times New Roman" w:cs="Times New Roman"/>
            <w:bCs/>
            <w:sz w:val="28"/>
            <w:szCs w:val="28"/>
            <w:u w:val="single"/>
            <w:lang w:eastAsia="ru-RU"/>
          </w:rPr>
          <w:t>http://www.studentinfo.net/faq84-secondary-school</w:t>
        </w:r>
      </w:hyperlink>
      <w:r w:rsidRPr="0053491F">
        <w:rPr>
          <w:rFonts w:ascii="Times New Roman" w:eastAsia="Times New Roman" w:hAnsi="Times New Roman" w:cs="Times New Roman"/>
          <w:bCs/>
          <w:sz w:val="28"/>
          <w:szCs w:val="28"/>
          <w:lang w:eastAsia="ru-RU"/>
        </w:rPr>
        <w:t xml:space="preserve">.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25 Бражник М.О. Система оценивания в школьном образовании Финляндии. // Известия Российского государственного педагогического университета им. А.И. Герцена. Народное образование и педагогика в отдельных странах. - Выпуск № 102. 2009.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26 Бражник М.О. Оценивание учащихся основной и старшей школы в Финляндии. - Электронное научное издание (научно-педагогический интернет-журнал). - Ноябрь 2009 г. </w:t>
      </w:r>
      <w:hyperlink r:id="rId94" w:history="1">
        <w:r w:rsidRPr="0053491F">
          <w:rPr>
            <w:rFonts w:ascii="Times New Roman" w:eastAsia="Times New Roman" w:hAnsi="Times New Roman" w:cs="Times New Roman"/>
            <w:bCs/>
            <w:sz w:val="28"/>
            <w:szCs w:val="28"/>
            <w:u w:val="single"/>
            <w:lang w:eastAsia="ru-RU"/>
          </w:rPr>
          <w:t>http://www.emissia.org/offline/2009/1367.htm</w:t>
        </w:r>
      </w:hyperlink>
      <w:r w:rsidRPr="0053491F">
        <w:rPr>
          <w:rFonts w:ascii="Times New Roman" w:eastAsia="Times New Roman" w:hAnsi="Times New Roman" w:cs="Times New Roman"/>
          <w:bCs/>
          <w:sz w:val="28"/>
          <w:szCs w:val="28"/>
          <w:lang w:eastAsia="ru-RU"/>
        </w:rPr>
        <w:t xml:space="preserve">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27 О системе образования в Финляднии (справочник для семей эмигрантов). -Vantaan kaupunki, Sivistystoimi. -2013.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28 Информация интернет ресурса. - </w:t>
      </w:r>
      <w:hyperlink r:id="rId95" w:history="1">
        <w:r w:rsidRPr="0053491F">
          <w:rPr>
            <w:rFonts w:ascii="Times New Roman" w:eastAsia="Times New Roman" w:hAnsi="Times New Roman" w:cs="Times New Roman"/>
            <w:bCs/>
            <w:sz w:val="28"/>
            <w:szCs w:val="28"/>
            <w:u w:val="single"/>
            <w:lang w:eastAsia="ru-RU"/>
          </w:rPr>
          <w:t>http://terve.su/zagadki-finskoy-shkoly-menshe-uchi</w:t>
        </w:r>
      </w:hyperlink>
      <w:r w:rsidRPr="0053491F">
        <w:rPr>
          <w:rFonts w:ascii="Times New Roman" w:eastAsia="Times New Roman" w:hAnsi="Times New Roman" w:cs="Times New Roman"/>
          <w:bCs/>
          <w:sz w:val="28"/>
          <w:szCs w:val="28"/>
          <w:lang w:eastAsia="ru-RU"/>
        </w:rPr>
        <w:t xml:space="preserve">.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29 </w:t>
      </w:r>
      <w:hyperlink r:id="rId96" w:history="1">
        <w:r w:rsidRPr="0053491F">
          <w:rPr>
            <w:rFonts w:ascii="Times New Roman" w:eastAsia="Times New Roman" w:hAnsi="Times New Roman" w:cs="Times New Roman"/>
            <w:bCs/>
            <w:sz w:val="28"/>
            <w:szCs w:val="28"/>
            <w:u w:val="single"/>
            <w:lang w:eastAsia="ru-RU"/>
          </w:rPr>
          <w:t>http://www.vatanym.ru/?an=vs310_events2</w:t>
        </w:r>
      </w:hyperlink>
      <w:r w:rsidRPr="0053491F">
        <w:rPr>
          <w:rFonts w:ascii="Times New Roman" w:eastAsia="Times New Roman" w:hAnsi="Times New Roman" w:cs="Times New Roman"/>
          <w:bCs/>
          <w:sz w:val="28"/>
          <w:szCs w:val="28"/>
          <w:lang w:eastAsia="ru-RU"/>
        </w:rPr>
        <w:t xml:space="preserve">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30 Алишев Т.Б., Гильмутдинов А.Х. Опыт Сингапура: создание образовательной системы мирового уровня. // Журнал «Вопросы образования». - Выпуск № 4. 2010.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31 </w:t>
      </w:r>
      <w:hyperlink r:id="rId97" w:history="1">
        <w:r w:rsidRPr="0053491F">
          <w:rPr>
            <w:rFonts w:ascii="Times New Roman" w:eastAsia="Times New Roman" w:hAnsi="Times New Roman" w:cs="Times New Roman"/>
            <w:bCs/>
            <w:sz w:val="28"/>
            <w:szCs w:val="28"/>
            <w:u w:val="single"/>
            <w:lang w:eastAsia="ru-RU"/>
          </w:rPr>
          <w:t>http://diplomabroad.ru/singapur/sistema_obrazovaniya_v_singapure/</w:t>
        </w:r>
      </w:hyperlink>
      <w:r w:rsidRPr="0053491F">
        <w:rPr>
          <w:rFonts w:ascii="Times New Roman" w:eastAsia="Times New Roman" w:hAnsi="Times New Roman" w:cs="Times New Roman"/>
          <w:bCs/>
          <w:sz w:val="28"/>
          <w:szCs w:val="28"/>
          <w:lang w:eastAsia="ru-RU"/>
        </w:rPr>
        <w:t xml:space="preserve">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32 Система оценивания знаний: Дэн Пинк об удивительной науке мотивации // Электронный ресурс. – Режим доступа: </w:t>
      </w:r>
      <w:hyperlink r:id="rId98" w:history="1">
        <w:r w:rsidRPr="0053491F">
          <w:rPr>
            <w:rFonts w:ascii="Times New Roman" w:eastAsia="Times New Roman" w:hAnsi="Times New Roman" w:cs="Times New Roman"/>
            <w:bCs/>
            <w:sz w:val="28"/>
            <w:szCs w:val="28"/>
            <w:u w:val="single"/>
            <w:lang w:eastAsia="ru-RU"/>
          </w:rPr>
          <w:t>http://ru.wikipedia.org/w/</w:t>
        </w:r>
      </w:hyperlink>
      <w:r w:rsidRPr="0053491F">
        <w:rPr>
          <w:rFonts w:ascii="Times New Roman" w:eastAsia="Times New Roman" w:hAnsi="Times New Roman" w:cs="Times New Roman"/>
          <w:bCs/>
          <w:sz w:val="28"/>
          <w:szCs w:val="28"/>
          <w:lang w:eastAsia="ru-RU"/>
        </w:rPr>
        <w:t xml:space="preserve">.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33 Красноборова А.А. Критериальное оценивание как технология формирования учебно-познавательной компетентности учащихся / Диссертация канд. наук. -Нижний Новгород – 2010. – 140 с. </w:t>
      </w:r>
      <w:hyperlink r:id="rId99" w:history="1">
        <w:r w:rsidRPr="0053491F">
          <w:rPr>
            <w:rFonts w:ascii="Times New Roman" w:eastAsia="Times New Roman" w:hAnsi="Times New Roman" w:cs="Times New Roman"/>
            <w:bCs/>
            <w:sz w:val="28"/>
            <w:szCs w:val="28"/>
            <w:u w:val="single"/>
            <w:lang w:eastAsia="ru-RU"/>
          </w:rPr>
          <w:t>http://www.dissercat.com/</w:t>
        </w:r>
      </w:hyperlink>
      <w:r w:rsidRPr="0053491F">
        <w:rPr>
          <w:rFonts w:ascii="Times New Roman" w:eastAsia="Times New Roman" w:hAnsi="Times New Roman" w:cs="Times New Roman"/>
          <w:bCs/>
          <w:sz w:val="28"/>
          <w:szCs w:val="28"/>
          <w:lang w:eastAsia="ru-RU"/>
        </w:rPr>
        <w:t xml:space="preserve">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34 Национальный план действий по развитию функциональной грамотности школьников на 2012 – 2016 годы. Утвержден постановлением Правительства Республики Казахстан от 25 июня 2012 года № 832.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35 Булатбаева К.Н., Смагулова Б.К., Сисенгалиева Г.Ж., Даниярова К.А. Система критериального оценивания школьников: казахстанское содержание // 12 жылдық білім беру / 12-летнее образование. - Астана: НАО им. И. Алтынсарина, 2013 г. №4, - С. 6-12.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36 Булатбаева К.Н. Особенности критериального оценивания при обучении второму языку // 12 жылдық білім беру/12-летнее образование. - Астана: НАО им. И. Алтынсарина, 2014. – №1. - С. 6 - 8.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37 Алексеенко Е.А. Концептуальные различия критериального и </w:t>
      </w:r>
      <w:r w:rsidRPr="0053491F">
        <w:rPr>
          <w:rFonts w:ascii="Times New Roman" w:eastAsia="Times New Roman" w:hAnsi="Times New Roman" w:cs="Times New Roman"/>
          <w:bCs/>
          <w:sz w:val="28"/>
          <w:szCs w:val="28"/>
          <w:lang w:eastAsia="ru-RU"/>
        </w:rPr>
        <w:lastRenderedPageBreak/>
        <w:t xml:space="preserve">традиционного оценивания. </w:t>
      </w:r>
      <w:hyperlink r:id="rId100" w:history="1">
        <w:r w:rsidRPr="0053491F">
          <w:rPr>
            <w:rFonts w:ascii="Times New Roman" w:eastAsia="Times New Roman" w:hAnsi="Times New Roman" w:cs="Times New Roman"/>
            <w:bCs/>
            <w:sz w:val="28"/>
            <w:szCs w:val="28"/>
            <w:u w:val="single"/>
            <w:lang w:eastAsia="ru-RU"/>
          </w:rPr>
          <w:t>http://collegy.ucoz.ru/</w:t>
        </w:r>
      </w:hyperlink>
      <w:r w:rsidRPr="0053491F">
        <w:rPr>
          <w:rFonts w:ascii="Times New Roman" w:eastAsia="Times New Roman" w:hAnsi="Times New Roman" w:cs="Times New Roman"/>
          <w:bCs/>
          <w:sz w:val="28"/>
          <w:szCs w:val="28"/>
          <w:lang w:eastAsia="ru-RU"/>
        </w:rPr>
        <w:t xml:space="preserve">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38 Беспалько В.П. Слагаемые педагогической технологии. - М.: Педагогика, 1989. – 199 с.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39 Симонов В.П. Педагогический менеджмент: 50 НОУ-ХАУ в области управления образовательным процессом. Учебное пособие. 2-ое изд. испр. и доп. -М.: 1997. - 264 с.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40 Аванесов В.С. Методологические и теоретические основы тестового педагогического контроля. Дисс. на соискание ученой степени докт пед. наук. -СПб. 1994. –339 с. - С. 196.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41 Методика конструирования тестов: учебное пособие / И.Н. Гулидов, А.Н. Шатун. - М.: ФОРУМ-ИНФРА-М. 2003. - 112 с.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42 Система критериального оценивания учебных достижений учащихся Методическое пособие. –Астана. РГКП «Национальная академия образования им. И. Алтынсарина». 2013 г.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43 Государственный общеобязательный стандарт начального образования. Постановление Правительства Республики Казахстан № 327. 25 апреля 2015 года.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44 Боброва И. Сетевые проекты и управление качеством образования // Директор школы. 2008. - №2. - С. 36-41.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45 Квитова Л.Ф. Как проверить качество сформированности умений // Начальная школа плюс До и После. - 2008. - №2. -С. 62-75.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46 Информационно-методический журнал «Педагогический диалог». –Астана. ЦПМ АОО «НИШ». №2 (8). 2014. -С. 6-10.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47 Руководство по критериальному оцениванию для учителей начальной школы. –Астана. 2015 МОН, АОО «НИШ», НАО им. И. Алтынсарина.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48 Методические рекомендации по разработке краткосрочных планов по образовательным областям в 1 классе. –Астана. НАО им. И. Алтынсарина. 2014.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49 Сластенин В.А, Исаев И.Ф., Мищенко А.И., Шиянов Е.Н. Педагогика. –М.: 1997.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bCs/>
          <w:sz w:val="28"/>
          <w:szCs w:val="28"/>
          <w:lang w:eastAsia="ru-RU"/>
        </w:rPr>
        <w:t xml:space="preserve">50 </w:t>
      </w:r>
      <w:r w:rsidRPr="0053491F">
        <w:rPr>
          <w:rFonts w:ascii="Times New Roman" w:eastAsia="Times New Roman" w:hAnsi="Times New Roman" w:cs="Times New Roman"/>
          <w:sz w:val="28"/>
          <w:szCs w:val="28"/>
          <w:lang w:eastAsia="ru-RU"/>
        </w:rPr>
        <w:t xml:space="preserve">Якобсон П.М. Некоторые особенности развития оценки у ребенка-первоклассника. –М.: 2001.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51 Подласый И.П. Педагогика. 2-е издание, исправленное и дополненное, в трех книгах. Книга 3. Теория и технологии воспитания. –М.: 2007.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52 Ксензова Г.Ю. Оценочная деятельность учителя. Учебно-методическое пособие. Издание второе. –М.: Педагогическое общество, 2002.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53 Загвязинский В.И. Теория обучения. Современная интерпретация. рекомендовано Учебно-методическим объединением по специальностям «Педагогика и психология» и «Педагогика» // Педагогика. Москва, 2004.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54 Эльконин Д.Б. Вопросы психологии учебной деятельности. –М.: 1962.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55 Бондаревская Е.В. Теория и практика личностно-ориентированного образования. – Ростов-на-Дону: Издательство Ростовского педагогического университета, 2000. -352 с.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56 Степанов Е.Н. Личностно-ориентированный подход в работе педагога: разработка и использование. – М.: ТЦ Сфера, 2003.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lastRenderedPageBreak/>
        <w:t xml:space="preserve">57 Ананьев Б.Г. Избранные психологические труды. Том I. -М.: Педагогика, 1980.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58 Амонашвили Ш.А. Обучение, оценка, отметка. -М.: Знание, 1980.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59 Выготский Л.С. Мышление и речь. -М.: «Лабиринт», 1999. -С. 233-234. Источник: </w:t>
      </w:r>
      <w:hyperlink r:id="rId101" w:history="1">
        <w:r w:rsidRPr="0053491F">
          <w:rPr>
            <w:rFonts w:ascii="Times New Roman" w:eastAsia="Times New Roman" w:hAnsi="Times New Roman" w:cs="Times New Roman"/>
            <w:bCs/>
            <w:sz w:val="28"/>
            <w:szCs w:val="28"/>
            <w:u w:val="single"/>
            <w:lang w:eastAsia="ru-RU"/>
          </w:rPr>
          <w:t>http://vikent.ru/enc/37/</w:t>
        </w:r>
      </w:hyperlink>
      <w:r w:rsidRPr="0053491F">
        <w:rPr>
          <w:rFonts w:ascii="Times New Roman" w:eastAsia="Times New Roman" w:hAnsi="Times New Roman" w:cs="Times New Roman"/>
          <w:bCs/>
          <w:sz w:val="28"/>
          <w:szCs w:val="28"/>
          <w:lang w:eastAsia="ru-RU"/>
        </w:rPr>
        <w:t xml:space="preserve">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60 Кокарева З.А. Оценочная деятельность в начальной школе. Учебно-методическое пособие. -Вологда, 2007.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61 Ананьев Б.Г. Избранные психологические труды. Том I. -М.: Педагогика, 1980.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62 Творческая лаборатория учителя: начальное общее образование. -Вологда. 2005.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63 Бойкина М.В. Технология оценивания образовательных результатов младших школьников. -СПб, АППО, 2005.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64 Воронцов А.Б. Педагогическая технология контроля и оценки учебной деятельности. 2002, -С. 87.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65 Логинова О.Б. Система оценивания учебных достижений школьников. 2001.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66 Амонашвили Ш.А. Обучение, оценка, отметка. -М.: Знание, 1980.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67 «Информация для всех» Доклад МОО ВПП ЮНЕСКО. 2012.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r w:rsidRPr="0053491F">
        <w:rPr>
          <w:rFonts w:ascii="Times New Roman" w:eastAsia="Times New Roman" w:hAnsi="Times New Roman" w:cs="Times New Roman"/>
          <w:bCs/>
          <w:sz w:val="28"/>
          <w:szCs w:val="28"/>
          <w:lang w:eastAsia="ru-RU"/>
        </w:rPr>
        <w:t xml:space="preserve">68 Приказ министра образования и науки Республики Казахстан «О пилотном внедрении обновленного содержания образования». №455 от 06. 11. 2014.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Times New Roman" w:hAnsi="Times New Roman" w:cs="Times New Roman"/>
          <w:bCs/>
          <w:sz w:val="28"/>
          <w:szCs w:val="28"/>
          <w:lang w:eastAsia="ru-RU"/>
        </w:rPr>
        <w:t xml:space="preserve">69 </w:t>
      </w:r>
      <w:r w:rsidRPr="0053491F">
        <w:rPr>
          <w:rFonts w:ascii="Times New Roman" w:eastAsia="Calibri" w:hAnsi="Times New Roman" w:cs="Times New Roman"/>
          <w:sz w:val="28"/>
          <w:szCs w:val="28"/>
          <w:lang w:eastAsia="ru-RU"/>
        </w:rPr>
        <w:t xml:space="preserve">Баранников А.В. О системе оценивания учебных достижений младших школьников в условиях безотметочного обучения в общеобразовательных учреждениях, участвующих в эксперименте по совершенствованию структуры и содержания образования // Начальная школа. Плюс до и после. 8. 2003.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70 Бардин К.В. Как научить детей учиться. – М.: 1987.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71 Берд Стас, Кимберли Эке. Развитие творческих способностей и формирование понятийного мышления // Семинар для учителей начальной школы. Проект ПИКС, 2008.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72 Келли П. Руководство по оценке учащихся. – Университет Плимута, 2003.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73 Век Х. Оценки и отметки. – М.: 1984. </w:t>
      </w:r>
    </w:p>
    <w:p w:rsidR="008D55AB" w:rsidRPr="002A5A02"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val="en-US" w:eastAsia="ru-RU"/>
        </w:rPr>
      </w:pPr>
      <w:r w:rsidRPr="0053491F">
        <w:rPr>
          <w:rFonts w:ascii="Times New Roman" w:eastAsia="Calibri" w:hAnsi="Times New Roman" w:cs="Times New Roman"/>
          <w:sz w:val="28"/>
          <w:szCs w:val="28"/>
          <w:lang w:eastAsia="ru-RU"/>
        </w:rPr>
        <w:t>74 Ильин Е.П., Воронцов А.Б. Мотивация и мотивы. -Санкт-Петербург. Изд</w:t>
      </w:r>
      <w:r w:rsidRPr="002A5A02">
        <w:rPr>
          <w:rFonts w:ascii="Times New Roman" w:eastAsia="Calibri" w:hAnsi="Times New Roman" w:cs="Times New Roman"/>
          <w:sz w:val="28"/>
          <w:szCs w:val="28"/>
          <w:lang w:val="en-US" w:eastAsia="ru-RU"/>
        </w:rPr>
        <w:t xml:space="preserve">. </w:t>
      </w:r>
      <w:r w:rsidRPr="0053491F">
        <w:rPr>
          <w:rFonts w:ascii="Times New Roman" w:eastAsia="Calibri" w:hAnsi="Times New Roman" w:cs="Times New Roman"/>
          <w:sz w:val="28"/>
          <w:szCs w:val="28"/>
          <w:lang w:eastAsia="ru-RU"/>
        </w:rPr>
        <w:t>дом</w:t>
      </w:r>
      <w:r w:rsidRPr="002A5A02">
        <w:rPr>
          <w:rFonts w:ascii="Times New Roman" w:eastAsia="Calibri" w:hAnsi="Times New Roman" w:cs="Times New Roman"/>
          <w:sz w:val="28"/>
          <w:szCs w:val="28"/>
          <w:lang w:val="en-US" w:eastAsia="ru-RU"/>
        </w:rPr>
        <w:t xml:space="preserve"> «</w:t>
      </w:r>
      <w:r w:rsidRPr="0053491F">
        <w:rPr>
          <w:rFonts w:ascii="Times New Roman" w:eastAsia="Calibri" w:hAnsi="Times New Roman" w:cs="Times New Roman"/>
          <w:sz w:val="28"/>
          <w:szCs w:val="28"/>
          <w:lang w:eastAsia="ru-RU"/>
        </w:rPr>
        <w:t>Питер</w:t>
      </w:r>
      <w:r w:rsidRPr="002A5A02">
        <w:rPr>
          <w:rFonts w:ascii="Times New Roman" w:eastAsia="Calibri" w:hAnsi="Times New Roman" w:cs="Times New Roman"/>
          <w:sz w:val="28"/>
          <w:szCs w:val="28"/>
          <w:lang w:val="en-US" w:eastAsia="ru-RU"/>
        </w:rPr>
        <w:t xml:space="preserve">». 2002.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2A5A02">
        <w:rPr>
          <w:rFonts w:ascii="Times New Roman" w:eastAsia="Calibri" w:hAnsi="Times New Roman" w:cs="Times New Roman"/>
          <w:sz w:val="28"/>
          <w:szCs w:val="28"/>
          <w:shd w:val="clear" w:color="auto" w:fill="FFFFFF"/>
          <w:lang w:val="en-US" w:eastAsia="ru-RU"/>
        </w:rPr>
        <w:t xml:space="preserve">75 Mettler-Meibom </w:t>
      </w:r>
      <w:r w:rsidRPr="0053491F">
        <w:rPr>
          <w:rFonts w:ascii="Times New Roman" w:eastAsia="Calibri" w:hAnsi="Times New Roman" w:cs="Times New Roman"/>
          <w:sz w:val="28"/>
          <w:szCs w:val="28"/>
          <w:shd w:val="clear" w:color="auto" w:fill="FFFFFF"/>
          <w:lang w:eastAsia="ru-RU"/>
        </w:rPr>
        <w:t>В</w:t>
      </w:r>
      <w:r w:rsidRPr="002A5A02">
        <w:rPr>
          <w:rFonts w:ascii="Times New Roman" w:eastAsia="Calibri" w:hAnsi="Times New Roman" w:cs="Times New Roman"/>
          <w:sz w:val="28"/>
          <w:szCs w:val="28"/>
          <w:shd w:val="clear" w:color="auto" w:fill="FFFFFF"/>
          <w:lang w:val="en-US" w:eastAsia="ru-RU"/>
        </w:rPr>
        <w:t xml:space="preserve">. Soziale Kosten in der Informationsgesellschaft. </w:t>
      </w:r>
      <w:r w:rsidRPr="0053491F">
        <w:rPr>
          <w:rFonts w:ascii="Times New Roman" w:eastAsia="Calibri" w:hAnsi="Times New Roman" w:cs="Times New Roman"/>
          <w:sz w:val="28"/>
          <w:szCs w:val="28"/>
          <w:shd w:val="clear" w:color="auto" w:fill="FFFFFF"/>
          <w:lang w:eastAsia="ru-RU"/>
        </w:rPr>
        <w:t xml:space="preserve">Frankfurt-am-Main, 1987. </w:t>
      </w:r>
      <w:r w:rsidRPr="0053491F">
        <w:rPr>
          <w:rFonts w:ascii="Times New Roman" w:eastAsia="Calibri" w:hAnsi="Times New Roman" w:cs="Times New Roman"/>
          <w:sz w:val="28"/>
          <w:szCs w:val="28"/>
          <w:lang w:eastAsia="ru-RU"/>
        </w:rPr>
        <w:t xml:space="preserve">Библиотека авторефератов и диссертаций по педагогике.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76 Воронцов А.Б. Некоторые подходы к вопросу контроля и оценки учебной деятельности учащихся. // Начальная школа. № 7. 1999.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77 Гин А. Приемы педагогической техники. – М.: 2001. </w:t>
      </w:r>
    </w:p>
    <w:p w:rsidR="008D55AB" w:rsidRPr="0053491F" w:rsidRDefault="008D55AB" w:rsidP="008D55A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rsidR="008D55AB" w:rsidRPr="0053491F" w:rsidRDefault="008D55AB" w:rsidP="008D55AB">
      <w:pPr>
        <w:widowControl w:val="0"/>
        <w:spacing w:after="0" w:line="240" w:lineRule="auto"/>
        <w:ind w:firstLine="567"/>
        <w:jc w:val="both"/>
        <w:rPr>
          <w:rFonts w:ascii="Times New Roman" w:eastAsia="Times New Roman" w:hAnsi="Times New Roman" w:cs="Times New Roman"/>
          <w:bCs/>
          <w:sz w:val="28"/>
          <w:szCs w:val="28"/>
          <w:lang w:eastAsia="ru-RU"/>
        </w:rPr>
      </w:pPr>
    </w:p>
    <w:p w:rsidR="008D55AB" w:rsidRPr="0053491F" w:rsidRDefault="008D55AB" w:rsidP="00D90435">
      <w:pPr>
        <w:widowControl w:val="0"/>
        <w:spacing w:after="0" w:line="240" w:lineRule="auto"/>
        <w:jc w:val="both"/>
        <w:rPr>
          <w:rFonts w:ascii="Times New Roman" w:eastAsiaTheme="minorEastAsia" w:hAnsi="Times New Roman" w:cs="Times New Roman"/>
          <w:sz w:val="28"/>
          <w:szCs w:val="28"/>
          <w:lang w:eastAsia="ru-RU"/>
        </w:rPr>
        <w:sectPr w:rsidR="008D55AB" w:rsidRPr="0053491F" w:rsidSect="007E0D99">
          <w:pgSz w:w="11910" w:h="16840" w:code="9"/>
          <w:pgMar w:top="1134" w:right="1134" w:bottom="1134" w:left="1134" w:header="680" w:footer="680" w:gutter="0"/>
          <w:cols w:space="720"/>
        </w:sectPr>
      </w:pPr>
    </w:p>
    <w:p w:rsidR="008D55AB" w:rsidRPr="0053491F" w:rsidRDefault="008D55AB" w:rsidP="008D55AB">
      <w:pPr>
        <w:widowControl w:val="0"/>
        <w:shd w:val="clear" w:color="auto" w:fill="FFFFFF"/>
        <w:spacing w:after="0" w:line="240" w:lineRule="auto"/>
        <w:jc w:val="right"/>
        <w:rPr>
          <w:rFonts w:ascii="Times New Roman" w:eastAsia="Times New Roman" w:hAnsi="Times New Roman" w:cs="Times New Roman"/>
          <w:b/>
          <w:sz w:val="28"/>
          <w:szCs w:val="28"/>
          <w:lang w:eastAsia="ru-RU"/>
        </w:rPr>
      </w:pPr>
      <w:r w:rsidRPr="0053491F">
        <w:rPr>
          <w:rFonts w:ascii="Times New Roman" w:eastAsia="Times New Roman" w:hAnsi="Times New Roman" w:cs="Times New Roman"/>
          <w:b/>
          <w:sz w:val="28"/>
          <w:szCs w:val="28"/>
          <w:lang w:eastAsia="ru-RU"/>
        </w:rPr>
        <w:lastRenderedPageBreak/>
        <w:t xml:space="preserve">Приложение </w:t>
      </w:r>
      <w:r w:rsidR="00D90435" w:rsidRPr="0053491F">
        <w:rPr>
          <w:rFonts w:ascii="Times New Roman" w:eastAsia="Times New Roman" w:hAnsi="Times New Roman" w:cs="Times New Roman"/>
          <w:b/>
          <w:sz w:val="28"/>
          <w:szCs w:val="28"/>
          <w:lang w:eastAsia="ru-RU"/>
        </w:rPr>
        <w:t>1</w:t>
      </w:r>
      <w:r w:rsidRPr="0053491F">
        <w:rPr>
          <w:rFonts w:ascii="Times New Roman" w:eastAsia="Times New Roman" w:hAnsi="Times New Roman" w:cs="Times New Roman"/>
          <w:b/>
          <w:sz w:val="28"/>
          <w:szCs w:val="28"/>
          <w:lang w:eastAsia="ru-RU"/>
        </w:rPr>
        <w:t xml:space="preserve"> </w:t>
      </w:r>
    </w:p>
    <w:p w:rsidR="008D55AB" w:rsidRPr="0053491F" w:rsidRDefault="008D55AB" w:rsidP="008D55AB">
      <w:pPr>
        <w:widowControl w:val="0"/>
        <w:shd w:val="clear" w:color="auto" w:fill="FFFFFF"/>
        <w:spacing w:after="0" w:line="240" w:lineRule="auto"/>
        <w:jc w:val="center"/>
        <w:rPr>
          <w:rFonts w:ascii="Times New Roman" w:eastAsia="Times New Roman" w:hAnsi="Times New Roman" w:cs="Times New Roman"/>
          <w:b/>
          <w:sz w:val="28"/>
          <w:szCs w:val="28"/>
          <w:lang w:eastAsia="ru-RU"/>
        </w:rPr>
      </w:pPr>
    </w:p>
    <w:p w:rsidR="008D55AB" w:rsidRPr="0053491F" w:rsidRDefault="008D55AB" w:rsidP="008D55AB">
      <w:pPr>
        <w:widowControl w:val="0"/>
        <w:shd w:val="clear" w:color="auto" w:fill="FFFFFF"/>
        <w:spacing w:after="0" w:line="240" w:lineRule="auto"/>
        <w:jc w:val="center"/>
        <w:rPr>
          <w:rFonts w:ascii="Times New Roman" w:eastAsia="Times New Roman" w:hAnsi="Times New Roman" w:cs="Times New Roman"/>
          <w:b/>
          <w:sz w:val="28"/>
          <w:szCs w:val="28"/>
          <w:lang w:eastAsia="ru-RU"/>
        </w:rPr>
      </w:pPr>
      <w:r w:rsidRPr="0053491F">
        <w:rPr>
          <w:rFonts w:ascii="Times New Roman" w:eastAsia="Times New Roman" w:hAnsi="Times New Roman" w:cs="Times New Roman"/>
          <w:b/>
          <w:sz w:val="28"/>
          <w:szCs w:val="28"/>
          <w:lang w:eastAsia="ru-RU"/>
        </w:rPr>
        <w:t xml:space="preserve">Интерактивные методы обучения. Игровые технологии. </w:t>
      </w:r>
    </w:p>
    <w:p w:rsidR="008D55AB" w:rsidRPr="0053491F" w:rsidRDefault="008D55AB" w:rsidP="008D55AB">
      <w:pPr>
        <w:widowControl w:val="0"/>
        <w:shd w:val="clear" w:color="auto" w:fill="FFFFFF"/>
        <w:spacing w:after="0" w:line="240" w:lineRule="auto"/>
        <w:jc w:val="center"/>
        <w:rPr>
          <w:rFonts w:ascii="Times New Roman" w:eastAsia="Times New Roman" w:hAnsi="Times New Roman" w:cs="Times New Roman"/>
          <w:b/>
          <w:sz w:val="28"/>
          <w:szCs w:val="28"/>
          <w:lang w:eastAsia="ru-RU"/>
        </w:rPr>
      </w:pPr>
    </w:p>
    <w:p w:rsidR="008D55AB" w:rsidRPr="0053491F" w:rsidRDefault="00D90435" w:rsidP="008D55A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bCs/>
          <w:iCs/>
          <w:sz w:val="28"/>
          <w:szCs w:val="28"/>
          <w:lang w:eastAsia="ru-RU"/>
        </w:rPr>
        <w:t xml:space="preserve">Игровая </w:t>
      </w:r>
      <w:r w:rsidR="008D55AB" w:rsidRPr="0053491F">
        <w:rPr>
          <w:rFonts w:ascii="Times New Roman" w:eastAsia="Times New Roman" w:hAnsi="Times New Roman" w:cs="Times New Roman"/>
          <w:bCs/>
          <w:iCs/>
          <w:sz w:val="28"/>
          <w:szCs w:val="28"/>
          <w:lang w:eastAsia="ru-RU"/>
        </w:rPr>
        <w:t>технология</w:t>
      </w:r>
      <w:r w:rsidR="008D55AB" w:rsidRPr="0053491F">
        <w:rPr>
          <w:rFonts w:ascii="Times New Roman" w:eastAsia="Times New Roman" w:hAnsi="Times New Roman" w:cs="Times New Roman"/>
          <w:b/>
          <w:bCs/>
          <w:i/>
          <w:iCs/>
          <w:sz w:val="28"/>
          <w:szCs w:val="28"/>
          <w:lang w:eastAsia="ru-RU"/>
        </w:rPr>
        <w:t xml:space="preserve"> </w:t>
      </w:r>
      <w:r w:rsidR="008D55AB" w:rsidRPr="0053491F">
        <w:rPr>
          <w:rFonts w:ascii="Times New Roman" w:eastAsia="Times New Roman" w:hAnsi="Times New Roman" w:cs="Times New Roman"/>
          <w:sz w:val="28"/>
          <w:szCs w:val="28"/>
          <w:lang w:eastAsia="ru-RU"/>
        </w:rPr>
        <w:t xml:space="preserve">– самая актуальная для учителя начальной школы, особенно при работе с 1-м и 2-м классами. Первый год обучения является стартовым и крайне важным для формирования учебной деятельности, т.к. именно в этот год у детей происходит плавный переход от игровой деятельности к учебной. Этот переход возможен только при интенсивном формировании всех видов учебных умений. На уроках обучения грамоте используются игры, совершенствующие слуховое восприятие: «Хлопки», «Твердый – мягкий», «Идем на День рождения». Для уроков математики - игры на отработку состава числа «Домики», «Собери елочку» и др. </w:t>
      </w:r>
    </w:p>
    <w:p w:rsidR="008D55AB" w:rsidRPr="0053491F" w:rsidRDefault="008D55AB" w:rsidP="008D55AB">
      <w:pPr>
        <w:widowControl w:val="0"/>
        <w:shd w:val="clear" w:color="auto" w:fill="FFFFFF"/>
        <w:tabs>
          <w:tab w:val="left" w:pos="3840"/>
        </w:tabs>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b/>
          <w:bCs/>
          <w:sz w:val="28"/>
          <w:szCs w:val="28"/>
          <w:lang w:eastAsia="ru-RU"/>
        </w:rPr>
        <w:t xml:space="preserve">Игры-драматизации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Игры-драматизации на уроках в начальных классах формируют воссоздающее воображение, делая содержание текста более зрелищным, наглядным. Инсценируя, дети изображают, рисуют героев с помощью интонации, мимики, позы, жестов.</w:t>
      </w:r>
      <w:r w:rsidRPr="0053491F">
        <w:rPr>
          <w:rFonts w:ascii="Times New Roman" w:eastAsia="Times New Roman" w:hAnsi="Times New Roman" w:cs="Times New Roman"/>
          <w:b/>
          <w:bCs/>
          <w:i/>
          <w:iCs/>
          <w:sz w:val="28"/>
          <w:szCs w:val="28"/>
          <w:lang w:eastAsia="ru-RU"/>
        </w:rPr>
        <w:t xml:space="preserve"> </w:t>
      </w:r>
      <w:r w:rsidRPr="0053491F">
        <w:rPr>
          <w:rFonts w:ascii="Times New Roman" w:eastAsia="Times New Roman" w:hAnsi="Times New Roman" w:cs="Times New Roman"/>
          <w:sz w:val="28"/>
          <w:szCs w:val="28"/>
          <w:lang w:eastAsia="ru-RU"/>
        </w:rPr>
        <w:t xml:space="preserve">Драматизация очень важна для развития речи и эмоционального развития ребенка. Знакомство с приемом драматизации можно начинать с инсценировки сказок.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b/>
          <w:bCs/>
          <w:sz w:val="28"/>
          <w:szCs w:val="28"/>
          <w:lang w:eastAsia="ru-RU"/>
        </w:rPr>
        <w:t xml:space="preserve">Работа с тренажерами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На уроках математики и русского языка учителя начальных классов часто используют работу с тренажерами.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Повышение качества знаний учащихся немыслимо без хорошо отработанных навыков. Тренажер - это тренировочные однотипные упражнения, подобранные по одной теме, и направленные на отработку навыков доведённых до автоматизма. Работу с тренажерами можно включать на различных этапах урока: </w:t>
      </w:r>
    </w:p>
    <w:p w:rsidR="004C5384"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во время устного счета (на уроках математики);</w:t>
      </w:r>
    </w:p>
    <w:p w:rsidR="004C5384" w:rsidRPr="0053491F" w:rsidRDefault="004C5384" w:rsidP="008D55A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w:t>
      </w:r>
      <w:r w:rsidR="008D55AB" w:rsidRPr="0053491F">
        <w:rPr>
          <w:rFonts w:ascii="Times New Roman" w:eastAsia="Times New Roman" w:hAnsi="Times New Roman" w:cs="Times New Roman"/>
          <w:sz w:val="28"/>
          <w:szCs w:val="28"/>
          <w:lang w:eastAsia="ru-RU"/>
        </w:rPr>
        <w:t xml:space="preserve"> при закреплении нового материала;</w:t>
      </w:r>
    </w:p>
    <w:p w:rsidR="008D55AB" w:rsidRPr="0053491F" w:rsidRDefault="004C5384" w:rsidP="008D55A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w:t>
      </w:r>
      <w:r w:rsidR="008D55AB" w:rsidRPr="0053491F">
        <w:rPr>
          <w:rFonts w:ascii="Times New Roman" w:eastAsia="Times New Roman" w:hAnsi="Times New Roman" w:cs="Times New Roman"/>
          <w:sz w:val="28"/>
          <w:szCs w:val="28"/>
          <w:lang w:eastAsia="ru-RU"/>
        </w:rPr>
        <w:t xml:space="preserve"> при поведении самостоятельной, проверочной работы; </w:t>
      </w:r>
    </w:p>
    <w:p w:rsidR="008D55AB" w:rsidRPr="0053491F" w:rsidRDefault="004C5384" w:rsidP="008D55A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 </w:t>
      </w:r>
      <w:r w:rsidR="008D55AB" w:rsidRPr="0053491F">
        <w:rPr>
          <w:rFonts w:ascii="Times New Roman" w:eastAsia="Times New Roman" w:hAnsi="Times New Roman" w:cs="Times New Roman"/>
          <w:sz w:val="28"/>
          <w:szCs w:val="28"/>
          <w:lang w:eastAsia="ru-RU"/>
        </w:rPr>
        <w:t xml:space="preserve">при игровых моментах соревновательного характера и т.д.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Учащимся раздаются персональные тетради (тренажеры), через некоторое время (3-5 минут) учитель собирает тетради с ответами, а после урока подсчитывает и фиксирует количество верных ответов в специальной «Таблице успехов».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Ребятам очень нравится работать в тетрадях-тренажерах и после нескольких работ результат значительно улучшается, так как полученные знания отрабатываются и доводятся до автоматизма.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b/>
          <w:bCs/>
          <w:sz w:val="28"/>
          <w:szCs w:val="28"/>
          <w:lang w:eastAsia="ru-RU"/>
        </w:rPr>
        <w:t xml:space="preserve">Развитие учебных навыков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Сформированность учебно-интеллектуальных навыков можно оценить в ходе выполнения специальных заданий с предметным содержанием. Задания даются после изучения какой-то конкретной темы, после контрольной работы, </w:t>
      </w:r>
      <w:r w:rsidRPr="0053491F">
        <w:rPr>
          <w:rFonts w:ascii="Times New Roman" w:eastAsia="Times New Roman" w:hAnsi="Times New Roman" w:cs="Times New Roman"/>
          <w:sz w:val="28"/>
          <w:szCs w:val="28"/>
          <w:lang w:eastAsia="ru-RU"/>
        </w:rPr>
        <w:lastRenderedPageBreak/>
        <w:t xml:space="preserve">т. е. после того как ученики усвоят содержание темы, т. к. требуется измерить уровень мыслительных навыков. Можно предложить детям самим оценить уровень овладения учебных навыков, для этого провести анкетирование. Уровень учебно-организационных, учебно-коммуникативных навыков можно определить методом наблюдений, оценивая в балльной системе.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b/>
          <w:bCs/>
          <w:sz w:val="28"/>
          <w:szCs w:val="28"/>
          <w:lang w:eastAsia="ru-RU"/>
        </w:rPr>
        <w:t xml:space="preserve">Проблемно-диалогическая технология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3491F">
        <w:rPr>
          <w:rFonts w:ascii="Times New Roman" w:eastAsia="Times New Roman" w:hAnsi="Times New Roman" w:cs="Times New Roman"/>
          <w:sz w:val="28"/>
          <w:szCs w:val="28"/>
          <w:lang w:eastAsia="ru-RU"/>
        </w:rPr>
        <w:t xml:space="preserve">Проблемно-диалогические уроки способствуют возникновению у школьников интереса к новому материалу, формированию </w:t>
      </w:r>
      <w:r w:rsidRPr="0053491F">
        <w:rPr>
          <w:rFonts w:ascii="Times New Roman" w:eastAsia="Times New Roman" w:hAnsi="Times New Roman" w:cs="Times New Roman"/>
          <w:b/>
          <w:bCs/>
          <w:sz w:val="28"/>
          <w:szCs w:val="28"/>
          <w:lang w:eastAsia="ru-RU"/>
        </w:rPr>
        <w:t>познавательной мотивации</w:t>
      </w:r>
      <w:r w:rsidRPr="0053491F">
        <w:rPr>
          <w:rFonts w:ascii="Times New Roman" w:eastAsia="Times New Roman" w:hAnsi="Times New Roman" w:cs="Times New Roman"/>
          <w:sz w:val="28"/>
          <w:szCs w:val="28"/>
          <w:lang w:eastAsia="ru-RU"/>
        </w:rPr>
        <w:t xml:space="preserve">. Достигается понимание учениками материала, так как до всего додумался сам.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b/>
          <w:bCs/>
          <w:color w:val="000000"/>
          <w:sz w:val="28"/>
          <w:szCs w:val="28"/>
          <w:lang w:eastAsia="ru-RU"/>
        </w:rPr>
        <w:t xml:space="preserve">Методы: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b/>
          <w:bCs/>
          <w:i/>
          <w:iCs/>
          <w:color w:val="000000"/>
          <w:sz w:val="28"/>
          <w:szCs w:val="28"/>
          <w:lang w:eastAsia="ru-RU"/>
        </w:rPr>
        <w:t xml:space="preserve">Кластер: </w:t>
      </w:r>
      <w:r w:rsidRPr="0053491F">
        <w:rPr>
          <w:rFonts w:ascii="Times New Roman" w:eastAsia="Times New Roman" w:hAnsi="Times New Roman" w:cs="Times New Roman"/>
          <w:color w:val="000000"/>
          <w:sz w:val="28"/>
          <w:szCs w:val="28"/>
          <w:lang w:eastAsia="ru-RU"/>
        </w:rPr>
        <w:t xml:space="preserve">от английского kluster – «гроздь, груда, рой, скопление. Кластер – один из способов преобразования полученной информации из текстовой в структурную. Это – разветвлённая структура ключевых понятий изучаемой темы, предмета исследования, идеи. Ответвления классифицируются по уровням, в свою очередь они логически детализируются (дробятся).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Составление кластера удобно проводить при обобщении и систематизации изученного раздела программы или объёмной темы. Это творческая работа может быть индивидуальной, парной, групповой, коллективной. Грамотно составленный кластер помогает представить всю тему в целом, опираясь на уровневые ветвления детально вспомнить и найти местоположение одного изученного фрагмента в теме. Ученики записывают в центре листа ключевое понятие или название изученной темы, а от него рисуют стрелки в разные стороны, дробя тему на составляющие подтемы или понятия.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b/>
          <w:bCs/>
          <w:i/>
          <w:iCs/>
          <w:color w:val="000000"/>
          <w:sz w:val="28"/>
          <w:szCs w:val="28"/>
          <w:lang w:eastAsia="ru-RU"/>
        </w:rPr>
        <w:t xml:space="preserve">Сиквейн: </w:t>
      </w:r>
      <w:r w:rsidRPr="0053491F">
        <w:rPr>
          <w:rFonts w:ascii="Times New Roman" w:eastAsia="Times New Roman" w:hAnsi="Times New Roman" w:cs="Times New Roman"/>
          <w:color w:val="000000"/>
          <w:sz w:val="28"/>
          <w:szCs w:val="28"/>
          <w:lang w:eastAsia="ru-RU"/>
        </w:rPr>
        <w:t xml:space="preserve">от французского «cing» – пять. Написание сиквейна применяется также при обобщении знаний. Сиквейн – это краткое резюме на изученную тему. Он составляется по определённым правилам, которое коротко звучит как 1, 2, 3, предложение, 1. </w:t>
      </w:r>
    </w:p>
    <w:p w:rsidR="008D55AB" w:rsidRPr="0053491F" w:rsidRDefault="008D55AB" w:rsidP="00EE2656">
      <w:pPr>
        <w:widowControl w:val="0"/>
        <w:numPr>
          <w:ilvl w:val="0"/>
          <w:numId w:val="78"/>
        </w:num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Это название изучаемого объекта. </w:t>
      </w:r>
    </w:p>
    <w:p w:rsidR="008D55AB" w:rsidRPr="0053491F" w:rsidRDefault="008D55AB" w:rsidP="00EE2656">
      <w:pPr>
        <w:widowControl w:val="0"/>
        <w:numPr>
          <w:ilvl w:val="0"/>
          <w:numId w:val="78"/>
        </w:num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Это 2 прилагательных, определяющих изученный объект. </w:t>
      </w:r>
    </w:p>
    <w:p w:rsidR="008D55AB" w:rsidRPr="0053491F" w:rsidRDefault="008D55AB" w:rsidP="00EE2656">
      <w:pPr>
        <w:widowControl w:val="0"/>
        <w:numPr>
          <w:ilvl w:val="0"/>
          <w:numId w:val="78"/>
        </w:numPr>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Это 3 глагола, также характеризующих изученный объект.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Далее составляется предложение, отражающее главное в изученном объекте. Это может быть крылатое выражение, выражение чувства, цитата.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Итог: 1 слово (существительное – синоним) – резюме (своё отношение к данной теме, чувство или сравнение) по данной теме. Например: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53491F">
        <w:rPr>
          <w:rFonts w:ascii="Times New Roman" w:eastAsia="Times New Roman" w:hAnsi="Times New Roman" w:cs="Times New Roman"/>
          <w:i/>
          <w:color w:val="000000"/>
          <w:sz w:val="28"/>
          <w:szCs w:val="28"/>
          <w:lang w:eastAsia="ru-RU"/>
        </w:rPr>
        <w:t xml:space="preserve">Вода.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53491F">
        <w:rPr>
          <w:rFonts w:ascii="Times New Roman" w:eastAsia="Times New Roman" w:hAnsi="Times New Roman" w:cs="Times New Roman"/>
          <w:i/>
          <w:color w:val="000000"/>
          <w:sz w:val="28"/>
          <w:szCs w:val="28"/>
          <w:lang w:eastAsia="ru-RU"/>
        </w:rPr>
        <w:t xml:space="preserve">Прозрачная, вездесущая.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53491F">
        <w:rPr>
          <w:rFonts w:ascii="Times New Roman" w:eastAsia="Times New Roman" w:hAnsi="Times New Roman" w:cs="Times New Roman"/>
          <w:i/>
          <w:color w:val="000000"/>
          <w:sz w:val="28"/>
          <w:szCs w:val="28"/>
          <w:lang w:eastAsia="ru-RU"/>
        </w:rPr>
        <w:t xml:space="preserve">Течёт, растворяется, преобразуется.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53491F">
        <w:rPr>
          <w:rFonts w:ascii="Times New Roman" w:eastAsia="Times New Roman" w:hAnsi="Times New Roman" w:cs="Times New Roman"/>
          <w:i/>
          <w:color w:val="000000"/>
          <w:sz w:val="28"/>
          <w:szCs w:val="28"/>
          <w:lang w:eastAsia="ru-RU"/>
        </w:rPr>
        <w:t xml:space="preserve">Без воды не прожить ни растениям, ни животным.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53491F">
        <w:rPr>
          <w:rFonts w:ascii="Times New Roman" w:eastAsia="Times New Roman" w:hAnsi="Times New Roman" w:cs="Times New Roman"/>
          <w:i/>
          <w:color w:val="000000"/>
          <w:sz w:val="28"/>
          <w:szCs w:val="28"/>
          <w:lang w:eastAsia="ru-RU"/>
        </w:rPr>
        <w:t xml:space="preserve">Жизнь! </w:t>
      </w:r>
    </w:p>
    <w:p w:rsidR="008D55AB" w:rsidRPr="0053491F" w:rsidRDefault="008D55AB" w:rsidP="008D55A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Приём составления сиквейна удобно использовать на уроках окружающего мира или литературного чтения при составлении характеристики героя художественного произведения.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b/>
          <w:bCs/>
          <w:i/>
          <w:iCs/>
          <w:color w:val="000000"/>
          <w:sz w:val="28"/>
          <w:szCs w:val="28"/>
          <w:lang w:eastAsia="ru-RU"/>
        </w:rPr>
        <w:lastRenderedPageBreak/>
        <w:t>Приём «6-ти вопросов»:</w:t>
      </w:r>
      <w:r w:rsidRPr="0053491F">
        <w:rPr>
          <w:rFonts w:ascii="Times New Roman" w:eastAsia="Times New Roman" w:hAnsi="Times New Roman" w:cs="Times New Roman"/>
          <w:b/>
          <w:bCs/>
          <w:color w:val="000000"/>
          <w:sz w:val="28"/>
          <w:szCs w:val="28"/>
          <w:lang w:eastAsia="ru-RU"/>
        </w:rPr>
        <w:t xml:space="preserve"> </w:t>
      </w:r>
      <w:r w:rsidRPr="0053491F">
        <w:rPr>
          <w:rFonts w:ascii="Times New Roman" w:eastAsia="Times New Roman" w:hAnsi="Times New Roman" w:cs="Times New Roman"/>
          <w:color w:val="000000"/>
          <w:sz w:val="28"/>
          <w:szCs w:val="28"/>
          <w:lang w:eastAsia="ru-RU"/>
        </w:rPr>
        <w:t>этот приём заключается в том, что ученики, изучая тему или какое то литературное произведение, задают 6 основных вопросов, ответы на которые раскрывают основную мысль изучаемого. Это сложный приём, и на начальных этапах его введения можно выполнять его под руководством учителя. Его роль может заключаться в том, чтобы в помощь детям дать 6 опорных понятий (слов). Грамотно составленные вопросы помогут ученикам, например: пересказать прочитанное, не нарушая логику текста</w:t>
      </w:r>
      <w:r w:rsidRPr="0053491F">
        <w:rPr>
          <w:rFonts w:ascii="Times New Roman" w:eastAsia="Times New Roman" w:hAnsi="Times New Roman" w:cs="Times New Roman"/>
          <w:i/>
          <w:iCs/>
          <w:color w:val="000000"/>
          <w:sz w:val="28"/>
          <w:szCs w:val="28"/>
          <w:lang w:eastAsia="ru-RU"/>
        </w:rPr>
        <w:t xml:space="preserve">.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b/>
          <w:bCs/>
          <w:i/>
          <w:iCs/>
          <w:color w:val="000000"/>
          <w:sz w:val="28"/>
          <w:szCs w:val="28"/>
          <w:lang w:eastAsia="ru-RU"/>
        </w:rPr>
        <w:t>Приём «шляпы де Боно»:</w:t>
      </w:r>
      <w:r w:rsidRPr="0053491F">
        <w:rPr>
          <w:rFonts w:ascii="Times New Roman" w:eastAsia="Times New Roman" w:hAnsi="Times New Roman" w:cs="Times New Roman"/>
          <w:color w:val="000000"/>
          <w:sz w:val="28"/>
          <w:szCs w:val="28"/>
          <w:lang w:eastAsia="ru-RU"/>
        </w:rPr>
        <w:t xml:space="preserve"> (Набор цветных шляп: белая, чёрная, жёлтая, зелёная, голубая, красная). Приём заключается в том, что после изучения произведения или темы, примеряя каждую из шляп учащиеся дают свою оценку изученному, обязательно аргументируя своё мнение фактами изученной информации.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53491F">
        <w:rPr>
          <w:rFonts w:ascii="Times New Roman" w:eastAsia="Times New Roman" w:hAnsi="Times New Roman" w:cs="Times New Roman"/>
          <w:i/>
          <w:color w:val="000000"/>
          <w:sz w:val="28"/>
          <w:szCs w:val="28"/>
          <w:lang w:eastAsia="ru-RU"/>
        </w:rPr>
        <w:t xml:space="preserve">Белая – определение понятиям.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53491F">
        <w:rPr>
          <w:rFonts w:ascii="Times New Roman" w:eastAsia="Times New Roman" w:hAnsi="Times New Roman" w:cs="Times New Roman"/>
          <w:i/>
          <w:color w:val="000000"/>
          <w:sz w:val="28"/>
          <w:szCs w:val="28"/>
          <w:lang w:eastAsia="ru-RU"/>
        </w:rPr>
        <w:t xml:space="preserve">Чёрная – пессимисты.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53491F">
        <w:rPr>
          <w:rFonts w:ascii="Times New Roman" w:eastAsia="Times New Roman" w:hAnsi="Times New Roman" w:cs="Times New Roman"/>
          <w:i/>
          <w:color w:val="000000"/>
          <w:sz w:val="28"/>
          <w:szCs w:val="28"/>
          <w:lang w:eastAsia="ru-RU"/>
        </w:rPr>
        <w:t xml:space="preserve">Жёлтая–оптимисты.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53491F">
        <w:rPr>
          <w:rFonts w:ascii="Times New Roman" w:eastAsia="Times New Roman" w:hAnsi="Times New Roman" w:cs="Times New Roman"/>
          <w:i/>
          <w:color w:val="000000"/>
          <w:sz w:val="28"/>
          <w:szCs w:val="28"/>
          <w:lang w:eastAsia="ru-RU"/>
        </w:rPr>
        <w:t xml:space="preserve">Зелёная – определённая (специальная информация).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53491F">
        <w:rPr>
          <w:rFonts w:ascii="Times New Roman" w:eastAsia="Times New Roman" w:hAnsi="Times New Roman" w:cs="Times New Roman"/>
          <w:i/>
          <w:color w:val="000000"/>
          <w:sz w:val="28"/>
          <w:szCs w:val="28"/>
          <w:lang w:eastAsia="ru-RU"/>
        </w:rPr>
        <w:t xml:space="preserve">Голубая – вопросы по тексту.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53491F">
        <w:rPr>
          <w:rFonts w:ascii="Times New Roman" w:eastAsia="Times New Roman" w:hAnsi="Times New Roman" w:cs="Times New Roman"/>
          <w:i/>
          <w:color w:val="000000"/>
          <w:sz w:val="28"/>
          <w:szCs w:val="28"/>
          <w:lang w:eastAsia="ru-RU"/>
        </w:rPr>
        <w:t xml:space="preserve">Красная – эмоции.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Этот приём оживляет изучению учебной информации. Работу можно проводить по группам, которые разделяются по количеству шляп (количество шляп можно ограничить). Хорошо подходит этот приём на уроках литературного чтения, окружающего мира.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b/>
          <w:bCs/>
          <w:color w:val="000000"/>
          <w:sz w:val="28"/>
          <w:szCs w:val="28"/>
          <w:lang w:eastAsia="ru-RU"/>
        </w:rPr>
        <w:t xml:space="preserve">Приём «антипации»: </w:t>
      </w:r>
      <w:r w:rsidRPr="0053491F">
        <w:rPr>
          <w:rFonts w:ascii="Times New Roman" w:eastAsia="Times New Roman" w:hAnsi="Times New Roman" w:cs="Times New Roman"/>
          <w:color w:val="000000"/>
          <w:sz w:val="28"/>
          <w:szCs w:val="28"/>
          <w:lang w:eastAsia="ru-RU"/>
        </w:rPr>
        <w:t xml:space="preserve">этот приём заключается в том, что учащиеся перед знакомством с новым литературным произведением или темой предполагают, предвосхищают, предвидят то, о чём могут узнать. В этом может помочь название литературного произведения или название темы. Затем после изучения темы или произведения сравнивают то, что предполагали с тем, что узнали.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b/>
          <w:bCs/>
          <w:color w:val="000000"/>
          <w:sz w:val="28"/>
          <w:szCs w:val="28"/>
          <w:lang w:eastAsia="ru-RU"/>
        </w:rPr>
        <w:t>Приём «Дерево предсказаний»:</w:t>
      </w:r>
      <w:r w:rsidRPr="0053491F">
        <w:rPr>
          <w:rFonts w:ascii="Times New Roman" w:eastAsia="Times New Roman" w:hAnsi="Times New Roman" w:cs="Times New Roman"/>
          <w:color w:val="000000"/>
          <w:sz w:val="28"/>
          <w:szCs w:val="28"/>
          <w:lang w:eastAsia="ru-RU"/>
        </w:rPr>
        <w:t xml:space="preserve"> Этот приём в чём-то схож с приёмом антипации. Этот приём впервые был придуман американским учителем Джоржом Беллансом, работающим с художественным текстом. Предположения строятся по поводу развития сюжетной линии в литературном произведении. Приём построен таким образом: «ствол дерева» – тема, «ветви» – это предположения, которые расходятся по двум направлениям: с одной стороны – это «возможно», с другой – «вероятно» (количество ветвей может быть разным). На ветвях добавляются «листья» -обоснование этих предположений. Этот приём требует более высокого уровня знаний литературных произведений в целом, поэтому его лучше проводить в 3-4 классах.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b/>
          <w:bCs/>
          <w:color w:val="000000"/>
          <w:sz w:val="28"/>
          <w:szCs w:val="28"/>
          <w:lang w:eastAsia="ru-RU"/>
        </w:rPr>
        <w:t xml:space="preserve">Приём «Присвоения понятий»: </w:t>
      </w:r>
      <w:r w:rsidRPr="0053491F">
        <w:rPr>
          <w:rFonts w:ascii="Times New Roman" w:eastAsia="Times New Roman" w:hAnsi="Times New Roman" w:cs="Times New Roman"/>
          <w:color w:val="000000"/>
          <w:sz w:val="28"/>
          <w:szCs w:val="28"/>
          <w:lang w:eastAsia="ru-RU"/>
        </w:rPr>
        <w:t xml:space="preserve">Этот приём заключается в том, что учащиеся дают собственное интерпретацию изучаемого предмета, сравнивая её с определением автора. Иногда определение понятия и предмета может быть сказочным, нестандартным. Например: «Что может сказать о себе глагол?», «Чем гордится ноль?». Этот приём очень похож на </w:t>
      </w:r>
      <w:r w:rsidRPr="0053491F">
        <w:rPr>
          <w:rFonts w:ascii="Times New Roman" w:eastAsia="Times New Roman" w:hAnsi="Times New Roman" w:cs="Times New Roman"/>
          <w:b/>
          <w:bCs/>
          <w:color w:val="000000"/>
          <w:sz w:val="28"/>
          <w:szCs w:val="28"/>
          <w:lang w:eastAsia="ru-RU"/>
        </w:rPr>
        <w:t>приём «Водопад</w:t>
      </w:r>
      <w:r w:rsidRPr="0053491F">
        <w:rPr>
          <w:rFonts w:ascii="Times New Roman" w:eastAsia="Times New Roman" w:hAnsi="Times New Roman" w:cs="Times New Roman"/>
          <w:color w:val="000000"/>
          <w:sz w:val="28"/>
          <w:szCs w:val="28"/>
          <w:lang w:eastAsia="ru-RU"/>
        </w:rPr>
        <w:t xml:space="preserve">», где дети </w:t>
      </w:r>
      <w:r w:rsidRPr="0053491F">
        <w:rPr>
          <w:rFonts w:ascii="Times New Roman" w:eastAsia="Times New Roman" w:hAnsi="Times New Roman" w:cs="Times New Roman"/>
          <w:color w:val="000000"/>
          <w:sz w:val="28"/>
          <w:szCs w:val="28"/>
          <w:lang w:eastAsia="ru-RU"/>
        </w:rPr>
        <w:lastRenderedPageBreak/>
        <w:t xml:space="preserve">высказывают мнения, которые позволяют подвести их к получению ожидаемой информации.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b/>
          <w:bCs/>
          <w:color w:val="000000"/>
          <w:sz w:val="28"/>
          <w:szCs w:val="28"/>
          <w:lang w:eastAsia="ru-RU"/>
        </w:rPr>
        <w:t xml:space="preserve">Приём «Виртуальный гость»: </w:t>
      </w:r>
      <w:r w:rsidRPr="0053491F">
        <w:rPr>
          <w:rFonts w:ascii="Times New Roman" w:eastAsia="Times New Roman" w:hAnsi="Times New Roman" w:cs="Times New Roman"/>
          <w:color w:val="000000"/>
          <w:sz w:val="28"/>
          <w:szCs w:val="28"/>
          <w:lang w:eastAsia="ru-RU"/>
        </w:rPr>
        <w:t xml:space="preserve">Получив информацию от детей по изучаемой теме, можно сравнить её с цитатами великих учёных или путешественников, которые могут подтвердить факты изучаемого материала. Этот приём удобно использовать на уроках окружающего мира.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b/>
          <w:bCs/>
          <w:color w:val="000000"/>
          <w:sz w:val="28"/>
          <w:szCs w:val="28"/>
          <w:lang w:eastAsia="ru-RU"/>
        </w:rPr>
        <w:t xml:space="preserve">Приём «Ведения дневника или бортжурнала»: </w:t>
      </w:r>
      <w:r w:rsidRPr="0053491F">
        <w:rPr>
          <w:rFonts w:ascii="Times New Roman" w:eastAsia="Times New Roman" w:hAnsi="Times New Roman" w:cs="Times New Roman"/>
          <w:color w:val="000000"/>
          <w:sz w:val="28"/>
          <w:szCs w:val="28"/>
          <w:lang w:eastAsia="ru-RU"/>
        </w:rPr>
        <w:t xml:space="preserve">Этот приём заключается в том, что дети, изучая например: какую либо природную зону (степь, тундру, ледяную пустыню) или природное сообщество (поле, луг, тайга, горы) ведут бортовой журнал или дневник путешественника, как бы заочно путешествуя по изучаемой местности. Этот приём помогает не только систематизировать материал, но и развивать навыки письменной связной речи. В бортжурнале можно помещать и описания, и рисунки, и схемы, и таблицы. Можно изучение той или иной природной зоны представить как составление рекламы турфирмы.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b/>
          <w:bCs/>
          <w:color w:val="000000"/>
          <w:sz w:val="28"/>
          <w:szCs w:val="28"/>
          <w:lang w:eastAsia="ru-RU"/>
        </w:rPr>
        <w:t>Приём «несоответствий» (коллизий):</w:t>
      </w:r>
      <w:r w:rsidRPr="0053491F">
        <w:rPr>
          <w:rFonts w:ascii="Times New Roman" w:eastAsia="Times New Roman" w:hAnsi="Times New Roman" w:cs="Times New Roman"/>
          <w:color w:val="000000"/>
          <w:sz w:val="28"/>
          <w:szCs w:val="28"/>
          <w:lang w:eastAsia="ru-RU"/>
        </w:rPr>
        <w:t xml:space="preserve"> Этот приём заключается в нахождении несоответствий между старыми и новыми знаниями. Или несоответствия между знаниями разного уровня. Можно применять на уроках русского языка: например; несоответствие между написанием и произношением слова: гриб – гри(п), наблюдение за группой таких слов можно смотивировать на нахождение правила, связанного с данной коллизией. Можно использовать рассмотрение несоответствия между житейскими и научными знаниями.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b/>
          <w:bCs/>
          <w:color w:val="000000"/>
          <w:sz w:val="28"/>
          <w:szCs w:val="28"/>
          <w:lang w:eastAsia="ru-RU"/>
        </w:rPr>
        <w:t xml:space="preserve">Приём «Ромашка»: </w:t>
      </w:r>
      <w:r w:rsidRPr="0053491F">
        <w:rPr>
          <w:rFonts w:ascii="Times New Roman" w:eastAsia="Times New Roman" w:hAnsi="Times New Roman" w:cs="Times New Roman"/>
          <w:color w:val="000000"/>
          <w:sz w:val="28"/>
          <w:szCs w:val="28"/>
          <w:lang w:eastAsia="ru-RU"/>
        </w:rPr>
        <w:t xml:space="preserve">Этот приём заключается в составлении разных вопросов, ответами на которые будет изучаемый материал. Вопросы записаны на лепестках ромашки: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53491F">
        <w:rPr>
          <w:rFonts w:ascii="Times New Roman" w:eastAsia="Times New Roman" w:hAnsi="Times New Roman" w:cs="Times New Roman"/>
          <w:b/>
          <w:bCs/>
          <w:i/>
          <w:color w:val="000000"/>
          <w:sz w:val="28"/>
          <w:szCs w:val="28"/>
          <w:lang w:eastAsia="ru-RU"/>
        </w:rPr>
        <w:t xml:space="preserve">- </w:t>
      </w:r>
      <w:r w:rsidRPr="0053491F">
        <w:rPr>
          <w:rFonts w:ascii="Times New Roman" w:eastAsia="Times New Roman" w:hAnsi="Times New Roman" w:cs="Times New Roman"/>
          <w:i/>
          <w:color w:val="000000"/>
          <w:sz w:val="28"/>
          <w:szCs w:val="28"/>
          <w:lang w:eastAsia="ru-RU"/>
        </w:rPr>
        <w:t xml:space="preserve">простой вопрос;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53491F">
        <w:rPr>
          <w:rFonts w:ascii="Times New Roman" w:eastAsia="Times New Roman" w:hAnsi="Times New Roman" w:cs="Times New Roman"/>
          <w:b/>
          <w:bCs/>
          <w:i/>
          <w:color w:val="000000"/>
          <w:sz w:val="28"/>
          <w:szCs w:val="28"/>
          <w:lang w:eastAsia="ru-RU"/>
        </w:rPr>
        <w:t>-</w:t>
      </w:r>
      <w:r w:rsidRPr="0053491F">
        <w:rPr>
          <w:rFonts w:ascii="Times New Roman" w:eastAsia="Times New Roman" w:hAnsi="Times New Roman" w:cs="Times New Roman"/>
          <w:i/>
          <w:color w:val="000000"/>
          <w:sz w:val="28"/>
          <w:szCs w:val="28"/>
          <w:lang w:eastAsia="ru-RU"/>
        </w:rPr>
        <w:t xml:space="preserve"> уточняющий вопрос; </w:t>
      </w:r>
    </w:p>
    <w:p w:rsidR="008D55AB" w:rsidRPr="0053491F" w:rsidRDefault="008D55AB" w:rsidP="008D55AB">
      <w:pPr>
        <w:widowControl w:val="0"/>
        <w:shd w:val="clear" w:color="auto" w:fill="FFFFFF"/>
        <w:tabs>
          <w:tab w:val="left" w:pos="6360"/>
        </w:tabs>
        <w:spacing w:after="0" w:line="240" w:lineRule="auto"/>
        <w:ind w:firstLine="567"/>
        <w:jc w:val="both"/>
        <w:rPr>
          <w:rFonts w:ascii="Times New Roman" w:eastAsia="Times New Roman" w:hAnsi="Times New Roman" w:cs="Times New Roman"/>
          <w:i/>
          <w:color w:val="000000"/>
          <w:sz w:val="28"/>
          <w:szCs w:val="28"/>
          <w:lang w:eastAsia="ru-RU"/>
        </w:rPr>
      </w:pPr>
      <w:r w:rsidRPr="0053491F">
        <w:rPr>
          <w:rFonts w:ascii="Times New Roman" w:eastAsia="Times New Roman" w:hAnsi="Times New Roman" w:cs="Times New Roman"/>
          <w:b/>
          <w:bCs/>
          <w:i/>
          <w:color w:val="000000"/>
          <w:sz w:val="28"/>
          <w:szCs w:val="28"/>
          <w:lang w:eastAsia="ru-RU"/>
        </w:rPr>
        <w:t>-</w:t>
      </w:r>
      <w:r w:rsidRPr="0053491F">
        <w:rPr>
          <w:rFonts w:ascii="Times New Roman" w:eastAsia="Times New Roman" w:hAnsi="Times New Roman" w:cs="Times New Roman"/>
          <w:i/>
          <w:color w:val="000000"/>
          <w:sz w:val="28"/>
          <w:szCs w:val="28"/>
          <w:lang w:eastAsia="ru-RU"/>
        </w:rPr>
        <w:t xml:space="preserve"> оценочный вопрос;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53491F">
        <w:rPr>
          <w:rFonts w:ascii="Times New Roman" w:eastAsia="Times New Roman" w:hAnsi="Times New Roman" w:cs="Times New Roman"/>
          <w:b/>
          <w:bCs/>
          <w:i/>
          <w:color w:val="000000"/>
          <w:sz w:val="28"/>
          <w:szCs w:val="28"/>
          <w:lang w:eastAsia="ru-RU"/>
        </w:rPr>
        <w:t>-</w:t>
      </w:r>
      <w:r w:rsidRPr="0053491F">
        <w:rPr>
          <w:rFonts w:ascii="Times New Roman" w:eastAsia="Times New Roman" w:hAnsi="Times New Roman" w:cs="Times New Roman"/>
          <w:i/>
          <w:color w:val="000000"/>
          <w:sz w:val="28"/>
          <w:szCs w:val="28"/>
          <w:lang w:eastAsia="ru-RU"/>
        </w:rPr>
        <w:t xml:space="preserve"> творческий вопрос;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53491F">
        <w:rPr>
          <w:rFonts w:ascii="Times New Roman" w:eastAsia="Times New Roman" w:hAnsi="Times New Roman" w:cs="Times New Roman"/>
          <w:b/>
          <w:bCs/>
          <w:i/>
          <w:color w:val="000000"/>
          <w:sz w:val="28"/>
          <w:szCs w:val="28"/>
          <w:lang w:eastAsia="ru-RU"/>
        </w:rPr>
        <w:t>-</w:t>
      </w:r>
      <w:r w:rsidRPr="0053491F">
        <w:rPr>
          <w:rFonts w:ascii="Times New Roman" w:eastAsia="Times New Roman" w:hAnsi="Times New Roman" w:cs="Times New Roman"/>
          <w:i/>
          <w:color w:val="000000"/>
          <w:sz w:val="28"/>
          <w:szCs w:val="28"/>
          <w:lang w:eastAsia="ru-RU"/>
        </w:rPr>
        <w:t xml:space="preserve"> практический вопрос;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53491F">
        <w:rPr>
          <w:rFonts w:ascii="Times New Roman" w:eastAsia="Times New Roman" w:hAnsi="Times New Roman" w:cs="Times New Roman"/>
          <w:b/>
          <w:bCs/>
          <w:i/>
          <w:color w:val="000000"/>
          <w:sz w:val="28"/>
          <w:szCs w:val="28"/>
          <w:lang w:eastAsia="ru-RU"/>
        </w:rPr>
        <w:t>-</w:t>
      </w:r>
      <w:r w:rsidRPr="0053491F">
        <w:rPr>
          <w:rFonts w:ascii="Times New Roman" w:eastAsia="Times New Roman" w:hAnsi="Times New Roman" w:cs="Times New Roman"/>
          <w:i/>
          <w:color w:val="000000"/>
          <w:sz w:val="28"/>
          <w:szCs w:val="28"/>
          <w:lang w:eastAsia="ru-RU"/>
        </w:rPr>
        <w:t xml:space="preserve"> вопрос-интерпретация.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iCs/>
          <w:color w:val="000000"/>
          <w:sz w:val="28"/>
          <w:szCs w:val="28"/>
          <w:lang w:eastAsia="ru-RU"/>
        </w:rPr>
        <w:t xml:space="preserve">Можно разделить все вопросы на тонкие и толстые: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u w:val="single"/>
          <w:lang w:eastAsia="ru-RU"/>
        </w:rPr>
        <w:t xml:space="preserve">«Тонкие вопросы» «Толстые вопросы»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53491F">
        <w:rPr>
          <w:rFonts w:ascii="Times New Roman" w:eastAsia="Times New Roman" w:hAnsi="Times New Roman" w:cs="Times New Roman"/>
          <w:i/>
          <w:color w:val="000000"/>
          <w:sz w:val="28"/>
          <w:szCs w:val="28"/>
          <w:lang w:eastAsia="ru-RU"/>
        </w:rPr>
        <w:t xml:space="preserve">Кто …? Дайте объяснение почему …?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53491F">
        <w:rPr>
          <w:rFonts w:ascii="Times New Roman" w:eastAsia="Times New Roman" w:hAnsi="Times New Roman" w:cs="Times New Roman"/>
          <w:i/>
          <w:color w:val="000000"/>
          <w:sz w:val="28"/>
          <w:szCs w:val="28"/>
          <w:lang w:eastAsia="ru-RU"/>
        </w:rPr>
        <w:t xml:space="preserve">Что …? Почему вы думаете …?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53491F">
        <w:rPr>
          <w:rFonts w:ascii="Times New Roman" w:eastAsia="Times New Roman" w:hAnsi="Times New Roman" w:cs="Times New Roman"/>
          <w:i/>
          <w:color w:val="000000"/>
          <w:sz w:val="28"/>
          <w:szCs w:val="28"/>
          <w:lang w:eastAsia="ru-RU"/>
        </w:rPr>
        <w:t xml:space="preserve">Когда …? Почему вы считаете …?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53491F">
        <w:rPr>
          <w:rFonts w:ascii="Times New Roman" w:eastAsia="Times New Roman" w:hAnsi="Times New Roman" w:cs="Times New Roman"/>
          <w:i/>
          <w:color w:val="000000"/>
          <w:sz w:val="28"/>
          <w:szCs w:val="28"/>
          <w:lang w:eastAsia="ru-RU"/>
        </w:rPr>
        <w:t xml:space="preserve">Может …? В чём разница…?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53491F">
        <w:rPr>
          <w:rFonts w:ascii="Times New Roman" w:eastAsia="Times New Roman" w:hAnsi="Times New Roman" w:cs="Times New Roman"/>
          <w:i/>
          <w:color w:val="000000"/>
          <w:sz w:val="28"/>
          <w:szCs w:val="28"/>
          <w:lang w:eastAsia="ru-RU"/>
        </w:rPr>
        <w:t xml:space="preserve">Будет …? Предложите, что будет, если…?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53491F">
        <w:rPr>
          <w:rFonts w:ascii="Times New Roman" w:eastAsia="Times New Roman" w:hAnsi="Times New Roman" w:cs="Times New Roman"/>
          <w:i/>
          <w:color w:val="000000"/>
          <w:sz w:val="28"/>
          <w:szCs w:val="28"/>
          <w:lang w:eastAsia="ru-RU"/>
        </w:rPr>
        <w:t xml:space="preserve">Было ли …? Можно ли изменить роли так, чтобы сделать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53491F">
        <w:rPr>
          <w:rFonts w:ascii="Times New Roman" w:eastAsia="Times New Roman" w:hAnsi="Times New Roman" w:cs="Times New Roman"/>
          <w:i/>
          <w:color w:val="000000"/>
          <w:sz w:val="28"/>
          <w:szCs w:val="28"/>
          <w:lang w:eastAsia="ru-RU"/>
        </w:rPr>
        <w:t xml:space="preserve">их противоположными?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53491F">
        <w:rPr>
          <w:rFonts w:ascii="Times New Roman" w:eastAsia="Times New Roman" w:hAnsi="Times New Roman" w:cs="Times New Roman"/>
          <w:i/>
          <w:color w:val="000000"/>
          <w:sz w:val="28"/>
          <w:szCs w:val="28"/>
          <w:lang w:eastAsia="ru-RU"/>
        </w:rPr>
        <w:t xml:space="preserve">Согласны ли вы…?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53491F">
        <w:rPr>
          <w:rFonts w:ascii="Times New Roman" w:eastAsia="Times New Roman" w:hAnsi="Times New Roman" w:cs="Times New Roman"/>
          <w:i/>
          <w:color w:val="000000"/>
          <w:sz w:val="28"/>
          <w:szCs w:val="28"/>
          <w:lang w:eastAsia="ru-RU"/>
        </w:rPr>
        <w:t xml:space="preserve">Верно ли …? Что ещё можно использовать вместо данного объекта …?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Кроме вышеперечисленных приёмов можно использовать разные способы </w:t>
      </w:r>
      <w:r w:rsidRPr="0053491F">
        <w:rPr>
          <w:rFonts w:ascii="Times New Roman" w:eastAsia="Times New Roman" w:hAnsi="Times New Roman" w:cs="Times New Roman"/>
          <w:color w:val="000000"/>
          <w:sz w:val="28"/>
          <w:szCs w:val="28"/>
          <w:lang w:eastAsia="ru-RU"/>
        </w:rPr>
        <w:lastRenderedPageBreak/>
        <w:t xml:space="preserve">работы с таблицами. Любая информация, помещённая в таблицу, помогает систематизировать полученную информацию, хорошо запомнить и логически воспроизвести.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b/>
          <w:bCs/>
          <w:i/>
          <w:iCs/>
          <w:color w:val="000000"/>
          <w:sz w:val="28"/>
          <w:szCs w:val="28"/>
          <w:lang w:eastAsia="ru-RU"/>
        </w:rPr>
        <w:t>Приём «Концептуальная таблица»:</w:t>
      </w:r>
      <w:r w:rsidRPr="0053491F">
        <w:rPr>
          <w:rFonts w:ascii="Times New Roman" w:eastAsia="Times New Roman" w:hAnsi="Times New Roman" w:cs="Times New Roman"/>
          <w:b/>
          <w:bCs/>
          <w:color w:val="000000"/>
          <w:sz w:val="28"/>
          <w:szCs w:val="28"/>
          <w:lang w:eastAsia="ru-RU"/>
        </w:rPr>
        <w:t xml:space="preserve"> </w:t>
      </w:r>
      <w:r w:rsidRPr="0053491F">
        <w:rPr>
          <w:rFonts w:ascii="Times New Roman" w:eastAsia="Times New Roman" w:hAnsi="Times New Roman" w:cs="Times New Roman"/>
          <w:color w:val="000000"/>
          <w:sz w:val="28"/>
          <w:szCs w:val="28"/>
          <w:lang w:eastAsia="ru-RU"/>
        </w:rPr>
        <w:t xml:space="preserve">Таблица делится по вертикали и горизонтали. То, что в таблице располагается по горизонтали, подлежит сравнению, а то, что располагается по вертикали, это различные свойства и черты предмета, подвергающегося сравнению.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b/>
          <w:bCs/>
          <w:color w:val="000000"/>
          <w:sz w:val="28"/>
          <w:szCs w:val="28"/>
          <w:lang w:eastAsia="ru-RU"/>
        </w:rPr>
        <w:t xml:space="preserve">Таблица вопросов: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Кто?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Что?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Где?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Когда?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Почему?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Таблица заполняется по мере изучения темы.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b/>
          <w:bCs/>
          <w:color w:val="000000"/>
          <w:sz w:val="28"/>
          <w:szCs w:val="28"/>
          <w:lang w:eastAsia="ru-RU"/>
        </w:rPr>
        <w:t xml:space="preserve">Таблица «Знал – узнал»: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Что я знал о … (предмет изучения)?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Что нового узнал о…?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1.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2.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1.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2.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Заполнение таблицы можно организовать как самостоятельно так и по группам.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b/>
          <w:bCs/>
          <w:color w:val="000000"/>
          <w:sz w:val="28"/>
          <w:szCs w:val="28"/>
          <w:lang w:eastAsia="ru-RU"/>
        </w:rPr>
      </w:pPr>
      <w:r w:rsidRPr="0053491F">
        <w:rPr>
          <w:rFonts w:ascii="Times New Roman" w:eastAsia="Times New Roman" w:hAnsi="Times New Roman" w:cs="Times New Roman"/>
          <w:b/>
          <w:bCs/>
          <w:color w:val="000000"/>
          <w:sz w:val="28"/>
          <w:szCs w:val="28"/>
          <w:lang w:eastAsia="ru-RU"/>
        </w:rPr>
        <w:t xml:space="preserve">Таблица «Знаю», «Хочу узнать», «Узнал».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Заполнение данной таблицы Помогает учащимся проанализировать свои знания, наметить пути поиска новых знаний, сделать вывод: на какой уровень перешли знания по изучаемой теме.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Знаю.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Хочу узнать.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Узнал.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Первобытные люди жили родовыми общинами.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Они кочевали, чтобы добыть себе питание.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Где появились первые люди?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Почему люди перестали кочевать?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Что первые люди появились в Африке, затем постепенно расселились по всей Земле.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Когда люди научились выращивать растения, одомашнили некоторых диких животных у них пропала необходимость к кочевой жизни.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Вышеперечисленные приемы позволяют организовать и реализовать следующие методы: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 проблемный;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 исследовательский;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 проектный.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b/>
          <w:color w:val="000000"/>
          <w:sz w:val="28"/>
          <w:szCs w:val="28"/>
          <w:lang w:eastAsia="ru-RU"/>
        </w:rPr>
        <w:lastRenderedPageBreak/>
        <w:t>Индивидуальное чтение со стопами</w:t>
      </w:r>
      <w:r w:rsidRPr="0053491F">
        <w:rPr>
          <w:rFonts w:ascii="Times New Roman" w:eastAsia="Times New Roman" w:hAnsi="Times New Roman" w:cs="Times New Roman"/>
          <w:color w:val="000000"/>
          <w:sz w:val="28"/>
          <w:szCs w:val="28"/>
          <w:lang w:eastAsia="ru-RU"/>
        </w:rPr>
        <w:t xml:space="preserve"> и работа над прочитанным текстом. Учитель нацеливает учащихся на повторное чтение текста с использованием пометок карандашом на полях: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V – эту информацию знал, знаю, вспомнил;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 – это новая для меня информация;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 – эта информация мне непонятна, у меня появились вопросы.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Чтение с упорядочиванием полученной информации. Например: сгруппировать предметы, взяв одинаковые по значению, форме, цвету, размеру.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Чтение текста для использования какого-либо умозаключения по аналогии.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Чтение, а затем пересказ текста от лица какого либо героя. </w:t>
      </w:r>
    </w:p>
    <w:p w:rsidR="008D55AB" w:rsidRPr="0053491F" w:rsidRDefault="008D55AB" w:rsidP="008D55AB">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491F">
        <w:rPr>
          <w:rFonts w:ascii="Times New Roman" w:eastAsia="Times New Roman" w:hAnsi="Times New Roman" w:cs="Times New Roman"/>
          <w:color w:val="000000"/>
          <w:sz w:val="28"/>
          <w:szCs w:val="28"/>
          <w:lang w:eastAsia="ru-RU"/>
        </w:rPr>
        <w:t xml:space="preserve">Чтение чтения художественного текста и параллельно составление символами содержания (Составление особого вида знаково-символического, картинного плана). </w:t>
      </w:r>
    </w:p>
    <w:p w:rsidR="008D55AB" w:rsidRPr="0053491F" w:rsidRDefault="008D55AB" w:rsidP="008D55AB">
      <w:pPr>
        <w:widowControl w:val="0"/>
        <w:tabs>
          <w:tab w:val="left" w:pos="0"/>
          <w:tab w:val="center" w:pos="4111"/>
          <w:tab w:val="center" w:pos="5032"/>
        </w:tabs>
        <w:spacing w:after="0" w:line="240" w:lineRule="auto"/>
        <w:ind w:firstLine="567"/>
        <w:jc w:val="both"/>
        <w:rPr>
          <w:rFonts w:ascii="Times New Roman" w:eastAsia="Calibri" w:hAnsi="Times New Roman" w:cs="Times New Roman"/>
          <w:b/>
          <w:bCs/>
          <w:iCs/>
          <w:sz w:val="28"/>
          <w:szCs w:val="28"/>
          <w:lang w:eastAsia="ru-RU"/>
        </w:rPr>
      </w:pPr>
      <w:r w:rsidRPr="0053491F">
        <w:rPr>
          <w:rFonts w:ascii="Times New Roman" w:eastAsia="Calibri" w:hAnsi="Times New Roman" w:cs="Times New Roman"/>
          <w:b/>
          <w:bCs/>
          <w:iCs/>
          <w:sz w:val="28"/>
          <w:szCs w:val="28"/>
          <w:lang w:eastAsia="ru-RU"/>
        </w:rPr>
        <w:t xml:space="preserve">Творческая мастерская </w:t>
      </w:r>
    </w:p>
    <w:p w:rsidR="008D55AB" w:rsidRPr="0053491F" w:rsidRDefault="008D55AB" w:rsidP="008D55AB">
      <w:pPr>
        <w:widowControl w:val="0"/>
        <w:tabs>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«Творческая мастерская» с большим успехом применяется на обобщающих уроках литературного чтения и окружающего мира. К уроку дети готовят рисунки, иллюстрации на заданную тему, пишут сочинения, стихи, рассказы, подбирают пословицы, на уроках труда изготавливают блокноты, книги необычных форм. Дается задание разделиться на группы, создать и презентовать групповой проект на заданную тему. Предварительно необходимо составить план размещения принесенного на урок материала, оформления титульного листа. На работу отводится 20 – 25 минут. По истечении этого времени каждая группа или ее представитель должны презентовать свой проект. В ходе практической деятельности учеников учебный кабинет превращается в настоящую творческую мастерскую. В конце урока появляются замечательные творения. Каждое решение уникально, выразительно</w:t>
      </w:r>
      <w:r w:rsidRPr="0053491F">
        <w:rPr>
          <w:rFonts w:ascii="Times New Roman" w:eastAsia="Calibri" w:hAnsi="Times New Roman" w:cs="Times New Roman"/>
          <w:bCs/>
          <w:i/>
          <w:iCs/>
          <w:sz w:val="28"/>
          <w:szCs w:val="28"/>
          <w:lang w:eastAsia="ru-RU"/>
        </w:rPr>
        <w:t xml:space="preserve">. </w:t>
      </w:r>
      <w:r w:rsidRPr="0053491F">
        <w:rPr>
          <w:rFonts w:ascii="Times New Roman" w:eastAsia="Calibri" w:hAnsi="Times New Roman" w:cs="Times New Roman"/>
          <w:bCs/>
          <w:iCs/>
          <w:sz w:val="28"/>
          <w:szCs w:val="28"/>
          <w:lang w:eastAsia="ru-RU"/>
        </w:rPr>
        <w:t xml:space="preserve">Научиться дружно работать в группах, прислушиваться к мнению товарищей, коллективно создавать замечательные работы (картины, газеты, книги) из собранных вместе материалов – главная цель этого урока. </w:t>
      </w:r>
    </w:p>
    <w:p w:rsidR="008D55AB" w:rsidRPr="0053491F" w:rsidRDefault="008D55AB" w:rsidP="008D55AB">
      <w:pPr>
        <w:widowControl w:val="0"/>
        <w:tabs>
          <w:tab w:val="left" w:pos="2630"/>
          <w:tab w:val="center" w:pos="4677"/>
        </w:tabs>
        <w:spacing w:after="0" w:line="240" w:lineRule="auto"/>
        <w:ind w:firstLine="567"/>
        <w:jc w:val="both"/>
        <w:rPr>
          <w:rFonts w:ascii="Times New Roman" w:eastAsia="Calibri" w:hAnsi="Times New Roman" w:cs="Times New Roman"/>
          <w:b/>
          <w:bCs/>
          <w:iCs/>
          <w:sz w:val="28"/>
          <w:szCs w:val="28"/>
          <w:lang w:eastAsia="ru-RU"/>
        </w:rPr>
      </w:pPr>
      <w:r w:rsidRPr="0053491F">
        <w:rPr>
          <w:rFonts w:ascii="Times New Roman" w:eastAsia="Calibri" w:hAnsi="Times New Roman" w:cs="Times New Roman"/>
          <w:b/>
          <w:bCs/>
          <w:iCs/>
          <w:sz w:val="28"/>
          <w:szCs w:val="28"/>
          <w:lang w:eastAsia="ru-RU"/>
        </w:rPr>
        <w:t xml:space="preserve">Метод незаконченного рассказа </w:t>
      </w:r>
    </w:p>
    <w:p w:rsidR="008D55AB" w:rsidRPr="0053491F" w:rsidRDefault="008D55AB" w:rsidP="008D55AB">
      <w:pPr>
        <w:widowControl w:val="0"/>
        <w:tabs>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Использую в основном на уроках литературного чтения. Читая текст, останавливаюсь на самом интересном месте. У ребенка возникает вопрос: «А что же дальше?» Если возник вопрос, значит, есть потребность узнать, а значит, ребенок обязательно прочтет текст. </w:t>
      </w:r>
    </w:p>
    <w:p w:rsidR="008D55AB" w:rsidRPr="0053491F" w:rsidRDefault="008D55AB" w:rsidP="008D55AB">
      <w:pPr>
        <w:widowControl w:val="0"/>
        <w:tabs>
          <w:tab w:val="left" w:pos="2630"/>
          <w:tab w:val="center" w:pos="4677"/>
        </w:tabs>
        <w:spacing w:after="0" w:line="240" w:lineRule="auto"/>
        <w:ind w:firstLine="567"/>
        <w:jc w:val="both"/>
        <w:rPr>
          <w:rFonts w:ascii="Times New Roman" w:eastAsia="Calibri" w:hAnsi="Times New Roman" w:cs="Times New Roman"/>
          <w:b/>
          <w:bCs/>
          <w:iCs/>
          <w:sz w:val="28"/>
          <w:szCs w:val="28"/>
          <w:lang w:eastAsia="ru-RU"/>
        </w:rPr>
      </w:pPr>
      <w:r w:rsidRPr="0053491F">
        <w:rPr>
          <w:rFonts w:ascii="Times New Roman" w:eastAsia="Calibri" w:hAnsi="Times New Roman" w:cs="Times New Roman"/>
          <w:b/>
          <w:bCs/>
          <w:iCs/>
          <w:sz w:val="28"/>
          <w:szCs w:val="28"/>
          <w:lang w:eastAsia="ru-RU"/>
        </w:rPr>
        <w:t xml:space="preserve">Чтение с остановками </w:t>
      </w:r>
    </w:p>
    <w:p w:rsidR="008D55AB" w:rsidRPr="0053491F" w:rsidRDefault="008D55AB" w:rsidP="008D55AB">
      <w:pPr>
        <w:widowControl w:val="0"/>
        <w:tabs>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В тексте выделяются 2-3 остановки, задаются детям вопросы, побуждающие к критическому мышлению. </w:t>
      </w:r>
    </w:p>
    <w:p w:rsidR="008D55AB" w:rsidRPr="0053491F" w:rsidRDefault="008D55AB" w:rsidP="00EE2656">
      <w:pPr>
        <w:widowControl w:val="0"/>
        <w:numPr>
          <w:ilvl w:val="0"/>
          <w:numId w:val="80"/>
        </w:numPr>
        <w:tabs>
          <w:tab w:val="center" w:pos="0"/>
          <w:tab w:val="left" w:pos="1134"/>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Что заставило героя поступить именно так? </w:t>
      </w:r>
    </w:p>
    <w:p w:rsidR="008D55AB" w:rsidRPr="0053491F" w:rsidRDefault="008D55AB" w:rsidP="00EE2656">
      <w:pPr>
        <w:widowControl w:val="0"/>
        <w:numPr>
          <w:ilvl w:val="0"/>
          <w:numId w:val="80"/>
        </w:numPr>
        <w:tabs>
          <w:tab w:val="center" w:pos="0"/>
          <w:tab w:val="left" w:pos="1134"/>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Как дальше будут развиваться события? </w:t>
      </w:r>
    </w:p>
    <w:p w:rsidR="008D55AB" w:rsidRPr="0053491F" w:rsidRDefault="008D55AB" w:rsidP="008D55AB">
      <w:pPr>
        <w:widowControl w:val="0"/>
        <w:tabs>
          <w:tab w:val="center" w:pos="0"/>
          <w:tab w:val="left" w:pos="1134"/>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Используется прием «Дерево предсказаний». </w:t>
      </w:r>
    </w:p>
    <w:p w:rsidR="008D55AB" w:rsidRPr="0053491F" w:rsidRDefault="008D55AB" w:rsidP="00EE2656">
      <w:pPr>
        <w:widowControl w:val="0"/>
        <w:numPr>
          <w:ilvl w:val="0"/>
          <w:numId w:val="80"/>
        </w:numPr>
        <w:tabs>
          <w:tab w:val="center" w:pos="0"/>
          <w:tab w:val="left" w:pos="1134"/>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Дети учатся аргументировать свою точку зрения, связывать свои предположения с данными текста. </w:t>
      </w:r>
    </w:p>
    <w:p w:rsidR="008D55AB" w:rsidRPr="0053491F" w:rsidRDefault="008D55AB" w:rsidP="00EE2656">
      <w:pPr>
        <w:widowControl w:val="0"/>
        <w:numPr>
          <w:ilvl w:val="0"/>
          <w:numId w:val="80"/>
        </w:numPr>
        <w:tabs>
          <w:tab w:val="center" w:pos="0"/>
          <w:tab w:val="left" w:pos="1134"/>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Что будет дальше? Чем закончится рассказ? </w:t>
      </w:r>
    </w:p>
    <w:p w:rsidR="008D55AB" w:rsidRPr="0053491F" w:rsidRDefault="008D55AB" w:rsidP="004048AB">
      <w:pPr>
        <w:widowControl w:val="0"/>
        <w:numPr>
          <w:ilvl w:val="0"/>
          <w:numId w:val="89"/>
        </w:numPr>
        <w:tabs>
          <w:tab w:val="left" w:pos="851"/>
          <w:tab w:val="center" w:pos="4677"/>
        </w:tabs>
        <w:spacing w:after="0" w:line="240" w:lineRule="auto"/>
        <w:ind w:left="0"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lastRenderedPageBreak/>
        <w:t xml:space="preserve">Как будут развиваться события после финала? </w:t>
      </w:r>
    </w:p>
    <w:p w:rsidR="008D55AB" w:rsidRPr="0053491F" w:rsidRDefault="008D55AB" w:rsidP="008D55AB">
      <w:pPr>
        <w:widowControl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Предлагаются методы, которые использую учителя начальных классов для реализации целей урока. Учитель начальных классов гимназии №5 города Астаны Акишева А.С. для активизации мыслительной активности учащихся использует на уроках нижеследующие стратегии, методы, приемы обучения: </w:t>
      </w:r>
    </w:p>
    <w:p w:rsidR="008D55AB" w:rsidRPr="0053491F" w:rsidRDefault="008D55AB" w:rsidP="008D55AB">
      <w:pPr>
        <w:widowControl w:val="0"/>
        <w:spacing w:after="0" w:line="240" w:lineRule="auto"/>
        <w:ind w:firstLine="567"/>
        <w:jc w:val="both"/>
        <w:rPr>
          <w:rFonts w:ascii="Times New Roman" w:eastAsia="Calibri" w:hAnsi="Times New Roman" w:cs="Times New Roman"/>
          <w:bCs/>
          <w:sz w:val="28"/>
          <w:szCs w:val="28"/>
          <w:lang w:eastAsia="ru-RU"/>
        </w:rPr>
      </w:pPr>
      <w:r w:rsidRPr="0053491F">
        <w:rPr>
          <w:rFonts w:ascii="Times New Roman" w:eastAsia="Calibri" w:hAnsi="Times New Roman" w:cs="Times New Roman"/>
          <w:bCs/>
          <w:sz w:val="28"/>
          <w:szCs w:val="28"/>
          <w:lang w:eastAsia="ru-RU"/>
        </w:rPr>
        <w:t xml:space="preserve">Методы, используемые в начале урока: </w:t>
      </w:r>
    </w:p>
    <w:p w:rsidR="008D55AB" w:rsidRPr="0053491F" w:rsidRDefault="008D55AB" w:rsidP="008D55AB">
      <w:pPr>
        <w:widowControl w:val="0"/>
        <w:spacing w:after="0" w:line="240" w:lineRule="auto"/>
        <w:ind w:firstLine="567"/>
        <w:jc w:val="both"/>
        <w:rPr>
          <w:rFonts w:ascii="Times New Roman" w:eastAsia="Calibri" w:hAnsi="Times New Roman" w:cs="Times New Roman"/>
          <w:b/>
          <w:sz w:val="28"/>
          <w:szCs w:val="28"/>
          <w:lang w:eastAsia="ru-RU"/>
        </w:rPr>
      </w:pPr>
      <w:r w:rsidRPr="0053491F">
        <w:rPr>
          <w:rFonts w:ascii="Times New Roman" w:eastAsia="Calibri" w:hAnsi="Times New Roman" w:cs="Times New Roman"/>
          <w:b/>
          <w:bCs/>
          <w:sz w:val="28"/>
          <w:szCs w:val="28"/>
          <w:lang w:eastAsia="ru-RU"/>
        </w:rPr>
        <w:t xml:space="preserve">Улыбнемся друг другу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bCs/>
          <w:sz w:val="28"/>
          <w:szCs w:val="28"/>
          <w:lang w:eastAsia="ru-RU"/>
        </w:rPr>
        <w:t xml:space="preserve">Я улыбнулась вам, и вы улыбнитесь друг другу, и подумайте, как хорошо, что мы сегодня все вместе. Мы спокойны, добры и приветливы. Выдохните вчерашнюю обиду и злость, беспокойство. Забудьте о них. Вдохните в себя свежесть ясного дня, тепло солнечных лучей. Пожелаем друг другу хорошего настроения.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bCs/>
          <w:sz w:val="28"/>
          <w:szCs w:val="28"/>
          <w:lang w:eastAsia="ru-RU"/>
        </w:rPr>
        <w:t xml:space="preserve">Погладьте себя по голове. Обнимите себя. Пожмите соседу руку. Улыбнитесь друг другу. </w:t>
      </w:r>
    </w:p>
    <w:p w:rsidR="008D55AB" w:rsidRPr="0053491F" w:rsidRDefault="008D55AB" w:rsidP="008D55AB">
      <w:pPr>
        <w:widowControl w:val="0"/>
        <w:spacing w:after="0" w:line="240" w:lineRule="auto"/>
        <w:ind w:firstLine="567"/>
        <w:jc w:val="both"/>
        <w:rPr>
          <w:rFonts w:ascii="Times New Roman" w:eastAsia="Calibri" w:hAnsi="Times New Roman" w:cs="Times New Roman"/>
          <w:b/>
          <w:sz w:val="28"/>
          <w:szCs w:val="28"/>
          <w:lang w:eastAsia="ru-RU"/>
        </w:rPr>
      </w:pPr>
      <w:r w:rsidRPr="0053491F">
        <w:rPr>
          <w:rFonts w:ascii="Times New Roman" w:eastAsia="Calibri" w:hAnsi="Times New Roman" w:cs="Times New Roman"/>
          <w:b/>
          <w:bCs/>
          <w:sz w:val="28"/>
          <w:szCs w:val="28"/>
          <w:lang w:eastAsia="ru-RU"/>
        </w:rPr>
        <w:t xml:space="preserve">Приветствие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bCs/>
          <w:sz w:val="28"/>
          <w:szCs w:val="28"/>
          <w:lang w:eastAsia="ru-RU"/>
        </w:rPr>
        <w:t xml:space="preserve">Учащиеся проходят по классу и приветствуют друг друга, говоря при этом слова приветствия или называя свои имена.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bCs/>
          <w:i/>
          <w:iCs/>
          <w:sz w:val="28"/>
          <w:szCs w:val="28"/>
          <w:lang w:eastAsia="ru-RU"/>
        </w:rPr>
        <w:t xml:space="preserve">Это позволяет весело начать урок, размяться перед более серьезными упражнениями, способствует установлению контакта между учениками в течение нескольких минут. </w:t>
      </w:r>
    </w:p>
    <w:p w:rsidR="008D55AB" w:rsidRPr="0053491F" w:rsidRDefault="008D55AB" w:rsidP="008D55AB">
      <w:pPr>
        <w:widowControl w:val="0"/>
        <w:tabs>
          <w:tab w:val="left" w:pos="1603"/>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Методы, используемые в ходе объяснения урока: </w:t>
      </w:r>
    </w:p>
    <w:p w:rsidR="008D55AB" w:rsidRPr="0053491F" w:rsidRDefault="008D55AB" w:rsidP="008D55AB">
      <w:pPr>
        <w:widowControl w:val="0"/>
        <w:tabs>
          <w:tab w:val="left" w:pos="2630"/>
          <w:tab w:val="center" w:pos="4677"/>
        </w:tabs>
        <w:spacing w:after="0" w:line="240" w:lineRule="auto"/>
        <w:ind w:firstLine="567"/>
        <w:jc w:val="both"/>
        <w:rPr>
          <w:rFonts w:ascii="Times New Roman" w:eastAsia="Calibri" w:hAnsi="Times New Roman" w:cs="Times New Roman"/>
          <w:b/>
          <w:bCs/>
          <w:iCs/>
          <w:sz w:val="28"/>
          <w:szCs w:val="28"/>
          <w:lang w:eastAsia="ru-RU"/>
        </w:rPr>
      </w:pPr>
      <w:r w:rsidRPr="0053491F">
        <w:rPr>
          <w:rFonts w:ascii="Times New Roman" w:eastAsia="Calibri" w:hAnsi="Times New Roman" w:cs="Times New Roman"/>
          <w:b/>
          <w:bCs/>
          <w:iCs/>
          <w:sz w:val="28"/>
          <w:szCs w:val="28"/>
          <w:lang w:eastAsia="ru-RU"/>
        </w:rPr>
        <w:t xml:space="preserve">Фруктовый сад </w:t>
      </w:r>
    </w:p>
    <w:p w:rsidR="008D55AB" w:rsidRPr="0053491F" w:rsidRDefault="008D55AB" w:rsidP="008D55AB">
      <w:pPr>
        <w:widowControl w:val="0"/>
        <w:tabs>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Методика используется для выявления потребностей, целей, ожиданий и опасений учителей в начале учебного цикла, перед проведением отдельных занятий. Работа проводится в группе. </w:t>
      </w:r>
    </w:p>
    <w:p w:rsidR="008D55AB" w:rsidRPr="0053491F" w:rsidRDefault="008D55AB" w:rsidP="008D55AB">
      <w:pPr>
        <w:widowControl w:val="0"/>
        <w:tabs>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Время, отводимое на выполнение задания, – 20 мин. </w:t>
      </w:r>
    </w:p>
    <w:p w:rsidR="008D55AB" w:rsidRPr="0053491F" w:rsidRDefault="008D55AB" w:rsidP="008D55AB">
      <w:pPr>
        <w:widowControl w:val="0"/>
        <w:tabs>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Оборудование: изображения яблок и лимонов из плотной бумаги, плакаты с нарисованными на них деревьями и подписями «яблоня» и «лимонное дерево», фломастеры, плакат, скотч. </w:t>
      </w:r>
    </w:p>
    <w:p w:rsidR="008D55AB" w:rsidRPr="0053491F" w:rsidRDefault="008D55AB" w:rsidP="008D55AB">
      <w:pPr>
        <w:widowControl w:val="0"/>
        <w:tabs>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Ход работы </w:t>
      </w:r>
    </w:p>
    <w:p w:rsidR="008D55AB" w:rsidRPr="0053491F" w:rsidRDefault="008D55AB" w:rsidP="008D55AB">
      <w:pPr>
        <w:widowControl w:val="0"/>
        <w:tabs>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Перед участниками работы вывешиваются плакаты с изображением деревьев, раздаются вырезанные из бумаги яблоки и лимоны. </w:t>
      </w:r>
    </w:p>
    <w:p w:rsidR="008D55AB" w:rsidRPr="0053491F" w:rsidRDefault="008D55AB" w:rsidP="008D55AB">
      <w:pPr>
        <w:widowControl w:val="0"/>
        <w:tabs>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Организатор предлагает учителям попробовать более четко определить, чего они ожидают (хотели бы получить) от интерактивных занятий и чего опасаются. Предлагаются различные категории «ожиданий» (знания, умения, компетенции, личностные качества, формы и методы обучения) и «опасений» (недостаток знаний и опыта для предстоящей работы, стиль и способы обучения). Организатор обсуждает с участниками, почему очень важно выявить цели, ожидания, опасения, сформулировать пожелания. </w:t>
      </w:r>
    </w:p>
    <w:p w:rsidR="008D55AB" w:rsidRPr="0053491F" w:rsidRDefault="008D55AB" w:rsidP="008D55AB">
      <w:pPr>
        <w:widowControl w:val="0"/>
        <w:tabs>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Свои ожидания участникам предлагается записать на яблоках, а опасения – на лимонах. </w:t>
      </w:r>
    </w:p>
    <w:p w:rsidR="008D55AB" w:rsidRPr="0053491F" w:rsidRDefault="008D55AB" w:rsidP="008D55AB">
      <w:pPr>
        <w:widowControl w:val="0"/>
        <w:tabs>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Фрукты нужно разместить на соответствующих деревьях при помощи скотча. Организатор озвучивает записи участников, а также свои цели, </w:t>
      </w:r>
      <w:r w:rsidRPr="0053491F">
        <w:rPr>
          <w:rFonts w:ascii="Times New Roman" w:eastAsia="Calibri" w:hAnsi="Times New Roman" w:cs="Times New Roman"/>
          <w:bCs/>
          <w:iCs/>
          <w:sz w:val="28"/>
          <w:szCs w:val="28"/>
          <w:lang w:eastAsia="ru-RU"/>
        </w:rPr>
        <w:lastRenderedPageBreak/>
        <w:t xml:space="preserve">ожидания и опасения, предлагает их обсудить. </w:t>
      </w:r>
    </w:p>
    <w:p w:rsidR="008D55AB" w:rsidRPr="0053491F" w:rsidRDefault="008D55AB" w:rsidP="008D55AB">
      <w:pPr>
        <w:widowControl w:val="0"/>
        <w:tabs>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Далее определяются цели проведения занятия или обучения в целом. </w:t>
      </w:r>
    </w:p>
    <w:p w:rsidR="008D55AB" w:rsidRPr="0053491F" w:rsidRDefault="008D55AB" w:rsidP="008D55AB">
      <w:pPr>
        <w:widowControl w:val="0"/>
        <w:tabs>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Подводя итоги, организатор рассказывает о том, как будет строиться дальнейшая работа в рамках данного занятия (учебного цикла). </w:t>
      </w:r>
    </w:p>
    <w:p w:rsidR="008D55AB" w:rsidRPr="0053491F" w:rsidRDefault="008D55AB" w:rsidP="008D55AB">
      <w:pPr>
        <w:widowControl w:val="0"/>
        <w:tabs>
          <w:tab w:val="left" w:pos="2630"/>
          <w:tab w:val="center" w:pos="4677"/>
        </w:tabs>
        <w:spacing w:after="0" w:line="240" w:lineRule="auto"/>
        <w:ind w:firstLine="567"/>
        <w:jc w:val="both"/>
        <w:rPr>
          <w:rFonts w:ascii="Times New Roman" w:eastAsia="Calibri" w:hAnsi="Times New Roman" w:cs="Times New Roman"/>
          <w:b/>
          <w:bCs/>
          <w:iCs/>
          <w:sz w:val="28"/>
          <w:szCs w:val="28"/>
          <w:lang w:eastAsia="ru-RU"/>
        </w:rPr>
      </w:pPr>
      <w:r w:rsidRPr="0053491F">
        <w:rPr>
          <w:rFonts w:ascii="Times New Roman" w:eastAsia="Calibri" w:hAnsi="Times New Roman" w:cs="Times New Roman"/>
          <w:b/>
          <w:bCs/>
          <w:iCs/>
          <w:sz w:val="28"/>
          <w:szCs w:val="28"/>
          <w:lang w:eastAsia="ru-RU"/>
        </w:rPr>
        <w:t xml:space="preserve">Горячий стул </w:t>
      </w:r>
    </w:p>
    <w:p w:rsidR="008D55AB" w:rsidRPr="0053491F" w:rsidRDefault="008D55AB" w:rsidP="008D55AB">
      <w:pPr>
        <w:widowControl w:val="0"/>
        <w:tabs>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Является хорошим способом изучить пробелы в истории персонажа. </w:t>
      </w:r>
    </w:p>
    <w:p w:rsidR="008D55AB" w:rsidRPr="0053491F" w:rsidRDefault="008D55AB" w:rsidP="008D55AB">
      <w:pPr>
        <w:widowControl w:val="0"/>
        <w:tabs>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Он привлекает весь класс задавать вопросы, в то время как кто-либо играет роль персонажа, вымышленного или исторического. Лицо, играющее роль персонажа сидит на «горячем стуле». </w:t>
      </w:r>
    </w:p>
    <w:p w:rsidR="008D55AB" w:rsidRPr="0053491F" w:rsidRDefault="008D55AB" w:rsidP="008D55AB">
      <w:pPr>
        <w:widowControl w:val="0"/>
        <w:tabs>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Вопросы могут быть заранее подготовленными или импровизированными. «Горячий стул» работает лучше всего, если обе стороны (тот, кто играет роль персонажа и те, кто задают вопросы) уже знакомы с персонажем, повествованием или ситуацией. </w:t>
      </w:r>
    </w:p>
    <w:p w:rsidR="008D55AB" w:rsidRPr="0053491F" w:rsidRDefault="008D55AB" w:rsidP="008D55AB">
      <w:pPr>
        <w:widowControl w:val="0"/>
        <w:tabs>
          <w:tab w:val="left" w:pos="1052"/>
        </w:tabs>
        <w:spacing w:after="0" w:line="240" w:lineRule="auto"/>
        <w:ind w:firstLine="567"/>
        <w:jc w:val="both"/>
        <w:rPr>
          <w:rFonts w:ascii="Times New Roman" w:eastAsia="Calibri" w:hAnsi="Times New Roman" w:cs="Times New Roman"/>
          <w:b/>
          <w:bCs/>
          <w:iCs/>
          <w:sz w:val="28"/>
          <w:szCs w:val="28"/>
          <w:lang w:eastAsia="ru-RU"/>
        </w:rPr>
      </w:pPr>
      <w:r w:rsidRPr="0053491F">
        <w:rPr>
          <w:rFonts w:ascii="Times New Roman" w:eastAsia="Calibri" w:hAnsi="Times New Roman" w:cs="Times New Roman"/>
          <w:b/>
          <w:bCs/>
          <w:iCs/>
          <w:sz w:val="28"/>
          <w:szCs w:val="28"/>
          <w:lang w:eastAsia="ru-RU"/>
        </w:rPr>
        <w:t xml:space="preserve">Аллея сознательности </w:t>
      </w:r>
    </w:p>
    <w:p w:rsidR="008D55AB" w:rsidRPr="0053491F" w:rsidRDefault="008D55AB" w:rsidP="008D55AB">
      <w:pPr>
        <w:widowControl w:val="0"/>
        <w:tabs>
          <w:tab w:val="left" w:pos="1052"/>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Является средством рассмотрения/исследования вопроса. Класс выстраивается в два ряда, лицом друг другу. Один ученик или учитель идет по «аллее сознательности». Учащиеся высказывают свои мнения как за, так и против конкретного вопроса, воздействуя на его/ее совесть. Учащийся, идущий по «аллее» прислушивается к своей совести, прежде чем принять решение о том, с чем</w:t>
      </w:r>
      <w:r w:rsidRPr="0053491F">
        <w:rPr>
          <w:rFonts w:ascii="Times New Roman" w:eastAsia="Calibri" w:hAnsi="Times New Roman" w:cs="Times New Roman"/>
          <w:bCs/>
          <w:iCs/>
          <w:sz w:val="28"/>
          <w:szCs w:val="28"/>
          <w:u w:val="single"/>
          <w:lang w:eastAsia="ru-RU"/>
        </w:rPr>
        <w:t xml:space="preserve"> </w:t>
      </w:r>
      <w:r w:rsidRPr="0053491F">
        <w:rPr>
          <w:rFonts w:ascii="Times New Roman" w:eastAsia="Calibri" w:hAnsi="Times New Roman" w:cs="Times New Roman"/>
          <w:bCs/>
          <w:iCs/>
          <w:sz w:val="28"/>
          <w:szCs w:val="28"/>
          <w:lang w:eastAsia="ru-RU"/>
        </w:rPr>
        <w:t xml:space="preserve">он согласен или не согласен. «Аллея сознательности» может быть использована для любого обсуждения или принятия решений в классе и чем больше они пользуются этим методом, тем легче учащимся становится принимать решения. </w:t>
      </w:r>
    </w:p>
    <w:p w:rsidR="008D55AB" w:rsidRPr="0053491F" w:rsidRDefault="008D55AB" w:rsidP="008D55AB">
      <w:pPr>
        <w:widowControl w:val="0"/>
        <w:tabs>
          <w:tab w:val="left" w:pos="1052"/>
        </w:tabs>
        <w:spacing w:after="0" w:line="240" w:lineRule="auto"/>
        <w:ind w:firstLine="567"/>
        <w:jc w:val="both"/>
        <w:rPr>
          <w:rFonts w:ascii="Times New Roman" w:eastAsia="Calibri" w:hAnsi="Times New Roman" w:cs="Times New Roman"/>
          <w:b/>
          <w:bCs/>
          <w:iCs/>
          <w:sz w:val="28"/>
          <w:szCs w:val="28"/>
          <w:lang w:eastAsia="ru-RU"/>
        </w:rPr>
      </w:pPr>
      <w:r w:rsidRPr="0053491F">
        <w:rPr>
          <w:rFonts w:ascii="Times New Roman" w:eastAsia="Calibri" w:hAnsi="Times New Roman" w:cs="Times New Roman"/>
          <w:b/>
          <w:bCs/>
          <w:iCs/>
          <w:sz w:val="28"/>
          <w:szCs w:val="28"/>
          <w:lang w:eastAsia="ru-RU"/>
        </w:rPr>
        <w:t xml:space="preserve">Расточитель чернил </w:t>
      </w:r>
    </w:p>
    <w:p w:rsidR="008D55AB" w:rsidRPr="0053491F" w:rsidRDefault="008D55AB" w:rsidP="008D55AB">
      <w:pPr>
        <w:widowControl w:val="0"/>
        <w:tabs>
          <w:tab w:val="left" w:pos="1052"/>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За одну минуту записать как можно больше слов, которые вы можете вспомнить на тему изучаемого предмета или написать как можно больше слов касательно самой темы. </w:t>
      </w:r>
    </w:p>
    <w:p w:rsidR="008D55AB" w:rsidRPr="0053491F" w:rsidRDefault="008D55AB" w:rsidP="008D55AB">
      <w:pPr>
        <w:widowControl w:val="0"/>
        <w:tabs>
          <w:tab w:val="left" w:pos="1052"/>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После каждой презентации, попросите учащихся выстроиться в «линию мнения», чтобы показать, согласны ли они или не согласны с презентацией, которую только что прослушали. </w:t>
      </w:r>
    </w:p>
    <w:p w:rsidR="008D55AB" w:rsidRPr="0053491F" w:rsidRDefault="008D55AB" w:rsidP="008D55AB">
      <w:pPr>
        <w:widowControl w:val="0"/>
        <w:tabs>
          <w:tab w:val="left" w:pos="1052"/>
        </w:tabs>
        <w:spacing w:after="0" w:line="240" w:lineRule="auto"/>
        <w:ind w:firstLine="567"/>
        <w:jc w:val="both"/>
        <w:rPr>
          <w:rFonts w:ascii="Times New Roman" w:eastAsia="Calibri" w:hAnsi="Times New Roman" w:cs="Times New Roman"/>
          <w:b/>
          <w:bCs/>
          <w:sz w:val="28"/>
          <w:szCs w:val="28"/>
          <w:lang w:eastAsia="ru-RU"/>
        </w:rPr>
      </w:pPr>
      <w:r w:rsidRPr="0053491F">
        <w:rPr>
          <w:rFonts w:ascii="Times New Roman" w:eastAsia="Calibri" w:hAnsi="Times New Roman" w:cs="Times New Roman"/>
          <w:b/>
          <w:bCs/>
          <w:iCs/>
          <w:sz w:val="28"/>
          <w:szCs w:val="28"/>
          <w:lang w:eastAsia="ru-RU"/>
        </w:rPr>
        <w:t xml:space="preserve">Линия мнения </w:t>
      </w:r>
    </w:p>
    <w:p w:rsidR="008D55AB" w:rsidRPr="0053491F" w:rsidRDefault="008D55AB" w:rsidP="008D55AB">
      <w:pPr>
        <w:widowControl w:val="0"/>
        <w:tabs>
          <w:tab w:val="left" w:pos="1052"/>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«Линия мнения» может быть создана простой веревкой на полу или «бельевой веревкой». Один конец линии обозначает «полностью согласен», а другой «абсолютно не согласен». На концах линии можно разместить метки, чтобы помочь ученикам помнить, какой конец означает «согласие», а какой – «несогласие». Учащиеся могут позиционировать себя на одном из двух концов или в любом месте вдоль непрерывного отрезка. Попросите учащихся объяснить, почему они выбрали именно ту позицию, объясняя, какая часть презентации была убедительной, а какая нет. </w:t>
      </w:r>
    </w:p>
    <w:p w:rsidR="008D55AB" w:rsidRPr="0053491F" w:rsidRDefault="008D55AB" w:rsidP="008D55AB">
      <w:pPr>
        <w:widowControl w:val="0"/>
        <w:tabs>
          <w:tab w:val="left" w:pos="1052"/>
        </w:tabs>
        <w:spacing w:after="0" w:line="240" w:lineRule="auto"/>
        <w:ind w:firstLine="567"/>
        <w:jc w:val="both"/>
        <w:rPr>
          <w:rFonts w:ascii="Times New Roman" w:eastAsia="Calibri" w:hAnsi="Times New Roman" w:cs="Times New Roman"/>
          <w:b/>
          <w:bCs/>
          <w:iCs/>
          <w:sz w:val="28"/>
          <w:szCs w:val="28"/>
          <w:lang w:eastAsia="ru-RU"/>
        </w:rPr>
      </w:pPr>
      <w:r w:rsidRPr="0053491F">
        <w:rPr>
          <w:rFonts w:ascii="Times New Roman" w:eastAsia="Calibri" w:hAnsi="Times New Roman" w:cs="Times New Roman"/>
          <w:b/>
          <w:bCs/>
          <w:iCs/>
          <w:sz w:val="28"/>
          <w:szCs w:val="28"/>
          <w:lang w:eastAsia="ru-RU"/>
        </w:rPr>
        <w:t xml:space="preserve">Девять ромбов </w:t>
      </w:r>
    </w:p>
    <w:p w:rsidR="008D55AB" w:rsidRPr="0053491F" w:rsidRDefault="008D55AB" w:rsidP="008D55AB">
      <w:pPr>
        <w:widowControl w:val="0"/>
        <w:tabs>
          <w:tab w:val="left" w:pos="1052"/>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Предоставьте учащимся девять карточек с различным фактором на каждой из них. Попросите группы согласовать более важный фактор и расположить его в верхней части, распределить карточки в порядке важности, формируя ромб, </w:t>
      </w:r>
      <w:r w:rsidRPr="0053491F">
        <w:rPr>
          <w:rFonts w:ascii="Times New Roman" w:eastAsia="Calibri" w:hAnsi="Times New Roman" w:cs="Times New Roman"/>
          <w:bCs/>
          <w:iCs/>
          <w:sz w:val="28"/>
          <w:szCs w:val="28"/>
          <w:lang w:eastAsia="ru-RU"/>
        </w:rPr>
        <w:lastRenderedPageBreak/>
        <w:t xml:space="preserve">например: </w:t>
      </w:r>
    </w:p>
    <w:p w:rsidR="008D55AB" w:rsidRPr="0053491F" w:rsidRDefault="008D55AB" w:rsidP="008D55AB">
      <w:pPr>
        <w:widowControl w:val="0"/>
        <w:tabs>
          <w:tab w:val="left" w:pos="1052"/>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Предоставьте учащимся девять карточек с различным фактором на каждой из них. Попросите группы согласовать более важный фактор и расположить его в верхней части, распределить карточки в порядке важности, формируя ромб, например: </w:t>
      </w:r>
    </w:p>
    <w:p w:rsidR="008D55AB" w:rsidRDefault="008D55AB" w:rsidP="008D55AB">
      <w:pPr>
        <w:widowControl w:val="0"/>
        <w:tabs>
          <w:tab w:val="left" w:pos="1052"/>
        </w:tabs>
        <w:spacing w:after="0" w:line="240" w:lineRule="auto"/>
        <w:ind w:firstLine="567"/>
        <w:jc w:val="both"/>
        <w:rPr>
          <w:rFonts w:ascii="Times New Roman" w:eastAsia="Calibri" w:hAnsi="Times New Roman" w:cs="Times New Roman"/>
          <w:bCs/>
          <w:iCs/>
          <w:sz w:val="28"/>
          <w:szCs w:val="28"/>
          <w:lang w:eastAsia="ru-RU"/>
        </w:rPr>
      </w:pPr>
    </w:p>
    <w:p w:rsidR="004048AB" w:rsidRPr="0053491F" w:rsidRDefault="004048AB" w:rsidP="008D55AB">
      <w:pPr>
        <w:widowControl w:val="0"/>
        <w:tabs>
          <w:tab w:val="left" w:pos="1052"/>
        </w:tabs>
        <w:spacing w:after="0" w:line="240" w:lineRule="auto"/>
        <w:ind w:firstLine="567"/>
        <w:jc w:val="both"/>
        <w:rPr>
          <w:rFonts w:ascii="Times New Roman" w:eastAsia="Calibri" w:hAnsi="Times New Roman" w:cs="Times New Roman"/>
          <w:bCs/>
          <w:iCs/>
          <w:sz w:val="28"/>
          <w:szCs w:val="28"/>
          <w:lang w:eastAsia="ru-RU"/>
        </w:rPr>
      </w:pPr>
    </w:p>
    <w:p w:rsidR="008D55AB" w:rsidRPr="0053491F" w:rsidRDefault="008D55AB" w:rsidP="008D55AB">
      <w:pPr>
        <w:tabs>
          <w:tab w:val="left" w:pos="2667"/>
        </w:tabs>
        <w:ind w:firstLine="708"/>
        <w:rPr>
          <w:rFonts w:ascii="Times New Roman" w:eastAsia="Calibri" w:hAnsi="Times New Roman" w:cs="Times New Roman"/>
          <w:sz w:val="28"/>
          <w:szCs w:val="28"/>
          <w:lang w:eastAsia="ru-RU"/>
        </w:rPr>
      </w:pPr>
      <w:r w:rsidRPr="0053491F">
        <w:rPr>
          <w:rFonts w:ascii="Times New Roman" w:eastAsia="Calibri" w:hAnsi="Times New Roman" w:cs="Times New Roman"/>
          <w:noProof/>
          <w:sz w:val="28"/>
          <w:szCs w:val="28"/>
          <w:lang w:eastAsia="ru-RU"/>
        </w:rPr>
        <mc:AlternateContent>
          <mc:Choice Requires="wpg">
            <w:drawing>
              <wp:anchor distT="0" distB="0" distL="114300" distR="114300" simplePos="0" relativeHeight="251666432" behindDoc="0" locked="0" layoutInCell="1" allowOverlap="1" wp14:anchorId="5090B3A6" wp14:editId="5A48D23A">
                <wp:simplePos x="0" y="0"/>
                <wp:positionH relativeFrom="column">
                  <wp:align>left</wp:align>
                </wp:positionH>
                <wp:positionV relativeFrom="paragraph">
                  <wp:align>top</wp:align>
                </wp:positionV>
                <wp:extent cx="1221354" cy="1001864"/>
                <wp:effectExtent l="0" t="0" r="17145" b="389255"/>
                <wp:wrapSquare wrapText="bothSides"/>
                <wp:docPr id="4098" name="Group 2"/>
                <wp:cNvGraphicFramePr/>
                <a:graphic xmlns:a="http://schemas.openxmlformats.org/drawingml/2006/main">
                  <a:graphicData uri="http://schemas.microsoft.com/office/word/2010/wordprocessingGroup">
                    <wpg:wgp>
                      <wpg:cNvGrpSpPr/>
                      <wpg:grpSpPr bwMode="auto">
                        <a:xfrm>
                          <a:off x="0" y="0"/>
                          <a:ext cx="1224136" cy="1368152"/>
                          <a:chOff x="5724128" y="1628800"/>
                          <a:chExt cx="3065" cy="3600"/>
                        </a:xfrm>
                      </wpg:grpSpPr>
                      <wps:wsp>
                        <wps:cNvPr id="15" name="Rectangle 3"/>
                        <wps:cNvSpPr>
                          <a:spLocks noChangeArrowheads="1"/>
                        </wps:cNvSpPr>
                        <wps:spPr bwMode="auto">
                          <a:xfrm>
                            <a:off x="5725150" y="1628800"/>
                            <a:ext cx="1021" cy="720"/>
                          </a:xfrm>
                          <a:prstGeom prst="rect">
                            <a:avLst/>
                          </a:prstGeom>
                          <a:solidFill>
                            <a:srgbClr val="FFFFFF"/>
                          </a:solidFill>
                          <a:ln w="9525">
                            <a:solidFill>
                              <a:srgbClr val="000000"/>
                            </a:solidFill>
                            <a:miter lim="800000"/>
                            <a:headEnd/>
                            <a:tailEnd/>
                          </a:ln>
                        </wps:spPr>
                        <wps:txbx>
                          <w:txbxContent>
                            <w:p w:rsidR="00882B70" w:rsidRDefault="00882B70" w:rsidP="008D55AB">
                              <w:pPr>
                                <w:rPr>
                                  <w:rFonts w:eastAsia="Times New Roman"/>
                                </w:rPr>
                              </w:pPr>
                            </w:p>
                          </w:txbxContent>
                        </wps:txbx>
                        <wps:bodyPr vert="horz" wrap="square" lIns="91440" tIns="45720" rIns="91440" bIns="45720" numCol="1" anchor="t" anchorCtr="0" compatLnSpc="1">
                          <a:prstTxWarp prst="textNoShape">
                            <a:avLst/>
                          </a:prstTxWarp>
                        </wps:bodyPr>
                      </wps:wsp>
                      <wps:wsp>
                        <wps:cNvPr id="16" name="Rectangle 4"/>
                        <wps:cNvSpPr>
                          <a:spLocks noChangeArrowheads="1"/>
                        </wps:cNvSpPr>
                        <wps:spPr bwMode="auto">
                          <a:xfrm>
                            <a:off x="5724741" y="1629520"/>
                            <a:ext cx="1022" cy="720"/>
                          </a:xfrm>
                          <a:prstGeom prst="rect">
                            <a:avLst/>
                          </a:prstGeom>
                          <a:solidFill>
                            <a:srgbClr val="FFFFFF"/>
                          </a:solidFill>
                          <a:ln w="9525">
                            <a:solidFill>
                              <a:srgbClr val="000000"/>
                            </a:solidFill>
                            <a:miter lim="800000"/>
                            <a:headEnd/>
                            <a:tailEnd/>
                          </a:ln>
                        </wps:spPr>
                        <wps:txbx>
                          <w:txbxContent>
                            <w:p w:rsidR="00882B70" w:rsidRDefault="00882B70" w:rsidP="008D55AB">
                              <w:pPr>
                                <w:rPr>
                                  <w:rFonts w:eastAsia="Times New Roman"/>
                                </w:rPr>
                              </w:pPr>
                            </w:p>
                          </w:txbxContent>
                        </wps:txbx>
                        <wps:bodyPr vert="horz" wrap="square" lIns="91440" tIns="45720" rIns="91440" bIns="45720" numCol="1" anchor="t" anchorCtr="0" compatLnSpc="1">
                          <a:prstTxWarp prst="textNoShape">
                            <a:avLst/>
                          </a:prstTxWarp>
                        </wps:bodyPr>
                      </wps:wsp>
                      <wps:wsp>
                        <wps:cNvPr id="17" name="Rectangle 5"/>
                        <wps:cNvSpPr>
                          <a:spLocks noChangeArrowheads="1"/>
                        </wps:cNvSpPr>
                        <wps:spPr bwMode="auto">
                          <a:xfrm>
                            <a:off x="5725763" y="1629520"/>
                            <a:ext cx="1021" cy="720"/>
                          </a:xfrm>
                          <a:prstGeom prst="rect">
                            <a:avLst/>
                          </a:prstGeom>
                          <a:solidFill>
                            <a:srgbClr val="FFFFFF"/>
                          </a:solidFill>
                          <a:ln w="9525">
                            <a:solidFill>
                              <a:srgbClr val="000000"/>
                            </a:solidFill>
                            <a:miter lim="800000"/>
                            <a:headEnd/>
                            <a:tailEnd/>
                          </a:ln>
                        </wps:spPr>
                        <wps:txbx>
                          <w:txbxContent>
                            <w:p w:rsidR="00882B70" w:rsidRDefault="00882B70" w:rsidP="008D55AB">
                              <w:pPr>
                                <w:rPr>
                                  <w:rFonts w:eastAsia="Times New Roman"/>
                                </w:rPr>
                              </w:pPr>
                            </w:p>
                          </w:txbxContent>
                        </wps:txbx>
                        <wps:bodyPr vert="horz" wrap="square" lIns="91440" tIns="45720" rIns="91440" bIns="45720" numCol="1" anchor="t" anchorCtr="0" compatLnSpc="1">
                          <a:prstTxWarp prst="textNoShape">
                            <a:avLst/>
                          </a:prstTxWarp>
                        </wps:bodyPr>
                      </wps:wsp>
                      <wps:wsp>
                        <wps:cNvPr id="18" name="Rectangle 6"/>
                        <wps:cNvSpPr>
                          <a:spLocks noChangeArrowheads="1"/>
                        </wps:cNvSpPr>
                        <wps:spPr bwMode="auto">
                          <a:xfrm>
                            <a:off x="5724128" y="1630240"/>
                            <a:ext cx="1022" cy="720"/>
                          </a:xfrm>
                          <a:prstGeom prst="rect">
                            <a:avLst/>
                          </a:prstGeom>
                          <a:solidFill>
                            <a:srgbClr val="FFFFFF"/>
                          </a:solidFill>
                          <a:ln w="9525">
                            <a:solidFill>
                              <a:srgbClr val="000000"/>
                            </a:solidFill>
                            <a:miter lim="800000"/>
                            <a:headEnd/>
                            <a:tailEnd/>
                          </a:ln>
                        </wps:spPr>
                        <wps:txbx>
                          <w:txbxContent>
                            <w:p w:rsidR="00882B70" w:rsidRDefault="00882B70" w:rsidP="008D55AB">
                              <w:pPr>
                                <w:rPr>
                                  <w:rFonts w:eastAsia="Times New Roman"/>
                                </w:rPr>
                              </w:pPr>
                            </w:p>
                          </w:txbxContent>
                        </wps:txbx>
                        <wps:bodyPr vert="horz" wrap="square" lIns="91440" tIns="45720" rIns="91440" bIns="45720" numCol="1" anchor="t" anchorCtr="0" compatLnSpc="1">
                          <a:prstTxWarp prst="textNoShape">
                            <a:avLst/>
                          </a:prstTxWarp>
                        </wps:bodyPr>
                      </wps:wsp>
                      <wps:wsp>
                        <wps:cNvPr id="19" name="Rectangle 7"/>
                        <wps:cNvSpPr>
                          <a:spLocks noChangeArrowheads="1"/>
                        </wps:cNvSpPr>
                        <wps:spPr bwMode="auto">
                          <a:xfrm>
                            <a:off x="5725150" y="1630240"/>
                            <a:ext cx="1021" cy="720"/>
                          </a:xfrm>
                          <a:prstGeom prst="rect">
                            <a:avLst/>
                          </a:prstGeom>
                          <a:solidFill>
                            <a:srgbClr val="FFFFFF"/>
                          </a:solidFill>
                          <a:ln w="9525">
                            <a:solidFill>
                              <a:srgbClr val="000000"/>
                            </a:solidFill>
                            <a:miter lim="800000"/>
                            <a:headEnd/>
                            <a:tailEnd/>
                          </a:ln>
                        </wps:spPr>
                        <wps:txbx>
                          <w:txbxContent>
                            <w:p w:rsidR="00882B70" w:rsidRDefault="00882B70" w:rsidP="008D55AB">
                              <w:pPr>
                                <w:rPr>
                                  <w:rFonts w:eastAsia="Times New Roman"/>
                                </w:rPr>
                              </w:pPr>
                            </w:p>
                          </w:txbxContent>
                        </wps:txbx>
                        <wps:bodyPr vert="horz" wrap="square" lIns="91440" tIns="45720" rIns="91440" bIns="45720" numCol="1" anchor="t" anchorCtr="0" compatLnSpc="1">
                          <a:prstTxWarp prst="textNoShape">
                            <a:avLst/>
                          </a:prstTxWarp>
                        </wps:bodyPr>
                      </wps:wsp>
                      <wps:wsp>
                        <wps:cNvPr id="20" name="Rectangle 8"/>
                        <wps:cNvSpPr>
                          <a:spLocks noChangeArrowheads="1"/>
                        </wps:cNvSpPr>
                        <wps:spPr bwMode="auto">
                          <a:xfrm>
                            <a:off x="5726171" y="1630240"/>
                            <a:ext cx="1022" cy="720"/>
                          </a:xfrm>
                          <a:prstGeom prst="rect">
                            <a:avLst/>
                          </a:prstGeom>
                          <a:solidFill>
                            <a:srgbClr val="FFFFFF"/>
                          </a:solidFill>
                          <a:ln w="9525">
                            <a:solidFill>
                              <a:srgbClr val="000000"/>
                            </a:solidFill>
                            <a:miter lim="800000"/>
                            <a:headEnd/>
                            <a:tailEnd/>
                          </a:ln>
                        </wps:spPr>
                        <wps:txbx>
                          <w:txbxContent>
                            <w:p w:rsidR="00882B70" w:rsidRDefault="00882B70" w:rsidP="008D55AB">
                              <w:pPr>
                                <w:rPr>
                                  <w:rFonts w:eastAsia="Times New Roman"/>
                                </w:rPr>
                              </w:pPr>
                            </w:p>
                          </w:txbxContent>
                        </wps:txbx>
                        <wps:bodyPr vert="horz" wrap="square" lIns="91440" tIns="45720" rIns="91440" bIns="45720" numCol="1" anchor="t" anchorCtr="0" compatLnSpc="1">
                          <a:prstTxWarp prst="textNoShape">
                            <a:avLst/>
                          </a:prstTxWarp>
                        </wps:bodyPr>
                      </wps:wsp>
                      <wps:wsp>
                        <wps:cNvPr id="21" name="Rectangle 9"/>
                        <wps:cNvSpPr>
                          <a:spLocks noChangeArrowheads="1"/>
                        </wps:cNvSpPr>
                        <wps:spPr bwMode="auto">
                          <a:xfrm>
                            <a:off x="5724741" y="1630960"/>
                            <a:ext cx="1022" cy="720"/>
                          </a:xfrm>
                          <a:prstGeom prst="rect">
                            <a:avLst/>
                          </a:prstGeom>
                          <a:solidFill>
                            <a:srgbClr val="FFFFFF"/>
                          </a:solidFill>
                          <a:ln w="9525">
                            <a:solidFill>
                              <a:srgbClr val="000000"/>
                            </a:solidFill>
                            <a:miter lim="800000"/>
                            <a:headEnd/>
                            <a:tailEnd/>
                          </a:ln>
                        </wps:spPr>
                        <wps:txbx>
                          <w:txbxContent>
                            <w:p w:rsidR="00882B70" w:rsidRDefault="00882B70" w:rsidP="008D55AB">
                              <w:pPr>
                                <w:rPr>
                                  <w:rFonts w:eastAsia="Times New Roman"/>
                                </w:rPr>
                              </w:pPr>
                            </w:p>
                          </w:txbxContent>
                        </wps:txbx>
                        <wps:bodyPr vert="horz" wrap="square" lIns="91440" tIns="45720" rIns="91440" bIns="45720" numCol="1" anchor="t" anchorCtr="0" compatLnSpc="1">
                          <a:prstTxWarp prst="textNoShape">
                            <a:avLst/>
                          </a:prstTxWarp>
                        </wps:bodyPr>
                      </wps:wsp>
                      <wps:wsp>
                        <wps:cNvPr id="22" name="Rectangle 10"/>
                        <wps:cNvSpPr>
                          <a:spLocks noChangeArrowheads="1"/>
                        </wps:cNvSpPr>
                        <wps:spPr bwMode="auto">
                          <a:xfrm>
                            <a:off x="5725763" y="1630960"/>
                            <a:ext cx="1021" cy="720"/>
                          </a:xfrm>
                          <a:prstGeom prst="rect">
                            <a:avLst/>
                          </a:prstGeom>
                          <a:solidFill>
                            <a:srgbClr val="FFFFFF"/>
                          </a:solidFill>
                          <a:ln w="9525">
                            <a:solidFill>
                              <a:srgbClr val="000000"/>
                            </a:solidFill>
                            <a:miter lim="800000"/>
                            <a:headEnd/>
                            <a:tailEnd/>
                          </a:ln>
                        </wps:spPr>
                        <wps:txbx>
                          <w:txbxContent>
                            <w:p w:rsidR="00882B70" w:rsidRDefault="00882B70" w:rsidP="008D55AB">
                              <w:pPr>
                                <w:rPr>
                                  <w:rFonts w:eastAsia="Times New Roman"/>
                                </w:rPr>
                              </w:pPr>
                            </w:p>
                          </w:txbxContent>
                        </wps:txbx>
                        <wps:bodyPr vert="horz" wrap="square" lIns="91440" tIns="45720" rIns="91440" bIns="45720" numCol="1" anchor="t" anchorCtr="0" compatLnSpc="1">
                          <a:prstTxWarp prst="textNoShape">
                            <a:avLst/>
                          </a:prstTxWarp>
                        </wps:bodyPr>
                      </wps:wsp>
                      <wps:wsp>
                        <wps:cNvPr id="23" name="Rectangle 11"/>
                        <wps:cNvSpPr>
                          <a:spLocks noChangeArrowheads="1"/>
                        </wps:cNvSpPr>
                        <wps:spPr bwMode="auto">
                          <a:xfrm>
                            <a:off x="5725354" y="1631680"/>
                            <a:ext cx="1021" cy="720"/>
                          </a:xfrm>
                          <a:prstGeom prst="rect">
                            <a:avLst/>
                          </a:prstGeom>
                          <a:solidFill>
                            <a:srgbClr val="FFFFFF"/>
                          </a:solidFill>
                          <a:ln w="9525">
                            <a:solidFill>
                              <a:srgbClr val="000000"/>
                            </a:solidFill>
                            <a:miter lim="800000"/>
                            <a:headEnd/>
                            <a:tailEnd/>
                          </a:ln>
                        </wps:spPr>
                        <wps:txbx>
                          <w:txbxContent>
                            <w:p w:rsidR="00882B70" w:rsidRDefault="00882B70" w:rsidP="008D55AB">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anchor>
            </w:drawing>
          </mc:Choice>
          <mc:Fallback>
            <w:pict>
              <v:group id="Group 2" o:spid="_x0000_s1027" style="position:absolute;left:0;text-align:left;margin-left:0;margin-top:0;width:96.15pt;height:78.9pt;z-index:251666432;mso-position-horizontal:left;mso-position-vertical:top" coordorigin="57241,16288" coordsize="3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">
                <v:rect id="Rectangle 3" o:spid="_x0000_s1028" style="position:absolute;left:57251;top:16288;width:10;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2A5A02" w:rsidRDefault="002A5A02" w:rsidP="008D55AB">
                        <w:pPr>
                          <w:rPr>
                            <w:rFonts w:eastAsia="Times New Roman"/>
                          </w:rPr>
                        </w:pPr>
                      </w:p>
                    </w:txbxContent>
                  </v:textbox>
                </v:rect>
                <v:rect id="Rectangle 4" o:spid="_x0000_s1029" style="position:absolute;left:57247;top:16295;width:10;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2A5A02" w:rsidRDefault="002A5A02" w:rsidP="008D55AB">
                        <w:pPr>
                          <w:rPr>
                            <w:rFonts w:eastAsia="Times New Roman"/>
                          </w:rPr>
                        </w:pPr>
                      </w:p>
                    </w:txbxContent>
                  </v:textbox>
                </v:rect>
                <v:rect id="Rectangle 5" o:spid="_x0000_s1030" style="position:absolute;left:57257;top:16295;width:10;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2A5A02" w:rsidRDefault="002A5A02" w:rsidP="008D55AB">
                        <w:pPr>
                          <w:rPr>
                            <w:rFonts w:eastAsia="Times New Roman"/>
                          </w:rPr>
                        </w:pPr>
                      </w:p>
                    </w:txbxContent>
                  </v:textbox>
                </v:rect>
                <v:rect id="Rectangle 6" o:spid="_x0000_s1031" style="position:absolute;left:57241;top:16302;width:10;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2A5A02" w:rsidRDefault="002A5A02" w:rsidP="008D55AB">
                        <w:pPr>
                          <w:rPr>
                            <w:rFonts w:eastAsia="Times New Roman"/>
                          </w:rPr>
                        </w:pPr>
                      </w:p>
                    </w:txbxContent>
                  </v:textbox>
                </v:rect>
                <v:rect id="Rectangle 7" o:spid="_x0000_s1032" style="position:absolute;left:57251;top:16302;width:10;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2A5A02" w:rsidRDefault="002A5A02" w:rsidP="008D55AB">
                        <w:pPr>
                          <w:rPr>
                            <w:rFonts w:eastAsia="Times New Roman"/>
                          </w:rPr>
                        </w:pPr>
                      </w:p>
                    </w:txbxContent>
                  </v:textbox>
                </v:rect>
                <v:rect id="Rectangle 8" o:spid="_x0000_s1033" style="position:absolute;left:57261;top:16302;width:10;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2A5A02" w:rsidRDefault="002A5A02" w:rsidP="008D55AB">
                        <w:pPr>
                          <w:rPr>
                            <w:rFonts w:eastAsia="Times New Roman"/>
                          </w:rPr>
                        </w:pPr>
                      </w:p>
                    </w:txbxContent>
                  </v:textbox>
                </v:rect>
                <v:rect id="Rectangle 9" o:spid="_x0000_s1034" style="position:absolute;left:57247;top:16309;width:10;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2A5A02" w:rsidRDefault="002A5A02" w:rsidP="008D55AB">
                        <w:pPr>
                          <w:rPr>
                            <w:rFonts w:eastAsia="Times New Roman"/>
                          </w:rPr>
                        </w:pPr>
                      </w:p>
                    </w:txbxContent>
                  </v:textbox>
                </v:rect>
                <v:rect id="Rectangle 10" o:spid="_x0000_s1035" style="position:absolute;left:57257;top:16309;width:10;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2A5A02" w:rsidRDefault="002A5A02" w:rsidP="008D55AB">
                        <w:pPr>
                          <w:rPr>
                            <w:rFonts w:eastAsia="Times New Roman"/>
                          </w:rPr>
                        </w:pPr>
                      </w:p>
                    </w:txbxContent>
                  </v:textbox>
                </v:rect>
                <v:rect id="Rectangle 11" o:spid="_x0000_s1036" style="position:absolute;left:57253;top:16316;width:10;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2A5A02" w:rsidRDefault="002A5A02" w:rsidP="008D55AB">
                        <w:pPr>
                          <w:rPr>
                            <w:rFonts w:eastAsia="Times New Roman"/>
                          </w:rPr>
                        </w:pPr>
                      </w:p>
                    </w:txbxContent>
                  </v:textbox>
                </v:rect>
                <w10:wrap type="square"/>
              </v:group>
            </w:pict>
          </mc:Fallback>
        </mc:AlternateContent>
      </w:r>
      <w:r w:rsidRPr="0053491F">
        <w:rPr>
          <w:rFonts w:ascii="Times New Roman" w:eastAsia="Calibri" w:hAnsi="Times New Roman" w:cs="Times New Roman"/>
          <w:noProof/>
          <w:sz w:val="28"/>
          <w:szCs w:val="28"/>
          <w:lang w:eastAsia="ru-RU"/>
        </w:rPr>
        <mc:AlternateContent>
          <mc:Choice Requires="wps">
            <w:drawing>
              <wp:inline distT="0" distB="0" distL="0" distR="0" wp14:anchorId="36B5DCA1" wp14:editId="79DDD2FE">
                <wp:extent cx="1314864" cy="1001864"/>
                <wp:effectExtent l="0" t="0" r="19050" b="27305"/>
                <wp:docPr id="35" name="Блок-схема: решение 34"/>
                <wp:cNvGraphicFramePr/>
                <a:graphic xmlns:a="http://schemas.openxmlformats.org/drawingml/2006/main">
                  <a:graphicData uri="http://schemas.microsoft.com/office/word/2010/wordprocessingShape">
                    <wps:wsp>
                      <wps:cNvSpPr/>
                      <wps:spPr>
                        <a:xfrm>
                          <a:off x="0" y="0"/>
                          <a:ext cx="2232248" cy="2808312"/>
                        </a:xfrm>
                        <a:prstGeom prst="flowChartDecision">
                          <a:avLst/>
                        </a:prstGeom>
                        <a:solidFill>
                          <a:sysClr val="window" lastClr="FFFFFF"/>
                        </a:solidFill>
                        <a:ln w="25400" cap="flat" cmpd="sng" algn="ctr">
                          <a:solidFill>
                            <a:srgbClr val="4F81BD">
                              <a:shade val="50000"/>
                            </a:srgbClr>
                          </a:solidFill>
                          <a:prstDash val="solid"/>
                        </a:ln>
                        <a:effectLst/>
                      </wps:spPr>
                      <wps:bodyPr rtlCol="0" anchor="ct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Блок-схема: решение 34" o:spid="_x0000_s1026" type="#_x0000_t110" style="width:103.55pt;height:78.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" fillcolor="window" strokecolor="#385d8a" strokeweight="2pt">
                <w10:anchorlock/>
              </v:shape>
            </w:pict>
          </mc:Fallback>
        </mc:AlternateContent>
      </w:r>
    </w:p>
    <w:p w:rsidR="008D55AB" w:rsidRPr="0053491F" w:rsidRDefault="008D55AB" w:rsidP="008D55AB">
      <w:pPr>
        <w:spacing w:after="0" w:line="240" w:lineRule="auto"/>
        <w:ind w:firstLine="709"/>
        <w:jc w:val="both"/>
        <w:rPr>
          <w:rFonts w:ascii="Times New Roman" w:eastAsia="Calibri" w:hAnsi="Times New Roman" w:cs="Times New Roman"/>
          <w:bCs/>
          <w:iCs/>
          <w:sz w:val="28"/>
          <w:szCs w:val="28"/>
          <w:lang w:eastAsia="ru-RU"/>
        </w:rPr>
      </w:pPr>
    </w:p>
    <w:p w:rsidR="008D55AB" w:rsidRPr="0053491F" w:rsidRDefault="008D55AB" w:rsidP="008D55AB">
      <w:pPr>
        <w:widowControl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Аллитерация – термин для описания фразы, где соседние или тесно связанные слова начинаются с одной и той же фонемы: </w:t>
      </w:r>
    </w:p>
    <w:p w:rsidR="008D55AB" w:rsidRPr="0053491F" w:rsidRDefault="008D55AB" w:rsidP="008D55AB">
      <w:pPr>
        <w:widowControl w:val="0"/>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Мели, Емеля, твоя неделя; Лет до ста расти нам без старости.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sz w:val="28"/>
          <w:szCs w:val="28"/>
          <w:lang w:eastAsia="ru-RU"/>
        </w:rPr>
        <w:t xml:space="preserve">Нарисуйте </w:t>
      </w:r>
      <w:r w:rsidRPr="0053491F">
        <w:rPr>
          <w:rFonts w:ascii="Times New Roman" w:eastAsia="Calibri" w:hAnsi="Times New Roman" w:cs="Times New Roman"/>
          <w:bCs/>
          <w:sz w:val="28"/>
          <w:szCs w:val="28"/>
          <w:lang w:eastAsia="ru-RU"/>
        </w:rPr>
        <w:t xml:space="preserve">«гору рассказа», </w:t>
      </w:r>
      <w:r w:rsidRPr="0053491F">
        <w:rPr>
          <w:rFonts w:ascii="Times New Roman" w:eastAsia="Calibri" w:hAnsi="Times New Roman" w:cs="Times New Roman"/>
          <w:sz w:val="28"/>
          <w:szCs w:val="28"/>
          <w:lang w:eastAsia="ru-RU"/>
        </w:rPr>
        <w:t xml:space="preserve">которая наглядно покажет возрастание напряжения в истории. Определите начало, развитие сюжета, кульминацию или конфликт и разрешение конфликта. </w:t>
      </w:r>
    </w:p>
    <w:p w:rsidR="008D55AB" w:rsidRPr="0053491F" w:rsidRDefault="008D55AB" w:rsidP="008D55AB">
      <w:pPr>
        <w:widowControl w:val="0"/>
        <w:spacing w:after="0" w:line="240" w:lineRule="auto"/>
        <w:ind w:firstLine="567"/>
        <w:jc w:val="both"/>
        <w:rPr>
          <w:rFonts w:ascii="Times New Roman" w:eastAsia="Calibri" w:hAnsi="Times New Roman" w:cs="Times New Roman"/>
          <w:b/>
          <w:bCs/>
          <w:sz w:val="28"/>
          <w:szCs w:val="28"/>
          <w:lang w:eastAsia="ru-RU"/>
        </w:rPr>
      </w:pPr>
      <w:r w:rsidRPr="0053491F">
        <w:rPr>
          <w:rFonts w:ascii="Times New Roman" w:eastAsia="Calibri" w:hAnsi="Times New Roman" w:cs="Times New Roman"/>
          <w:b/>
          <w:bCs/>
          <w:sz w:val="28"/>
          <w:szCs w:val="28"/>
          <w:lang w:eastAsia="ru-RU"/>
        </w:rPr>
        <w:t xml:space="preserve">Гора рассказа </w:t>
      </w:r>
    </w:p>
    <w:p w:rsidR="008D55AB" w:rsidRPr="0053491F" w:rsidRDefault="008D55AB" w:rsidP="008D55AB">
      <w:pPr>
        <w:spacing w:after="0" w:line="240" w:lineRule="auto"/>
        <w:jc w:val="center"/>
        <w:rPr>
          <w:rFonts w:ascii="Times New Roman" w:eastAsia="Calibri" w:hAnsi="Times New Roman" w:cs="Times New Roman"/>
          <w:bCs/>
          <w:sz w:val="28"/>
          <w:szCs w:val="28"/>
          <w:lang w:eastAsia="ru-RU"/>
        </w:rPr>
      </w:pPr>
    </w:p>
    <w:p w:rsidR="008D55AB" w:rsidRPr="0053491F" w:rsidRDefault="008D55AB" w:rsidP="008D55AB">
      <w:pPr>
        <w:spacing w:after="0" w:line="240" w:lineRule="auto"/>
        <w:ind w:firstLine="709"/>
        <w:jc w:val="both"/>
        <w:rPr>
          <w:rFonts w:ascii="Times New Roman" w:eastAsia="Calibri" w:hAnsi="Times New Roman" w:cs="Times New Roman"/>
          <w:sz w:val="28"/>
          <w:szCs w:val="28"/>
          <w:lang w:eastAsia="ru-RU"/>
        </w:rPr>
      </w:pPr>
      <w:r w:rsidRPr="0053491F">
        <w:rPr>
          <w:rFonts w:ascii="Times New Roman" w:eastAsia="Calibri" w:hAnsi="Times New Roman" w:cs="Times New Roman"/>
          <w:noProof/>
          <w:sz w:val="28"/>
          <w:szCs w:val="28"/>
          <w:lang w:eastAsia="ru-RU"/>
        </w:rPr>
        <mc:AlternateContent>
          <mc:Choice Requires="wps">
            <w:drawing>
              <wp:inline distT="0" distB="0" distL="0" distR="0" wp14:anchorId="4DF4578E" wp14:editId="31CFB109">
                <wp:extent cx="4286250" cy="714375"/>
                <wp:effectExtent l="0" t="0" r="19050" b="28575"/>
                <wp:docPr id="20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9969" cy="1187568"/>
                        </a:xfrm>
                        <a:prstGeom prst="rect">
                          <a:avLst/>
                        </a:prstGeom>
                        <a:blipFill>
                          <a:blip r:embed="rId102"/>
                          <a:tile tx="0" ty="0" sx="100000" sy="100000" flip="none" algn="tl"/>
                        </a:blipFill>
                        <a:ln w="9525">
                          <a:solidFill>
                            <a:srgbClr val="000000"/>
                          </a:solidFill>
                          <a:miter lim="800000"/>
                          <a:headEnd/>
                          <a:tailEnd/>
                        </a:ln>
                      </wps:spPr>
                      <wps:txbx>
                        <w:txbxContent>
                          <w:p w:rsidR="00882B70" w:rsidRDefault="00882B70" w:rsidP="008D55AB">
                            <w:pPr>
                              <w:pStyle w:val="a7"/>
                              <w:spacing w:before="0" w:beforeAutospacing="0" w:after="0" w:afterAutospacing="0"/>
                              <w:jc w:val="center"/>
                              <w:textAlignment w:val="baseline"/>
                            </w:pPr>
                            <w:r>
                              <w:rPr>
                                <w:rFonts w:ascii="Arial" w:hAnsi="Arial" w:cs="Arial"/>
                                <w:b/>
                                <w:bCs/>
                                <w:color w:val="000000"/>
                                <w:kern w:val="24"/>
                                <w:sz w:val="28"/>
                                <w:szCs w:val="28"/>
                              </w:rPr>
                              <w:t>Кульминация/Конфликт</w:t>
                            </w:r>
                            <w:r>
                              <w:rPr>
                                <w:rFonts w:ascii="Arial" w:hAnsi="Arial" w:cs="Arial"/>
                                <w:color w:val="000000"/>
                                <w:kern w:val="24"/>
                                <w:sz w:val="28"/>
                                <w:szCs w:val="28"/>
                              </w:rPr>
                              <w:t xml:space="preserve">: </w:t>
                            </w:r>
                          </w:p>
                          <w:p w:rsidR="00882B70" w:rsidRDefault="00882B70" w:rsidP="008D55AB">
                            <w:pPr>
                              <w:pStyle w:val="a7"/>
                              <w:kinsoku w:val="0"/>
                              <w:overflowPunct w:val="0"/>
                              <w:spacing w:before="0" w:beforeAutospacing="0" w:after="0" w:afterAutospacing="0"/>
                              <w:jc w:val="center"/>
                              <w:textAlignment w:val="baseline"/>
                            </w:pPr>
                            <w:r>
                              <w:rPr>
                                <w:rFonts w:ascii="Arial" w:hAnsi="Arial" w:cs="Arial"/>
                                <w:color w:val="000000"/>
                                <w:kern w:val="24"/>
                                <w:sz w:val="28"/>
                                <w:szCs w:val="28"/>
                              </w:rPr>
                              <w:t>Что-то пошло не так – какая-либо проблема влияет на одного из персонажей.</w:t>
                            </w:r>
                          </w:p>
                        </w:txbxContent>
                      </wps:txbx>
                      <wps:bodyPr vert="horz" wrap="square" lIns="91440" tIns="45720" rIns="91440" bIns="45720" numCol="1" anchor="t" anchorCtr="0" compatLnSpc="1">
                        <a:prstTxWarp prst="textNoShape">
                          <a:avLst/>
                        </a:prstTxWarp>
                      </wps:bodyPr>
                    </wps:wsp>
                  </a:graphicData>
                </a:graphic>
              </wp:inline>
            </w:drawing>
          </mc:Choice>
          <mc:Fallback>
            <w:pict>
              <v:shape id="Text Box 4" o:spid="_x0000_s1037" type="#_x0000_t202" style="width:337.5pt;height:56.25pt;visibility:visible;mso-wrap-style:square;mso-left-percent:-10001;mso-top-percent:-10001;mso-position-horizontal:absolute;mso-position-horizontal-relative:char;mso-position-vertical:absolute;mso-position-vertical-relative:line;mso-left-percent:-10001;mso-top-percent:-10001;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">
                <v:fill r:id="rId103" o:title="" recolor="t" rotate="t" type="tile"/>
                <v:textbox>
                  <w:txbxContent>
                    <w:p w:rsidR="002A5A02" w:rsidRDefault="002A5A02" w:rsidP="008D55AB">
                      <w:pPr>
                        <w:pStyle w:val="a7"/>
                        <w:spacing w:before="0" w:beforeAutospacing="0" w:after="0" w:afterAutospacing="0"/>
                        <w:jc w:val="center"/>
                        <w:textAlignment w:val="baseline"/>
                      </w:pPr>
                      <w:r>
                        <w:rPr>
                          <w:rFonts w:ascii="Arial" w:hAnsi="Arial" w:cs="Arial"/>
                          <w:b/>
                          <w:bCs/>
                          <w:color w:val="000000"/>
                          <w:kern w:val="24"/>
                          <w:sz w:val="28"/>
                          <w:szCs w:val="28"/>
                        </w:rPr>
                        <w:t>Кульминация/Конфликт</w:t>
                      </w:r>
                      <w:r>
                        <w:rPr>
                          <w:rFonts w:ascii="Arial" w:hAnsi="Arial" w:cs="Arial"/>
                          <w:color w:val="000000"/>
                          <w:kern w:val="24"/>
                          <w:sz w:val="28"/>
                          <w:szCs w:val="28"/>
                        </w:rPr>
                        <w:t xml:space="preserve">: </w:t>
                      </w:r>
                    </w:p>
                    <w:p w:rsidR="002A5A02" w:rsidRDefault="002A5A02" w:rsidP="008D55AB">
                      <w:pPr>
                        <w:pStyle w:val="a7"/>
                        <w:kinsoku w:val="0"/>
                        <w:overflowPunct w:val="0"/>
                        <w:spacing w:before="0" w:beforeAutospacing="0" w:after="0" w:afterAutospacing="0"/>
                        <w:jc w:val="center"/>
                        <w:textAlignment w:val="baseline"/>
                      </w:pPr>
                      <w:r>
                        <w:rPr>
                          <w:rFonts w:ascii="Arial" w:hAnsi="Arial" w:cs="Arial"/>
                          <w:color w:val="000000"/>
                          <w:kern w:val="24"/>
                          <w:sz w:val="28"/>
                          <w:szCs w:val="28"/>
                        </w:rPr>
                        <w:t>Что-то пошло не так – какая-либо проблема влияет на одного из персонажей.</w:t>
                      </w:r>
                    </w:p>
                  </w:txbxContent>
                </v:textbox>
                <w10:anchorlock/>
              </v:shape>
            </w:pict>
          </mc:Fallback>
        </mc:AlternateContent>
      </w:r>
    </w:p>
    <w:p w:rsidR="008D55AB" w:rsidRPr="0053491F" w:rsidRDefault="008D55AB" w:rsidP="008D55AB">
      <w:pPr>
        <w:tabs>
          <w:tab w:val="left" w:pos="0"/>
          <w:tab w:val="center" w:pos="1418"/>
        </w:tabs>
        <w:spacing w:after="0" w:line="240" w:lineRule="auto"/>
        <w:ind w:firstLine="709"/>
        <w:jc w:val="both"/>
        <w:rPr>
          <w:rFonts w:ascii="Times New Roman" w:eastAsia="Calibri" w:hAnsi="Times New Roman" w:cs="Times New Roman"/>
          <w:bCs/>
          <w:i/>
          <w:iCs/>
          <w:sz w:val="28"/>
          <w:szCs w:val="28"/>
          <w:lang w:eastAsia="ru-RU"/>
        </w:rPr>
      </w:pPr>
    </w:p>
    <w:p w:rsidR="008D55AB" w:rsidRPr="0053491F" w:rsidRDefault="008D55AB" w:rsidP="008D55AB">
      <w:pPr>
        <w:tabs>
          <w:tab w:val="left" w:pos="0"/>
          <w:tab w:val="center" w:pos="1418"/>
        </w:tabs>
        <w:spacing w:after="0" w:line="240" w:lineRule="auto"/>
        <w:ind w:firstLine="709"/>
        <w:jc w:val="both"/>
        <w:rPr>
          <w:rFonts w:ascii="Times New Roman" w:eastAsia="Calibri" w:hAnsi="Times New Roman" w:cs="Times New Roman"/>
          <w:bCs/>
          <w:i/>
          <w:iCs/>
          <w:sz w:val="28"/>
          <w:szCs w:val="28"/>
          <w:lang w:eastAsia="ru-RU"/>
        </w:rPr>
      </w:pPr>
      <w:r w:rsidRPr="0053491F">
        <w:rPr>
          <w:rFonts w:ascii="Times New Roman" w:eastAsia="Calibri" w:hAnsi="Times New Roman" w:cs="Times New Roman"/>
          <w:bCs/>
          <w:i/>
          <w:iCs/>
          <w:noProof/>
          <w:sz w:val="28"/>
          <w:szCs w:val="28"/>
          <w:lang w:eastAsia="ru-RU"/>
        </w:rPr>
        <mc:AlternateContent>
          <mc:Choice Requires="wps">
            <w:drawing>
              <wp:inline distT="0" distB="0" distL="0" distR="0" wp14:anchorId="07C786EE" wp14:editId="0C901814">
                <wp:extent cx="1800225" cy="1038225"/>
                <wp:effectExtent l="0" t="0" r="28575" b="28575"/>
                <wp:docPr id="20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9557" cy="1088604"/>
                        </a:xfrm>
                        <a:prstGeom prst="rect">
                          <a:avLst/>
                        </a:prstGeom>
                        <a:blipFill>
                          <a:blip r:embed="rId102"/>
                          <a:tile tx="0" ty="0" sx="100000" sy="100000" flip="none" algn="tl"/>
                        </a:blipFill>
                        <a:ln w="9525">
                          <a:solidFill>
                            <a:srgbClr val="000000"/>
                          </a:solidFill>
                          <a:miter lim="800000"/>
                          <a:headEnd/>
                          <a:tailEnd/>
                        </a:ln>
                      </wps:spPr>
                      <wps:txbx>
                        <w:txbxContent>
                          <w:p w:rsidR="00882B70" w:rsidRDefault="00882B70" w:rsidP="008D55AB">
                            <w:pPr>
                              <w:pStyle w:val="a7"/>
                              <w:spacing w:before="0" w:beforeAutospacing="0" w:after="0" w:afterAutospacing="0"/>
                              <w:textAlignment w:val="baseline"/>
                            </w:pPr>
                            <w:r>
                              <w:rPr>
                                <w:rFonts w:ascii="Arial" w:hAnsi="Arial" w:cs="Arial"/>
                                <w:b/>
                                <w:bCs/>
                                <w:color w:val="000000"/>
                                <w:kern w:val="24"/>
                                <w:sz w:val="32"/>
                                <w:szCs w:val="32"/>
                              </w:rPr>
                              <w:t>Развитие</w:t>
                            </w:r>
                            <w:r>
                              <w:rPr>
                                <w:rFonts w:ascii="Arial" w:hAnsi="Arial" w:cs="Arial"/>
                                <w:color w:val="000000"/>
                                <w:kern w:val="24"/>
                                <w:sz w:val="32"/>
                                <w:szCs w:val="32"/>
                              </w:rPr>
                              <w:t xml:space="preserve">: </w:t>
                            </w:r>
                          </w:p>
                          <w:p w:rsidR="00882B70" w:rsidRDefault="00882B70" w:rsidP="008D55AB">
                            <w:pPr>
                              <w:pStyle w:val="a7"/>
                              <w:kinsoku w:val="0"/>
                              <w:overflowPunct w:val="0"/>
                              <w:spacing w:before="0" w:beforeAutospacing="0" w:after="0" w:afterAutospacing="0"/>
                              <w:textAlignment w:val="baseline"/>
                            </w:pPr>
                            <w:r>
                              <w:rPr>
                                <w:rFonts w:ascii="Arial" w:hAnsi="Arial" w:cs="Arial"/>
                                <w:color w:val="000000"/>
                                <w:kern w:val="24"/>
                                <w:sz w:val="32"/>
                                <w:szCs w:val="32"/>
                              </w:rPr>
                              <w:t xml:space="preserve">История развивается. Начинают происходить события. </w:t>
                            </w:r>
                          </w:p>
                        </w:txbxContent>
                      </wps:txbx>
                      <wps:bodyPr vert="horz" wrap="square" lIns="91440" tIns="45720" rIns="91440" bIns="45720" numCol="1" anchor="t" anchorCtr="0" compatLnSpc="1">
                        <a:prstTxWarp prst="textNoShape">
                          <a:avLst/>
                        </a:prstTxWarp>
                      </wps:bodyPr>
                    </wps:wsp>
                  </a:graphicData>
                </a:graphic>
              </wp:inline>
            </w:drawing>
          </mc:Choice>
          <mc:Fallback>
            <w:pict>
              <v:shape id="Text Box 5" o:spid="_x0000_s1038" type="#_x0000_t202" style="width:141.75pt;height:81.75pt;visibility:visible;mso-wrap-style:square;mso-left-percent:-10001;mso-top-percent:-10001;mso-position-horizontal:absolute;mso-position-horizontal-relative:char;mso-position-vertical:absolute;mso-position-vertical-relative:line;mso-left-percent:-10001;mso-top-percent:-10001;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">
                <v:fill r:id="rId103" o:title="" recolor="t" rotate="t" type="tile"/>
                <v:textbox>
                  <w:txbxContent>
                    <w:p w:rsidR="002A5A02" w:rsidRDefault="002A5A02" w:rsidP="008D55AB">
                      <w:pPr>
                        <w:pStyle w:val="a7"/>
                        <w:spacing w:before="0" w:beforeAutospacing="0" w:after="0" w:afterAutospacing="0"/>
                        <w:textAlignment w:val="baseline"/>
                      </w:pPr>
                      <w:r>
                        <w:rPr>
                          <w:rFonts w:ascii="Arial" w:hAnsi="Arial" w:cs="Arial"/>
                          <w:b/>
                          <w:bCs/>
                          <w:color w:val="000000"/>
                          <w:kern w:val="24"/>
                          <w:sz w:val="32"/>
                          <w:szCs w:val="32"/>
                        </w:rPr>
                        <w:t>Развитие</w:t>
                      </w:r>
                      <w:r>
                        <w:rPr>
                          <w:rFonts w:ascii="Arial" w:hAnsi="Arial" w:cs="Arial"/>
                          <w:color w:val="000000"/>
                          <w:kern w:val="24"/>
                          <w:sz w:val="32"/>
                          <w:szCs w:val="32"/>
                        </w:rPr>
                        <w:t xml:space="preserve">: </w:t>
                      </w:r>
                    </w:p>
                    <w:p w:rsidR="002A5A02" w:rsidRDefault="002A5A02" w:rsidP="008D55AB">
                      <w:pPr>
                        <w:pStyle w:val="a7"/>
                        <w:kinsoku w:val="0"/>
                        <w:overflowPunct w:val="0"/>
                        <w:spacing w:before="0" w:beforeAutospacing="0" w:after="0" w:afterAutospacing="0"/>
                        <w:textAlignment w:val="baseline"/>
                      </w:pPr>
                      <w:r>
                        <w:rPr>
                          <w:rFonts w:ascii="Arial" w:hAnsi="Arial" w:cs="Arial"/>
                          <w:color w:val="000000"/>
                          <w:kern w:val="24"/>
                          <w:sz w:val="32"/>
                          <w:szCs w:val="32"/>
                        </w:rPr>
                        <w:t xml:space="preserve">История развивается. Начинают происходить события. </w:t>
                      </w:r>
                    </w:p>
                  </w:txbxContent>
                </v:textbox>
                <w10:anchorlock/>
              </v:shape>
            </w:pict>
          </mc:Fallback>
        </mc:AlternateContent>
      </w:r>
    </w:p>
    <w:p w:rsidR="008D55AB" w:rsidRPr="0053491F" w:rsidRDefault="008D55AB" w:rsidP="008D55AB">
      <w:pPr>
        <w:tabs>
          <w:tab w:val="left" w:pos="0"/>
          <w:tab w:val="center" w:pos="1418"/>
        </w:tabs>
        <w:spacing w:after="0" w:line="240" w:lineRule="auto"/>
        <w:ind w:firstLine="709"/>
        <w:jc w:val="both"/>
        <w:rPr>
          <w:rFonts w:ascii="Times New Roman" w:eastAsia="Calibri" w:hAnsi="Times New Roman" w:cs="Times New Roman"/>
          <w:bCs/>
          <w:i/>
          <w:iCs/>
          <w:sz w:val="28"/>
          <w:szCs w:val="28"/>
          <w:lang w:eastAsia="ru-RU"/>
        </w:rPr>
      </w:pPr>
    </w:p>
    <w:p w:rsidR="008D55AB" w:rsidRPr="0053491F" w:rsidRDefault="008D55AB" w:rsidP="008D55AB">
      <w:pPr>
        <w:tabs>
          <w:tab w:val="left" w:pos="2630"/>
          <w:tab w:val="center" w:pos="4677"/>
        </w:tabs>
        <w:spacing w:after="0" w:line="240" w:lineRule="auto"/>
        <w:ind w:firstLine="709"/>
        <w:jc w:val="both"/>
        <w:rPr>
          <w:rFonts w:ascii="Times New Roman" w:eastAsia="Calibri" w:hAnsi="Times New Roman" w:cs="Times New Roman"/>
          <w:bCs/>
          <w:i/>
          <w:iCs/>
          <w:sz w:val="28"/>
          <w:szCs w:val="28"/>
          <w:lang w:eastAsia="ru-RU"/>
        </w:rPr>
      </w:pPr>
      <w:r w:rsidRPr="0053491F">
        <w:rPr>
          <w:rFonts w:ascii="Times New Roman" w:eastAsia="Calibri" w:hAnsi="Times New Roman" w:cs="Times New Roman"/>
          <w:bCs/>
          <w:i/>
          <w:iCs/>
          <w:noProof/>
          <w:sz w:val="28"/>
          <w:szCs w:val="28"/>
          <w:lang w:eastAsia="ru-RU"/>
        </w:rPr>
        <mc:AlternateContent>
          <mc:Choice Requires="wps">
            <w:drawing>
              <wp:inline distT="0" distB="0" distL="0" distR="0" wp14:anchorId="0EF872E9" wp14:editId="6C5D1E99">
                <wp:extent cx="2947036" cy="847792"/>
                <wp:effectExtent l="0" t="0" r="24765" b="28575"/>
                <wp:docPr id="20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6" cy="847792"/>
                        </a:xfrm>
                        <a:prstGeom prst="rect">
                          <a:avLst/>
                        </a:prstGeom>
                        <a:blipFill>
                          <a:blip r:embed="rId102"/>
                          <a:tile tx="0" ty="0" sx="100000" sy="100000" flip="none" algn="tl"/>
                        </a:blipFill>
                        <a:ln w="9525">
                          <a:solidFill>
                            <a:srgbClr val="000000"/>
                          </a:solidFill>
                          <a:miter lim="800000"/>
                          <a:headEnd/>
                          <a:tailEnd/>
                        </a:ln>
                      </wps:spPr>
                      <wps:txbx>
                        <w:txbxContent>
                          <w:p w:rsidR="00882B70" w:rsidRDefault="00882B70" w:rsidP="008D55AB">
                            <w:pPr>
                              <w:pStyle w:val="a7"/>
                              <w:spacing w:before="0" w:beforeAutospacing="0" w:after="0" w:afterAutospacing="0"/>
                              <w:textAlignment w:val="baseline"/>
                            </w:pPr>
                            <w:r>
                              <w:rPr>
                                <w:rFonts w:ascii="Arial" w:eastAsia="MS Mincho" w:hAnsi="Arial" w:cs="Arial"/>
                                <w:b/>
                                <w:bCs/>
                                <w:color w:val="000000"/>
                                <w:kern w:val="24"/>
                                <w:sz w:val="32"/>
                                <w:szCs w:val="32"/>
                              </w:rPr>
                              <w:t>Решение</w:t>
                            </w:r>
                            <w:r>
                              <w:rPr>
                                <w:rFonts w:ascii="Arial" w:eastAsia="MS Mincho" w:hAnsi="Arial" w:cs="Arial"/>
                                <w:b/>
                                <w:bCs/>
                                <w:color w:val="000000"/>
                                <w:kern w:val="24"/>
                                <w:sz w:val="32"/>
                                <w:szCs w:val="32"/>
                                <w:lang w:val="en-US"/>
                              </w:rPr>
                              <w:t xml:space="preserve"> </w:t>
                            </w:r>
                            <w:r>
                              <w:rPr>
                                <w:rFonts w:ascii="Arial" w:eastAsia="MS Mincho" w:hAnsi="Arial" w:cs="Arial"/>
                                <w:b/>
                                <w:bCs/>
                                <w:color w:val="000000"/>
                                <w:kern w:val="24"/>
                                <w:sz w:val="32"/>
                                <w:szCs w:val="32"/>
                              </w:rPr>
                              <w:t>проблемы</w:t>
                            </w:r>
                            <w:r>
                              <w:rPr>
                                <w:rFonts w:ascii="Arial" w:eastAsia="MS Mincho" w:hAnsi="Arial" w:cs="Arial"/>
                                <w:b/>
                                <w:bCs/>
                                <w:color w:val="000000"/>
                                <w:kern w:val="24"/>
                                <w:sz w:val="32"/>
                                <w:szCs w:val="32"/>
                                <w:lang w:val="en-US"/>
                              </w:rPr>
                              <w:t xml:space="preserve">: </w:t>
                            </w:r>
                            <w:r>
                              <w:rPr>
                                <w:rFonts w:ascii="Arial" w:eastAsia="MS Mincho" w:hAnsi="Arial" w:cs="Arial"/>
                                <w:color w:val="000000"/>
                                <w:kern w:val="24"/>
                                <w:sz w:val="32"/>
                                <w:szCs w:val="32"/>
                              </w:rPr>
                              <w:t xml:space="preserve">Конфликт разрешен. </w:t>
                            </w:r>
                          </w:p>
                        </w:txbxContent>
                      </wps:txbx>
                      <wps:bodyPr vert="horz" wrap="square" lIns="91440" tIns="45720" rIns="91440" bIns="45720" numCol="1" anchor="t" anchorCtr="0" compatLnSpc="1">
                        <a:prstTxWarp prst="textNoShape">
                          <a:avLst/>
                        </a:prstTxWarp>
                      </wps:bodyPr>
                    </wps:wsp>
                  </a:graphicData>
                </a:graphic>
              </wp:inline>
            </w:drawing>
          </mc:Choice>
          <mc:Fallback>
            <w:pict>
              <v:shape id="Text Box 3" o:spid="_x0000_s1039" type="#_x0000_t202" style="width:232.05pt;height:66.75pt;visibility:visible;mso-wrap-style:square;mso-left-percent:-10001;mso-top-percent:-10001;mso-position-horizontal:absolute;mso-position-horizontal-relative:char;mso-position-vertical:absolute;mso-position-vertical-relative:line;mso-left-percent:-10001;mso-top-percent:-10001;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">
                <v:fill r:id="rId103" o:title="" recolor="t" rotate="t" type="tile"/>
                <v:textbox>
                  <w:txbxContent>
                    <w:p w:rsidR="002A5A02" w:rsidRDefault="002A5A02" w:rsidP="008D55AB">
                      <w:pPr>
                        <w:pStyle w:val="a7"/>
                        <w:spacing w:before="0" w:beforeAutospacing="0" w:after="0" w:afterAutospacing="0"/>
                        <w:textAlignment w:val="baseline"/>
                      </w:pPr>
                      <w:r>
                        <w:rPr>
                          <w:rFonts w:ascii="Arial" w:eastAsia="MS Mincho" w:hAnsi="Arial" w:cs="Arial"/>
                          <w:b/>
                          <w:bCs/>
                          <w:color w:val="000000"/>
                          <w:kern w:val="24"/>
                          <w:sz w:val="32"/>
                          <w:szCs w:val="32"/>
                        </w:rPr>
                        <w:t>Решение</w:t>
                      </w:r>
                      <w:r>
                        <w:rPr>
                          <w:rFonts w:ascii="Arial" w:eastAsia="MS Mincho" w:hAnsi="Arial" w:cs="Arial"/>
                          <w:b/>
                          <w:bCs/>
                          <w:color w:val="000000"/>
                          <w:kern w:val="24"/>
                          <w:sz w:val="32"/>
                          <w:szCs w:val="32"/>
                          <w:lang w:val="en-US"/>
                        </w:rPr>
                        <w:t xml:space="preserve"> </w:t>
                      </w:r>
                      <w:r>
                        <w:rPr>
                          <w:rFonts w:ascii="Arial" w:eastAsia="MS Mincho" w:hAnsi="Arial" w:cs="Arial"/>
                          <w:b/>
                          <w:bCs/>
                          <w:color w:val="000000"/>
                          <w:kern w:val="24"/>
                          <w:sz w:val="32"/>
                          <w:szCs w:val="32"/>
                        </w:rPr>
                        <w:t>проблемы</w:t>
                      </w:r>
                      <w:r>
                        <w:rPr>
                          <w:rFonts w:ascii="Arial" w:eastAsia="MS Mincho" w:hAnsi="Arial" w:cs="Arial"/>
                          <w:b/>
                          <w:bCs/>
                          <w:color w:val="000000"/>
                          <w:kern w:val="24"/>
                          <w:sz w:val="32"/>
                          <w:szCs w:val="32"/>
                          <w:lang w:val="en-US"/>
                        </w:rPr>
                        <w:t xml:space="preserve">: </w:t>
                      </w:r>
                      <w:r>
                        <w:rPr>
                          <w:rFonts w:ascii="Arial" w:eastAsia="MS Mincho" w:hAnsi="Arial" w:cs="Arial"/>
                          <w:color w:val="000000"/>
                          <w:kern w:val="24"/>
                          <w:sz w:val="32"/>
                          <w:szCs w:val="32"/>
                        </w:rPr>
                        <w:t xml:space="preserve">Конфликт разрешен. </w:t>
                      </w:r>
                    </w:p>
                  </w:txbxContent>
                </v:textbox>
                <w10:anchorlock/>
              </v:shape>
            </w:pict>
          </mc:Fallback>
        </mc:AlternateContent>
      </w:r>
      <w:r w:rsidRPr="0053491F">
        <w:rPr>
          <w:rFonts w:ascii="Times New Roman" w:eastAsia="Calibri" w:hAnsi="Times New Roman" w:cs="Times New Roman"/>
          <w:bCs/>
          <w:i/>
          <w:iCs/>
          <w:noProof/>
          <w:sz w:val="28"/>
          <w:szCs w:val="28"/>
          <w:lang w:eastAsia="ru-RU"/>
        </w:rPr>
        <mc:AlternateContent>
          <mc:Choice Requires="wps">
            <w:drawing>
              <wp:anchor distT="0" distB="0" distL="114300" distR="114300" simplePos="0" relativeHeight="251665408" behindDoc="0" locked="0" layoutInCell="1" allowOverlap="1" wp14:anchorId="4B6BB823" wp14:editId="7E83E769">
                <wp:simplePos x="0" y="0"/>
                <wp:positionH relativeFrom="column">
                  <wp:align>left</wp:align>
                </wp:positionH>
                <wp:positionV relativeFrom="paragraph">
                  <wp:align>top</wp:align>
                </wp:positionV>
                <wp:extent cx="2326585" cy="1184744"/>
                <wp:effectExtent l="0" t="0" r="17145" b="15875"/>
                <wp:wrapSquare wrapText="bothSides"/>
                <wp:docPr id="20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7986" cy="1243648"/>
                        </a:xfrm>
                        <a:prstGeom prst="rect">
                          <a:avLst/>
                        </a:prstGeom>
                        <a:blipFill>
                          <a:blip r:embed="rId102"/>
                          <a:tile tx="0" ty="0" sx="100000" sy="100000" flip="none" algn="tl"/>
                        </a:blipFill>
                        <a:ln w="9525">
                          <a:solidFill>
                            <a:srgbClr val="000000"/>
                          </a:solidFill>
                          <a:miter lim="800000"/>
                          <a:headEnd/>
                          <a:tailEnd/>
                        </a:ln>
                      </wps:spPr>
                      <wps:txbx>
                        <w:txbxContent>
                          <w:p w:rsidR="00882B70" w:rsidRDefault="00882B70" w:rsidP="008D55AB">
                            <w:pPr>
                              <w:pStyle w:val="a7"/>
                              <w:spacing w:before="0" w:beforeAutospacing="0" w:after="0" w:afterAutospacing="0"/>
                              <w:textAlignment w:val="baseline"/>
                            </w:pPr>
                            <w:r>
                              <w:rPr>
                                <w:rFonts w:ascii="Arial" w:hAnsi="Arial" w:cs="Arial"/>
                                <w:b/>
                                <w:bCs/>
                                <w:color w:val="000000"/>
                                <w:kern w:val="24"/>
                                <w:sz w:val="32"/>
                                <w:szCs w:val="32"/>
                              </w:rPr>
                              <w:t>Открытие</w:t>
                            </w:r>
                            <w:r>
                              <w:rPr>
                                <w:rFonts w:ascii="Arial" w:hAnsi="Arial" w:cs="Arial"/>
                                <w:color w:val="000000"/>
                                <w:kern w:val="24"/>
                                <w:sz w:val="32"/>
                                <w:szCs w:val="32"/>
                              </w:rPr>
                              <w:t xml:space="preserve"> Знакомство с персонажами и описание сюжета. </w:t>
                            </w:r>
                          </w:p>
                        </w:txbxContent>
                      </wps:txbx>
                      <wps:bodyPr vert="horz" wrap="square" lIns="91440" tIns="45720" rIns="91440" bIns="45720" numCol="1" anchor="t" anchorCtr="0" compatLnSpc="1">
                        <a:prstTxWarp prst="textNoShape">
                          <a:avLst/>
                        </a:prstTxWarp>
                      </wps:bodyPr>
                    </wps:wsp>
                  </a:graphicData>
                </a:graphic>
              </wp:anchor>
            </w:drawing>
          </mc:Choice>
          <mc:Fallback>
            <w:pict>
              <v:shape id="Text Box 6" o:spid="_x0000_s1040" type="#_x0000_t202" style="position:absolute;left:0;text-align:left;margin-left:0;margin-top:0;width:183.2pt;height:93.3pt;z-index:251665408;visibility:visible;mso-wrap-style:square;mso-wrap-distance-left:9pt;mso-wrap-distance-top:0;mso-wrap-distance-right:9pt;mso-wrap-distance-bottom:0;mso-position-horizontal:left;mso-position-horizontal-relative:text;mso-position-vertical:top;mso-position-vertical-relative:text;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">
                <v:fill r:id="rId103" o:title="" recolor="t" rotate="t" type="tile"/>
                <v:textbox>
                  <w:txbxContent>
                    <w:p w:rsidR="002A5A02" w:rsidRDefault="002A5A02" w:rsidP="008D55AB">
                      <w:pPr>
                        <w:pStyle w:val="a7"/>
                        <w:spacing w:before="0" w:beforeAutospacing="0" w:after="0" w:afterAutospacing="0"/>
                        <w:textAlignment w:val="baseline"/>
                      </w:pPr>
                      <w:r>
                        <w:rPr>
                          <w:rFonts w:ascii="Arial" w:hAnsi="Arial" w:cs="Arial"/>
                          <w:b/>
                          <w:bCs/>
                          <w:color w:val="000000"/>
                          <w:kern w:val="24"/>
                          <w:sz w:val="32"/>
                          <w:szCs w:val="32"/>
                        </w:rPr>
                        <w:t>Открытие</w:t>
                      </w:r>
                      <w:r>
                        <w:rPr>
                          <w:rFonts w:ascii="Arial" w:hAnsi="Arial" w:cs="Arial"/>
                          <w:color w:val="000000"/>
                          <w:kern w:val="24"/>
                          <w:sz w:val="32"/>
                          <w:szCs w:val="32"/>
                        </w:rPr>
                        <w:t xml:space="preserve"> Знакомство с персонажами и описание сюжета. </w:t>
                      </w:r>
                    </w:p>
                  </w:txbxContent>
                </v:textbox>
                <w10:wrap type="square"/>
              </v:shape>
            </w:pict>
          </mc:Fallback>
        </mc:AlternateContent>
      </w:r>
      <w:r w:rsidRPr="0053491F">
        <w:rPr>
          <w:rFonts w:ascii="Times New Roman" w:eastAsia="Calibri" w:hAnsi="Times New Roman" w:cs="Times New Roman"/>
          <w:bCs/>
          <w:i/>
          <w:iCs/>
          <w:sz w:val="28"/>
          <w:szCs w:val="28"/>
          <w:lang w:eastAsia="ru-RU"/>
        </w:rPr>
        <w:br w:type="textWrapping" w:clear="all"/>
      </w:r>
    </w:p>
    <w:p w:rsidR="008D55AB" w:rsidRDefault="008D55AB" w:rsidP="008D55AB">
      <w:pPr>
        <w:tabs>
          <w:tab w:val="left" w:pos="3143"/>
        </w:tabs>
        <w:spacing w:after="0" w:line="240" w:lineRule="auto"/>
        <w:ind w:firstLine="709"/>
        <w:jc w:val="both"/>
        <w:rPr>
          <w:rFonts w:ascii="Times New Roman" w:eastAsia="Calibri" w:hAnsi="Times New Roman" w:cs="Times New Roman"/>
          <w:b/>
          <w:bCs/>
          <w:iCs/>
          <w:sz w:val="28"/>
          <w:szCs w:val="28"/>
          <w:lang w:eastAsia="ru-RU"/>
        </w:rPr>
      </w:pPr>
    </w:p>
    <w:p w:rsidR="004048AB" w:rsidRDefault="004048AB" w:rsidP="008D55AB">
      <w:pPr>
        <w:tabs>
          <w:tab w:val="left" w:pos="3143"/>
        </w:tabs>
        <w:spacing w:after="0" w:line="240" w:lineRule="auto"/>
        <w:ind w:firstLine="709"/>
        <w:jc w:val="both"/>
        <w:rPr>
          <w:rFonts w:ascii="Times New Roman" w:eastAsia="Calibri" w:hAnsi="Times New Roman" w:cs="Times New Roman"/>
          <w:b/>
          <w:bCs/>
          <w:iCs/>
          <w:sz w:val="28"/>
          <w:szCs w:val="28"/>
          <w:lang w:eastAsia="ru-RU"/>
        </w:rPr>
      </w:pPr>
    </w:p>
    <w:p w:rsidR="004048AB" w:rsidRPr="0053491F" w:rsidRDefault="004048AB" w:rsidP="008D55AB">
      <w:pPr>
        <w:tabs>
          <w:tab w:val="left" w:pos="3143"/>
        </w:tabs>
        <w:spacing w:after="0" w:line="240" w:lineRule="auto"/>
        <w:ind w:firstLine="709"/>
        <w:jc w:val="both"/>
        <w:rPr>
          <w:rFonts w:ascii="Times New Roman" w:eastAsia="Calibri" w:hAnsi="Times New Roman" w:cs="Times New Roman"/>
          <w:b/>
          <w:bCs/>
          <w:iCs/>
          <w:sz w:val="28"/>
          <w:szCs w:val="28"/>
          <w:lang w:eastAsia="ru-RU"/>
        </w:rPr>
      </w:pPr>
    </w:p>
    <w:p w:rsidR="008D55AB" w:rsidRPr="0053491F" w:rsidRDefault="008D55AB" w:rsidP="008D55AB">
      <w:pPr>
        <w:tabs>
          <w:tab w:val="left" w:pos="3143"/>
        </w:tabs>
        <w:spacing w:after="0" w:line="240" w:lineRule="auto"/>
        <w:ind w:firstLine="709"/>
        <w:jc w:val="both"/>
        <w:rPr>
          <w:rFonts w:ascii="Times New Roman" w:eastAsia="Calibri" w:hAnsi="Times New Roman" w:cs="Times New Roman"/>
          <w:bCs/>
          <w:i/>
          <w:iCs/>
          <w:sz w:val="28"/>
          <w:szCs w:val="28"/>
          <w:lang w:eastAsia="ru-RU"/>
        </w:rPr>
      </w:pPr>
      <w:r w:rsidRPr="0053491F">
        <w:rPr>
          <w:rFonts w:ascii="Times New Roman" w:eastAsia="Calibri" w:hAnsi="Times New Roman" w:cs="Times New Roman"/>
          <w:b/>
          <w:bCs/>
          <w:iCs/>
          <w:sz w:val="28"/>
          <w:szCs w:val="28"/>
          <w:lang w:eastAsia="ru-RU"/>
        </w:rPr>
        <w:lastRenderedPageBreak/>
        <w:t>Гора</w:t>
      </w:r>
      <w:r w:rsidRPr="0053491F">
        <w:rPr>
          <w:rFonts w:ascii="Times New Roman" w:eastAsia="Calibri" w:hAnsi="Times New Roman" w:cs="Times New Roman"/>
          <w:bCs/>
          <w:i/>
          <w:iCs/>
          <w:sz w:val="28"/>
          <w:szCs w:val="28"/>
          <w:lang w:eastAsia="ru-RU"/>
        </w:rPr>
        <w:t xml:space="preserve"> </w:t>
      </w:r>
      <w:r w:rsidRPr="0053491F">
        <w:rPr>
          <w:rFonts w:ascii="Times New Roman" w:eastAsia="Calibri" w:hAnsi="Times New Roman" w:cs="Times New Roman"/>
          <w:b/>
          <w:bCs/>
          <w:iCs/>
          <w:sz w:val="28"/>
          <w:szCs w:val="28"/>
          <w:lang w:eastAsia="ru-RU"/>
        </w:rPr>
        <w:t xml:space="preserve">рассказа </w:t>
      </w:r>
    </w:p>
    <w:p w:rsidR="008D55AB" w:rsidRPr="0053491F" w:rsidRDefault="008D55AB" w:rsidP="008D55AB">
      <w:pPr>
        <w:tabs>
          <w:tab w:val="left" w:pos="4220"/>
        </w:tabs>
        <w:spacing w:after="0" w:line="240" w:lineRule="auto"/>
        <w:ind w:firstLine="709"/>
        <w:jc w:val="both"/>
        <w:rPr>
          <w:rFonts w:ascii="Times New Roman" w:eastAsia="Calibri" w:hAnsi="Times New Roman" w:cs="Times New Roman"/>
          <w:bCs/>
          <w:i/>
          <w:iCs/>
          <w:sz w:val="28"/>
          <w:szCs w:val="28"/>
          <w:lang w:eastAsia="ru-RU"/>
        </w:rPr>
      </w:pPr>
      <w:r w:rsidRPr="0053491F">
        <w:rPr>
          <w:rFonts w:ascii="Times New Roman" w:eastAsia="Calibri" w:hAnsi="Times New Roman" w:cs="Times New Roman"/>
          <w:bCs/>
          <w:i/>
          <w:iCs/>
          <w:sz w:val="28"/>
          <w:szCs w:val="28"/>
          <w:lang w:eastAsia="ru-RU"/>
        </w:rPr>
        <w:tab/>
      </w:r>
      <w:r w:rsidRPr="0053491F">
        <w:rPr>
          <w:rFonts w:ascii="Times New Roman" w:eastAsia="Calibri" w:hAnsi="Times New Roman" w:cs="Times New Roman"/>
          <w:bCs/>
          <w:i/>
          <w:iCs/>
          <w:noProof/>
          <w:sz w:val="28"/>
          <w:szCs w:val="28"/>
          <w:lang w:eastAsia="ru-RU"/>
        </w:rPr>
        <mc:AlternateContent>
          <mc:Choice Requires="wpg">
            <w:drawing>
              <wp:inline distT="0" distB="0" distL="0" distR="0" wp14:anchorId="2551990A" wp14:editId="4668CBB4">
                <wp:extent cx="5229742" cy="2900065"/>
                <wp:effectExtent l="0" t="0" r="0" b="14605"/>
                <wp:docPr id="14" name="Группа 21"/>
                <wp:cNvGraphicFramePr/>
                <a:graphic xmlns:a="http://schemas.openxmlformats.org/drawingml/2006/main">
                  <a:graphicData uri="http://schemas.microsoft.com/office/word/2010/wordprocessingGroup">
                    <wpg:wgp>
                      <wpg:cNvGrpSpPr/>
                      <wpg:grpSpPr>
                        <a:xfrm>
                          <a:off x="0" y="0"/>
                          <a:ext cx="5229742" cy="2900065"/>
                          <a:chOff x="294851" y="2407435"/>
                          <a:chExt cx="7708008" cy="2900065"/>
                        </a:xfrm>
                      </wpg:grpSpPr>
                      <wps:wsp>
                        <wps:cNvPr id="30" name="TextBox 11"/>
                        <wps:cNvSpPr txBox="1"/>
                        <wps:spPr>
                          <a:xfrm>
                            <a:off x="294851" y="4999723"/>
                            <a:ext cx="1440160" cy="307777"/>
                          </a:xfrm>
                          <a:prstGeom prst="rect">
                            <a:avLst/>
                          </a:prstGeom>
                          <a:noFill/>
                        </wps:spPr>
                        <wps:txbx>
                          <w:txbxContent>
                            <w:p w:rsidR="00882B70" w:rsidRDefault="00882B70" w:rsidP="008D55AB">
                              <w:pPr>
                                <w:pStyle w:val="a7"/>
                                <w:spacing w:before="0" w:beforeAutospacing="0" w:after="0" w:afterAutospacing="0"/>
                                <w:jc w:val="center"/>
                              </w:pPr>
                              <w:r>
                                <w:rPr>
                                  <w:rFonts w:ascii="Calibri" w:hAnsi="Calibri" w:cs="Calibri"/>
                                  <w:color w:val="000000"/>
                                  <w:kern w:val="24"/>
                                  <w:sz w:val="28"/>
                                  <w:szCs w:val="28"/>
                                </w:rPr>
                                <w:t>Экспозиция</w:t>
                              </w:r>
                            </w:p>
                          </w:txbxContent>
                        </wps:txbx>
                        <wps:bodyPr wrap="square" rtlCol="0">
                          <a:noAutofit/>
                        </wps:bodyPr>
                      </wps:wsp>
                      <wps:wsp>
                        <wps:cNvPr id="31" name="TextBox 12"/>
                        <wps:cNvSpPr txBox="1"/>
                        <wps:spPr>
                          <a:xfrm>
                            <a:off x="953037" y="4567660"/>
                            <a:ext cx="1645841" cy="369332"/>
                          </a:xfrm>
                          <a:prstGeom prst="rect">
                            <a:avLst/>
                          </a:prstGeom>
                          <a:noFill/>
                        </wps:spPr>
                        <wps:txbx>
                          <w:txbxContent>
                            <w:p w:rsidR="00882B70" w:rsidRDefault="00882B70" w:rsidP="008D55AB">
                              <w:pPr>
                                <w:pStyle w:val="a7"/>
                                <w:spacing w:before="0" w:beforeAutospacing="0" w:after="0" w:afterAutospacing="0"/>
                              </w:pPr>
                              <w:r>
                                <w:rPr>
                                  <w:rFonts w:ascii="Calibri" w:hAnsi="Calibri" w:cs="Calibri"/>
                                  <w:color w:val="000000"/>
                                  <w:kern w:val="24"/>
                                  <w:sz w:val="36"/>
                                  <w:szCs w:val="36"/>
                                </w:rPr>
                                <w:t>завязка</w:t>
                              </w:r>
                            </w:p>
                          </w:txbxContent>
                        </wps:txbx>
                        <wps:bodyPr wrap="square" rtlCol="0">
                          <a:noAutofit/>
                        </wps:bodyPr>
                      </wps:wsp>
                      <wpg:grpSp>
                        <wpg:cNvPr id="32" name="Группа 32"/>
                        <wpg:cNvGrpSpPr/>
                        <wpg:grpSpPr>
                          <a:xfrm>
                            <a:off x="1158947" y="2839483"/>
                            <a:ext cx="6480720" cy="2448272"/>
                            <a:chOff x="1158947" y="2839483"/>
                            <a:chExt cx="6480720" cy="2448272"/>
                          </a:xfrm>
                        </wpg:grpSpPr>
                        <wps:wsp>
                          <wps:cNvPr id="36" name="Прямая соединительная линия 36"/>
                          <wps:cNvCnPr/>
                          <wps:spPr>
                            <a:xfrm>
                              <a:off x="1158947" y="5287755"/>
                              <a:ext cx="1080120" cy="0"/>
                            </a:xfrm>
                            <a:prstGeom prst="line">
                              <a:avLst/>
                            </a:prstGeom>
                            <a:noFill/>
                            <a:ln w="9525" cap="flat" cmpd="sng" algn="ctr">
                              <a:solidFill>
                                <a:srgbClr val="4F81BD">
                                  <a:shade val="95000"/>
                                  <a:satMod val="105000"/>
                                </a:srgbClr>
                              </a:solidFill>
                              <a:prstDash val="solid"/>
                            </a:ln>
                            <a:effectLst/>
                          </wps:spPr>
                          <wps:bodyPr/>
                        </wps:wsp>
                        <wps:wsp>
                          <wps:cNvPr id="37" name="Прямая соединительная линия 37"/>
                          <wps:cNvCnPr/>
                          <wps:spPr>
                            <a:xfrm flipV="1">
                              <a:off x="2239067" y="2839483"/>
                              <a:ext cx="4176464" cy="2448272"/>
                            </a:xfrm>
                            <a:prstGeom prst="line">
                              <a:avLst/>
                            </a:prstGeom>
                            <a:noFill/>
                            <a:ln w="9525" cap="flat" cmpd="sng" algn="ctr">
                              <a:solidFill>
                                <a:srgbClr val="4F81BD">
                                  <a:shade val="95000"/>
                                  <a:satMod val="105000"/>
                                </a:srgbClr>
                              </a:solidFill>
                              <a:prstDash val="solid"/>
                            </a:ln>
                            <a:effectLst/>
                          </wps:spPr>
                          <wps:bodyPr/>
                        </wps:wsp>
                        <wps:wsp>
                          <wps:cNvPr id="38" name="Прямая соединительная линия 38"/>
                          <wps:cNvCnPr/>
                          <wps:spPr>
                            <a:xfrm>
                              <a:off x="6415531" y="2839483"/>
                              <a:ext cx="1224136" cy="2304256"/>
                            </a:xfrm>
                            <a:prstGeom prst="line">
                              <a:avLst/>
                            </a:prstGeom>
                            <a:noFill/>
                            <a:ln w="9525" cap="flat" cmpd="sng" algn="ctr">
                              <a:solidFill>
                                <a:srgbClr val="4F81BD">
                                  <a:shade val="95000"/>
                                  <a:satMod val="105000"/>
                                </a:srgbClr>
                              </a:solidFill>
                              <a:prstDash val="solid"/>
                            </a:ln>
                            <a:effectLst/>
                          </wps:spPr>
                          <wps:bodyPr/>
                        </wps:wsp>
                        <wps:wsp>
                          <wps:cNvPr id="39" name="TextBox 13"/>
                          <wps:cNvSpPr txBox="1"/>
                          <wps:spPr>
                            <a:xfrm rot="19986811">
                              <a:off x="2788232" y="3712386"/>
                              <a:ext cx="2430061" cy="369332"/>
                            </a:xfrm>
                            <a:prstGeom prst="rect">
                              <a:avLst/>
                            </a:prstGeom>
                            <a:noFill/>
                          </wps:spPr>
                          <wps:txbx>
                            <w:txbxContent>
                              <w:p w:rsidR="00882B70" w:rsidRDefault="00882B70" w:rsidP="008D55AB">
                                <w:pPr>
                                  <w:pStyle w:val="a7"/>
                                  <w:spacing w:before="0" w:beforeAutospacing="0" w:after="0" w:afterAutospacing="0"/>
                                </w:pPr>
                                <w:r>
                                  <w:rPr>
                                    <w:rFonts w:ascii="Calibri" w:hAnsi="Calibri" w:cs="Calibri"/>
                                    <w:color w:val="000000"/>
                                    <w:kern w:val="24"/>
                                    <w:sz w:val="36"/>
                                    <w:szCs w:val="36"/>
                                  </w:rPr>
                                  <w:t>Развитие действия</w:t>
                                </w:r>
                              </w:p>
                            </w:txbxContent>
                          </wps:txbx>
                          <wps:bodyPr wrap="square" rtlCol="0">
                            <a:noAutofit/>
                          </wps:bodyPr>
                        </wps:wsp>
                      </wpg:grpSp>
                      <wps:wsp>
                        <wps:cNvPr id="33" name="TextBox 14"/>
                        <wps:cNvSpPr txBox="1"/>
                        <wps:spPr>
                          <a:xfrm rot="4008355">
                            <a:off x="6517645" y="3723647"/>
                            <a:ext cx="1636910" cy="500429"/>
                          </a:xfrm>
                          <a:prstGeom prst="rect">
                            <a:avLst/>
                          </a:prstGeom>
                          <a:noFill/>
                        </wps:spPr>
                        <wps:txbx>
                          <w:txbxContent>
                            <w:p w:rsidR="00882B70" w:rsidRDefault="00882B70" w:rsidP="008D55AB">
                              <w:pPr>
                                <w:pStyle w:val="a7"/>
                                <w:spacing w:before="0" w:beforeAutospacing="0" w:after="0" w:afterAutospacing="0"/>
                              </w:pPr>
                              <w:r>
                                <w:rPr>
                                  <w:rFonts w:ascii="Calibri" w:hAnsi="Calibri" w:cs="Calibri"/>
                                  <w:color w:val="000000"/>
                                  <w:kern w:val="24"/>
                                  <w:sz w:val="36"/>
                                  <w:szCs w:val="36"/>
                                </w:rPr>
                                <w:t>развязка</w:t>
                              </w:r>
                            </w:p>
                          </w:txbxContent>
                        </wps:txbx>
                        <wps:bodyPr wrap="square" rtlCol="0">
                          <a:noAutofit/>
                        </wps:bodyPr>
                      </wps:wsp>
                      <wps:wsp>
                        <wps:cNvPr id="34" name="TextBox 15"/>
                        <wps:cNvSpPr txBox="1"/>
                        <wps:spPr>
                          <a:xfrm>
                            <a:off x="5698603" y="2407435"/>
                            <a:ext cx="2304256" cy="369332"/>
                          </a:xfrm>
                          <a:prstGeom prst="rect">
                            <a:avLst/>
                          </a:prstGeom>
                          <a:noFill/>
                        </wps:spPr>
                        <wps:txbx>
                          <w:txbxContent>
                            <w:p w:rsidR="00882B70" w:rsidRDefault="00882B70" w:rsidP="008D55AB">
                              <w:pPr>
                                <w:pStyle w:val="a7"/>
                                <w:spacing w:before="0" w:beforeAutospacing="0" w:after="0" w:afterAutospacing="0"/>
                              </w:pPr>
                              <w:r>
                                <w:rPr>
                                  <w:rFonts w:ascii="Calibri" w:hAnsi="Calibri" w:cs="Calibri"/>
                                  <w:color w:val="000000"/>
                                  <w:kern w:val="24"/>
                                  <w:sz w:val="36"/>
                                  <w:szCs w:val="36"/>
                                </w:rPr>
                                <w:t>кульминация</w:t>
                              </w:r>
                            </w:p>
                          </w:txbxContent>
                        </wps:txbx>
                        <wps:bodyPr wrap="square" rtlCol="0">
                          <a:noAutofit/>
                        </wps:bodyPr>
                      </wps:wsp>
                    </wpg:wgp>
                  </a:graphicData>
                </a:graphic>
              </wp:inline>
            </w:drawing>
          </mc:Choice>
          <mc:Fallback>
            <w:pict>
              <v:group id="Группа 21" o:spid="_x0000_s1041" style="width:411.8pt;height:228.35pt;mso-position-horizontal-relative:char;mso-position-vertical-relative:line" coordorigin="2948,24074" coordsize="77080,2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">
                <v:shape id="TextBox 11" o:spid="_x0000_s1042" type="#_x0000_t202" style="position:absolute;left:2948;top:49997;width:14402;height:3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2A5A02" w:rsidRDefault="002A5A02" w:rsidP="008D55AB">
                        <w:pPr>
                          <w:pStyle w:val="a7"/>
                          <w:spacing w:before="0" w:beforeAutospacing="0" w:after="0" w:afterAutospacing="0"/>
                          <w:jc w:val="center"/>
                        </w:pPr>
                        <w:r>
                          <w:rPr>
                            <w:rFonts w:ascii="Calibri" w:hAnsi="Calibri" w:cs="Calibri"/>
                            <w:color w:val="000000"/>
                            <w:kern w:val="24"/>
                            <w:sz w:val="28"/>
                            <w:szCs w:val="28"/>
                          </w:rPr>
                          <w:t>Экспозиция</w:t>
                        </w:r>
                      </w:p>
                    </w:txbxContent>
                  </v:textbox>
                </v:shape>
                <v:shape id="TextBox 12" o:spid="_x0000_s1043" type="#_x0000_t202" style="position:absolute;left:9530;top:45676;width:16458;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2A5A02" w:rsidRDefault="002A5A02" w:rsidP="008D55AB">
                        <w:pPr>
                          <w:pStyle w:val="a7"/>
                          <w:spacing w:before="0" w:beforeAutospacing="0" w:after="0" w:afterAutospacing="0"/>
                        </w:pPr>
                        <w:r>
                          <w:rPr>
                            <w:rFonts w:ascii="Calibri" w:hAnsi="Calibri" w:cs="Calibri"/>
                            <w:color w:val="000000"/>
                            <w:kern w:val="24"/>
                            <w:sz w:val="36"/>
                            <w:szCs w:val="36"/>
                          </w:rPr>
                          <w:t>завязка</w:t>
                        </w:r>
                      </w:p>
                    </w:txbxContent>
                  </v:textbox>
                </v:shape>
                <v:group id="Группа 32" o:spid="_x0000_s1044" style="position:absolute;left:11589;top:28394;width:64807;height:24483" coordorigin="11589,28394" coordsize="64807,244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line id="Прямая соединительная линия 36" o:spid="_x0000_s1045" style="position:absolute;visibility:visible;mso-wrap-style:square" from="11589,52877" to="22390,52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kuG8MAAADbAAAADwAAAGRycy9kb3ducmV2LnhtbESPQWvCQBSE7wX/w/IEb3VjA6GmriJC&#10;wYOH1Ar2+Lr7mg1m38bsGtN/3y0Uehxm5htmtRldKwbqQ+NZwWKegSDW3jRcKzi9vz4+gwgR2WDr&#10;mRR8U4DNevKwwtL4O7/RcIy1SBAOJSqwMXallEFbchjmviNO3pfvHcYk+1qaHu8J7lr5lGWFdNhw&#10;WrDY0c6SvhxvTsHZ4qGq9Gckn39stamN8delUrPpuH0BEWmM/+G/9t4oyAv4/ZJ+gF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pLhvDAAAA2wAAAA8AAAAAAAAAAAAA&#10;AAAAoQIAAGRycy9kb3ducmV2LnhtbFBLBQYAAAAABAAEAPkAAACRAwAAAAA=&#10;" strokecolor="#4a7ebb"/>
                  <v:line id="Прямая соединительная линия 37" o:spid="_x0000_s1046" style="position:absolute;flip:y;visibility:visible;mso-wrap-style:square" from="22390,28394" to="64155,52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nhfMUAAADbAAAADwAAAGRycy9kb3ducmV2LnhtbESPQWvCQBSE7wX/w/IK3ppNFVtJsxER&#10;BYVeatuDt0f2JRuafRuzq0Z/fbdQ8DjMzDdMvhhsK87U+8axguckBUFcOt1wreDrc/M0B+EDssbW&#10;MSm4kodFMXrIMdPuwh903odaRAj7DBWYELpMSl8asugT1xFHr3K9xRBlX0vd4yXCbSsnafoiLTYc&#10;Fwx2tDJU/uxPVsH6ENrhiNfJ7b3aratvt3LLWaPU+HFYvoEINIR7+L+91Qqmr/D3Jf4AWf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2nhfMUAAADbAAAADwAAAAAAAAAA&#10;AAAAAAChAgAAZHJzL2Rvd25yZXYueG1sUEsFBgAAAAAEAAQA+QAAAJMDAAAAAA==&#10;" strokecolor="#4a7ebb"/>
                  <v:line id="Прямая соединительная линия 38" o:spid="_x0000_s1047" style="position:absolute;visibility:visible;mso-wrap-style:square" from="64155,28394" to="76396,51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of8sAAAADbAAAADwAAAGRycy9kb3ducmV2LnhtbERPu2rDMBTdC/kHcQPZark1hNSJEkKg&#10;0CGD84B2vJVuLFPryrFU2/37aih0PJz3Zje5VgzUh8azgqcsB0GsvWm4VnC9vD6uQISIbLD1TAp+&#10;KMBuO3vYYGn8yCcazrEWKYRDiQpsjF0pZdCWHIbMd8SJu/neYUywr6XpcUzhrpXPeb6UDhtODRY7&#10;OljSX+dvp+Dd4rGq9GckX3zstamN8fcXpRbzab8GEWmK/+I/95tRUKSx6Uv6AXL7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x6H/LAAAAA2wAAAA8AAAAAAAAAAAAAAAAA&#10;oQIAAGRycy9kb3ducmV2LnhtbFBLBQYAAAAABAAEAPkAAACOAwAAAAA=&#10;" strokecolor="#4a7ebb"/>
                  <v:shape id="TextBox 13" o:spid="_x0000_s1048" type="#_x0000_t202" style="position:absolute;left:27882;top:37123;width:24300;height:3694;rotation:-176203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rKMMUA&#10;AADbAAAADwAAAGRycy9kb3ducmV2LnhtbESPT2sCMRTE7wW/Q3hCL6Vm24LY1ShWFDxIobb1/Ng8&#10;N/snL8smrrvfvhEKHoeZ+Q2zWPW2Fh21vnCs4GWSgCDOnC44V/DzvXuegfABWWPtmBQM5GG1HD0s&#10;MNXuyl/UHUMuIoR9igpMCE0qpc8MWfQT1xBH7+xaiyHKNpe6xWuE21q+JslUWiw4LhhsaGMoq44X&#10;qyAb+MP8DrO6LLvp56U4bIenU6XU47hfz0EE6sM9/N/eawVv73D7En+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2sowxQAAANsAAAAPAAAAAAAAAAAAAAAAAJgCAABkcnMv&#10;ZG93bnJldi54bWxQSwUGAAAAAAQABAD1AAAAigMAAAAA&#10;" filled="f" stroked="f">
                    <v:textbox>
                      <w:txbxContent>
                        <w:p w:rsidR="002A5A02" w:rsidRDefault="002A5A02" w:rsidP="008D55AB">
                          <w:pPr>
                            <w:pStyle w:val="a7"/>
                            <w:spacing w:before="0" w:beforeAutospacing="0" w:after="0" w:afterAutospacing="0"/>
                          </w:pPr>
                          <w:r>
                            <w:rPr>
                              <w:rFonts w:ascii="Calibri" w:hAnsi="Calibri" w:cs="Calibri"/>
                              <w:color w:val="000000"/>
                              <w:kern w:val="24"/>
                              <w:sz w:val="36"/>
                              <w:szCs w:val="36"/>
                            </w:rPr>
                            <w:t>Развитие действия</w:t>
                          </w:r>
                        </w:p>
                      </w:txbxContent>
                    </v:textbox>
                  </v:shape>
                </v:group>
                <v:shape id="TextBox 14" o:spid="_x0000_s1049" type="#_x0000_t202" style="position:absolute;left:65176;top:37236;width:16369;height:5005;rotation:437819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LLNcMA&#10;AADbAAAADwAAAGRycy9kb3ducmV2LnhtbESPQWsCMRSE7wX/Q3iCt5rVFSurURal6NHaFjw+Ns/N&#10;tpuXZZNq/PdNoeBxmJlvmNUm2lZcqfeNYwWTcQaCuHK64VrBx/vr8wKED8gaW8ek4E4eNuvB0woL&#10;7W78RtdTqEWCsC9QgQmhK6T0lSGLfuw64uRdXG8xJNnXUvd4S3DbymmWzaXFhtOCwY62hqrv049V&#10;8PW5i/nMvJSTg9yWx3nmjnF/Vmo0jOUSRKAYHuH/9kEryHP4+5J+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LLNcMAAADbAAAADwAAAAAAAAAAAAAAAACYAgAAZHJzL2Rv&#10;d25yZXYueG1sUEsFBgAAAAAEAAQA9QAAAIgDAAAAAA==&#10;" filled="f" stroked="f">
                  <v:textbox>
                    <w:txbxContent>
                      <w:p w:rsidR="002A5A02" w:rsidRDefault="002A5A02" w:rsidP="008D55AB">
                        <w:pPr>
                          <w:pStyle w:val="a7"/>
                          <w:spacing w:before="0" w:beforeAutospacing="0" w:after="0" w:afterAutospacing="0"/>
                        </w:pPr>
                        <w:r>
                          <w:rPr>
                            <w:rFonts w:ascii="Calibri" w:hAnsi="Calibri" w:cs="Calibri"/>
                            <w:color w:val="000000"/>
                            <w:kern w:val="24"/>
                            <w:sz w:val="36"/>
                            <w:szCs w:val="36"/>
                          </w:rPr>
                          <w:t>развязка</w:t>
                        </w:r>
                      </w:p>
                    </w:txbxContent>
                  </v:textbox>
                </v:shape>
                <v:shape id="TextBox 15" o:spid="_x0000_s1050" type="#_x0000_t202" style="position:absolute;left:56986;top:24074;width:23042;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2A5A02" w:rsidRDefault="002A5A02" w:rsidP="008D55AB">
                        <w:pPr>
                          <w:pStyle w:val="a7"/>
                          <w:spacing w:before="0" w:beforeAutospacing="0" w:after="0" w:afterAutospacing="0"/>
                        </w:pPr>
                        <w:r>
                          <w:rPr>
                            <w:rFonts w:ascii="Calibri" w:hAnsi="Calibri" w:cs="Calibri"/>
                            <w:color w:val="000000"/>
                            <w:kern w:val="24"/>
                            <w:sz w:val="36"/>
                            <w:szCs w:val="36"/>
                          </w:rPr>
                          <w:t>кульминация</w:t>
                        </w:r>
                      </w:p>
                    </w:txbxContent>
                  </v:textbox>
                </v:shape>
                <w10:anchorlock/>
              </v:group>
            </w:pict>
          </mc:Fallback>
        </mc:AlternateContent>
      </w:r>
    </w:p>
    <w:p w:rsidR="008D55AB" w:rsidRPr="0053491F" w:rsidRDefault="008D55AB" w:rsidP="008D55AB">
      <w:pPr>
        <w:tabs>
          <w:tab w:val="left" w:pos="4220"/>
        </w:tabs>
        <w:spacing w:after="0" w:line="240" w:lineRule="auto"/>
        <w:ind w:firstLine="709"/>
        <w:jc w:val="both"/>
        <w:rPr>
          <w:rFonts w:ascii="Times New Roman" w:eastAsia="Calibri" w:hAnsi="Times New Roman" w:cs="Times New Roman"/>
          <w:bCs/>
          <w:i/>
          <w:iCs/>
          <w:sz w:val="28"/>
          <w:szCs w:val="28"/>
          <w:lang w:eastAsia="ru-RU"/>
        </w:rPr>
      </w:pPr>
    </w:p>
    <w:p w:rsidR="008D55AB" w:rsidRPr="0053491F" w:rsidRDefault="008D55AB" w:rsidP="008D55AB">
      <w:pPr>
        <w:tabs>
          <w:tab w:val="left" w:pos="2630"/>
          <w:tab w:val="center" w:pos="4677"/>
        </w:tabs>
        <w:spacing w:after="0" w:line="240" w:lineRule="auto"/>
        <w:ind w:firstLine="709"/>
        <w:jc w:val="both"/>
        <w:rPr>
          <w:rFonts w:ascii="Times New Roman" w:eastAsia="Calibri" w:hAnsi="Times New Roman" w:cs="Times New Roman"/>
          <w:bCs/>
          <w:i/>
          <w:iCs/>
          <w:sz w:val="28"/>
          <w:szCs w:val="28"/>
          <w:lang w:eastAsia="ru-RU"/>
        </w:rPr>
      </w:pPr>
    </w:p>
    <w:p w:rsidR="008D55AB" w:rsidRPr="0053491F" w:rsidRDefault="008D55AB" w:rsidP="008D55AB">
      <w:pPr>
        <w:tabs>
          <w:tab w:val="left" w:pos="2630"/>
          <w:tab w:val="center" w:pos="4677"/>
        </w:tabs>
        <w:spacing w:after="0" w:line="240" w:lineRule="auto"/>
        <w:ind w:firstLine="709"/>
        <w:jc w:val="both"/>
        <w:rPr>
          <w:rFonts w:ascii="Times New Roman" w:eastAsia="Calibri" w:hAnsi="Times New Roman" w:cs="Times New Roman"/>
          <w:bCs/>
          <w:i/>
          <w:iCs/>
          <w:sz w:val="28"/>
          <w:szCs w:val="28"/>
          <w:lang w:eastAsia="ru-RU"/>
        </w:rPr>
      </w:pPr>
    </w:p>
    <w:p w:rsidR="008D55AB" w:rsidRPr="0053491F" w:rsidRDefault="008D55AB" w:rsidP="008D55AB">
      <w:pPr>
        <w:widowControl w:val="0"/>
        <w:tabs>
          <w:tab w:val="left" w:pos="2630"/>
          <w:tab w:val="center" w:pos="4677"/>
        </w:tabs>
        <w:spacing w:after="0" w:line="240" w:lineRule="auto"/>
        <w:jc w:val="center"/>
        <w:rPr>
          <w:rFonts w:ascii="Times New Roman" w:eastAsia="Calibri" w:hAnsi="Times New Roman" w:cs="Times New Roman"/>
          <w:bCs/>
          <w:i/>
          <w:iCs/>
          <w:sz w:val="28"/>
          <w:szCs w:val="28"/>
          <w:lang w:eastAsia="ru-RU"/>
        </w:rPr>
      </w:pPr>
    </w:p>
    <w:p w:rsidR="008D55AB" w:rsidRPr="0053491F" w:rsidRDefault="008D55AB" w:rsidP="008D55AB">
      <w:pPr>
        <w:widowControl w:val="0"/>
        <w:tabs>
          <w:tab w:val="left" w:pos="2630"/>
          <w:tab w:val="center" w:pos="4677"/>
        </w:tabs>
        <w:spacing w:after="0" w:line="240" w:lineRule="auto"/>
        <w:jc w:val="center"/>
        <w:rPr>
          <w:rFonts w:ascii="Times New Roman" w:eastAsia="Calibri" w:hAnsi="Times New Roman" w:cs="Times New Roman"/>
          <w:bCs/>
          <w:i/>
          <w:iCs/>
          <w:sz w:val="28"/>
          <w:szCs w:val="28"/>
          <w:lang w:eastAsia="ru-RU"/>
        </w:rPr>
      </w:pPr>
      <w:r w:rsidRPr="0053491F">
        <w:rPr>
          <w:rFonts w:ascii="Times New Roman" w:eastAsia="Calibri" w:hAnsi="Times New Roman" w:cs="Times New Roman"/>
          <w:bCs/>
          <w:i/>
          <w:iCs/>
          <w:noProof/>
          <w:sz w:val="28"/>
          <w:szCs w:val="28"/>
          <w:lang w:eastAsia="ru-RU"/>
        </w:rPr>
        <w:drawing>
          <wp:inline distT="0" distB="0" distL="0" distR="0" wp14:anchorId="3D5BA5A3" wp14:editId="7FEE319B">
            <wp:extent cx="3964554" cy="2520563"/>
            <wp:effectExtent l="0" t="0" r="0" b="0"/>
            <wp:docPr id="9" name="Рисунок 16" descr="E:\гора 2.jpg"/>
            <wp:cNvGraphicFramePr/>
            <a:graphic xmlns:a="http://schemas.openxmlformats.org/drawingml/2006/main">
              <a:graphicData uri="http://schemas.openxmlformats.org/drawingml/2006/picture">
                <pic:pic xmlns:pic="http://schemas.openxmlformats.org/drawingml/2006/picture">
                  <pic:nvPicPr>
                    <pic:cNvPr id="4" name="Picture 2" descr="E:\гора 2.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964554" cy="2520563"/>
                    </a:xfrm>
                    <a:prstGeom prst="rect">
                      <a:avLst/>
                    </a:prstGeom>
                    <a:noFill/>
                    <a:extLst/>
                  </pic:spPr>
                </pic:pic>
              </a:graphicData>
            </a:graphic>
          </wp:inline>
        </w:drawing>
      </w:r>
    </w:p>
    <w:p w:rsidR="008D55AB" w:rsidRPr="0053491F" w:rsidRDefault="008D55AB" w:rsidP="008D55AB">
      <w:pPr>
        <w:widowControl w:val="0"/>
        <w:tabs>
          <w:tab w:val="left" w:pos="2630"/>
          <w:tab w:val="center" w:pos="4677"/>
        </w:tabs>
        <w:spacing w:after="0" w:line="240" w:lineRule="auto"/>
        <w:jc w:val="center"/>
        <w:rPr>
          <w:rFonts w:ascii="Times New Roman" w:eastAsia="Calibri" w:hAnsi="Times New Roman" w:cs="Times New Roman"/>
          <w:bCs/>
          <w:i/>
          <w:iCs/>
          <w:sz w:val="28"/>
          <w:szCs w:val="28"/>
          <w:lang w:eastAsia="ru-RU"/>
        </w:rPr>
      </w:pPr>
    </w:p>
    <w:p w:rsidR="008D55AB" w:rsidRPr="0053491F" w:rsidRDefault="008D55AB" w:rsidP="008D55AB">
      <w:pPr>
        <w:widowControl w:val="0"/>
        <w:tabs>
          <w:tab w:val="left" w:pos="2630"/>
          <w:tab w:val="center" w:pos="4677"/>
        </w:tabs>
        <w:spacing w:after="0" w:line="240" w:lineRule="auto"/>
        <w:jc w:val="center"/>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«Путешествие в будущее/прошлое» </w:t>
      </w:r>
    </w:p>
    <w:p w:rsidR="008D55AB" w:rsidRPr="0053491F" w:rsidRDefault="008D55AB" w:rsidP="008D55AB">
      <w:pPr>
        <w:widowControl w:val="0"/>
        <w:tabs>
          <w:tab w:val="left" w:pos="2630"/>
          <w:tab w:val="center" w:pos="4677"/>
        </w:tabs>
        <w:spacing w:after="0" w:line="240" w:lineRule="auto"/>
        <w:jc w:val="center"/>
        <w:rPr>
          <w:rFonts w:ascii="Times New Roman" w:eastAsia="Calibri" w:hAnsi="Times New Roman" w:cs="Times New Roman"/>
          <w:bCs/>
          <w:iCs/>
          <w:sz w:val="28"/>
          <w:szCs w:val="28"/>
          <w:lang w:eastAsia="ru-RU"/>
        </w:rPr>
      </w:pPr>
    </w:p>
    <w:p w:rsidR="008D55AB" w:rsidRPr="0053491F" w:rsidRDefault="008D55AB" w:rsidP="008D55AB">
      <w:pPr>
        <w:widowControl w:val="0"/>
        <w:tabs>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«Cтоп – кадр» т. е. остановить кадр и спросить у детей, представить что может произойдёт с героями через год и наоборот что происходило в прошлом. </w:t>
      </w:r>
    </w:p>
    <w:p w:rsidR="008D55AB" w:rsidRPr="0053491F" w:rsidRDefault="008D55AB" w:rsidP="008D55AB">
      <w:pPr>
        <w:widowControl w:val="0"/>
        <w:tabs>
          <w:tab w:val="left" w:pos="2630"/>
          <w:tab w:val="center" w:pos="4677"/>
        </w:tabs>
        <w:spacing w:after="0" w:line="240" w:lineRule="auto"/>
        <w:ind w:firstLine="567"/>
        <w:jc w:val="both"/>
        <w:rPr>
          <w:rFonts w:ascii="Times New Roman" w:eastAsia="Calibri" w:hAnsi="Times New Roman" w:cs="Times New Roman"/>
          <w:b/>
          <w:bCs/>
          <w:iCs/>
          <w:sz w:val="28"/>
          <w:szCs w:val="28"/>
          <w:lang w:eastAsia="ru-RU"/>
        </w:rPr>
      </w:pPr>
    </w:p>
    <w:p w:rsidR="008D55AB" w:rsidRDefault="008D55AB" w:rsidP="008D55AB">
      <w:pPr>
        <w:widowControl w:val="0"/>
        <w:tabs>
          <w:tab w:val="left" w:pos="2630"/>
          <w:tab w:val="center" w:pos="4677"/>
        </w:tabs>
        <w:spacing w:after="0" w:line="240" w:lineRule="auto"/>
        <w:ind w:firstLine="567"/>
        <w:jc w:val="both"/>
        <w:rPr>
          <w:rFonts w:ascii="Times New Roman" w:eastAsia="Calibri" w:hAnsi="Times New Roman" w:cs="Times New Roman"/>
          <w:b/>
          <w:bCs/>
          <w:iCs/>
          <w:sz w:val="28"/>
          <w:szCs w:val="28"/>
          <w:lang w:eastAsia="ru-RU"/>
        </w:rPr>
      </w:pPr>
    </w:p>
    <w:p w:rsidR="004048AB" w:rsidRDefault="004048AB" w:rsidP="008D55AB">
      <w:pPr>
        <w:widowControl w:val="0"/>
        <w:tabs>
          <w:tab w:val="left" w:pos="2630"/>
          <w:tab w:val="center" w:pos="4677"/>
        </w:tabs>
        <w:spacing w:after="0" w:line="240" w:lineRule="auto"/>
        <w:ind w:firstLine="567"/>
        <w:jc w:val="both"/>
        <w:rPr>
          <w:rFonts w:ascii="Times New Roman" w:eastAsia="Calibri" w:hAnsi="Times New Roman" w:cs="Times New Roman"/>
          <w:b/>
          <w:bCs/>
          <w:iCs/>
          <w:sz w:val="28"/>
          <w:szCs w:val="28"/>
          <w:lang w:eastAsia="ru-RU"/>
        </w:rPr>
      </w:pPr>
    </w:p>
    <w:p w:rsidR="004048AB" w:rsidRDefault="004048AB" w:rsidP="008D55AB">
      <w:pPr>
        <w:widowControl w:val="0"/>
        <w:tabs>
          <w:tab w:val="left" w:pos="2630"/>
          <w:tab w:val="center" w:pos="4677"/>
        </w:tabs>
        <w:spacing w:after="0" w:line="240" w:lineRule="auto"/>
        <w:ind w:firstLine="567"/>
        <w:jc w:val="both"/>
        <w:rPr>
          <w:rFonts w:ascii="Times New Roman" w:eastAsia="Calibri" w:hAnsi="Times New Roman" w:cs="Times New Roman"/>
          <w:b/>
          <w:bCs/>
          <w:iCs/>
          <w:sz w:val="28"/>
          <w:szCs w:val="28"/>
          <w:lang w:eastAsia="ru-RU"/>
        </w:rPr>
      </w:pPr>
    </w:p>
    <w:p w:rsidR="004048AB" w:rsidRPr="0053491F" w:rsidRDefault="004048AB" w:rsidP="008D55AB">
      <w:pPr>
        <w:widowControl w:val="0"/>
        <w:tabs>
          <w:tab w:val="left" w:pos="2630"/>
          <w:tab w:val="center" w:pos="4677"/>
        </w:tabs>
        <w:spacing w:after="0" w:line="240" w:lineRule="auto"/>
        <w:ind w:firstLine="567"/>
        <w:jc w:val="both"/>
        <w:rPr>
          <w:rFonts w:ascii="Times New Roman" w:eastAsia="Calibri" w:hAnsi="Times New Roman" w:cs="Times New Roman"/>
          <w:b/>
          <w:bCs/>
          <w:iCs/>
          <w:sz w:val="28"/>
          <w:szCs w:val="28"/>
          <w:lang w:eastAsia="ru-RU"/>
        </w:rPr>
      </w:pPr>
    </w:p>
    <w:p w:rsidR="008D55AB" w:rsidRPr="0053491F" w:rsidRDefault="008D55AB" w:rsidP="008D55AB">
      <w:pPr>
        <w:widowControl w:val="0"/>
        <w:tabs>
          <w:tab w:val="left" w:pos="2630"/>
          <w:tab w:val="center" w:pos="4677"/>
        </w:tabs>
        <w:spacing w:after="0" w:line="240" w:lineRule="auto"/>
        <w:ind w:firstLine="567"/>
        <w:jc w:val="both"/>
        <w:rPr>
          <w:rFonts w:ascii="Times New Roman" w:eastAsia="Calibri" w:hAnsi="Times New Roman" w:cs="Times New Roman"/>
          <w:b/>
          <w:bCs/>
          <w:iCs/>
          <w:sz w:val="28"/>
          <w:szCs w:val="28"/>
          <w:lang w:eastAsia="ru-RU"/>
        </w:rPr>
      </w:pPr>
      <w:r w:rsidRPr="0053491F">
        <w:rPr>
          <w:rFonts w:ascii="Times New Roman" w:eastAsia="Calibri" w:hAnsi="Times New Roman" w:cs="Times New Roman"/>
          <w:b/>
          <w:bCs/>
          <w:iCs/>
          <w:sz w:val="28"/>
          <w:szCs w:val="28"/>
          <w:lang w:eastAsia="ru-RU"/>
        </w:rPr>
        <w:lastRenderedPageBreak/>
        <w:t xml:space="preserve">Ретроспекция </w:t>
      </w:r>
    </w:p>
    <w:p w:rsidR="008D55AB" w:rsidRPr="0053491F" w:rsidRDefault="008D55AB" w:rsidP="008D55AB">
      <w:pPr>
        <w:widowControl w:val="0"/>
        <w:tabs>
          <w:tab w:val="left" w:pos="2630"/>
          <w:tab w:val="center" w:pos="4677"/>
        </w:tabs>
        <w:spacing w:after="0" w:line="240" w:lineRule="auto"/>
        <w:jc w:val="center"/>
        <w:rPr>
          <w:rFonts w:ascii="Times New Roman" w:eastAsia="Calibri" w:hAnsi="Times New Roman" w:cs="Times New Roman"/>
          <w:bCs/>
          <w:i/>
          <w:iCs/>
          <w:sz w:val="28"/>
          <w:szCs w:val="28"/>
          <w:lang w:eastAsia="ru-RU"/>
        </w:rPr>
      </w:pPr>
    </w:p>
    <w:p w:rsidR="008D55AB" w:rsidRPr="0053491F" w:rsidRDefault="008D55AB" w:rsidP="008D55AB">
      <w:pPr>
        <w:widowControl w:val="0"/>
        <w:tabs>
          <w:tab w:val="left" w:pos="2630"/>
          <w:tab w:val="center" w:pos="4677"/>
        </w:tabs>
        <w:spacing w:after="0" w:line="240" w:lineRule="auto"/>
        <w:jc w:val="center"/>
        <w:rPr>
          <w:rFonts w:ascii="Times New Roman" w:eastAsia="Calibri" w:hAnsi="Times New Roman" w:cs="Times New Roman"/>
          <w:bCs/>
          <w:i/>
          <w:iCs/>
          <w:sz w:val="28"/>
          <w:szCs w:val="28"/>
          <w:lang w:eastAsia="ru-RU"/>
        </w:rPr>
      </w:pPr>
      <w:r w:rsidRPr="0053491F">
        <w:rPr>
          <w:rFonts w:ascii="Times New Roman" w:eastAsia="Calibri" w:hAnsi="Times New Roman" w:cs="Times New Roman"/>
          <w:bCs/>
          <w:i/>
          <w:iCs/>
          <w:noProof/>
          <w:sz w:val="28"/>
          <w:szCs w:val="28"/>
          <w:lang w:eastAsia="ru-RU"/>
        </w:rPr>
        <mc:AlternateContent>
          <mc:Choice Requires="wpg">
            <w:drawing>
              <wp:inline distT="0" distB="0" distL="0" distR="0" wp14:anchorId="6FF20DE1" wp14:editId="340B5345">
                <wp:extent cx="3903260" cy="3020774"/>
                <wp:effectExtent l="0" t="0" r="21590" b="27305"/>
                <wp:docPr id="24" name="Группа 16"/>
                <wp:cNvGraphicFramePr/>
                <a:graphic xmlns:a="http://schemas.openxmlformats.org/drawingml/2006/main">
                  <a:graphicData uri="http://schemas.microsoft.com/office/word/2010/wordprocessingGroup">
                    <wpg:wgp>
                      <wpg:cNvGrpSpPr/>
                      <wpg:grpSpPr>
                        <a:xfrm>
                          <a:off x="0" y="0"/>
                          <a:ext cx="3903260" cy="3020774"/>
                          <a:chOff x="467544" y="1848125"/>
                          <a:chExt cx="7920879" cy="3935435"/>
                        </a:xfrm>
                      </wpg:grpSpPr>
                      <wps:wsp>
                        <wps:cNvPr id="40" name="Прямоугольник 40"/>
                        <wps:cNvSpPr/>
                        <wps:spPr>
                          <a:xfrm>
                            <a:off x="467544" y="1858678"/>
                            <a:ext cx="1728192" cy="706226"/>
                          </a:xfrm>
                          <a:prstGeom prst="rect">
                            <a:avLst/>
                          </a:prstGeom>
                          <a:solidFill>
                            <a:sysClr val="window" lastClr="FFFFFF"/>
                          </a:solidFill>
                          <a:ln w="25400" cap="flat" cmpd="sng" algn="ctr">
                            <a:solidFill>
                              <a:srgbClr val="F79646"/>
                            </a:solidFill>
                            <a:prstDash val="solid"/>
                          </a:ln>
                          <a:effectLst/>
                        </wps:spPr>
                        <wps:txbx>
                          <w:txbxContent>
                            <w:p w:rsidR="00882B70" w:rsidRPr="00C17468" w:rsidRDefault="00882B70" w:rsidP="008D55AB">
                              <w:pPr>
                                <w:pStyle w:val="a7"/>
                                <w:spacing w:before="0" w:beforeAutospacing="0" w:after="0" w:afterAutospacing="0"/>
                                <w:jc w:val="center"/>
                              </w:pPr>
                              <w:r w:rsidRPr="00C17468">
                                <w:rPr>
                                  <w:rFonts w:ascii="Calibri" w:hAnsi="Calibri" w:cs="Calibri"/>
                                  <w:b/>
                                  <w:bCs/>
                                  <w:color w:val="00B0F0"/>
                                  <w:kern w:val="24"/>
                                </w:rPr>
                                <w:t>Вступительная часть</w:t>
                              </w:r>
                            </w:p>
                          </w:txbxContent>
                        </wps:txbx>
                        <wps:bodyPr rtlCol="0" anchor="ctr"/>
                      </wps:wsp>
                      <wps:wsp>
                        <wps:cNvPr id="41" name="Прямоугольник 41"/>
                        <wps:cNvSpPr/>
                        <wps:spPr>
                          <a:xfrm>
                            <a:off x="3301008" y="1858677"/>
                            <a:ext cx="1703040" cy="914400"/>
                          </a:xfrm>
                          <a:prstGeom prst="rect">
                            <a:avLst/>
                          </a:prstGeom>
                          <a:solidFill>
                            <a:sysClr val="window" lastClr="FFFFFF"/>
                          </a:solidFill>
                          <a:ln w="25400" cap="flat" cmpd="sng" algn="ctr">
                            <a:solidFill>
                              <a:srgbClr val="F79646"/>
                            </a:solidFill>
                            <a:prstDash val="solid"/>
                          </a:ln>
                          <a:effectLst/>
                        </wps:spPr>
                        <wps:txbx>
                          <w:txbxContent>
                            <w:p w:rsidR="00882B70" w:rsidRDefault="00882B70" w:rsidP="008D55AB">
                              <w:pPr>
                                <w:pStyle w:val="a7"/>
                                <w:spacing w:before="0" w:beforeAutospacing="0" w:after="0" w:afterAutospacing="0"/>
                                <w:jc w:val="center"/>
                              </w:pPr>
                              <w:r w:rsidRPr="00C17468">
                                <w:rPr>
                                  <w:rFonts w:ascii="Calibri" w:hAnsi="Calibri" w:cs="Calibri"/>
                                  <w:b/>
                                  <w:bCs/>
                                  <w:color w:val="00B050"/>
                                  <w:kern w:val="24"/>
                                </w:rPr>
                                <w:t>Закручивание</w:t>
                              </w:r>
                              <w:r>
                                <w:rPr>
                                  <w:rFonts w:ascii="Calibri" w:hAnsi="Calibri" w:cs="Calibri"/>
                                  <w:b/>
                                  <w:bCs/>
                                  <w:color w:val="00B050"/>
                                  <w:kern w:val="24"/>
                                  <w:sz w:val="36"/>
                                  <w:szCs w:val="36"/>
                                </w:rPr>
                                <w:t xml:space="preserve"> </w:t>
                              </w:r>
                            </w:p>
                          </w:txbxContent>
                        </wps:txbx>
                        <wps:bodyPr rtlCol="0" anchor="ctr"/>
                      </wps:wsp>
                      <wps:wsp>
                        <wps:cNvPr id="42" name="Прямоугольник 42"/>
                        <wps:cNvSpPr/>
                        <wps:spPr>
                          <a:xfrm>
                            <a:off x="2291172" y="4869160"/>
                            <a:ext cx="1992796" cy="914400"/>
                          </a:xfrm>
                          <a:prstGeom prst="rect">
                            <a:avLst/>
                          </a:prstGeom>
                          <a:solidFill>
                            <a:sysClr val="window" lastClr="FFFFFF"/>
                          </a:solidFill>
                          <a:ln w="25400" cap="flat" cmpd="sng" algn="ctr">
                            <a:solidFill>
                              <a:srgbClr val="F79646"/>
                            </a:solidFill>
                            <a:prstDash val="solid"/>
                          </a:ln>
                          <a:effectLst/>
                        </wps:spPr>
                        <wps:txbx>
                          <w:txbxContent>
                            <w:p w:rsidR="00882B70" w:rsidRDefault="00882B70" w:rsidP="008D55AB">
                              <w:pPr>
                                <w:pStyle w:val="a7"/>
                                <w:spacing w:before="0" w:beforeAutospacing="0" w:after="0" w:afterAutospacing="0"/>
                                <w:jc w:val="center"/>
                              </w:pPr>
                              <w:r>
                                <w:rPr>
                                  <w:rFonts w:ascii="Calibri" w:hAnsi="Calibri" w:cs="Calibri"/>
                                  <w:b/>
                                  <w:bCs/>
                                  <w:color w:val="CC00CC"/>
                                  <w:kern w:val="24"/>
                                  <w:sz w:val="36"/>
                                  <w:szCs w:val="36"/>
                                </w:rPr>
                                <w:t>Событие в прошлом</w:t>
                              </w:r>
                            </w:p>
                          </w:txbxContent>
                        </wps:txbx>
                        <wps:bodyPr rtlCol="0" anchor="ctr"/>
                      </wps:wsp>
                      <wps:wsp>
                        <wps:cNvPr id="43" name="Прямоугольник 43"/>
                        <wps:cNvSpPr/>
                        <wps:spPr>
                          <a:xfrm>
                            <a:off x="5796136" y="1848125"/>
                            <a:ext cx="2160240" cy="716779"/>
                          </a:xfrm>
                          <a:prstGeom prst="rect">
                            <a:avLst/>
                          </a:prstGeom>
                          <a:solidFill>
                            <a:sysClr val="window" lastClr="FFFFFF"/>
                          </a:solidFill>
                          <a:ln w="25400" cap="flat" cmpd="sng" algn="ctr">
                            <a:solidFill>
                              <a:srgbClr val="F79646"/>
                            </a:solidFill>
                            <a:prstDash val="solid"/>
                          </a:ln>
                          <a:effectLst/>
                        </wps:spPr>
                        <wps:txbx>
                          <w:txbxContent>
                            <w:p w:rsidR="00882B70" w:rsidRPr="00C17468" w:rsidRDefault="00882B70" w:rsidP="008D55AB">
                              <w:pPr>
                                <w:pStyle w:val="a7"/>
                                <w:spacing w:before="0" w:beforeAutospacing="0" w:after="0" w:afterAutospacing="0"/>
                                <w:jc w:val="center"/>
                              </w:pPr>
                              <w:r w:rsidRPr="00C17468">
                                <w:rPr>
                                  <w:rFonts w:ascii="Calibri" w:hAnsi="Calibri" w:cs="Calibri"/>
                                  <w:b/>
                                  <w:bCs/>
                                  <w:color w:val="E46C0A"/>
                                  <w:kern w:val="24"/>
                                  <w14:textFill>
                                    <w14:solidFill>
                                      <w14:srgbClr w14:val="E46C0A">
                                        <w14:lumMod w14:val="75000"/>
                                      </w14:srgbClr>
                                    </w14:solidFill>
                                  </w14:textFill>
                                </w:rPr>
                                <w:t>кульминация</w:t>
                              </w:r>
                            </w:p>
                          </w:txbxContent>
                        </wps:txbx>
                        <wps:bodyPr rtlCol="0" anchor="ctr"/>
                      </wps:wsp>
                      <wps:wsp>
                        <wps:cNvPr id="44" name="Прямая со стрелкой 44"/>
                        <wps:cNvCnPr>
                          <a:stCxn id="40" idx="3"/>
                        </wps:cNvCnPr>
                        <wps:spPr>
                          <a:xfrm>
                            <a:off x="2195736" y="2211791"/>
                            <a:ext cx="1105272"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45" name="Прямая со стрелкой 45"/>
                        <wps:cNvCnPr>
                          <a:stCxn id="41" idx="3"/>
                        </wps:cNvCnPr>
                        <wps:spPr>
                          <a:xfrm>
                            <a:off x="5004048" y="2315838"/>
                            <a:ext cx="792088"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46" name="Прямая со стрелкой 46"/>
                        <wps:cNvCnPr/>
                        <wps:spPr>
                          <a:xfrm flipH="1">
                            <a:off x="1589956" y="2773078"/>
                            <a:ext cx="2316832" cy="108797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47" name="Прямая со стрелкой 47"/>
                        <wps:cNvCnPr>
                          <a:stCxn id="41" idx="2"/>
                          <a:endCxn id="42" idx="0"/>
                        </wps:cNvCnPr>
                        <wps:spPr>
                          <a:xfrm flipH="1">
                            <a:off x="3287571" y="2772998"/>
                            <a:ext cx="864957" cy="2096162"/>
                          </a:xfrm>
                          <a:prstGeom prst="straightConnector1">
                            <a:avLst/>
                          </a:prstGeom>
                          <a:noFill/>
                          <a:ln w="9525" cap="flat" cmpd="sng" algn="ctr">
                            <a:solidFill>
                              <a:srgbClr val="4F81BD">
                                <a:shade val="95000"/>
                                <a:satMod val="105000"/>
                              </a:srgbClr>
                            </a:solidFill>
                            <a:prstDash val="solid"/>
                            <a:tailEnd type="arrow"/>
                          </a:ln>
                          <a:effectLst/>
                        </wps:spPr>
                        <wps:bodyPr/>
                      </wps:wsp>
                      <wps:wsp>
                        <wps:cNvPr id="48" name="TextBox 20"/>
                        <wps:cNvSpPr txBox="1"/>
                        <wps:spPr>
                          <a:xfrm rot="20196125">
                            <a:off x="536889" y="3245956"/>
                            <a:ext cx="2836362" cy="369332"/>
                          </a:xfrm>
                          <a:prstGeom prst="rect">
                            <a:avLst/>
                          </a:prstGeom>
                          <a:noFill/>
                        </wps:spPr>
                        <wps:txbx>
                          <w:txbxContent>
                            <w:p w:rsidR="00882B70" w:rsidRDefault="00882B70" w:rsidP="008D55AB">
                              <w:pPr>
                                <w:pStyle w:val="a7"/>
                                <w:spacing w:before="0" w:beforeAutospacing="0" w:after="0" w:afterAutospacing="0"/>
                              </w:pPr>
                              <w:r>
                                <w:rPr>
                                  <w:rFonts w:ascii="Calibri" w:hAnsi="Calibri" w:cs="Calibri"/>
                                  <w:color w:val="000000"/>
                                  <w:kern w:val="24"/>
                                  <w:sz w:val="36"/>
                                  <w:szCs w:val="36"/>
                                </w:rPr>
                                <w:t>Ретроспекция в детство</w:t>
                              </w:r>
                            </w:p>
                          </w:txbxContent>
                        </wps:txbx>
                        <wps:bodyPr wrap="square" rtlCol="0">
                          <a:noAutofit/>
                        </wps:bodyPr>
                      </wps:wsp>
                      <wps:wsp>
                        <wps:cNvPr id="49" name="Прямоугольник 49"/>
                        <wps:cNvSpPr/>
                        <wps:spPr>
                          <a:xfrm>
                            <a:off x="5004048" y="3706084"/>
                            <a:ext cx="3384375" cy="457200"/>
                          </a:xfrm>
                          <a:prstGeom prst="rect">
                            <a:avLst/>
                          </a:prstGeom>
                          <a:solidFill>
                            <a:sysClr val="window" lastClr="FFFFFF"/>
                          </a:solidFill>
                          <a:ln w="25400" cap="flat" cmpd="sng" algn="ctr">
                            <a:solidFill>
                              <a:srgbClr val="F79646"/>
                            </a:solidFill>
                            <a:prstDash val="solid"/>
                          </a:ln>
                          <a:effectLst/>
                        </wps:spPr>
                        <wps:txbx>
                          <w:txbxContent>
                            <w:p w:rsidR="00882B70" w:rsidRDefault="00882B70" w:rsidP="008D55AB">
                              <w:pPr>
                                <w:pStyle w:val="a7"/>
                                <w:spacing w:before="0" w:beforeAutospacing="0" w:after="0" w:afterAutospacing="0"/>
                                <w:jc w:val="center"/>
                              </w:pPr>
                              <w:r>
                                <w:rPr>
                                  <w:rFonts w:ascii="Calibri" w:hAnsi="Calibri" w:cs="Calibri"/>
                                  <w:color w:val="000000"/>
                                  <w:kern w:val="24"/>
                                </w:rPr>
                                <w:t>Время, когда вы были ребёнком;</w:t>
                              </w:r>
                            </w:p>
                            <w:p w:rsidR="00882B70" w:rsidRDefault="00882B70" w:rsidP="008D55AB">
                              <w:pPr>
                                <w:pStyle w:val="a7"/>
                                <w:spacing w:before="0" w:beforeAutospacing="0" w:after="0" w:afterAutospacing="0"/>
                                <w:jc w:val="center"/>
                              </w:pPr>
                              <w:r>
                                <w:rPr>
                                  <w:rFonts w:ascii="Calibri" w:hAnsi="Calibri" w:cs="Calibri"/>
                                  <w:color w:val="000000"/>
                                  <w:kern w:val="24"/>
                                </w:rPr>
                                <w:t>Когда вы жили в сельской местности</w:t>
                              </w:r>
                            </w:p>
                          </w:txbxContent>
                        </wps:txbx>
                        <wps:bodyPr rtlCol="0" anchor="ctr"/>
                      </wps:wsp>
                    </wpg:wgp>
                  </a:graphicData>
                </a:graphic>
              </wp:inline>
            </w:drawing>
          </mc:Choice>
          <mc:Fallback>
            <w:pict>
              <v:group id="Группа 16" o:spid="_x0000_s1051" style="width:307.35pt;height:237.85pt;mso-position-horizontal-relative:char;mso-position-vertical-relative:line" coordorigin="4675,18481" coordsize="79208,39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">
                <v:rect id="Прямоугольник 40" o:spid="_x0000_s1052" style="position:absolute;left:4675;top:18586;width:17282;height:70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8CsAA&#10;AADbAAAADwAAAGRycy9kb3ducmV2LnhtbERPz2vCMBS+C/4P4Qm7abohYjujDGXgZYLVg94ezTMt&#10;S15Kk9buv18Ogx0/vt+b3eisGKgLjWcFr4sMBHHldcNGwfXyOV+DCBFZo/VMCn4owG47nWyw0P7J&#10;ZxrKaEQK4VCggjrGtpAyVDU5DAvfEifu4TuHMcHOSN3hM4U7K9+ybCUdNpwaamxpX1P1XfZOweHL&#10;5MPNXqPlx9hLc+/LMj8p9TIbP95BRBrjv/jPfdQKlml9+p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8CsAAAADbAAAADwAAAAAAAAAAAAAAAACYAgAAZHJzL2Rvd25y&#10;ZXYueG1sUEsFBgAAAAAEAAQA9QAAAIUDAAAAAA==&#10;" fillcolor="window" strokecolor="#f79646" strokeweight="2pt">
                  <v:textbox>
                    <w:txbxContent>
                      <w:p w:rsidR="002A5A02" w:rsidRPr="00C17468" w:rsidRDefault="002A5A02" w:rsidP="008D55AB">
                        <w:pPr>
                          <w:pStyle w:val="a7"/>
                          <w:spacing w:before="0" w:beforeAutospacing="0" w:after="0" w:afterAutospacing="0"/>
                          <w:jc w:val="center"/>
                        </w:pPr>
                        <w:r w:rsidRPr="00C17468">
                          <w:rPr>
                            <w:rFonts w:ascii="Calibri" w:hAnsi="Calibri" w:cs="Calibri"/>
                            <w:b/>
                            <w:bCs/>
                            <w:color w:val="00B0F0"/>
                            <w:kern w:val="24"/>
                          </w:rPr>
                          <w:t>Вступительная часть</w:t>
                        </w:r>
                      </w:p>
                    </w:txbxContent>
                  </v:textbox>
                </v:rect>
                <v:rect id="Прямоугольник 41" o:spid="_x0000_s1053" style="position:absolute;left:33010;top:18586;width:17030;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MZkcMA&#10;AADbAAAADwAAAGRycy9kb3ducmV2LnhtbESPQWsCMRSE7wX/Q3iCt5pVROpqFFEKvbTQ1YPeHptn&#10;djF5WTbZdfvvG6HQ4zAz3zCb3eCs6KkNtWcFs2kGgrj0umaj4Hx6f30DESKyRuuZFPxQgN129LLB&#10;XPsHf1NfRCMShEOOCqoYm1zKUFbkMEx9Q5y8m28dxiRbI3WLjwR3Vs6zbCkd1pwWKmzoUFF5Lzqn&#10;4PhpVv3FnqPl29BJc+2KYvWl1GQ87NcgIg3xP/zX/tAKFjN4fkk/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MZkcMAAADbAAAADwAAAAAAAAAAAAAAAACYAgAAZHJzL2Rv&#10;d25yZXYueG1sUEsFBgAAAAAEAAQA9QAAAIgDAAAAAA==&#10;" fillcolor="window" strokecolor="#f79646" strokeweight="2pt">
                  <v:textbox>
                    <w:txbxContent>
                      <w:p w:rsidR="002A5A02" w:rsidRDefault="002A5A02" w:rsidP="008D55AB">
                        <w:pPr>
                          <w:pStyle w:val="a7"/>
                          <w:spacing w:before="0" w:beforeAutospacing="0" w:after="0" w:afterAutospacing="0"/>
                          <w:jc w:val="center"/>
                        </w:pPr>
                        <w:r w:rsidRPr="00C17468">
                          <w:rPr>
                            <w:rFonts w:ascii="Calibri" w:hAnsi="Calibri" w:cs="Calibri"/>
                            <w:b/>
                            <w:bCs/>
                            <w:color w:val="00B050"/>
                            <w:kern w:val="24"/>
                          </w:rPr>
                          <w:t>Закручивание</w:t>
                        </w:r>
                        <w:r>
                          <w:rPr>
                            <w:rFonts w:ascii="Calibri" w:hAnsi="Calibri" w:cs="Calibri"/>
                            <w:b/>
                            <w:bCs/>
                            <w:color w:val="00B050"/>
                            <w:kern w:val="24"/>
                            <w:sz w:val="36"/>
                            <w:szCs w:val="36"/>
                          </w:rPr>
                          <w:t xml:space="preserve"> </w:t>
                        </w:r>
                      </w:p>
                    </w:txbxContent>
                  </v:textbox>
                </v:rect>
                <v:rect id="Прямоугольник 42" o:spid="_x0000_s1054" style="position:absolute;left:22911;top:48691;width:19928;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GH5sMA&#10;AADbAAAADwAAAGRycy9kb3ducmV2LnhtbESPQWsCMRSE74L/ITyhN80qRerWKKIIXlpw9dDeHptn&#10;dmnysmyy6/bfN4LQ4zAz3zDr7eCs6KkNtWcF81kGgrj0umaj4Ho5Tt9AhIis0XomBb8UYLsZj9aY&#10;a3/nM/VFNCJBOOSooIqxyaUMZUUOw8w3xMm7+dZhTLI1Urd4T3Bn5SLLltJhzWmhwob2FZU/RecU&#10;HD7Mqv+y12j5NnTSfHdFsfpU6mUy7N5BRBrif/jZPmkFrwt4fE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9GH5sMAAADbAAAADwAAAAAAAAAAAAAAAACYAgAAZHJzL2Rv&#10;d25yZXYueG1sUEsFBgAAAAAEAAQA9QAAAIgDAAAAAA==&#10;" fillcolor="window" strokecolor="#f79646" strokeweight="2pt">
                  <v:textbox>
                    <w:txbxContent>
                      <w:p w:rsidR="002A5A02" w:rsidRDefault="002A5A02" w:rsidP="008D55AB">
                        <w:pPr>
                          <w:pStyle w:val="a7"/>
                          <w:spacing w:before="0" w:beforeAutospacing="0" w:after="0" w:afterAutospacing="0"/>
                          <w:jc w:val="center"/>
                        </w:pPr>
                        <w:r>
                          <w:rPr>
                            <w:rFonts w:ascii="Calibri" w:hAnsi="Calibri" w:cs="Calibri"/>
                            <w:b/>
                            <w:bCs/>
                            <w:color w:val="CC00CC"/>
                            <w:kern w:val="24"/>
                            <w:sz w:val="36"/>
                            <w:szCs w:val="36"/>
                          </w:rPr>
                          <w:t>Событие в прошлом</w:t>
                        </w:r>
                      </w:p>
                    </w:txbxContent>
                  </v:textbox>
                </v:rect>
                <v:rect id="Прямоугольник 43" o:spid="_x0000_s1055" style="position:absolute;left:57961;top:18481;width:21602;height:71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0ifcQA&#10;AADbAAAADwAAAGRycy9kb3ducmV2LnhtbESPT2sCMRTE74V+h/AKvdWsfyh1NYooQi8Wunqot8fm&#10;mV1MXpZNdt1++6YgeBxm5jfMcj04K3pqQ+1ZwXiUgSAuva7ZKDgd928fIEJE1mg9k4JfCrBePT8t&#10;Mdf+xt/UF9GIBOGQo4IqxiaXMpQVOQwj3xAn7+JbhzHJ1kjd4i3BnZWTLHuXDmtOCxU2tK2ovBad&#10;U7A7mHn/Y0/R8mXopDl3RTH/Uur1ZdgsQEQa4iN8b39qBbMp/H9JP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dIn3EAAAA2wAAAA8AAAAAAAAAAAAAAAAAmAIAAGRycy9k&#10;b3ducmV2LnhtbFBLBQYAAAAABAAEAPUAAACJAwAAAAA=&#10;" fillcolor="window" strokecolor="#f79646" strokeweight="2pt">
                  <v:textbox>
                    <w:txbxContent>
                      <w:p w:rsidR="002A5A02" w:rsidRPr="00C17468" w:rsidRDefault="002A5A02" w:rsidP="008D55AB">
                        <w:pPr>
                          <w:pStyle w:val="a7"/>
                          <w:spacing w:before="0" w:beforeAutospacing="0" w:after="0" w:afterAutospacing="0"/>
                          <w:jc w:val="center"/>
                        </w:pPr>
                        <w:r w:rsidRPr="00C17468">
                          <w:rPr>
                            <w:rFonts w:ascii="Calibri" w:hAnsi="Calibri" w:cs="Calibri"/>
                            <w:b/>
                            <w:bCs/>
                            <w:color w:val="E46C0A"/>
                            <w:kern w:val="24"/>
                            <w14:textFill>
                              <w14:solidFill>
                                <w14:srgbClr w14:val="E46C0A">
                                  <w14:lumMod w14:val="75000"/>
                                </w14:srgbClr>
                              </w14:solidFill>
                            </w14:textFill>
                          </w:rPr>
                          <w:t>кульминация</w:t>
                        </w:r>
                      </w:p>
                    </w:txbxContent>
                  </v:textbox>
                </v:rect>
                <v:shapetype id="_x0000_t32" coordsize="21600,21600" o:spt="32" o:oned="t" path="m,l21600,21600e" filled="f">
                  <v:path arrowok="t" fillok="f" o:connecttype="none"/>
                  <o:lock v:ext="edit" shapetype="t"/>
                </v:shapetype>
                <v:shape id="Прямая со стрелкой 44" o:spid="_x0000_s1056" type="#_x0000_t32" style="position:absolute;left:21957;top:22117;width:110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mP48UAAADbAAAADwAAAGRycy9kb3ducmV2LnhtbESPQWvCQBSE7wX/w/IEb7qxBJHUTahS&#10;IRcFtUKPr9nXJCT7Ns1uNfrruwWhx2FmvmFW2WBacaHe1ZYVzGcRCOLC6ppLBe+n7XQJwnlkja1l&#10;UnAjB1k6elphou2VD3Q5+lIECLsEFVTed4mUrqjIoJvZjjh4X7Y36IPsS6l7vAa4aeVzFC2kwZrD&#10;QoUdbSoqmuOPUbDJd3m+3i6b/ef5o3kz9/j7fIiVmoyH1xcQngb/H360c60gjuHvS/gBMv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bmP48UAAADbAAAADwAAAAAAAAAA&#10;AAAAAAChAgAAZHJzL2Rvd25yZXYueG1sUEsFBgAAAAAEAAQA+QAAAJMDAAAAAA==&#10;" strokecolor="#4a7ebb">
                  <v:stroke endarrow="open"/>
                </v:shape>
                <v:shape id="Прямая со стрелкой 45" o:spid="_x0000_s1057" type="#_x0000_t32" style="position:absolute;left:50040;top:23158;width:79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eMYAAADbAAAADwAAAGRycy9kb3ducmV2LnhtbESPT2vCQBTE7wW/w/IEb3WjpEVS16Ch&#10;Qi4V/Ac9vmZfk5Ds2zS7atpP3xUKPQ4z8xtmmQ6mFVfqXW1ZwWwagSAurK65VHA6bh8XIJxH1tha&#10;JgXf5CBdjR6WmGh74z1dD74UAcIuQQWV910ipSsqMuimtiMO3qftDfog+1LqHm8Bblo5j6JnabDm&#10;sFBhR1lFRXO4GAVZ/pbnm+2i2X2c35tX8xN/nfexUpPxsH4B4Wnw/+G/dq4VxE9w/xJ+gF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71KnjGAAAA2wAAAA8AAAAAAAAA&#10;AAAAAAAAoQIAAGRycy9kb3ducmV2LnhtbFBLBQYAAAAABAAEAPkAAACUAwAAAAA=&#10;" strokecolor="#4a7ebb">
                  <v:stroke endarrow="open"/>
                </v:shape>
                <v:shape id="Прямая со стрелкой 46" o:spid="_x0000_s1058" type="#_x0000_t32" style="position:absolute;left:15899;top:27730;width:23168;height:108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tzAcMAAADbAAAADwAAAGRycy9kb3ducmV2LnhtbESPzWrDMBCE74W+g9hAb7WcUEJxrIQQ&#10;KGmhKdjOAyzWxjaxVkaSf/r2VaHQ4zAz3zD5YTG9mMj5zrKCdZKCIK6t7rhRcK3enl9B+ICssbdM&#10;Cr7Jw2H/+JBjpu3MBU1laESEsM9QQRvCkEnp65YM+sQOxNG7WWcwROkaqR3OEW56uUnTrTTYcVxo&#10;caBTS/W9HI2C+tN/ucvl/HFaF5vizFXZj1On1NNqOe5ABFrCf/iv/a4VvGzh90v8AX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bcwHDAAAA2wAAAA8AAAAAAAAAAAAA&#10;AAAAoQIAAGRycy9kb3ducmV2LnhtbFBLBQYAAAAABAAEAPkAAACRAwAAAAA=&#10;" strokecolor="#4a7ebb">
                  <v:stroke endarrow="open"/>
                </v:shape>
                <v:shape id="Прямая со стрелкой 47" o:spid="_x0000_s1059" type="#_x0000_t32" style="position:absolute;left:32875;top:27729;width:8650;height:209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fWmsQAAADbAAAADwAAAGRycy9kb3ducmV2LnhtbESPzWrDMBCE74W8g9hAbo2cENrgRgkl&#10;EJxCXbCTB1isrW1qrYwk//Ttq0Khx2FmvmEOp9l0YiTnW8sKNusEBHFldcu1gvvt8rgH4QOyxs4y&#10;KfgmD6fj4uGAqbYTFzSWoRYRwj5FBU0IfSqlrxoy6Ne2J47ep3UGQ5SultrhFOGmk9skeZIGW44L&#10;DfZ0bqj6KgejoHr3Hy7Ps7fzptgWGd/KbhhbpVbL+fUFRKA5/If/2letYPcMv1/iD5DH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19aaxAAAANsAAAAPAAAAAAAAAAAA&#10;AAAAAKECAABkcnMvZG93bnJldi54bWxQSwUGAAAAAAQABAD5AAAAkgMAAAAA&#10;" strokecolor="#4a7ebb">
                  <v:stroke endarrow="open"/>
                </v:shape>
                <v:shape id="TextBox 20" o:spid="_x0000_s1060" type="#_x0000_t202" style="position:absolute;left:5368;top:32459;width:28364;height:3693;rotation:-153340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oVLwA&#10;AADbAAAADwAAAGRycy9kb3ducmV2LnhtbERPTYvCMBC9L/gfwgh72yaKLGs1FikI4m2reB6asS1t&#10;JiWJWv+9OSzs8fG+t8VkB/EgHzrHGhaZAkFcO9Nxo+FyPnz9gAgR2eDgmDS8KECxm31sMTfuyb/0&#10;qGIjUgiHHDW0MY65lKFuyWLI3EicuJvzFmOCvpHG4zOF20EulfqWFjtODS2OVLZU99XdaujPvroc&#10;FVE4XbmsnO/psFZaf86n/QZEpCn+i//cR6NhlcamL+kHyN0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X7GhUvAAAANsAAAAPAAAAAAAAAAAAAAAAAJgCAABkcnMvZG93bnJldi54&#10;bWxQSwUGAAAAAAQABAD1AAAAgQMAAAAA&#10;" filled="f" stroked="f">
                  <v:textbox>
                    <w:txbxContent>
                      <w:p w:rsidR="002A5A02" w:rsidRDefault="002A5A02" w:rsidP="008D55AB">
                        <w:pPr>
                          <w:pStyle w:val="a7"/>
                          <w:spacing w:before="0" w:beforeAutospacing="0" w:after="0" w:afterAutospacing="0"/>
                        </w:pPr>
                        <w:r>
                          <w:rPr>
                            <w:rFonts w:ascii="Calibri" w:hAnsi="Calibri" w:cs="Calibri"/>
                            <w:color w:val="000000"/>
                            <w:kern w:val="24"/>
                            <w:sz w:val="36"/>
                            <w:szCs w:val="36"/>
                          </w:rPr>
                          <w:t>Ретроспекция в детство</w:t>
                        </w:r>
                      </w:p>
                    </w:txbxContent>
                  </v:textbox>
                </v:shape>
                <v:rect id="Прямоугольник 49" o:spid="_x0000_s1061" style="position:absolute;left:50040;top:37060;width:3384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UVl8MA&#10;AADbAAAADwAAAGRycy9kb3ducmV2LnhtbESPQWvCQBSE70L/w/IEb7qxSGlSV5EWwYsFUw/t7ZF9&#10;boK7b0N2E+O/7xaEHoeZ+YZZb0dnxUBdaDwrWC4yEMSV1w0bBeev/fwVRIjIGq1nUnCnANvN02SN&#10;hfY3PtFQRiMShEOBCuoY20LKUNXkMCx8S5y8i+8cxiQ7I3WHtwR3Vj5n2Yt02HBaqLGl95qqa9k7&#10;BR9Hkw/f9hwtX8Zemp++LPNPpWbTcfcGItIY/8OP9kErWOXw9yX9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UVl8MAAADbAAAADwAAAAAAAAAAAAAAAACYAgAAZHJzL2Rv&#10;d25yZXYueG1sUEsFBgAAAAAEAAQA9QAAAIgDAAAAAA==&#10;" fillcolor="window" strokecolor="#f79646" strokeweight="2pt">
                  <v:textbox>
                    <w:txbxContent>
                      <w:p w:rsidR="002A5A02" w:rsidRDefault="002A5A02" w:rsidP="008D55AB">
                        <w:pPr>
                          <w:pStyle w:val="a7"/>
                          <w:spacing w:before="0" w:beforeAutospacing="0" w:after="0" w:afterAutospacing="0"/>
                          <w:jc w:val="center"/>
                        </w:pPr>
                        <w:r>
                          <w:rPr>
                            <w:rFonts w:ascii="Calibri" w:hAnsi="Calibri" w:cs="Calibri"/>
                            <w:color w:val="000000"/>
                            <w:kern w:val="24"/>
                          </w:rPr>
                          <w:t>Время, когда вы были ребёнком;</w:t>
                        </w:r>
                      </w:p>
                      <w:p w:rsidR="002A5A02" w:rsidRDefault="002A5A02" w:rsidP="008D55AB">
                        <w:pPr>
                          <w:pStyle w:val="a7"/>
                          <w:spacing w:before="0" w:beforeAutospacing="0" w:after="0" w:afterAutospacing="0"/>
                          <w:jc w:val="center"/>
                        </w:pPr>
                        <w:r>
                          <w:rPr>
                            <w:rFonts w:ascii="Calibri" w:hAnsi="Calibri" w:cs="Calibri"/>
                            <w:color w:val="000000"/>
                            <w:kern w:val="24"/>
                          </w:rPr>
                          <w:t>Когда вы жили в сельской местности</w:t>
                        </w:r>
                      </w:p>
                    </w:txbxContent>
                  </v:textbox>
                </v:rect>
                <w10:anchorlock/>
              </v:group>
            </w:pict>
          </mc:Fallback>
        </mc:AlternateContent>
      </w:r>
    </w:p>
    <w:p w:rsidR="004C5384" w:rsidRPr="0053491F" w:rsidRDefault="004C5384"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
          <w:bCs/>
          <w:iCs/>
          <w:sz w:val="28"/>
          <w:szCs w:val="28"/>
          <w:lang w:eastAsia="ru-RU"/>
        </w:rPr>
      </w:pP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
          <w:bCs/>
          <w:iCs/>
          <w:sz w:val="28"/>
          <w:szCs w:val="28"/>
          <w:lang w:eastAsia="ru-RU"/>
        </w:rPr>
      </w:pPr>
      <w:r w:rsidRPr="0053491F">
        <w:rPr>
          <w:rFonts w:ascii="Times New Roman" w:eastAsia="Calibri" w:hAnsi="Times New Roman" w:cs="Times New Roman"/>
          <w:b/>
          <w:bCs/>
          <w:iCs/>
          <w:sz w:val="28"/>
          <w:szCs w:val="28"/>
          <w:lang w:eastAsia="ru-RU"/>
        </w:rPr>
        <w:t xml:space="preserve">Телефонный разговор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Посадите их спиной к спине, и попросите их представить, что они разговаривают по телефону. Учащиеся должны внимательно слушать друг друга, в свою очередь для пояснения или четкого понимания задавать вопросы. Обсудите, насколько непривычно было слушать и запоминать то, что говорил учащийся без использования жестов и выражения.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
          <w:bCs/>
          <w:iCs/>
          <w:sz w:val="28"/>
          <w:szCs w:val="28"/>
          <w:lang w:eastAsia="ru-RU"/>
        </w:rPr>
      </w:pPr>
      <w:r w:rsidRPr="0053491F">
        <w:rPr>
          <w:rFonts w:ascii="Times New Roman" w:eastAsia="Calibri" w:hAnsi="Times New Roman" w:cs="Times New Roman"/>
          <w:b/>
          <w:bCs/>
          <w:iCs/>
          <w:sz w:val="28"/>
          <w:szCs w:val="28"/>
          <w:lang w:eastAsia="ru-RU"/>
        </w:rPr>
        <w:t xml:space="preserve">Кеннинг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Кеннинг – очень сжатая форма метафоры, первоначально используемой в англосаксонской и скандинавской поэзии.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В кеннинге объект описывается фразой в двух словах, например, «дорога кита» - для «моря».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
          <w:bCs/>
          <w:iCs/>
          <w:sz w:val="28"/>
          <w:szCs w:val="28"/>
          <w:lang w:eastAsia="ru-RU"/>
        </w:rPr>
      </w:pPr>
      <w:r w:rsidRPr="0053491F">
        <w:rPr>
          <w:rFonts w:ascii="Times New Roman" w:eastAsia="Calibri" w:hAnsi="Times New Roman" w:cs="Times New Roman"/>
          <w:b/>
          <w:bCs/>
          <w:iCs/>
          <w:sz w:val="28"/>
          <w:szCs w:val="28"/>
          <w:lang w:eastAsia="ru-RU"/>
        </w:rPr>
        <w:t xml:space="preserve">Управляемое письмо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Управляемое письмо (далее – УП) следует за совместным письмом, но не на одном занятии. Цель УП является помочь детям в улучшении письменных навыков и чтобы они работали с нарастающей самостоятельностью. УП является важным инструментом, обеспечивающее дополнительный этап к самостоятельному письму. УП позволяет дать обратную связь.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УП письмо может фокусироваться на всём тексте.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Занятие по письму может начаться с моделирования интересных и красочных слов и выражении, чтобы с их помощью привлечь читателя.</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Занятия по УП могут помочь детям: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перенести идеи из плана в письменную работу;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применять стратегии и навыки, приобретённые в роли читателей;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 проектировать письменную работу для смыслового содержания.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Во время самостоятельного письма, постоянно создавать ситуацию успеха. </w:t>
      </w:r>
      <w:r w:rsidRPr="0053491F">
        <w:rPr>
          <w:rFonts w:ascii="Times New Roman" w:eastAsia="Calibri" w:hAnsi="Times New Roman" w:cs="Times New Roman"/>
          <w:bCs/>
          <w:iCs/>
          <w:sz w:val="28"/>
          <w:szCs w:val="28"/>
          <w:lang w:eastAsia="ru-RU"/>
        </w:rPr>
        <w:lastRenderedPageBreak/>
        <w:t xml:space="preserve">Можно предложить детям, после записи первого абзаца, прочитать его вслух своей группе. Соблюдать последовательность, использование специфической жанровой лексики, фраз, сложных предложений. Проверить свою работу в соответствии с критериями. После написания работы, предоставить детям возможность оценивать свои работы. Это может быть достигнута самостоятельно или при поддержке одноклассника: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1. обсудить цель этой работы;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2. помогать редактировать и подумать о воздействии на читателя;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3. оценить работу в соответствии с критериями.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
          <w:bCs/>
          <w:iCs/>
          <w:sz w:val="28"/>
          <w:szCs w:val="28"/>
          <w:lang w:eastAsia="ru-RU"/>
        </w:rPr>
      </w:pPr>
      <w:r w:rsidRPr="0053491F">
        <w:rPr>
          <w:rFonts w:ascii="Times New Roman" w:eastAsia="Calibri" w:hAnsi="Times New Roman" w:cs="Times New Roman"/>
          <w:b/>
          <w:bCs/>
          <w:iCs/>
          <w:sz w:val="28"/>
          <w:szCs w:val="28"/>
          <w:lang w:eastAsia="ru-RU"/>
        </w:rPr>
        <w:t xml:space="preserve">Управляемое чтение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Цель: активизировать и расширить навыки самостоятельного чтения.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Основные принципы: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1. Учащиеся объединяются в группы согласно их способностям.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2. Один текст для всей группы выбирается учителем. </w:t>
      </w:r>
    </w:p>
    <w:p w:rsidR="008D55AB" w:rsidRPr="0053491F" w:rsidRDefault="008D55AB" w:rsidP="004048AB">
      <w:pPr>
        <w:widowControl w:val="0"/>
        <w:tabs>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3. Все учащиеся в группе могут пользоваться текстом. </w:t>
      </w:r>
    </w:p>
    <w:p w:rsidR="008D55AB" w:rsidRPr="0053491F" w:rsidRDefault="008D55AB" w:rsidP="004048AB">
      <w:pPr>
        <w:widowControl w:val="0"/>
        <w:tabs>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4. Поставленные задачи основываются на обучении специальным стратегиям чтения. </w:t>
      </w:r>
    </w:p>
    <w:p w:rsidR="008D55AB" w:rsidRPr="0053491F" w:rsidRDefault="008D55AB" w:rsidP="004048AB">
      <w:pPr>
        <w:widowControl w:val="0"/>
        <w:tabs>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5. Учитель проводит занятие. </w:t>
      </w:r>
    </w:p>
    <w:p w:rsidR="008D55AB" w:rsidRPr="0053491F" w:rsidRDefault="008D55AB" w:rsidP="004048AB">
      <w:pPr>
        <w:widowControl w:val="0"/>
        <w:tabs>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Обучение последовательным этапам управляемого чтения: </w:t>
      </w:r>
    </w:p>
    <w:p w:rsidR="008D55AB" w:rsidRPr="0053491F" w:rsidRDefault="008D55AB" w:rsidP="004048AB">
      <w:pPr>
        <w:widowControl w:val="0"/>
        <w:numPr>
          <w:ilvl w:val="0"/>
          <w:numId w:val="79"/>
        </w:numPr>
        <w:tabs>
          <w:tab w:val="left" w:pos="993"/>
          <w:tab w:val="center" w:pos="4677"/>
        </w:tabs>
        <w:spacing w:after="0" w:line="240" w:lineRule="auto"/>
        <w:ind w:left="0"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Знакомство с книгой. </w:t>
      </w:r>
    </w:p>
    <w:p w:rsidR="008D55AB" w:rsidRPr="0053491F" w:rsidRDefault="008D55AB" w:rsidP="004048AB">
      <w:pPr>
        <w:widowControl w:val="0"/>
        <w:numPr>
          <w:ilvl w:val="0"/>
          <w:numId w:val="79"/>
        </w:numPr>
        <w:tabs>
          <w:tab w:val="left" w:pos="993"/>
          <w:tab w:val="center" w:pos="4677"/>
        </w:tabs>
        <w:spacing w:after="0" w:line="240" w:lineRule="auto"/>
        <w:ind w:left="0"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Выбор стратегии. </w:t>
      </w:r>
    </w:p>
    <w:p w:rsidR="008D55AB" w:rsidRPr="0053491F" w:rsidRDefault="008D55AB" w:rsidP="004048AB">
      <w:pPr>
        <w:widowControl w:val="0"/>
        <w:numPr>
          <w:ilvl w:val="0"/>
          <w:numId w:val="79"/>
        </w:numPr>
        <w:tabs>
          <w:tab w:val="left" w:pos="993"/>
          <w:tab w:val="center" w:pos="4677"/>
        </w:tabs>
        <w:spacing w:after="0" w:line="240" w:lineRule="auto"/>
        <w:ind w:left="0"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Самостоятельное чтение. </w:t>
      </w:r>
    </w:p>
    <w:p w:rsidR="008D55AB" w:rsidRPr="0053491F" w:rsidRDefault="008D55AB" w:rsidP="004048AB">
      <w:pPr>
        <w:widowControl w:val="0"/>
        <w:numPr>
          <w:ilvl w:val="0"/>
          <w:numId w:val="79"/>
        </w:numPr>
        <w:tabs>
          <w:tab w:val="left" w:pos="993"/>
          <w:tab w:val="center" w:pos="4677"/>
        </w:tabs>
        <w:spacing w:after="0" w:line="240" w:lineRule="auto"/>
        <w:ind w:left="0"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Возврат к тексту. </w:t>
      </w:r>
    </w:p>
    <w:p w:rsidR="008D55AB" w:rsidRPr="0053491F" w:rsidRDefault="008D55AB" w:rsidP="004048AB">
      <w:pPr>
        <w:widowControl w:val="0"/>
        <w:tabs>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Отзыв о тексте (комментарий). </w:t>
      </w:r>
    </w:p>
    <w:p w:rsidR="008D55AB" w:rsidRPr="0053491F" w:rsidRDefault="008D55AB" w:rsidP="004048AB">
      <w:pPr>
        <w:widowControl w:val="0"/>
        <w:tabs>
          <w:tab w:val="left" w:pos="2630"/>
          <w:tab w:val="center" w:pos="4677"/>
        </w:tabs>
        <w:spacing w:after="0" w:line="240" w:lineRule="auto"/>
        <w:ind w:firstLine="567"/>
        <w:jc w:val="both"/>
        <w:rPr>
          <w:rFonts w:ascii="Times New Roman" w:eastAsia="Calibri" w:hAnsi="Times New Roman" w:cs="Times New Roman"/>
          <w:b/>
          <w:bCs/>
          <w:iCs/>
          <w:sz w:val="28"/>
          <w:szCs w:val="28"/>
          <w:lang w:eastAsia="ru-RU"/>
        </w:rPr>
      </w:pPr>
      <w:r w:rsidRPr="0053491F">
        <w:rPr>
          <w:rFonts w:ascii="Times New Roman" w:eastAsia="Calibri" w:hAnsi="Times New Roman" w:cs="Times New Roman"/>
          <w:b/>
          <w:bCs/>
          <w:iCs/>
          <w:sz w:val="28"/>
          <w:szCs w:val="28"/>
          <w:lang w:eastAsia="ru-RU"/>
        </w:rPr>
        <w:t xml:space="preserve">Разговор для письма </w:t>
      </w:r>
    </w:p>
    <w:p w:rsidR="008D55AB" w:rsidRPr="0053491F" w:rsidRDefault="008D55AB" w:rsidP="004048AB">
      <w:pPr>
        <w:widowControl w:val="0"/>
        <w:tabs>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Разговор о письме является освоением</w:t>
      </w:r>
      <w:r w:rsidRPr="0053491F">
        <w:rPr>
          <w:rFonts w:ascii="Times New Roman" w:eastAsia="Calibri" w:hAnsi="Times New Roman" w:cs="Times New Roman"/>
          <w:bCs/>
          <w:i/>
          <w:iCs/>
          <w:sz w:val="28"/>
          <w:szCs w:val="28"/>
          <w:lang w:eastAsia="ru-RU"/>
        </w:rPr>
        <w:t xml:space="preserve"> </w:t>
      </w:r>
      <w:r w:rsidRPr="0053491F">
        <w:rPr>
          <w:rFonts w:ascii="Times New Roman" w:eastAsia="Calibri" w:hAnsi="Times New Roman" w:cs="Times New Roman"/>
          <w:bCs/>
          <w:iCs/>
          <w:sz w:val="28"/>
          <w:szCs w:val="28"/>
          <w:lang w:eastAsia="ru-RU"/>
        </w:rPr>
        <w:t xml:space="preserve">мышления и творческих процессов, связанных с хорошим владением письма, с помощью беседы/разговоров. </w:t>
      </w:r>
    </w:p>
    <w:p w:rsidR="008D55AB" w:rsidRPr="0053491F" w:rsidRDefault="008D55AB" w:rsidP="004048AB">
      <w:pPr>
        <w:widowControl w:val="0"/>
        <w:tabs>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Мы берём детей в волшебное путешествие, и вместе с ними изучаем, что означает быть писателем. </w:t>
      </w:r>
    </w:p>
    <w:p w:rsidR="008D55AB" w:rsidRPr="0053491F" w:rsidRDefault="008D55AB" w:rsidP="004048AB">
      <w:pPr>
        <w:widowControl w:val="0"/>
        <w:tabs>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Процесс написания истории: </w:t>
      </w:r>
    </w:p>
    <w:p w:rsidR="008D55AB" w:rsidRPr="0053491F" w:rsidRDefault="008D55AB" w:rsidP="004048AB">
      <w:pPr>
        <w:widowControl w:val="0"/>
        <w:tabs>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1. Имитация. </w:t>
      </w:r>
    </w:p>
    <w:p w:rsidR="008D55AB" w:rsidRPr="0053491F" w:rsidRDefault="008D55AB" w:rsidP="004048AB">
      <w:pPr>
        <w:widowControl w:val="0"/>
        <w:tabs>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2. Инновация. </w:t>
      </w:r>
    </w:p>
    <w:p w:rsidR="008D55AB" w:rsidRPr="0053491F" w:rsidRDefault="008D55AB" w:rsidP="004048AB">
      <w:pPr>
        <w:widowControl w:val="0"/>
        <w:tabs>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3. Создание.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
          <w:bCs/>
          <w:iCs/>
          <w:sz w:val="28"/>
          <w:szCs w:val="28"/>
          <w:lang w:eastAsia="ru-RU"/>
        </w:rPr>
      </w:pPr>
      <w:r w:rsidRPr="0053491F">
        <w:rPr>
          <w:rFonts w:ascii="Times New Roman" w:eastAsia="Calibri" w:hAnsi="Times New Roman" w:cs="Times New Roman"/>
          <w:b/>
          <w:bCs/>
          <w:iCs/>
          <w:sz w:val="28"/>
          <w:szCs w:val="28"/>
          <w:lang w:eastAsia="ru-RU"/>
        </w:rPr>
        <w:t xml:space="preserve">Текстовые группы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Создаём группы по местам путешествии. Изучаем места где можно проводить отпуск и как проводить, а затем готовим презентацию, чтобы поделиться этой информацией со всем классом. Текстовые группы состоят из учащихся создающих разные виды текста, например, поэтическая группа, группа инструкций, рекламный постер, и т.д.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Брать примеры из «реальной жизни» например отрывки из существующих путеводителей. Тема должна быть связана с туристическими направлениями.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Затем возвращаются к своим «группам по местам путешествий», чтобы поделиться тем, что они отобрали ключевые особенности каждого вида текста. </w:t>
      </w:r>
      <w:r w:rsidRPr="0053491F">
        <w:rPr>
          <w:rFonts w:ascii="Times New Roman" w:eastAsia="Calibri" w:hAnsi="Times New Roman" w:cs="Times New Roman"/>
          <w:bCs/>
          <w:iCs/>
          <w:sz w:val="28"/>
          <w:szCs w:val="28"/>
          <w:lang w:eastAsia="ru-RU"/>
        </w:rPr>
        <w:lastRenderedPageBreak/>
        <w:t xml:space="preserve">Составили список того, что в него должно входить. Затем они возвращаются в группы по местам путешествии. Они рассказывают об особенностях каждого вида текста. Пишут текст про это место.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
          <w:bCs/>
          <w:iCs/>
          <w:sz w:val="28"/>
          <w:szCs w:val="28"/>
          <w:lang w:eastAsia="ru-RU"/>
        </w:rPr>
      </w:pPr>
      <w:r w:rsidRPr="0053491F">
        <w:rPr>
          <w:rFonts w:ascii="Times New Roman" w:eastAsia="Calibri" w:hAnsi="Times New Roman" w:cs="Times New Roman"/>
          <w:b/>
          <w:bCs/>
          <w:iCs/>
          <w:sz w:val="28"/>
          <w:szCs w:val="28"/>
          <w:lang w:eastAsia="ru-RU"/>
        </w:rPr>
        <w:t xml:space="preserve">Зона релевантности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Зона релевантности позволяет учащимся классифицировать прилагательные и описательные фразы, согласно того, насколько они уместны с определенными установками или характеристиками. Доска представлена в виде мишени. Чем более подходящее прилагательное, тем ближе его позиция к центру.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Пример: Покажите доски релевантной зоны для каждой группы и сравните ее с другими группами.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
          <w:iCs/>
          <w:sz w:val="28"/>
          <w:szCs w:val="28"/>
          <w:lang w:eastAsia="ru-RU"/>
        </w:rPr>
      </w:pPr>
      <w:r w:rsidRPr="0053491F">
        <w:rPr>
          <w:rFonts w:ascii="Times New Roman" w:eastAsia="Calibri" w:hAnsi="Times New Roman" w:cs="Times New Roman"/>
          <w:bCs/>
          <w:i/>
          <w:iCs/>
          <w:noProof/>
          <w:sz w:val="28"/>
          <w:szCs w:val="28"/>
          <w:lang w:eastAsia="ru-RU"/>
        </w:rPr>
        <mc:AlternateContent>
          <mc:Choice Requires="wpg">
            <w:drawing>
              <wp:inline distT="0" distB="0" distL="0" distR="0" wp14:anchorId="31865283" wp14:editId="09183A45">
                <wp:extent cx="1184745" cy="739471"/>
                <wp:effectExtent l="0" t="0" r="206375" b="194310"/>
                <wp:docPr id="26" name="Полотно 185"/>
                <wp:cNvGraphicFramePr/>
                <a:graphic xmlns:a="http://schemas.openxmlformats.org/drawingml/2006/main">
                  <a:graphicData uri="http://schemas.microsoft.com/office/word/2010/wordprocessingGroup">
                    <wpg:wgp>
                      <wpg:cNvGrpSpPr/>
                      <wpg:grpSpPr bwMode="auto">
                        <a:xfrm>
                          <a:off x="0" y="0"/>
                          <a:ext cx="1584176" cy="914400"/>
                          <a:chOff x="251520" y="5679510"/>
                          <a:chExt cx="21653" cy="13716"/>
                        </a:xfrm>
                      </wpg:grpSpPr>
                      <wps:wsp>
                        <wps:cNvPr id="64" name="AutoShape 5"/>
                        <wps:cNvSpPr>
                          <a:spLocks noChangeAspect="1" noChangeArrowheads="1"/>
                        </wps:cNvSpPr>
                        <wps:spPr bwMode="auto">
                          <a:xfrm>
                            <a:off x="251520" y="5679510"/>
                            <a:ext cx="21653" cy="13716"/>
                          </a:xfrm>
                          <a:prstGeom prst="rect">
                            <a:avLst/>
                          </a:prstGeom>
                          <a:noFill/>
                          <a:extLst>
                            <a:ext uri="{909E8E84-426E-40DD-AFC4-6F175D3DCCD1}">
                              <a14:hiddenFill xmlns:a14="http://schemas.microsoft.com/office/drawing/2010/main">
                                <a:solidFill>
                                  <a:srgbClr val="FFFFFF"/>
                                </a:solidFill>
                              </a14:hiddenFill>
                            </a:ext>
                          </a:extLst>
                        </wps:spPr>
                        <wps:txbx>
                          <w:txbxContent>
                            <w:p w:rsidR="00882B70" w:rsidRDefault="00882B70" w:rsidP="008D55AB">
                              <w:pPr>
                                <w:rPr>
                                  <w:rFonts w:eastAsia="Times New Roman"/>
                                </w:rPr>
                              </w:pPr>
                            </w:p>
                          </w:txbxContent>
                        </wps:txbx>
                        <wps:bodyPr vert="horz" wrap="square" lIns="91440" tIns="45720" rIns="91440" bIns="45720" numCol="1" anchor="t" anchorCtr="0" compatLnSpc="1">
                          <a:prstTxWarp prst="textNoShape">
                            <a:avLst/>
                          </a:prstTxWarp>
                        </wps:bodyPr>
                      </wps:wsp>
                      <wps:wsp>
                        <wps:cNvPr id="65" name="Oval 187"/>
                        <wps:cNvSpPr>
                          <a:spLocks noChangeArrowheads="1"/>
                        </wps:cNvSpPr>
                        <wps:spPr bwMode="auto">
                          <a:xfrm>
                            <a:off x="254313" y="5680653"/>
                            <a:ext cx="15366" cy="12573"/>
                          </a:xfrm>
                          <a:prstGeom prst="ellipse">
                            <a:avLst/>
                          </a:prstGeom>
                          <a:solidFill>
                            <a:srgbClr val="FFFFFF"/>
                          </a:solidFill>
                          <a:ln w="9525">
                            <a:solidFill>
                              <a:srgbClr val="000000"/>
                            </a:solidFill>
                            <a:round/>
                            <a:headEnd/>
                            <a:tailEnd/>
                          </a:ln>
                        </wps:spPr>
                        <wps:txbx>
                          <w:txbxContent>
                            <w:p w:rsidR="00882B70" w:rsidRDefault="00882B70" w:rsidP="008D55AB">
                              <w:pPr>
                                <w:rPr>
                                  <w:rFonts w:eastAsia="Times New Roman"/>
                                </w:rPr>
                              </w:pPr>
                            </w:p>
                          </w:txbxContent>
                        </wps:txbx>
                        <wps:bodyPr vert="horz" wrap="square" lIns="91440" tIns="45720" rIns="91440" bIns="45720" numCol="1" anchor="t" anchorCtr="0" compatLnSpc="1">
                          <a:prstTxWarp prst="textNoShape">
                            <a:avLst/>
                          </a:prstTxWarp>
                        </wps:bodyPr>
                      </wps:wsp>
                      <wps:wsp>
                        <wps:cNvPr id="66" name="Oval 188"/>
                        <wps:cNvSpPr>
                          <a:spLocks noChangeArrowheads="1"/>
                        </wps:cNvSpPr>
                        <wps:spPr bwMode="auto">
                          <a:xfrm>
                            <a:off x="257807" y="5682939"/>
                            <a:ext cx="8381" cy="8001"/>
                          </a:xfrm>
                          <a:prstGeom prst="ellipse">
                            <a:avLst/>
                          </a:prstGeom>
                          <a:solidFill>
                            <a:srgbClr val="808080"/>
                          </a:solidFill>
                          <a:ln w="9525">
                            <a:solidFill>
                              <a:srgbClr val="000000"/>
                            </a:solidFill>
                            <a:round/>
                            <a:headEnd/>
                            <a:tailEnd/>
                          </a:ln>
                        </wps:spPr>
                        <wps:txbx>
                          <w:txbxContent>
                            <w:p w:rsidR="00882B70" w:rsidRDefault="00882B70" w:rsidP="008D55AB">
                              <w:pPr>
                                <w:rPr>
                                  <w:rFonts w:eastAsia="Times New Roman"/>
                                </w:rPr>
                              </w:pPr>
                            </w:p>
                          </w:txbxContent>
                        </wps:txbx>
                        <wps:bodyPr vert="horz" wrap="square" lIns="91440" tIns="45720" rIns="91440" bIns="45720" numCol="1" anchor="t" anchorCtr="0" compatLnSpc="1">
                          <a:prstTxWarp prst="textNoShape">
                            <a:avLst/>
                          </a:prstTxWarp>
                        </wps:bodyPr>
                      </wps:wsp>
                      <wps:wsp>
                        <wps:cNvPr id="67" name="Oval 189"/>
                        <wps:cNvSpPr>
                          <a:spLocks noChangeArrowheads="1"/>
                        </wps:cNvSpPr>
                        <wps:spPr bwMode="auto">
                          <a:xfrm>
                            <a:off x="260601" y="5685225"/>
                            <a:ext cx="3491" cy="3429"/>
                          </a:xfrm>
                          <a:prstGeom prst="ellipse">
                            <a:avLst/>
                          </a:prstGeom>
                          <a:solidFill>
                            <a:srgbClr val="000000"/>
                          </a:solidFill>
                          <a:ln w="9525">
                            <a:solidFill>
                              <a:srgbClr val="000000"/>
                            </a:solidFill>
                            <a:round/>
                            <a:headEnd/>
                            <a:tailEnd/>
                          </a:ln>
                        </wps:spPr>
                        <wps:txbx>
                          <w:txbxContent>
                            <w:p w:rsidR="00882B70" w:rsidRDefault="00882B70" w:rsidP="008D55AB">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inline>
            </w:drawing>
          </mc:Choice>
          <mc:Fallback>
            <w:pict>
              <v:group id="Полотно 185" o:spid="_x0000_s1062" style="width:93.3pt;height:58.25pt;mso-position-horizontal-relative:char;mso-position-vertical-relative:line" coordorigin="2515,56795" coordsize="216,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">
                <v:rect id="AutoShape 5" o:spid="_x0000_s1063" style="position:absolute;left:2515;top:56795;width:216;height: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GCYcUA&#10;AADbAAAADwAAAGRycy9kb3ducmV2LnhtbESPQWvCQBSE7wX/w/KEXkrdWEQkzUZEkIYiSBPr+ZF9&#10;TYLZtzG7TdJ/3y0UPA4z8w2TbCfTioF611hWsFxEIIhLqxuuFJyLw/MGhPPIGlvLpOCHHGzT2UOC&#10;sbYjf9CQ+0oECLsYFdTed7GUrqzJoFvYjjh4X7Y36IPsK6l7HAPctPIlitbSYMNhocaO9jWV1/zb&#10;KBjL03Apjm/y9HTJLN+y2z7/fFfqcT7tXkF4mvw9/N/OtIL1Cv6+hB8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MYJhxQAAANsAAAAPAAAAAAAAAAAAAAAAAJgCAABkcnMv&#10;ZG93bnJldi54bWxQSwUGAAAAAAQABAD1AAAAigMAAAAA&#10;" filled="f" stroked="f">
                  <o:lock v:ext="edit" aspectratio="t"/>
                  <v:textbox>
                    <w:txbxContent>
                      <w:p w:rsidR="002A5A02" w:rsidRDefault="002A5A02" w:rsidP="008D55AB">
                        <w:pPr>
                          <w:rPr>
                            <w:rFonts w:eastAsia="Times New Roman"/>
                          </w:rPr>
                        </w:pPr>
                      </w:p>
                    </w:txbxContent>
                  </v:textbox>
                </v:rect>
                <v:oval id="Oval 187" o:spid="_x0000_s1064" style="position:absolute;left:2543;top:56806;width:153;height:1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58scMA&#10;AADbAAAADwAAAGRycy9kb3ducmV2LnhtbESPwWrDMBBE74H+g9hCb7GcGpviRgmhoZAccqjb3hdr&#10;Y5tYK2NtHffvq0Cgx2Fm3jDr7ex6NdEYOs8GVkkKirj2tuPGwNfn+/IFVBBki71nMvBLAbabh8Ua&#10;S+uv/EFTJY2KEA4lGmhFhlLrULfkMCR+II7e2Y8OJcqx0XbEa4S7Xj+naaEddhwXWhzoraX6Uv04&#10;A/tmVxWTziTPzvuD5Jfv0zFbGfP0OO9eQQnN8h++tw/WQJHD7Uv8AXr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58scMAAADbAAAADwAAAAAAAAAAAAAAAACYAgAAZHJzL2Rv&#10;d25yZXYueG1sUEsFBgAAAAAEAAQA9QAAAIgDAAAAAA==&#10;">
                  <v:textbox>
                    <w:txbxContent>
                      <w:p w:rsidR="002A5A02" w:rsidRDefault="002A5A02" w:rsidP="008D55AB">
                        <w:pPr>
                          <w:rPr>
                            <w:rFonts w:eastAsia="Times New Roman"/>
                          </w:rPr>
                        </w:pPr>
                      </w:p>
                    </w:txbxContent>
                  </v:textbox>
                </v:oval>
                <v:oval id="Oval 188" o:spid="_x0000_s1065" style="position:absolute;left:2578;top:56829;width:83;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NQ+sQA&#10;AADbAAAADwAAAGRycy9kb3ducmV2LnhtbESPT2uDQBTE74F8h+UFepG42oME4yaEQv70UKg2vT/c&#10;V5W4b8XdRPvtu4VCj8PM/IYp9rPpxYNG11lWkMYJCOLa6o4bBdeP43oDwnlkjb1lUvBNDva75aLA&#10;XNuJS3pUvhEBwi5HBa33Qy6lq1sy6GI7EAfvy44GfZBjI/WIU4CbXj4nSSYNdhwWWhzopaX6Vt2N&#10;giMPl1NaHs6ft/Q6vUdVRK9vd6WeVvNhC8LT7P/Df+2LVpBl8Psl/AC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TUPrEAAAA2wAAAA8AAAAAAAAAAAAAAAAAmAIAAGRycy9k&#10;b3ducmV2LnhtbFBLBQYAAAAABAAEAPUAAACJAwAAAAA=&#10;" fillcolor="gray">
                  <v:textbox>
                    <w:txbxContent>
                      <w:p w:rsidR="002A5A02" w:rsidRDefault="002A5A02" w:rsidP="008D55AB">
                        <w:pPr>
                          <w:rPr>
                            <w:rFonts w:eastAsia="Times New Roman"/>
                          </w:rPr>
                        </w:pPr>
                      </w:p>
                    </w:txbxContent>
                  </v:textbox>
                </v:oval>
                <v:oval id="Oval 189" o:spid="_x0000_s1066" style="position:absolute;left:2606;top:56852;width:34;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sZHMMA&#10;AADbAAAADwAAAGRycy9kb3ducmV2LnhtbESPQWvCQBSE70L/w/IKvUjdWDBK6ioSsHhtzMHjM/ua&#10;hGbfht3VJP++WxA8DjPzDbPdj6YTd3K+taxguUhAEFdWt1wrKM/H9w0IH5A1dpZJwUQe9ruX2RYz&#10;bQf+pnsRahEh7DNU0ITQZ1L6qiGDfmF74uj9WGcwROlqqR0OEW46+ZEkqTTYclxosKe8oeq3uBkF&#10;bt5P+XTKj8srfxWrYaMvaamVensdD58gAo3hGX60T1pBuob/L/EHyN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sZHMMAAADbAAAADwAAAAAAAAAAAAAAAACYAgAAZHJzL2Rv&#10;d25yZXYueG1sUEsFBgAAAAAEAAQA9QAAAIgDAAAAAA==&#10;" fillcolor="black">
                  <v:textbox>
                    <w:txbxContent>
                      <w:p w:rsidR="002A5A02" w:rsidRDefault="002A5A02" w:rsidP="008D55AB">
                        <w:pPr>
                          <w:rPr>
                            <w:rFonts w:eastAsia="Times New Roman"/>
                          </w:rPr>
                        </w:pPr>
                      </w:p>
                    </w:txbxContent>
                  </v:textbox>
                </v:oval>
                <w10:anchorlock/>
              </v:group>
            </w:pict>
          </mc:Fallback>
        </mc:AlternateConten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
          <w:bCs/>
          <w:iCs/>
          <w:sz w:val="28"/>
          <w:szCs w:val="28"/>
          <w:lang w:eastAsia="ru-RU"/>
        </w:rPr>
      </w:pPr>
      <w:r w:rsidRPr="0053491F">
        <w:rPr>
          <w:rFonts w:ascii="Times New Roman" w:eastAsia="Calibri" w:hAnsi="Times New Roman" w:cs="Times New Roman"/>
          <w:b/>
          <w:bCs/>
          <w:iCs/>
          <w:sz w:val="28"/>
          <w:szCs w:val="28"/>
          <w:lang w:eastAsia="ru-RU"/>
        </w:rPr>
        <w:t xml:space="preserve">Визуальный театр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Стратегия, при помощи которой учащиеся создают «визуальные» фигуры с помощью тела для изображения людей, объектов или абстрактных понятий. Например, учащиеся могут изобразить лес, встав как деревья и определив, какими они должны быть, высокими или раскидистыми, растущие вместе или отдельно, где должна быть тропинка и т.д.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
          <w:bCs/>
          <w:iCs/>
          <w:sz w:val="28"/>
          <w:szCs w:val="28"/>
          <w:lang w:eastAsia="ru-RU"/>
        </w:rPr>
      </w:pPr>
      <w:r w:rsidRPr="0053491F">
        <w:rPr>
          <w:rFonts w:ascii="Times New Roman" w:eastAsia="Calibri" w:hAnsi="Times New Roman" w:cs="Times New Roman"/>
          <w:b/>
          <w:bCs/>
          <w:iCs/>
          <w:sz w:val="28"/>
          <w:szCs w:val="28"/>
          <w:lang w:eastAsia="ru-RU"/>
        </w:rPr>
        <w:t xml:space="preserve">Картина граффити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При изучении</w:t>
      </w:r>
      <w:r w:rsidR="00681B1B" w:rsidRPr="0053491F">
        <w:rPr>
          <w:rFonts w:ascii="Times New Roman" w:eastAsia="Calibri" w:hAnsi="Times New Roman" w:cs="Times New Roman"/>
          <w:bCs/>
          <w:iCs/>
          <w:sz w:val="28"/>
          <w:szCs w:val="28"/>
          <w:lang w:eastAsia="ru-RU"/>
        </w:rPr>
        <w:t xml:space="preserve"> </w:t>
      </w:r>
      <w:r w:rsidRPr="0053491F">
        <w:rPr>
          <w:rFonts w:ascii="Times New Roman" w:eastAsia="Calibri" w:hAnsi="Times New Roman" w:cs="Times New Roman"/>
          <w:bCs/>
          <w:iCs/>
          <w:sz w:val="28"/>
          <w:szCs w:val="28"/>
          <w:lang w:eastAsia="ru-RU"/>
        </w:rPr>
        <w:t xml:space="preserve">картинок или иллюстраций из вымышленных историй, используйте «картину граффити», чтобы изучить первые мнения о картине. Используя жёлтые стикеры, попросите учащихся записать то, что каждая картина им напоминает. На розовом стикере помещают вопросы, возникшие о картине, на синем стикере - фразы, чтобы описать картину и на зеленом - исходные идеи сюжета.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Рассмотрите одно изображение в каждой группе учащихся с разными способностями. Попросите учащихся попытаться ответить на вопросы на розовом стикере, используя фразы на синем стикере, где это возможно. Вовлекайте учащихся, чтобы добавить больше зелёных заметок, как дополнительные идеи для развития сюжета. </w:t>
      </w:r>
    </w:p>
    <w:p w:rsidR="008D55AB" w:rsidRPr="0053491F" w:rsidRDefault="008D55AB" w:rsidP="008D55AB">
      <w:pPr>
        <w:widowControl w:val="0"/>
        <w:tabs>
          <w:tab w:val="left" w:pos="4677"/>
        </w:tabs>
        <w:suppressAutoHyphens/>
        <w:spacing w:after="0" w:line="240" w:lineRule="auto"/>
        <w:ind w:firstLine="567"/>
        <w:jc w:val="both"/>
        <w:rPr>
          <w:rFonts w:ascii="Times New Roman" w:eastAsia="Calibri" w:hAnsi="Times New Roman" w:cs="Times New Roman"/>
          <w:b/>
          <w:bCs/>
          <w:iCs/>
          <w:sz w:val="28"/>
          <w:szCs w:val="28"/>
          <w:lang w:eastAsia="ru-RU"/>
        </w:rPr>
      </w:pPr>
      <w:r w:rsidRPr="0053491F">
        <w:rPr>
          <w:rFonts w:ascii="Times New Roman" w:eastAsia="Calibri" w:hAnsi="Times New Roman" w:cs="Times New Roman"/>
          <w:b/>
          <w:bCs/>
          <w:iCs/>
          <w:sz w:val="28"/>
          <w:szCs w:val="28"/>
          <w:lang w:eastAsia="ru-RU"/>
        </w:rPr>
        <w:t xml:space="preserve">Итоговый круг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На плакате большой круг, разделённый на секторы: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«Усвоение мною новых знаний»,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«Моё участие в работе группы»,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«Мне было интересно»,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«Мне понравилось выполнять упражнения»,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«Мне понравилось выступать перед ребятами». </w:t>
      </w:r>
    </w:p>
    <w:p w:rsidR="008D55AB" w:rsidRPr="0053491F" w:rsidRDefault="008D55AB" w:rsidP="008D55AB">
      <w:pPr>
        <w:widowControl w:val="0"/>
        <w:tabs>
          <w:tab w:val="left" w:pos="2630"/>
          <w:tab w:val="center" w:pos="4677"/>
        </w:tabs>
        <w:suppressAutoHyphen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Всем ученикам предлагается фломастером нарисовать кружочек. Чем ярче ощущения, тем ближе к центру располагается кружочек. Если отношение </w:t>
      </w:r>
      <w:r w:rsidRPr="0053491F">
        <w:rPr>
          <w:rFonts w:ascii="Times New Roman" w:eastAsia="Calibri" w:hAnsi="Times New Roman" w:cs="Times New Roman"/>
          <w:bCs/>
          <w:iCs/>
          <w:sz w:val="28"/>
          <w:szCs w:val="28"/>
          <w:lang w:eastAsia="ru-RU"/>
        </w:rPr>
        <w:lastRenderedPageBreak/>
        <w:t xml:space="preserve">негативное – кружочек рисуется за пределами круга. </w:t>
      </w:r>
    </w:p>
    <w:p w:rsidR="008D55AB" w:rsidRPr="0053491F" w:rsidRDefault="008D55AB" w:rsidP="008D55AB">
      <w:pPr>
        <w:widowControl w:val="0"/>
        <w:tabs>
          <w:tab w:val="left" w:pos="2154"/>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
          <w:bCs/>
          <w:iCs/>
          <w:sz w:val="28"/>
          <w:szCs w:val="28"/>
          <w:lang w:eastAsia="ru-RU"/>
        </w:rPr>
        <w:t xml:space="preserve">Инсерт </w:t>
      </w:r>
      <w:r w:rsidRPr="0053491F">
        <w:rPr>
          <w:rFonts w:ascii="Times New Roman" w:eastAsia="Calibri" w:hAnsi="Times New Roman" w:cs="Times New Roman"/>
          <w:bCs/>
          <w:iCs/>
          <w:sz w:val="28"/>
          <w:szCs w:val="28"/>
          <w:lang w:eastAsia="ru-RU"/>
        </w:rPr>
        <w:t xml:space="preserve">(условные значки) </w:t>
      </w:r>
    </w:p>
    <w:p w:rsidR="008D55AB" w:rsidRPr="0053491F" w:rsidRDefault="008D55AB" w:rsidP="008D55AB">
      <w:pPr>
        <w:widowControl w:val="0"/>
        <w:tabs>
          <w:tab w:val="left" w:pos="2630"/>
          <w:tab w:val="center" w:pos="4677"/>
        </w:tabs>
        <w:spacing w:after="0" w:line="240" w:lineRule="auto"/>
        <w:jc w:val="center"/>
        <w:rPr>
          <w:rFonts w:ascii="Times New Roman" w:eastAsia="Calibri" w:hAnsi="Times New Roman" w:cs="Times New Roman"/>
          <w:bCs/>
          <w:i/>
          <w:iCs/>
          <w:sz w:val="28"/>
          <w:szCs w:val="28"/>
          <w:lang w:eastAsia="ru-RU"/>
        </w:rPr>
      </w:pPr>
      <w:r w:rsidRPr="0053491F">
        <w:rPr>
          <w:rFonts w:ascii="Times New Roman" w:eastAsia="Calibri" w:hAnsi="Times New Roman" w:cs="Times New Roman"/>
          <w:bCs/>
          <w:i/>
          <w:iCs/>
          <w:noProof/>
          <w:sz w:val="28"/>
          <w:szCs w:val="28"/>
          <w:lang w:eastAsia="ru-RU"/>
        </w:rPr>
        <w:drawing>
          <wp:inline distT="0" distB="0" distL="0" distR="0" wp14:anchorId="018011E8" wp14:editId="293BA489">
            <wp:extent cx="4954137" cy="1860302"/>
            <wp:effectExtent l="0" t="0" r="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cstate="print"/>
                    <a:srcRect/>
                    <a:stretch>
                      <a:fillRect/>
                    </a:stretch>
                  </pic:blipFill>
                  <pic:spPr bwMode="auto">
                    <a:xfrm>
                      <a:off x="0" y="0"/>
                      <a:ext cx="4972922" cy="1867356"/>
                    </a:xfrm>
                    <a:prstGeom prst="rect">
                      <a:avLst/>
                    </a:prstGeom>
                    <a:noFill/>
                  </pic:spPr>
                </pic:pic>
              </a:graphicData>
            </a:graphic>
          </wp:inline>
        </w:drawing>
      </w:r>
    </w:p>
    <w:p w:rsidR="008D55AB" w:rsidRPr="0053491F" w:rsidRDefault="008D55AB" w:rsidP="008D55AB">
      <w:pPr>
        <w:widowControl w:val="0"/>
        <w:tabs>
          <w:tab w:val="left" w:pos="2630"/>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
          <w:bCs/>
          <w:iCs/>
          <w:sz w:val="28"/>
          <w:szCs w:val="28"/>
          <w:lang w:eastAsia="ru-RU"/>
        </w:rPr>
        <w:t>Перепутанные логические</w:t>
      </w:r>
      <w:r w:rsidRPr="0053491F">
        <w:rPr>
          <w:rFonts w:ascii="Times New Roman" w:eastAsia="Calibri" w:hAnsi="Times New Roman" w:cs="Times New Roman"/>
          <w:bCs/>
          <w:iCs/>
          <w:sz w:val="28"/>
          <w:szCs w:val="28"/>
          <w:lang w:eastAsia="ru-RU"/>
        </w:rPr>
        <w:t xml:space="preserve"> цепочки </w:t>
      </w:r>
    </w:p>
    <w:p w:rsidR="008D55AB" w:rsidRPr="0053491F" w:rsidRDefault="008D55AB" w:rsidP="00EE2656">
      <w:pPr>
        <w:widowControl w:val="0"/>
        <w:numPr>
          <w:ilvl w:val="0"/>
          <w:numId w:val="81"/>
        </w:numPr>
        <w:tabs>
          <w:tab w:val="left" w:pos="1134"/>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Учитель предлагает учащимся ряд утверждений, среди которых есть верные, а есть и неверные. </w:t>
      </w:r>
    </w:p>
    <w:p w:rsidR="008D55AB" w:rsidRPr="0053491F" w:rsidRDefault="008D55AB" w:rsidP="00EE2656">
      <w:pPr>
        <w:widowControl w:val="0"/>
        <w:numPr>
          <w:ilvl w:val="0"/>
          <w:numId w:val="82"/>
        </w:numPr>
        <w:tabs>
          <w:tab w:val="left" w:pos="1134"/>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Учащиеся работают индивидуально, читают текст, отмечают перепутанные цепочки. </w:t>
      </w:r>
    </w:p>
    <w:p w:rsidR="008D55AB" w:rsidRPr="0053491F" w:rsidRDefault="008D55AB" w:rsidP="00EE2656">
      <w:pPr>
        <w:widowControl w:val="0"/>
        <w:numPr>
          <w:ilvl w:val="0"/>
          <w:numId w:val="83"/>
        </w:numPr>
        <w:tabs>
          <w:tab w:val="left" w:pos="1134"/>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Обсуждают свои результаты в группе, уточняют, исправляют. </w:t>
      </w:r>
    </w:p>
    <w:p w:rsidR="008D55AB" w:rsidRPr="0053491F" w:rsidRDefault="008D55AB" w:rsidP="008D55AB">
      <w:pPr>
        <w:widowControl w:val="0"/>
        <w:tabs>
          <w:tab w:val="left" w:pos="1134"/>
        </w:tabs>
        <w:spacing w:after="0" w:line="240" w:lineRule="auto"/>
        <w:ind w:firstLine="567"/>
        <w:jc w:val="both"/>
        <w:rPr>
          <w:rFonts w:ascii="Times New Roman" w:eastAsia="Calibri" w:hAnsi="Times New Roman" w:cs="Times New Roman"/>
          <w:b/>
          <w:bCs/>
          <w:iCs/>
          <w:sz w:val="28"/>
          <w:szCs w:val="28"/>
          <w:lang w:eastAsia="ru-RU"/>
        </w:rPr>
      </w:pPr>
      <w:r w:rsidRPr="0053491F">
        <w:rPr>
          <w:rFonts w:ascii="Times New Roman" w:eastAsia="Calibri" w:hAnsi="Times New Roman" w:cs="Times New Roman"/>
          <w:b/>
          <w:bCs/>
          <w:iCs/>
          <w:sz w:val="28"/>
          <w:szCs w:val="28"/>
          <w:lang w:eastAsia="ru-RU"/>
        </w:rPr>
        <w:t xml:space="preserve">Прием составления глоссария </w:t>
      </w:r>
    </w:p>
    <w:p w:rsidR="008D55AB" w:rsidRPr="0053491F" w:rsidRDefault="008D55AB" w:rsidP="00EE2656">
      <w:pPr>
        <w:widowControl w:val="0"/>
        <w:numPr>
          <w:ilvl w:val="0"/>
          <w:numId w:val="84"/>
        </w:numPr>
        <w:tabs>
          <w:tab w:val="left" w:pos="1134"/>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Проводится игра с интригующим названием «Таинственные значки». </w:t>
      </w:r>
    </w:p>
    <w:p w:rsidR="008D55AB" w:rsidRPr="0053491F" w:rsidRDefault="008D55AB" w:rsidP="00EE2656">
      <w:pPr>
        <w:widowControl w:val="0"/>
        <w:numPr>
          <w:ilvl w:val="0"/>
          <w:numId w:val="85"/>
        </w:numPr>
        <w:tabs>
          <w:tab w:val="left" w:pos="1134"/>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Из списка слов – каждый из играющих выбирает одно или два и рисует их в виде символов –глоссов. </w:t>
      </w:r>
    </w:p>
    <w:p w:rsidR="008D55AB" w:rsidRPr="0053491F" w:rsidRDefault="008D55AB" w:rsidP="00EE2656">
      <w:pPr>
        <w:widowControl w:val="0"/>
        <w:numPr>
          <w:ilvl w:val="0"/>
          <w:numId w:val="86"/>
        </w:numPr>
        <w:tabs>
          <w:tab w:val="left" w:pos="1134"/>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При этом никто не знает о выборе другого игрока. </w:t>
      </w:r>
    </w:p>
    <w:p w:rsidR="008D55AB" w:rsidRPr="0053491F" w:rsidRDefault="008D55AB" w:rsidP="00EE2656">
      <w:pPr>
        <w:widowControl w:val="0"/>
        <w:numPr>
          <w:ilvl w:val="0"/>
          <w:numId w:val="87"/>
        </w:numPr>
        <w:tabs>
          <w:tab w:val="left" w:pos="1134"/>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Создается выставка и все отгадывают рисунки друг друга. </w:t>
      </w:r>
    </w:p>
    <w:p w:rsidR="008D55AB" w:rsidRPr="0053491F" w:rsidRDefault="008D55AB" w:rsidP="00EE2656">
      <w:pPr>
        <w:widowControl w:val="0"/>
        <w:numPr>
          <w:ilvl w:val="0"/>
          <w:numId w:val="88"/>
        </w:numPr>
        <w:tabs>
          <w:tab w:val="left" w:pos="1134"/>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После того как значение какого-либо из рисунков отгадано, автор поясняет его. </w:t>
      </w:r>
    </w:p>
    <w:p w:rsidR="008D55AB" w:rsidRPr="0053491F" w:rsidRDefault="008D55AB" w:rsidP="008D55AB">
      <w:pPr>
        <w:widowControl w:val="0"/>
        <w:tabs>
          <w:tab w:val="left" w:pos="1134"/>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Можно составить словарь – глоссарий. </w:t>
      </w:r>
    </w:p>
    <w:p w:rsidR="008D55AB" w:rsidRPr="0053491F" w:rsidRDefault="008D55AB" w:rsidP="008D55AB">
      <w:pPr>
        <w:widowControl w:val="0"/>
        <w:tabs>
          <w:tab w:val="left" w:pos="1134"/>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Приемы по развитию навыков прогнозирования. </w:t>
      </w:r>
    </w:p>
    <w:p w:rsidR="008D55AB" w:rsidRPr="0053491F" w:rsidRDefault="008D55AB" w:rsidP="008D55AB">
      <w:pPr>
        <w:widowControl w:val="0"/>
        <w:tabs>
          <w:tab w:val="left" w:pos="1134"/>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Верные и неверные утверждения. </w:t>
      </w:r>
    </w:p>
    <w:p w:rsidR="008D55AB" w:rsidRPr="0053491F" w:rsidRDefault="008D55AB" w:rsidP="008D55AB">
      <w:pPr>
        <w:widowControl w:val="0"/>
        <w:tabs>
          <w:tab w:val="left" w:pos="1134"/>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В начале урока даются утверждения по новой теме, которые нужно оценить как верные или неверные и обосновать свои решения. </w:t>
      </w:r>
    </w:p>
    <w:p w:rsidR="008D55AB" w:rsidRPr="0053491F" w:rsidRDefault="008D55AB" w:rsidP="008D55AB">
      <w:pPr>
        <w:widowControl w:val="0"/>
        <w:tabs>
          <w:tab w:val="left" w:pos="1134"/>
          <w:tab w:val="center" w:pos="4677"/>
        </w:tabs>
        <w:spacing w:after="0" w:line="240" w:lineRule="auto"/>
        <w:ind w:firstLine="567"/>
        <w:jc w:val="both"/>
        <w:rPr>
          <w:rFonts w:ascii="Times New Roman" w:eastAsia="Calibri" w:hAnsi="Times New Roman" w:cs="Times New Roman"/>
          <w:bCs/>
          <w:iCs/>
          <w:sz w:val="28"/>
          <w:szCs w:val="28"/>
          <w:lang w:eastAsia="ru-RU"/>
        </w:rPr>
      </w:pPr>
      <w:r w:rsidRPr="0053491F">
        <w:rPr>
          <w:rFonts w:ascii="Times New Roman" w:eastAsia="Calibri" w:hAnsi="Times New Roman" w:cs="Times New Roman"/>
          <w:bCs/>
          <w:iCs/>
          <w:sz w:val="28"/>
          <w:szCs w:val="28"/>
          <w:lang w:eastAsia="ru-RU"/>
        </w:rPr>
        <w:t xml:space="preserve">На стадии рефлексии можно предложить ребятам составить самим утверждения и обменятся ими для оценки их правильности. </w:t>
      </w:r>
    </w:p>
    <w:p w:rsidR="008D55AB" w:rsidRPr="0053491F" w:rsidRDefault="008D55AB" w:rsidP="008D55AB">
      <w:pPr>
        <w:widowControl w:val="0"/>
        <w:tabs>
          <w:tab w:val="left" w:pos="2630"/>
          <w:tab w:val="center" w:pos="4677"/>
        </w:tabs>
        <w:spacing w:after="0" w:line="240" w:lineRule="auto"/>
        <w:ind w:firstLine="567"/>
        <w:jc w:val="both"/>
        <w:rPr>
          <w:rFonts w:ascii="Times New Roman" w:eastAsia="Calibri" w:hAnsi="Times New Roman" w:cs="Times New Roman"/>
          <w:b/>
          <w:bCs/>
          <w:iCs/>
          <w:sz w:val="28"/>
          <w:szCs w:val="28"/>
          <w:lang w:eastAsia="ru-RU"/>
        </w:rPr>
      </w:pPr>
      <w:r w:rsidRPr="0053491F">
        <w:rPr>
          <w:rFonts w:ascii="Times New Roman" w:eastAsia="Calibri" w:hAnsi="Times New Roman" w:cs="Times New Roman"/>
          <w:b/>
          <w:bCs/>
          <w:iCs/>
          <w:sz w:val="28"/>
          <w:szCs w:val="28"/>
          <w:lang w:eastAsia="ru-RU"/>
        </w:rPr>
        <w:t xml:space="preserve">Методы подведения итогов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bCs/>
          <w:sz w:val="28"/>
          <w:szCs w:val="28"/>
          <w:lang w:eastAsia="ru-RU"/>
        </w:rPr>
        <w:t>Позволяют эффективно, грамотно и интересно в форме игры подвести итоги урока и завершить работу.</w:t>
      </w:r>
      <w:r w:rsidRPr="0053491F">
        <w:rPr>
          <w:rFonts w:ascii="Times New Roman" w:eastAsia="Calibri" w:hAnsi="Times New Roman" w:cs="Times New Roman"/>
          <w:sz w:val="28"/>
          <w:szCs w:val="28"/>
          <w:lang w:eastAsia="ru-RU"/>
        </w:rPr>
        <w:t xml:space="preserve"> </w:t>
      </w:r>
      <w:r w:rsidRPr="0053491F">
        <w:rPr>
          <w:rFonts w:ascii="Times New Roman" w:eastAsia="Calibri" w:hAnsi="Times New Roman" w:cs="Times New Roman"/>
          <w:bCs/>
          <w:sz w:val="28"/>
          <w:szCs w:val="28"/>
          <w:lang w:eastAsia="ru-RU"/>
        </w:rPr>
        <w:t xml:space="preserve">Для меня этот этап очень важен, поскольку позволяет выяснить, что ребята усвоили хорошо, а на что необходимо обратить внимание на следующем уроке. </w:t>
      </w:r>
    </w:p>
    <w:p w:rsidR="008D55AB" w:rsidRPr="0053491F" w:rsidRDefault="008D55AB" w:rsidP="008D55AB">
      <w:pPr>
        <w:widowControl w:val="0"/>
        <w:tabs>
          <w:tab w:val="left" w:pos="4200"/>
          <w:tab w:val="center" w:pos="5032"/>
        </w:tabs>
        <w:spacing w:after="0" w:line="240" w:lineRule="auto"/>
        <w:ind w:firstLine="567"/>
        <w:jc w:val="both"/>
        <w:rPr>
          <w:rFonts w:ascii="Times New Roman" w:eastAsia="Calibri" w:hAnsi="Times New Roman" w:cs="Times New Roman"/>
          <w:b/>
          <w:sz w:val="28"/>
          <w:szCs w:val="28"/>
          <w:lang w:eastAsia="ru-RU"/>
        </w:rPr>
      </w:pPr>
      <w:r w:rsidRPr="0053491F">
        <w:rPr>
          <w:rFonts w:ascii="Times New Roman" w:eastAsia="Calibri" w:hAnsi="Times New Roman" w:cs="Times New Roman"/>
          <w:b/>
          <w:bCs/>
          <w:iCs/>
          <w:sz w:val="28"/>
          <w:szCs w:val="28"/>
          <w:lang w:eastAsia="ru-RU"/>
        </w:rPr>
        <w:t xml:space="preserve">Ромашка </w:t>
      </w:r>
    </w:p>
    <w:p w:rsidR="008D55AB" w:rsidRPr="0053491F" w:rsidRDefault="008D55AB" w:rsidP="008D55AB">
      <w:pPr>
        <w:widowControl w:val="0"/>
        <w:spacing w:after="0" w:line="240" w:lineRule="auto"/>
        <w:ind w:firstLine="567"/>
        <w:jc w:val="both"/>
        <w:rPr>
          <w:rFonts w:ascii="Times New Roman" w:eastAsia="Calibri" w:hAnsi="Times New Roman" w:cs="Times New Roman"/>
          <w:sz w:val="28"/>
          <w:szCs w:val="28"/>
          <w:lang w:eastAsia="ru-RU"/>
        </w:rPr>
      </w:pPr>
      <w:r w:rsidRPr="0053491F">
        <w:rPr>
          <w:rFonts w:ascii="Times New Roman" w:eastAsia="Calibri" w:hAnsi="Times New Roman" w:cs="Times New Roman"/>
          <w:bCs/>
          <w:sz w:val="28"/>
          <w:szCs w:val="28"/>
          <w:lang w:eastAsia="ru-RU"/>
        </w:rPr>
        <w:t xml:space="preserve">Дети отрывают лепестки ромашки, по кругу передают разноцветные листы и отвечают на главные вопросы, относящиеся к теме урока, записанные на обратной стороне. </w:t>
      </w:r>
    </w:p>
    <w:p w:rsidR="002A5A02" w:rsidRDefault="002A5A02">
      <w:pPr>
        <w:rPr>
          <w:rFonts w:ascii="Times New Roman" w:eastAsia="Arial" w:hAnsi="Times New Roman" w:cs="Times New Roman"/>
          <w:sz w:val="28"/>
          <w:szCs w:val="28"/>
          <w:lang w:eastAsia="ru-RU"/>
        </w:rPr>
        <w:sectPr w:rsidR="002A5A02" w:rsidSect="00D538D0">
          <w:footerReference w:type="default" r:id="rId106"/>
          <w:pgSz w:w="11910" w:h="16840" w:code="9"/>
          <w:pgMar w:top="1134" w:right="1134" w:bottom="1134" w:left="1134" w:header="680" w:footer="680" w:gutter="0"/>
          <w:pgNumType w:start="223"/>
          <w:cols w:space="708"/>
          <w:docGrid w:linePitch="435"/>
        </w:sectPr>
      </w:pPr>
      <w:r>
        <w:rPr>
          <w:rFonts w:ascii="Times New Roman" w:eastAsia="Arial" w:hAnsi="Times New Roman" w:cs="Times New Roman"/>
          <w:sz w:val="28"/>
          <w:szCs w:val="28"/>
          <w:lang w:eastAsia="ru-RU"/>
        </w:rPr>
        <w:br w:type="page"/>
      </w:r>
    </w:p>
    <w:p w:rsidR="002A5A02" w:rsidRDefault="002A5A02" w:rsidP="002A5A02">
      <w:pPr>
        <w:widowControl w:val="0"/>
        <w:spacing w:after="0" w:line="240" w:lineRule="auto"/>
        <w:ind w:right="266"/>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ab/>
      </w:r>
      <w:r w:rsidRPr="006B477C">
        <w:rPr>
          <w:rFonts w:ascii="Times New Roman" w:eastAsia="Calibri" w:hAnsi="Times New Roman" w:cs="Times New Roman"/>
          <w:sz w:val="28"/>
          <w:szCs w:val="28"/>
          <w:lang w:eastAsia="ru-RU"/>
        </w:rPr>
        <w:t xml:space="preserve">Критерии оценки знаний обучающихся (для уровней начального образования, основного среднего образования, общего среднего образования) </w:t>
      </w:r>
    </w:p>
    <w:p w:rsidR="002A5A02" w:rsidRPr="006B477C" w:rsidRDefault="002A5A02" w:rsidP="002A5A02">
      <w:pPr>
        <w:widowControl w:val="0"/>
        <w:spacing w:after="0" w:line="240" w:lineRule="auto"/>
        <w:ind w:right="266"/>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Критерии оценки знаний </w:t>
      </w:r>
      <w:r w:rsidRPr="006B477C">
        <w:rPr>
          <w:rFonts w:ascii="Times New Roman" w:eastAsia="Calibri" w:hAnsi="Times New Roman" w:cs="Times New Roman"/>
          <w:b/>
          <w:sz w:val="24"/>
          <w:szCs w:val="24"/>
          <w:lang w:eastAsia="ru-RU"/>
        </w:rPr>
        <w:t xml:space="preserve"> по предмету «Математика»</w:t>
      </w:r>
      <w:r>
        <w:rPr>
          <w:rFonts w:ascii="Times New Roman" w:eastAsia="Calibri" w:hAnsi="Times New Roman" w:cs="Times New Roman"/>
          <w:b/>
          <w:sz w:val="24"/>
          <w:szCs w:val="24"/>
          <w:lang w:eastAsia="ru-RU"/>
        </w:rPr>
        <w:t>, 1 класс</w:t>
      </w:r>
      <w:r w:rsidRPr="006B477C">
        <w:rPr>
          <w:rFonts w:ascii="Times New Roman" w:eastAsia="Calibri" w:hAnsi="Times New Roman" w:cs="Times New Roman"/>
          <w:b/>
          <w:sz w:val="24"/>
          <w:szCs w:val="24"/>
          <w:lang w:eastAsia="ru-RU"/>
        </w:rPr>
        <w:t xml:space="preserve"> </w:t>
      </w:r>
    </w:p>
    <w:p w:rsidR="002A5A02" w:rsidRPr="006B477C" w:rsidRDefault="002A5A02" w:rsidP="002A5A02">
      <w:pPr>
        <w:widowControl w:val="0"/>
        <w:tabs>
          <w:tab w:val="left" w:pos="353"/>
        </w:tabs>
        <w:spacing w:after="0" w:line="240" w:lineRule="auto"/>
        <w:ind w:right="9105"/>
        <w:outlineLvl w:val="0"/>
        <w:rPr>
          <w:rFonts w:ascii="Times New Roman" w:eastAsia="Times New Roman" w:hAnsi="Times New Roman" w:cs="Times New Roman"/>
          <w:sz w:val="24"/>
          <w:szCs w:val="24"/>
          <w:lang w:eastAsia="ru-RU"/>
        </w:rPr>
      </w:pPr>
      <w:r w:rsidRPr="006B477C">
        <w:rPr>
          <w:rFonts w:ascii="Times New Roman" w:eastAsia="Times New Roman" w:hAnsi="Times New Roman" w:cs="Times New Roman"/>
          <w:b/>
          <w:bCs/>
          <w:sz w:val="24"/>
          <w:szCs w:val="24"/>
          <w:lang w:eastAsia="ru-RU"/>
        </w:rPr>
        <w:t xml:space="preserve">1 четверть </w:t>
      </w:r>
    </w:p>
    <w:tbl>
      <w:tblPr>
        <w:tblStyle w:val="1a"/>
        <w:tblW w:w="15134" w:type="dxa"/>
        <w:tblLayout w:type="fixed"/>
        <w:tblLook w:val="01E0" w:firstRow="1" w:lastRow="1" w:firstColumn="1" w:lastColumn="1" w:noHBand="0" w:noVBand="0"/>
      </w:tblPr>
      <w:tblGrid>
        <w:gridCol w:w="1980"/>
        <w:gridCol w:w="108"/>
        <w:gridCol w:w="2840"/>
        <w:gridCol w:w="60"/>
        <w:gridCol w:w="2633"/>
        <w:gridCol w:w="688"/>
        <w:gridCol w:w="6825"/>
      </w:tblGrid>
      <w:tr w:rsidR="002A5A02" w:rsidRPr="006B477C" w:rsidTr="002A5A02">
        <w:trPr>
          <w:trHeight w:hRule="exact" w:val="1063"/>
        </w:trPr>
        <w:tc>
          <w:tcPr>
            <w:tcW w:w="1980" w:type="dxa"/>
            <w:hideMark/>
          </w:tcPr>
          <w:p w:rsidR="002A5A02" w:rsidRPr="006B477C" w:rsidRDefault="002A5A02" w:rsidP="002A5A02">
            <w:pPr>
              <w:ind w:right="384"/>
              <w:jc w:val="center"/>
              <w:rPr>
                <w:rFonts w:ascii="Times New Roman" w:hAnsi="Times New Roman"/>
                <w:sz w:val="24"/>
                <w:szCs w:val="24"/>
              </w:rPr>
            </w:pPr>
            <w:r w:rsidRPr="006B477C">
              <w:rPr>
                <w:rFonts w:ascii="Times New Roman" w:eastAsia="Calibri" w:hAnsi="Times New Roman"/>
                <w:b/>
                <w:sz w:val="24"/>
                <w:szCs w:val="24"/>
              </w:rPr>
              <w:t xml:space="preserve">Ссылка на учебную программу </w:t>
            </w:r>
          </w:p>
        </w:tc>
        <w:tc>
          <w:tcPr>
            <w:tcW w:w="3008" w:type="dxa"/>
            <w:gridSpan w:val="3"/>
            <w:hideMark/>
          </w:tcPr>
          <w:p w:rsidR="002A5A02" w:rsidRPr="006B477C" w:rsidRDefault="002A5A02" w:rsidP="002A5A02">
            <w:pPr>
              <w:ind w:right="266"/>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 xml:space="preserve">обучения </w:t>
            </w:r>
          </w:p>
        </w:tc>
        <w:tc>
          <w:tcPr>
            <w:tcW w:w="10146" w:type="dxa"/>
            <w:gridSpan w:val="3"/>
            <w:hideMark/>
          </w:tcPr>
          <w:p w:rsidR="002A5A02" w:rsidRPr="006B477C" w:rsidRDefault="002A5A02" w:rsidP="002A5A02">
            <w:pPr>
              <w:ind w:right="301"/>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 xml:space="preserve">оцениванию </w:t>
            </w:r>
          </w:p>
        </w:tc>
      </w:tr>
      <w:tr w:rsidR="002A5A02" w:rsidRPr="006B477C" w:rsidTr="002A5A02">
        <w:trPr>
          <w:trHeight w:hRule="exact" w:val="2000"/>
        </w:trPr>
        <w:tc>
          <w:tcPr>
            <w:tcW w:w="1980" w:type="dxa"/>
            <w:hideMark/>
          </w:tcPr>
          <w:p w:rsidR="002A5A02" w:rsidRPr="006B477C" w:rsidRDefault="002A5A02" w:rsidP="002A5A02">
            <w:pPr>
              <w:ind w:right="316"/>
              <w:rPr>
                <w:rFonts w:ascii="Times New Roman" w:hAnsi="Times New Roman"/>
                <w:sz w:val="24"/>
                <w:szCs w:val="24"/>
              </w:rPr>
            </w:pPr>
            <w:r w:rsidRPr="006B477C">
              <w:rPr>
                <w:rFonts w:ascii="Times New Roman" w:eastAsia="Calibri" w:hAnsi="Times New Roman"/>
                <w:sz w:val="24"/>
                <w:szCs w:val="24"/>
              </w:rPr>
              <w:t xml:space="preserve">1.1. </w:t>
            </w:r>
          </w:p>
          <w:p w:rsidR="002A5A02" w:rsidRPr="006B477C" w:rsidRDefault="002A5A02" w:rsidP="002A5A02">
            <w:pPr>
              <w:ind w:right="68"/>
              <w:rPr>
                <w:rFonts w:ascii="Times New Roman" w:hAnsi="Times New Roman"/>
                <w:sz w:val="24"/>
                <w:szCs w:val="24"/>
              </w:rPr>
            </w:pPr>
            <w:r w:rsidRPr="006B477C">
              <w:rPr>
                <w:rFonts w:ascii="Times New Roman" w:eastAsia="Calibri" w:hAnsi="Times New Roman"/>
                <w:sz w:val="24"/>
                <w:szCs w:val="24"/>
              </w:rPr>
              <w:t xml:space="preserve">Натуральные и рациональные числа. </w:t>
            </w:r>
          </w:p>
        </w:tc>
        <w:tc>
          <w:tcPr>
            <w:tcW w:w="3008" w:type="dxa"/>
            <w:gridSpan w:val="3"/>
            <w:hideMark/>
          </w:tcPr>
          <w:p w:rsidR="002A5A02" w:rsidRPr="006B477C" w:rsidRDefault="002A5A02" w:rsidP="002A5A02">
            <w:pPr>
              <w:ind w:right="266"/>
              <w:rPr>
                <w:rFonts w:ascii="Times New Roman" w:hAnsi="Times New Roman"/>
                <w:sz w:val="24"/>
                <w:szCs w:val="24"/>
              </w:rPr>
            </w:pPr>
            <w:r w:rsidRPr="006B477C">
              <w:rPr>
                <w:rFonts w:ascii="Times New Roman" w:eastAsia="Calibri" w:hAnsi="Times New Roman"/>
                <w:sz w:val="24"/>
                <w:szCs w:val="24"/>
              </w:rPr>
              <w:t>1.1.1.2</w:t>
            </w:r>
          </w:p>
          <w:p w:rsidR="002A5A02" w:rsidRPr="006B477C" w:rsidRDefault="002A5A02" w:rsidP="002A5A02">
            <w:pPr>
              <w:ind w:right="266"/>
              <w:rPr>
                <w:rFonts w:ascii="Times New Roman" w:hAnsi="Times New Roman"/>
                <w:sz w:val="24"/>
                <w:szCs w:val="24"/>
              </w:rPr>
            </w:pPr>
            <w:r w:rsidRPr="006B477C">
              <w:rPr>
                <w:rFonts w:ascii="Times New Roman" w:eastAsia="Calibri" w:hAnsi="Times New Roman"/>
                <w:sz w:val="24"/>
                <w:szCs w:val="24"/>
              </w:rPr>
              <w:t>Считать в прямом и обратном порядке до 10;</w:t>
            </w:r>
          </w:p>
          <w:p w:rsidR="002A5A02" w:rsidRPr="006B477C" w:rsidRDefault="002A5A02" w:rsidP="002A5A02">
            <w:pPr>
              <w:ind w:right="295"/>
              <w:rPr>
                <w:rFonts w:ascii="Times New Roman" w:hAnsi="Times New Roman"/>
                <w:sz w:val="24"/>
                <w:szCs w:val="24"/>
              </w:rPr>
            </w:pPr>
            <w:r w:rsidRPr="006B477C">
              <w:rPr>
                <w:rFonts w:ascii="Times New Roman" w:eastAsia="Calibri" w:hAnsi="Times New Roman"/>
                <w:sz w:val="24"/>
                <w:szCs w:val="24"/>
              </w:rPr>
              <w:t>определять место числа в натуральном ряду чисел и называть его порядковый</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номер</w:t>
            </w:r>
          </w:p>
        </w:tc>
        <w:tc>
          <w:tcPr>
            <w:tcW w:w="10146" w:type="dxa"/>
            <w:gridSpan w:val="3"/>
            <w:hideMark/>
          </w:tcPr>
          <w:p w:rsidR="002A5A02" w:rsidRPr="006B477C" w:rsidRDefault="002A5A02" w:rsidP="002A5A02">
            <w:pPr>
              <w:ind w:right="101"/>
              <w:jc w:val="both"/>
              <w:rPr>
                <w:rFonts w:ascii="Times New Roman" w:hAnsi="Times New Roman"/>
                <w:sz w:val="24"/>
                <w:szCs w:val="24"/>
              </w:rPr>
            </w:pPr>
            <w:r w:rsidRPr="006B477C">
              <w:rPr>
                <w:rFonts w:ascii="Times New Roman" w:eastAsia="Calibri" w:hAnsi="Times New Roman"/>
                <w:sz w:val="24"/>
                <w:szCs w:val="24"/>
              </w:rPr>
              <w:t>Учитель оценивает, могут ли ученики устно считать до 10. Оценка должна включать в себя счет с предметами и без предметов, счет в прямом и обратном порядке. Можно использовать хоровое чтение, игры со счетом и индивидуальные опросы. Необходимо оценить могут ли ученики располагать числа от 1 до 10, как устно, так и используя карточки с числами, определять отсутствующие числа на частично заполненной числовой линии, затем распределять числа на пустой числовой линии (с обозначенными</w:t>
            </w:r>
            <w:r w:rsidRPr="006B477C">
              <w:rPr>
                <w:rFonts w:ascii="Times New Roman" w:eastAsia="Calibri" w:hAnsi="Times New Roman"/>
                <w:spacing w:val="-16"/>
                <w:sz w:val="24"/>
                <w:szCs w:val="24"/>
              </w:rPr>
              <w:t xml:space="preserve"> </w:t>
            </w:r>
            <w:r w:rsidRPr="006B477C">
              <w:rPr>
                <w:rFonts w:ascii="Times New Roman" w:eastAsia="Calibri" w:hAnsi="Times New Roman"/>
                <w:sz w:val="24"/>
                <w:szCs w:val="24"/>
              </w:rPr>
              <w:t>интервалами).</w:t>
            </w:r>
          </w:p>
          <w:p w:rsidR="002A5A02" w:rsidRPr="006B477C" w:rsidRDefault="002A5A02" w:rsidP="002A5A02">
            <w:pPr>
              <w:jc w:val="both"/>
              <w:rPr>
                <w:rFonts w:ascii="Times New Roman" w:hAnsi="Times New Roman"/>
                <w:sz w:val="24"/>
                <w:szCs w:val="24"/>
              </w:rPr>
            </w:pPr>
            <w:r w:rsidRPr="006B477C">
              <w:rPr>
                <w:rFonts w:ascii="Times New Roman" w:eastAsia="Calibri" w:hAnsi="Times New Roman"/>
                <w:sz w:val="24"/>
                <w:szCs w:val="24"/>
              </w:rPr>
              <w:t>Доказательством оценивания могут служить наблюдения и</w:t>
            </w:r>
            <w:r w:rsidRPr="006B477C">
              <w:rPr>
                <w:rFonts w:ascii="Times New Roman" w:eastAsia="Calibri" w:hAnsi="Times New Roman"/>
                <w:spacing w:val="-14"/>
                <w:sz w:val="24"/>
                <w:szCs w:val="24"/>
              </w:rPr>
              <w:t xml:space="preserve"> </w:t>
            </w:r>
            <w:r w:rsidRPr="006B477C">
              <w:rPr>
                <w:rFonts w:ascii="Times New Roman" w:eastAsia="Calibri" w:hAnsi="Times New Roman"/>
                <w:sz w:val="24"/>
                <w:szCs w:val="24"/>
              </w:rPr>
              <w:t>опросы.</w:t>
            </w:r>
          </w:p>
        </w:tc>
      </w:tr>
      <w:tr w:rsidR="002A5A02" w:rsidRPr="006B477C" w:rsidTr="002A5A02">
        <w:trPr>
          <w:trHeight w:val="265"/>
        </w:trPr>
        <w:tc>
          <w:tcPr>
            <w:tcW w:w="15134" w:type="dxa"/>
            <w:gridSpan w:val="7"/>
            <w:hideMark/>
          </w:tcPr>
          <w:p w:rsidR="002A5A02" w:rsidRPr="006B477C" w:rsidRDefault="002A5A02" w:rsidP="002A5A02">
            <w:pPr>
              <w:tabs>
                <w:tab w:val="center" w:pos="7347"/>
              </w:tabs>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trHeight w:hRule="exact" w:val="289"/>
        </w:trPr>
        <w:tc>
          <w:tcPr>
            <w:tcW w:w="8309" w:type="dxa"/>
            <w:gridSpan w:val="6"/>
            <w:hideMark/>
          </w:tcPr>
          <w:p w:rsidR="002A5A02" w:rsidRPr="006B477C" w:rsidRDefault="002A5A02" w:rsidP="002A5A02">
            <w:pPr>
              <w:ind w:right="497"/>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6825" w:type="dxa"/>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 xml:space="preserve">если </w:t>
            </w:r>
          </w:p>
        </w:tc>
      </w:tr>
      <w:tr w:rsidR="002A5A02" w:rsidRPr="006B477C" w:rsidTr="002A5A02">
        <w:trPr>
          <w:trHeight w:hRule="exact" w:val="265"/>
        </w:trPr>
        <w:tc>
          <w:tcPr>
            <w:tcW w:w="8309" w:type="dxa"/>
            <w:gridSpan w:val="6"/>
            <w:hideMark/>
          </w:tcPr>
          <w:p w:rsidR="002A5A02" w:rsidRPr="006B477C" w:rsidRDefault="002A5A02" w:rsidP="002A5A02">
            <w:pPr>
              <w:ind w:right="497"/>
              <w:rPr>
                <w:rFonts w:ascii="Times New Roman" w:hAnsi="Times New Roman"/>
                <w:sz w:val="24"/>
                <w:szCs w:val="24"/>
              </w:rPr>
            </w:pPr>
            <w:r w:rsidRPr="006B477C">
              <w:rPr>
                <w:rFonts w:ascii="Times New Roman" w:eastAsia="Calibri" w:hAnsi="Times New Roman"/>
                <w:sz w:val="24"/>
                <w:szCs w:val="24"/>
              </w:rPr>
              <w:t>считает устно до 10, в прямом и обратном</w:t>
            </w:r>
            <w:r w:rsidRPr="006B477C">
              <w:rPr>
                <w:rFonts w:ascii="Times New Roman" w:eastAsia="Calibri" w:hAnsi="Times New Roman"/>
                <w:spacing w:val="-8"/>
                <w:sz w:val="24"/>
                <w:szCs w:val="24"/>
              </w:rPr>
              <w:t xml:space="preserve"> </w:t>
            </w:r>
            <w:r w:rsidRPr="006B477C">
              <w:rPr>
                <w:rFonts w:ascii="Times New Roman" w:eastAsia="Calibri" w:hAnsi="Times New Roman"/>
                <w:sz w:val="24"/>
                <w:szCs w:val="24"/>
              </w:rPr>
              <w:t>порядке;</w:t>
            </w:r>
          </w:p>
        </w:tc>
        <w:tc>
          <w:tcPr>
            <w:tcW w:w="6825" w:type="dxa"/>
            <w:vMerge w:val="restart"/>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считает до 10, в прямом и обратном</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порядке;</w:t>
            </w:r>
          </w:p>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затрудняется заполнить числовой ряд и определить местоположение любого числа от 0 до 10 на числовой</w:t>
            </w:r>
            <w:r w:rsidRPr="006B477C">
              <w:rPr>
                <w:rFonts w:ascii="Times New Roman" w:eastAsia="Calibri" w:hAnsi="Times New Roman"/>
                <w:spacing w:val="-2"/>
                <w:sz w:val="24"/>
                <w:szCs w:val="24"/>
              </w:rPr>
              <w:t xml:space="preserve"> </w:t>
            </w:r>
            <w:r w:rsidRPr="006B477C">
              <w:rPr>
                <w:rFonts w:ascii="Times New Roman" w:eastAsia="Calibri" w:hAnsi="Times New Roman"/>
                <w:sz w:val="24"/>
                <w:szCs w:val="24"/>
              </w:rPr>
              <w:t>линии.</w:t>
            </w:r>
          </w:p>
        </w:tc>
      </w:tr>
      <w:tr w:rsidR="002A5A02" w:rsidRPr="006B477C" w:rsidTr="002A5A02">
        <w:trPr>
          <w:trHeight w:val="690"/>
        </w:trPr>
        <w:tc>
          <w:tcPr>
            <w:tcW w:w="8309" w:type="dxa"/>
            <w:gridSpan w:val="6"/>
            <w:hideMark/>
          </w:tcPr>
          <w:p w:rsidR="002A5A02" w:rsidRPr="006B477C" w:rsidRDefault="002A5A02" w:rsidP="002A5A02">
            <w:pPr>
              <w:ind w:right="101"/>
              <w:jc w:val="both"/>
              <w:rPr>
                <w:rFonts w:ascii="Times New Roman" w:hAnsi="Times New Roman"/>
                <w:sz w:val="24"/>
                <w:szCs w:val="24"/>
              </w:rPr>
            </w:pPr>
            <w:r w:rsidRPr="006B477C">
              <w:rPr>
                <w:rFonts w:ascii="Times New Roman" w:eastAsia="Calibri" w:hAnsi="Times New Roman"/>
                <w:sz w:val="24"/>
                <w:szCs w:val="24"/>
              </w:rPr>
              <w:t>заполняет числовой ряд и определяет местоположение любого числа от 0 до 10 на числовой линии, называя его порядковый номер.</w:t>
            </w:r>
          </w:p>
        </w:tc>
        <w:tc>
          <w:tcPr>
            <w:tcW w:w="6825" w:type="dxa"/>
            <w:vMerge/>
            <w:hideMark/>
          </w:tcPr>
          <w:p w:rsidR="002A5A02" w:rsidRPr="006B477C" w:rsidRDefault="002A5A02" w:rsidP="002A5A02">
            <w:pPr>
              <w:rPr>
                <w:rFonts w:ascii="Times New Roman" w:hAnsi="Times New Roman"/>
                <w:sz w:val="24"/>
                <w:szCs w:val="24"/>
              </w:rPr>
            </w:pPr>
          </w:p>
        </w:tc>
      </w:tr>
      <w:tr w:rsidR="002A5A02" w:rsidRPr="006B477C" w:rsidTr="002A5A02">
        <w:trPr>
          <w:trHeight w:hRule="exact" w:val="1987"/>
        </w:trPr>
        <w:tc>
          <w:tcPr>
            <w:tcW w:w="2088" w:type="dxa"/>
            <w:gridSpan w:val="2"/>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1.1</w:t>
            </w:r>
          </w:p>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Натуральные и рациональные числа</w:t>
            </w:r>
          </w:p>
        </w:tc>
        <w:tc>
          <w:tcPr>
            <w:tcW w:w="2840" w:type="dxa"/>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1.1.1.1</w:t>
            </w:r>
          </w:p>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Иметь представление о натуральном</w:t>
            </w:r>
          </w:p>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числе и числе 0; знать образование числа и его состав, уметь читать</w:t>
            </w:r>
            <w:r w:rsidRPr="006B477C">
              <w:rPr>
                <w:rFonts w:ascii="Times New Roman" w:eastAsia="Calibri" w:hAnsi="Times New Roman"/>
                <w:spacing w:val="-6"/>
                <w:sz w:val="24"/>
                <w:szCs w:val="24"/>
              </w:rPr>
              <w:t xml:space="preserve"> </w:t>
            </w:r>
            <w:r w:rsidRPr="006B477C">
              <w:rPr>
                <w:rFonts w:ascii="Times New Roman" w:eastAsia="Calibri" w:hAnsi="Times New Roman"/>
                <w:sz w:val="24"/>
                <w:szCs w:val="24"/>
              </w:rPr>
              <w:t>и</w:t>
            </w:r>
          </w:p>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записывать числа до</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 xml:space="preserve">10 </w:t>
            </w:r>
          </w:p>
        </w:tc>
        <w:tc>
          <w:tcPr>
            <w:tcW w:w="10206" w:type="dxa"/>
            <w:gridSpan w:val="4"/>
            <w:hideMark/>
          </w:tcPr>
          <w:p w:rsidR="002A5A02" w:rsidRPr="006B477C" w:rsidRDefault="002A5A02" w:rsidP="002A5A02">
            <w:pPr>
              <w:rPr>
                <w:rFonts w:ascii="Times New Roman" w:hAnsi="Times New Roman"/>
                <w:sz w:val="24"/>
                <w:szCs w:val="24"/>
              </w:rPr>
            </w:pPr>
            <w:r w:rsidRPr="006B477C">
              <w:rPr>
                <w:rFonts w:ascii="Times New Roman" w:hAnsi="Times New Roman"/>
                <w:sz w:val="24"/>
                <w:szCs w:val="24"/>
              </w:rPr>
              <w:t xml:space="preserve">Учитель оценивает умение учащихся составлять высказывания, используя 0, например, </w:t>
            </w:r>
            <w:r w:rsidRPr="006B477C">
              <w:rPr>
                <w:rFonts w:ascii="Times New Roman" w:hAnsi="Times New Roman"/>
                <w:spacing w:val="-4"/>
                <w:sz w:val="24"/>
                <w:szCs w:val="24"/>
              </w:rPr>
              <w:t xml:space="preserve">«У </w:t>
            </w:r>
            <w:r w:rsidRPr="006B477C">
              <w:rPr>
                <w:rFonts w:ascii="Times New Roman" w:hAnsi="Times New Roman"/>
                <w:sz w:val="24"/>
                <w:szCs w:val="24"/>
              </w:rPr>
              <w:t>меня 2 линейки и 0 карандашей», определяет, могут ли ученики правильно использовать 0 в расчетах при помощи письменных и устных вопросов, таких как а – 0 = а; а + 0 = а; и а – 0 = а Предложите задание на образование и состава числа: разложите 6 тетрадей на 2, на 3 полки и другие.</w:t>
            </w:r>
          </w:p>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Доказательством оценивания может служить классное обсуждение, опрос и рабочие листы учащихся.</w:t>
            </w:r>
          </w:p>
        </w:tc>
      </w:tr>
      <w:tr w:rsidR="002A5A02" w:rsidRPr="006B477C" w:rsidTr="002A5A02">
        <w:trPr>
          <w:trHeight w:val="271"/>
        </w:trPr>
        <w:tc>
          <w:tcPr>
            <w:tcW w:w="15134" w:type="dxa"/>
            <w:gridSpan w:val="7"/>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trHeight w:hRule="exact" w:val="290"/>
        </w:trPr>
        <w:tc>
          <w:tcPr>
            <w:tcW w:w="7621" w:type="dxa"/>
            <w:gridSpan w:val="5"/>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513" w:type="dxa"/>
            <w:gridSpan w:val="2"/>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trHeight w:hRule="exact" w:val="287"/>
        </w:trPr>
        <w:tc>
          <w:tcPr>
            <w:tcW w:w="7621" w:type="dxa"/>
            <w:gridSpan w:val="5"/>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знает принцип образования чтения, записи натуральных чисел и нуля;</w:t>
            </w:r>
          </w:p>
        </w:tc>
        <w:tc>
          <w:tcPr>
            <w:tcW w:w="7513" w:type="dxa"/>
            <w:gridSpan w:val="2"/>
            <w:vMerge w:val="restart"/>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затрудняется в чтении, записи натуральных чисел и нуля;допускает ошибки при чтении и записи чисел, состава чисел в пределах</w:t>
            </w:r>
            <w:r w:rsidRPr="006B477C">
              <w:rPr>
                <w:rFonts w:ascii="Times New Roman" w:eastAsia="Calibri" w:hAnsi="Times New Roman"/>
                <w:spacing w:val="-13"/>
                <w:sz w:val="24"/>
                <w:szCs w:val="24"/>
              </w:rPr>
              <w:t xml:space="preserve"> </w:t>
            </w:r>
            <w:r w:rsidRPr="006B477C">
              <w:rPr>
                <w:rFonts w:ascii="Times New Roman" w:eastAsia="Calibri" w:hAnsi="Times New Roman"/>
                <w:sz w:val="24"/>
                <w:szCs w:val="24"/>
              </w:rPr>
              <w:t>10.</w:t>
            </w:r>
          </w:p>
        </w:tc>
      </w:tr>
      <w:tr w:rsidR="002A5A02" w:rsidRPr="006B477C" w:rsidTr="002A5A02">
        <w:trPr>
          <w:trHeight w:val="489"/>
        </w:trPr>
        <w:tc>
          <w:tcPr>
            <w:tcW w:w="7621" w:type="dxa"/>
            <w:gridSpan w:val="5"/>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называет как образуется число и его состав, читая и записывая числа в пределах</w:t>
            </w:r>
            <w:r w:rsidRPr="006B477C">
              <w:rPr>
                <w:rFonts w:ascii="Times New Roman" w:eastAsia="Calibri" w:hAnsi="Times New Roman"/>
                <w:spacing w:val="-3"/>
                <w:sz w:val="24"/>
                <w:szCs w:val="24"/>
              </w:rPr>
              <w:t xml:space="preserve"> </w:t>
            </w:r>
            <w:r w:rsidRPr="006B477C">
              <w:rPr>
                <w:rFonts w:ascii="Times New Roman" w:eastAsia="Calibri" w:hAnsi="Times New Roman"/>
                <w:sz w:val="24"/>
                <w:szCs w:val="24"/>
              </w:rPr>
              <w:t xml:space="preserve">10. </w:t>
            </w:r>
          </w:p>
        </w:tc>
        <w:tc>
          <w:tcPr>
            <w:tcW w:w="7513" w:type="dxa"/>
            <w:gridSpan w:val="2"/>
            <w:vMerge/>
            <w:hideMark/>
          </w:tcPr>
          <w:p w:rsidR="002A5A02" w:rsidRPr="006B477C" w:rsidRDefault="002A5A02" w:rsidP="002A5A02">
            <w:pPr>
              <w:rPr>
                <w:rFonts w:ascii="Times New Roman" w:hAnsi="Times New Roman"/>
                <w:sz w:val="24"/>
                <w:szCs w:val="24"/>
              </w:rPr>
            </w:pPr>
          </w:p>
        </w:tc>
      </w:tr>
    </w:tbl>
    <w:p w:rsidR="002A5A02" w:rsidRDefault="002A5A02" w:rsidP="002A5A02"/>
    <w:tbl>
      <w:tblPr>
        <w:tblStyle w:val="1a"/>
        <w:tblW w:w="15134" w:type="dxa"/>
        <w:tblLayout w:type="fixed"/>
        <w:tblLook w:val="01E0" w:firstRow="1" w:lastRow="1" w:firstColumn="1" w:lastColumn="1" w:noHBand="0" w:noVBand="0"/>
      </w:tblPr>
      <w:tblGrid>
        <w:gridCol w:w="1384"/>
        <w:gridCol w:w="601"/>
        <w:gridCol w:w="107"/>
        <w:gridCol w:w="2836"/>
        <w:gridCol w:w="283"/>
        <w:gridCol w:w="709"/>
        <w:gridCol w:w="1592"/>
        <w:gridCol w:w="513"/>
        <w:gridCol w:w="7109"/>
      </w:tblGrid>
      <w:tr w:rsidR="002A5A02" w:rsidRPr="006B477C" w:rsidTr="002A5A02">
        <w:trPr>
          <w:trHeight w:hRule="exact" w:val="870"/>
        </w:trPr>
        <w:tc>
          <w:tcPr>
            <w:tcW w:w="2092" w:type="dxa"/>
            <w:gridSpan w:val="3"/>
            <w:hideMark/>
          </w:tcPr>
          <w:p w:rsidR="002A5A02" w:rsidRPr="006B477C" w:rsidRDefault="002A5A02" w:rsidP="002A5A02">
            <w:pPr>
              <w:jc w:val="center"/>
              <w:rPr>
                <w:rFonts w:ascii="Times New Roman" w:hAnsi="Times New Roman"/>
                <w:sz w:val="24"/>
                <w:szCs w:val="24"/>
              </w:rPr>
            </w:pPr>
            <w:r w:rsidRPr="006B477C">
              <w:rPr>
                <w:rFonts w:ascii="Times New Roman" w:eastAsia="Calibri" w:hAnsi="Times New Roman"/>
                <w:b/>
                <w:sz w:val="24"/>
                <w:szCs w:val="24"/>
              </w:rPr>
              <w:t xml:space="preserve">Ссылка на учебную программу </w:t>
            </w:r>
          </w:p>
        </w:tc>
        <w:tc>
          <w:tcPr>
            <w:tcW w:w="3119" w:type="dxa"/>
            <w:gridSpan w:val="2"/>
            <w:hideMark/>
          </w:tcPr>
          <w:p w:rsidR="002A5A02" w:rsidRPr="006B477C" w:rsidRDefault="002A5A02" w:rsidP="002A5A02">
            <w:pPr>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обучения</w:t>
            </w:r>
          </w:p>
        </w:tc>
        <w:tc>
          <w:tcPr>
            <w:tcW w:w="9923" w:type="dxa"/>
            <w:gridSpan w:val="4"/>
            <w:hideMark/>
          </w:tcPr>
          <w:p w:rsidR="002A5A02" w:rsidRPr="006B477C" w:rsidRDefault="002A5A02" w:rsidP="002A5A02">
            <w:pPr>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оцениванию</w:t>
            </w:r>
          </w:p>
        </w:tc>
      </w:tr>
      <w:tr w:rsidR="002A5A02" w:rsidRPr="006B477C" w:rsidTr="002A5A02">
        <w:trPr>
          <w:trHeight w:hRule="exact" w:val="1683"/>
        </w:trPr>
        <w:tc>
          <w:tcPr>
            <w:tcW w:w="2092" w:type="dxa"/>
            <w:gridSpan w:val="3"/>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1.1.3. 1</w:t>
            </w:r>
          </w:p>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Величины и их измерение</w:t>
            </w:r>
          </w:p>
        </w:tc>
        <w:tc>
          <w:tcPr>
            <w:tcW w:w="3119" w:type="dxa"/>
            <w:gridSpan w:val="2"/>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1.1.3. 1</w:t>
            </w:r>
          </w:p>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 xml:space="preserve">Иметь представление о величинах и их единицах измерения длины/ массы/вместимости (см, дм, кг, л) и сравнивать. </w:t>
            </w:r>
          </w:p>
        </w:tc>
        <w:tc>
          <w:tcPr>
            <w:tcW w:w="9923" w:type="dxa"/>
            <w:gridSpan w:val="4"/>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Учитель проверяет действительно ли ученики различают понятия длины, веса и объема, используя повседневные предметы. Для оценивания способности учеников дифференцировать длину, вес и вместимость можно задать следующие вопросы: «Какой длины предмет?», «Что тяжелее?», «Какая емкость вмещает больше воды?». Можно использовать карточки или рабочие листы с заданиями по сопоставлению единиц измерения с измеряемыми</w:t>
            </w:r>
            <w:r w:rsidRPr="006B477C">
              <w:rPr>
                <w:rFonts w:ascii="Times New Roman" w:eastAsia="Calibri" w:hAnsi="Times New Roman"/>
                <w:spacing w:val="-14"/>
                <w:sz w:val="24"/>
                <w:szCs w:val="24"/>
              </w:rPr>
              <w:t xml:space="preserve"> </w:t>
            </w:r>
            <w:r w:rsidRPr="006B477C">
              <w:rPr>
                <w:rFonts w:ascii="Times New Roman" w:eastAsia="Calibri" w:hAnsi="Times New Roman"/>
                <w:sz w:val="24"/>
                <w:szCs w:val="24"/>
              </w:rPr>
              <w:t>предметами.</w:t>
            </w:r>
          </w:p>
        </w:tc>
      </w:tr>
      <w:tr w:rsidR="002A5A02" w:rsidRPr="006B477C" w:rsidTr="002A5A02">
        <w:trPr>
          <w:trHeight w:val="284"/>
        </w:trPr>
        <w:tc>
          <w:tcPr>
            <w:tcW w:w="15134" w:type="dxa"/>
            <w:gridSpan w:val="9"/>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trHeight w:hRule="exact" w:val="287"/>
        </w:trPr>
        <w:tc>
          <w:tcPr>
            <w:tcW w:w="8025" w:type="dxa"/>
            <w:gridSpan w:val="8"/>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109" w:type="dxa"/>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trHeight w:hRule="exact" w:val="561"/>
        </w:trPr>
        <w:tc>
          <w:tcPr>
            <w:tcW w:w="8025" w:type="dxa"/>
            <w:gridSpan w:val="8"/>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приводит пример единицы для измерения каждой величины, например, см, кг,</w:t>
            </w:r>
            <w:r w:rsidRPr="006B477C">
              <w:rPr>
                <w:rFonts w:ascii="Times New Roman" w:eastAsia="Calibri" w:hAnsi="Times New Roman"/>
                <w:spacing w:val="-2"/>
                <w:sz w:val="24"/>
                <w:szCs w:val="24"/>
              </w:rPr>
              <w:t xml:space="preserve"> </w:t>
            </w:r>
            <w:r w:rsidRPr="006B477C">
              <w:rPr>
                <w:rFonts w:ascii="Times New Roman" w:eastAsia="Calibri" w:hAnsi="Times New Roman"/>
                <w:sz w:val="24"/>
                <w:szCs w:val="24"/>
              </w:rPr>
              <w:t>л</w:t>
            </w:r>
          </w:p>
        </w:tc>
        <w:tc>
          <w:tcPr>
            <w:tcW w:w="7109" w:type="dxa"/>
            <w:vMerge w:val="restart"/>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приводит пример единицы измерения для одной или двух величин, например, см,</w:t>
            </w:r>
            <w:r w:rsidRPr="006B477C">
              <w:rPr>
                <w:rFonts w:ascii="Times New Roman" w:eastAsia="Calibri" w:hAnsi="Times New Roman"/>
                <w:spacing w:val="-3"/>
                <w:sz w:val="24"/>
                <w:szCs w:val="24"/>
              </w:rPr>
              <w:t xml:space="preserve"> </w:t>
            </w:r>
            <w:r w:rsidRPr="006B477C">
              <w:rPr>
                <w:rFonts w:ascii="Times New Roman" w:eastAsia="Calibri" w:hAnsi="Times New Roman"/>
                <w:sz w:val="24"/>
                <w:szCs w:val="24"/>
              </w:rPr>
              <w:t>л;</w:t>
            </w:r>
          </w:p>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затрудняется сравнить предметы по длине, массе, объему, используя одинаковые единицы</w:t>
            </w:r>
            <w:r w:rsidRPr="006B477C">
              <w:rPr>
                <w:rFonts w:ascii="Times New Roman" w:eastAsia="Calibri" w:hAnsi="Times New Roman"/>
                <w:spacing w:val="-7"/>
                <w:sz w:val="24"/>
                <w:szCs w:val="24"/>
              </w:rPr>
              <w:t xml:space="preserve"> </w:t>
            </w:r>
            <w:r w:rsidRPr="006B477C">
              <w:rPr>
                <w:rFonts w:ascii="Times New Roman" w:eastAsia="Calibri" w:hAnsi="Times New Roman"/>
                <w:sz w:val="24"/>
                <w:szCs w:val="24"/>
              </w:rPr>
              <w:t>измерения.</w:t>
            </w:r>
          </w:p>
        </w:tc>
      </w:tr>
      <w:tr w:rsidR="002A5A02" w:rsidRPr="006B477C" w:rsidTr="002A5A02">
        <w:trPr>
          <w:trHeight w:val="569"/>
        </w:trPr>
        <w:tc>
          <w:tcPr>
            <w:tcW w:w="8025" w:type="dxa"/>
            <w:gridSpan w:val="8"/>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сравнивает предметы по длине, массе, объему, используя одинаковые единицы измерения. Например, 7см</w:t>
            </w:r>
            <w:r w:rsidRPr="006B477C">
              <w:rPr>
                <w:rFonts w:ascii="Times New Roman" w:eastAsia="Calibri" w:hAnsi="Times New Roman"/>
                <w:spacing w:val="-10"/>
                <w:sz w:val="24"/>
                <w:szCs w:val="24"/>
              </w:rPr>
              <w:t xml:space="preserve"> </w:t>
            </w:r>
            <w:r w:rsidRPr="006B477C">
              <w:rPr>
                <w:rFonts w:ascii="Times New Roman" w:eastAsia="Calibri" w:hAnsi="Times New Roman"/>
                <w:sz w:val="24"/>
                <w:szCs w:val="24"/>
              </w:rPr>
              <w:t xml:space="preserve">&gt;5см </w:t>
            </w:r>
          </w:p>
        </w:tc>
        <w:tc>
          <w:tcPr>
            <w:tcW w:w="7109" w:type="dxa"/>
            <w:vMerge/>
            <w:hideMark/>
          </w:tcPr>
          <w:p w:rsidR="002A5A02" w:rsidRPr="006B477C" w:rsidRDefault="002A5A02" w:rsidP="002A5A02">
            <w:pPr>
              <w:rPr>
                <w:rFonts w:ascii="Times New Roman" w:hAnsi="Times New Roman"/>
                <w:sz w:val="24"/>
                <w:szCs w:val="24"/>
              </w:rPr>
            </w:pPr>
          </w:p>
        </w:tc>
      </w:tr>
      <w:tr w:rsidR="002A5A02" w:rsidRPr="006B477C" w:rsidTr="002A5A02">
        <w:trPr>
          <w:trHeight w:hRule="exact" w:val="1944"/>
        </w:trPr>
        <w:tc>
          <w:tcPr>
            <w:tcW w:w="1985" w:type="dxa"/>
            <w:gridSpan w:val="2"/>
            <w:hideMark/>
          </w:tcPr>
          <w:p w:rsidR="002A5A02" w:rsidRPr="006B477C" w:rsidRDefault="002A5A02" w:rsidP="002A5A02">
            <w:pPr>
              <w:ind w:right="316"/>
              <w:rPr>
                <w:rFonts w:ascii="Times New Roman" w:hAnsi="Times New Roman"/>
                <w:sz w:val="24"/>
                <w:szCs w:val="24"/>
              </w:rPr>
            </w:pPr>
            <w:r w:rsidRPr="006B477C">
              <w:rPr>
                <w:rFonts w:ascii="Times New Roman" w:eastAsia="Calibri" w:hAnsi="Times New Roman"/>
                <w:sz w:val="24"/>
                <w:szCs w:val="24"/>
              </w:rPr>
              <w:t>4.1</w:t>
            </w:r>
          </w:p>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Математический язык и математическая модель</w:t>
            </w:r>
          </w:p>
        </w:tc>
        <w:tc>
          <w:tcPr>
            <w:tcW w:w="3935" w:type="dxa"/>
            <w:gridSpan w:val="4"/>
            <w:hideMark/>
          </w:tcPr>
          <w:p w:rsidR="002A5A02" w:rsidRPr="006B477C" w:rsidRDefault="002A5A02" w:rsidP="002A5A02">
            <w:pPr>
              <w:ind w:right="266"/>
              <w:rPr>
                <w:rFonts w:ascii="Times New Roman" w:hAnsi="Times New Roman"/>
                <w:sz w:val="24"/>
                <w:szCs w:val="24"/>
              </w:rPr>
            </w:pPr>
            <w:r w:rsidRPr="006B477C">
              <w:rPr>
                <w:rFonts w:ascii="Times New Roman" w:eastAsia="Calibri" w:hAnsi="Times New Roman"/>
                <w:sz w:val="24"/>
                <w:szCs w:val="24"/>
              </w:rPr>
              <w:t>1.4.1.13</w:t>
            </w:r>
          </w:p>
          <w:p w:rsidR="002A5A02" w:rsidRPr="006B477C" w:rsidRDefault="002A5A02" w:rsidP="002A5A02">
            <w:pPr>
              <w:ind w:right="266"/>
              <w:rPr>
                <w:rFonts w:ascii="Times New Roman" w:hAnsi="Times New Roman"/>
                <w:sz w:val="24"/>
                <w:szCs w:val="24"/>
              </w:rPr>
            </w:pPr>
            <w:r w:rsidRPr="006B477C">
              <w:rPr>
                <w:rFonts w:ascii="Times New Roman" w:eastAsia="Calibri" w:hAnsi="Times New Roman"/>
                <w:sz w:val="24"/>
                <w:szCs w:val="24"/>
              </w:rPr>
              <w:t>Использовать</w:t>
            </w:r>
          </w:p>
          <w:p w:rsidR="002A5A02" w:rsidRPr="006B477C" w:rsidRDefault="002A5A02" w:rsidP="002A5A02">
            <w:pPr>
              <w:ind w:right="233"/>
              <w:rPr>
                <w:rFonts w:ascii="Times New Roman" w:hAnsi="Times New Roman"/>
                <w:sz w:val="24"/>
                <w:szCs w:val="24"/>
              </w:rPr>
            </w:pPr>
            <w:r w:rsidRPr="006B477C">
              <w:rPr>
                <w:rFonts w:ascii="Times New Roman" w:eastAsia="Calibri" w:hAnsi="Times New Roman"/>
                <w:sz w:val="24"/>
                <w:szCs w:val="24"/>
              </w:rPr>
              <w:t>в речи понятия: больше, меньше, равно, столько же, на несколько единиц больше/меньше длиннее, короче, тяжелее, легче, дороже,</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дешевле.</w:t>
            </w:r>
          </w:p>
        </w:tc>
        <w:tc>
          <w:tcPr>
            <w:tcW w:w="9214" w:type="dxa"/>
            <w:gridSpan w:val="3"/>
            <w:hideMark/>
          </w:tcPr>
          <w:p w:rsidR="002A5A02" w:rsidRPr="006B477C" w:rsidRDefault="002A5A02" w:rsidP="002A5A02">
            <w:pPr>
              <w:ind w:right="143"/>
              <w:rPr>
                <w:rFonts w:ascii="Times New Roman" w:hAnsi="Times New Roman"/>
                <w:sz w:val="24"/>
                <w:szCs w:val="24"/>
              </w:rPr>
            </w:pPr>
            <w:r w:rsidRPr="006B477C">
              <w:rPr>
                <w:rFonts w:ascii="Times New Roman" w:eastAsia="Calibri" w:hAnsi="Times New Roman"/>
                <w:sz w:val="24"/>
                <w:szCs w:val="24"/>
              </w:rPr>
              <w:t>Учитель оценивает учеников, наблюдая за классным обсуждением способов сравнения предметов и величин. Ученики работают в парах, группах или всем классом, сопоставляют высказывания, при помощи которых можно сравнить два предмета. Математические термины вначале могут быть записаны на карточках или на доске, а затем оценивается умение владеть терминологией без опорных</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слов.</w:t>
            </w:r>
          </w:p>
          <w:p w:rsidR="002A5A02" w:rsidRPr="006B477C" w:rsidRDefault="002A5A02" w:rsidP="002A5A02">
            <w:pPr>
              <w:ind w:right="301"/>
              <w:rPr>
                <w:rFonts w:ascii="Times New Roman" w:hAnsi="Times New Roman"/>
                <w:sz w:val="24"/>
                <w:szCs w:val="24"/>
              </w:rPr>
            </w:pPr>
            <w:r w:rsidRPr="006B477C">
              <w:rPr>
                <w:rFonts w:ascii="Times New Roman" w:eastAsia="Calibri" w:hAnsi="Times New Roman"/>
                <w:sz w:val="24"/>
                <w:szCs w:val="24"/>
              </w:rPr>
              <w:t>Доказательства могут включать в себя классные наблюдения, демонстрации и</w:t>
            </w:r>
            <w:r w:rsidRPr="006B477C">
              <w:rPr>
                <w:rFonts w:ascii="Times New Roman" w:eastAsia="Calibri" w:hAnsi="Times New Roman"/>
                <w:spacing w:val="-24"/>
                <w:sz w:val="24"/>
                <w:szCs w:val="24"/>
              </w:rPr>
              <w:t xml:space="preserve"> </w:t>
            </w:r>
            <w:r w:rsidRPr="006B477C">
              <w:rPr>
                <w:rFonts w:ascii="Times New Roman" w:eastAsia="Calibri" w:hAnsi="Times New Roman"/>
                <w:sz w:val="24"/>
                <w:szCs w:val="24"/>
              </w:rPr>
              <w:t>обсуждения.</w:t>
            </w:r>
          </w:p>
        </w:tc>
      </w:tr>
      <w:tr w:rsidR="002A5A02" w:rsidRPr="006B477C" w:rsidTr="002A5A02">
        <w:trPr>
          <w:trHeight w:val="265"/>
        </w:trPr>
        <w:tc>
          <w:tcPr>
            <w:tcW w:w="15134" w:type="dxa"/>
            <w:gridSpan w:val="9"/>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успеха</w:t>
            </w:r>
          </w:p>
        </w:tc>
      </w:tr>
      <w:tr w:rsidR="002A5A02" w:rsidRPr="006B477C" w:rsidTr="002A5A02">
        <w:trPr>
          <w:trHeight w:hRule="exact" w:val="275"/>
        </w:trPr>
        <w:tc>
          <w:tcPr>
            <w:tcW w:w="7512" w:type="dxa"/>
            <w:gridSpan w:val="7"/>
            <w:hideMark/>
          </w:tcPr>
          <w:p w:rsidR="002A5A02" w:rsidRPr="006B477C" w:rsidRDefault="002A5A02" w:rsidP="002A5A02">
            <w:pPr>
              <w:ind w:right="652"/>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если</w:t>
            </w:r>
          </w:p>
        </w:tc>
        <w:tc>
          <w:tcPr>
            <w:tcW w:w="7622" w:type="dxa"/>
            <w:gridSpan w:val="2"/>
            <w:hideMark/>
          </w:tcPr>
          <w:p w:rsidR="002A5A02" w:rsidRPr="006B477C" w:rsidRDefault="002A5A02" w:rsidP="002A5A02">
            <w:pPr>
              <w:ind w:right="725"/>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trHeight w:hRule="exact" w:val="576"/>
        </w:trPr>
        <w:tc>
          <w:tcPr>
            <w:tcW w:w="7512" w:type="dxa"/>
            <w:gridSpan w:val="7"/>
            <w:hideMark/>
          </w:tcPr>
          <w:p w:rsidR="002A5A02" w:rsidRPr="006B477C" w:rsidRDefault="002A5A02" w:rsidP="002A5A02">
            <w:pPr>
              <w:ind w:right="66"/>
              <w:rPr>
                <w:rFonts w:ascii="Times New Roman" w:hAnsi="Times New Roman"/>
                <w:sz w:val="24"/>
                <w:szCs w:val="24"/>
              </w:rPr>
            </w:pPr>
            <w:r w:rsidRPr="006B477C">
              <w:rPr>
                <w:rFonts w:ascii="Times New Roman" w:eastAsia="Calibri" w:hAnsi="Times New Roman"/>
                <w:sz w:val="24"/>
                <w:szCs w:val="24"/>
              </w:rPr>
              <w:t>самостоятельно сравнивает предметы, используя математические термины.</w:t>
            </w:r>
          </w:p>
        </w:tc>
        <w:tc>
          <w:tcPr>
            <w:tcW w:w="7622" w:type="dxa"/>
            <w:gridSpan w:val="2"/>
            <w:hideMark/>
          </w:tcPr>
          <w:p w:rsidR="002A5A02" w:rsidRPr="006B477C" w:rsidRDefault="002A5A02" w:rsidP="002A5A02">
            <w:pPr>
              <w:ind w:right="176"/>
              <w:rPr>
                <w:rFonts w:ascii="Times New Roman" w:hAnsi="Times New Roman"/>
                <w:sz w:val="24"/>
                <w:szCs w:val="24"/>
              </w:rPr>
            </w:pPr>
            <w:r w:rsidRPr="006B477C">
              <w:rPr>
                <w:rFonts w:ascii="Times New Roman" w:eastAsia="Calibri" w:hAnsi="Times New Roman"/>
                <w:sz w:val="24"/>
                <w:szCs w:val="24"/>
              </w:rPr>
              <w:t>затрудняется сравнить предметы, используя математические термины.</w:t>
            </w:r>
          </w:p>
        </w:tc>
      </w:tr>
      <w:tr w:rsidR="002A5A02" w:rsidRPr="006B477C" w:rsidTr="002A5A02">
        <w:trPr>
          <w:trHeight w:hRule="exact" w:val="1152"/>
        </w:trPr>
        <w:tc>
          <w:tcPr>
            <w:tcW w:w="1384" w:type="dxa"/>
            <w:hideMark/>
          </w:tcPr>
          <w:p w:rsidR="002A5A02" w:rsidRPr="006B477C" w:rsidRDefault="002A5A02" w:rsidP="002A5A02">
            <w:pPr>
              <w:ind w:right="316"/>
              <w:rPr>
                <w:rFonts w:ascii="Times New Roman" w:hAnsi="Times New Roman"/>
                <w:sz w:val="24"/>
                <w:szCs w:val="24"/>
              </w:rPr>
            </w:pPr>
            <w:r w:rsidRPr="006B477C">
              <w:rPr>
                <w:rFonts w:ascii="Times New Roman" w:eastAsia="Calibri" w:hAnsi="Times New Roman"/>
                <w:sz w:val="24"/>
                <w:szCs w:val="24"/>
              </w:rPr>
              <w:t>1.2</w:t>
            </w:r>
          </w:p>
          <w:p w:rsidR="002A5A02" w:rsidRPr="00D03664" w:rsidRDefault="002A5A02" w:rsidP="002A5A02">
            <w:pPr>
              <w:rPr>
                <w:rFonts w:ascii="Times New Roman" w:hAnsi="Times New Roman"/>
                <w:sz w:val="24"/>
                <w:szCs w:val="24"/>
                <w:lang w:val="kk-KZ"/>
              </w:rPr>
            </w:pPr>
            <w:r w:rsidRPr="006B477C">
              <w:rPr>
                <w:rFonts w:ascii="Times New Roman" w:eastAsia="Calibri" w:hAnsi="Times New Roman"/>
                <w:sz w:val="24"/>
                <w:szCs w:val="24"/>
              </w:rPr>
              <w:t>Операции над числам</w:t>
            </w:r>
            <w:r>
              <w:rPr>
                <w:rFonts w:ascii="Times New Roman" w:eastAsia="Calibri" w:hAnsi="Times New Roman"/>
                <w:sz w:val="24"/>
                <w:szCs w:val="24"/>
                <w:lang w:val="kk-KZ"/>
              </w:rPr>
              <w:t>и</w:t>
            </w:r>
          </w:p>
        </w:tc>
        <w:tc>
          <w:tcPr>
            <w:tcW w:w="3544" w:type="dxa"/>
            <w:gridSpan w:val="3"/>
            <w:hideMark/>
          </w:tcPr>
          <w:p w:rsidR="002A5A02" w:rsidRPr="006B477C" w:rsidRDefault="002A5A02" w:rsidP="002A5A02">
            <w:pPr>
              <w:ind w:right="266"/>
              <w:rPr>
                <w:rFonts w:ascii="Times New Roman" w:hAnsi="Times New Roman"/>
                <w:sz w:val="24"/>
                <w:szCs w:val="24"/>
              </w:rPr>
            </w:pPr>
            <w:r w:rsidRPr="006B477C">
              <w:rPr>
                <w:rFonts w:ascii="Times New Roman" w:eastAsia="Calibri" w:hAnsi="Times New Roman"/>
                <w:sz w:val="24"/>
                <w:szCs w:val="24"/>
              </w:rPr>
              <w:t>1.1.2.3</w:t>
            </w:r>
          </w:p>
          <w:p w:rsidR="002A5A02" w:rsidRPr="006B477C" w:rsidRDefault="002A5A02" w:rsidP="002A5A02">
            <w:pPr>
              <w:ind w:right="34"/>
              <w:rPr>
                <w:rFonts w:ascii="Times New Roman" w:hAnsi="Times New Roman"/>
                <w:sz w:val="24"/>
                <w:szCs w:val="24"/>
              </w:rPr>
            </w:pPr>
            <w:r w:rsidRPr="006B477C">
              <w:rPr>
                <w:rFonts w:ascii="Times New Roman" w:eastAsia="Calibri" w:hAnsi="Times New Roman"/>
                <w:sz w:val="24"/>
                <w:szCs w:val="24"/>
              </w:rPr>
              <w:t>Определять, на сколько число</w:t>
            </w:r>
            <w:r w:rsidRPr="006B477C">
              <w:rPr>
                <w:rFonts w:ascii="Times New Roman" w:eastAsia="Calibri" w:hAnsi="Times New Roman"/>
                <w:spacing w:val="-2"/>
                <w:sz w:val="24"/>
                <w:szCs w:val="24"/>
              </w:rPr>
              <w:t xml:space="preserve"> </w:t>
            </w:r>
            <w:r w:rsidRPr="006B477C">
              <w:rPr>
                <w:rFonts w:ascii="Times New Roman" w:eastAsia="Calibri" w:hAnsi="Times New Roman"/>
                <w:sz w:val="24"/>
                <w:szCs w:val="24"/>
              </w:rPr>
              <w:t>больше/меньше другого; больше чем/меньше чем...</w:t>
            </w:r>
          </w:p>
        </w:tc>
        <w:tc>
          <w:tcPr>
            <w:tcW w:w="10206" w:type="dxa"/>
            <w:gridSpan w:val="5"/>
            <w:hideMark/>
          </w:tcPr>
          <w:p w:rsidR="002A5A02" w:rsidRPr="006B477C" w:rsidRDefault="002A5A02" w:rsidP="002A5A02">
            <w:pPr>
              <w:ind w:right="296"/>
              <w:rPr>
                <w:rFonts w:ascii="Times New Roman" w:hAnsi="Times New Roman"/>
                <w:sz w:val="24"/>
                <w:szCs w:val="24"/>
              </w:rPr>
            </w:pPr>
            <w:r w:rsidRPr="006B477C">
              <w:rPr>
                <w:rFonts w:ascii="Times New Roman" w:eastAsia="Calibri" w:hAnsi="Times New Roman"/>
                <w:sz w:val="24"/>
                <w:szCs w:val="24"/>
              </w:rPr>
              <w:t>Учитель оценивает могут ли ученики сравнивать числа, определять на сколько одно число больше или меньше другого числа. Сначала учащиеся проводят сравнение, используя предметы, далее опираясь на числовые линии, а затем производят вычисления в уме. Учитель наблюдает и делает пометки, насколько учащиеся могут проводить работу быстро и</w:t>
            </w:r>
            <w:r w:rsidRPr="006B477C">
              <w:rPr>
                <w:rFonts w:ascii="Times New Roman" w:eastAsia="Calibri" w:hAnsi="Times New Roman"/>
                <w:spacing w:val="-22"/>
                <w:sz w:val="24"/>
                <w:szCs w:val="24"/>
              </w:rPr>
              <w:t xml:space="preserve"> </w:t>
            </w:r>
            <w:r w:rsidRPr="006B477C">
              <w:rPr>
                <w:rFonts w:ascii="Times New Roman" w:eastAsia="Calibri" w:hAnsi="Times New Roman"/>
                <w:sz w:val="24"/>
                <w:szCs w:val="24"/>
              </w:rPr>
              <w:t>точно.</w:t>
            </w:r>
          </w:p>
        </w:tc>
      </w:tr>
      <w:tr w:rsidR="002A5A02" w:rsidRPr="006B477C" w:rsidTr="002A5A02">
        <w:trPr>
          <w:trHeight w:val="255"/>
        </w:trPr>
        <w:tc>
          <w:tcPr>
            <w:tcW w:w="15134" w:type="dxa"/>
            <w:gridSpan w:val="9"/>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lastRenderedPageBreak/>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успеха</w:t>
            </w:r>
          </w:p>
        </w:tc>
      </w:tr>
      <w:tr w:rsidR="002A5A02" w:rsidRPr="006B477C" w:rsidTr="002A5A02">
        <w:trPr>
          <w:trHeight w:hRule="exact" w:val="265"/>
        </w:trPr>
        <w:tc>
          <w:tcPr>
            <w:tcW w:w="7512" w:type="dxa"/>
            <w:gridSpan w:val="7"/>
            <w:hideMark/>
          </w:tcPr>
          <w:p w:rsidR="002A5A02" w:rsidRPr="006B477C" w:rsidRDefault="002A5A02" w:rsidP="002A5A02">
            <w:pPr>
              <w:ind w:right="652"/>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если</w:t>
            </w:r>
          </w:p>
        </w:tc>
        <w:tc>
          <w:tcPr>
            <w:tcW w:w="7622" w:type="dxa"/>
            <w:gridSpan w:val="2"/>
            <w:hideMark/>
          </w:tcPr>
          <w:p w:rsidR="002A5A02" w:rsidRPr="006B477C" w:rsidRDefault="002A5A02" w:rsidP="002A5A02">
            <w:pPr>
              <w:ind w:right="725"/>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trHeight w:hRule="exact" w:val="566"/>
        </w:trPr>
        <w:tc>
          <w:tcPr>
            <w:tcW w:w="7512" w:type="dxa"/>
            <w:gridSpan w:val="7"/>
            <w:hideMark/>
          </w:tcPr>
          <w:p w:rsidR="002A5A02" w:rsidRPr="006B477C" w:rsidRDefault="002A5A02" w:rsidP="002A5A02">
            <w:pPr>
              <w:ind w:right="429"/>
              <w:rPr>
                <w:rFonts w:ascii="Times New Roman" w:hAnsi="Times New Roman"/>
                <w:sz w:val="24"/>
                <w:szCs w:val="24"/>
              </w:rPr>
            </w:pPr>
            <w:r w:rsidRPr="006B477C">
              <w:rPr>
                <w:rFonts w:ascii="Times New Roman" w:eastAsia="Calibri" w:hAnsi="Times New Roman"/>
                <w:sz w:val="24"/>
                <w:szCs w:val="24"/>
              </w:rPr>
              <w:t>сравнивает числа и может вычислить насколько одно число больше или меньше</w:t>
            </w:r>
            <w:r w:rsidRPr="006B477C">
              <w:rPr>
                <w:rFonts w:ascii="Times New Roman" w:eastAsia="Calibri" w:hAnsi="Times New Roman"/>
                <w:spacing w:val="-7"/>
                <w:sz w:val="24"/>
                <w:szCs w:val="24"/>
              </w:rPr>
              <w:t xml:space="preserve"> </w:t>
            </w:r>
            <w:r w:rsidRPr="006B477C">
              <w:rPr>
                <w:rFonts w:ascii="Times New Roman" w:eastAsia="Calibri" w:hAnsi="Times New Roman"/>
                <w:sz w:val="24"/>
                <w:szCs w:val="24"/>
              </w:rPr>
              <w:t>другого.</w:t>
            </w:r>
          </w:p>
        </w:tc>
        <w:tc>
          <w:tcPr>
            <w:tcW w:w="7622" w:type="dxa"/>
            <w:gridSpan w:val="2"/>
            <w:hideMark/>
          </w:tcPr>
          <w:p w:rsidR="002A5A02" w:rsidRPr="006B477C" w:rsidRDefault="002A5A02" w:rsidP="002A5A02">
            <w:pPr>
              <w:ind w:right="358"/>
              <w:rPr>
                <w:rFonts w:ascii="Times New Roman" w:hAnsi="Times New Roman"/>
                <w:sz w:val="24"/>
                <w:szCs w:val="24"/>
              </w:rPr>
            </w:pPr>
            <w:r w:rsidRPr="006B477C">
              <w:rPr>
                <w:rFonts w:ascii="Times New Roman" w:eastAsia="Calibri" w:hAnsi="Times New Roman"/>
                <w:sz w:val="24"/>
                <w:szCs w:val="24"/>
              </w:rPr>
              <w:t>затрудняется сравнить числа и вычислить насколько одно число больше или меньше</w:t>
            </w:r>
            <w:r w:rsidRPr="006B477C">
              <w:rPr>
                <w:rFonts w:ascii="Times New Roman" w:eastAsia="Calibri" w:hAnsi="Times New Roman"/>
                <w:spacing w:val="-7"/>
                <w:sz w:val="24"/>
                <w:szCs w:val="24"/>
              </w:rPr>
              <w:t xml:space="preserve"> </w:t>
            </w:r>
            <w:r w:rsidRPr="006B477C">
              <w:rPr>
                <w:rFonts w:ascii="Times New Roman" w:eastAsia="Calibri" w:hAnsi="Times New Roman"/>
                <w:sz w:val="24"/>
                <w:szCs w:val="24"/>
              </w:rPr>
              <w:t>другого.</w:t>
            </w:r>
          </w:p>
        </w:tc>
      </w:tr>
    </w:tbl>
    <w:p w:rsidR="002A5A02" w:rsidRDefault="002A5A02" w:rsidP="002A5A02">
      <w:pPr>
        <w:spacing w:after="0" w:line="240" w:lineRule="auto"/>
        <w:rPr>
          <w:rFonts w:ascii="Times New Roman" w:eastAsia="Times New Roman" w:hAnsi="Times New Roman" w:cs="Times New Roman"/>
          <w:sz w:val="24"/>
          <w:szCs w:val="24"/>
          <w:lang w:val="kk-KZ" w:eastAsia="ru-RU"/>
        </w:rPr>
      </w:pPr>
    </w:p>
    <w:tbl>
      <w:tblPr>
        <w:tblStyle w:val="TableNormal"/>
        <w:tblW w:w="15188" w:type="dxa"/>
        <w:tblInd w:w="-137" w:type="dxa"/>
        <w:tblLayout w:type="fixed"/>
        <w:tblLook w:val="01E0" w:firstRow="1" w:lastRow="1" w:firstColumn="1" w:lastColumn="1" w:noHBand="0" w:noVBand="0"/>
      </w:tblPr>
      <w:tblGrid>
        <w:gridCol w:w="1558"/>
        <w:gridCol w:w="670"/>
        <w:gridCol w:w="2550"/>
        <w:gridCol w:w="325"/>
        <w:gridCol w:w="281"/>
        <w:gridCol w:w="2363"/>
        <w:gridCol w:w="6"/>
        <w:gridCol w:w="182"/>
        <w:gridCol w:w="7228"/>
        <w:gridCol w:w="25"/>
      </w:tblGrid>
      <w:tr w:rsidR="002A5A02" w:rsidRPr="006B477C" w:rsidTr="002A5A02">
        <w:trPr>
          <w:gridAfter w:val="1"/>
          <w:wAfter w:w="25" w:type="dxa"/>
          <w:trHeight w:hRule="exact" w:val="863"/>
        </w:trPr>
        <w:tc>
          <w:tcPr>
            <w:tcW w:w="2228" w:type="dxa"/>
            <w:gridSpan w:val="2"/>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384"/>
              <w:jc w:val="center"/>
              <w:rPr>
                <w:rFonts w:ascii="Times New Roman" w:hAnsi="Times New Roman"/>
                <w:sz w:val="24"/>
                <w:szCs w:val="24"/>
              </w:rPr>
            </w:pPr>
            <w:r w:rsidRPr="006B477C">
              <w:rPr>
                <w:rFonts w:ascii="Times New Roman" w:eastAsia="Calibri" w:hAnsi="Times New Roman"/>
                <w:b/>
                <w:sz w:val="24"/>
                <w:szCs w:val="24"/>
              </w:rPr>
              <w:t xml:space="preserve">Ссылка на учебную программу </w:t>
            </w:r>
          </w:p>
        </w:tc>
        <w:tc>
          <w:tcPr>
            <w:tcW w:w="2875" w:type="dxa"/>
            <w:gridSpan w:val="2"/>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266"/>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обучения</w:t>
            </w:r>
          </w:p>
        </w:tc>
        <w:tc>
          <w:tcPr>
            <w:tcW w:w="10060" w:type="dxa"/>
            <w:gridSpan w:val="5"/>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301"/>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оцениванию</w:t>
            </w:r>
          </w:p>
        </w:tc>
      </w:tr>
      <w:tr w:rsidR="002A5A02" w:rsidRPr="006B477C" w:rsidTr="002A5A02">
        <w:trPr>
          <w:gridAfter w:val="1"/>
          <w:wAfter w:w="25" w:type="dxa"/>
          <w:trHeight w:hRule="exact" w:val="1683"/>
        </w:trPr>
        <w:tc>
          <w:tcPr>
            <w:tcW w:w="2228" w:type="dxa"/>
            <w:gridSpan w:val="2"/>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316"/>
              <w:rPr>
                <w:rFonts w:ascii="Times New Roman" w:hAnsi="Times New Roman"/>
                <w:sz w:val="24"/>
                <w:szCs w:val="24"/>
              </w:rPr>
            </w:pPr>
            <w:r w:rsidRPr="006B477C">
              <w:rPr>
                <w:rFonts w:ascii="Times New Roman" w:eastAsia="Calibri" w:hAnsi="Times New Roman"/>
                <w:sz w:val="24"/>
                <w:szCs w:val="24"/>
              </w:rPr>
              <w:t>2.4</w:t>
            </w:r>
          </w:p>
          <w:p w:rsidR="002A5A02" w:rsidRPr="006B477C" w:rsidRDefault="002A5A02" w:rsidP="002A5A02">
            <w:pPr>
              <w:ind w:right="109"/>
              <w:rPr>
                <w:rFonts w:ascii="Times New Roman" w:hAnsi="Times New Roman"/>
                <w:sz w:val="24"/>
                <w:szCs w:val="24"/>
              </w:rPr>
            </w:pPr>
            <w:r w:rsidRPr="006B477C">
              <w:rPr>
                <w:rFonts w:ascii="Times New Roman" w:eastAsia="Calibri" w:hAnsi="Times New Roman"/>
                <w:sz w:val="24"/>
                <w:szCs w:val="24"/>
              </w:rPr>
              <w:t>Множества и элементы</w:t>
            </w:r>
            <w:r w:rsidRPr="006B477C">
              <w:rPr>
                <w:rFonts w:ascii="Times New Roman" w:eastAsia="Calibri" w:hAnsi="Times New Roman"/>
                <w:spacing w:val="-2"/>
                <w:sz w:val="24"/>
                <w:szCs w:val="24"/>
              </w:rPr>
              <w:t xml:space="preserve"> </w:t>
            </w:r>
            <w:r w:rsidRPr="006B477C">
              <w:rPr>
                <w:rFonts w:ascii="Times New Roman" w:eastAsia="Calibri" w:hAnsi="Times New Roman"/>
                <w:sz w:val="24"/>
                <w:szCs w:val="24"/>
              </w:rPr>
              <w:t>логики</w:t>
            </w:r>
          </w:p>
        </w:tc>
        <w:tc>
          <w:tcPr>
            <w:tcW w:w="2875" w:type="dxa"/>
            <w:gridSpan w:val="2"/>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266"/>
              <w:rPr>
                <w:rFonts w:ascii="Times New Roman" w:hAnsi="Times New Roman"/>
                <w:sz w:val="24"/>
                <w:szCs w:val="24"/>
                <w:lang w:val="ru-RU"/>
              </w:rPr>
            </w:pPr>
            <w:r w:rsidRPr="006B477C">
              <w:rPr>
                <w:rFonts w:ascii="Times New Roman" w:eastAsia="Calibri" w:hAnsi="Times New Roman"/>
                <w:sz w:val="24"/>
                <w:szCs w:val="24"/>
                <w:lang w:val="ru-RU"/>
              </w:rPr>
              <w:t>1.2.4.1</w:t>
            </w:r>
          </w:p>
          <w:p w:rsidR="002A5A02" w:rsidRPr="006B477C" w:rsidRDefault="002A5A02" w:rsidP="002A5A02">
            <w:pPr>
              <w:ind w:right="142"/>
              <w:rPr>
                <w:rFonts w:ascii="Times New Roman" w:hAnsi="Times New Roman"/>
                <w:sz w:val="24"/>
                <w:szCs w:val="24"/>
                <w:lang w:val="ru-RU"/>
              </w:rPr>
            </w:pPr>
            <w:r w:rsidRPr="006B477C">
              <w:rPr>
                <w:rFonts w:ascii="Times New Roman" w:eastAsia="Calibri" w:hAnsi="Times New Roman"/>
                <w:sz w:val="24"/>
                <w:szCs w:val="24"/>
                <w:lang w:val="ru-RU"/>
              </w:rPr>
              <w:t>Классифицировать множества по признакам их элементов (цвет, форма, размер предметов и</w:t>
            </w:r>
            <w:r w:rsidRPr="006B477C">
              <w:rPr>
                <w:rFonts w:ascii="Times New Roman" w:eastAsia="Calibri" w:hAnsi="Times New Roman"/>
                <w:spacing w:val="-2"/>
                <w:sz w:val="24"/>
                <w:szCs w:val="24"/>
                <w:lang w:val="ru-RU"/>
              </w:rPr>
              <w:t xml:space="preserve"> </w:t>
            </w:r>
            <w:r w:rsidRPr="006B477C">
              <w:rPr>
                <w:rFonts w:ascii="Times New Roman" w:eastAsia="Calibri" w:hAnsi="Times New Roman"/>
                <w:sz w:val="24"/>
                <w:szCs w:val="24"/>
                <w:lang w:val="ru-RU"/>
              </w:rPr>
              <w:t xml:space="preserve">т.д.) </w:t>
            </w:r>
          </w:p>
        </w:tc>
        <w:tc>
          <w:tcPr>
            <w:tcW w:w="10060" w:type="dxa"/>
            <w:gridSpan w:val="5"/>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98"/>
              <w:jc w:val="both"/>
              <w:rPr>
                <w:rFonts w:ascii="Times New Roman" w:hAnsi="Times New Roman"/>
                <w:sz w:val="24"/>
                <w:szCs w:val="24"/>
                <w:lang w:val="ru-RU"/>
              </w:rPr>
            </w:pPr>
            <w:r w:rsidRPr="006B477C">
              <w:rPr>
                <w:rFonts w:ascii="Times New Roman" w:eastAsia="Calibri" w:hAnsi="Times New Roman"/>
                <w:sz w:val="24"/>
                <w:szCs w:val="24"/>
                <w:lang w:val="ru-RU"/>
              </w:rPr>
              <w:t>Дайте учащимся коробку, в которой находятся различные предметы - игрушки, карандаши, контейнеры, куски ткани. Попросите их работать вместе и решить, по какому признаку они будут группировать определенные предметы. После чего они должны рассортировать предметы из коробки. Объясните ученикам, что вы будете спрашивать любого ученика из группы о том, как они использовали критерии для группировки предметов, поэтому каждый ученик в группе должен четко понимать решения своей</w:t>
            </w:r>
            <w:r w:rsidRPr="006B477C">
              <w:rPr>
                <w:rFonts w:ascii="Times New Roman" w:eastAsia="Calibri" w:hAnsi="Times New Roman"/>
                <w:spacing w:val="-18"/>
                <w:sz w:val="24"/>
                <w:szCs w:val="24"/>
                <w:lang w:val="ru-RU"/>
              </w:rPr>
              <w:t xml:space="preserve"> </w:t>
            </w:r>
            <w:r w:rsidRPr="006B477C">
              <w:rPr>
                <w:rFonts w:ascii="Times New Roman" w:eastAsia="Calibri" w:hAnsi="Times New Roman"/>
                <w:sz w:val="24"/>
                <w:szCs w:val="24"/>
                <w:lang w:val="ru-RU"/>
              </w:rPr>
              <w:t>группы.</w:t>
            </w:r>
          </w:p>
        </w:tc>
      </w:tr>
      <w:tr w:rsidR="002A5A02" w:rsidRPr="006B477C" w:rsidTr="002A5A02">
        <w:trPr>
          <w:gridAfter w:val="1"/>
          <w:wAfter w:w="25" w:type="dxa"/>
          <w:trHeight w:val="255"/>
        </w:trPr>
        <w:tc>
          <w:tcPr>
            <w:tcW w:w="15163" w:type="dxa"/>
            <w:gridSpan w:val="9"/>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gridAfter w:val="1"/>
          <w:wAfter w:w="25" w:type="dxa"/>
          <w:trHeight w:hRule="exact" w:val="293"/>
        </w:trPr>
        <w:tc>
          <w:tcPr>
            <w:tcW w:w="7747" w:type="dxa"/>
            <w:gridSpan w:val="6"/>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652"/>
              <w:rPr>
                <w:rFonts w:ascii="Times New Roman" w:hAnsi="Times New Roman"/>
                <w:sz w:val="24"/>
                <w:szCs w:val="24"/>
                <w:lang w:val="ru-RU"/>
              </w:rPr>
            </w:pPr>
            <w:r w:rsidRPr="006B477C">
              <w:rPr>
                <w:rFonts w:ascii="Times New Roman" w:eastAsia="Calibri" w:hAnsi="Times New Roman"/>
                <w:b/>
                <w:sz w:val="24"/>
                <w:szCs w:val="24"/>
                <w:lang w:val="ru-RU"/>
              </w:rPr>
              <w:t>Учащийся достиг цели обучения,</w:t>
            </w:r>
            <w:r w:rsidRPr="006B477C">
              <w:rPr>
                <w:rFonts w:ascii="Times New Roman" w:eastAsia="Calibri" w:hAnsi="Times New Roman"/>
                <w:b/>
                <w:spacing w:val="-15"/>
                <w:sz w:val="24"/>
                <w:szCs w:val="24"/>
                <w:lang w:val="ru-RU"/>
              </w:rPr>
              <w:t xml:space="preserve"> </w:t>
            </w:r>
            <w:r w:rsidRPr="006B477C">
              <w:rPr>
                <w:rFonts w:ascii="Times New Roman" w:eastAsia="Calibri" w:hAnsi="Times New Roman"/>
                <w:b/>
                <w:sz w:val="24"/>
                <w:szCs w:val="24"/>
                <w:lang w:val="ru-RU"/>
              </w:rPr>
              <w:t xml:space="preserve">если </w:t>
            </w:r>
          </w:p>
        </w:tc>
        <w:tc>
          <w:tcPr>
            <w:tcW w:w="7416" w:type="dxa"/>
            <w:gridSpan w:val="3"/>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725"/>
              <w:rPr>
                <w:rFonts w:ascii="Times New Roman" w:hAnsi="Times New Roman"/>
                <w:sz w:val="24"/>
                <w:szCs w:val="24"/>
                <w:lang w:val="ru-RU"/>
              </w:rPr>
            </w:pPr>
            <w:r w:rsidRPr="006B477C">
              <w:rPr>
                <w:rFonts w:ascii="Times New Roman" w:eastAsia="Calibri" w:hAnsi="Times New Roman"/>
                <w:b/>
                <w:sz w:val="24"/>
                <w:szCs w:val="24"/>
                <w:lang w:val="ru-RU"/>
              </w:rPr>
              <w:t>Учащийся стремится достичь цели обучения,</w:t>
            </w:r>
            <w:r w:rsidRPr="006B477C">
              <w:rPr>
                <w:rFonts w:ascii="Times New Roman" w:eastAsia="Calibri" w:hAnsi="Times New Roman"/>
                <w:b/>
                <w:spacing w:val="-18"/>
                <w:sz w:val="24"/>
                <w:szCs w:val="24"/>
                <w:lang w:val="ru-RU"/>
              </w:rPr>
              <w:t xml:space="preserve"> </w:t>
            </w:r>
            <w:r w:rsidRPr="006B477C">
              <w:rPr>
                <w:rFonts w:ascii="Times New Roman" w:eastAsia="Calibri" w:hAnsi="Times New Roman"/>
                <w:b/>
                <w:sz w:val="24"/>
                <w:szCs w:val="24"/>
                <w:lang w:val="ru-RU"/>
              </w:rPr>
              <w:t>если</w:t>
            </w:r>
          </w:p>
        </w:tc>
      </w:tr>
      <w:tr w:rsidR="002A5A02" w:rsidRPr="006B477C" w:rsidTr="002A5A02">
        <w:trPr>
          <w:gridAfter w:val="1"/>
          <w:wAfter w:w="25" w:type="dxa"/>
          <w:trHeight w:hRule="exact" w:val="283"/>
        </w:trPr>
        <w:tc>
          <w:tcPr>
            <w:tcW w:w="7747" w:type="dxa"/>
            <w:gridSpan w:val="6"/>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429"/>
              <w:rPr>
                <w:rFonts w:ascii="Times New Roman" w:hAnsi="Times New Roman"/>
                <w:sz w:val="24"/>
                <w:szCs w:val="24"/>
                <w:lang w:val="ru-RU"/>
              </w:rPr>
            </w:pPr>
            <w:r w:rsidRPr="006B477C">
              <w:rPr>
                <w:rFonts w:ascii="Times New Roman" w:eastAsia="Calibri" w:hAnsi="Times New Roman"/>
                <w:sz w:val="24"/>
                <w:szCs w:val="24"/>
                <w:lang w:val="ru-RU"/>
              </w:rPr>
              <w:t>самостоятельно группирует предметы по нескольким</w:t>
            </w:r>
            <w:r w:rsidRPr="006B477C">
              <w:rPr>
                <w:rFonts w:ascii="Times New Roman" w:eastAsia="Calibri" w:hAnsi="Times New Roman"/>
                <w:spacing w:val="-14"/>
                <w:sz w:val="24"/>
                <w:szCs w:val="24"/>
                <w:lang w:val="ru-RU"/>
              </w:rPr>
              <w:t xml:space="preserve"> </w:t>
            </w:r>
            <w:r w:rsidRPr="006B477C">
              <w:rPr>
                <w:rFonts w:ascii="Times New Roman" w:eastAsia="Calibri" w:hAnsi="Times New Roman"/>
                <w:sz w:val="24"/>
                <w:szCs w:val="24"/>
                <w:lang w:val="ru-RU"/>
              </w:rPr>
              <w:t xml:space="preserve">признакам. </w:t>
            </w:r>
          </w:p>
        </w:tc>
        <w:tc>
          <w:tcPr>
            <w:tcW w:w="7416" w:type="dxa"/>
            <w:gridSpan w:val="3"/>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162"/>
              <w:rPr>
                <w:rFonts w:ascii="Times New Roman" w:hAnsi="Times New Roman"/>
                <w:sz w:val="24"/>
                <w:szCs w:val="24"/>
                <w:lang w:val="ru-RU"/>
              </w:rPr>
            </w:pPr>
            <w:r w:rsidRPr="006B477C">
              <w:rPr>
                <w:rFonts w:ascii="Times New Roman" w:eastAsia="Calibri" w:hAnsi="Times New Roman"/>
                <w:sz w:val="24"/>
                <w:szCs w:val="24"/>
                <w:lang w:val="ru-RU"/>
              </w:rPr>
              <w:t>затрудняется сгруппировать предметы по нескольким</w:t>
            </w:r>
            <w:r w:rsidRPr="006B477C">
              <w:rPr>
                <w:rFonts w:ascii="Times New Roman" w:eastAsia="Calibri" w:hAnsi="Times New Roman"/>
                <w:spacing w:val="-17"/>
                <w:sz w:val="24"/>
                <w:szCs w:val="24"/>
                <w:lang w:val="ru-RU"/>
              </w:rPr>
              <w:t xml:space="preserve"> </w:t>
            </w:r>
            <w:r w:rsidRPr="006B477C">
              <w:rPr>
                <w:rFonts w:ascii="Times New Roman" w:eastAsia="Calibri" w:hAnsi="Times New Roman"/>
                <w:sz w:val="24"/>
                <w:szCs w:val="24"/>
                <w:lang w:val="ru-RU"/>
              </w:rPr>
              <w:t>признакам.</w:t>
            </w:r>
          </w:p>
        </w:tc>
      </w:tr>
      <w:tr w:rsidR="002A5A02" w:rsidRPr="006B477C" w:rsidTr="002A5A02">
        <w:trPr>
          <w:gridAfter w:val="1"/>
          <w:wAfter w:w="25" w:type="dxa"/>
          <w:trHeight w:hRule="exact" w:val="1690"/>
        </w:trPr>
        <w:tc>
          <w:tcPr>
            <w:tcW w:w="1558" w:type="dxa"/>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316"/>
              <w:rPr>
                <w:rFonts w:ascii="Times New Roman" w:hAnsi="Times New Roman"/>
                <w:sz w:val="24"/>
                <w:szCs w:val="24"/>
              </w:rPr>
            </w:pPr>
            <w:r w:rsidRPr="006B477C">
              <w:rPr>
                <w:rFonts w:ascii="Times New Roman" w:eastAsia="Calibri" w:hAnsi="Times New Roman"/>
                <w:sz w:val="24"/>
                <w:szCs w:val="24"/>
              </w:rPr>
              <w:t>3.1.</w:t>
            </w:r>
          </w:p>
          <w:p w:rsidR="002A5A02" w:rsidRPr="006B477C" w:rsidRDefault="002A5A02" w:rsidP="002A5A02">
            <w:pPr>
              <w:ind w:right="199"/>
              <w:rPr>
                <w:rFonts w:ascii="Times New Roman" w:hAnsi="Times New Roman"/>
                <w:sz w:val="24"/>
                <w:szCs w:val="24"/>
              </w:rPr>
            </w:pPr>
            <w:r w:rsidRPr="006B477C">
              <w:rPr>
                <w:rFonts w:ascii="Times New Roman" w:eastAsia="Calibri" w:hAnsi="Times New Roman"/>
                <w:sz w:val="24"/>
                <w:szCs w:val="24"/>
              </w:rPr>
              <w:t>Геометрические фигуры</w:t>
            </w:r>
          </w:p>
        </w:tc>
        <w:tc>
          <w:tcPr>
            <w:tcW w:w="3826" w:type="dxa"/>
            <w:gridSpan w:val="4"/>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266"/>
              <w:rPr>
                <w:rFonts w:ascii="Times New Roman" w:hAnsi="Times New Roman"/>
                <w:lang w:val="ru-RU"/>
              </w:rPr>
            </w:pPr>
            <w:r w:rsidRPr="006B477C">
              <w:rPr>
                <w:rFonts w:ascii="Times New Roman" w:eastAsia="Calibri" w:hAnsi="Times New Roman"/>
                <w:lang w:val="ru-RU"/>
              </w:rPr>
              <w:t>1.3.1.2</w:t>
            </w:r>
          </w:p>
          <w:p w:rsidR="002A5A02" w:rsidRPr="006B477C" w:rsidRDefault="002A5A02" w:rsidP="002A5A02">
            <w:pPr>
              <w:ind w:right="363"/>
              <w:rPr>
                <w:rFonts w:ascii="Times New Roman" w:hAnsi="Times New Roman"/>
                <w:sz w:val="24"/>
                <w:szCs w:val="24"/>
                <w:lang w:val="ru-RU"/>
              </w:rPr>
            </w:pPr>
            <w:r w:rsidRPr="006B477C">
              <w:rPr>
                <w:rFonts w:ascii="Times New Roman" w:eastAsia="Calibri" w:hAnsi="Times New Roman"/>
                <w:lang w:val="ru-RU"/>
              </w:rPr>
              <w:t>Распознавать и называть геометрические фигуры (точка, прямая, кривая, ломаная линия, замкнутая и незамкнутая линии, отрезок, луч); уметь их различать</w:t>
            </w:r>
            <w:r w:rsidRPr="006B477C">
              <w:rPr>
                <w:rFonts w:ascii="Times New Roman" w:eastAsia="Calibri" w:hAnsi="Times New Roman"/>
                <w:sz w:val="24"/>
                <w:szCs w:val="24"/>
                <w:lang w:val="ru-RU"/>
              </w:rPr>
              <w:t xml:space="preserve"> </w:t>
            </w:r>
          </w:p>
        </w:tc>
        <w:tc>
          <w:tcPr>
            <w:tcW w:w="9779" w:type="dxa"/>
            <w:gridSpan w:val="4"/>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112"/>
              <w:rPr>
                <w:rFonts w:ascii="Times New Roman" w:hAnsi="Times New Roman"/>
                <w:sz w:val="24"/>
                <w:szCs w:val="24"/>
                <w:lang w:val="ru-RU"/>
              </w:rPr>
            </w:pPr>
            <w:r w:rsidRPr="006B477C">
              <w:rPr>
                <w:rFonts w:ascii="Times New Roman" w:eastAsia="Calibri" w:hAnsi="Times New Roman"/>
                <w:sz w:val="24"/>
                <w:szCs w:val="24"/>
                <w:lang w:val="ru-RU"/>
              </w:rPr>
              <w:t>Учитель оценивает могут ли ученики определить, назвать и нарисовать точку, линию, ломаную линию, замкнутую и незамкнутую линии, отрезок, луч. Детям раздаются списки слов и рисунки, и оцениваются умения их сопоставить. Также можно оценить способности учеников создавать рисунки по указанному слову и использовать математические термины для описания рисунка.</w:t>
            </w:r>
          </w:p>
          <w:p w:rsidR="002A5A02" w:rsidRPr="006B477C" w:rsidRDefault="002A5A02" w:rsidP="002A5A02">
            <w:pPr>
              <w:ind w:right="301"/>
              <w:rPr>
                <w:rFonts w:ascii="Times New Roman" w:hAnsi="Times New Roman"/>
                <w:sz w:val="24"/>
                <w:szCs w:val="24"/>
                <w:lang w:val="ru-RU"/>
              </w:rPr>
            </w:pPr>
            <w:r w:rsidRPr="006B477C">
              <w:rPr>
                <w:rFonts w:ascii="Times New Roman" w:eastAsia="Calibri" w:hAnsi="Times New Roman"/>
                <w:sz w:val="24"/>
                <w:szCs w:val="24"/>
                <w:lang w:val="ru-RU"/>
              </w:rPr>
              <w:t>Доказательства содержат опросы и рабочие</w:t>
            </w:r>
            <w:r w:rsidRPr="006B477C">
              <w:rPr>
                <w:rFonts w:ascii="Times New Roman" w:eastAsia="Calibri" w:hAnsi="Times New Roman"/>
                <w:spacing w:val="-10"/>
                <w:sz w:val="24"/>
                <w:szCs w:val="24"/>
                <w:lang w:val="ru-RU"/>
              </w:rPr>
              <w:t xml:space="preserve"> </w:t>
            </w:r>
            <w:r w:rsidRPr="006B477C">
              <w:rPr>
                <w:rFonts w:ascii="Times New Roman" w:eastAsia="Calibri" w:hAnsi="Times New Roman"/>
                <w:sz w:val="24"/>
                <w:szCs w:val="24"/>
                <w:lang w:val="ru-RU"/>
              </w:rPr>
              <w:t>листы.</w:t>
            </w:r>
          </w:p>
        </w:tc>
      </w:tr>
      <w:tr w:rsidR="002A5A02" w:rsidRPr="006B477C" w:rsidTr="002A5A02">
        <w:trPr>
          <w:trHeight w:hRule="exact" w:val="283"/>
        </w:trPr>
        <w:tc>
          <w:tcPr>
            <w:tcW w:w="15163" w:type="dxa"/>
            <w:gridSpan w:val="9"/>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c>
          <w:tcPr>
            <w:tcW w:w="25" w:type="dxa"/>
            <w:tcBorders>
              <w:top w:val="single" w:sz="4" w:space="0" w:color="000000"/>
              <w:left w:val="single" w:sz="4" w:space="0" w:color="000000"/>
              <w:bottom w:val="nil"/>
              <w:right w:val="nil"/>
            </w:tcBorders>
          </w:tcPr>
          <w:p w:rsidR="002A5A02" w:rsidRPr="006B477C" w:rsidRDefault="002A5A02" w:rsidP="002A5A02">
            <w:pPr>
              <w:rPr>
                <w:rFonts w:ascii="Times New Roman" w:eastAsia="Calibri" w:hAnsi="Times New Roman"/>
                <w:sz w:val="24"/>
                <w:szCs w:val="24"/>
              </w:rPr>
            </w:pPr>
          </w:p>
        </w:tc>
      </w:tr>
      <w:tr w:rsidR="002A5A02" w:rsidRPr="006B477C" w:rsidTr="002A5A02">
        <w:trPr>
          <w:trHeight w:hRule="exact" w:val="287"/>
        </w:trPr>
        <w:tc>
          <w:tcPr>
            <w:tcW w:w="7935" w:type="dxa"/>
            <w:gridSpan w:val="8"/>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652"/>
              <w:rPr>
                <w:rFonts w:ascii="Times New Roman" w:hAnsi="Times New Roman"/>
                <w:sz w:val="24"/>
                <w:szCs w:val="24"/>
                <w:lang w:val="ru-RU"/>
              </w:rPr>
            </w:pPr>
            <w:r w:rsidRPr="006B477C">
              <w:rPr>
                <w:rFonts w:ascii="Times New Roman" w:eastAsia="Calibri" w:hAnsi="Times New Roman"/>
                <w:b/>
                <w:sz w:val="24"/>
                <w:szCs w:val="24"/>
                <w:lang w:val="ru-RU"/>
              </w:rPr>
              <w:t>Учащийся достиг цели обучения,</w:t>
            </w:r>
            <w:r w:rsidRPr="006B477C">
              <w:rPr>
                <w:rFonts w:ascii="Times New Roman" w:eastAsia="Calibri" w:hAnsi="Times New Roman"/>
                <w:b/>
                <w:spacing w:val="-15"/>
                <w:sz w:val="24"/>
                <w:szCs w:val="24"/>
                <w:lang w:val="ru-RU"/>
              </w:rPr>
              <w:t xml:space="preserve"> </w:t>
            </w:r>
            <w:r w:rsidRPr="006B477C">
              <w:rPr>
                <w:rFonts w:ascii="Times New Roman" w:eastAsia="Calibri" w:hAnsi="Times New Roman"/>
                <w:b/>
                <w:sz w:val="24"/>
                <w:szCs w:val="24"/>
                <w:lang w:val="ru-RU"/>
              </w:rPr>
              <w:t xml:space="preserve">если </w:t>
            </w:r>
          </w:p>
        </w:tc>
        <w:tc>
          <w:tcPr>
            <w:tcW w:w="7228" w:type="dxa"/>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788"/>
              <w:rPr>
                <w:rFonts w:ascii="Times New Roman" w:hAnsi="Times New Roman"/>
                <w:sz w:val="24"/>
                <w:szCs w:val="24"/>
                <w:lang w:val="ru-RU"/>
              </w:rPr>
            </w:pPr>
            <w:r w:rsidRPr="006B477C">
              <w:rPr>
                <w:rFonts w:ascii="Times New Roman" w:eastAsia="Calibri" w:hAnsi="Times New Roman"/>
                <w:b/>
                <w:sz w:val="24"/>
                <w:szCs w:val="24"/>
                <w:lang w:val="ru-RU"/>
              </w:rPr>
              <w:t>Учащийся стремится достичь цели обучения,</w:t>
            </w:r>
            <w:r w:rsidRPr="006B477C">
              <w:rPr>
                <w:rFonts w:ascii="Times New Roman" w:eastAsia="Calibri" w:hAnsi="Times New Roman"/>
                <w:b/>
                <w:spacing w:val="-18"/>
                <w:sz w:val="24"/>
                <w:szCs w:val="24"/>
                <w:lang w:val="ru-RU"/>
              </w:rPr>
              <w:t xml:space="preserve"> </w:t>
            </w:r>
            <w:r w:rsidRPr="006B477C">
              <w:rPr>
                <w:rFonts w:ascii="Times New Roman" w:eastAsia="Calibri" w:hAnsi="Times New Roman"/>
                <w:b/>
                <w:sz w:val="24"/>
                <w:szCs w:val="24"/>
                <w:lang w:val="ru-RU"/>
              </w:rPr>
              <w:t>если</w:t>
            </w:r>
          </w:p>
        </w:tc>
        <w:tc>
          <w:tcPr>
            <w:tcW w:w="25" w:type="dxa"/>
            <w:tcBorders>
              <w:top w:val="nil"/>
              <w:left w:val="single" w:sz="4" w:space="0" w:color="000000"/>
              <w:bottom w:val="nil"/>
              <w:right w:val="nil"/>
            </w:tcBorders>
          </w:tcPr>
          <w:p w:rsidR="002A5A02" w:rsidRPr="006B477C" w:rsidRDefault="002A5A02" w:rsidP="002A5A02">
            <w:pPr>
              <w:rPr>
                <w:rFonts w:ascii="Times New Roman" w:eastAsia="Calibri" w:hAnsi="Times New Roman"/>
                <w:sz w:val="24"/>
                <w:szCs w:val="24"/>
                <w:lang w:val="ru-RU"/>
              </w:rPr>
            </w:pPr>
          </w:p>
        </w:tc>
      </w:tr>
      <w:tr w:rsidR="002A5A02" w:rsidRPr="006B477C" w:rsidTr="002A5A02">
        <w:trPr>
          <w:trHeight w:val="271"/>
        </w:trPr>
        <w:tc>
          <w:tcPr>
            <w:tcW w:w="7935" w:type="dxa"/>
            <w:gridSpan w:val="8"/>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652"/>
              <w:rPr>
                <w:rFonts w:ascii="Times New Roman" w:hAnsi="Times New Roman"/>
                <w:sz w:val="24"/>
                <w:szCs w:val="24"/>
                <w:lang w:val="ru-RU"/>
              </w:rPr>
            </w:pPr>
            <w:r w:rsidRPr="006B477C">
              <w:rPr>
                <w:rFonts w:ascii="Times New Roman" w:eastAsia="Calibri" w:hAnsi="Times New Roman"/>
                <w:sz w:val="24"/>
                <w:szCs w:val="24"/>
                <w:lang w:val="ru-RU"/>
              </w:rPr>
              <w:t>определяет и различает геометрические</w:t>
            </w:r>
            <w:r w:rsidRPr="006B477C">
              <w:rPr>
                <w:rFonts w:ascii="Times New Roman" w:eastAsia="Calibri" w:hAnsi="Times New Roman"/>
                <w:spacing w:val="-9"/>
                <w:sz w:val="24"/>
                <w:szCs w:val="24"/>
                <w:lang w:val="ru-RU"/>
              </w:rPr>
              <w:t xml:space="preserve"> </w:t>
            </w:r>
            <w:r w:rsidRPr="006B477C">
              <w:rPr>
                <w:rFonts w:ascii="Times New Roman" w:eastAsia="Calibri" w:hAnsi="Times New Roman"/>
                <w:sz w:val="24"/>
                <w:szCs w:val="24"/>
                <w:lang w:val="ru-RU"/>
              </w:rPr>
              <w:t xml:space="preserve">фигуры; </w:t>
            </w:r>
          </w:p>
        </w:tc>
        <w:tc>
          <w:tcPr>
            <w:tcW w:w="7228" w:type="dxa"/>
            <w:vMerge w:val="restart"/>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rPr>
                <w:rFonts w:ascii="Times New Roman" w:hAnsi="Times New Roman"/>
                <w:sz w:val="24"/>
                <w:szCs w:val="24"/>
                <w:lang w:val="ru-RU"/>
              </w:rPr>
            </w:pPr>
            <w:r w:rsidRPr="006B477C">
              <w:rPr>
                <w:rFonts w:ascii="Times New Roman" w:eastAsia="Calibri" w:hAnsi="Times New Roman"/>
                <w:sz w:val="24"/>
                <w:szCs w:val="24"/>
                <w:lang w:val="ru-RU"/>
              </w:rPr>
              <w:t>определяет, различает и рисует некоторые геометрические фигуры с поддержкой сверстников и</w:t>
            </w:r>
            <w:r w:rsidRPr="006B477C">
              <w:rPr>
                <w:rFonts w:ascii="Times New Roman" w:eastAsia="Calibri" w:hAnsi="Times New Roman"/>
                <w:spacing w:val="-14"/>
                <w:sz w:val="24"/>
                <w:szCs w:val="24"/>
                <w:lang w:val="ru-RU"/>
              </w:rPr>
              <w:t xml:space="preserve"> </w:t>
            </w:r>
            <w:r w:rsidRPr="006B477C">
              <w:rPr>
                <w:rFonts w:ascii="Times New Roman" w:eastAsia="Calibri" w:hAnsi="Times New Roman"/>
                <w:sz w:val="24"/>
                <w:szCs w:val="24"/>
                <w:lang w:val="ru-RU"/>
              </w:rPr>
              <w:t>учителя.</w:t>
            </w:r>
          </w:p>
        </w:tc>
        <w:tc>
          <w:tcPr>
            <w:tcW w:w="25" w:type="dxa"/>
            <w:vMerge w:val="restart"/>
            <w:tcBorders>
              <w:top w:val="nil"/>
              <w:left w:val="single" w:sz="4" w:space="0" w:color="000000"/>
              <w:bottom w:val="nil"/>
              <w:right w:val="nil"/>
            </w:tcBorders>
          </w:tcPr>
          <w:p w:rsidR="002A5A02" w:rsidRPr="006B477C" w:rsidRDefault="002A5A02" w:rsidP="002A5A02">
            <w:pPr>
              <w:rPr>
                <w:rFonts w:ascii="Times New Roman" w:eastAsia="Calibri" w:hAnsi="Times New Roman"/>
                <w:sz w:val="24"/>
                <w:szCs w:val="24"/>
                <w:lang w:val="ru-RU"/>
              </w:rPr>
            </w:pPr>
          </w:p>
        </w:tc>
      </w:tr>
      <w:tr w:rsidR="002A5A02" w:rsidRPr="006B477C" w:rsidTr="002A5A02">
        <w:trPr>
          <w:trHeight w:val="545"/>
        </w:trPr>
        <w:tc>
          <w:tcPr>
            <w:tcW w:w="7935" w:type="dxa"/>
            <w:gridSpan w:val="8"/>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338"/>
              <w:rPr>
                <w:rFonts w:ascii="Times New Roman" w:hAnsi="Times New Roman"/>
                <w:sz w:val="24"/>
                <w:szCs w:val="24"/>
                <w:lang w:val="ru-RU"/>
              </w:rPr>
            </w:pPr>
            <w:r w:rsidRPr="006B477C">
              <w:rPr>
                <w:rFonts w:ascii="Times New Roman" w:eastAsia="Calibri" w:hAnsi="Times New Roman"/>
                <w:sz w:val="24"/>
                <w:szCs w:val="24"/>
                <w:lang w:val="ru-RU"/>
              </w:rPr>
              <w:t>рисует точку, прямую, кривую, ломаную, замкнутую и незамкнутую линию, отрезок и</w:t>
            </w:r>
            <w:r w:rsidRPr="006B477C">
              <w:rPr>
                <w:rFonts w:ascii="Times New Roman" w:eastAsia="Calibri" w:hAnsi="Times New Roman"/>
                <w:spacing w:val="-10"/>
                <w:sz w:val="24"/>
                <w:szCs w:val="24"/>
                <w:lang w:val="ru-RU"/>
              </w:rPr>
              <w:t xml:space="preserve"> </w:t>
            </w:r>
            <w:r w:rsidRPr="006B477C">
              <w:rPr>
                <w:rFonts w:ascii="Times New Roman" w:eastAsia="Calibri" w:hAnsi="Times New Roman"/>
                <w:sz w:val="24"/>
                <w:szCs w:val="24"/>
                <w:lang w:val="ru-RU"/>
              </w:rPr>
              <w:t xml:space="preserve">луч. </w:t>
            </w:r>
          </w:p>
        </w:tc>
        <w:tc>
          <w:tcPr>
            <w:tcW w:w="7228" w:type="dxa"/>
            <w:vMerge/>
            <w:tcBorders>
              <w:top w:val="single" w:sz="4" w:space="0" w:color="000000"/>
              <w:left w:val="single" w:sz="4" w:space="0" w:color="000000"/>
              <w:bottom w:val="single" w:sz="4" w:space="0" w:color="000000"/>
              <w:right w:val="single" w:sz="4" w:space="0" w:color="000000"/>
            </w:tcBorders>
            <w:vAlign w:val="center"/>
            <w:hideMark/>
          </w:tcPr>
          <w:p w:rsidR="002A5A02" w:rsidRPr="006B477C" w:rsidRDefault="002A5A02" w:rsidP="002A5A02">
            <w:pPr>
              <w:rPr>
                <w:rFonts w:ascii="Times New Roman" w:hAnsi="Times New Roman"/>
                <w:sz w:val="24"/>
                <w:szCs w:val="24"/>
                <w:lang w:val="ru-RU"/>
              </w:rPr>
            </w:pPr>
          </w:p>
        </w:tc>
        <w:tc>
          <w:tcPr>
            <w:tcW w:w="25" w:type="dxa"/>
            <w:vMerge/>
            <w:tcBorders>
              <w:top w:val="nil"/>
              <w:left w:val="single" w:sz="4" w:space="0" w:color="000000"/>
              <w:bottom w:val="nil"/>
              <w:right w:val="nil"/>
            </w:tcBorders>
            <w:vAlign w:val="center"/>
            <w:hideMark/>
          </w:tcPr>
          <w:p w:rsidR="002A5A02" w:rsidRPr="006B477C" w:rsidRDefault="002A5A02" w:rsidP="002A5A02">
            <w:pPr>
              <w:rPr>
                <w:rFonts w:ascii="Times New Roman" w:eastAsia="Calibri" w:hAnsi="Times New Roman"/>
                <w:sz w:val="24"/>
                <w:szCs w:val="24"/>
                <w:lang w:val="ru-RU"/>
              </w:rPr>
            </w:pPr>
          </w:p>
        </w:tc>
      </w:tr>
      <w:tr w:rsidR="002A5A02" w:rsidRPr="006B477C" w:rsidTr="002A5A02">
        <w:trPr>
          <w:gridAfter w:val="1"/>
          <w:wAfter w:w="25" w:type="dxa"/>
          <w:trHeight w:hRule="exact" w:val="1696"/>
        </w:trPr>
        <w:tc>
          <w:tcPr>
            <w:tcW w:w="2228" w:type="dxa"/>
            <w:gridSpan w:val="2"/>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316"/>
              <w:rPr>
                <w:rFonts w:ascii="Times New Roman" w:hAnsi="Times New Roman"/>
                <w:sz w:val="24"/>
                <w:szCs w:val="24"/>
              </w:rPr>
            </w:pPr>
            <w:r w:rsidRPr="006B477C">
              <w:rPr>
                <w:rFonts w:ascii="Times New Roman" w:eastAsia="Calibri" w:hAnsi="Times New Roman"/>
                <w:sz w:val="24"/>
                <w:szCs w:val="24"/>
              </w:rPr>
              <w:lastRenderedPageBreak/>
              <w:t>3.2.</w:t>
            </w:r>
          </w:p>
          <w:p w:rsidR="002A5A02" w:rsidRPr="006B477C" w:rsidRDefault="002A5A02" w:rsidP="002A5A02">
            <w:pPr>
              <w:ind w:right="226"/>
              <w:rPr>
                <w:rFonts w:ascii="Times New Roman" w:hAnsi="Times New Roman"/>
                <w:sz w:val="24"/>
                <w:szCs w:val="24"/>
              </w:rPr>
            </w:pPr>
            <w:r w:rsidRPr="006B477C">
              <w:rPr>
                <w:rFonts w:ascii="Times New Roman" w:eastAsia="Calibri" w:hAnsi="Times New Roman"/>
                <w:sz w:val="24"/>
                <w:szCs w:val="24"/>
              </w:rPr>
              <w:t xml:space="preserve">Взаимное расположение геометрических </w:t>
            </w:r>
            <w:r w:rsidRPr="006B477C">
              <w:rPr>
                <w:rFonts w:ascii="Times New Roman" w:eastAsia="Calibri" w:hAnsi="Times New Roman"/>
                <w:spacing w:val="-3"/>
                <w:sz w:val="24"/>
                <w:szCs w:val="24"/>
              </w:rPr>
              <w:t>фигур</w:t>
            </w:r>
          </w:p>
        </w:tc>
        <w:tc>
          <w:tcPr>
            <w:tcW w:w="2550" w:type="dxa"/>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266"/>
              <w:rPr>
                <w:rFonts w:ascii="Times New Roman" w:hAnsi="Times New Roman"/>
                <w:sz w:val="24"/>
                <w:szCs w:val="24"/>
                <w:lang w:val="ru-RU"/>
              </w:rPr>
            </w:pPr>
            <w:r w:rsidRPr="006B477C">
              <w:rPr>
                <w:rFonts w:ascii="Times New Roman" w:eastAsia="Calibri" w:hAnsi="Times New Roman"/>
                <w:sz w:val="24"/>
                <w:szCs w:val="24"/>
                <w:lang w:val="ru-RU"/>
              </w:rPr>
              <w:t>1.3.2.5</w:t>
            </w:r>
          </w:p>
          <w:p w:rsidR="002A5A02" w:rsidRPr="006B477C" w:rsidRDefault="002A5A02" w:rsidP="002A5A02">
            <w:pPr>
              <w:ind w:right="266"/>
              <w:rPr>
                <w:rFonts w:ascii="Times New Roman" w:hAnsi="Times New Roman"/>
                <w:sz w:val="24"/>
                <w:szCs w:val="24"/>
                <w:lang w:val="ru-RU"/>
              </w:rPr>
            </w:pPr>
            <w:r w:rsidRPr="006B477C">
              <w:rPr>
                <w:rFonts w:ascii="Times New Roman" w:eastAsia="Calibri" w:hAnsi="Times New Roman"/>
                <w:sz w:val="24"/>
                <w:szCs w:val="24"/>
                <w:lang w:val="ru-RU"/>
              </w:rPr>
              <w:t>Изготавливать</w:t>
            </w:r>
          </w:p>
          <w:p w:rsidR="002A5A02" w:rsidRPr="006B477C" w:rsidRDefault="002A5A02" w:rsidP="002A5A02">
            <w:pPr>
              <w:ind w:right="95"/>
              <w:rPr>
                <w:rFonts w:ascii="Times New Roman" w:hAnsi="Times New Roman"/>
                <w:sz w:val="24"/>
                <w:szCs w:val="24"/>
                <w:lang w:val="ru-RU"/>
              </w:rPr>
            </w:pPr>
            <w:r w:rsidRPr="006B477C">
              <w:rPr>
                <w:rFonts w:ascii="Times New Roman" w:eastAsia="Calibri" w:hAnsi="Times New Roman"/>
                <w:sz w:val="24"/>
                <w:szCs w:val="24"/>
                <w:lang w:val="ru-RU"/>
              </w:rPr>
              <w:t>модели плоских фигур и составлять из них композиции</w:t>
            </w:r>
          </w:p>
        </w:tc>
        <w:tc>
          <w:tcPr>
            <w:tcW w:w="10385" w:type="dxa"/>
            <w:gridSpan w:val="6"/>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94"/>
              <w:rPr>
                <w:rFonts w:ascii="Times New Roman" w:hAnsi="Times New Roman"/>
                <w:sz w:val="24"/>
                <w:szCs w:val="24"/>
                <w:lang w:val="ru-RU"/>
              </w:rPr>
            </w:pPr>
            <w:r w:rsidRPr="006B477C">
              <w:rPr>
                <w:rFonts w:ascii="Times New Roman" w:eastAsia="Calibri" w:hAnsi="Times New Roman"/>
                <w:sz w:val="24"/>
                <w:szCs w:val="24"/>
                <w:lang w:val="ru-RU"/>
              </w:rPr>
              <w:t>Учитель проверяет умение учеников использовать модели плоских фигур, создавая рисунок знакомого места или ситуации, например, парк, стадион, используя разные геометрические формы. Можно оказывать помощь учащимся, раздавая им формы на выбор. Учитель обсуждает с каждым учеником, почему он выбрал определенную форму. Можно попросить учеников обсудить свойства форм, используя математический</w:t>
            </w:r>
            <w:r w:rsidRPr="006B477C">
              <w:rPr>
                <w:rFonts w:ascii="Times New Roman" w:eastAsia="Calibri" w:hAnsi="Times New Roman"/>
                <w:spacing w:val="-10"/>
                <w:sz w:val="24"/>
                <w:szCs w:val="24"/>
                <w:lang w:val="ru-RU"/>
              </w:rPr>
              <w:t xml:space="preserve"> </w:t>
            </w:r>
            <w:r w:rsidRPr="006B477C">
              <w:rPr>
                <w:rFonts w:ascii="Times New Roman" w:eastAsia="Calibri" w:hAnsi="Times New Roman"/>
                <w:sz w:val="24"/>
                <w:szCs w:val="24"/>
                <w:lang w:val="ru-RU"/>
              </w:rPr>
              <w:t>язык.</w:t>
            </w:r>
          </w:p>
          <w:p w:rsidR="002A5A02" w:rsidRPr="006B477C" w:rsidRDefault="002A5A02" w:rsidP="002A5A02">
            <w:pPr>
              <w:ind w:right="301"/>
              <w:rPr>
                <w:rFonts w:ascii="Times New Roman" w:hAnsi="Times New Roman"/>
                <w:sz w:val="24"/>
                <w:szCs w:val="24"/>
                <w:lang w:val="ru-RU"/>
              </w:rPr>
            </w:pPr>
            <w:r w:rsidRPr="006B477C">
              <w:rPr>
                <w:rFonts w:ascii="Times New Roman" w:eastAsia="Calibri" w:hAnsi="Times New Roman"/>
                <w:sz w:val="24"/>
                <w:szCs w:val="24"/>
                <w:lang w:val="ru-RU"/>
              </w:rPr>
              <w:t>Доказательства содержат классную работу и</w:t>
            </w:r>
            <w:r w:rsidRPr="006B477C">
              <w:rPr>
                <w:rFonts w:ascii="Times New Roman" w:eastAsia="Calibri" w:hAnsi="Times New Roman"/>
                <w:spacing w:val="-11"/>
                <w:sz w:val="24"/>
                <w:szCs w:val="24"/>
                <w:lang w:val="ru-RU"/>
              </w:rPr>
              <w:t xml:space="preserve"> </w:t>
            </w:r>
            <w:r w:rsidRPr="006B477C">
              <w:rPr>
                <w:rFonts w:ascii="Times New Roman" w:eastAsia="Calibri" w:hAnsi="Times New Roman"/>
                <w:sz w:val="24"/>
                <w:szCs w:val="24"/>
                <w:lang w:val="ru-RU"/>
              </w:rPr>
              <w:t xml:space="preserve">опрос. </w:t>
            </w:r>
          </w:p>
        </w:tc>
      </w:tr>
      <w:tr w:rsidR="002A5A02" w:rsidRPr="006B477C" w:rsidTr="002A5A02">
        <w:trPr>
          <w:gridAfter w:val="1"/>
          <w:wAfter w:w="25" w:type="dxa"/>
          <w:trHeight w:val="293"/>
        </w:trPr>
        <w:tc>
          <w:tcPr>
            <w:tcW w:w="15163" w:type="dxa"/>
            <w:gridSpan w:val="9"/>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gridAfter w:val="1"/>
          <w:wAfter w:w="25" w:type="dxa"/>
          <w:trHeight w:hRule="exact" w:val="289"/>
        </w:trPr>
        <w:tc>
          <w:tcPr>
            <w:tcW w:w="7753" w:type="dxa"/>
            <w:gridSpan w:val="7"/>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652"/>
              <w:rPr>
                <w:rFonts w:ascii="Times New Roman" w:hAnsi="Times New Roman"/>
                <w:sz w:val="24"/>
                <w:szCs w:val="24"/>
                <w:lang w:val="ru-RU"/>
              </w:rPr>
            </w:pPr>
            <w:r w:rsidRPr="006B477C">
              <w:rPr>
                <w:rFonts w:ascii="Times New Roman" w:eastAsia="Calibri" w:hAnsi="Times New Roman"/>
                <w:b/>
                <w:sz w:val="24"/>
                <w:szCs w:val="24"/>
                <w:lang w:val="ru-RU"/>
              </w:rPr>
              <w:t>Учащийся достиг цели обучения,</w:t>
            </w:r>
            <w:r w:rsidRPr="006B477C">
              <w:rPr>
                <w:rFonts w:ascii="Times New Roman" w:eastAsia="Calibri" w:hAnsi="Times New Roman"/>
                <w:b/>
                <w:spacing w:val="-15"/>
                <w:sz w:val="24"/>
                <w:szCs w:val="24"/>
                <w:lang w:val="ru-RU"/>
              </w:rPr>
              <w:t xml:space="preserve"> </w:t>
            </w:r>
            <w:r w:rsidRPr="006B477C">
              <w:rPr>
                <w:rFonts w:ascii="Times New Roman" w:eastAsia="Calibri" w:hAnsi="Times New Roman"/>
                <w:b/>
                <w:sz w:val="24"/>
                <w:szCs w:val="24"/>
                <w:lang w:val="ru-RU"/>
              </w:rPr>
              <w:t xml:space="preserve">если </w:t>
            </w:r>
          </w:p>
        </w:tc>
        <w:tc>
          <w:tcPr>
            <w:tcW w:w="7410" w:type="dxa"/>
            <w:gridSpan w:val="2"/>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725"/>
              <w:rPr>
                <w:rFonts w:ascii="Times New Roman" w:hAnsi="Times New Roman"/>
                <w:sz w:val="24"/>
                <w:szCs w:val="24"/>
                <w:lang w:val="ru-RU"/>
              </w:rPr>
            </w:pPr>
            <w:r w:rsidRPr="006B477C">
              <w:rPr>
                <w:rFonts w:ascii="Times New Roman" w:eastAsia="Calibri" w:hAnsi="Times New Roman"/>
                <w:b/>
                <w:sz w:val="24"/>
                <w:szCs w:val="24"/>
                <w:lang w:val="ru-RU"/>
              </w:rPr>
              <w:t>Учащийся стремится достичь цели обучения,</w:t>
            </w:r>
            <w:r w:rsidRPr="006B477C">
              <w:rPr>
                <w:rFonts w:ascii="Times New Roman" w:eastAsia="Calibri" w:hAnsi="Times New Roman"/>
                <w:b/>
                <w:spacing w:val="-19"/>
                <w:sz w:val="24"/>
                <w:szCs w:val="24"/>
                <w:lang w:val="ru-RU"/>
              </w:rPr>
              <w:t xml:space="preserve"> </w:t>
            </w:r>
            <w:r w:rsidRPr="006B477C">
              <w:rPr>
                <w:rFonts w:ascii="Times New Roman" w:eastAsia="Calibri" w:hAnsi="Times New Roman"/>
                <w:b/>
                <w:sz w:val="24"/>
                <w:szCs w:val="24"/>
                <w:lang w:val="ru-RU"/>
              </w:rPr>
              <w:t>если</w:t>
            </w:r>
          </w:p>
        </w:tc>
      </w:tr>
      <w:tr w:rsidR="002A5A02" w:rsidRPr="006B477C" w:rsidTr="002A5A02">
        <w:trPr>
          <w:gridAfter w:val="1"/>
          <w:wAfter w:w="25" w:type="dxa"/>
          <w:trHeight w:hRule="exact" w:val="697"/>
        </w:trPr>
        <w:tc>
          <w:tcPr>
            <w:tcW w:w="7753" w:type="dxa"/>
            <w:gridSpan w:val="7"/>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652"/>
              <w:rPr>
                <w:rFonts w:ascii="Times New Roman" w:hAnsi="Times New Roman"/>
                <w:sz w:val="24"/>
                <w:szCs w:val="24"/>
                <w:lang w:val="ru-RU"/>
              </w:rPr>
            </w:pPr>
            <w:r w:rsidRPr="006B477C">
              <w:rPr>
                <w:rFonts w:ascii="Times New Roman" w:eastAsia="Calibri" w:hAnsi="Times New Roman"/>
                <w:sz w:val="24"/>
                <w:szCs w:val="24"/>
                <w:lang w:val="ru-RU"/>
              </w:rPr>
              <w:t>рисует и составляет композиции из плоских</w:t>
            </w:r>
            <w:r w:rsidRPr="006B477C">
              <w:rPr>
                <w:rFonts w:ascii="Times New Roman" w:eastAsia="Calibri" w:hAnsi="Times New Roman"/>
                <w:spacing w:val="-15"/>
                <w:sz w:val="24"/>
                <w:szCs w:val="24"/>
                <w:lang w:val="ru-RU"/>
              </w:rPr>
              <w:t xml:space="preserve"> </w:t>
            </w:r>
            <w:r w:rsidRPr="006B477C">
              <w:rPr>
                <w:rFonts w:ascii="Times New Roman" w:eastAsia="Calibri" w:hAnsi="Times New Roman"/>
                <w:sz w:val="24"/>
                <w:szCs w:val="24"/>
                <w:lang w:val="ru-RU"/>
              </w:rPr>
              <w:t>фигур.</w:t>
            </w:r>
          </w:p>
        </w:tc>
        <w:tc>
          <w:tcPr>
            <w:tcW w:w="7410" w:type="dxa"/>
            <w:gridSpan w:val="2"/>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655"/>
              <w:rPr>
                <w:rFonts w:ascii="Times New Roman" w:hAnsi="Times New Roman"/>
                <w:sz w:val="24"/>
                <w:szCs w:val="24"/>
                <w:lang w:val="ru-RU"/>
              </w:rPr>
            </w:pPr>
            <w:r w:rsidRPr="006B477C">
              <w:rPr>
                <w:rFonts w:ascii="Times New Roman" w:eastAsia="Calibri" w:hAnsi="Times New Roman"/>
                <w:sz w:val="24"/>
                <w:szCs w:val="24"/>
                <w:lang w:val="ru-RU"/>
              </w:rPr>
              <w:t>может нарисовать простую плоскую фигуру, но затрудняется составить из нее</w:t>
            </w:r>
            <w:r w:rsidRPr="006B477C">
              <w:rPr>
                <w:rFonts w:ascii="Times New Roman" w:eastAsia="Calibri" w:hAnsi="Times New Roman"/>
                <w:spacing w:val="-4"/>
                <w:sz w:val="24"/>
                <w:szCs w:val="24"/>
                <w:lang w:val="ru-RU"/>
              </w:rPr>
              <w:t xml:space="preserve"> </w:t>
            </w:r>
            <w:r w:rsidRPr="006B477C">
              <w:rPr>
                <w:rFonts w:ascii="Times New Roman" w:eastAsia="Calibri" w:hAnsi="Times New Roman"/>
                <w:sz w:val="24"/>
                <w:szCs w:val="24"/>
                <w:lang w:val="ru-RU"/>
              </w:rPr>
              <w:t xml:space="preserve">композиции. </w:t>
            </w:r>
          </w:p>
        </w:tc>
      </w:tr>
    </w:tbl>
    <w:p w:rsidR="002A5A02" w:rsidRDefault="002A5A02" w:rsidP="002A5A02"/>
    <w:tbl>
      <w:tblPr>
        <w:tblStyle w:val="TableNormal"/>
        <w:tblW w:w="15163" w:type="dxa"/>
        <w:tblInd w:w="-137" w:type="dxa"/>
        <w:tblLayout w:type="fixed"/>
        <w:tblLook w:val="01E0" w:firstRow="1" w:lastRow="1" w:firstColumn="1" w:lastColumn="1" w:noHBand="0" w:noVBand="0"/>
      </w:tblPr>
      <w:tblGrid>
        <w:gridCol w:w="2228"/>
        <w:gridCol w:w="4010"/>
        <w:gridCol w:w="1515"/>
        <w:gridCol w:w="7410"/>
      </w:tblGrid>
      <w:tr w:rsidR="002A5A02" w:rsidRPr="006B477C" w:rsidTr="002A5A02">
        <w:trPr>
          <w:trHeight w:hRule="exact" w:val="1002"/>
        </w:trPr>
        <w:tc>
          <w:tcPr>
            <w:tcW w:w="2228" w:type="dxa"/>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384"/>
              <w:jc w:val="center"/>
              <w:rPr>
                <w:rFonts w:ascii="Times New Roman" w:hAnsi="Times New Roman"/>
                <w:sz w:val="24"/>
                <w:szCs w:val="24"/>
              </w:rPr>
            </w:pPr>
            <w:r w:rsidRPr="006B477C">
              <w:rPr>
                <w:rFonts w:ascii="Times New Roman" w:eastAsia="Calibri" w:hAnsi="Times New Roman"/>
                <w:b/>
                <w:sz w:val="24"/>
                <w:szCs w:val="24"/>
              </w:rPr>
              <w:t xml:space="preserve">Ссылка на учебную программу </w:t>
            </w:r>
          </w:p>
        </w:tc>
        <w:tc>
          <w:tcPr>
            <w:tcW w:w="4010" w:type="dxa"/>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266"/>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обучения</w:t>
            </w:r>
          </w:p>
        </w:tc>
        <w:tc>
          <w:tcPr>
            <w:tcW w:w="8925" w:type="dxa"/>
            <w:gridSpan w:val="2"/>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301"/>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оцениванию</w:t>
            </w:r>
          </w:p>
        </w:tc>
      </w:tr>
      <w:tr w:rsidR="002A5A02" w:rsidRPr="006B477C" w:rsidTr="002A5A02">
        <w:trPr>
          <w:trHeight w:hRule="exact" w:val="1699"/>
        </w:trPr>
        <w:tc>
          <w:tcPr>
            <w:tcW w:w="2228" w:type="dxa"/>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316"/>
              <w:rPr>
                <w:rFonts w:ascii="Times New Roman" w:hAnsi="Times New Roman"/>
                <w:sz w:val="24"/>
                <w:szCs w:val="24"/>
                <w:lang w:val="ru-RU"/>
              </w:rPr>
            </w:pPr>
            <w:r w:rsidRPr="006B477C">
              <w:rPr>
                <w:rFonts w:ascii="Times New Roman" w:eastAsia="Calibri" w:hAnsi="Times New Roman"/>
                <w:sz w:val="24"/>
                <w:szCs w:val="24"/>
                <w:lang w:val="ru-RU"/>
              </w:rPr>
              <w:t>4.1</w:t>
            </w:r>
          </w:p>
          <w:p w:rsidR="002A5A02" w:rsidRPr="006B477C" w:rsidRDefault="002A5A02" w:rsidP="002A5A02">
            <w:pPr>
              <w:ind w:right="131"/>
              <w:rPr>
                <w:rFonts w:ascii="Times New Roman" w:hAnsi="Times New Roman"/>
                <w:sz w:val="24"/>
                <w:szCs w:val="24"/>
                <w:lang w:val="ru-RU"/>
              </w:rPr>
            </w:pPr>
            <w:r w:rsidRPr="006B477C">
              <w:rPr>
                <w:rFonts w:ascii="Times New Roman" w:eastAsia="Calibri" w:hAnsi="Times New Roman"/>
                <w:sz w:val="24"/>
                <w:szCs w:val="24"/>
                <w:lang w:val="ru-RU"/>
              </w:rPr>
              <w:t>Математический язык и математическая модель</w:t>
            </w:r>
          </w:p>
        </w:tc>
        <w:tc>
          <w:tcPr>
            <w:tcW w:w="4010" w:type="dxa"/>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266"/>
              <w:rPr>
                <w:rFonts w:ascii="Times New Roman" w:hAnsi="Times New Roman"/>
                <w:sz w:val="24"/>
                <w:szCs w:val="24"/>
                <w:lang w:val="ru-RU"/>
              </w:rPr>
            </w:pPr>
            <w:r w:rsidRPr="006B477C">
              <w:rPr>
                <w:rFonts w:ascii="Times New Roman" w:eastAsia="Calibri" w:hAnsi="Times New Roman"/>
                <w:sz w:val="24"/>
                <w:szCs w:val="24"/>
                <w:lang w:val="ru-RU"/>
              </w:rPr>
              <w:t>1.4.1.1</w:t>
            </w:r>
          </w:p>
          <w:p w:rsidR="002A5A02" w:rsidRPr="006B477C" w:rsidRDefault="002A5A02" w:rsidP="002A5A02">
            <w:pPr>
              <w:ind w:right="137"/>
              <w:rPr>
                <w:rFonts w:ascii="Times New Roman" w:hAnsi="Times New Roman"/>
                <w:sz w:val="24"/>
                <w:szCs w:val="24"/>
                <w:lang w:val="ru-RU"/>
              </w:rPr>
            </w:pPr>
            <w:r w:rsidRPr="006B477C">
              <w:rPr>
                <w:rFonts w:ascii="Times New Roman" w:eastAsia="Calibri" w:hAnsi="Times New Roman"/>
                <w:sz w:val="24"/>
                <w:szCs w:val="24"/>
                <w:lang w:val="ru-RU"/>
              </w:rPr>
              <w:t>отличать цифру от числа, уметь наглядно изображать однозначные числа разными способами (совокупностями точек, палочек и т.д.); показывать на числовой</w:t>
            </w:r>
            <w:r w:rsidRPr="006B477C">
              <w:rPr>
                <w:rFonts w:ascii="Times New Roman" w:eastAsia="Calibri" w:hAnsi="Times New Roman"/>
                <w:spacing w:val="-2"/>
                <w:sz w:val="24"/>
                <w:szCs w:val="24"/>
                <w:lang w:val="ru-RU"/>
              </w:rPr>
              <w:t xml:space="preserve"> </w:t>
            </w:r>
            <w:r w:rsidRPr="006B477C">
              <w:rPr>
                <w:rFonts w:ascii="Times New Roman" w:eastAsia="Calibri" w:hAnsi="Times New Roman"/>
                <w:sz w:val="24"/>
                <w:szCs w:val="24"/>
                <w:lang w:val="ru-RU"/>
              </w:rPr>
              <w:t xml:space="preserve">прямой </w:t>
            </w:r>
          </w:p>
        </w:tc>
        <w:tc>
          <w:tcPr>
            <w:tcW w:w="8925" w:type="dxa"/>
            <w:gridSpan w:val="2"/>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143"/>
              <w:rPr>
                <w:rFonts w:ascii="Times New Roman" w:hAnsi="Times New Roman"/>
                <w:sz w:val="24"/>
                <w:szCs w:val="24"/>
                <w:lang w:val="ru-RU"/>
              </w:rPr>
            </w:pPr>
            <w:r w:rsidRPr="006B477C">
              <w:rPr>
                <w:rFonts w:ascii="Times New Roman" w:eastAsia="Calibri" w:hAnsi="Times New Roman"/>
                <w:sz w:val="24"/>
                <w:szCs w:val="24"/>
                <w:lang w:val="ru-RU"/>
              </w:rPr>
              <w:t>Учитель проверяет, знают ли ученики разницу между числом и цифрой. Задания по оценке должны давать ученикам возможность изображать однозначные числа разными способами. Следует использовать письменное оценивание для проверки способности по обозначению всех чисел, используя числа, совокупность точек, костей домино и точек на числовой</w:t>
            </w:r>
            <w:r w:rsidRPr="006B477C">
              <w:rPr>
                <w:rFonts w:ascii="Times New Roman" w:eastAsia="Calibri" w:hAnsi="Times New Roman"/>
                <w:spacing w:val="-15"/>
                <w:sz w:val="24"/>
                <w:szCs w:val="24"/>
                <w:lang w:val="ru-RU"/>
              </w:rPr>
              <w:t xml:space="preserve"> </w:t>
            </w:r>
            <w:r w:rsidRPr="006B477C">
              <w:rPr>
                <w:rFonts w:ascii="Times New Roman" w:eastAsia="Calibri" w:hAnsi="Times New Roman"/>
                <w:sz w:val="24"/>
                <w:szCs w:val="24"/>
                <w:lang w:val="ru-RU"/>
              </w:rPr>
              <w:t>линии.</w:t>
            </w:r>
          </w:p>
          <w:p w:rsidR="002A5A02" w:rsidRPr="006B477C" w:rsidRDefault="002A5A02" w:rsidP="002A5A02">
            <w:pPr>
              <w:ind w:right="301"/>
              <w:rPr>
                <w:rFonts w:ascii="Times New Roman" w:hAnsi="Times New Roman"/>
                <w:sz w:val="24"/>
                <w:szCs w:val="24"/>
                <w:lang w:val="ru-RU"/>
              </w:rPr>
            </w:pPr>
            <w:r w:rsidRPr="006B477C">
              <w:rPr>
                <w:rFonts w:ascii="Times New Roman" w:eastAsia="Calibri" w:hAnsi="Times New Roman"/>
                <w:sz w:val="24"/>
                <w:szCs w:val="24"/>
                <w:lang w:val="ru-RU"/>
              </w:rPr>
              <w:t>Доказательства содержат опросы и рабочие</w:t>
            </w:r>
            <w:r w:rsidRPr="006B477C">
              <w:rPr>
                <w:rFonts w:ascii="Times New Roman" w:eastAsia="Calibri" w:hAnsi="Times New Roman"/>
                <w:spacing w:val="-10"/>
                <w:sz w:val="24"/>
                <w:szCs w:val="24"/>
                <w:lang w:val="ru-RU"/>
              </w:rPr>
              <w:t xml:space="preserve"> </w:t>
            </w:r>
            <w:r w:rsidRPr="006B477C">
              <w:rPr>
                <w:rFonts w:ascii="Times New Roman" w:eastAsia="Calibri" w:hAnsi="Times New Roman"/>
                <w:sz w:val="24"/>
                <w:szCs w:val="24"/>
                <w:lang w:val="ru-RU"/>
              </w:rPr>
              <w:t>листы.</w:t>
            </w:r>
          </w:p>
        </w:tc>
      </w:tr>
      <w:tr w:rsidR="002A5A02" w:rsidRPr="006B477C" w:rsidTr="002A5A02">
        <w:trPr>
          <w:trHeight w:val="271"/>
        </w:trPr>
        <w:tc>
          <w:tcPr>
            <w:tcW w:w="15163" w:type="dxa"/>
            <w:gridSpan w:val="4"/>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trHeight w:hRule="exact" w:val="281"/>
        </w:trPr>
        <w:tc>
          <w:tcPr>
            <w:tcW w:w="7753" w:type="dxa"/>
            <w:gridSpan w:val="3"/>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652"/>
              <w:rPr>
                <w:rFonts w:ascii="Times New Roman" w:hAnsi="Times New Roman"/>
                <w:sz w:val="24"/>
                <w:szCs w:val="24"/>
                <w:lang w:val="ru-RU"/>
              </w:rPr>
            </w:pPr>
            <w:r w:rsidRPr="006B477C">
              <w:rPr>
                <w:rFonts w:ascii="Times New Roman" w:eastAsia="Calibri" w:hAnsi="Times New Roman"/>
                <w:b/>
                <w:sz w:val="24"/>
                <w:szCs w:val="24"/>
                <w:lang w:val="ru-RU"/>
              </w:rPr>
              <w:t>Учащийся достиг цели обучения,</w:t>
            </w:r>
            <w:r w:rsidRPr="006B477C">
              <w:rPr>
                <w:rFonts w:ascii="Times New Roman" w:eastAsia="Calibri" w:hAnsi="Times New Roman"/>
                <w:b/>
                <w:spacing w:val="-15"/>
                <w:sz w:val="24"/>
                <w:szCs w:val="24"/>
                <w:lang w:val="ru-RU"/>
              </w:rPr>
              <w:t xml:space="preserve"> </w:t>
            </w:r>
            <w:r w:rsidRPr="006B477C">
              <w:rPr>
                <w:rFonts w:ascii="Times New Roman" w:eastAsia="Calibri" w:hAnsi="Times New Roman"/>
                <w:b/>
                <w:sz w:val="24"/>
                <w:szCs w:val="24"/>
                <w:lang w:val="ru-RU"/>
              </w:rPr>
              <w:t xml:space="preserve">если </w:t>
            </w:r>
          </w:p>
        </w:tc>
        <w:tc>
          <w:tcPr>
            <w:tcW w:w="7410" w:type="dxa"/>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725"/>
              <w:rPr>
                <w:rFonts w:ascii="Times New Roman" w:hAnsi="Times New Roman"/>
                <w:sz w:val="24"/>
                <w:szCs w:val="24"/>
                <w:lang w:val="ru-RU"/>
              </w:rPr>
            </w:pPr>
            <w:r w:rsidRPr="006B477C">
              <w:rPr>
                <w:rFonts w:ascii="Times New Roman" w:eastAsia="Calibri" w:hAnsi="Times New Roman"/>
                <w:b/>
                <w:sz w:val="24"/>
                <w:szCs w:val="24"/>
                <w:lang w:val="ru-RU"/>
              </w:rPr>
              <w:t>Учащийся стремится достичь цели обучения,</w:t>
            </w:r>
            <w:r w:rsidRPr="006B477C">
              <w:rPr>
                <w:rFonts w:ascii="Times New Roman" w:eastAsia="Calibri" w:hAnsi="Times New Roman"/>
                <w:b/>
                <w:spacing w:val="-18"/>
                <w:sz w:val="24"/>
                <w:szCs w:val="24"/>
                <w:lang w:val="ru-RU"/>
              </w:rPr>
              <w:t xml:space="preserve"> </w:t>
            </w:r>
            <w:r w:rsidRPr="006B477C">
              <w:rPr>
                <w:rFonts w:ascii="Times New Roman" w:eastAsia="Calibri" w:hAnsi="Times New Roman"/>
                <w:b/>
                <w:sz w:val="24"/>
                <w:szCs w:val="24"/>
                <w:lang w:val="ru-RU"/>
              </w:rPr>
              <w:t>если</w:t>
            </w:r>
          </w:p>
        </w:tc>
      </w:tr>
      <w:tr w:rsidR="002A5A02" w:rsidRPr="006B477C" w:rsidTr="002A5A02">
        <w:trPr>
          <w:trHeight w:hRule="exact" w:val="285"/>
        </w:trPr>
        <w:tc>
          <w:tcPr>
            <w:tcW w:w="7753" w:type="dxa"/>
            <w:gridSpan w:val="3"/>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652"/>
              <w:rPr>
                <w:rFonts w:ascii="Times New Roman" w:hAnsi="Times New Roman"/>
                <w:sz w:val="24"/>
                <w:szCs w:val="24"/>
              </w:rPr>
            </w:pPr>
            <w:r w:rsidRPr="006B477C">
              <w:rPr>
                <w:rFonts w:ascii="Times New Roman" w:eastAsia="Calibri" w:hAnsi="Times New Roman"/>
                <w:sz w:val="24"/>
                <w:szCs w:val="24"/>
              </w:rPr>
              <w:t>различает цифру от</w:t>
            </w:r>
            <w:r w:rsidRPr="006B477C">
              <w:rPr>
                <w:rFonts w:ascii="Times New Roman" w:eastAsia="Calibri" w:hAnsi="Times New Roman"/>
                <w:spacing w:val="-6"/>
                <w:sz w:val="24"/>
                <w:szCs w:val="24"/>
              </w:rPr>
              <w:t xml:space="preserve"> </w:t>
            </w:r>
            <w:r w:rsidRPr="006B477C">
              <w:rPr>
                <w:rFonts w:ascii="Times New Roman" w:eastAsia="Calibri" w:hAnsi="Times New Roman"/>
                <w:sz w:val="24"/>
                <w:szCs w:val="24"/>
              </w:rPr>
              <w:t xml:space="preserve">числа; </w:t>
            </w:r>
          </w:p>
        </w:tc>
        <w:tc>
          <w:tcPr>
            <w:tcW w:w="7410" w:type="dxa"/>
            <w:vMerge w:val="restart"/>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358"/>
              <w:rPr>
                <w:rFonts w:ascii="Times New Roman" w:hAnsi="Times New Roman"/>
                <w:sz w:val="24"/>
                <w:szCs w:val="24"/>
                <w:lang w:val="ru-RU"/>
              </w:rPr>
            </w:pPr>
            <w:r w:rsidRPr="006B477C">
              <w:rPr>
                <w:rFonts w:ascii="Times New Roman" w:eastAsia="Calibri" w:hAnsi="Times New Roman"/>
                <w:sz w:val="24"/>
                <w:szCs w:val="24"/>
                <w:lang w:val="ru-RU"/>
              </w:rPr>
              <w:t>затрудняется различить цифру от числа, допускает ошибки при представлении числа и цифры письменно и устно или записать простые числа на числовой</w:t>
            </w:r>
            <w:r w:rsidRPr="006B477C">
              <w:rPr>
                <w:rFonts w:ascii="Times New Roman" w:eastAsia="Calibri" w:hAnsi="Times New Roman"/>
                <w:spacing w:val="-2"/>
                <w:sz w:val="24"/>
                <w:szCs w:val="24"/>
                <w:lang w:val="ru-RU"/>
              </w:rPr>
              <w:t xml:space="preserve"> </w:t>
            </w:r>
            <w:r w:rsidRPr="006B477C">
              <w:rPr>
                <w:rFonts w:ascii="Times New Roman" w:eastAsia="Calibri" w:hAnsi="Times New Roman"/>
                <w:sz w:val="24"/>
                <w:szCs w:val="24"/>
                <w:lang w:val="ru-RU"/>
              </w:rPr>
              <w:t>линии.</w:t>
            </w:r>
          </w:p>
        </w:tc>
      </w:tr>
      <w:tr w:rsidR="002A5A02" w:rsidRPr="006B477C" w:rsidTr="002A5A02">
        <w:trPr>
          <w:trHeight w:val="269"/>
        </w:trPr>
        <w:tc>
          <w:tcPr>
            <w:tcW w:w="7753" w:type="dxa"/>
            <w:gridSpan w:val="3"/>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652"/>
              <w:rPr>
                <w:rFonts w:ascii="Times New Roman" w:hAnsi="Times New Roman"/>
                <w:sz w:val="24"/>
                <w:szCs w:val="24"/>
                <w:lang w:val="ru-RU"/>
              </w:rPr>
            </w:pPr>
            <w:r w:rsidRPr="006B477C">
              <w:rPr>
                <w:rFonts w:ascii="Times New Roman" w:eastAsia="Calibri" w:hAnsi="Times New Roman"/>
                <w:sz w:val="24"/>
                <w:szCs w:val="24"/>
                <w:lang w:val="ru-RU"/>
              </w:rPr>
              <w:t>может представить число и цифру письменно и</w:t>
            </w:r>
            <w:r w:rsidRPr="006B477C">
              <w:rPr>
                <w:rFonts w:ascii="Times New Roman" w:eastAsia="Calibri" w:hAnsi="Times New Roman"/>
                <w:spacing w:val="-13"/>
                <w:sz w:val="24"/>
                <w:szCs w:val="24"/>
                <w:lang w:val="ru-RU"/>
              </w:rPr>
              <w:t xml:space="preserve"> </w:t>
            </w:r>
            <w:r w:rsidRPr="006B477C">
              <w:rPr>
                <w:rFonts w:ascii="Times New Roman" w:eastAsia="Calibri" w:hAnsi="Times New Roman"/>
                <w:sz w:val="24"/>
                <w:szCs w:val="24"/>
                <w:lang w:val="ru-RU"/>
              </w:rPr>
              <w:t xml:space="preserve">устно; </w:t>
            </w:r>
          </w:p>
        </w:tc>
        <w:tc>
          <w:tcPr>
            <w:tcW w:w="7410" w:type="dxa"/>
            <w:vMerge/>
            <w:tcBorders>
              <w:top w:val="single" w:sz="4" w:space="0" w:color="000000"/>
              <w:left w:val="single" w:sz="4" w:space="0" w:color="000000"/>
              <w:bottom w:val="single" w:sz="4" w:space="0" w:color="000000"/>
              <w:right w:val="single" w:sz="4" w:space="0" w:color="000000"/>
            </w:tcBorders>
            <w:vAlign w:val="center"/>
            <w:hideMark/>
          </w:tcPr>
          <w:p w:rsidR="002A5A02" w:rsidRPr="006B477C" w:rsidRDefault="002A5A02" w:rsidP="002A5A02">
            <w:pPr>
              <w:rPr>
                <w:rFonts w:ascii="Times New Roman" w:hAnsi="Times New Roman"/>
                <w:sz w:val="24"/>
                <w:szCs w:val="24"/>
                <w:lang w:val="ru-RU"/>
              </w:rPr>
            </w:pPr>
          </w:p>
        </w:tc>
      </w:tr>
      <w:tr w:rsidR="002A5A02" w:rsidRPr="006B477C" w:rsidTr="002A5A02">
        <w:trPr>
          <w:trHeight w:val="259"/>
        </w:trPr>
        <w:tc>
          <w:tcPr>
            <w:tcW w:w="7753" w:type="dxa"/>
            <w:gridSpan w:val="3"/>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652"/>
              <w:rPr>
                <w:rFonts w:ascii="Times New Roman" w:hAnsi="Times New Roman"/>
                <w:sz w:val="24"/>
                <w:szCs w:val="24"/>
                <w:lang w:val="ru-RU"/>
              </w:rPr>
            </w:pPr>
            <w:r w:rsidRPr="006B477C">
              <w:rPr>
                <w:rFonts w:ascii="Times New Roman" w:eastAsia="Calibri" w:hAnsi="Times New Roman"/>
                <w:sz w:val="24"/>
                <w:szCs w:val="24"/>
                <w:lang w:val="ru-RU"/>
              </w:rPr>
              <w:t>записывает простые числа на числовой</w:t>
            </w:r>
            <w:r w:rsidRPr="006B477C">
              <w:rPr>
                <w:rFonts w:ascii="Times New Roman" w:eastAsia="Calibri" w:hAnsi="Times New Roman"/>
                <w:spacing w:val="-7"/>
                <w:sz w:val="24"/>
                <w:szCs w:val="24"/>
                <w:lang w:val="ru-RU"/>
              </w:rPr>
              <w:t xml:space="preserve"> </w:t>
            </w:r>
            <w:r w:rsidRPr="006B477C">
              <w:rPr>
                <w:rFonts w:ascii="Times New Roman" w:eastAsia="Calibri" w:hAnsi="Times New Roman"/>
                <w:sz w:val="24"/>
                <w:szCs w:val="24"/>
                <w:lang w:val="ru-RU"/>
              </w:rPr>
              <w:t xml:space="preserve">линии. </w:t>
            </w:r>
          </w:p>
        </w:tc>
        <w:tc>
          <w:tcPr>
            <w:tcW w:w="7410" w:type="dxa"/>
            <w:vMerge/>
            <w:tcBorders>
              <w:top w:val="single" w:sz="4" w:space="0" w:color="000000"/>
              <w:left w:val="single" w:sz="4" w:space="0" w:color="000000"/>
              <w:bottom w:val="single" w:sz="4" w:space="0" w:color="000000"/>
              <w:right w:val="single" w:sz="4" w:space="0" w:color="000000"/>
            </w:tcBorders>
            <w:vAlign w:val="center"/>
            <w:hideMark/>
          </w:tcPr>
          <w:p w:rsidR="002A5A02" w:rsidRPr="006B477C" w:rsidRDefault="002A5A02" w:rsidP="002A5A02">
            <w:pPr>
              <w:rPr>
                <w:rFonts w:ascii="Times New Roman" w:hAnsi="Times New Roman"/>
                <w:sz w:val="24"/>
                <w:szCs w:val="24"/>
                <w:lang w:val="ru-RU"/>
              </w:rPr>
            </w:pPr>
          </w:p>
        </w:tc>
      </w:tr>
    </w:tbl>
    <w:p w:rsidR="002A5A02" w:rsidRDefault="002A5A02" w:rsidP="002A5A02">
      <w:pPr>
        <w:widowControl w:val="0"/>
        <w:tabs>
          <w:tab w:val="left" w:pos="293"/>
        </w:tabs>
        <w:spacing w:after="0" w:line="240" w:lineRule="auto"/>
        <w:ind w:left="112"/>
        <w:rPr>
          <w:rFonts w:ascii="Times New Roman" w:eastAsia="Calibri" w:hAnsi="Times New Roman" w:cs="Times New Roman"/>
          <w:b/>
          <w:sz w:val="28"/>
          <w:szCs w:val="28"/>
          <w:lang w:eastAsia="ru-RU"/>
        </w:rPr>
      </w:pPr>
    </w:p>
    <w:p w:rsidR="002A5A02" w:rsidRPr="005673CF" w:rsidRDefault="002A5A02" w:rsidP="002A5A02">
      <w:pPr>
        <w:widowControl w:val="0"/>
        <w:tabs>
          <w:tab w:val="left" w:pos="293"/>
        </w:tabs>
        <w:spacing w:after="0" w:line="240" w:lineRule="auto"/>
        <w:ind w:left="112"/>
        <w:rPr>
          <w:rFonts w:ascii="Times New Roman" w:eastAsia="Times New Roman" w:hAnsi="Times New Roman" w:cs="Times New Roman"/>
          <w:sz w:val="24"/>
          <w:szCs w:val="28"/>
          <w:lang w:eastAsia="ru-RU"/>
        </w:rPr>
      </w:pPr>
      <w:r w:rsidRPr="005673CF">
        <w:rPr>
          <w:rFonts w:ascii="Times New Roman" w:eastAsia="Calibri" w:hAnsi="Times New Roman" w:cs="Times New Roman"/>
          <w:b/>
          <w:sz w:val="24"/>
          <w:szCs w:val="28"/>
          <w:lang w:eastAsia="ru-RU"/>
        </w:rPr>
        <w:t xml:space="preserve">2 Четверть </w:t>
      </w:r>
    </w:p>
    <w:tbl>
      <w:tblPr>
        <w:tblStyle w:val="1a"/>
        <w:tblW w:w="0" w:type="auto"/>
        <w:tblLayout w:type="fixed"/>
        <w:tblLook w:val="01E0" w:firstRow="1" w:lastRow="1" w:firstColumn="1" w:lastColumn="1" w:noHBand="0" w:noVBand="0"/>
      </w:tblPr>
      <w:tblGrid>
        <w:gridCol w:w="1740"/>
        <w:gridCol w:w="2977"/>
        <w:gridCol w:w="1843"/>
        <w:gridCol w:w="8574"/>
      </w:tblGrid>
      <w:tr w:rsidR="002A5A02" w:rsidRPr="006B477C" w:rsidTr="002A5A02">
        <w:trPr>
          <w:trHeight w:hRule="exact" w:val="890"/>
        </w:trPr>
        <w:tc>
          <w:tcPr>
            <w:tcW w:w="1740" w:type="dxa"/>
            <w:hideMark/>
          </w:tcPr>
          <w:p w:rsidR="002A5A02" w:rsidRPr="006B477C" w:rsidRDefault="002A5A02" w:rsidP="002A5A02">
            <w:pPr>
              <w:ind w:right="384"/>
              <w:jc w:val="center"/>
              <w:rPr>
                <w:rFonts w:ascii="Times New Roman" w:hAnsi="Times New Roman"/>
                <w:sz w:val="24"/>
                <w:szCs w:val="24"/>
              </w:rPr>
            </w:pPr>
            <w:r w:rsidRPr="006B477C">
              <w:rPr>
                <w:rFonts w:ascii="Times New Roman" w:eastAsia="Calibri" w:hAnsi="Times New Roman"/>
                <w:b/>
                <w:sz w:val="24"/>
                <w:szCs w:val="24"/>
              </w:rPr>
              <w:t>Ссылка на учебную программу</w:t>
            </w:r>
          </w:p>
        </w:tc>
        <w:tc>
          <w:tcPr>
            <w:tcW w:w="2977" w:type="dxa"/>
            <w:hideMark/>
          </w:tcPr>
          <w:p w:rsidR="002A5A02" w:rsidRPr="006B477C" w:rsidRDefault="002A5A02" w:rsidP="002A5A02">
            <w:pPr>
              <w:ind w:right="266"/>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обучения</w:t>
            </w:r>
          </w:p>
        </w:tc>
        <w:tc>
          <w:tcPr>
            <w:tcW w:w="10417" w:type="dxa"/>
            <w:gridSpan w:val="2"/>
            <w:hideMark/>
          </w:tcPr>
          <w:p w:rsidR="002A5A02" w:rsidRPr="006B477C" w:rsidRDefault="002A5A02" w:rsidP="002A5A02">
            <w:pPr>
              <w:ind w:right="301"/>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оцениванию</w:t>
            </w:r>
          </w:p>
        </w:tc>
      </w:tr>
      <w:tr w:rsidR="002A5A02" w:rsidRPr="006B477C" w:rsidTr="002A5A02">
        <w:trPr>
          <w:trHeight w:hRule="exact" w:val="1467"/>
        </w:trPr>
        <w:tc>
          <w:tcPr>
            <w:tcW w:w="1740" w:type="dxa"/>
            <w:hideMark/>
          </w:tcPr>
          <w:p w:rsidR="002A5A02" w:rsidRPr="006B477C" w:rsidRDefault="002A5A02" w:rsidP="002A5A02">
            <w:pPr>
              <w:ind w:right="316"/>
              <w:rPr>
                <w:rFonts w:ascii="Times New Roman" w:hAnsi="Times New Roman"/>
                <w:sz w:val="24"/>
                <w:szCs w:val="24"/>
              </w:rPr>
            </w:pPr>
            <w:r w:rsidRPr="006B477C">
              <w:rPr>
                <w:rFonts w:ascii="Times New Roman" w:eastAsia="Calibri" w:hAnsi="Times New Roman"/>
                <w:sz w:val="24"/>
                <w:szCs w:val="24"/>
              </w:rPr>
              <w:lastRenderedPageBreak/>
              <w:t>1.1.</w:t>
            </w:r>
          </w:p>
          <w:p w:rsidR="002A5A02" w:rsidRPr="006B477C" w:rsidRDefault="002A5A02" w:rsidP="002A5A02">
            <w:pPr>
              <w:tabs>
                <w:tab w:val="left" w:pos="1598"/>
              </w:tabs>
              <w:ind w:right="142"/>
              <w:rPr>
                <w:rFonts w:ascii="Times New Roman" w:hAnsi="Times New Roman"/>
                <w:sz w:val="24"/>
                <w:szCs w:val="24"/>
              </w:rPr>
            </w:pPr>
            <w:r w:rsidRPr="006B477C">
              <w:rPr>
                <w:rFonts w:ascii="Times New Roman" w:eastAsia="Calibri" w:hAnsi="Times New Roman"/>
                <w:sz w:val="24"/>
                <w:szCs w:val="24"/>
              </w:rPr>
              <w:t>Натуральные и рациональные числа</w:t>
            </w:r>
          </w:p>
        </w:tc>
        <w:tc>
          <w:tcPr>
            <w:tcW w:w="2977" w:type="dxa"/>
            <w:hideMark/>
          </w:tcPr>
          <w:p w:rsidR="002A5A02" w:rsidRPr="006B477C" w:rsidRDefault="002A5A02" w:rsidP="002A5A02">
            <w:pPr>
              <w:ind w:right="266"/>
              <w:rPr>
                <w:rFonts w:ascii="Times New Roman" w:hAnsi="Times New Roman"/>
              </w:rPr>
            </w:pPr>
            <w:r w:rsidRPr="006B477C">
              <w:rPr>
                <w:rFonts w:ascii="Times New Roman" w:eastAsia="Calibri" w:hAnsi="Times New Roman"/>
              </w:rPr>
              <w:t>1.1.1. 4</w:t>
            </w:r>
          </w:p>
          <w:p w:rsidR="002A5A02" w:rsidRPr="006B477C" w:rsidRDefault="002A5A02" w:rsidP="002A5A02">
            <w:pPr>
              <w:tabs>
                <w:tab w:val="left" w:pos="2796"/>
              </w:tabs>
              <w:rPr>
                <w:rFonts w:ascii="Times New Roman" w:hAnsi="Times New Roman"/>
                <w:sz w:val="24"/>
                <w:szCs w:val="24"/>
              </w:rPr>
            </w:pPr>
            <w:r w:rsidRPr="006B477C">
              <w:rPr>
                <w:rFonts w:ascii="Times New Roman" w:eastAsia="Calibri" w:hAnsi="Times New Roman"/>
              </w:rPr>
              <w:t>Считать в прямом и обратном порядке числовыми группами по 2 до 20, узнавать четные / нечетные числа до</w:t>
            </w:r>
            <w:r w:rsidRPr="006B477C">
              <w:rPr>
                <w:rFonts w:ascii="Times New Roman" w:eastAsia="Calibri" w:hAnsi="Times New Roman"/>
                <w:spacing w:val="-2"/>
              </w:rPr>
              <w:t xml:space="preserve"> </w:t>
            </w:r>
            <w:r w:rsidRPr="006B477C">
              <w:rPr>
                <w:rFonts w:ascii="Times New Roman" w:eastAsia="Calibri" w:hAnsi="Times New Roman"/>
              </w:rPr>
              <w:t>20</w:t>
            </w:r>
            <w:r w:rsidRPr="006B477C">
              <w:rPr>
                <w:rFonts w:ascii="Times New Roman" w:eastAsia="Calibri" w:hAnsi="Times New Roman"/>
                <w:sz w:val="24"/>
                <w:szCs w:val="24"/>
              </w:rPr>
              <w:t xml:space="preserve"> </w:t>
            </w:r>
          </w:p>
        </w:tc>
        <w:tc>
          <w:tcPr>
            <w:tcW w:w="10417" w:type="dxa"/>
            <w:gridSpan w:val="2"/>
            <w:hideMark/>
          </w:tcPr>
          <w:p w:rsidR="002A5A02" w:rsidRPr="006B477C" w:rsidRDefault="002A5A02" w:rsidP="002A5A02">
            <w:pPr>
              <w:ind w:right="425"/>
              <w:rPr>
                <w:rFonts w:ascii="Times New Roman" w:hAnsi="Times New Roman"/>
                <w:sz w:val="24"/>
                <w:szCs w:val="24"/>
              </w:rPr>
            </w:pPr>
            <w:r w:rsidRPr="006B477C">
              <w:rPr>
                <w:rFonts w:ascii="Times New Roman" w:eastAsia="Calibri" w:hAnsi="Times New Roman"/>
                <w:sz w:val="24"/>
                <w:szCs w:val="24"/>
              </w:rPr>
              <w:t>Учитель оценивает умение учеников считать по два и различать четные и нечетные числа в пределах 20. Используются разные виды деятельности, игры и письменные работы, для того чтобы ученики могли создавать последовательность из четных и нечетных чисел, объяснять разницу между</w:t>
            </w:r>
            <w:r w:rsidRPr="006B477C">
              <w:rPr>
                <w:rFonts w:ascii="Times New Roman" w:eastAsia="Calibri" w:hAnsi="Times New Roman"/>
                <w:spacing w:val="-3"/>
                <w:sz w:val="24"/>
                <w:szCs w:val="24"/>
              </w:rPr>
              <w:t xml:space="preserve"> </w:t>
            </w:r>
            <w:r w:rsidRPr="006B477C">
              <w:rPr>
                <w:rFonts w:ascii="Times New Roman" w:eastAsia="Calibri" w:hAnsi="Times New Roman"/>
                <w:sz w:val="24"/>
                <w:szCs w:val="24"/>
              </w:rPr>
              <w:t>ними.</w:t>
            </w:r>
          </w:p>
          <w:p w:rsidR="002A5A02" w:rsidRPr="006B477C" w:rsidRDefault="002A5A02" w:rsidP="002A5A02">
            <w:pPr>
              <w:ind w:right="301"/>
              <w:rPr>
                <w:rFonts w:ascii="Times New Roman" w:hAnsi="Times New Roman"/>
                <w:sz w:val="24"/>
                <w:szCs w:val="24"/>
              </w:rPr>
            </w:pPr>
            <w:r w:rsidRPr="006B477C">
              <w:rPr>
                <w:rFonts w:ascii="Times New Roman" w:eastAsia="Calibri" w:hAnsi="Times New Roman"/>
                <w:sz w:val="24"/>
                <w:szCs w:val="24"/>
              </w:rPr>
              <w:t>Доказательства включают в себя наблюдения, письменную работу и</w:t>
            </w:r>
            <w:r w:rsidRPr="006B477C">
              <w:rPr>
                <w:rFonts w:ascii="Times New Roman" w:eastAsia="Calibri" w:hAnsi="Times New Roman"/>
                <w:spacing w:val="-18"/>
                <w:sz w:val="24"/>
                <w:szCs w:val="24"/>
              </w:rPr>
              <w:t xml:space="preserve"> </w:t>
            </w:r>
            <w:r w:rsidRPr="006B477C">
              <w:rPr>
                <w:rFonts w:ascii="Times New Roman" w:eastAsia="Calibri" w:hAnsi="Times New Roman"/>
                <w:sz w:val="24"/>
                <w:szCs w:val="24"/>
              </w:rPr>
              <w:t xml:space="preserve">опросы. </w:t>
            </w:r>
          </w:p>
        </w:tc>
      </w:tr>
      <w:tr w:rsidR="002A5A02" w:rsidRPr="006B477C" w:rsidTr="002A5A02">
        <w:trPr>
          <w:trHeight w:val="263"/>
        </w:trPr>
        <w:tc>
          <w:tcPr>
            <w:tcW w:w="15134" w:type="dxa"/>
            <w:gridSpan w:val="4"/>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trHeight w:hRule="exact" w:val="273"/>
        </w:trPr>
        <w:tc>
          <w:tcPr>
            <w:tcW w:w="6560" w:type="dxa"/>
            <w:gridSpan w:val="3"/>
            <w:hideMark/>
          </w:tcPr>
          <w:p w:rsidR="002A5A02" w:rsidRPr="006B477C" w:rsidRDefault="002A5A02" w:rsidP="002A5A02">
            <w:pPr>
              <w:ind w:right="652"/>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8574" w:type="dxa"/>
            <w:hideMark/>
          </w:tcPr>
          <w:p w:rsidR="002A5A02" w:rsidRPr="006B477C" w:rsidRDefault="002A5A02" w:rsidP="002A5A02">
            <w:pPr>
              <w:ind w:right="725"/>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trHeight w:hRule="exact" w:val="292"/>
        </w:trPr>
        <w:tc>
          <w:tcPr>
            <w:tcW w:w="6560" w:type="dxa"/>
            <w:gridSpan w:val="3"/>
            <w:hideMark/>
          </w:tcPr>
          <w:p w:rsidR="002A5A02" w:rsidRPr="006B477C" w:rsidRDefault="002A5A02" w:rsidP="002A5A02">
            <w:pPr>
              <w:ind w:right="652"/>
              <w:rPr>
                <w:rFonts w:ascii="Times New Roman" w:hAnsi="Times New Roman"/>
                <w:sz w:val="24"/>
                <w:szCs w:val="24"/>
              </w:rPr>
            </w:pPr>
            <w:r w:rsidRPr="006B477C">
              <w:rPr>
                <w:rFonts w:ascii="Times New Roman" w:eastAsia="Calibri" w:hAnsi="Times New Roman"/>
                <w:sz w:val="24"/>
                <w:szCs w:val="24"/>
              </w:rPr>
              <w:t>может назвать четные и нечетные числа до</w:t>
            </w:r>
            <w:r w:rsidRPr="006B477C">
              <w:rPr>
                <w:rFonts w:ascii="Times New Roman" w:eastAsia="Calibri" w:hAnsi="Times New Roman"/>
                <w:spacing w:val="-11"/>
                <w:sz w:val="24"/>
                <w:szCs w:val="24"/>
              </w:rPr>
              <w:t xml:space="preserve"> </w:t>
            </w:r>
            <w:r w:rsidRPr="006B477C">
              <w:rPr>
                <w:rFonts w:ascii="Times New Roman" w:eastAsia="Calibri" w:hAnsi="Times New Roman"/>
                <w:sz w:val="24"/>
                <w:szCs w:val="24"/>
              </w:rPr>
              <w:t xml:space="preserve">20; </w:t>
            </w:r>
          </w:p>
        </w:tc>
        <w:tc>
          <w:tcPr>
            <w:tcW w:w="8574" w:type="dxa"/>
            <w:vMerge w:val="restart"/>
            <w:hideMark/>
          </w:tcPr>
          <w:p w:rsidR="002A5A02" w:rsidRPr="006B477C" w:rsidRDefault="002A5A02" w:rsidP="002A5A02">
            <w:pPr>
              <w:ind w:right="162"/>
              <w:rPr>
                <w:rFonts w:ascii="Times New Roman" w:hAnsi="Times New Roman"/>
                <w:sz w:val="24"/>
                <w:szCs w:val="24"/>
              </w:rPr>
            </w:pPr>
            <w:r w:rsidRPr="006B477C">
              <w:rPr>
                <w:rFonts w:ascii="Times New Roman" w:eastAsia="Calibri" w:hAnsi="Times New Roman"/>
                <w:sz w:val="24"/>
                <w:szCs w:val="24"/>
              </w:rPr>
              <w:t>затрудняется назвать четные и нечетные числа до 20 и посчитать их по</w:t>
            </w:r>
            <w:r w:rsidRPr="006B477C">
              <w:rPr>
                <w:rFonts w:ascii="Times New Roman" w:eastAsia="Calibri" w:hAnsi="Times New Roman"/>
                <w:spacing w:val="-1"/>
                <w:sz w:val="24"/>
                <w:szCs w:val="24"/>
              </w:rPr>
              <w:t xml:space="preserve"> </w:t>
            </w:r>
            <w:r w:rsidRPr="006B477C">
              <w:rPr>
                <w:rFonts w:ascii="Times New Roman" w:eastAsia="Calibri" w:hAnsi="Times New Roman"/>
                <w:sz w:val="24"/>
                <w:szCs w:val="24"/>
              </w:rPr>
              <w:t>два.</w:t>
            </w:r>
          </w:p>
        </w:tc>
      </w:tr>
      <w:tr w:rsidR="002A5A02" w:rsidRPr="006B477C" w:rsidTr="002A5A02">
        <w:trPr>
          <w:trHeight w:val="261"/>
        </w:trPr>
        <w:tc>
          <w:tcPr>
            <w:tcW w:w="6560" w:type="dxa"/>
            <w:gridSpan w:val="3"/>
            <w:hideMark/>
          </w:tcPr>
          <w:p w:rsidR="002A5A02" w:rsidRPr="006B477C" w:rsidRDefault="002A5A02" w:rsidP="002A5A02">
            <w:pPr>
              <w:ind w:right="107"/>
              <w:rPr>
                <w:rFonts w:ascii="Times New Roman" w:hAnsi="Times New Roman"/>
                <w:sz w:val="24"/>
                <w:szCs w:val="24"/>
              </w:rPr>
            </w:pPr>
            <w:r w:rsidRPr="006B477C">
              <w:rPr>
                <w:rFonts w:ascii="Times New Roman" w:eastAsia="Calibri" w:hAnsi="Times New Roman"/>
                <w:sz w:val="24"/>
                <w:szCs w:val="24"/>
              </w:rPr>
              <w:t>может посчитать по два четные и нечетные числа до</w:t>
            </w:r>
            <w:r w:rsidRPr="006B477C">
              <w:rPr>
                <w:rFonts w:ascii="Times New Roman" w:eastAsia="Calibri" w:hAnsi="Times New Roman"/>
                <w:spacing w:val="-10"/>
                <w:sz w:val="24"/>
                <w:szCs w:val="24"/>
              </w:rPr>
              <w:t xml:space="preserve"> </w:t>
            </w:r>
            <w:r w:rsidRPr="006B477C">
              <w:rPr>
                <w:rFonts w:ascii="Times New Roman" w:eastAsia="Calibri" w:hAnsi="Times New Roman"/>
                <w:sz w:val="24"/>
                <w:szCs w:val="24"/>
              </w:rPr>
              <w:t xml:space="preserve">20. </w:t>
            </w:r>
          </w:p>
        </w:tc>
        <w:tc>
          <w:tcPr>
            <w:tcW w:w="8574" w:type="dxa"/>
            <w:vMerge/>
            <w:hideMark/>
          </w:tcPr>
          <w:p w:rsidR="002A5A02" w:rsidRPr="006B477C" w:rsidRDefault="002A5A02" w:rsidP="002A5A02">
            <w:pPr>
              <w:rPr>
                <w:rFonts w:ascii="Times New Roman" w:hAnsi="Times New Roman"/>
                <w:sz w:val="24"/>
                <w:szCs w:val="24"/>
              </w:rPr>
            </w:pPr>
          </w:p>
        </w:tc>
      </w:tr>
    </w:tbl>
    <w:p w:rsidR="002A5A02" w:rsidRDefault="002A5A02" w:rsidP="002A5A02"/>
    <w:tbl>
      <w:tblPr>
        <w:tblStyle w:val="1a"/>
        <w:tblW w:w="15134" w:type="dxa"/>
        <w:tblLayout w:type="fixed"/>
        <w:tblLook w:val="01E0" w:firstRow="1" w:lastRow="1" w:firstColumn="1" w:lastColumn="1" w:noHBand="0" w:noVBand="0"/>
      </w:tblPr>
      <w:tblGrid>
        <w:gridCol w:w="1672"/>
        <w:gridCol w:w="312"/>
        <w:gridCol w:w="2802"/>
        <w:gridCol w:w="567"/>
        <w:gridCol w:w="1561"/>
        <w:gridCol w:w="595"/>
        <w:gridCol w:w="710"/>
        <w:gridCol w:w="255"/>
        <w:gridCol w:w="6660"/>
      </w:tblGrid>
      <w:tr w:rsidR="002A5A02" w:rsidRPr="006B477C" w:rsidTr="004048AB">
        <w:trPr>
          <w:trHeight w:hRule="exact" w:val="837"/>
        </w:trPr>
        <w:tc>
          <w:tcPr>
            <w:tcW w:w="1672" w:type="dxa"/>
            <w:hideMark/>
          </w:tcPr>
          <w:p w:rsidR="002A5A02" w:rsidRPr="004048AB" w:rsidRDefault="002A5A02" w:rsidP="002A5A02">
            <w:pPr>
              <w:jc w:val="center"/>
              <w:rPr>
                <w:rFonts w:ascii="Times New Roman" w:hAnsi="Times New Roman"/>
              </w:rPr>
            </w:pPr>
            <w:r w:rsidRPr="004048AB">
              <w:br w:type="page"/>
            </w:r>
            <w:r w:rsidRPr="004048AB">
              <w:rPr>
                <w:rFonts w:ascii="Times New Roman" w:eastAsia="Calibri" w:hAnsi="Times New Roman"/>
                <w:b/>
              </w:rPr>
              <w:t xml:space="preserve">Ссылка на учебную программу </w:t>
            </w:r>
          </w:p>
        </w:tc>
        <w:tc>
          <w:tcPr>
            <w:tcW w:w="5242" w:type="dxa"/>
            <w:gridSpan w:val="4"/>
            <w:hideMark/>
          </w:tcPr>
          <w:p w:rsidR="002A5A02" w:rsidRPr="006B477C" w:rsidRDefault="002A5A02" w:rsidP="002A5A02">
            <w:pPr>
              <w:ind w:right="266"/>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обучения</w:t>
            </w:r>
          </w:p>
        </w:tc>
        <w:tc>
          <w:tcPr>
            <w:tcW w:w="8220" w:type="dxa"/>
            <w:gridSpan w:val="4"/>
            <w:hideMark/>
          </w:tcPr>
          <w:p w:rsidR="002A5A02" w:rsidRPr="006B477C" w:rsidRDefault="002A5A02" w:rsidP="002A5A02">
            <w:pPr>
              <w:ind w:right="301"/>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оцениванию</w:t>
            </w:r>
          </w:p>
        </w:tc>
      </w:tr>
      <w:tr w:rsidR="002A5A02" w:rsidRPr="006B477C" w:rsidTr="002A5A02">
        <w:trPr>
          <w:trHeight w:hRule="exact" w:val="1691"/>
        </w:trPr>
        <w:tc>
          <w:tcPr>
            <w:tcW w:w="1672" w:type="dxa"/>
            <w:hideMark/>
          </w:tcPr>
          <w:p w:rsidR="002A5A02" w:rsidRPr="006B477C" w:rsidRDefault="002A5A02" w:rsidP="002A5A02">
            <w:pPr>
              <w:ind w:right="316"/>
              <w:rPr>
                <w:rFonts w:ascii="Times New Roman" w:hAnsi="Times New Roman"/>
                <w:sz w:val="24"/>
                <w:szCs w:val="24"/>
              </w:rPr>
            </w:pPr>
            <w:r w:rsidRPr="006B477C">
              <w:rPr>
                <w:rFonts w:ascii="Times New Roman" w:eastAsia="Calibri" w:hAnsi="Times New Roman"/>
                <w:sz w:val="24"/>
                <w:szCs w:val="24"/>
              </w:rPr>
              <w:t>1.2.</w:t>
            </w:r>
          </w:p>
          <w:p w:rsidR="002A5A02" w:rsidRPr="006B477C" w:rsidRDefault="002A5A02" w:rsidP="002A5A02">
            <w:pPr>
              <w:ind w:right="424"/>
              <w:rPr>
                <w:rFonts w:ascii="Times New Roman" w:hAnsi="Times New Roman"/>
                <w:sz w:val="24"/>
                <w:szCs w:val="24"/>
              </w:rPr>
            </w:pPr>
            <w:r w:rsidRPr="006B477C">
              <w:rPr>
                <w:rFonts w:ascii="Times New Roman" w:eastAsia="Calibri" w:hAnsi="Times New Roman"/>
                <w:sz w:val="24"/>
                <w:szCs w:val="24"/>
              </w:rPr>
              <w:t>Операции над числами</w:t>
            </w:r>
          </w:p>
        </w:tc>
        <w:tc>
          <w:tcPr>
            <w:tcW w:w="5242" w:type="dxa"/>
            <w:gridSpan w:val="4"/>
            <w:hideMark/>
          </w:tcPr>
          <w:p w:rsidR="002A5A02" w:rsidRPr="005673CF" w:rsidRDefault="002A5A02" w:rsidP="002A5A02">
            <w:pPr>
              <w:ind w:right="266"/>
              <w:rPr>
                <w:rFonts w:ascii="Times New Roman" w:hAnsi="Times New Roman"/>
                <w:sz w:val="24"/>
                <w:szCs w:val="20"/>
              </w:rPr>
            </w:pPr>
            <w:r w:rsidRPr="005673CF">
              <w:rPr>
                <w:rFonts w:ascii="Times New Roman" w:eastAsia="Calibri" w:hAnsi="Times New Roman"/>
                <w:sz w:val="24"/>
                <w:szCs w:val="20"/>
              </w:rPr>
              <w:t>1.1.2.1</w:t>
            </w:r>
          </w:p>
          <w:p w:rsidR="002A5A02" w:rsidRPr="005673CF" w:rsidRDefault="002A5A02" w:rsidP="002A5A02">
            <w:pPr>
              <w:ind w:right="169"/>
              <w:rPr>
                <w:rFonts w:ascii="Times New Roman" w:hAnsi="Times New Roman"/>
                <w:sz w:val="24"/>
                <w:szCs w:val="24"/>
              </w:rPr>
            </w:pPr>
            <w:r w:rsidRPr="005673CF">
              <w:rPr>
                <w:rFonts w:ascii="Times New Roman" w:eastAsia="Calibri" w:hAnsi="Times New Roman"/>
                <w:sz w:val="24"/>
                <w:szCs w:val="20"/>
              </w:rPr>
              <w:t>Понимать сложение как объединение двух множеств, пошаговое движение слева направо по числовой прямой, вычитание как удаление и пошаговое движение справа налево по числовой прямой; взаимообратные действия</w:t>
            </w:r>
            <w:r w:rsidRPr="005673CF">
              <w:rPr>
                <w:rFonts w:ascii="Times New Roman" w:eastAsia="Calibri" w:hAnsi="Times New Roman"/>
                <w:sz w:val="24"/>
                <w:szCs w:val="24"/>
              </w:rPr>
              <w:t xml:space="preserve"> </w:t>
            </w:r>
          </w:p>
        </w:tc>
        <w:tc>
          <w:tcPr>
            <w:tcW w:w="8220" w:type="dxa"/>
            <w:gridSpan w:val="4"/>
            <w:hideMark/>
          </w:tcPr>
          <w:p w:rsidR="002A5A02" w:rsidRPr="006B477C" w:rsidRDefault="002A5A02" w:rsidP="002A5A02">
            <w:pPr>
              <w:ind w:right="361"/>
              <w:rPr>
                <w:rFonts w:ascii="Times New Roman" w:hAnsi="Times New Roman"/>
                <w:sz w:val="24"/>
                <w:szCs w:val="24"/>
              </w:rPr>
            </w:pPr>
            <w:r w:rsidRPr="006B477C">
              <w:rPr>
                <w:rFonts w:ascii="Times New Roman" w:eastAsia="Calibri" w:hAnsi="Times New Roman"/>
                <w:sz w:val="24"/>
                <w:szCs w:val="24"/>
              </w:rPr>
              <w:t>Учитель оценивает понимание учащимися что такое сложение и вычитание. Для оценки используются разные виды письменных заданий, проверяется могут ли ученики составлять математические действия сложения и вычитания по рисункам (включая числовые прямые), и наоборот.</w:t>
            </w:r>
          </w:p>
          <w:p w:rsidR="002A5A02" w:rsidRPr="006B477C" w:rsidRDefault="002A5A02" w:rsidP="002A5A02">
            <w:pPr>
              <w:ind w:right="301"/>
              <w:rPr>
                <w:rFonts w:ascii="Times New Roman" w:hAnsi="Times New Roman"/>
                <w:sz w:val="24"/>
                <w:szCs w:val="24"/>
              </w:rPr>
            </w:pPr>
            <w:r w:rsidRPr="006B477C">
              <w:rPr>
                <w:rFonts w:ascii="Times New Roman" w:eastAsia="Calibri" w:hAnsi="Times New Roman"/>
                <w:sz w:val="24"/>
                <w:szCs w:val="24"/>
              </w:rPr>
              <w:t>Доказательством являются письменные работы</w:t>
            </w:r>
            <w:r w:rsidRPr="006B477C">
              <w:rPr>
                <w:rFonts w:ascii="Times New Roman" w:eastAsia="Calibri" w:hAnsi="Times New Roman"/>
                <w:spacing w:val="-12"/>
                <w:sz w:val="24"/>
                <w:szCs w:val="24"/>
              </w:rPr>
              <w:t xml:space="preserve"> </w:t>
            </w:r>
            <w:r w:rsidRPr="006B477C">
              <w:rPr>
                <w:rFonts w:ascii="Times New Roman" w:eastAsia="Calibri" w:hAnsi="Times New Roman"/>
                <w:sz w:val="24"/>
                <w:szCs w:val="24"/>
              </w:rPr>
              <w:t>учащихся.</w:t>
            </w:r>
          </w:p>
        </w:tc>
      </w:tr>
      <w:tr w:rsidR="002A5A02" w:rsidRPr="006B477C" w:rsidTr="002A5A02">
        <w:trPr>
          <w:trHeight w:val="264"/>
        </w:trPr>
        <w:tc>
          <w:tcPr>
            <w:tcW w:w="15134" w:type="dxa"/>
            <w:gridSpan w:val="9"/>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trHeight w:hRule="exact" w:val="273"/>
        </w:trPr>
        <w:tc>
          <w:tcPr>
            <w:tcW w:w="8474" w:type="dxa"/>
            <w:gridSpan w:val="8"/>
            <w:hideMark/>
          </w:tcPr>
          <w:p w:rsidR="002A5A02" w:rsidRPr="006B477C" w:rsidRDefault="002A5A02" w:rsidP="002A5A02">
            <w:pPr>
              <w:ind w:right="65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6660" w:type="dxa"/>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trHeight w:hRule="exact" w:val="291"/>
        </w:trPr>
        <w:tc>
          <w:tcPr>
            <w:tcW w:w="8474" w:type="dxa"/>
            <w:gridSpan w:val="8"/>
            <w:hideMark/>
          </w:tcPr>
          <w:p w:rsidR="002A5A02" w:rsidRPr="006B477C" w:rsidRDefault="002A5A02" w:rsidP="002A5A02">
            <w:pPr>
              <w:tabs>
                <w:tab w:val="left" w:pos="7938"/>
              </w:tabs>
              <w:ind w:right="79"/>
              <w:rPr>
                <w:rFonts w:ascii="Times New Roman" w:hAnsi="Times New Roman"/>
                <w:sz w:val="24"/>
                <w:szCs w:val="24"/>
              </w:rPr>
            </w:pPr>
            <w:r w:rsidRPr="006B477C">
              <w:rPr>
                <w:rFonts w:ascii="Times New Roman" w:eastAsia="Calibri" w:hAnsi="Times New Roman"/>
                <w:sz w:val="24"/>
                <w:szCs w:val="24"/>
              </w:rPr>
              <w:t xml:space="preserve">составляет и выполняет математические выражения на сложение и вычитание; </w:t>
            </w:r>
          </w:p>
        </w:tc>
        <w:tc>
          <w:tcPr>
            <w:tcW w:w="6660" w:type="dxa"/>
            <w:vMerge w:val="restart"/>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затрудняется составить и выполнить математические выражения на сложение и вычитание, и представить их на числовой</w:t>
            </w:r>
            <w:r w:rsidRPr="006B477C">
              <w:rPr>
                <w:rFonts w:ascii="Times New Roman" w:eastAsia="Calibri" w:hAnsi="Times New Roman"/>
                <w:spacing w:val="-13"/>
                <w:sz w:val="24"/>
                <w:szCs w:val="24"/>
              </w:rPr>
              <w:t xml:space="preserve"> </w:t>
            </w:r>
            <w:r w:rsidRPr="006B477C">
              <w:rPr>
                <w:rFonts w:ascii="Times New Roman" w:eastAsia="Calibri" w:hAnsi="Times New Roman"/>
                <w:sz w:val="24"/>
                <w:szCs w:val="24"/>
              </w:rPr>
              <w:t>прямой.</w:t>
            </w:r>
          </w:p>
        </w:tc>
      </w:tr>
      <w:tr w:rsidR="002A5A02" w:rsidRPr="006B477C" w:rsidTr="002A5A02">
        <w:trPr>
          <w:trHeight w:val="427"/>
        </w:trPr>
        <w:tc>
          <w:tcPr>
            <w:tcW w:w="8474" w:type="dxa"/>
            <w:gridSpan w:val="8"/>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представляет данные математические действия на числовой</w:t>
            </w:r>
            <w:r w:rsidRPr="006B477C">
              <w:rPr>
                <w:rFonts w:ascii="Times New Roman" w:eastAsia="Calibri" w:hAnsi="Times New Roman"/>
                <w:spacing w:val="-9"/>
                <w:sz w:val="24"/>
                <w:szCs w:val="24"/>
              </w:rPr>
              <w:t xml:space="preserve"> </w:t>
            </w:r>
            <w:r w:rsidRPr="006B477C">
              <w:rPr>
                <w:rFonts w:ascii="Times New Roman" w:eastAsia="Calibri" w:hAnsi="Times New Roman"/>
                <w:sz w:val="24"/>
                <w:szCs w:val="24"/>
              </w:rPr>
              <w:t xml:space="preserve">прямой. </w:t>
            </w:r>
          </w:p>
        </w:tc>
        <w:tc>
          <w:tcPr>
            <w:tcW w:w="6660" w:type="dxa"/>
            <w:vMerge/>
            <w:hideMark/>
          </w:tcPr>
          <w:p w:rsidR="002A5A02" w:rsidRPr="006B477C" w:rsidRDefault="002A5A02" w:rsidP="002A5A02">
            <w:pPr>
              <w:rPr>
                <w:rFonts w:ascii="Times New Roman" w:hAnsi="Times New Roman"/>
                <w:sz w:val="24"/>
                <w:szCs w:val="24"/>
              </w:rPr>
            </w:pPr>
          </w:p>
        </w:tc>
      </w:tr>
      <w:tr w:rsidR="002A5A02" w:rsidRPr="006B477C" w:rsidTr="002A5A02">
        <w:trPr>
          <w:trHeight w:hRule="exact" w:val="1423"/>
        </w:trPr>
        <w:tc>
          <w:tcPr>
            <w:tcW w:w="1984" w:type="dxa"/>
            <w:gridSpan w:val="2"/>
            <w:hideMark/>
          </w:tcPr>
          <w:p w:rsidR="002A5A02" w:rsidRPr="006B477C" w:rsidRDefault="002A5A02" w:rsidP="002A5A02">
            <w:pPr>
              <w:ind w:right="316"/>
              <w:rPr>
                <w:rFonts w:ascii="Times New Roman" w:hAnsi="Times New Roman"/>
                <w:sz w:val="24"/>
                <w:szCs w:val="24"/>
              </w:rPr>
            </w:pPr>
            <w:r w:rsidRPr="006B477C">
              <w:rPr>
                <w:rFonts w:ascii="Times New Roman" w:eastAsia="Calibri" w:hAnsi="Times New Roman"/>
                <w:sz w:val="24"/>
                <w:szCs w:val="24"/>
              </w:rPr>
              <w:t>1.2.</w:t>
            </w:r>
          </w:p>
          <w:p w:rsidR="002A5A02" w:rsidRPr="006B477C" w:rsidRDefault="002A5A02" w:rsidP="002A5A02">
            <w:pPr>
              <w:ind w:right="424"/>
              <w:rPr>
                <w:rFonts w:ascii="Times New Roman" w:hAnsi="Times New Roman"/>
                <w:sz w:val="24"/>
                <w:szCs w:val="24"/>
              </w:rPr>
            </w:pPr>
            <w:r w:rsidRPr="006B477C">
              <w:rPr>
                <w:rFonts w:ascii="Times New Roman" w:eastAsia="Calibri" w:hAnsi="Times New Roman"/>
                <w:sz w:val="24"/>
                <w:szCs w:val="24"/>
              </w:rPr>
              <w:t>Операции над числами</w:t>
            </w:r>
          </w:p>
        </w:tc>
        <w:tc>
          <w:tcPr>
            <w:tcW w:w="2802" w:type="dxa"/>
            <w:hideMark/>
          </w:tcPr>
          <w:p w:rsidR="002A5A02" w:rsidRPr="006B477C" w:rsidRDefault="002A5A02" w:rsidP="002A5A02">
            <w:pPr>
              <w:ind w:right="266"/>
              <w:rPr>
                <w:rFonts w:ascii="Times New Roman" w:hAnsi="Times New Roman"/>
                <w:sz w:val="24"/>
                <w:szCs w:val="24"/>
              </w:rPr>
            </w:pPr>
            <w:r w:rsidRPr="006B477C">
              <w:rPr>
                <w:rFonts w:ascii="Times New Roman" w:eastAsia="Calibri" w:hAnsi="Times New Roman"/>
                <w:sz w:val="24"/>
                <w:szCs w:val="24"/>
              </w:rPr>
              <w:t>1.1.2.8</w:t>
            </w:r>
          </w:p>
          <w:p w:rsidR="002A5A02" w:rsidRPr="006B477C" w:rsidRDefault="002A5A02" w:rsidP="002A5A02">
            <w:pPr>
              <w:ind w:right="241"/>
              <w:rPr>
                <w:rFonts w:ascii="Times New Roman" w:hAnsi="Times New Roman"/>
                <w:sz w:val="24"/>
                <w:szCs w:val="24"/>
              </w:rPr>
            </w:pPr>
            <w:r w:rsidRPr="006B477C">
              <w:rPr>
                <w:rFonts w:ascii="Times New Roman" w:eastAsia="Calibri" w:hAnsi="Times New Roman"/>
                <w:sz w:val="24"/>
                <w:szCs w:val="24"/>
              </w:rPr>
              <w:t>Выполнять сложение и вычитание</w:t>
            </w:r>
            <w:r w:rsidRPr="006B477C">
              <w:rPr>
                <w:rFonts w:ascii="Times New Roman" w:eastAsia="Calibri" w:hAnsi="Times New Roman"/>
                <w:spacing w:val="-3"/>
                <w:sz w:val="24"/>
                <w:szCs w:val="24"/>
              </w:rPr>
              <w:t xml:space="preserve"> </w:t>
            </w:r>
            <w:r w:rsidRPr="006B477C">
              <w:rPr>
                <w:rFonts w:ascii="Times New Roman" w:eastAsia="Calibri" w:hAnsi="Times New Roman"/>
                <w:sz w:val="24"/>
                <w:szCs w:val="24"/>
              </w:rPr>
              <w:t>чисел</w:t>
            </w:r>
          </w:p>
          <w:p w:rsidR="002A5A02" w:rsidRPr="006B477C" w:rsidRDefault="002A5A02" w:rsidP="002A5A02">
            <w:pPr>
              <w:ind w:right="34"/>
              <w:rPr>
                <w:rFonts w:ascii="Times New Roman" w:hAnsi="Times New Roman"/>
                <w:sz w:val="24"/>
                <w:szCs w:val="24"/>
              </w:rPr>
            </w:pPr>
            <w:r w:rsidRPr="006B477C">
              <w:rPr>
                <w:rFonts w:ascii="Times New Roman" w:eastAsia="Calibri" w:hAnsi="Times New Roman"/>
                <w:sz w:val="24"/>
                <w:szCs w:val="24"/>
              </w:rPr>
              <w:t>в пределах 20, без перехода через десяток</w:t>
            </w:r>
          </w:p>
        </w:tc>
        <w:tc>
          <w:tcPr>
            <w:tcW w:w="10348" w:type="dxa"/>
            <w:gridSpan w:val="6"/>
            <w:hideMark/>
          </w:tcPr>
          <w:p w:rsidR="002A5A02" w:rsidRPr="006B477C" w:rsidRDefault="002A5A02" w:rsidP="002A5A02">
            <w:pPr>
              <w:ind w:right="232"/>
              <w:rPr>
                <w:rFonts w:ascii="Times New Roman" w:hAnsi="Times New Roman"/>
                <w:sz w:val="24"/>
                <w:szCs w:val="24"/>
              </w:rPr>
            </w:pPr>
            <w:r w:rsidRPr="006B477C">
              <w:rPr>
                <w:rFonts w:ascii="Times New Roman" w:eastAsia="Calibri" w:hAnsi="Times New Roman"/>
                <w:sz w:val="24"/>
                <w:szCs w:val="24"/>
              </w:rPr>
              <w:t>Учитель оценивает способность учеников складывать и вычитать в пределах 20, используя устные и письменные методы. Сначала задания включают в себя счет в пределах 10, а потом в пределах 20. Учащиеся объясняют классу прием счета. Можно использовать мини-доски для одновременной оценки всего</w:t>
            </w:r>
            <w:r w:rsidRPr="006B477C">
              <w:rPr>
                <w:rFonts w:ascii="Times New Roman" w:eastAsia="Calibri" w:hAnsi="Times New Roman"/>
                <w:spacing w:val="-9"/>
                <w:sz w:val="24"/>
                <w:szCs w:val="24"/>
              </w:rPr>
              <w:t xml:space="preserve"> </w:t>
            </w:r>
            <w:r w:rsidRPr="006B477C">
              <w:rPr>
                <w:rFonts w:ascii="Times New Roman" w:eastAsia="Calibri" w:hAnsi="Times New Roman"/>
                <w:sz w:val="24"/>
                <w:szCs w:val="24"/>
              </w:rPr>
              <w:t>класса.</w:t>
            </w:r>
          </w:p>
          <w:p w:rsidR="002A5A02" w:rsidRPr="006B477C" w:rsidRDefault="002A5A02" w:rsidP="002A5A02">
            <w:pPr>
              <w:ind w:right="301"/>
              <w:rPr>
                <w:rFonts w:ascii="Times New Roman" w:hAnsi="Times New Roman"/>
                <w:sz w:val="24"/>
                <w:szCs w:val="24"/>
              </w:rPr>
            </w:pPr>
            <w:r w:rsidRPr="006B477C">
              <w:rPr>
                <w:rFonts w:ascii="Times New Roman" w:eastAsia="Calibri" w:hAnsi="Times New Roman"/>
                <w:sz w:val="24"/>
                <w:szCs w:val="24"/>
              </w:rPr>
              <w:t>Доказательства включают в себя запись на мини досках и рабочие</w:t>
            </w:r>
            <w:r w:rsidRPr="006B477C">
              <w:rPr>
                <w:rFonts w:ascii="Times New Roman" w:eastAsia="Calibri" w:hAnsi="Times New Roman"/>
                <w:spacing w:val="-18"/>
                <w:sz w:val="24"/>
                <w:szCs w:val="24"/>
              </w:rPr>
              <w:t xml:space="preserve"> </w:t>
            </w:r>
            <w:r w:rsidRPr="006B477C">
              <w:rPr>
                <w:rFonts w:ascii="Times New Roman" w:eastAsia="Calibri" w:hAnsi="Times New Roman"/>
                <w:sz w:val="24"/>
                <w:szCs w:val="24"/>
              </w:rPr>
              <w:t>листы.</w:t>
            </w:r>
          </w:p>
        </w:tc>
      </w:tr>
      <w:tr w:rsidR="002A5A02" w:rsidRPr="006B477C" w:rsidTr="002A5A02">
        <w:trPr>
          <w:trHeight w:val="261"/>
        </w:trPr>
        <w:tc>
          <w:tcPr>
            <w:tcW w:w="15134" w:type="dxa"/>
            <w:gridSpan w:val="9"/>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успеха</w:t>
            </w:r>
          </w:p>
        </w:tc>
      </w:tr>
      <w:tr w:rsidR="002A5A02" w:rsidRPr="006B477C" w:rsidTr="002A5A02">
        <w:trPr>
          <w:trHeight w:hRule="exact" w:val="285"/>
        </w:trPr>
        <w:tc>
          <w:tcPr>
            <w:tcW w:w="8219" w:type="dxa"/>
            <w:gridSpan w:val="7"/>
            <w:hideMark/>
          </w:tcPr>
          <w:p w:rsidR="002A5A02" w:rsidRPr="006B477C" w:rsidRDefault="002A5A02" w:rsidP="002A5A02">
            <w:pPr>
              <w:ind w:right="202"/>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если</w:t>
            </w:r>
          </w:p>
        </w:tc>
        <w:tc>
          <w:tcPr>
            <w:tcW w:w="6915" w:type="dxa"/>
            <w:gridSpan w:val="2"/>
            <w:hideMark/>
          </w:tcPr>
          <w:p w:rsidR="002A5A02" w:rsidRPr="006B477C" w:rsidRDefault="002A5A02" w:rsidP="002A5A02">
            <w:pPr>
              <w:ind w:right="268"/>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trHeight w:hRule="exact" w:val="559"/>
        </w:trPr>
        <w:tc>
          <w:tcPr>
            <w:tcW w:w="8219" w:type="dxa"/>
            <w:gridSpan w:val="7"/>
            <w:hideMark/>
          </w:tcPr>
          <w:p w:rsidR="002A5A02" w:rsidRPr="006B477C" w:rsidRDefault="002A5A02" w:rsidP="002A5A02">
            <w:pPr>
              <w:ind w:right="202"/>
              <w:rPr>
                <w:rFonts w:ascii="Times New Roman" w:hAnsi="Times New Roman"/>
                <w:sz w:val="24"/>
                <w:szCs w:val="24"/>
              </w:rPr>
            </w:pPr>
            <w:r w:rsidRPr="006B477C">
              <w:rPr>
                <w:rFonts w:ascii="Times New Roman" w:eastAsia="Calibri" w:hAnsi="Times New Roman"/>
                <w:sz w:val="24"/>
                <w:szCs w:val="24"/>
              </w:rPr>
              <w:lastRenderedPageBreak/>
              <w:t>самостоятельно выполняет действия на сложение и вычитание в пределах 20 (без перехода через</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десяток).</w:t>
            </w:r>
          </w:p>
        </w:tc>
        <w:tc>
          <w:tcPr>
            <w:tcW w:w="6915" w:type="dxa"/>
            <w:gridSpan w:val="2"/>
            <w:hideMark/>
          </w:tcPr>
          <w:p w:rsidR="002A5A02" w:rsidRPr="006B477C" w:rsidRDefault="002A5A02" w:rsidP="002A5A02">
            <w:pPr>
              <w:ind w:right="268"/>
              <w:rPr>
                <w:rFonts w:ascii="Times New Roman" w:hAnsi="Times New Roman"/>
                <w:sz w:val="24"/>
                <w:szCs w:val="24"/>
              </w:rPr>
            </w:pPr>
            <w:r w:rsidRPr="006B477C">
              <w:rPr>
                <w:rFonts w:ascii="Times New Roman" w:eastAsia="Calibri" w:hAnsi="Times New Roman"/>
                <w:sz w:val="24"/>
                <w:szCs w:val="24"/>
              </w:rPr>
              <w:t>допускает ошибки при выполнении действий на сложение и вычитание в пределах</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20.</w:t>
            </w:r>
          </w:p>
        </w:tc>
      </w:tr>
      <w:tr w:rsidR="002A5A02" w:rsidRPr="006B477C" w:rsidTr="002A5A02">
        <w:trPr>
          <w:trHeight w:hRule="exact" w:val="1714"/>
        </w:trPr>
        <w:tc>
          <w:tcPr>
            <w:tcW w:w="1984" w:type="dxa"/>
            <w:gridSpan w:val="2"/>
            <w:hideMark/>
          </w:tcPr>
          <w:p w:rsidR="002A5A02" w:rsidRPr="006B477C" w:rsidRDefault="002A5A02" w:rsidP="002A5A02">
            <w:pPr>
              <w:ind w:right="316"/>
              <w:rPr>
                <w:rFonts w:ascii="Times New Roman" w:hAnsi="Times New Roman"/>
                <w:sz w:val="24"/>
                <w:szCs w:val="24"/>
              </w:rPr>
            </w:pPr>
            <w:r w:rsidRPr="006B477C">
              <w:rPr>
                <w:rFonts w:ascii="Times New Roman" w:eastAsia="Calibri" w:hAnsi="Times New Roman"/>
                <w:sz w:val="24"/>
                <w:szCs w:val="24"/>
              </w:rPr>
              <w:t>1.1.</w:t>
            </w:r>
          </w:p>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Натуральные и рациональные числа</w:t>
            </w:r>
          </w:p>
        </w:tc>
        <w:tc>
          <w:tcPr>
            <w:tcW w:w="3369" w:type="dxa"/>
            <w:gridSpan w:val="2"/>
            <w:hideMark/>
          </w:tcPr>
          <w:p w:rsidR="002A5A02" w:rsidRPr="006B477C" w:rsidRDefault="002A5A02" w:rsidP="002A5A02">
            <w:pPr>
              <w:ind w:right="266"/>
              <w:rPr>
                <w:rFonts w:ascii="Times New Roman" w:hAnsi="Times New Roman"/>
                <w:sz w:val="24"/>
                <w:szCs w:val="24"/>
              </w:rPr>
            </w:pPr>
            <w:r w:rsidRPr="006B477C">
              <w:rPr>
                <w:rFonts w:ascii="Times New Roman" w:eastAsia="Calibri" w:hAnsi="Times New Roman"/>
                <w:sz w:val="24"/>
                <w:szCs w:val="24"/>
              </w:rPr>
              <w:t>1.1.1.9</w:t>
            </w:r>
          </w:p>
          <w:p w:rsidR="002A5A02" w:rsidRPr="006B477C" w:rsidRDefault="002A5A02" w:rsidP="002A5A02">
            <w:pPr>
              <w:ind w:right="97"/>
              <w:rPr>
                <w:rFonts w:ascii="Times New Roman" w:hAnsi="Times New Roman"/>
                <w:sz w:val="24"/>
                <w:szCs w:val="24"/>
              </w:rPr>
            </w:pPr>
            <w:r w:rsidRPr="006B477C">
              <w:rPr>
                <w:rFonts w:ascii="Times New Roman" w:eastAsia="Calibri" w:hAnsi="Times New Roman"/>
                <w:sz w:val="24"/>
                <w:szCs w:val="24"/>
              </w:rPr>
              <w:t>Находить половину четных чисел в пределах 10, половину</w:t>
            </w:r>
            <w:r>
              <w:rPr>
                <w:rFonts w:ascii="Times New Roman" w:eastAsia="Calibri" w:hAnsi="Times New Roman"/>
                <w:sz w:val="24"/>
                <w:szCs w:val="24"/>
              </w:rPr>
              <w:t xml:space="preserve"> </w:t>
            </w:r>
            <w:r w:rsidRPr="006B477C">
              <w:rPr>
                <w:rFonts w:ascii="Times New Roman" w:eastAsia="Calibri" w:hAnsi="Times New Roman"/>
                <w:sz w:val="24"/>
                <w:szCs w:val="24"/>
              </w:rPr>
              <w:t>10, 20 путем деления количества предметов на равные</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части</w:t>
            </w:r>
          </w:p>
        </w:tc>
        <w:tc>
          <w:tcPr>
            <w:tcW w:w="9781" w:type="dxa"/>
            <w:gridSpan w:val="5"/>
            <w:hideMark/>
          </w:tcPr>
          <w:p w:rsidR="002A5A02" w:rsidRPr="006B477C" w:rsidRDefault="002A5A02" w:rsidP="002A5A02">
            <w:pPr>
              <w:ind w:right="559"/>
              <w:rPr>
                <w:rFonts w:ascii="Times New Roman" w:hAnsi="Times New Roman"/>
                <w:sz w:val="24"/>
                <w:szCs w:val="24"/>
              </w:rPr>
            </w:pPr>
            <w:r w:rsidRPr="006B477C">
              <w:rPr>
                <w:rFonts w:ascii="Times New Roman" w:eastAsia="Calibri" w:hAnsi="Times New Roman"/>
                <w:sz w:val="24"/>
                <w:szCs w:val="24"/>
              </w:rPr>
              <w:t>Учитель оценивает понимание учащимися смысла деления на два (половину) и добавления такого же числа (удвоение) в пределах 20 при помощи письменных заданий и</w:t>
            </w:r>
            <w:r w:rsidRPr="006B477C">
              <w:rPr>
                <w:rFonts w:ascii="Times New Roman" w:eastAsia="Calibri" w:hAnsi="Times New Roman"/>
                <w:spacing w:val="-15"/>
                <w:sz w:val="24"/>
                <w:szCs w:val="24"/>
              </w:rPr>
              <w:t xml:space="preserve"> </w:t>
            </w:r>
            <w:r w:rsidRPr="006B477C">
              <w:rPr>
                <w:rFonts w:ascii="Times New Roman" w:eastAsia="Calibri" w:hAnsi="Times New Roman"/>
                <w:sz w:val="24"/>
                <w:szCs w:val="24"/>
              </w:rPr>
              <w:t>опросов.</w:t>
            </w:r>
          </w:p>
          <w:p w:rsidR="002A5A02" w:rsidRPr="006B477C" w:rsidRDefault="002A5A02" w:rsidP="002A5A02">
            <w:pPr>
              <w:ind w:right="479"/>
              <w:rPr>
                <w:rFonts w:ascii="Times New Roman" w:hAnsi="Times New Roman"/>
                <w:sz w:val="24"/>
                <w:szCs w:val="24"/>
              </w:rPr>
            </w:pPr>
            <w:r w:rsidRPr="006B477C">
              <w:rPr>
                <w:rFonts w:ascii="Times New Roman" w:eastAsia="Calibri" w:hAnsi="Times New Roman"/>
                <w:sz w:val="24"/>
                <w:szCs w:val="24"/>
              </w:rPr>
              <w:t>Оценивается то, как ученики понимают, например, что 8 это удвоение 4, а 4 это половина 8. Задание можно выполнять в парах или</w:t>
            </w:r>
            <w:r w:rsidRPr="006B477C">
              <w:rPr>
                <w:rFonts w:ascii="Times New Roman" w:eastAsia="Calibri" w:hAnsi="Times New Roman"/>
                <w:spacing w:val="-10"/>
                <w:sz w:val="24"/>
                <w:szCs w:val="24"/>
              </w:rPr>
              <w:t xml:space="preserve"> </w:t>
            </w:r>
            <w:r w:rsidRPr="006B477C">
              <w:rPr>
                <w:rFonts w:ascii="Times New Roman" w:eastAsia="Calibri" w:hAnsi="Times New Roman"/>
                <w:sz w:val="24"/>
                <w:szCs w:val="24"/>
              </w:rPr>
              <w:t>самостоятельно.</w:t>
            </w:r>
          </w:p>
          <w:p w:rsidR="002A5A02" w:rsidRPr="006B477C" w:rsidRDefault="002A5A02" w:rsidP="002A5A02">
            <w:pPr>
              <w:ind w:right="301"/>
              <w:rPr>
                <w:rFonts w:ascii="Times New Roman" w:hAnsi="Times New Roman"/>
                <w:sz w:val="24"/>
                <w:szCs w:val="24"/>
              </w:rPr>
            </w:pPr>
            <w:r w:rsidRPr="006B477C">
              <w:rPr>
                <w:rFonts w:ascii="Times New Roman" w:eastAsia="Calibri" w:hAnsi="Times New Roman"/>
                <w:sz w:val="24"/>
                <w:szCs w:val="24"/>
              </w:rPr>
              <w:t>Доказательством являются опросы, рабочие листы и проведение мониторинга в</w:t>
            </w:r>
            <w:r w:rsidRPr="006B477C">
              <w:rPr>
                <w:rFonts w:ascii="Times New Roman" w:eastAsia="Calibri" w:hAnsi="Times New Roman"/>
                <w:spacing w:val="-18"/>
                <w:sz w:val="24"/>
                <w:szCs w:val="24"/>
              </w:rPr>
              <w:t xml:space="preserve"> </w:t>
            </w:r>
            <w:r w:rsidRPr="006B477C">
              <w:rPr>
                <w:rFonts w:ascii="Times New Roman" w:eastAsia="Calibri" w:hAnsi="Times New Roman"/>
                <w:sz w:val="24"/>
                <w:szCs w:val="24"/>
              </w:rPr>
              <w:t>классе.</w:t>
            </w:r>
          </w:p>
        </w:tc>
      </w:tr>
      <w:tr w:rsidR="002A5A02" w:rsidRPr="006B477C" w:rsidTr="002A5A02">
        <w:trPr>
          <w:trHeight w:val="246"/>
        </w:trPr>
        <w:tc>
          <w:tcPr>
            <w:tcW w:w="15134" w:type="dxa"/>
            <w:gridSpan w:val="9"/>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успеха</w:t>
            </w:r>
          </w:p>
        </w:tc>
      </w:tr>
      <w:tr w:rsidR="002A5A02" w:rsidRPr="006B477C" w:rsidTr="002A5A02">
        <w:trPr>
          <w:trHeight w:hRule="exact" w:val="269"/>
        </w:trPr>
        <w:tc>
          <w:tcPr>
            <w:tcW w:w="7509" w:type="dxa"/>
            <w:gridSpan w:val="6"/>
            <w:hideMark/>
          </w:tcPr>
          <w:p w:rsidR="002A5A02" w:rsidRPr="006B477C" w:rsidRDefault="002A5A02" w:rsidP="002A5A02">
            <w:pPr>
              <w:ind w:right="652"/>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если</w:t>
            </w:r>
          </w:p>
        </w:tc>
        <w:tc>
          <w:tcPr>
            <w:tcW w:w="7625" w:type="dxa"/>
            <w:gridSpan w:val="3"/>
            <w:hideMark/>
          </w:tcPr>
          <w:p w:rsidR="002A5A02" w:rsidRPr="006B477C" w:rsidRDefault="002A5A02" w:rsidP="002A5A02">
            <w:pPr>
              <w:ind w:right="725"/>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trHeight w:hRule="exact" w:val="287"/>
        </w:trPr>
        <w:tc>
          <w:tcPr>
            <w:tcW w:w="7509" w:type="dxa"/>
            <w:gridSpan w:val="6"/>
            <w:hideMark/>
          </w:tcPr>
          <w:p w:rsidR="002A5A02" w:rsidRPr="006B477C" w:rsidRDefault="002A5A02" w:rsidP="002A5A02">
            <w:pPr>
              <w:ind w:right="652"/>
              <w:rPr>
                <w:rFonts w:ascii="Times New Roman" w:hAnsi="Times New Roman"/>
                <w:sz w:val="24"/>
                <w:szCs w:val="24"/>
              </w:rPr>
            </w:pPr>
            <w:r w:rsidRPr="006B477C">
              <w:rPr>
                <w:rFonts w:ascii="Times New Roman" w:eastAsia="Calibri" w:hAnsi="Times New Roman"/>
                <w:sz w:val="24"/>
                <w:szCs w:val="24"/>
              </w:rPr>
              <w:t>правильно делит пополам и складывает одинаковые</w:t>
            </w:r>
            <w:r w:rsidRPr="006B477C">
              <w:rPr>
                <w:rFonts w:ascii="Times New Roman" w:eastAsia="Calibri" w:hAnsi="Times New Roman"/>
                <w:spacing w:val="-18"/>
                <w:sz w:val="24"/>
                <w:szCs w:val="24"/>
              </w:rPr>
              <w:t xml:space="preserve"> </w:t>
            </w:r>
            <w:r w:rsidRPr="006B477C">
              <w:rPr>
                <w:rFonts w:ascii="Times New Roman" w:eastAsia="Calibri" w:hAnsi="Times New Roman"/>
                <w:sz w:val="24"/>
                <w:szCs w:val="24"/>
              </w:rPr>
              <w:t>числа.</w:t>
            </w:r>
          </w:p>
        </w:tc>
        <w:tc>
          <w:tcPr>
            <w:tcW w:w="7625" w:type="dxa"/>
            <w:gridSpan w:val="3"/>
            <w:hideMark/>
          </w:tcPr>
          <w:p w:rsidR="002A5A02" w:rsidRPr="006B477C" w:rsidRDefault="002A5A02" w:rsidP="002A5A02">
            <w:pPr>
              <w:ind w:right="358"/>
              <w:rPr>
                <w:rFonts w:ascii="Times New Roman" w:hAnsi="Times New Roman"/>
                <w:sz w:val="24"/>
                <w:szCs w:val="24"/>
              </w:rPr>
            </w:pPr>
            <w:r w:rsidRPr="006B477C">
              <w:rPr>
                <w:rFonts w:ascii="Times New Roman" w:eastAsia="Calibri" w:hAnsi="Times New Roman"/>
                <w:sz w:val="24"/>
                <w:szCs w:val="24"/>
              </w:rPr>
              <w:t>затрудняется делить пополам и складывать одинаковые</w:t>
            </w:r>
            <w:r w:rsidRPr="006B477C">
              <w:rPr>
                <w:rFonts w:ascii="Times New Roman" w:eastAsia="Calibri" w:hAnsi="Times New Roman"/>
                <w:spacing w:val="-17"/>
                <w:sz w:val="24"/>
                <w:szCs w:val="24"/>
              </w:rPr>
              <w:t xml:space="preserve"> </w:t>
            </w:r>
            <w:r w:rsidRPr="006B477C">
              <w:rPr>
                <w:rFonts w:ascii="Times New Roman" w:eastAsia="Calibri" w:hAnsi="Times New Roman"/>
                <w:sz w:val="24"/>
                <w:szCs w:val="24"/>
              </w:rPr>
              <w:t>числа.</w:t>
            </w:r>
          </w:p>
        </w:tc>
      </w:tr>
    </w:tbl>
    <w:p w:rsidR="002A5A02" w:rsidRDefault="002A5A02" w:rsidP="002A5A02">
      <w:pPr>
        <w:spacing w:after="0" w:line="240" w:lineRule="auto"/>
        <w:rPr>
          <w:rFonts w:ascii="Times New Roman" w:eastAsia="Times New Roman" w:hAnsi="Times New Roman" w:cs="Times New Roman"/>
          <w:sz w:val="24"/>
          <w:szCs w:val="24"/>
          <w:lang w:val="kk-KZ" w:eastAsia="ru-RU"/>
        </w:rPr>
      </w:pPr>
    </w:p>
    <w:tbl>
      <w:tblPr>
        <w:tblStyle w:val="1a"/>
        <w:tblW w:w="0" w:type="auto"/>
        <w:tblLayout w:type="fixed"/>
        <w:tblLook w:val="01E0" w:firstRow="1" w:lastRow="1" w:firstColumn="1" w:lastColumn="1" w:noHBand="0" w:noVBand="0"/>
      </w:tblPr>
      <w:tblGrid>
        <w:gridCol w:w="1173"/>
        <w:gridCol w:w="817"/>
        <w:gridCol w:w="2302"/>
        <w:gridCol w:w="249"/>
        <w:gridCol w:w="250"/>
        <w:gridCol w:w="2726"/>
        <w:gridCol w:w="139"/>
        <w:gridCol w:w="7483"/>
      </w:tblGrid>
      <w:tr w:rsidR="002A5A02" w:rsidRPr="006B477C" w:rsidTr="002A5A02">
        <w:trPr>
          <w:trHeight w:hRule="exact" w:val="863"/>
        </w:trPr>
        <w:tc>
          <w:tcPr>
            <w:tcW w:w="1990" w:type="dxa"/>
            <w:gridSpan w:val="2"/>
            <w:hideMark/>
          </w:tcPr>
          <w:p w:rsidR="002A5A02" w:rsidRPr="006B477C" w:rsidRDefault="002A5A02" w:rsidP="002A5A02">
            <w:pPr>
              <w:ind w:right="384"/>
              <w:jc w:val="center"/>
              <w:rPr>
                <w:rFonts w:ascii="Times New Roman" w:hAnsi="Times New Roman"/>
                <w:sz w:val="24"/>
                <w:szCs w:val="24"/>
              </w:rPr>
            </w:pPr>
            <w:r w:rsidRPr="006B477C">
              <w:rPr>
                <w:rFonts w:ascii="Times New Roman" w:eastAsia="Calibri" w:hAnsi="Times New Roman"/>
                <w:b/>
                <w:sz w:val="24"/>
                <w:szCs w:val="24"/>
              </w:rPr>
              <w:t>Ссылка на учебную программу</w:t>
            </w:r>
          </w:p>
        </w:tc>
        <w:tc>
          <w:tcPr>
            <w:tcW w:w="2801" w:type="dxa"/>
            <w:gridSpan w:val="3"/>
            <w:hideMark/>
          </w:tcPr>
          <w:p w:rsidR="002A5A02" w:rsidRPr="006B477C" w:rsidRDefault="002A5A02" w:rsidP="002A5A02">
            <w:pPr>
              <w:ind w:right="266"/>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обучения</w:t>
            </w:r>
          </w:p>
        </w:tc>
        <w:tc>
          <w:tcPr>
            <w:tcW w:w="10348" w:type="dxa"/>
            <w:gridSpan w:val="3"/>
            <w:hideMark/>
          </w:tcPr>
          <w:p w:rsidR="002A5A02" w:rsidRPr="006B477C" w:rsidRDefault="002A5A02" w:rsidP="002A5A02">
            <w:pPr>
              <w:ind w:right="301"/>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оцениванию</w:t>
            </w:r>
          </w:p>
        </w:tc>
      </w:tr>
      <w:tr w:rsidR="002A5A02" w:rsidRPr="006B477C" w:rsidTr="002A5A02">
        <w:trPr>
          <w:trHeight w:hRule="exact" w:val="1359"/>
        </w:trPr>
        <w:tc>
          <w:tcPr>
            <w:tcW w:w="1990" w:type="dxa"/>
            <w:gridSpan w:val="2"/>
            <w:hideMark/>
          </w:tcPr>
          <w:p w:rsidR="002A5A02" w:rsidRPr="006B477C" w:rsidRDefault="002A5A02" w:rsidP="002A5A02">
            <w:pPr>
              <w:ind w:right="316"/>
              <w:rPr>
                <w:rFonts w:ascii="Times New Roman" w:hAnsi="Times New Roman"/>
                <w:sz w:val="24"/>
                <w:szCs w:val="24"/>
              </w:rPr>
            </w:pPr>
            <w:r w:rsidRPr="006B477C">
              <w:rPr>
                <w:rFonts w:ascii="Times New Roman" w:eastAsia="Calibri" w:hAnsi="Times New Roman"/>
                <w:sz w:val="24"/>
                <w:szCs w:val="24"/>
              </w:rPr>
              <w:t>1.2.</w:t>
            </w:r>
          </w:p>
          <w:p w:rsidR="002A5A02" w:rsidRPr="006B477C" w:rsidRDefault="002A5A02" w:rsidP="002A5A02">
            <w:pPr>
              <w:ind w:right="424"/>
              <w:rPr>
                <w:rFonts w:ascii="Times New Roman" w:hAnsi="Times New Roman"/>
                <w:sz w:val="24"/>
                <w:szCs w:val="24"/>
              </w:rPr>
            </w:pPr>
            <w:r w:rsidRPr="006B477C">
              <w:rPr>
                <w:rFonts w:ascii="Times New Roman" w:eastAsia="Calibri" w:hAnsi="Times New Roman"/>
                <w:sz w:val="24"/>
                <w:szCs w:val="24"/>
              </w:rPr>
              <w:t>Операции над числами</w:t>
            </w:r>
          </w:p>
        </w:tc>
        <w:tc>
          <w:tcPr>
            <w:tcW w:w="2801" w:type="dxa"/>
            <w:gridSpan w:val="3"/>
            <w:hideMark/>
          </w:tcPr>
          <w:p w:rsidR="002A5A02" w:rsidRPr="006B477C" w:rsidRDefault="002A5A02" w:rsidP="002A5A02">
            <w:pPr>
              <w:ind w:right="266"/>
              <w:rPr>
                <w:rFonts w:ascii="Times New Roman" w:hAnsi="Times New Roman"/>
                <w:sz w:val="24"/>
                <w:szCs w:val="24"/>
              </w:rPr>
            </w:pPr>
            <w:r w:rsidRPr="006B477C">
              <w:rPr>
                <w:rFonts w:ascii="Times New Roman" w:eastAsia="Calibri" w:hAnsi="Times New Roman"/>
                <w:sz w:val="24"/>
                <w:szCs w:val="24"/>
              </w:rPr>
              <w:t>1.1.2.10</w:t>
            </w:r>
          </w:p>
          <w:p w:rsidR="002A5A02" w:rsidRPr="006B477C" w:rsidRDefault="002A5A02" w:rsidP="002A5A02">
            <w:pPr>
              <w:ind w:right="174"/>
              <w:rPr>
                <w:rFonts w:ascii="Times New Roman" w:hAnsi="Times New Roman"/>
                <w:sz w:val="24"/>
                <w:szCs w:val="24"/>
              </w:rPr>
            </w:pPr>
            <w:r w:rsidRPr="006B477C">
              <w:rPr>
                <w:rFonts w:ascii="Times New Roman" w:eastAsia="Calibri" w:hAnsi="Times New Roman"/>
                <w:sz w:val="24"/>
                <w:szCs w:val="24"/>
              </w:rPr>
              <w:t>Составлять, знать и использовать таблицу сложения и вычитания однозначных</w:t>
            </w:r>
            <w:r w:rsidRPr="006B477C">
              <w:rPr>
                <w:rFonts w:ascii="Times New Roman" w:eastAsia="Calibri" w:hAnsi="Times New Roman"/>
                <w:spacing w:val="-2"/>
                <w:sz w:val="24"/>
                <w:szCs w:val="24"/>
              </w:rPr>
              <w:t xml:space="preserve"> </w:t>
            </w:r>
            <w:r w:rsidRPr="006B477C">
              <w:rPr>
                <w:rFonts w:ascii="Times New Roman" w:eastAsia="Calibri" w:hAnsi="Times New Roman"/>
                <w:sz w:val="24"/>
                <w:szCs w:val="24"/>
              </w:rPr>
              <w:t>чисел</w:t>
            </w:r>
          </w:p>
        </w:tc>
        <w:tc>
          <w:tcPr>
            <w:tcW w:w="10348" w:type="dxa"/>
            <w:gridSpan w:val="3"/>
            <w:hideMark/>
          </w:tcPr>
          <w:p w:rsidR="002A5A02" w:rsidRPr="006B477C" w:rsidRDefault="002A5A02" w:rsidP="002A5A02">
            <w:pPr>
              <w:ind w:right="1638"/>
              <w:rPr>
                <w:rFonts w:ascii="Times New Roman" w:hAnsi="Times New Roman"/>
                <w:sz w:val="24"/>
                <w:szCs w:val="24"/>
              </w:rPr>
            </w:pPr>
            <w:r w:rsidRPr="006B477C">
              <w:rPr>
                <w:rFonts w:ascii="Times New Roman" w:eastAsia="Calibri" w:hAnsi="Times New Roman"/>
                <w:sz w:val="24"/>
                <w:szCs w:val="24"/>
              </w:rPr>
              <w:t>Под руководством учителя учащиеся заполняют шаблон таблицы сложения. Для взаимопроверки ученики могут обменяться таблицей с</w:t>
            </w:r>
            <w:r w:rsidRPr="006B477C">
              <w:rPr>
                <w:rFonts w:ascii="Times New Roman" w:eastAsia="Calibri" w:hAnsi="Times New Roman"/>
                <w:spacing w:val="-19"/>
                <w:sz w:val="24"/>
                <w:szCs w:val="24"/>
              </w:rPr>
              <w:t xml:space="preserve"> </w:t>
            </w:r>
            <w:r w:rsidRPr="006B477C">
              <w:rPr>
                <w:rFonts w:ascii="Times New Roman" w:eastAsia="Calibri" w:hAnsi="Times New Roman"/>
                <w:sz w:val="24"/>
                <w:szCs w:val="24"/>
              </w:rPr>
              <w:t>одноклассниками.</w:t>
            </w:r>
          </w:p>
          <w:p w:rsidR="002A5A02" w:rsidRPr="006B477C" w:rsidRDefault="002A5A02" w:rsidP="002A5A02">
            <w:pPr>
              <w:ind w:right="675"/>
              <w:rPr>
                <w:rFonts w:ascii="Times New Roman" w:hAnsi="Times New Roman"/>
                <w:sz w:val="24"/>
                <w:szCs w:val="24"/>
              </w:rPr>
            </w:pPr>
            <w:r w:rsidRPr="006B477C">
              <w:rPr>
                <w:rFonts w:ascii="Times New Roman" w:eastAsia="Calibri" w:hAnsi="Times New Roman"/>
                <w:sz w:val="24"/>
                <w:szCs w:val="24"/>
              </w:rPr>
              <w:t>Оценивается умение учеников создавать таблицы сложения, которые в дальнейшем будут использованы для нахождения значений математических выражений. Доказательства включают в себя письменную классную</w:t>
            </w:r>
            <w:r w:rsidRPr="006B477C">
              <w:rPr>
                <w:rFonts w:ascii="Times New Roman" w:eastAsia="Calibri" w:hAnsi="Times New Roman"/>
                <w:spacing w:val="-17"/>
                <w:sz w:val="24"/>
                <w:szCs w:val="24"/>
              </w:rPr>
              <w:t xml:space="preserve"> </w:t>
            </w:r>
            <w:r w:rsidRPr="006B477C">
              <w:rPr>
                <w:rFonts w:ascii="Times New Roman" w:eastAsia="Calibri" w:hAnsi="Times New Roman"/>
                <w:sz w:val="24"/>
                <w:szCs w:val="24"/>
              </w:rPr>
              <w:t>работу.</w:t>
            </w:r>
          </w:p>
        </w:tc>
      </w:tr>
      <w:tr w:rsidR="002A5A02" w:rsidRPr="006B477C" w:rsidTr="002A5A02">
        <w:trPr>
          <w:trHeight w:val="267"/>
        </w:trPr>
        <w:tc>
          <w:tcPr>
            <w:tcW w:w="15139" w:type="dxa"/>
            <w:gridSpan w:val="8"/>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успеха</w:t>
            </w:r>
          </w:p>
        </w:tc>
      </w:tr>
      <w:tr w:rsidR="002A5A02" w:rsidRPr="006B477C" w:rsidTr="002A5A02">
        <w:trPr>
          <w:trHeight w:hRule="exact" w:val="277"/>
        </w:trPr>
        <w:tc>
          <w:tcPr>
            <w:tcW w:w="7517" w:type="dxa"/>
            <w:gridSpan w:val="6"/>
            <w:hideMark/>
          </w:tcPr>
          <w:p w:rsidR="002A5A02" w:rsidRPr="006B477C" w:rsidRDefault="002A5A02" w:rsidP="002A5A02">
            <w:pPr>
              <w:ind w:right="652"/>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6"/>
                <w:sz w:val="24"/>
                <w:szCs w:val="24"/>
              </w:rPr>
              <w:t xml:space="preserve"> </w:t>
            </w:r>
            <w:r w:rsidRPr="006B477C">
              <w:rPr>
                <w:rFonts w:ascii="Times New Roman" w:eastAsia="Calibri" w:hAnsi="Times New Roman"/>
                <w:b/>
                <w:sz w:val="24"/>
                <w:szCs w:val="24"/>
              </w:rPr>
              <w:t>если</w:t>
            </w:r>
          </w:p>
        </w:tc>
        <w:tc>
          <w:tcPr>
            <w:tcW w:w="7622" w:type="dxa"/>
            <w:gridSpan w:val="2"/>
            <w:hideMark/>
          </w:tcPr>
          <w:p w:rsidR="002A5A02" w:rsidRPr="006B477C" w:rsidRDefault="002A5A02" w:rsidP="002A5A02">
            <w:pPr>
              <w:ind w:right="725"/>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trHeight w:hRule="exact" w:val="619"/>
        </w:trPr>
        <w:tc>
          <w:tcPr>
            <w:tcW w:w="7517" w:type="dxa"/>
            <w:gridSpan w:val="6"/>
            <w:hideMark/>
          </w:tcPr>
          <w:p w:rsidR="002A5A02" w:rsidRPr="006B477C" w:rsidRDefault="002A5A02" w:rsidP="002A5A02">
            <w:pPr>
              <w:ind w:right="988"/>
              <w:rPr>
                <w:rFonts w:ascii="Times New Roman" w:hAnsi="Times New Roman"/>
                <w:sz w:val="24"/>
                <w:szCs w:val="24"/>
              </w:rPr>
            </w:pPr>
            <w:r w:rsidRPr="006B477C">
              <w:rPr>
                <w:rFonts w:ascii="Times New Roman" w:eastAsia="Calibri" w:hAnsi="Times New Roman"/>
                <w:sz w:val="24"/>
                <w:szCs w:val="24"/>
              </w:rPr>
              <w:t>правильно находит значение действий сложения и вычитания, используя составленную таблицу</w:t>
            </w:r>
            <w:r w:rsidRPr="006B477C">
              <w:rPr>
                <w:rFonts w:ascii="Times New Roman" w:eastAsia="Calibri" w:hAnsi="Times New Roman"/>
                <w:spacing w:val="-12"/>
                <w:sz w:val="24"/>
                <w:szCs w:val="24"/>
              </w:rPr>
              <w:t xml:space="preserve"> </w:t>
            </w:r>
            <w:r w:rsidRPr="006B477C">
              <w:rPr>
                <w:rFonts w:ascii="Times New Roman" w:eastAsia="Calibri" w:hAnsi="Times New Roman"/>
                <w:sz w:val="24"/>
                <w:szCs w:val="24"/>
              </w:rPr>
              <w:t>сложения.</w:t>
            </w:r>
          </w:p>
        </w:tc>
        <w:tc>
          <w:tcPr>
            <w:tcW w:w="7622" w:type="dxa"/>
            <w:gridSpan w:val="2"/>
            <w:hideMark/>
          </w:tcPr>
          <w:p w:rsidR="002A5A02" w:rsidRPr="006B477C" w:rsidRDefault="002A5A02" w:rsidP="002A5A02">
            <w:pPr>
              <w:ind w:right="536"/>
              <w:rPr>
                <w:rFonts w:ascii="Times New Roman" w:hAnsi="Times New Roman"/>
                <w:sz w:val="24"/>
                <w:szCs w:val="24"/>
              </w:rPr>
            </w:pPr>
            <w:r w:rsidRPr="006B477C">
              <w:rPr>
                <w:rFonts w:ascii="Times New Roman" w:eastAsia="Calibri" w:hAnsi="Times New Roman"/>
                <w:sz w:val="24"/>
                <w:szCs w:val="24"/>
              </w:rPr>
              <w:t>затрудняется найти значение действий сложения и вычитания, использует полученную от учителя</w:t>
            </w:r>
            <w:r w:rsidRPr="006B477C">
              <w:rPr>
                <w:rFonts w:ascii="Times New Roman" w:eastAsia="Calibri" w:hAnsi="Times New Roman"/>
                <w:spacing w:val="-14"/>
                <w:sz w:val="24"/>
                <w:szCs w:val="24"/>
              </w:rPr>
              <w:t xml:space="preserve"> </w:t>
            </w:r>
            <w:r w:rsidRPr="006B477C">
              <w:rPr>
                <w:rFonts w:ascii="Times New Roman" w:eastAsia="Calibri" w:hAnsi="Times New Roman"/>
                <w:sz w:val="24"/>
                <w:szCs w:val="24"/>
              </w:rPr>
              <w:t>таблицу.</w:t>
            </w:r>
          </w:p>
        </w:tc>
      </w:tr>
      <w:tr w:rsidR="002A5A02" w:rsidRPr="006B477C" w:rsidTr="002A5A02">
        <w:trPr>
          <w:trHeight w:hRule="exact" w:val="1124"/>
        </w:trPr>
        <w:tc>
          <w:tcPr>
            <w:tcW w:w="1990" w:type="dxa"/>
            <w:gridSpan w:val="2"/>
            <w:hideMark/>
          </w:tcPr>
          <w:p w:rsidR="002A5A02" w:rsidRPr="006B477C" w:rsidRDefault="002A5A02" w:rsidP="002A5A02">
            <w:pPr>
              <w:ind w:right="316"/>
              <w:rPr>
                <w:rFonts w:ascii="Times New Roman" w:hAnsi="Times New Roman"/>
                <w:sz w:val="24"/>
                <w:szCs w:val="24"/>
              </w:rPr>
            </w:pPr>
            <w:r w:rsidRPr="006B477C">
              <w:rPr>
                <w:rFonts w:ascii="Times New Roman" w:eastAsia="Calibri" w:hAnsi="Times New Roman"/>
                <w:sz w:val="24"/>
                <w:szCs w:val="24"/>
              </w:rPr>
              <w:t>3. 3</w:t>
            </w:r>
          </w:p>
          <w:p w:rsidR="002A5A02" w:rsidRPr="006B477C" w:rsidRDefault="002A5A02" w:rsidP="002A5A02">
            <w:pPr>
              <w:ind w:right="311"/>
              <w:rPr>
                <w:rFonts w:ascii="Times New Roman" w:hAnsi="Times New Roman"/>
                <w:sz w:val="24"/>
                <w:szCs w:val="24"/>
              </w:rPr>
            </w:pPr>
            <w:r w:rsidRPr="006B477C">
              <w:rPr>
                <w:rFonts w:ascii="Times New Roman" w:eastAsia="Calibri" w:hAnsi="Times New Roman"/>
                <w:sz w:val="24"/>
                <w:szCs w:val="24"/>
              </w:rPr>
              <w:t>Величины и их единицы измерение</w:t>
            </w:r>
          </w:p>
        </w:tc>
        <w:tc>
          <w:tcPr>
            <w:tcW w:w="2551" w:type="dxa"/>
            <w:gridSpan w:val="2"/>
            <w:hideMark/>
          </w:tcPr>
          <w:p w:rsidR="002A5A02" w:rsidRPr="006B477C" w:rsidRDefault="002A5A02" w:rsidP="002A5A02">
            <w:pPr>
              <w:ind w:right="266"/>
              <w:rPr>
                <w:rFonts w:ascii="Times New Roman" w:hAnsi="Times New Roman"/>
                <w:sz w:val="24"/>
                <w:szCs w:val="24"/>
              </w:rPr>
            </w:pPr>
            <w:r w:rsidRPr="006B477C">
              <w:rPr>
                <w:rFonts w:ascii="Times New Roman" w:eastAsia="Calibri" w:hAnsi="Times New Roman"/>
                <w:sz w:val="24"/>
                <w:szCs w:val="24"/>
              </w:rPr>
              <w:t>1.1.3.3</w:t>
            </w:r>
          </w:p>
          <w:p w:rsidR="002A5A02" w:rsidRPr="006B477C" w:rsidRDefault="002A5A02" w:rsidP="002A5A02">
            <w:pPr>
              <w:ind w:right="254"/>
              <w:rPr>
                <w:rFonts w:ascii="Times New Roman" w:hAnsi="Times New Roman"/>
                <w:sz w:val="24"/>
                <w:szCs w:val="24"/>
              </w:rPr>
            </w:pPr>
            <w:r w:rsidRPr="006B477C">
              <w:rPr>
                <w:rFonts w:ascii="Times New Roman" w:eastAsia="Calibri" w:hAnsi="Times New Roman"/>
                <w:sz w:val="24"/>
                <w:szCs w:val="24"/>
              </w:rPr>
              <w:t>Определять время по циферблату:</w:t>
            </w:r>
            <w:r w:rsidRPr="006B477C">
              <w:rPr>
                <w:rFonts w:ascii="Times New Roman" w:eastAsia="Calibri" w:hAnsi="Times New Roman"/>
                <w:spacing w:val="-7"/>
                <w:sz w:val="24"/>
                <w:szCs w:val="24"/>
              </w:rPr>
              <w:t xml:space="preserve"> </w:t>
            </w:r>
            <w:r w:rsidRPr="006B477C">
              <w:rPr>
                <w:rFonts w:ascii="Times New Roman" w:eastAsia="Calibri" w:hAnsi="Times New Roman"/>
                <w:sz w:val="24"/>
                <w:szCs w:val="24"/>
              </w:rPr>
              <w:t>часы</w:t>
            </w:r>
          </w:p>
        </w:tc>
        <w:tc>
          <w:tcPr>
            <w:tcW w:w="10598" w:type="dxa"/>
            <w:gridSpan w:val="4"/>
            <w:hideMark/>
          </w:tcPr>
          <w:p w:rsidR="002A5A02" w:rsidRPr="006B477C" w:rsidRDefault="002A5A02" w:rsidP="002A5A02">
            <w:pPr>
              <w:ind w:right="532"/>
              <w:rPr>
                <w:rFonts w:ascii="Times New Roman" w:hAnsi="Times New Roman"/>
                <w:sz w:val="24"/>
                <w:szCs w:val="24"/>
              </w:rPr>
            </w:pPr>
            <w:r w:rsidRPr="006B477C">
              <w:rPr>
                <w:rFonts w:ascii="Times New Roman" w:eastAsia="Calibri" w:hAnsi="Times New Roman"/>
                <w:sz w:val="24"/>
                <w:szCs w:val="24"/>
              </w:rPr>
              <w:t xml:space="preserve">Учитель оценивает умение учащихся определять время в часах, различать часовую и минутную стрелку. Учитель просит учащихся назвать время, которое показывают часы, спрашивает, что они выполняют в определенное время, например, </w:t>
            </w:r>
            <w:r w:rsidRPr="006B477C">
              <w:rPr>
                <w:rFonts w:ascii="Times New Roman" w:eastAsia="Calibri" w:hAnsi="Times New Roman"/>
                <w:spacing w:val="-3"/>
                <w:sz w:val="24"/>
                <w:szCs w:val="24"/>
              </w:rPr>
              <w:t xml:space="preserve">«В </w:t>
            </w:r>
            <w:r w:rsidRPr="006B477C">
              <w:rPr>
                <w:rFonts w:ascii="Times New Roman" w:eastAsia="Calibri" w:hAnsi="Times New Roman"/>
                <w:sz w:val="24"/>
                <w:szCs w:val="24"/>
              </w:rPr>
              <w:t>7 часов я завтракаю». Доказательства могут включать в себя демонстрации, беседы и</w:t>
            </w:r>
            <w:r w:rsidRPr="006B477C">
              <w:rPr>
                <w:rFonts w:ascii="Times New Roman" w:eastAsia="Calibri" w:hAnsi="Times New Roman"/>
                <w:spacing w:val="-16"/>
                <w:sz w:val="24"/>
                <w:szCs w:val="24"/>
              </w:rPr>
              <w:t xml:space="preserve"> </w:t>
            </w:r>
            <w:r w:rsidRPr="006B477C">
              <w:rPr>
                <w:rFonts w:ascii="Times New Roman" w:eastAsia="Calibri" w:hAnsi="Times New Roman"/>
                <w:sz w:val="24"/>
                <w:szCs w:val="24"/>
              </w:rPr>
              <w:t>опросы.</w:t>
            </w:r>
          </w:p>
        </w:tc>
      </w:tr>
      <w:tr w:rsidR="002A5A02" w:rsidRPr="006B477C" w:rsidTr="002A5A02">
        <w:trPr>
          <w:trHeight w:val="269"/>
        </w:trPr>
        <w:tc>
          <w:tcPr>
            <w:tcW w:w="15139" w:type="dxa"/>
            <w:gridSpan w:val="8"/>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успеха</w:t>
            </w:r>
          </w:p>
        </w:tc>
      </w:tr>
      <w:tr w:rsidR="002A5A02" w:rsidRPr="006B477C" w:rsidTr="002A5A02">
        <w:trPr>
          <w:trHeight w:hRule="exact" w:val="307"/>
        </w:trPr>
        <w:tc>
          <w:tcPr>
            <w:tcW w:w="7517" w:type="dxa"/>
            <w:gridSpan w:val="6"/>
            <w:hideMark/>
          </w:tcPr>
          <w:p w:rsidR="002A5A02" w:rsidRPr="006B477C" w:rsidRDefault="002A5A02" w:rsidP="002A5A02">
            <w:pPr>
              <w:ind w:right="652"/>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если</w:t>
            </w:r>
          </w:p>
        </w:tc>
        <w:tc>
          <w:tcPr>
            <w:tcW w:w="7622" w:type="dxa"/>
            <w:gridSpan w:val="2"/>
            <w:hideMark/>
          </w:tcPr>
          <w:p w:rsidR="002A5A02" w:rsidRPr="006B477C" w:rsidRDefault="002A5A02" w:rsidP="002A5A02">
            <w:pPr>
              <w:ind w:right="725"/>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trHeight w:hRule="exact" w:val="269"/>
        </w:trPr>
        <w:tc>
          <w:tcPr>
            <w:tcW w:w="7517" w:type="dxa"/>
            <w:gridSpan w:val="6"/>
            <w:hideMark/>
          </w:tcPr>
          <w:p w:rsidR="002A5A02" w:rsidRPr="006B477C" w:rsidRDefault="002A5A02" w:rsidP="002A5A02">
            <w:pPr>
              <w:ind w:right="652"/>
              <w:rPr>
                <w:rFonts w:ascii="Times New Roman" w:hAnsi="Times New Roman"/>
                <w:sz w:val="24"/>
                <w:szCs w:val="24"/>
              </w:rPr>
            </w:pPr>
            <w:r w:rsidRPr="006B477C">
              <w:rPr>
                <w:rFonts w:ascii="Times New Roman" w:eastAsia="Calibri" w:hAnsi="Times New Roman"/>
                <w:sz w:val="24"/>
                <w:szCs w:val="24"/>
              </w:rPr>
              <w:t>определяет время в часах, используя</w:t>
            </w:r>
            <w:r w:rsidRPr="006B477C">
              <w:rPr>
                <w:rFonts w:ascii="Times New Roman" w:eastAsia="Calibri" w:hAnsi="Times New Roman"/>
                <w:spacing w:val="-11"/>
                <w:sz w:val="24"/>
                <w:szCs w:val="24"/>
              </w:rPr>
              <w:t xml:space="preserve"> </w:t>
            </w:r>
            <w:r w:rsidRPr="006B477C">
              <w:rPr>
                <w:rFonts w:ascii="Times New Roman" w:eastAsia="Calibri" w:hAnsi="Times New Roman"/>
                <w:sz w:val="24"/>
                <w:szCs w:val="24"/>
              </w:rPr>
              <w:t>циферблат.</w:t>
            </w:r>
          </w:p>
        </w:tc>
        <w:tc>
          <w:tcPr>
            <w:tcW w:w="7622" w:type="dxa"/>
            <w:gridSpan w:val="2"/>
            <w:hideMark/>
          </w:tcPr>
          <w:p w:rsidR="002A5A02" w:rsidRPr="006B477C" w:rsidRDefault="002A5A02" w:rsidP="002A5A02">
            <w:pPr>
              <w:ind w:right="358"/>
              <w:rPr>
                <w:rFonts w:ascii="Times New Roman" w:hAnsi="Times New Roman"/>
                <w:sz w:val="24"/>
                <w:szCs w:val="24"/>
              </w:rPr>
            </w:pPr>
            <w:r w:rsidRPr="006B477C">
              <w:rPr>
                <w:rFonts w:ascii="Times New Roman" w:eastAsia="Calibri" w:hAnsi="Times New Roman"/>
                <w:sz w:val="24"/>
                <w:szCs w:val="24"/>
              </w:rPr>
              <w:t>затрудняется определить время в часах, используя</w:t>
            </w:r>
            <w:r w:rsidRPr="006B477C">
              <w:rPr>
                <w:rFonts w:ascii="Times New Roman" w:eastAsia="Calibri" w:hAnsi="Times New Roman"/>
                <w:spacing w:val="-12"/>
                <w:sz w:val="24"/>
                <w:szCs w:val="24"/>
              </w:rPr>
              <w:t xml:space="preserve"> </w:t>
            </w:r>
            <w:r w:rsidRPr="006B477C">
              <w:rPr>
                <w:rFonts w:ascii="Times New Roman" w:eastAsia="Calibri" w:hAnsi="Times New Roman"/>
                <w:sz w:val="24"/>
                <w:szCs w:val="24"/>
              </w:rPr>
              <w:t>циферблат.</w:t>
            </w:r>
          </w:p>
        </w:tc>
      </w:tr>
      <w:tr w:rsidR="002A5A02" w:rsidRPr="006B477C" w:rsidTr="002A5A02">
        <w:trPr>
          <w:trHeight w:hRule="exact" w:val="2308"/>
        </w:trPr>
        <w:tc>
          <w:tcPr>
            <w:tcW w:w="1173" w:type="dxa"/>
            <w:hideMark/>
          </w:tcPr>
          <w:p w:rsidR="002A5A02" w:rsidRPr="006B477C" w:rsidRDefault="002A5A02" w:rsidP="002A5A02">
            <w:pPr>
              <w:ind w:right="175"/>
              <w:rPr>
                <w:rFonts w:ascii="Times New Roman" w:hAnsi="Times New Roman"/>
                <w:sz w:val="24"/>
                <w:szCs w:val="24"/>
              </w:rPr>
            </w:pPr>
            <w:r w:rsidRPr="006B477C">
              <w:rPr>
                <w:rFonts w:ascii="Times New Roman" w:eastAsia="Calibri" w:hAnsi="Times New Roman"/>
                <w:sz w:val="24"/>
                <w:szCs w:val="24"/>
              </w:rPr>
              <w:lastRenderedPageBreak/>
              <w:t>2.3.</w:t>
            </w:r>
          </w:p>
          <w:p w:rsidR="002A5A02" w:rsidRPr="006B477C" w:rsidRDefault="002A5A02" w:rsidP="002A5A02">
            <w:pPr>
              <w:rPr>
                <w:rFonts w:ascii="Times New Roman" w:hAnsi="Times New Roman"/>
                <w:sz w:val="24"/>
                <w:szCs w:val="24"/>
              </w:rPr>
            </w:pPr>
            <w:r>
              <w:rPr>
                <w:rFonts w:ascii="Times New Roman" w:eastAsia="Calibri" w:hAnsi="Times New Roman"/>
                <w:sz w:val="24"/>
                <w:szCs w:val="24"/>
              </w:rPr>
              <w:t>Последователь</w:t>
            </w:r>
            <w:r w:rsidRPr="006B477C">
              <w:rPr>
                <w:rFonts w:ascii="Times New Roman" w:eastAsia="Calibri" w:hAnsi="Times New Roman"/>
                <w:sz w:val="24"/>
                <w:szCs w:val="24"/>
              </w:rPr>
              <w:t>ности</w:t>
            </w:r>
          </w:p>
        </w:tc>
        <w:tc>
          <w:tcPr>
            <w:tcW w:w="3119" w:type="dxa"/>
            <w:gridSpan w:val="2"/>
            <w:hideMark/>
          </w:tcPr>
          <w:p w:rsidR="002A5A02" w:rsidRPr="006B477C" w:rsidRDefault="002A5A02" w:rsidP="002A5A02">
            <w:pPr>
              <w:ind w:right="185"/>
              <w:rPr>
                <w:rFonts w:ascii="Times New Roman" w:hAnsi="Times New Roman"/>
                <w:sz w:val="24"/>
                <w:szCs w:val="24"/>
              </w:rPr>
            </w:pPr>
            <w:r w:rsidRPr="006B477C">
              <w:rPr>
                <w:rFonts w:ascii="Times New Roman" w:eastAsia="Calibri" w:hAnsi="Times New Roman"/>
                <w:sz w:val="24"/>
                <w:szCs w:val="24"/>
              </w:rPr>
              <w:t>1.2.3.2</w:t>
            </w:r>
          </w:p>
          <w:p w:rsidR="002A5A02" w:rsidRPr="006B477C" w:rsidRDefault="002A5A02" w:rsidP="002A5A02">
            <w:pPr>
              <w:ind w:right="142"/>
              <w:rPr>
                <w:rFonts w:ascii="Times New Roman" w:hAnsi="Times New Roman"/>
                <w:sz w:val="24"/>
                <w:szCs w:val="24"/>
              </w:rPr>
            </w:pPr>
            <w:r w:rsidRPr="006B477C">
              <w:rPr>
                <w:rFonts w:ascii="Times New Roman" w:eastAsia="Calibri" w:hAnsi="Times New Roman"/>
                <w:sz w:val="24"/>
                <w:szCs w:val="24"/>
              </w:rPr>
              <w:t>В простейших случаях продолжить заданную закономерность, находить нарушение закономерности (с помощью фигур, игрушек, разноцветных бус и</w:t>
            </w:r>
            <w:r w:rsidRPr="006B477C">
              <w:rPr>
                <w:rFonts w:ascii="Times New Roman" w:eastAsia="Calibri" w:hAnsi="Times New Roman"/>
                <w:spacing w:val="-3"/>
                <w:sz w:val="24"/>
                <w:szCs w:val="24"/>
              </w:rPr>
              <w:t xml:space="preserve"> </w:t>
            </w:r>
            <w:r w:rsidRPr="006B477C">
              <w:rPr>
                <w:rFonts w:ascii="Times New Roman" w:eastAsia="Calibri" w:hAnsi="Times New Roman"/>
                <w:sz w:val="24"/>
                <w:szCs w:val="24"/>
              </w:rPr>
              <w:t xml:space="preserve">т.д.) </w:t>
            </w:r>
          </w:p>
        </w:tc>
        <w:tc>
          <w:tcPr>
            <w:tcW w:w="10847" w:type="dxa"/>
            <w:gridSpan w:val="5"/>
            <w:hideMark/>
          </w:tcPr>
          <w:p w:rsidR="002A5A02" w:rsidRPr="000760D1" w:rsidRDefault="002A5A02" w:rsidP="002A5A02">
            <w:pPr>
              <w:rPr>
                <w:rFonts w:ascii="Times New Roman" w:hAnsi="Times New Roman"/>
                <w:sz w:val="24"/>
                <w:szCs w:val="24"/>
              </w:rPr>
            </w:pPr>
            <w:r w:rsidRPr="006B477C">
              <w:rPr>
                <w:rFonts w:ascii="Times New Roman" w:hAnsi="Times New Roman"/>
                <w:sz w:val="24"/>
                <w:szCs w:val="24"/>
              </w:rPr>
              <w:t xml:space="preserve">Учитель оценивает умения учащихся определять и работать с простыми числовыми рядами, используя фигуры, игрушки или разноцветные бусы. Необходимо раздать ученикам простой числовой ряд и попросить продолжить его. Учитель наблюдает за письменной работой и просит учеников определить закономерность. Можно попросить учеников начать свои собственные числовые ряды, а затем обменяться ими со своими одноклассниками для их продолжения. Например, 1,3, 5 … . Когда ученики будут уверенно продолжать числовой ряд, следует показать им ряды с нарушенной числовой закономерностью и попросить найти в них ошибку. </w:t>
            </w:r>
            <w:r w:rsidRPr="000760D1">
              <w:rPr>
                <w:rFonts w:ascii="Times New Roman" w:hAnsi="Times New Roman"/>
                <w:sz w:val="24"/>
                <w:szCs w:val="24"/>
              </w:rPr>
              <w:t>Например, 10,20,30, 45,</w:t>
            </w:r>
            <w:r w:rsidRPr="000760D1">
              <w:rPr>
                <w:rFonts w:ascii="Times New Roman" w:hAnsi="Times New Roman"/>
                <w:spacing w:val="-4"/>
                <w:sz w:val="24"/>
                <w:szCs w:val="24"/>
              </w:rPr>
              <w:t xml:space="preserve"> </w:t>
            </w:r>
            <w:r w:rsidRPr="000760D1">
              <w:rPr>
                <w:rFonts w:ascii="Times New Roman" w:hAnsi="Times New Roman"/>
                <w:sz w:val="24"/>
                <w:szCs w:val="24"/>
              </w:rPr>
              <w:t>50.</w:t>
            </w:r>
          </w:p>
          <w:p w:rsidR="002A5A02" w:rsidRPr="000760D1" w:rsidRDefault="002A5A02" w:rsidP="002A5A02">
            <w:pPr>
              <w:ind w:right="301"/>
              <w:rPr>
                <w:rFonts w:ascii="Times New Roman" w:hAnsi="Times New Roman"/>
                <w:sz w:val="24"/>
                <w:szCs w:val="24"/>
              </w:rPr>
            </w:pPr>
            <w:r w:rsidRPr="000760D1">
              <w:rPr>
                <w:rFonts w:ascii="Times New Roman" w:eastAsia="Calibri" w:hAnsi="Times New Roman"/>
                <w:sz w:val="24"/>
                <w:szCs w:val="24"/>
              </w:rPr>
              <w:t>Доказательства могут включать в себя письменную классную</w:t>
            </w:r>
            <w:r w:rsidRPr="000760D1">
              <w:rPr>
                <w:rFonts w:ascii="Times New Roman" w:eastAsia="Calibri" w:hAnsi="Times New Roman"/>
                <w:spacing w:val="-24"/>
                <w:sz w:val="24"/>
                <w:szCs w:val="24"/>
              </w:rPr>
              <w:t xml:space="preserve"> </w:t>
            </w:r>
            <w:r w:rsidRPr="000760D1">
              <w:rPr>
                <w:rFonts w:ascii="Times New Roman" w:eastAsia="Calibri" w:hAnsi="Times New Roman"/>
                <w:sz w:val="24"/>
                <w:szCs w:val="24"/>
              </w:rPr>
              <w:t>работу.</w:t>
            </w:r>
          </w:p>
        </w:tc>
      </w:tr>
      <w:tr w:rsidR="002A5A02" w:rsidRPr="006B477C" w:rsidTr="002A5A02">
        <w:trPr>
          <w:trHeight w:val="265"/>
        </w:trPr>
        <w:tc>
          <w:tcPr>
            <w:tcW w:w="15139" w:type="dxa"/>
            <w:gridSpan w:val="8"/>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trHeight w:hRule="exact" w:val="289"/>
        </w:trPr>
        <w:tc>
          <w:tcPr>
            <w:tcW w:w="7656" w:type="dxa"/>
            <w:gridSpan w:val="7"/>
            <w:hideMark/>
          </w:tcPr>
          <w:p w:rsidR="002A5A02" w:rsidRPr="006B477C" w:rsidRDefault="002A5A02" w:rsidP="002A5A02">
            <w:pPr>
              <w:ind w:right="65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483" w:type="dxa"/>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trHeight w:hRule="exact" w:val="279"/>
        </w:trPr>
        <w:tc>
          <w:tcPr>
            <w:tcW w:w="7656" w:type="dxa"/>
            <w:gridSpan w:val="7"/>
            <w:hideMark/>
          </w:tcPr>
          <w:p w:rsidR="002A5A02" w:rsidRPr="006B477C" w:rsidRDefault="002A5A02" w:rsidP="002A5A02">
            <w:pPr>
              <w:ind w:right="659"/>
              <w:rPr>
                <w:rFonts w:ascii="Times New Roman" w:hAnsi="Times New Roman"/>
                <w:sz w:val="24"/>
                <w:szCs w:val="24"/>
              </w:rPr>
            </w:pPr>
            <w:r w:rsidRPr="006B477C">
              <w:rPr>
                <w:rFonts w:ascii="Times New Roman" w:eastAsia="Calibri" w:hAnsi="Times New Roman"/>
                <w:sz w:val="24"/>
                <w:szCs w:val="24"/>
              </w:rPr>
              <w:t>продолжает начатый числовой</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 xml:space="preserve">ряд; </w:t>
            </w:r>
          </w:p>
        </w:tc>
        <w:tc>
          <w:tcPr>
            <w:tcW w:w="7483" w:type="dxa"/>
            <w:vMerge w:val="restart"/>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правильно продолжает простой числовой ряд, затрудняется исправить ошибки в числовых рядах с нарушенной закономерностью.</w:t>
            </w:r>
          </w:p>
        </w:tc>
      </w:tr>
      <w:tr w:rsidR="002A5A02" w:rsidRPr="006B477C" w:rsidTr="002A5A02">
        <w:trPr>
          <w:trHeight w:val="263"/>
        </w:trPr>
        <w:tc>
          <w:tcPr>
            <w:tcW w:w="7656" w:type="dxa"/>
            <w:gridSpan w:val="7"/>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исправляет ошибки в числовых рядах с нарушенной</w:t>
            </w:r>
            <w:r w:rsidRPr="006B477C">
              <w:rPr>
                <w:rFonts w:ascii="Times New Roman" w:eastAsia="Calibri" w:hAnsi="Times New Roman"/>
                <w:spacing w:val="-13"/>
                <w:sz w:val="24"/>
                <w:szCs w:val="24"/>
              </w:rPr>
              <w:t xml:space="preserve"> </w:t>
            </w:r>
            <w:r w:rsidRPr="006B477C">
              <w:rPr>
                <w:rFonts w:ascii="Times New Roman" w:eastAsia="Calibri" w:hAnsi="Times New Roman"/>
                <w:sz w:val="24"/>
                <w:szCs w:val="24"/>
              </w:rPr>
              <w:t xml:space="preserve">закономерностью. </w:t>
            </w:r>
          </w:p>
        </w:tc>
        <w:tc>
          <w:tcPr>
            <w:tcW w:w="7483" w:type="dxa"/>
            <w:vMerge/>
            <w:hideMark/>
          </w:tcPr>
          <w:p w:rsidR="002A5A02" w:rsidRPr="006B477C" w:rsidRDefault="002A5A02" w:rsidP="002A5A02">
            <w:pPr>
              <w:rPr>
                <w:rFonts w:ascii="Times New Roman" w:hAnsi="Times New Roman"/>
                <w:sz w:val="24"/>
                <w:szCs w:val="24"/>
              </w:rPr>
            </w:pPr>
          </w:p>
        </w:tc>
      </w:tr>
    </w:tbl>
    <w:p w:rsidR="002A5A02" w:rsidRDefault="002A5A02" w:rsidP="002A5A02">
      <w:pPr>
        <w:spacing w:after="0" w:line="240" w:lineRule="auto"/>
        <w:rPr>
          <w:rFonts w:ascii="Times New Roman" w:eastAsia="Times New Roman" w:hAnsi="Times New Roman" w:cs="Times New Roman"/>
          <w:sz w:val="24"/>
          <w:szCs w:val="24"/>
          <w:lang w:val="kk-KZ" w:eastAsia="ru-RU"/>
        </w:rPr>
      </w:pPr>
    </w:p>
    <w:p w:rsidR="004048AB" w:rsidRDefault="004048AB" w:rsidP="002A5A02">
      <w:pPr>
        <w:spacing w:after="0" w:line="240" w:lineRule="auto"/>
        <w:rPr>
          <w:rFonts w:ascii="Times New Roman" w:eastAsia="Times New Roman" w:hAnsi="Times New Roman" w:cs="Times New Roman"/>
          <w:sz w:val="24"/>
          <w:szCs w:val="24"/>
          <w:lang w:val="kk-KZ" w:eastAsia="ru-RU"/>
        </w:rPr>
      </w:pPr>
    </w:p>
    <w:p w:rsidR="004048AB" w:rsidRDefault="004048AB" w:rsidP="002A5A02">
      <w:pPr>
        <w:spacing w:after="0" w:line="240" w:lineRule="auto"/>
        <w:rPr>
          <w:rFonts w:ascii="Times New Roman" w:eastAsia="Times New Roman" w:hAnsi="Times New Roman" w:cs="Times New Roman"/>
          <w:sz w:val="24"/>
          <w:szCs w:val="24"/>
          <w:lang w:val="kk-KZ" w:eastAsia="ru-RU"/>
        </w:rPr>
      </w:pPr>
    </w:p>
    <w:p w:rsidR="002A5A02" w:rsidRPr="002A5A02" w:rsidRDefault="002A5A02" w:rsidP="002A5A02">
      <w:pPr>
        <w:spacing w:after="0" w:line="240" w:lineRule="auto"/>
        <w:rPr>
          <w:rFonts w:ascii="Times New Roman" w:eastAsia="Times New Roman" w:hAnsi="Times New Roman" w:cs="Times New Roman"/>
          <w:sz w:val="24"/>
          <w:szCs w:val="24"/>
          <w:lang w:val="kk-KZ" w:eastAsia="ru-RU"/>
        </w:rPr>
        <w:sectPr w:rsidR="002A5A02" w:rsidRPr="002A5A02" w:rsidSect="002A5A02">
          <w:type w:val="nextColumn"/>
          <w:pgSz w:w="16840" w:h="11910" w:orient="landscape"/>
          <w:pgMar w:top="851" w:right="851" w:bottom="851" w:left="851" w:header="680" w:footer="680" w:gutter="0"/>
          <w:paperSrc w:first="7" w:other="7"/>
          <w:cols w:space="720"/>
        </w:sectPr>
      </w:pPr>
    </w:p>
    <w:tbl>
      <w:tblPr>
        <w:tblStyle w:val="1a"/>
        <w:tblW w:w="15559" w:type="dxa"/>
        <w:tblLayout w:type="fixed"/>
        <w:tblLook w:val="01E0" w:firstRow="1" w:lastRow="1" w:firstColumn="1" w:lastColumn="1" w:noHBand="0" w:noVBand="0"/>
      </w:tblPr>
      <w:tblGrid>
        <w:gridCol w:w="1812"/>
        <w:gridCol w:w="2125"/>
        <w:gridCol w:w="4676"/>
        <w:gridCol w:w="6946"/>
      </w:tblGrid>
      <w:tr w:rsidR="002A5A02" w:rsidRPr="006B477C" w:rsidTr="002A5A02">
        <w:trPr>
          <w:trHeight w:hRule="exact" w:val="863"/>
        </w:trPr>
        <w:tc>
          <w:tcPr>
            <w:tcW w:w="1812" w:type="dxa"/>
            <w:hideMark/>
          </w:tcPr>
          <w:p w:rsidR="002A5A02" w:rsidRPr="006B477C" w:rsidRDefault="002A5A02" w:rsidP="002A5A02">
            <w:pPr>
              <w:ind w:right="384"/>
              <w:jc w:val="center"/>
              <w:rPr>
                <w:rFonts w:ascii="Times New Roman" w:hAnsi="Times New Roman"/>
                <w:sz w:val="24"/>
                <w:szCs w:val="24"/>
              </w:rPr>
            </w:pPr>
            <w:r w:rsidRPr="006B477C">
              <w:rPr>
                <w:rFonts w:ascii="Times New Roman" w:eastAsia="Calibri" w:hAnsi="Times New Roman"/>
                <w:b/>
                <w:sz w:val="24"/>
                <w:szCs w:val="24"/>
              </w:rPr>
              <w:lastRenderedPageBreak/>
              <w:t>Ссылка на учебную программу</w:t>
            </w:r>
          </w:p>
        </w:tc>
        <w:tc>
          <w:tcPr>
            <w:tcW w:w="2125" w:type="dxa"/>
            <w:hideMark/>
          </w:tcPr>
          <w:p w:rsidR="002A5A02" w:rsidRPr="006B477C" w:rsidRDefault="002A5A02" w:rsidP="002A5A02">
            <w:pPr>
              <w:ind w:right="266"/>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обучения</w:t>
            </w:r>
          </w:p>
        </w:tc>
        <w:tc>
          <w:tcPr>
            <w:tcW w:w="11622" w:type="dxa"/>
            <w:gridSpan w:val="2"/>
            <w:hideMark/>
          </w:tcPr>
          <w:p w:rsidR="002A5A02" w:rsidRPr="006B477C" w:rsidRDefault="002A5A02" w:rsidP="002A5A02">
            <w:pPr>
              <w:ind w:right="301"/>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оцениванию</w:t>
            </w:r>
          </w:p>
        </w:tc>
      </w:tr>
      <w:tr w:rsidR="002A5A02" w:rsidRPr="006B477C" w:rsidTr="002A5A02">
        <w:trPr>
          <w:trHeight w:val="7616"/>
        </w:trPr>
        <w:tc>
          <w:tcPr>
            <w:tcW w:w="1812" w:type="dxa"/>
            <w:hideMark/>
          </w:tcPr>
          <w:p w:rsidR="002A5A02" w:rsidRPr="006B477C" w:rsidRDefault="002A5A02" w:rsidP="002A5A02">
            <w:pPr>
              <w:ind w:right="316"/>
              <w:rPr>
                <w:rFonts w:ascii="Times New Roman" w:hAnsi="Times New Roman"/>
                <w:sz w:val="24"/>
                <w:szCs w:val="24"/>
              </w:rPr>
            </w:pPr>
            <w:r w:rsidRPr="006B477C">
              <w:rPr>
                <w:rFonts w:ascii="Times New Roman" w:eastAsia="Calibri" w:hAnsi="Times New Roman"/>
                <w:sz w:val="24"/>
                <w:szCs w:val="24"/>
              </w:rPr>
              <w:t>2.3.</w:t>
            </w:r>
          </w:p>
          <w:p w:rsidR="002A5A02" w:rsidRPr="006B477C" w:rsidRDefault="002A5A02" w:rsidP="002A5A02">
            <w:pPr>
              <w:ind w:right="33"/>
              <w:rPr>
                <w:rFonts w:ascii="Times New Roman" w:hAnsi="Times New Roman"/>
                <w:sz w:val="24"/>
                <w:szCs w:val="24"/>
              </w:rPr>
            </w:pPr>
            <w:r>
              <w:rPr>
                <w:rFonts w:ascii="Times New Roman" w:eastAsia="Calibri" w:hAnsi="Times New Roman"/>
                <w:sz w:val="24"/>
                <w:szCs w:val="24"/>
              </w:rPr>
              <w:t>Последовательн</w:t>
            </w:r>
            <w:r w:rsidRPr="006B477C">
              <w:rPr>
                <w:rFonts w:ascii="Times New Roman" w:eastAsia="Calibri" w:hAnsi="Times New Roman"/>
                <w:sz w:val="24"/>
                <w:szCs w:val="24"/>
              </w:rPr>
              <w:t>ости</w:t>
            </w:r>
          </w:p>
        </w:tc>
        <w:tc>
          <w:tcPr>
            <w:tcW w:w="2125" w:type="dxa"/>
            <w:hideMark/>
          </w:tcPr>
          <w:p w:rsidR="002A5A02" w:rsidRPr="006B477C" w:rsidRDefault="002A5A02" w:rsidP="002A5A02">
            <w:pPr>
              <w:ind w:right="266"/>
              <w:rPr>
                <w:rFonts w:ascii="Times New Roman" w:hAnsi="Times New Roman"/>
                <w:sz w:val="24"/>
                <w:szCs w:val="24"/>
              </w:rPr>
            </w:pPr>
            <w:r w:rsidRPr="006B477C">
              <w:rPr>
                <w:rFonts w:ascii="Times New Roman" w:eastAsia="Calibri" w:hAnsi="Times New Roman"/>
                <w:sz w:val="24"/>
                <w:szCs w:val="24"/>
              </w:rPr>
              <w:t>1.2.3.1</w:t>
            </w:r>
          </w:p>
          <w:p w:rsidR="002A5A02" w:rsidRPr="006B477C" w:rsidRDefault="002A5A02" w:rsidP="002A5A02">
            <w:pPr>
              <w:ind w:right="373"/>
              <w:rPr>
                <w:rFonts w:ascii="Times New Roman" w:hAnsi="Times New Roman"/>
                <w:sz w:val="24"/>
                <w:szCs w:val="24"/>
              </w:rPr>
            </w:pPr>
            <w:r w:rsidRPr="006B477C">
              <w:rPr>
                <w:rFonts w:ascii="Times New Roman" w:eastAsia="Calibri" w:hAnsi="Times New Roman"/>
                <w:sz w:val="24"/>
                <w:szCs w:val="24"/>
              </w:rPr>
              <w:t>Знать последовательность чисел от 1</w:t>
            </w:r>
            <w:r w:rsidRPr="006B477C">
              <w:rPr>
                <w:rFonts w:ascii="Times New Roman" w:eastAsia="Calibri" w:hAnsi="Times New Roman"/>
                <w:spacing w:val="-2"/>
                <w:sz w:val="24"/>
                <w:szCs w:val="24"/>
              </w:rPr>
              <w:t xml:space="preserve"> </w:t>
            </w:r>
            <w:r w:rsidRPr="006B477C">
              <w:rPr>
                <w:rFonts w:ascii="Times New Roman" w:eastAsia="Calibri" w:hAnsi="Times New Roman"/>
                <w:sz w:val="24"/>
                <w:szCs w:val="24"/>
              </w:rPr>
              <w:t>до</w:t>
            </w:r>
          </w:p>
          <w:p w:rsidR="002A5A02" w:rsidRPr="006B477C" w:rsidRDefault="002A5A02" w:rsidP="002A5A02">
            <w:pPr>
              <w:ind w:right="34"/>
              <w:rPr>
                <w:rFonts w:ascii="Times New Roman" w:hAnsi="Times New Roman"/>
                <w:sz w:val="24"/>
                <w:szCs w:val="24"/>
              </w:rPr>
            </w:pPr>
            <w:r w:rsidRPr="006B477C">
              <w:rPr>
                <w:rFonts w:ascii="Times New Roman" w:eastAsia="Calibri" w:hAnsi="Times New Roman"/>
                <w:sz w:val="24"/>
                <w:szCs w:val="24"/>
              </w:rPr>
              <w:t>20, десятков до 100, определять закономерность в последовательности рисунков, фигур, символов, чисел в пределах 100</w:t>
            </w:r>
          </w:p>
        </w:tc>
        <w:tc>
          <w:tcPr>
            <w:tcW w:w="11622" w:type="dxa"/>
            <w:gridSpan w:val="2"/>
          </w:tcPr>
          <w:p w:rsidR="002A5A02" w:rsidRPr="006B477C" w:rsidRDefault="002A5A02" w:rsidP="002A5A02">
            <w:pPr>
              <w:ind w:right="34"/>
              <w:rPr>
                <w:rFonts w:ascii="Times New Roman" w:hAnsi="Times New Roman"/>
                <w:sz w:val="24"/>
                <w:szCs w:val="24"/>
              </w:rPr>
            </w:pPr>
            <w:r w:rsidRPr="006B477C">
              <w:rPr>
                <w:rFonts w:ascii="Times New Roman" w:eastAsia="Calibri" w:hAnsi="Times New Roman"/>
                <w:sz w:val="24"/>
                <w:szCs w:val="24"/>
              </w:rPr>
              <w:t>Учитель оценивает знания учащихся последовательности чисел от 1 до 100. Оценивание должно проходить в устной форме, например, классное обсуждение, математические игры и опросы. Необходимо сконцентрироваться на умении учащихся считать десятками, осуществлять переход от одного десятка к другому, например, от 69 к 70 или от 70 к 80 (если считать десятками). Предлагается следующее задание на</w:t>
            </w:r>
            <w:r w:rsidRPr="006B477C">
              <w:rPr>
                <w:rFonts w:ascii="Times New Roman" w:eastAsia="Calibri" w:hAnsi="Times New Roman"/>
                <w:spacing w:val="-14"/>
                <w:sz w:val="24"/>
                <w:szCs w:val="24"/>
              </w:rPr>
              <w:t xml:space="preserve"> </w:t>
            </w:r>
            <w:r w:rsidRPr="006B477C">
              <w:rPr>
                <w:rFonts w:ascii="Times New Roman" w:eastAsia="Calibri" w:hAnsi="Times New Roman"/>
                <w:sz w:val="24"/>
                <w:szCs w:val="24"/>
              </w:rPr>
              <w:t>доске:</w:t>
            </w:r>
          </w:p>
          <w:p w:rsidR="002A5A02" w:rsidRPr="006B477C" w:rsidRDefault="002A5A02" w:rsidP="002A5A02">
            <w:pPr>
              <w:rPr>
                <w:rFonts w:ascii="Times New Roman" w:hAnsi="Times New Roman"/>
                <w:sz w:val="24"/>
                <w:szCs w:val="24"/>
              </w:rPr>
            </w:pPr>
            <w:r w:rsidRPr="006B477C">
              <w:rPr>
                <w:rFonts w:ascii="Times New Roman" w:hAnsi="Times New Roman"/>
                <w:noProof/>
                <w:sz w:val="24"/>
                <w:szCs w:val="24"/>
              </w:rPr>
              <w:drawing>
                <wp:inline distT="0" distB="0" distL="0" distR="0" wp14:anchorId="0CA9D8CD" wp14:editId="6AEED602">
                  <wp:extent cx="2847975" cy="304800"/>
                  <wp:effectExtent l="0" t="0" r="9525" b="0"/>
                  <wp:docPr id="2074" name="image3.png" descr="Описание: http://festival.1september.ru/articles/613787/img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Описание: http://festival.1september.ru/articles/613787/img6.gif"/>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847975" cy="304800"/>
                          </a:xfrm>
                          <a:prstGeom prst="rect">
                            <a:avLst/>
                          </a:prstGeom>
                          <a:noFill/>
                          <a:ln>
                            <a:noFill/>
                          </a:ln>
                        </pic:spPr>
                      </pic:pic>
                    </a:graphicData>
                  </a:graphic>
                </wp:inline>
              </w:drawing>
            </w:r>
          </w:p>
          <w:p w:rsidR="002A5A02" w:rsidRPr="006B477C" w:rsidRDefault="002A5A02" w:rsidP="002A5A02">
            <w:pPr>
              <w:ind w:right="301"/>
              <w:rPr>
                <w:rFonts w:ascii="Times New Roman" w:hAnsi="Times New Roman"/>
                <w:sz w:val="24"/>
                <w:szCs w:val="24"/>
              </w:rPr>
            </w:pPr>
            <w:r w:rsidRPr="006B477C">
              <w:rPr>
                <w:rFonts w:ascii="Times New Roman" w:eastAsia="Calibri" w:hAnsi="Times New Roman"/>
                <w:sz w:val="24"/>
                <w:szCs w:val="24"/>
              </w:rPr>
              <w:t>Какое число получится, если мы к 2 десяткам прибавим 3</w:t>
            </w:r>
            <w:r w:rsidRPr="006B477C">
              <w:rPr>
                <w:rFonts w:ascii="Times New Roman" w:eastAsia="Calibri" w:hAnsi="Times New Roman"/>
                <w:spacing w:val="-14"/>
                <w:sz w:val="24"/>
                <w:szCs w:val="24"/>
              </w:rPr>
              <w:t xml:space="preserve"> </w:t>
            </w:r>
            <w:r w:rsidRPr="006B477C">
              <w:rPr>
                <w:rFonts w:ascii="Times New Roman" w:eastAsia="Calibri" w:hAnsi="Times New Roman"/>
                <w:sz w:val="24"/>
                <w:szCs w:val="24"/>
              </w:rPr>
              <w:t>десятка?</w:t>
            </w:r>
          </w:p>
          <w:p w:rsidR="002A5A02" w:rsidRPr="006B477C" w:rsidRDefault="002A5A02" w:rsidP="002A5A02">
            <w:pPr>
              <w:ind w:right="301"/>
              <w:rPr>
                <w:rFonts w:ascii="Times New Roman" w:hAnsi="Times New Roman"/>
                <w:sz w:val="24"/>
                <w:szCs w:val="24"/>
              </w:rPr>
            </w:pPr>
            <w:r w:rsidRPr="006B477C">
              <w:rPr>
                <w:rFonts w:ascii="Times New Roman" w:eastAsia="Calibri" w:hAnsi="Times New Roman"/>
                <w:i/>
                <w:sz w:val="24"/>
                <w:szCs w:val="24"/>
              </w:rPr>
              <w:t>2 десятка + 3 десятка</w:t>
            </w:r>
            <w:r w:rsidRPr="006B477C">
              <w:rPr>
                <w:rFonts w:ascii="Times New Roman" w:eastAsia="Calibri" w:hAnsi="Times New Roman"/>
                <w:i/>
                <w:spacing w:val="-8"/>
                <w:sz w:val="24"/>
                <w:szCs w:val="24"/>
              </w:rPr>
              <w:t xml:space="preserve"> </w:t>
            </w:r>
            <w:r w:rsidRPr="006B477C">
              <w:rPr>
                <w:rFonts w:ascii="Times New Roman" w:eastAsia="Calibri" w:hAnsi="Times New Roman"/>
                <w:i/>
                <w:sz w:val="24"/>
                <w:szCs w:val="24"/>
              </w:rPr>
              <w:t>=</w:t>
            </w:r>
          </w:p>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 xml:space="preserve">Получится 5 десятков. </w:t>
            </w:r>
            <w:r w:rsidRPr="006B477C">
              <w:rPr>
                <w:rFonts w:ascii="Times New Roman" w:eastAsia="Calibri" w:hAnsi="Times New Roman"/>
                <w:i/>
                <w:sz w:val="24"/>
                <w:szCs w:val="24"/>
              </w:rPr>
              <w:t xml:space="preserve">А какому числу соответствуют 5 десятков? </w:t>
            </w:r>
            <w:r w:rsidRPr="006B477C">
              <w:rPr>
                <w:rFonts w:ascii="Times New Roman" w:eastAsia="Calibri" w:hAnsi="Times New Roman"/>
                <w:sz w:val="24"/>
                <w:szCs w:val="24"/>
              </w:rPr>
              <w:t>Правильный ответ: 5 десятков - это число</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50.</w:t>
            </w:r>
          </w:p>
          <w:p w:rsidR="002A5A02" w:rsidRPr="006B477C" w:rsidRDefault="002A5A02" w:rsidP="002A5A02">
            <w:pPr>
              <w:ind w:right="301"/>
              <w:rPr>
                <w:rFonts w:ascii="Times New Roman" w:hAnsi="Times New Roman"/>
                <w:sz w:val="24"/>
                <w:szCs w:val="24"/>
              </w:rPr>
            </w:pPr>
            <w:r w:rsidRPr="006B477C">
              <w:rPr>
                <w:rFonts w:ascii="Times New Roman" w:eastAsia="Calibri" w:hAnsi="Times New Roman"/>
                <w:i/>
                <w:sz w:val="24"/>
                <w:szCs w:val="24"/>
              </w:rPr>
              <w:t>2 десятка + 3 десятка = 5 десятков =</w:t>
            </w:r>
            <w:r w:rsidRPr="006B477C">
              <w:rPr>
                <w:rFonts w:ascii="Times New Roman" w:eastAsia="Calibri" w:hAnsi="Times New Roman"/>
                <w:i/>
                <w:spacing w:val="-15"/>
                <w:sz w:val="24"/>
                <w:szCs w:val="24"/>
              </w:rPr>
              <w:t xml:space="preserve"> </w:t>
            </w:r>
            <w:r w:rsidRPr="006B477C">
              <w:rPr>
                <w:rFonts w:ascii="Times New Roman" w:eastAsia="Calibri" w:hAnsi="Times New Roman"/>
                <w:i/>
                <w:sz w:val="24"/>
                <w:szCs w:val="24"/>
              </w:rPr>
              <w:t>50</w:t>
            </w:r>
          </w:p>
          <w:p w:rsidR="002A5A02" w:rsidRPr="006B477C" w:rsidRDefault="002A5A02" w:rsidP="002A5A02">
            <w:pPr>
              <w:ind w:right="301"/>
              <w:rPr>
                <w:rFonts w:ascii="Times New Roman" w:hAnsi="Times New Roman"/>
                <w:sz w:val="24"/>
                <w:szCs w:val="24"/>
              </w:rPr>
            </w:pPr>
            <w:r w:rsidRPr="006B477C">
              <w:rPr>
                <w:rFonts w:ascii="Times New Roman" w:eastAsia="Calibri" w:hAnsi="Times New Roman"/>
                <w:sz w:val="24"/>
                <w:szCs w:val="24"/>
              </w:rPr>
              <w:t>Выведите с детьми закономерность последовательности в пределах</w:t>
            </w:r>
            <w:r w:rsidRPr="006B477C">
              <w:rPr>
                <w:rFonts w:ascii="Times New Roman" w:eastAsia="Calibri" w:hAnsi="Times New Roman"/>
                <w:spacing w:val="-18"/>
                <w:sz w:val="24"/>
                <w:szCs w:val="24"/>
              </w:rPr>
              <w:t xml:space="preserve"> </w:t>
            </w:r>
            <w:r w:rsidRPr="006B477C">
              <w:rPr>
                <w:rFonts w:ascii="Times New Roman" w:eastAsia="Calibri" w:hAnsi="Times New Roman"/>
                <w:sz w:val="24"/>
                <w:szCs w:val="24"/>
              </w:rPr>
              <w:t>100</w:t>
            </w:r>
          </w:p>
          <w:p w:rsidR="002A5A02" w:rsidRDefault="002A5A02" w:rsidP="002A5A02">
            <w:pPr>
              <w:rPr>
                <w:rFonts w:ascii="Times New Roman" w:hAnsi="Times New Roman"/>
                <w:sz w:val="24"/>
                <w:szCs w:val="24"/>
              </w:rPr>
            </w:pPr>
            <w:r w:rsidRPr="006B477C">
              <w:rPr>
                <w:noProof/>
              </w:rPr>
              <w:drawing>
                <wp:anchor distT="0" distB="0" distL="114300" distR="114300" simplePos="0" relativeHeight="251675648" behindDoc="0" locked="0" layoutInCell="1" allowOverlap="1" wp14:anchorId="67950B00" wp14:editId="5BD3FE01">
                  <wp:simplePos x="0" y="0"/>
                  <wp:positionH relativeFrom="page">
                    <wp:posOffset>788951</wp:posOffset>
                  </wp:positionH>
                  <wp:positionV relativeFrom="page">
                    <wp:posOffset>2243884</wp:posOffset>
                  </wp:positionV>
                  <wp:extent cx="2955851" cy="1917802"/>
                  <wp:effectExtent l="0" t="0" r="0" b="6350"/>
                  <wp:wrapNone/>
                  <wp:docPr id="2075" name="Рисунок 7" descr="Описание: http://festival.1september.ru/articles/613787/img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http://festival.1september.ru/articles/613787/img8.gif"/>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957816" cy="1919077"/>
                          </a:xfrm>
                          <a:prstGeom prst="rect">
                            <a:avLst/>
                          </a:prstGeom>
                          <a:noFill/>
                        </pic:spPr>
                      </pic:pic>
                    </a:graphicData>
                  </a:graphic>
                  <wp14:sizeRelH relativeFrom="page">
                    <wp14:pctWidth>0</wp14:pctWidth>
                  </wp14:sizeRelH>
                  <wp14:sizeRelV relativeFrom="page">
                    <wp14:pctHeight>0</wp14:pctHeight>
                  </wp14:sizeRelV>
                </wp:anchor>
              </w:drawing>
            </w:r>
          </w:p>
          <w:p w:rsidR="002A5A02" w:rsidRPr="006B477C" w:rsidRDefault="002A5A02" w:rsidP="002A5A02">
            <w:pPr>
              <w:rPr>
                <w:rFonts w:ascii="Times New Roman" w:hAnsi="Times New Roman"/>
                <w:sz w:val="24"/>
                <w:szCs w:val="24"/>
              </w:rPr>
            </w:pPr>
          </w:p>
          <w:p w:rsidR="002A5A02" w:rsidRPr="006B477C" w:rsidRDefault="002A5A02" w:rsidP="002A5A02">
            <w:pPr>
              <w:rPr>
                <w:rFonts w:ascii="Times New Roman" w:hAnsi="Times New Roman"/>
                <w:sz w:val="24"/>
                <w:szCs w:val="24"/>
              </w:rPr>
            </w:pPr>
          </w:p>
          <w:p w:rsidR="002A5A02" w:rsidRPr="006B477C" w:rsidRDefault="002A5A02" w:rsidP="002A5A02">
            <w:pPr>
              <w:rPr>
                <w:rFonts w:ascii="Times New Roman" w:hAnsi="Times New Roman"/>
                <w:sz w:val="24"/>
                <w:szCs w:val="24"/>
              </w:rPr>
            </w:pPr>
          </w:p>
          <w:p w:rsidR="002A5A02" w:rsidRPr="006B477C" w:rsidRDefault="002A5A02" w:rsidP="002A5A02">
            <w:pPr>
              <w:rPr>
                <w:rFonts w:ascii="Times New Roman" w:hAnsi="Times New Roman"/>
                <w:sz w:val="24"/>
                <w:szCs w:val="24"/>
              </w:rPr>
            </w:pPr>
          </w:p>
          <w:p w:rsidR="002A5A02" w:rsidRPr="006B477C" w:rsidRDefault="002A5A02" w:rsidP="002A5A02">
            <w:pPr>
              <w:rPr>
                <w:rFonts w:ascii="Times New Roman" w:hAnsi="Times New Roman"/>
                <w:sz w:val="24"/>
                <w:szCs w:val="24"/>
              </w:rPr>
            </w:pPr>
          </w:p>
          <w:p w:rsidR="002A5A02" w:rsidRPr="006B477C" w:rsidRDefault="002A5A02" w:rsidP="002A5A02">
            <w:pPr>
              <w:rPr>
                <w:rFonts w:ascii="Times New Roman" w:hAnsi="Times New Roman"/>
                <w:sz w:val="24"/>
                <w:szCs w:val="24"/>
              </w:rPr>
            </w:pPr>
          </w:p>
          <w:p w:rsidR="002A5A02" w:rsidRPr="006B477C" w:rsidRDefault="002A5A02" w:rsidP="002A5A02">
            <w:pPr>
              <w:rPr>
                <w:rFonts w:ascii="Times New Roman" w:hAnsi="Times New Roman"/>
                <w:sz w:val="24"/>
                <w:szCs w:val="24"/>
              </w:rPr>
            </w:pPr>
          </w:p>
          <w:p w:rsidR="002A5A02" w:rsidRPr="006B477C" w:rsidRDefault="002A5A02" w:rsidP="002A5A02">
            <w:pPr>
              <w:rPr>
                <w:rFonts w:ascii="Times New Roman" w:hAnsi="Times New Roman"/>
                <w:sz w:val="24"/>
                <w:szCs w:val="24"/>
              </w:rPr>
            </w:pPr>
          </w:p>
          <w:p w:rsidR="002A5A02" w:rsidRPr="006B477C" w:rsidRDefault="002A5A02" w:rsidP="002A5A02">
            <w:pPr>
              <w:rPr>
                <w:rFonts w:ascii="Times New Roman" w:hAnsi="Times New Roman"/>
                <w:sz w:val="24"/>
                <w:szCs w:val="24"/>
              </w:rPr>
            </w:pPr>
          </w:p>
          <w:p w:rsidR="002A5A02" w:rsidRPr="006B477C" w:rsidRDefault="002A5A02" w:rsidP="002A5A02">
            <w:pPr>
              <w:rPr>
                <w:rFonts w:ascii="Times New Roman" w:hAnsi="Times New Roman"/>
                <w:sz w:val="24"/>
                <w:szCs w:val="24"/>
              </w:rPr>
            </w:pPr>
          </w:p>
          <w:p w:rsidR="002A5A02" w:rsidRPr="006B477C" w:rsidRDefault="002A5A02" w:rsidP="002A5A02">
            <w:pPr>
              <w:tabs>
                <w:tab w:val="left" w:pos="10238"/>
              </w:tabs>
              <w:ind w:right="1168"/>
              <w:rPr>
                <w:rFonts w:ascii="Times New Roman" w:hAnsi="Times New Roman"/>
                <w:sz w:val="24"/>
                <w:szCs w:val="24"/>
              </w:rPr>
            </w:pPr>
            <w:r w:rsidRPr="006B477C">
              <w:rPr>
                <w:rFonts w:ascii="Times New Roman" w:eastAsia="Calibri" w:hAnsi="Times New Roman"/>
                <w:i/>
                <w:sz w:val="24"/>
                <w:szCs w:val="24"/>
              </w:rPr>
              <w:t>Если модели заменить числами: 10, 20, 30, 40, 50, 60, 70, 80, 90. Что общего у этих</w:t>
            </w:r>
            <w:r w:rsidRPr="006B477C">
              <w:rPr>
                <w:rFonts w:ascii="Times New Roman" w:eastAsia="Calibri" w:hAnsi="Times New Roman"/>
                <w:i/>
                <w:spacing w:val="-5"/>
                <w:sz w:val="24"/>
                <w:szCs w:val="24"/>
              </w:rPr>
              <w:t xml:space="preserve"> </w:t>
            </w:r>
            <w:r w:rsidRPr="006B477C">
              <w:rPr>
                <w:rFonts w:ascii="Times New Roman" w:eastAsia="Calibri" w:hAnsi="Times New Roman"/>
                <w:i/>
                <w:sz w:val="24"/>
                <w:szCs w:val="24"/>
              </w:rPr>
              <w:t>чис</w:t>
            </w:r>
            <w:r>
              <w:rPr>
                <w:rFonts w:ascii="Times New Roman" w:eastAsia="Calibri" w:hAnsi="Times New Roman"/>
                <w:i/>
                <w:sz w:val="24"/>
                <w:szCs w:val="24"/>
              </w:rPr>
              <w:t>е</w:t>
            </w:r>
            <w:r w:rsidRPr="006B477C">
              <w:rPr>
                <w:rFonts w:ascii="Times New Roman" w:eastAsia="Calibri" w:hAnsi="Times New Roman"/>
                <w:i/>
                <w:sz w:val="24"/>
                <w:szCs w:val="24"/>
              </w:rPr>
              <w:t>л?</w:t>
            </w:r>
          </w:p>
          <w:p w:rsidR="002A5A02" w:rsidRPr="006B477C" w:rsidRDefault="002A5A02" w:rsidP="002A5A02">
            <w:pPr>
              <w:ind w:right="301"/>
              <w:rPr>
                <w:rFonts w:ascii="Times New Roman" w:hAnsi="Times New Roman"/>
                <w:sz w:val="24"/>
                <w:szCs w:val="24"/>
              </w:rPr>
            </w:pPr>
            <w:r w:rsidRPr="006B477C">
              <w:rPr>
                <w:rFonts w:ascii="Times New Roman" w:eastAsia="Calibri" w:hAnsi="Times New Roman"/>
                <w:i/>
                <w:sz w:val="24"/>
                <w:szCs w:val="24"/>
              </w:rPr>
              <w:t>(Оканчиваются</w:t>
            </w:r>
            <w:r w:rsidRPr="006B477C">
              <w:rPr>
                <w:rFonts w:ascii="Times New Roman" w:eastAsia="Calibri" w:hAnsi="Times New Roman"/>
                <w:i/>
                <w:spacing w:val="-7"/>
                <w:sz w:val="24"/>
                <w:szCs w:val="24"/>
              </w:rPr>
              <w:t xml:space="preserve"> </w:t>
            </w:r>
            <w:r w:rsidRPr="006B477C">
              <w:rPr>
                <w:rFonts w:ascii="Times New Roman" w:eastAsia="Calibri" w:hAnsi="Times New Roman"/>
                <w:i/>
                <w:sz w:val="24"/>
                <w:szCs w:val="24"/>
              </w:rPr>
              <w:t>нулями.)</w:t>
            </w:r>
          </w:p>
          <w:p w:rsidR="002A5A02" w:rsidRPr="006B477C" w:rsidRDefault="002A5A02" w:rsidP="002A5A02">
            <w:pPr>
              <w:ind w:right="301"/>
              <w:rPr>
                <w:rFonts w:ascii="Times New Roman" w:hAnsi="Times New Roman"/>
                <w:sz w:val="24"/>
                <w:szCs w:val="24"/>
              </w:rPr>
            </w:pPr>
            <w:r w:rsidRPr="006B477C">
              <w:rPr>
                <w:rFonts w:ascii="Times New Roman" w:hAnsi="Times New Roman"/>
                <w:i/>
                <w:sz w:val="24"/>
                <w:szCs w:val="24"/>
              </w:rPr>
              <w:t>Такие числа называются</w:t>
            </w:r>
            <w:r w:rsidRPr="006B477C">
              <w:rPr>
                <w:rFonts w:ascii="Times New Roman" w:hAnsi="Times New Roman"/>
                <w:i/>
                <w:spacing w:val="-12"/>
                <w:sz w:val="24"/>
                <w:szCs w:val="24"/>
              </w:rPr>
              <w:t xml:space="preserve"> </w:t>
            </w:r>
            <w:r w:rsidRPr="006B477C">
              <w:rPr>
                <w:rFonts w:ascii="Times New Roman" w:hAnsi="Times New Roman"/>
                <w:i/>
                <w:sz w:val="24"/>
                <w:szCs w:val="24"/>
              </w:rPr>
              <w:t>“круглые”.</w:t>
            </w:r>
          </w:p>
          <w:p w:rsidR="002A5A02" w:rsidRPr="006B477C" w:rsidRDefault="002A5A02" w:rsidP="002A5A02">
            <w:pPr>
              <w:ind w:right="1876"/>
              <w:rPr>
                <w:rFonts w:ascii="Times New Roman" w:hAnsi="Times New Roman"/>
                <w:sz w:val="24"/>
                <w:szCs w:val="24"/>
              </w:rPr>
            </w:pPr>
            <w:r w:rsidRPr="006B477C">
              <w:rPr>
                <w:rFonts w:ascii="Times New Roman" w:eastAsia="Calibri" w:hAnsi="Times New Roman"/>
                <w:i/>
                <w:sz w:val="24"/>
                <w:szCs w:val="24"/>
              </w:rPr>
              <w:t>Давайте запишем выражение при помощи круглых чисел 20 + 30 =</w:t>
            </w:r>
            <w:r w:rsidRPr="006B477C">
              <w:rPr>
                <w:rFonts w:ascii="Times New Roman" w:eastAsia="Calibri" w:hAnsi="Times New Roman"/>
                <w:i/>
                <w:spacing w:val="-5"/>
                <w:sz w:val="24"/>
                <w:szCs w:val="24"/>
              </w:rPr>
              <w:t xml:space="preserve"> </w:t>
            </w:r>
            <w:r>
              <w:rPr>
                <w:rFonts w:ascii="Times New Roman" w:eastAsia="Calibri" w:hAnsi="Times New Roman"/>
                <w:i/>
                <w:spacing w:val="-5"/>
                <w:sz w:val="24"/>
                <w:szCs w:val="24"/>
              </w:rPr>
              <w:t>5</w:t>
            </w:r>
            <w:r w:rsidRPr="006B477C">
              <w:rPr>
                <w:rFonts w:ascii="Times New Roman" w:eastAsia="Calibri" w:hAnsi="Times New Roman"/>
                <w:i/>
                <w:sz w:val="24"/>
                <w:szCs w:val="24"/>
              </w:rPr>
              <w:t xml:space="preserve">0 </w:t>
            </w:r>
          </w:p>
        </w:tc>
      </w:tr>
      <w:tr w:rsidR="002A5A02" w:rsidRPr="006B477C" w:rsidTr="002A5A02">
        <w:trPr>
          <w:trHeight w:val="249"/>
        </w:trPr>
        <w:tc>
          <w:tcPr>
            <w:tcW w:w="15559" w:type="dxa"/>
            <w:gridSpan w:val="4"/>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trHeight w:hRule="exact" w:val="274"/>
        </w:trPr>
        <w:tc>
          <w:tcPr>
            <w:tcW w:w="8613" w:type="dxa"/>
            <w:gridSpan w:val="3"/>
            <w:hideMark/>
          </w:tcPr>
          <w:p w:rsidR="002A5A02" w:rsidRPr="006B477C" w:rsidRDefault="002A5A02" w:rsidP="002A5A02">
            <w:pPr>
              <w:ind w:right="652"/>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6946" w:type="dxa"/>
            <w:hideMark/>
          </w:tcPr>
          <w:p w:rsidR="002A5A02" w:rsidRPr="006B477C" w:rsidRDefault="002A5A02" w:rsidP="002A5A02">
            <w:pPr>
              <w:ind w:right="725"/>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trHeight w:hRule="exact" w:val="291"/>
        </w:trPr>
        <w:tc>
          <w:tcPr>
            <w:tcW w:w="8613" w:type="dxa"/>
            <w:gridSpan w:val="3"/>
            <w:hideMark/>
          </w:tcPr>
          <w:p w:rsidR="002A5A02" w:rsidRPr="006B477C" w:rsidRDefault="002A5A02" w:rsidP="002A5A02">
            <w:pPr>
              <w:ind w:right="652"/>
              <w:rPr>
                <w:rFonts w:ascii="Times New Roman" w:hAnsi="Times New Roman"/>
                <w:sz w:val="24"/>
                <w:szCs w:val="24"/>
              </w:rPr>
            </w:pPr>
            <w:r w:rsidRPr="006B477C">
              <w:rPr>
                <w:rFonts w:ascii="Times New Roman" w:eastAsia="Calibri" w:hAnsi="Times New Roman"/>
                <w:sz w:val="24"/>
                <w:szCs w:val="24"/>
              </w:rPr>
              <w:lastRenderedPageBreak/>
              <w:t>правильно считает десятками от 1 до</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 xml:space="preserve">100; </w:t>
            </w:r>
          </w:p>
        </w:tc>
        <w:tc>
          <w:tcPr>
            <w:tcW w:w="6946" w:type="dxa"/>
            <w:vMerge w:val="restart"/>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допускает ошибки при счете от 1 до 100, затрудняется определить закономерность в последовательности чисел в пределах</w:t>
            </w:r>
            <w:r w:rsidRPr="006B477C">
              <w:rPr>
                <w:rFonts w:ascii="Times New Roman" w:eastAsia="Calibri" w:hAnsi="Times New Roman"/>
                <w:spacing w:val="-11"/>
                <w:sz w:val="24"/>
                <w:szCs w:val="24"/>
              </w:rPr>
              <w:t xml:space="preserve"> </w:t>
            </w:r>
            <w:r w:rsidRPr="006B477C">
              <w:rPr>
                <w:rFonts w:ascii="Times New Roman" w:eastAsia="Calibri" w:hAnsi="Times New Roman"/>
                <w:sz w:val="24"/>
                <w:szCs w:val="24"/>
              </w:rPr>
              <w:t>100.</w:t>
            </w:r>
          </w:p>
        </w:tc>
      </w:tr>
      <w:tr w:rsidR="002A5A02" w:rsidRPr="006B477C" w:rsidTr="002A5A02">
        <w:trPr>
          <w:trHeight w:val="523"/>
        </w:trPr>
        <w:tc>
          <w:tcPr>
            <w:tcW w:w="8613" w:type="dxa"/>
            <w:gridSpan w:val="3"/>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 xml:space="preserve">самостоятельно определяет закономерность в последовательности чисел в пределах 100. </w:t>
            </w:r>
          </w:p>
        </w:tc>
        <w:tc>
          <w:tcPr>
            <w:tcW w:w="6946" w:type="dxa"/>
            <w:vMerge/>
            <w:hideMark/>
          </w:tcPr>
          <w:p w:rsidR="002A5A02" w:rsidRPr="006B477C" w:rsidRDefault="002A5A02" w:rsidP="002A5A02">
            <w:pPr>
              <w:rPr>
                <w:rFonts w:ascii="Times New Roman" w:hAnsi="Times New Roman"/>
                <w:sz w:val="24"/>
                <w:szCs w:val="24"/>
              </w:rPr>
            </w:pPr>
          </w:p>
        </w:tc>
      </w:tr>
    </w:tbl>
    <w:p w:rsidR="002A5A02" w:rsidRDefault="002A5A02" w:rsidP="002A5A02">
      <w:pPr>
        <w:widowControl w:val="0"/>
        <w:tabs>
          <w:tab w:val="left" w:pos="293"/>
        </w:tabs>
        <w:spacing w:after="0" w:line="240" w:lineRule="auto"/>
        <w:ind w:left="112"/>
        <w:rPr>
          <w:rFonts w:ascii="Times New Roman" w:eastAsia="Calibri" w:hAnsi="Times New Roman" w:cs="Times New Roman"/>
          <w:b/>
          <w:sz w:val="24"/>
          <w:szCs w:val="28"/>
          <w:lang w:val="kk-KZ" w:eastAsia="ru-RU"/>
        </w:rPr>
      </w:pPr>
    </w:p>
    <w:p w:rsidR="002A5A02" w:rsidRPr="00791B02" w:rsidRDefault="002A5A02" w:rsidP="002A5A02">
      <w:pPr>
        <w:widowControl w:val="0"/>
        <w:tabs>
          <w:tab w:val="left" w:pos="293"/>
        </w:tabs>
        <w:spacing w:after="0" w:line="240" w:lineRule="auto"/>
        <w:ind w:left="112"/>
        <w:rPr>
          <w:rFonts w:ascii="Times New Roman" w:eastAsia="Times New Roman" w:hAnsi="Times New Roman" w:cs="Times New Roman"/>
          <w:sz w:val="24"/>
          <w:szCs w:val="28"/>
          <w:lang w:eastAsia="ru-RU"/>
        </w:rPr>
      </w:pPr>
      <w:r>
        <w:rPr>
          <w:rFonts w:ascii="Times New Roman" w:eastAsia="Calibri" w:hAnsi="Times New Roman" w:cs="Times New Roman"/>
          <w:b/>
          <w:sz w:val="24"/>
          <w:szCs w:val="28"/>
          <w:lang w:eastAsia="ru-RU"/>
        </w:rPr>
        <w:t>3</w:t>
      </w:r>
      <w:r w:rsidRPr="00791B02">
        <w:rPr>
          <w:rFonts w:ascii="Times New Roman" w:eastAsia="Calibri" w:hAnsi="Times New Roman" w:cs="Times New Roman"/>
          <w:b/>
          <w:sz w:val="24"/>
          <w:szCs w:val="28"/>
          <w:lang w:eastAsia="ru-RU"/>
        </w:rPr>
        <w:t xml:space="preserve"> Четверть </w:t>
      </w:r>
    </w:p>
    <w:tbl>
      <w:tblPr>
        <w:tblStyle w:val="TableNormal"/>
        <w:tblW w:w="15065" w:type="dxa"/>
        <w:tblInd w:w="108" w:type="dxa"/>
        <w:tblLayout w:type="fixed"/>
        <w:tblLook w:val="01E0" w:firstRow="1" w:lastRow="1" w:firstColumn="1" w:lastColumn="1" w:noHBand="0" w:noVBand="0"/>
      </w:tblPr>
      <w:tblGrid>
        <w:gridCol w:w="1315"/>
        <w:gridCol w:w="424"/>
        <w:gridCol w:w="245"/>
        <w:gridCol w:w="1882"/>
        <w:gridCol w:w="425"/>
        <w:gridCol w:w="1561"/>
        <w:gridCol w:w="707"/>
        <w:gridCol w:w="952"/>
        <w:gridCol w:w="1457"/>
        <w:gridCol w:w="6097"/>
      </w:tblGrid>
      <w:tr w:rsidR="002A5A02" w:rsidRPr="006B477C" w:rsidTr="002A5A02">
        <w:trPr>
          <w:trHeight w:hRule="exact" w:val="1063"/>
        </w:trPr>
        <w:tc>
          <w:tcPr>
            <w:tcW w:w="1739" w:type="dxa"/>
            <w:gridSpan w:val="2"/>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384"/>
              <w:jc w:val="center"/>
              <w:rPr>
                <w:rFonts w:ascii="Times New Roman" w:hAnsi="Times New Roman"/>
                <w:sz w:val="24"/>
                <w:szCs w:val="24"/>
              </w:rPr>
            </w:pPr>
            <w:r w:rsidRPr="006B477C">
              <w:rPr>
                <w:rFonts w:ascii="Times New Roman" w:eastAsia="Calibri" w:hAnsi="Times New Roman"/>
                <w:b/>
                <w:sz w:val="24"/>
                <w:szCs w:val="24"/>
              </w:rPr>
              <w:t xml:space="preserve">Ссылка на учебную программу </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266"/>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 xml:space="preserve">обучения </w:t>
            </w:r>
          </w:p>
        </w:tc>
        <w:tc>
          <w:tcPr>
            <w:tcW w:w="10774" w:type="dxa"/>
            <w:gridSpan w:val="5"/>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301"/>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 xml:space="preserve">оцениванию </w:t>
            </w:r>
          </w:p>
        </w:tc>
      </w:tr>
      <w:tr w:rsidR="002A5A02" w:rsidRPr="006B477C" w:rsidTr="002A5A02">
        <w:trPr>
          <w:trHeight w:hRule="exact" w:val="1646"/>
        </w:trPr>
        <w:tc>
          <w:tcPr>
            <w:tcW w:w="1739" w:type="dxa"/>
            <w:gridSpan w:val="2"/>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316"/>
              <w:rPr>
                <w:rFonts w:ascii="Times New Roman" w:hAnsi="Times New Roman"/>
                <w:sz w:val="24"/>
                <w:szCs w:val="24"/>
              </w:rPr>
            </w:pPr>
            <w:r w:rsidRPr="006B477C">
              <w:rPr>
                <w:rFonts w:ascii="Times New Roman" w:eastAsia="Calibri" w:hAnsi="Times New Roman"/>
                <w:sz w:val="24"/>
                <w:szCs w:val="24"/>
              </w:rPr>
              <w:t>2.2.</w:t>
            </w:r>
          </w:p>
          <w:p w:rsidR="002A5A02" w:rsidRPr="006B477C" w:rsidRDefault="002A5A02" w:rsidP="002A5A02">
            <w:pPr>
              <w:ind w:right="316"/>
              <w:rPr>
                <w:rFonts w:ascii="Times New Roman" w:hAnsi="Times New Roman"/>
                <w:sz w:val="24"/>
                <w:szCs w:val="24"/>
              </w:rPr>
            </w:pPr>
            <w:r w:rsidRPr="006B477C">
              <w:rPr>
                <w:rFonts w:ascii="Times New Roman" w:eastAsia="Calibri" w:hAnsi="Times New Roman"/>
                <w:sz w:val="24"/>
                <w:szCs w:val="24"/>
              </w:rPr>
              <w:t>Уравнения</w:t>
            </w:r>
            <w:r>
              <w:rPr>
                <w:rFonts w:ascii="Times New Roman" w:eastAsia="Calibri" w:hAnsi="Times New Roman"/>
                <w:sz w:val="24"/>
                <w:szCs w:val="24"/>
                <w:lang w:val="ru-RU"/>
              </w:rPr>
              <w:t xml:space="preserve"> </w:t>
            </w:r>
            <w:r w:rsidRPr="006B477C">
              <w:rPr>
                <w:rFonts w:ascii="Times New Roman" w:eastAsia="Calibri" w:hAnsi="Times New Roman"/>
                <w:sz w:val="24"/>
                <w:szCs w:val="24"/>
              </w:rPr>
              <w:t>и</w:t>
            </w:r>
            <w:r w:rsidRPr="006B477C">
              <w:rPr>
                <w:rFonts w:ascii="Times New Roman" w:eastAsia="Calibri" w:hAnsi="Times New Roman"/>
                <w:spacing w:val="-3"/>
                <w:sz w:val="24"/>
                <w:szCs w:val="24"/>
              </w:rPr>
              <w:t xml:space="preserve"> </w:t>
            </w:r>
            <w:r w:rsidRPr="006B477C">
              <w:rPr>
                <w:rFonts w:ascii="Times New Roman" w:eastAsia="Calibri" w:hAnsi="Times New Roman"/>
                <w:sz w:val="24"/>
                <w:szCs w:val="24"/>
              </w:rPr>
              <w:t>неравенства</w:t>
            </w:r>
          </w:p>
        </w:tc>
        <w:tc>
          <w:tcPr>
            <w:tcW w:w="2552" w:type="dxa"/>
            <w:gridSpan w:val="3"/>
            <w:tcBorders>
              <w:top w:val="single" w:sz="4" w:space="0" w:color="000000"/>
              <w:left w:val="single" w:sz="4" w:space="0" w:color="000000"/>
              <w:bottom w:val="single" w:sz="4" w:space="0" w:color="000000"/>
              <w:right w:val="single" w:sz="4" w:space="0" w:color="000000"/>
            </w:tcBorders>
          </w:tcPr>
          <w:p w:rsidR="002A5A02" w:rsidRPr="003C0624" w:rsidRDefault="002A5A02" w:rsidP="002A5A02">
            <w:pPr>
              <w:tabs>
                <w:tab w:val="left" w:pos="2309"/>
              </w:tabs>
              <w:rPr>
                <w:rFonts w:ascii="Times New Roman" w:hAnsi="Times New Roman"/>
                <w:sz w:val="24"/>
                <w:szCs w:val="24"/>
                <w:lang w:val="ru-RU"/>
              </w:rPr>
            </w:pPr>
            <w:r w:rsidRPr="003C0624">
              <w:rPr>
                <w:rFonts w:ascii="Times New Roman" w:eastAsia="Calibri" w:hAnsi="Times New Roman"/>
                <w:sz w:val="24"/>
                <w:szCs w:val="24"/>
                <w:lang w:val="ru-RU"/>
              </w:rPr>
              <w:t>1.2.2.1</w:t>
            </w:r>
          </w:p>
          <w:p w:rsidR="002A5A02" w:rsidRPr="006B477C" w:rsidRDefault="002A5A02" w:rsidP="002A5A02">
            <w:pPr>
              <w:ind w:right="140"/>
              <w:rPr>
                <w:rFonts w:ascii="Times New Roman" w:hAnsi="Times New Roman"/>
                <w:sz w:val="24"/>
                <w:szCs w:val="24"/>
                <w:lang w:val="ru-RU"/>
              </w:rPr>
            </w:pPr>
            <w:r w:rsidRPr="006B477C">
              <w:rPr>
                <w:rFonts w:ascii="Times New Roman" w:eastAsia="Calibri" w:hAnsi="Times New Roman"/>
                <w:sz w:val="24"/>
                <w:szCs w:val="24"/>
                <w:lang w:val="ru-RU"/>
              </w:rPr>
              <w:t>Уметь различать равенства и неравенства, верные и неверные</w:t>
            </w:r>
            <w:r w:rsidRPr="006B477C">
              <w:rPr>
                <w:rFonts w:ascii="Times New Roman" w:eastAsia="Calibri" w:hAnsi="Times New Roman"/>
                <w:spacing w:val="-5"/>
                <w:sz w:val="24"/>
                <w:szCs w:val="24"/>
                <w:lang w:val="ru-RU"/>
              </w:rPr>
              <w:t xml:space="preserve"> </w:t>
            </w:r>
            <w:r w:rsidRPr="006B477C">
              <w:rPr>
                <w:rFonts w:ascii="Times New Roman" w:eastAsia="Calibri" w:hAnsi="Times New Roman"/>
                <w:sz w:val="24"/>
                <w:szCs w:val="24"/>
                <w:lang w:val="ru-RU"/>
              </w:rPr>
              <w:t>равенства</w:t>
            </w:r>
          </w:p>
        </w:tc>
        <w:tc>
          <w:tcPr>
            <w:tcW w:w="10774" w:type="dxa"/>
            <w:gridSpan w:val="5"/>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99"/>
              <w:jc w:val="both"/>
              <w:rPr>
                <w:rFonts w:ascii="Times New Roman" w:hAnsi="Times New Roman"/>
                <w:sz w:val="24"/>
                <w:szCs w:val="24"/>
                <w:lang w:val="ru-RU"/>
              </w:rPr>
            </w:pPr>
            <w:r w:rsidRPr="006B477C">
              <w:rPr>
                <w:rFonts w:ascii="Times New Roman" w:eastAsia="Calibri" w:hAnsi="Times New Roman"/>
                <w:sz w:val="24"/>
                <w:szCs w:val="24"/>
                <w:lang w:val="ru-RU"/>
              </w:rPr>
              <w:t>Учитель оценивает умение использовать знаки равенства и неравенства, производить сравнения, находить равные величины. Для проверки данного умения можно использовать сигнальные карты. Например, дети показывают карту синего цвета, если учитель называет равенство и красного, если названо неравенство. Кроме этого, оценивается умение составлять равенства и неравенства. Для того чтобы провести оценивание всего класса, надо раздать ученикам карточки со знаками равенства и неравенства и попросить сигнализировать, сравнивая разные</w:t>
            </w:r>
            <w:r w:rsidRPr="006B477C">
              <w:rPr>
                <w:rFonts w:ascii="Times New Roman" w:eastAsia="Calibri" w:hAnsi="Times New Roman"/>
                <w:spacing w:val="-4"/>
                <w:sz w:val="24"/>
                <w:szCs w:val="24"/>
                <w:lang w:val="ru-RU"/>
              </w:rPr>
              <w:t xml:space="preserve"> </w:t>
            </w:r>
            <w:r w:rsidRPr="006B477C">
              <w:rPr>
                <w:rFonts w:ascii="Times New Roman" w:eastAsia="Calibri" w:hAnsi="Times New Roman"/>
                <w:sz w:val="24"/>
                <w:szCs w:val="24"/>
                <w:lang w:val="ru-RU"/>
              </w:rPr>
              <w:t xml:space="preserve">величины. </w:t>
            </w:r>
          </w:p>
        </w:tc>
      </w:tr>
      <w:tr w:rsidR="002A5A02" w:rsidRPr="006B477C" w:rsidTr="002A5A02">
        <w:trPr>
          <w:trHeight w:val="261"/>
        </w:trPr>
        <w:tc>
          <w:tcPr>
            <w:tcW w:w="15065" w:type="dxa"/>
            <w:gridSpan w:val="10"/>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trHeight w:hRule="exact" w:val="285"/>
        </w:trPr>
        <w:tc>
          <w:tcPr>
            <w:tcW w:w="8968" w:type="dxa"/>
            <w:gridSpan w:val="9"/>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652"/>
              <w:rPr>
                <w:rFonts w:ascii="Times New Roman" w:hAnsi="Times New Roman"/>
                <w:sz w:val="24"/>
                <w:szCs w:val="24"/>
                <w:lang w:val="ru-RU"/>
              </w:rPr>
            </w:pPr>
            <w:r w:rsidRPr="006B477C">
              <w:rPr>
                <w:rFonts w:ascii="Times New Roman" w:eastAsia="Calibri" w:hAnsi="Times New Roman"/>
                <w:b/>
                <w:sz w:val="24"/>
                <w:szCs w:val="24"/>
                <w:lang w:val="ru-RU"/>
              </w:rPr>
              <w:t>Учащийся достиг цели обучения,</w:t>
            </w:r>
            <w:r w:rsidRPr="006B477C">
              <w:rPr>
                <w:rFonts w:ascii="Times New Roman" w:eastAsia="Calibri" w:hAnsi="Times New Roman"/>
                <w:b/>
                <w:spacing w:val="-15"/>
                <w:sz w:val="24"/>
                <w:szCs w:val="24"/>
                <w:lang w:val="ru-RU"/>
              </w:rPr>
              <w:t xml:space="preserve"> </w:t>
            </w:r>
            <w:r w:rsidRPr="006B477C">
              <w:rPr>
                <w:rFonts w:ascii="Times New Roman" w:eastAsia="Calibri" w:hAnsi="Times New Roman"/>
                <w:b/>
                <w:sz w:val="24"/>
                <w:szCs w:val="24"/>
                <w:lang w:val="ru-RU"/>
              </w:rPr>
              <w:t xml:space="preserve">если </w:t>
            </w:r>
          </w:p>
        </w:tc>
        <w:tc>
          <w:tcPr>
            <w:tcW w:w="6097" w:type="dxa"/>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725"/>
              <w:rPr>
                <w:rFonts w:ascii="Times New Roman" w:hAnsi="Times New Roman"/>
                <w:sz w:val="24"/>
                <w:szCs w:val="24"/>
                <w:lang w:val="ru-RU"/>
              </w:rPr>
            </w:pPr>
            <w:r w:rsidRPr="006B477C">
              <w:rPr>
                <w:rFonts w:ascii="Times New Roman" w:eastAsia="Calibri" w:hAnsi="Times New Roman"/>
                <w:b/>
                <w:sz w:val="24"/>
                <w:szCs w:val="24"/>
                <w:lang w:val="ru-RU"/>
              </w:rPr>
              <w:t>Учащийся стремится достичь цели обучения,</w:t>
            </w:r>
            <w:r w:rsidRPr="006B477C">
              <w:rPr>
                <w:rFonts w:ascii="Times New Roman" w:eastAsia="Calibri" w:hAnsi="Times New Roman"/>
                <w:b/>
                <w:spacing w:val="-18"/>
                <w:sz w:val="24"/>
                <w:szCs w:val="24"/>
                <w:lang w:val="ru-RU"/>
              </w:rPr>
              <w:t xml:space="preserve"> </w:t>
            </w:r>
            <w:r w:rsidRPr="006B477C">
              <w:rPr>
                <w:rFonts w:ascii="Times New Roman" w:eastAsia="Calibri" w:hAnsi="Times New Roman"/>
                <w:b/>
                <w:sz w:val="24"/>
                <w:szCs w:val="24"/>
                <w:lang w:val="ru-RU"/>
              </w:rPr>
              <w:t>если</w:t>
            </w:r>
          </w:p>
        </w:tc>
      </w:tr>
      <w:tr w:rsidR="002A5A02" w:rsidRPr="006B477C" w:rsidTr="002A5A02">
        <w:trPr>
          <w:trHeight w:hRule="exact" w:val="572"/>
        </w:trPr>
        <w:tc>
          <w:tcPr>
            <w:tcW w:w="8968" w:type="dxa"/>
            <w:gridSpan w:val="9"/>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652"/>
              <w:rPr>
                <w:rFonts w:ascii="Times New Roman" w:hAnsi="Times New Roman"/>
                <w:sz w:val="24"/>
                <w:szCs w:val="24"/>
                <w:lang w:val="ru-RU"/>
              </w:rPr>
            </w:pPr>
            <w:r w:rsidRPr="006B477C">
              <w:rPr>
                <w:rFonts w:ascii="Times New Roman" w:eastAsia="Calibri" w:hAnsi="Times New Roman"/>
                <w:sz w:val="24"/>
                <w:szCs w:val="24"/>
                <w:lang w:val="ru-RU"/>
              </w:rPr>
              <w:t>умеет сравнивать числовые</w:t>
            </w:r>
            <w:r w:rsidRPr="006B477C">
              <w:rPr>
                <w:rFonts w:ascii="Times New Roman" w:eastAsia="Calibri" w:hAnsi="Times New Roman"/>
                <w:spacing w:val="-10"/>
                <w:sz w:val="24"/>
                <w:szCs w:val="24"/>
                <w:lang w:val="ru-RU"/>
              </w:rPr>
              <w:t xml:space="preserve"> </w:t>
            </w:r>
            <w:r w:rsidRPr="006B477C">
              <w:rPr>
                <w:rFonts w:ascii="Times New Roman" w:eastAsia="Calibri" w:hAnsi="Times New Roman"/>
                <w:sz w:val="24"/>
                <w:szCs w:val="24"/>
                <w:lang w:val="ru-RU"/>
              </w:rPr>
              <w:t>выражения;</w:t>
            </w:r>
          </w:p>
          <w:p w:rsidR="002A5A02" w:rsidRPr="006B477C" w:rsidRDefault="002A5A02" w:rsidP="002A5A02">
            <w:pPr>
              <w:ind w:right="338"/>
              <w:rPr>
                <w:rFonts w:ascii="Times New Roman" w:hAnsi="Times New Roman"/>
                <w:sz w:val="24"/>
                <w:szCs w:val="24"/>
                <w:lang w:val="ru-RU"/>
              </w:rPr>
            </w:pPr>
            <w:r w:rsidRPr="006B477C">
              <w:rPr>
                <w:rFonts w:ascii="Times New Roman" w:eastAsia="Calibri" w:hAnsi="Times New Roman"/>
                <w:sz w:val="24"/>
                <w:szCs w:val="24"/>
                <w:lang w:val="ru-RU"/>
              </w:rPr>
              <w:t xml:space="preserve">отличает верные от неверных равенств и выбирает нужный знак для сравнения. </w:t>
            </w:r>
          </w:p>
        </w:tc>
        <w:tc>
          <w:tcPr>
            <w:tcW w:w="6097" w:type="dxa"/>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162"/>
              <w:rPr>
                <w:rFonts w:ascii="Times New Roman" w:hAnsi="Times New Roman"/>
                <w:sz w:val="24"/>
                <w:szCs w:val="24"/>
                <w:lang w:val="ru-RU"/>
              </w:rPr>
            </w:pPr>
            <w:r w:rsidRPr="006B477C">
              <w:rPr>
                <w:rFonts w:ascii="Times New Roman" w:eastAsia="Calibri" w:hAnsi="Times New Roman"/>
                <w:sz w:val="24"/>
                <w:szCs w:val="24"/>
                <w:lang w:val="ru-RU"/>
              </w:rPr>
              <w:t>затрудняется сравнивать числовые выражения и отличать верные от неверных</w:t>
            </w:r>
            <w:r w:rsidRPr="006B477C">
              <w:rPr>
                <w:rFonts w:ascii="Times New Roman" w:eastAsia="Calibri" w:hAnsi="Times New Roman"/>
                <w:spacing w:val="-4"/>
                <w:sz w:val="24"/>
                <w:szCs w:val="24"/>
                <w:lang w:val="ru-RU"/>
              </w:rPr>
              <w:t xml:space="preserve"> </w:t>
            </w:r>
            <w:r w:rsidRPr="006B477C">
              <w:rPr>
                <w:rFonts w:ascii="Times New Roman" w:eastAsia="Calibri" w:hAnsi="Times New Roman"/>
                <w:sz w:val="24"/>
                <w:szCs w:val="24"/>
                <w:lang w:val="ru-RU"/>
              </w:rPr>
              <w:t>равенств.</w:t>
            </w:r>
          </w:p>
        </w:tc>
      </w:tr>
      <w:tr w:rsidR="002A5A02" w:rsidRPr="006B477C" w:rsidTr="002A5A02">
        <w:trPr>
          <w:trHeight w:val="263"/>
        </w:trPr>
        <w:tc>
          <w:tcPr>
            <w:tcW w:w="1984" w:type="dxa"/>
            <w:gridSpan w:val="3"/>
            <w:vMerge w:val="restart"/>
            <w:tcBorders>
              <w:top w:val="single" w:sz="4" w:space="0" w:color="000000"/>
              <w:left w:val="single" w:sz="4" w:space="0" w:color="000000"/>
              <w:bottom w:val="nil"/>
              <w:right w:val="single" w:sz="4" w:space="0" w:color="000000"/>
            </w:tcBorders>
            <w:hideMark/>
          </w:tcPr>
          <w:p w:rsidR="002A5A02" w:rsidRPr="006B477C" w:rsidRDefault="002A5A02" w:rsidP="002A5A02">
            <w:pPr>
              <w:ind w:right="131"/>
              <w:rPr>
                <w:rFonts w:ascii="Times New Roman" w:hAnsi="Times New Roman"/>
                <w:sz w:val="24"/>
                <w:szCs w:val="24"/>
                <w:lang w:val="ru-RU"/>
              </w:rPr>
            </w:pPr>
            <w:r w:rsidRPr="006B477C">
              <w:rPr>
                <w:rFonts w:ascii="Times New Roman" w:eastAsia="Calibri" w:hAnsi="Times New Roman"/>
                <w:sz w:val="24"/>
                <w:szCs w:val="24"/>
                <w:lang w:val="ru-RU"/>
              </w:rPr>
              <w:t>1.3. Величины</w:t>
            </w:r>
            <w:r w:rsidRPr="006B477C">
              <w:rPr>
                <w:rFonts w:ascii="Times New Roman" w:eastAsia="Calibri" w:hAnsi="Times New Roman"/>
                <w:spacing w:val="-3"/>
                <w:sz w:val="24"/>
                <w:szCs w:val="24"/>
                <w:lang w:val="ru-RU"/>
              </w:rPr>
              <w:t xml:space="preserve"> </w:t>
            </w:r>
            <w:r w:rsidRPr="006B477C">
              <w:rPr>
                <w:rFonts w:ascii="Times New Roman" w:eastAsia="Calibri" w:hAnsi="Times New Roman"/>
                <w:sz w:val="24"/>
                <w:szCs w:val="24"/>
                <w:lang w:val="ru-RU"/>
              </w:rPr>
              <w:t>и</w:t>
            </w:r>
          </w:p>
          <w:p w:rsidR="002A5A02" w:rsidRPr="006B477C" w:rsidRDefault="002A5A02" w:rsidP="002A5A02">
            <w:pPr>
              <w:ind w:right="316"/>
              <w:rPr>
                <w:rFonts w:ascii="Times New Roman" w:hAnsi="Times New Roman"/>
                <w:sz w:val="24"/>
                <w:szCs w:val="24"/>
                <w:lang w:val="ru-RU"/>
              </w:rPr>
            </w:pPr>
            <w:r w:rsidRPr="006B477C">
              <w:rPr>
                <w:rFonts w:ascii="Times New Roman" w:eastAsia="Calibri" w:hAnsi="Times New Roman"/>
                <w:sz w:val="24"/>
                <w:szCs w:val="24"/>
                <w:lang w:val="ru-RU"/>
              </w:rPr>
              <w:t xml:space="preserve">Их единицы измерения </w:t>
            </w:r>
          </w:p>
        </w:tc>
        <w:tc>
          <w:tcPr>
            <w:tcW w:w="3868" w:type="dxa"/>
            <w:gridSpan w:val="3"/>
            <w:tcBorders>
              <w:top w:val="single" w:sz="4" w:space="0" w:color="000000"/>
              <w:left w:val="single" w:sz="4" w:space="0" w:color="000000"/>
              <w:bottom w:val="nil"/>
              <w:right w:val="single" w:sz="4" w:space="0" w:color="000000"/>
            </w:tcBorders>
            <w:hideMark/>
          </w:tcPr>
          <w:p w:rsidR="002A5A02" w:rsidRPr="006B477C" w:rsidRDefault="002A5A02" w:rsidP="002A5A02">
            <w:pPr>
              <w:ind w:right="266"/>
              <w:rPr>
                <w:rFonts w:ascii="Times New Roman" w:hAnsi="Times New Roman"/>
                <w:sz w:val="24"/>
                <w:szCs w:val="24"/>
              </w:rPr>
            </w:pPr>
            <w:r w:rsidRPr="006B477C">
              <w:rPr>
                <w:rFonts w:ascii="Times New Roman" w:eastAsia="Calibri" w:hAnsi="Times New Roman"/>
                <w:sz w:val="24"/>
                <w:szCs w:val="24"/>
              </w:rPr>
              <w:t>1.1.3.2</w:t>
            </w:r>
          </w:p>
        </w:tc>
        <w:tc>
          <w:tcPr>
            <w:tcW w:w="9213" w:type="dxa"/>
            <w:gridSpan w:val="4"/>
            <w:vMerge w:val="restart"/>
            <w:tcBorders>
              <w:top w:val="single" w:sz="4" w:space="0" w:color="000000"/>
              <w:left w:val="single" w:sz="4" w:space="0" w:color="000000"/>
              <w:bottom w:val="nil"/>
              <w:right w:val="single" w:sz="4" w:space="0" w:color="000000"/>
            </w:tcBorders>
            <w:hideMark/>
          </w:tcPr>
          <w:p w:rsidR="002A5A02" w:rsidRPr="006B477C" w:rsidRDefault="002A5A02" w:rsidP="002A5A02">
            <w:pPr>
              <w:ind w:right="301"/>
              <w:rPr>
                <w:rFonts w:ascii="Times New Roman" w:hAnsi="Times New Roman"/>
                <w:sz w:val="24"/>
                <w:szCs w:val="24"/>
                <w:lang w:val="ru-RU"/>
              </w:rPr>
            </w:pPr>
            <w:r w:rsidRPr="006B477C">
              <w:rPr>
                <w:rFonts w:ascii="Times New Roman" w:eastAsia="Calibri" w:hAnsi="Times New Roman"/>
                <w:sz w:val="24"/>
                <w:szCs w:val="24"/>
                <w:lang w:val="ru-RU"/>
              </w:rPr>
              <w:t>Учитель оценивает умение распознавать разные промежутки времени (минута, час,</w:t>
            </w:r>
            <w:r w:rsidRPr="006B477C">
              <w:rPr>
                <w:rFonts w:ascii="Times New Roman" w:eastAsia="Calibri" w:hAnsi="Times New Roman"/>
                <w:spacing w:val="-20"/>
                <w:sz w:val="24"/>
                <w:szCs w:val="24"/>
                <w:lang w:val="ru-RU"/>
              </w:rPr>
              <w:t xml:space="preserve"> </w:t>
            </w:r>
            <w:r w:rsidRPr="006B477C">
              <w:rPr>
                <w:rFonts w:ascii="Times New Roman" w:eastAsia="Calibri" w:hAnsi="Times New Roman"/>
                <w:sz w:val="24"/>
                <w:szCs w:val="24"/>
                <w:lang w:val="ru-RU"/>
              </w:rPr>
              <w:t>день</w:t>
            </w:r>
            <w:r>
              <w:rPr>
                <w:rFonts w:ascii="Times New Roman" w:eastAsia="Calibri" w:hAnsi="Times New Roman"/>
                <w:sz w:val="24"/>
                <w:szCs w:val="24"/>
                <w:lang w:val="ru-RU"/>
              </w:rPr>
              <w:t xml:space="preserve"> </w:t>
            </w:r>
            <w:r w:rsidRPr="006B477C">
              <w:rPr>
                <w:rFonts w:ascii="Times New Roman" w:eastAsia="Calibri" w:hAnsi="Times New Roman"/>
                <w:sz w:val="24"/>
                <w:szCs w:val="24"/>
                <w:lang w:val="ru-RU"/>
              </w:rPr>
              <w:t>недели, месяц). Можно предложить ученикам задание, назвать самый короткий месяц в</w:t>
            </w:r>
            <w:r w:rsidRPr="006B477C">
              <w:rPr>
                <w:rFonts w:ascii="Times New Roman" w:eastAsia="Calibri" w:hAnsi="Times New Roman"/>
                <w:spacing w:val="-20"/>
                <w:sz w:val="24"/>
                <w:szCs w:val="24"/>
                <w:lang w:val="ru-RU"/>
              </w:rPr>
              <w:t xml:space="preserve"> </w:t>
            </w:r>
            <w:r w:rsidRPr="006B477C">
              <w:rPr>
                <w:rFonts w:ascii="Times New Roman" w:eastAsia="Calibri" w:hAnsi="Times New Roman"/>
                <w:sz w:val="24"/>
                <w:szCs w:val="24"/>
                <w:lang w:val="ru-RU"/>
              </w:rPr>
              <w:t>году,</w:t>
            </w:r>
            <w:r>
              <w:rPr>
                <w:rFonts w:ascii="Times New Roman" w:eastAsia="Calibri" w:hAnsi="Times New Roman"/>
                <w:sz w:val="24"/>
                <w:szCs w:val="24"/>
                <w:lang w:val="ru-RU"/>
              </w:rPr>
              <w:t xml:space="preserve"> </w:t>
            </w:r>
            <w:r w:rsidRPr="006B477C">
              <w:rPr>
                <w:rFonts w:ascii="Times New Roman" w:eastAsia="Calibri" w:hAnsi="Times New Roman"/>
                <w:sz w:val="24"/>
                <w:szCs w:val="24"/>
                <w:lang w:val="ru-RU"/>
              </w:rPr>
              <w:t>время прихода в школу, определить на сколько секунд можно задержать дыхание, назвать действия, которые можно выполнить за одну</w:t>
            </w:r>
            <w:r w:rsidRPr="006B477C">
              <w:rPr>
                <w:rFonts w:ascii="Times New Roman" w:eastAsia="Calibri" w:hAnsi="Times New Roman"/>
                <w:spacing w:val="-16"/>
                <w:sz w:val="24"/>
                <w:szCs w:val="24"/>
                <w:lang w:val="ru-RU"/>
              </w:rPr>
              <w:t xml:space="preserve"> </w:t>
            </w:r>
            <w:r w:rsidRPr="006B477C">
              <w:rPr>
                <w:rFonts w:ascii="Times New Roman" w:eastAsia="Calibri" w:hAnsi="Times New Roman"/>
                <w:sz w:val="24"/>
                <w:szCs w:val="24"/>
                <w:lang w:val="ru-RU"/>
              </w:rPr>
              <w:t>минуту.</w:t>
            </w:r>
          </w:p>
          <w:p w:rsidR="002A5A02" w:rsidRPr="006B477C" w:rsidRDefault="002A5A02" w:rsidP="002A5A02">
            <w:pPr>
              <w:ind w:right="301"/>
              <w:rPr>
                <w:rFonts w:ascii="Times New Roman" w:hAnsi="Times New Roman"/>
                <w:sz w:val="24"/>
                <w:szCs w:val="24"/>
                <w:lang w:val="ru-RU"/>
              </w:rPr>
            </w:pPr>
            <w:r w:rsidRPr="006B477C">
              <w:rPr>
                <w:rFonts w:ascii="Times New Roman" w:eastAsia="Calibri" w:hAnsi="Times New Roman"/>
                <w:sz w:val="24"/>
                <w:szCs w:val="24"/>
                <w:lang w:val="ru-RU"/>
              </w:rPr>
              <w:t>Доказательства могут включать в себя наблюдения учителя и</w:t>
            </w:r>
            <w:r w:rsidRPr="006B477C">
              <w:rPr>
                <w:rFonts w:ascii="Times New Roman" w:eastAsia="Calibri" w:hAnsi="Times New Roman"/>
                <w:spacing w:val="-18"/>
                <w:sz w:val="24"/>
                <w:szCs w:val="24"/>
                <w:lang w:val="ru-RU"/>
              </w:rPr>
              <w:t xml:space="preserve"> </w:t>
            </w:r>
            <w:r w:rsidRPr="006B477C">
              <w:rPr>
                <w:rFonts w:ascii="Times New Roman" w:eastAsia="Calibri" w:hAnsi="Times New Roman"/>
                <w:sz w:val="24"/>
                <w:szCs w:val="24"/>
                <w:lang w:val="ru-RU"/>
              </w:rPr>
              <w:t xml:space="preserve">опросы. </w:t>
            </w:r>
          </w:p>
        </w:tc>
      </w:tr>
      <w:tr w:rsidR="002A5A02" w:rsidRPr="006B477C" w:rsidTr="002A5A02">
        <w:trPr>
          <w:trHeight w:val="1118"/>
        </w:trPr>
        <w:tc>
          <w:tcPr>
            <w:tcW w:w="1984" w:type="dxa"/>
            <w:gridSpan w:val="3"/>
            <w:vMerge/>
            <w:tcBorders>
              <w:top w:val="single" w:sz="4" w:space="0" w:color="000000"/>
              <w:left w:val="single" w:sz="4" w:space="0" w:color="000000"/>
              <w:bottom w:val="nil"/>
              <w:right w:val="single" w:sz="4" w:space="0" w:color="000000"/>
            </w:tcBorders>
            <w:vAlign w:val="center"/>
            <w:hideMark/>
          </w:tcPr>
          <w:p w:rsidR="002A5A02" w:rsidRPr="006B477C" w:rsidRDefault="002A5A02" w:rsidP="002A5A02">
            <w:pPr>
              <w:rPr>
                <w:rFonts w:ascii="Times New Roman" w:hAnsi="Times New Roman"/>
                <w:sz w:val="24"/>
                <w:szCs w:val="24"/>
                <w:lang w:val="ru-RU"/>
              </w:rPr>
            </w:pPr>
          </w:p>
        </w:tc>
        <w:tc>
          <w:tcPr>
            <w:tcW w:w="3868" w:type="dxa"/>
            <w:gridSpan w:val="3"/>
            <w:tcBorders>
              <w:top w:val="nil"/>
              <w:left w:val="single" w:sz="4" w:space="0" w:color="000000"/>
              <w:bottom w:val="nil"/>
              <w:right w:val="single" w:sz="4" w:space="0" w:color="000000"/>
            </w:tcBorders>
            <w:hideMark/>
          </w:tcPr>
          <w:p w:rsidR="002A5A02" w:rsidRPr="006B477C" w:rsidRDefault="002A5A02" w:rsidP="002A5A02">
            <w:pPr>
              <w:ind w:right="266"/>
              <w:rPr>
                <w:rFonts w:ascii="Times New Roman" w:hAnsi="Times New Roman"/>
                <w:sz w:val="24"/>
                <w:szCs w:val="24"/>
                <w:lang w:val="ru-RU"/>
              </w:rPr>
            </w:pPr>
            <w:r w:rsidRPr="006B477C">
              <w:rPr>
                <w:rFonts w:ascii="Times New Roman" w:eastAsia="Calibri" w:hAnsi="Times New Roman"/>
                <w:sz w:val="24"/>
                <w:szCs w:val="24"/>
                <w:lang w:val="ru-RU"/>
              </w:rPr>
              <w:t>Знать</w:t>
            </w:r>
            <w:r w:rsidRPr="006B477C">
              <w:rPr>
                <w:rFonts w:ascii="Times New Roman" w:eastAsia="Calibri" w:hAnsi="Times New Roman"/>
                <w:spacing w:val="-8"/>
                <w:sz w:val="24"/>
                <w:szCs w:val="24"/>
                <w:lang w:val="ru-RU"/>
              </w:rPr>
              <w:t xml:space="preserve"> </w:t>
            </w:r>
            <w:r w:rsidRPr="006B477C">
              <w:rPr>
                <w:rFonts w:ascii="Times New Roman" w:eastAsia="Calibri" w:hAnsi="Times New Roman"/>
                <w:sz w:val="24"/>
                <w:szCs w:val="24"/>
                <w:lang w:val="ru-RU"/>
              </w:rPr>
              <w:t>промежутки времени и ориентироваться во времени: (минута, час,</w:t>
            </w:r>
            <w:r w:rsidRPr="006B477C">
              <w:rPr>
                <w:rFonts w:ascii="Times New Roman" w:eastAsia="Calibri" w:hAnsi="Times New Roman"/>
                <w:spacing w:val="-3"/>
                <w:sz w:val="24"/>
                <w:szCs w:val="24"/>
                <w:lang w:val="ru-RU"/>
              </w:rPr>
              <w:t xml:space="preserve"> </w:t>
            </w:r>
            <w:r w:rsidRPr="006B477C">
              <w:rPr>
                <w:rFonts w:ascii="Times New Roman" w:eastAsia="Calibri" w:hAnsi="Times New Roman"/>
                <w:sz w:val="24"/>
                <w:szCs w:val="24"/>
                <w:lang w:val="ru-RU"/>
              </w:rPr>
              <w:t>дни, недели,</w:t>
            </w:r>
            <w:r w:rsidRPr="006B477C">
              <w:rPr>
                <w:rFonts w:ascii="Times New Roman" w:eastAsia="Calibri" w:hAnsi="Times New Roman"/>
                <w:spacing w:val="-3"/>
                <w:sz w:val="24"/>
                <w:szCs w:val="24"/>
                <w:lang w:val="ru-RU"/>
              </w:rPr>
              <w:t xml:space="preserve"> </w:t>
            </w:r>
            <w:r w:rsidRPr="006B477C">
              <w:rPr>
                <w:rFonts w:ascii="Times New Roman" w:eastAsia="Calibri" w:hAnsi="Times New Roman"/>
                <w:sz w:val="24"/>
                <w:szCs w:val="24"/>
                <w:lang w:val="ru-RU"/>
              </w:rPr>
              <w:t>месяц), использовать</w:t>
            </w:r>
            <w:r w:rsidRPr="006B477C">
              <w:rPr>
                <w:rFonts w:ascii="Times New Roman" w:eastAsia="Calibri" w:hAnsi="Times New Roman"/>
                <w:spacing w:val="-2"/>
                <w:sz w:val="24"/>
                <w:szCs w:val="24"/>
                <w:lang w:val="ru-RU"/>
              </w:rPr>
              <w:t xml:space="preserve"> </w:t>
            </w:r>
            <w:r w:rsidRPr="006B477C">
              <w:rPr>
                <w:rFonts w:ascii="Times New Roman" w:eastAsia="Calibri" w:hAnsi="Times New Roman"/>
                <w:sz w:val="24"/>
                <w:szCs w:val="24"/>
                <w:lang w:val="ru-RU"/>
              </w:rPr>
              <w:t xml:space="preserve">единицы величин </w:t>
            </w:r>
          </w:p>
        </w:tc>
        <w:tc>
          <w:tcPr>
            <w:tcW w:w="9213" w:type="dxa"/>
            <w:gridSpan w:val="4"/>
            <w:vMerge/>
            <w:tcBorders>
              <w:top w:val="nil"/>
              <w:left w:val="single" w:sz="4" w:space="0" w:color="000000"/>
              <w:bottom w:val="nil"/>
              <w:right w:val="single" w:sz="4" w:space="0" w:color="000000"/>
            </w:tcBorders>
            <w:vAlign w:val="center"/>
            <w:hideMark/>
          </w:tcPr>
          <w:p w:rsidR="002A5A02" w:rsidRPr="006B477C" w:rsidRDefault="002A5A02" w:rsidP="002A5A02">
            <w:pPr>
              <w:rPr>
                <w:rFonts w:ascii="Times New Roman" w:hAnsi="Times New Roman"/>
                <w:sz w:val="24"/>
                <w:szCs w:val="24"/>
                <w:lang w:val="ru-RU"/>
              </w:rPr>
            </w:pPr>
          </w:p>
        </w:tc>
      </w:tr>
      <w:tr w:rsidR="002A5A02" w:rsidRPr="006B477C" w:rsidTr="002A5A02">
        <w:trPr>
          <w:trHeight w:val="326"/>
        </w:trPr>
        <w:tc>
          <w:tcPr>
            <w:tcW w:w="15065" w:type="dxa"/>
            <w:gridSpan w:val="10"/>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успеха</w:t>
            </w:r>
          </w:p>
        </w:tc>
      </w:tr>
      <w:tr w:rsidR="002A5A02" w:rsidRPr="006B477C" w:rsidTr="002A5A02">
        <w:trPr>
          <w:trHeight w:hRule="exact" w:val="365"/>
        </w:trPr>
        <w:tc>
          <w:tcPr>
            <w:tcW w:w="6559" w:type="dxa"/>
            <w:gridSpan w:val="7"/>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652"/>
              <w:rPr>
                <w:rFonts w:ascii="Times New Roman" w:hAnsi="Times New Roman"/>
                <w:sz w:val="24"/>
                <w:szCs w:val="24"/>
                <w:lang w:val="ru-RU"/>
              </w:rPr>
            </w:pPr>
            <w:r w:rsidRPr="006B477C">
              <w:rPr>
                <w:rFonts w:ascii="Times New Roman" w:eastAsia="Calibri" w:hAnsi="Times New Roman"/>
                <w:b/>
                <w:sz w:val="24"/>
                <w:szCs w:val="24"/>
                <w:lang w:val="ru-RU"/>
              </w:rPr>
              <w:t>Учащийся достиг цели обучения,</w:t>
            </w:r>
            <w:r w:rsidRPr="006B477C">
              <w:rPr>
                <w:rFonts w:ascii="Times New Roman" w:eastAsia="Calibri" w:hAnsi="Times New Roman"/>
                <w:b/>
                <w:spacing w:val="-15"/>
                <w:sz w:val="24"/>
                <w:szCs w:val="24"/>
                <w:lang w:val="ru-RU"/>
              </w:rPr>
              <w:t xml:space="preserve"> </w:t>
            </w:r>
            <w:r w:rsidRPr="006B477C">
              <w:rPr>
                <w:rFonts w:ascii="Times New Roman" w:eastAsia="Calibri" w:hAnsi="Times New Roman"/>
                <w:b/>
                <w:sz w:val="24"/>
                <w:szCs w:val="24"/>
                <w:lang w:val="ru-RU"/>
              </w:rPr>
              <w:t xml:space="preserve">если </w:t>
            </w:r>
          </w:p>
        </w:tc>
        <w:tc>
          <w:tcPr>
            <w:tcW w:w="8506" w:type="dxa"/>
            <w:gridSpan w:val="3"/>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725"/>
              <w:rPr>
                <w:rFonts w:ascii="Times New Roman" w:hAnsi="Times New Roman"/>
                <w:sz w:val="24"/>
                <w:szCs w:val="24"/>
                <w:lang w:val="ru-RU"/>
              </w:rPr>
            </w:pPr>
            <w:r w:rsidRPr="006B477C">
              <w:rPr>
                <w:rFonts w:ascii="Times New Roman" w:eastAsia="Calibri" w:hAnsi="Times New Roman"/>
                <w:b/>
                <w:sz w:val="24"/>
                <w:szCs w:val="24"/>
                <w:lang w:val="ru-RU"/>
              </w:rPr>
              <w:t>Учащийся стремится достичь цели обучения,</w:t>
            </w:r>
            <w:r w:rsidRPr="006B477C">
              <w:rPr>
                <w:rFonts w:ascii="Times New Roman" w:eastAsia="Calibri" w:hAnsi="Times New Roman"/>
                <w:b/>
                <w:spacing w:val="-18"/>
                <w:sz w:val="24"/>
                <w:szCs w:val="24"/>
                <w:lang w:val="ru-RU"/>
              </w:rPr>
              <w:t xml:space="preserve"> </w:t>
            </w:r>
            <w:r w:rsidRPr="006B477C">
              <w:rPr>
                <w:rFonts w:ascii="Times New Roman" w:eastAsia="Calibri" w:hAnsi="Times New Roman"/>
                <w:b/>
                <w:sz w:val="24"/>
                <w:szCs w:val="24"/>
                <w:lang w:val="ru-RU"/>
              </w:rPr>
              <w:t>если</w:t>
            </w:r>
          </w:p>
        </w:tc>
      </w:tr>
      <w:tr w:rsidR="002A5A02" w:rsidRPr="006B477C" w:rsidTr="002A5A02">
        <w:trPr>
          <w:trHeight w:hRule="exact" w:val="285"/>
        </w:trPr>
        <w:tc>
          <w:tcPr>
            <w:tcW w:w="6559" w:type="dxa"/>
            <w:gridSpan w:val="7"/>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652"/>
              <w:rPr>
                <w:rFonts w:ascii="Times New Roman" w:hAnsi="Times New Roman"/>
                <w:sz w:val="24"/>
                <w:szCs w:val="24"/>
                <w:lang w:val="ru-RU"/>
              </w:rPr>
            </w:pPr>
            <w:r w:rsidRPr="006B477C">
              <w:rPr>
                <w:rFonts w:ascii="Times New Roman" w:eastAsia="Calibri" w:hAnsi="Times New Roman"/>
                <w:sz w:val="24"/>
                <w:szCs w:val="24"/>
                <w:lang w:val="ru-RU"/>
              </w:rPr>
              <w:t>определяет и использует разные единицы</w:t>
            </w:r>
            <w:r w:rsidRPr="006B477C">
              <w:rPr>
                <w:rFonts w:ascii="Times New Roman" w:eastAsia="Calibri" w:hAnsi="Times New Roman"/>
                <w:spacing w:val="-7"/>
                <w:sz w:val="24"/>
                <w:szCs w:val="24"/>
                <w:lang w:val="ru-RU"/>
              </w:rPr>
              <w:t xml:space="preserve"> </w:t>
            </w:r>
            <w:r w:rsidRPr="006B477C">
              <w:rPr>
                <w:rFonts w:ascii="Times New Roman" w:eastAsia="Calibri" w:hAnsi="Times New Roman"/>
                <w:sz w:val="24"/>
                <w:szCs w:val="24"/>
                <w:lang w:val="ru-RU"/>
              </w:rPr>
              <w:t xml:space="preserve">времени. </w:t>
            </w:r>
          </w:p>
        </w:tc>
        <w:tc>
          <w:tcPr>
            <w:tcW w:w="8506" w:type="dxa"/>
            <w:gridSpan w:val="3"/>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1051"/>
              <w:rPr>
                <w:rFonts w:ascii="Times New Roman" w:hAnsi="Times New Roman"/>
                <w:sz w:val="24"/>
                <w:szCs w:val="24"/>
                <w:lang w:val="ru-RU"/>
              </w:rPr>
            </w:pPr>
            <w:r w:rsidRPr="006B477C">
              <w:rPr>
                <w:rFonts w:ascii="Times New Roman" w:eastAsia="Calibri" w:hAnsi="Times New Roman"/>
                <w:sz w:val="24"/>
                <w:szCs w:val="24"/>
                <w:lang w:val="ru-RU"/>
              </w:rPr>
              <w:t xml:space="preserve">затрудняется определить и использовать разные единицы времени. </w:t>
            </w:r>
          </w:p>
        </w:tc>
      </w:tr>
      <w:tr w:rsidR="002A5A02" w:rsidRPr="006B477C" w:rsidTr="002A5A02">
        <w:trPr>
          <w:trHeight w:hRule="exact" w:val="1781"/>
        </w:trPr>
        <w:tc>
          <w:tcPr>
            <w:tcW w:w="1315" w:type="dxa"/>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316"/>
              <w:rPr>
                <w:rFonts w:ascii="Times New Roman" w:hAnsi="Times New Roman"/>
                <w:sz w:val="24"/>
                <w:szCs w:val="24"/>
              </w:rPr>
            </w:pPr>
            <w:r w:rsidRPr="006B477C">
              <w:rPr>
                <w:rFonts w:ascii="Times New Roman" w:eastAsia="Calibri" w:hAnsi="Times New Roman"/>
                <w:sz w:val="24"/>
                <w:szCs w:val="24"/>
              </w:rPr>
              <w:lastRenderedPageBreak/>
              <w:t>1.2.</w:t>
            </w:r>
          </w:p>
          <w:p w:rsidR="002A5A02" w:rsidRPr="006B477C" w:rsidRDefault="002A5A02" w:rsidP="002A5A02">
            <w:pPr>
              <w:tabs>
                <w:tab w:val="left" w:pos="1766"/>
              </w:tabs>
              <w:ind w:right="100"/>
              <w:rPr>
                <w:rFonts w:ascii="Times New Roman" w:hAnsi="Times New Roman"/>
                <w:sz w:val="24"/>
                <w:szCs w:val="24"/>
              </w:rPr>
            </w:pPr>
            <w:r w:rsidRPr="006B477C">
              <w:rPr>
                <w:rFonts w:ascii="Times New Roman" w:eastAsia="Calibri" w:hAnsi="Times New Roman"/>
                <w:sz w:val="24"/>
                <w:szCs w:val="24"/>
              </w:rPr>
              <w:t xml:space="preserve">Действия с числами </w:t>
            </w:r>
          </w:p>
        </w:tc>
        <w:tc>
          <w:tcPr>
            <w:tcW w:w="2551" w:type="dxa"/>
            <w:gridSpan w:val="3"/>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jc w:val="both"/>
              <w:rPr>
                <w:rFonts w:ascii="Times New Roman" w:hAnsi="Times New Roman"/>
                <w:sz w:val="24"/>
                <w:szCs w:val="24"/>
                <w:lang w:val="ru-RU"/>
              </w:rPr>
            </w:pPr>
            <w:r w:rsidRPr="006B477C">
              <w:rPr>
                <w:rFonts w:ascii="Times New Roman" w:eastAsia="Calibri" w:hAnsi="Times New Roman"/>
                <w:sz w:val="24"/>
                <w:szCs w:val="24"/>
                <w:lang w:val="ru-RU"/>
              </w:rPr>
              <w:t>1.1.2.5</w:t>
            </w:r>
          </w:p>
          <w:p w:rsidR="002A5A02" w:rsidRPr="00791B02" w:rsidRDefault="002A5A02" w:rsidP="002A5A02">
            <w:pPr>
              <w:tabs>
                <w:tab w:val="left" w:pos="2215"/>
              </w:tabs>
              <w:ind w:right="97"/>
              <w:rPr>
                <w:rFonts w:ascii="Times New Roman" w:hAnsi="Times New Roman"/>
                <w:sz w:val="24"/>
                <w:szCs w:val="24"/>
                <w:lang w:val="ru-RU"/>
              </w:rPr>
            </w:pPr>
            <w:r w:rsidRPr="006B477C">
              <w:rPr>
                <w:rFonts w:ascii="Times New Roman" w:eastAsia="Calibri" w:hAnsi="Times New Roman"/>
                <w:sz w:val="24"/>
                <w:szCs w:val="24"/>
                <w:lang w:val="ru-RU"/>
              </w:rPr>
              <w:t xml:space="preserve">Находить значение выражений со скобками и без скобок, </w:t>
            </w:r>
            <w:r w:rsidRPr="00791B02">
              <w:rPr>
                <w:rFonts w:ascii="Times New Roman" w:eastAsia="Calibri" w:hAnsi="Times New Roman"/>
                <w:sz w:val="24"/>
                <w:szCs w:val="24"/>
                <w:lang w:val="ru-RU"/>
              </w:rPr>
              <w:t>содержащих два действия</w:t>
            </w:r>
          </w:p>
        </w:tc>
        <w:tc>
          <w:tcPr>
            <w:tcW w:w="11199" w:type="dxa"/>
            <w:gridSpan w:val="6"/>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96"/>
              <w:jc w:val="both"/>
              <w:rPr>
                <w:rFonts w:ascii="Times New Roman" w:hAnsi="Times New Roman"/>
                <w:sz w:val="24"/>
                <w:szCs w:val="24"/>
                <w:lang w:val="ru-RU"/>
              </w:rPr>
            </w:pPr>
            <w:r w:rsidRPr="006B477C">
              <w:rPr>
                <w:rFonts w:ascii="Times New Roman" w:eastAsia="Calibri" w:hAnsi="Times New Roman"/>
                <w:sz w:val="24"/>
                <w:szCs w:val="24"/>
                <w:lang w:val="ru-RU"/>
              </w:rPr>
              <w:t>Учитель оценивает умение производить действия сложения и вычитания в выражениях со скобками и без скобок. Во время выполнения письменного задания оценивается понимание учащимися того, как скобки изменяют порядок операций. Учитель предлагает учащимся самостоятельно составить выражения со скобками и без скобок. Можно попросить учащихся сначала составить выражения без скобок, а затем со</w:t>
            </w:r>
            <w:r w:rsidRPr="006B477C">
              <w:rPr>
                <w:rFonts w:ascii="Times New Roman" w:eastAsia="Calibri" w:hAnsi="Times New Roman"/>
                <w:spacing w:val="-16"/>
                <w:sz w:val="24"/>
                <w:szCs w:val="24"/>
                <w:lang w:val="ru-RU"/>
              </w:rPr>
              <w:t xml:space="preserve"> </w:t>
            </w:r>
            <w:r w:rsidRPr="006B477C">
              <w:rPr>
                <w:rFonts w:ascii="Times New Roman" w:eastAsia="Calibri" w:hAnsi="Times New Roman"/>
                <w:sz w:val="24"/>
                <w:szCs w:val="24"/>
                <w:lang w:val="ru-RU"/>
              </w:rPr>
              <w:t>скобками.</w:t>
            </w:r>
          </w:p>
          <w:p w:rsidR="002A5A02" w:rsidRPr="006B477C" w:rsidRDefault="002A5A02" w:rsidP="002A5A02">
            <w:pPr>
              <w:jc w:val="both"/>
              <w:rPr>
                <w:rFonts w:ascii="Times New Roman" w:hAnsi="Times New Roman"/>
                <w:sz w:val="24"/>
                <w:szCs w:val="24"/>
                <w:lang w:val="ru-RU"/>
              </w:rPr>
            </w:pPr>
            <w:r w:rsidRPr="006B477C">
              <w:rPr>
                <w:rFonts w:ascii="Times New Roman" w:eastAsia="Calibri" w:hAnsi="Times New Roman"/>
                <w:sz w:val="24"/>
                <w:szCs w:val="24"/>
                <w:lang w:val="ru-RU"/>
              </w:rPr>
              <w:t>Доказательства могут включать в себя письменные работы</w:t>
            </w:r>
            <w:r w:rsidRPr="006B477C">
              <w:rPr>
                <w:rFonts w:ascii="Times New Roman" w:eastAsia="Calibri" w:hAnsi="Times New Roman"/>
                <w:spacing w:val="-19"/>
                <w:sz w:val="24"/>
                <w:szCs w:val="24"/>
                <w:lang w:val="ru-RU"/>
              </w:rPr>
              <w:t xml:space="preserve"> </w:t>
            </w:r>
            <w:r w:rsidRPr="006B477C">
              <w:rPr>
                <w:rFonts w:ascii="Times New Roman" w:eastAsia="Calibri" w:hAnsi="Times New Roman"/>
                <w:sz w:val="24"/>
                <w:szCs w:val="24"/>
                <w:lang w:val="ru-RU"/>
              </w:rPr>
              <w:t xml:space="preserve">учащихся. </w:t>
            </w:r>
          </w:p>
        </w:tc>
      </w:tr>
      <w:tr w:rsidR="002A5A02" w:rsidRPr="006B477C" w:rsidTr="002A5A02">
        <w:trPr>
          <w:trHeight w:val="323"/>
        </w:trPr>
        <w:tc>
          <w:tcPr>
            <w:tcW w:w="15065" w:type="dxa"/>
            <w:gridSpan w:val="10"/>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успеха</w:t>
            </w:r>
          </w:p>
        </w:tc>
      </w:tr>
      <w:tr w:rsidR="002A5A02" w:rsidRPr="006B477C" w:rsidTr="002A5A02">
        <w:trPr>
          <w:trHeight w:hRule="exact" w:val="291"/>
        </w:trPr>
        <w:tc>
          <w:tcPr>
            <w:tcW w:w="7511" w:type="dxa"/>
            <w:gridSpan w:val="8"/>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652"/>
              <w:rPr>
                <w:rFonts w:ascii="Times New Roman" w:hAnsi="Times New Roman"/>
                <w:sz w:val="24"/>
                <w:szCs w:val="24"/>
                <w:lang w:val="ru-RU"/>
              </w:rPr>
            </w:pPr>
            <w:r w:rsidRPr="006B477C">
              <w:rPr>
                <w:rFonts w:ascii="Times New Roman" w:eastAsia="Calibri" w:hAnsi="Times New Roman"/>
                <w:b/>
                <w:sz w:val="24"/>
                <w:szCs w:val="24"/>
                <w:lang w:val="ru-RU"/>
              </w:rPr>
              <w:t>Учащийся достиг цели обучения,</w:t>
            </w:r>
            <w:r w:rsidRPr="006B477C">
              <w:rPr>
                <w:rFonts w:ascii="Times New Roman" w:eastAsia="Calibri" w:hAnsi="Times New Roman"/>
                <w:b/>
                <w:spacing w:val="-15"/>
                <w:sz w:val="24"/>
                <w:szCs w:val="24"/>
                <w:lang w:val="ru-RU"/>
              </w:rPr>
              <w:t xml:space="preserve"> </w:t>
            </w:r>
            <w:r w:rsidRPr="006B477C">
              <w:rPr>
                <w:rFonts w:ascii="Times New Roman" w:eastAsia="Calibri" w:hAnsi="Times New Roman"/>
                <w:b/>
                <w:sz w:val="24"/>
                <w:szCs w:val="24"/>
                <w:lang w:val="ru-RU"/>
              </w:rPr>
              <w:t>если</w:t>
            </w:r>
          </w:p>
        </w:tc>
        <w:tc>
          <w:tcPr>
            <w:tcW w:w="7554" w:type="dxa"/>
            <w:gridSpan w:val="2"/>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725"/>
              <w:rPr>
                <w:rFonts w:ascii="Times New Roman" w:hAnsi="Times New Roman"/>
                <w:sz w:val="24"/>
                <w:szCs w:val="24"/>
                <w:lang w:val="ru-RU"/>
              </w:rPr>
            </w:pPr>
            <w:r w:rsidRPr="006B477C">
              <w:rPr>
                <w:rFonts w:ascii="Times New Roman" w:eastAsia="Calibri" w:hAnsi="Times New Roman"/>
                <w:b/>
                <w:sz w:val="24"/>
                <w:szCs w:val="24"/>
                <w:lang w:val="ru-RU"/>
              </w:rPr>
              <w:t>Учащийся стремится достичь цели обучения,</w:t>
            </w:r>
            <w:r w:rsidRPr="006B477C">
              <w:rPr>
                <w:rFonts w:ascii="Times New Roman" w:eastAsia="Calibri" w:hAnsi="Times New Roman"/>
                <w:b/>
                <w:spacing w:val="-18"/>
                <w:sz w:val="24"/>
                <w:szCs w:val="24"/>
                <w:lang w:val="ru-RU"/>
              </w:rPr>
              <w:t xml:space="preserve"> </w:t>
            </w:r>
            <w:r w:rsidRPr="006B477C">
              <w:rPr>
                <w:rFonts w:ascii="Times New Roman" w:eastAsia="Calibri" w:hAnsi="Times New Roman"/>
                <w:b/>
                <w:sz w:val="24"/>
                <w:szCs w:val="24"/>
                <w:lang w:val="ru-RU"/>
              </w:rPr>
              <w:t>если</w:t>
            </w:r>
          </w:p>
        </w:tc>
      </w:tr>
      <w:tr w:rsidR="002A5A02" w:rsidRPr="006B477C" w:rsidTr="002A5A02">
        <w:trPr>
          <w:trHeight w:hRule="exact" w:val="579"/>
        </w:trPr>
        <w:tc>
          <w:tcPr>
            <w:tcW w:w="7511" w:type="dxa"/>
            <w:gridSpan w:val="8"/>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106"/>
              <w:rPr>
                <w:rFonts w:ascii="Times New Roman" w:hAnsi="Times New Roman"/>
                <w:sz w:val="24"/>
                <w:szCs w:val="24"/>
                <w:lang w:val="ru-RU"/>
              </w:rPr>
            </w:pPr>
            <w:r w:rsidRPr="006B477C">
              <w:rPr>
                <w:rFonts w:ascii="Times New Roman" w:eastAsia="Calibri" w:hAnsi="Times New Roman"/>
                <w:sz w:val="24"/>
                <w:szCs w:val="24"/>
                <w:lang w:val="ru-RU"/>
              </w:rPr>
              <w:t>вычисляет значение выражений в два несколько действия со скобками и без скобок.</w:t>
            </w:r>
          </w:p>
        </w:tc>
        <w:tc>
          <w:tcPr>
            <w:tcW w:w="7554" w:type="dxa"/>
            <w:gridSpan w:val="2"/>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tabs>
                <w:tab w:val="left" w:pos="1679"/>
                <w:tab w:val="left" w:pos="3016"/>
                <w:tab w:val="left" w:pos="4180"/>
                <w:tab w:val="left" w:pos="5579"/>
                <w:tab w:val="left" w:pos="5935"/>
              </w:tabs>
              <w:ind w:right="98"/>
              <w:rPr>
                <w:rFonts w:ascii="Times New Roman" w:hAnsi="Times New Roman"/>
                <w:sz w:val="24"/>
                <w:szCs w:val="24"/>
                <w:lang w:val="ru-RU"/>
              </w:rPr>
            </w:pPr>
            <w:r w:rsidRPr="006B477C">
              <w:rPr>
                <w:rFonts w:ascii="Times New Roman" w:eastAsia="Calibri" w:hAnsi="Times New Roman"/>
                <w:sz w:val="24"/>
                <w:szCs w:val="24"/>
                <w:lang w:val="ru-RU"/>
              </w:rPr>
              <w:t>затрудняется</w:t>
            </w:r>
            <w:r w:rsidRPr="006B477C">
              <w:rPr>
                <w:rFonts w:ascii="Times New Roman" w:eastAsia="Calibri" w:hAnsi="Times New Roman"/>
                <w:sz w:val="24"/>
                <w:szCs w:val="24"/>
                <w:lang w:val="ru-RU"/>
              </w:rPr>
              <w:tab/>
              <w:t>вычислить</w:t>
            </w:r>
            <w:r w:rsidRPr="006B477C">
              <w:rPr>
                <w:rFonts w:ascii="Times New Roman" w:eastAsia="Calibri" w:hAnsi="Times New Roman"/>
                <w:sz w:val="24"/>
                <w:szCs w:val="24"/>
                <w:lang w:val="ru-RU"/>
              </w:rPr>
              <w:tab/>
              <w:t>значение</w:t>
            </w:r>
            <w:r w:rsidRPr="006B477C">
              <w:rPr>
                <w:rFonts w:ascii="Times New Roman" w:eastAsia="Calibri" w:hAnsi="Times New Roman"/>
                <w:sz w:val="24"/>
                <w:szCs w:val="24"/>
                <w:lang w:val="ru-RU"/>
              </w:rPr>
              <w:tab/>
              <w:t>выражений</w:t>
            </w:r>
            <w:r w:rsidRPr="006B477C">
              <w:rPr>
                <w:rFonts w:ascii="Times New Roman" w:eastAsia="Calibri" w:hAnsi="Times New Roman"/>
                <w:sz w:val="24"/>
                <w:szCs w:val="24"/>
                <w:lang w:val="ru-RU"/>
              </w:rPr>
              <w:tab/>
              <w:t>в</w:t>
            </w:r>
            <w:r w:rsidRPr="006B477C">
              <w:rPr>
                <w:rFonts w:ascii="Times New Roman" w:eastAsia="Calibri" w:hAnsi="Times New Roman"/>
                <w:sz w:val="24"/>
                <w:szCs w:val="24"/>
                <w:lang w:val="ru-RU"/>
              </w:rPr>
              <w:tab/>
              <w:t>несколько действий со скобками и без</w:t>
            </w:r>
            <w:r w:rsidRPr="006B477C">
              <w:rPr>
                <w:rFonts w:ascii="Times New Roman" w:eastAsia="Calibri" w:hAnsi="Times New Roman"/>
                <w:spacing w:val="-6"/>
                <w:sz w:val="24"/>
                <w:szCs w:val="24"/>
                <w:lang w:val="ru-RU"/>
              </w:rPr>
              <w:t xml:space="preserve"> </w:t>
            </w:r>
            <w:r w:rsidRPr="006B477C">
              <w:rPr>
                <w:rFonts w:ascii="Times New Roman" w:eastAsia="Calibri" w:hAnsi="Times New Roman"/>
                <w:sz w:val="24"/>
                <w:szCs w:val="24"/>
                <w:lang w:val="ru-RU"/>
              </w:rPr>
              <w:t>скобок.</w:t>
            </w:r>
          </w:p>
        </w:tc>
      </w:tr>
    </w:tbl>
    <w:p w:rsidR="002A5A02" w:rsidRDefault="002A5A02" w:rsidP="002A5A02"/>
    <w:tbl>
      <w:tblPr>
        <w:tblStyle w:val="1a"/>
        <w:tblW w:w="15559" w:type="dxa"/>
        <w:tblLayout w:type="fixed"/>
        <w:tblLook w:val="01E0" w:firstRow="1" w:lastRow="1" w:firstColumn="1" w:lastColumn="1" w:noHBand="0" w:noVBand="0"/>
      </w:tblPr>
      <w:tblGrid>
        <w:gridCol w:w="1951"/>
        <w:gridCol w:w="34"/>
        <w:gridCol w:w="1667"/>
        <w:gridCol w:w="284"/>
        <w:gridCol w:w="992"/>
        <w:gridCol w:w="2584"/>
        <w:gridCol w:w="492"/>
        <w:gridCol w:w="7546"/>
        <w:gridCol w:w="9"/>
      </w:tblGrid>
      <w:tr w:rsidR="002A5A02" w:rsidRPr="006B477C" w:rsidTr="002A5A02">
        <w:trPr>
          <w:gridAfter w:val="1"/>
          <w:wAfter w:w="9" w:type="dxa"/>
          <w:trHeight w:hRule="exact" w:val="863"/>
        </w:trPr>
        <w:tc>
          <w:tcPr>
            <w:tcW w:w="1951" w:type="dxa"/>
            <w:hideMark/>
          </w:tcPr>
          <w:p w:rsidR="002A5A02" w:rsidRPr="006B477C" w:rsidRDefault="002A5A02" w:rsidP="002A5A02">
            <w:pPr>
              <w:ind w:right="384"/>
              <w:jc w:val="center"/>
              <w:rPr>
                <w:rFonts w:ascii="Times New Roman" w:hAnsi="Times New Roman"/>
                <w:sz w:val="24"/>
                <w:szCs w:val="24"/>
              </w:rPr>
            </w:pPr>
            <w:r w:rsidRPr="006B477C">
              <w:rPr>
                <w:rFonts w:ascii="Times New Roman" w:eastAsia="Calibri" w:hAnsi="Times New Roman"/>
                <w:b/>
                <w:sz w:val="24"/>
                <w:szCs w:val="24"/>
              </w:rPr>
              <w:t xml:space="preserve">Ссылка на учебную программу </w:t>
            </w:r>
          </w:p>
        </w:tc>
        <w:tc>
          <w:tcPr>
            <w:tcW w:w="2977" w:type="dxa"/>
            <w:gridSpan w:val="4"/>
            <w:hideMark/>
          </w:tcPr>
          <w:p w:rsidR="002A5A02" w:rsidRPr="006B477C" w:rsidRDefault="002A5A02" w:rsidP="002A5A02">
            <w:pPr>
              <w:ind w:right="266"/>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 xml:space="preserve">обучения </w:t>
            </w:r>
          </w:p>
        </w:tc>
        <w:tc>
          <w:tcPr>
            <w:tcW w:w="10622" w:type="dxa"/>
            <w:gridSpan w:val="3"/>
            <w:hideMark/>
          </w:tcPr>
          <w:p w:rsidR="002A5A02" w:rsidRPr="006B477C" w:rsidRDefault="002A5A02" w:rsidP="002A5A02">
            <w:pPr>
              <w:ind w:right="301"/>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 xml:space="preserve">оцениванию </w:t>
            </w:r>
          </w:p>
        </w:tc>
      </w:tr>
      <w:tr w:rsidR="002A5A02" w:rsidRPr="006B477C" w:rsidTr="002A5A02">
        <w:trPr>
          <w:trHeight w:hRule="exact" w:val="1785"/>
        </w:trPr>
        <w:tc>
          <w:tcPr>
            <w:tcW w:w="1951" w:type="dxa"/>
            <w:hideMark/>
          </w:tcPr>
          <w:p w:rsidR="002A5A02" w:rsidRPr="006B477C" w:rsidRDefault="002A5A02" w:rsidP="002A5A02">
            <w:pPr>
              <w:ind w:right="316"/>
              <w:rPr>
                <w:rFonts w:ascii="Times New Roman" w:hAnsi="Times New Roman"/>
                <w:sz w:val="24"/>
                <w:szCs w:val="24"/>
              </w:rPr>
            </w:pPr>
            <w:r w:rsidRPr="006B477C">
              <w:rPr>
                <w:rFonts w:ascii="Times New Roman" w:eastAsia="Calibri" w:hAnsi="Times New Roman"/>
                <w:sz w:val="24"/>
                <w:szCs w:val="24"/>
              </w:rPr>
              <w:t>4.1</w:t>
            </w:r>
          </w:p>
          <w:p w:rsidR="002A5A02" w:rsidRPr="006B477C" w:rsidRDefault="002A5A02" w:rsidP="002A5A02">
            <w:pPr>
              <w:tabs>
                <w:tab w:val="left" w:pos="1560"/>
              </w:tabs>
              <w:ind w:right="33"/>
              <w:rPr>
                <w:rFonts w:ascii="Times New Roman" w:hAnsi="Times New Roman"/>
                <w:sz w:val="24"/>
                <w:szCs w:val="24"/>
              </w:rPr>
            </w:pPr>
            <w:r w:rsidRPr="006B477C">
              <w:rPr>
                <w:rFonts w:ascii="Times New Roman" w:eastAsia="Calibri" w:hAnsi="Times New Roman"/>
                <w:sz w:val="24"/>
                <w:szCs w:val="24"/>
              </w:rPr>
              <w:t>Математический язык и математическая модель</w:t>
            </w:r>
          </w:p>
        </w:tc>
        <w:tc>
          <w:tcPr>
            <w:tcW w:w="2977" w:type="dxa"/>
            <w:gridSpan w:val="4"/>
            <w:hideMark/>
          </w:tcPr>
          <w:p w:rsidR="002A5A02" w:rsidRPr="006B477C" w:rsidRDefault="002A5A02" w:rsidP="002A5A02">
            <w:pPr>
              <w:ind w:right="266"/>
              <w:rPr>
                <w:rFonts w:ascii="Times New Roman" w:hAnsi="Times New Roman"/>
                <w:sz w:val="24"/>
                <w:szCs w:val="24"/>
              </w:rPr>
            </w:pPr>
            <w:r w:rsidRPr="006B477C">
              <w:rPr>
                <w:rFonts w:ascii="Times New Roman" w:eastAsia="Calibri" w:hAnsi="Times New Roman"/>
                <w:sz w:val="24"/>
                <w:szCs w:val="24"/>
              </w:rPr>
              <w:t>1.4.1.2</w:t>
            </w:r>
          </w:p>
          <w:p w:rsidR="002A5A02" w:rsidRPr="006B477C" w:rsidRDefault="002A5A02" w:rsidP="002A5A02">
            <w:pPr>
              <w:ind w:right="266"/>
              <w:rPr>
                <w:rFonts w:ascii="Times New Roman" w:hAnsi="Times New Roman"/>
                <w:sz w:val="24"/>
                <w:szCs w:val="24"/>
              </w:rPr>
            </w:pPr>
            <w:r w:rsidRPr="006B477C">
              <w:rPr>
                <w:rFonts w:ascii="Times New Roman" w:eastAsia="Calibri" w:hAnsi="Times New Roman"/>
                <w:sz w:val="24"/>
                <w:szCs w:val="24"/>
              </w:rPr>
              <w:t>Устанавливать отношения между числами и величинами, используя знаки</w:t>
            </w:r>
            <w:r w:rsidRPr="006B477C">
              <w:rPr>
                <w:rFonts w:ascii="Times New Roman" w:eastAsia="Calibri" w:hAnsi="Times New Roman"/>
                <w:spacing w:val="3"/>
                <w:sz w:val="24"/>
                <w:szCs w:val="24"/>
              </w:rPr>
              <w:t xml:space="preserve"> </w:t>
            </w:r>
            <w:r w:rsidRPr="006B477C">
              <w:rPr>
                <w:rFonts w:ascii="Times New Roman" w:eastAsia="Calibri" w:hAnsi="Times New Roman"/>
                <w:spacing w:val="-4"/>
                <w:sz w:val="24"/>
                <w:szCs w:val="24"/>
              </w:rPr>
              <w:t>«=»,</w:t>
            </w:r>
          </w:p>
          <w:p w:rsidR="002A5A02" w:rsidRPr="006B477C" w:rsidRDefault="002A5A02" w:rsidP="002A5A02">
            <w:pPr>
              <w:ind w:right="266"/>
              <w:rPr>
                <w:rFonts w:ascii="Times New Roman" w:hAnsi="Times New Roman"/>
                <w:sz w:val="24"/>
                <w:szCs w:val="24"/>
              </w:rPr>
            </w:pPr>
            <w:r w:rsidRPr="006B477C">
              <w:rPr>
                <w:rFonts w:ascii="Times New Roman" w:hAnsi="Times New Roman"/>
                <w:sz w:val="24"/>
                <w:szCs w:val="24"/>
              </w:rPr>
              <w:t xml:space="preserve">«≠», </w:t>
            </w:r>
            <w:r w:rsidRPr="006B477C">
              <w:rPr>
                <w:rFonts w:ascii="Times New Roman" w:hAnsi="Times New Roman"/>
                <w:spacing w:val="-3"/>
                <w:sz w:val="24"/>
                <w:szCs w:val="24"/>
              </w:rPr>
              <w:t>«&gt;»,</w:t>
            </w:r>
            <w:r w:rsidRPr="006B477C">
              <w:rPr>
                <w:rFonts w:ascii="Times New Roman" w:hAnsi="Times New Roman"/>
                <w:spacing w:val="11"/>
                <w:sz w:val="24"/>
                <w:szCs w:val="24"/>
              </w:rPr>
              <w:t xml:space="preserve"> </w:t>
            </w:r>
            <w:r w:rsidRPr="006B477C">
              <w:rPr>
                <w:rFonts w:ascii="Times New Roman" w:hAnsi="Times New Roman"/>
                <w:sz w:val="24"/>
                <w:szCs w:val="24"/>
              </w:rPr>
              <w:t>«&lt;»</w:t>
            </w:r>
          </w:p>
        </w:tc>
        <w:tc>
          <w:tcPr>
            <w:tcW w:w="10631" w:type="dxa"/>
            <w:gridSpan w:val="4"/>
            <w:hideMark/>
          </w:tcPr>
          <w:p w:rsidR="002A5A02" w:rsidRPr="006B477C" w:rsidRDefault="002A5A02" w:rsidP="002A5A02">
            <w:pPr>
              <w:ind w:right="99"/>
              <w:jc w:val="both"/>
              <w:rPr>
                <w:rFonts w:ascii="Times New Roman" w:hAnsi="Times New Roman"/>
                <w:sz w:val="24"/>
                <w:szCs w:val="24"/>
              </w:rPr>
            </w:pPr>
            <w:r w:rsidRPr="006B477C">
              <w:rPr>
                <w:rFonts w:ascii="Times New Roman" w:hAnsi="Times New Roman"/>
                <w:sz w:val="24"/>
                <w:szCs w:val="24"/>
              </w:rPr>
              <w:t>Оценивается умение сравнивать числа и значения, используя все четыре символа: =, ≠,&gt; и &lt;. Можно организовать письменную работу или с помощью сигнальных карт определить являются ли величины равными. Предлагается начать оценивание, сравнивая две величины, например, 7 ≠ 5. Для того чтобы провести оценивание всего класса, надо раздать ученикам карточки со знаками =, ≠,&gt; и &lt; и попросить сигнализировать, сравнивая разные</w:t>
            </w:r>
            <w:r w:rsidRPr="006B477C">
              <w:rPr>
                <w:rFonts w:ascii="Times New Roman" w:hAnsi="Times New Roman"/>
                <w:spacing w:val="-18"/>
                <w:sz w:val="24"/>
                <w:szCs w:val="24"/>
              </w:rPr>
              <w:t xml:space="preserve"> </w:t>
            </w:r>
            <w:r w:rsidRPr="006B477C">
              <w:rPr>
                <w:rFonts w:ascii="Times New Roman" w:hAnsi="Times New Roman"/>
                <w:sz w:val="24"/>
                <w:szCs w:val="24"/>
              </w:rPr>
              <w:t>величины.</w:t>
            </w:r>
          </w:p>
          <w:p w:rsidR="002A5A02" w:rsidRPr="006B477C" w:rsidRDefault="002A5A02" w:rsidP="002A5A02">
            <w:pPr>
              <w:jc w:val="both"/>
              <w:rPr>
                <w:rFonts w:ascii="Times New Roman" w:hAnsi="Times New Roman"/>
                <w:sz w:val="24"/>
                <w:szCs w:val="24"/>
              </w:rPr>
            </w:pPr>
            <w:r w:rsidRPr="006B477C">
              <w:rPr>
                <w:rFonts w:ascii="Times New Roman" w:eastAsia="Calibri" w:hAnsi="Times New Roman"/>
                <w:sz w:val="24"/>
                <w:szCs w:val="24"/>
              </w:rPr>
              <w:t>Доказательства могут включать в себя письменные работы и наблюдения</w:t>
            </w:r>
            <w:r w:rsidRPr="006B477C">
              <w:rPr>
                <w:rFonts w:ascii="Times New Roman" w:eastAsia="Calibri" w:hAnsi="Times New Roman"/>
                <w:spacing w:val="-23"/>
                <w:sz w:val="24"/>
                <w:szCs w:val="24"/>
              </w:rPr>
              <w:t xml:space="preserve"> </w:t>
            </w:r>
            <w:r w:rsidRPr="006B477C">
              <w:rPr>
                <w:rFonts w:ascii="Times New Roman" w:eastAsia="Calibri" w:hAnsi="Times New Roman"/>
                <w:sz w:val="24"/>
                <w:szCs w:val="24"/>
              </w:rPr>
              <w:t>учителя.</w:t>
            </w:r>
          </w:p>
        </w:tc>
      </w:tr>
      <w:tr w:rsidR="002A5A02" w:rsidRPr="006B477C" w:rsidTr="002A5A02">
        <w:trPr>
          <w:trHeight w:val="259"/>
        </w:trPr>
        <w:tc>
          <w:tcPr>
            <w:tcW w:w="15559" w:type="dxa"/>
            <w:gridSpan w:val="9"/>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успеха</w:t>
            </w:r>
          </w:p>
        </w:tc>
      </w:tr>
      <w:tr w:rsidR="002A5A02" w:rsidRPr="006B477C" w:rsidTr="002A5A02">
        <w:trPr>
          <w:trHeight w:hRule="exact" w:val="283"/>
        </w:trPr>
        <w:tc>
          <w:tcPr>
            <w:tcW w:w="8004" w:type="dxa"/>
            <w:gridSpan w:val="7"/>
            <w:hideMark/>
          </w:tcPr>
          <w:p w:rsidR="002A5A02" w:rsidRPr="006B477C" w:rsidRDefault="002A5A02" w:rsidP="002A5A02">
            <w:pPr>
              <w:ind w:right="652"/>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если</w:t>
            </w:r>
          </w:p>
        </w:tc>
        <w:tc>
          <w:tcPr>
            <w:tcW w:w="7555" w:type="dxa"/>
            <w:gridSpan w:val="2"/>
            <w:hideMark/>
          </w:tcPr>
          <w:p w:rsidR="002A5A02" w:rsidRPr="006B477C" w:rsidRDefault="002A5A02" w:rsidP="002A5A02">
            <w:pPr>
              <w:ind w:right="725"/>
              <w:rPr>
                <w:rFonts w:ascii="Times New Roman" w:hAnsi="Times New Roman"/>
                <w:sz w:val="24"/>
                <w:szCs w:val="24"/>
              </w:rPr>
            </w:pPr>
            <w:r w:rsidRPr="006B477C">
              <w:rPr>
                <w:rFonts w:ascii="Times New Roman" w:eastAsia="Calibri" w:hAnsi="Times New Roman"/>
                <w:b/>
                <w:sz w:val="24"/>
                <w:szCs w:val="24"/>
              </w:rPr>
              <w:t>Учащийся стремится достичь цели</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обучения,если</w:t>
            </w:r>
          </w:p>
        </w:tc>
      </w:tr>
      <w:tr w:rsidR="002A5A02" w:rsidRPr="006B477C" w:rsidTr="002A5A02">
        <w:trPr>
          <w:trHeight w:hRule="exact" w:val="556"/>
        </w:trPr>
        <w:tc>
          <w:tcPr>
            <w:tcW w:w="8004" w:type="dxa"/>
            <w:gridSpan w:val="7"/>
            <w:hideMark/>
          </w:tcPr>
          <w:p w:rsidR="002A5A02" w:rsidRPr="006B477C" w:rsidRDefault="002A5A02" w:rsidP="002A5A02">
            <w:pPr>
              <w:ind w:right="106"/>
              <w:rPr>
                <w:rFonts w:ascii="Times New Roman" w:hAnsi="Times New Roman"/>
                <w:sz w:val="24"/>
                <w:szCs w:val="24"/>
              </w:rPr>
            </w:pPr>
            <w:r w:rsidRPr="006B477C">
              <w:rPr>
                <w:rFonts w:ascii="Times New Roman" w:hAnsi="Times New Roman"/>
                <w:sz w:val="24"/>
                <w:szCs w:val="24"/>
              </w:rPr>
              <w:t>правильно выполняет сравнение и записывает утверждения, используя все символы: =, ≠,&gt; и</w:t>
            </w:r>
            <w:r w:rsidRPr="006B477C">
              <w:rPr>
                <w:rFonts w:ascii="Times New Roman" w:hAnsi="Times New Roman"/>
                <w:spacing w:val="-7"/>
                <w:sz w:val="24"/>
                <w:szCs w:val="24"/>
              </w:rPr>
              <w:t xml:space="preserve"> </w:t>
            </w:r>
            <w:r w:rsidRPr="006B477C">
              <w:rPr>
                <w:rFonts w:ascii="Times New Roman" w:hAnsi="Times New Roman"/>
                <w:sz w:val="24"/>
                <w:szCs w:val="24"/>
              </w:rPr>
              <w:t>&lt;.</w:t>
            </w:r>
          </w:p>
        </w:tc>
        <w:tc>
          <w:tcPr>
            <w:tcW w:w="7555" w:type="dxa"/>
            <w:gridSpan w:val="2"/>
            <w:hideMark/>
          </w:tcPr>
          <w:p w:rsidR="002A5A02" w:rsidRPr="006B477C" w:rsidRDefault="002A5A02" w:rsidP="002A5A02">
            <w:pPr>
              <w:ind w:right="555"/>
              <w:rPr>
                <w:rFonts w:ascii="Times New Roman" w:hAnsi="Times New Roman"/>
                <w:sz w:val="24"/>
                <w:szCs w:val="24"/>
              </w:rPr>
            </w:pPr>
            <w:r w:rsidRPr="006B477C">
              <w:rPr>
                <w:rFonts w:ascii="Times New Roman" w:hAnsi="Times New Roman"/>
                <w:sz w:val="24"/>
                <w:szCs w:val="24"/>
              </w:rPr>
              <w:t>допускает ошибки при сравнении и записи утверждения и при использовании символов: =, ≠,&gt; и</w:t>
            </w:r>
            <w:r w:rsidRPr="006B477C">
              <w:rPr>
                <w:rFonts w:ascii="Times New Roman" w:hAnsi="Times New Roman"/>
                <w:spacing w:val="-9"/>
                <w:sz w:val="24"/>
                <w:szCs w:val="24"/>
              </w:rPr>
              <w:t xml:space="preserve"> </w:t>
            </w:r>
            <w:r w:rsidRPr="006B477C">
              <w:rPr>
                <w:rFonts w:ascii="Times New Roman" w:hAnsi="Times New Roman"/>
                <w:sz w:val="24"/>
                <w:szCs w:val="24"/>
              </w:rPr>
              <w:t>&lt;.</w:t>
            </w:r>
          </w:p>
        </w:tc>
      </w:tr>
      <w:tr w:rsidR="002A5A02" w:rsidRPr="006B477C" w:rsidTr="002A5A02">
        <w:trPr>
          <w:trHeight w:val="2002"/>
        </w:trPr>
        <w:tc>
          <w:tcPr>
            <w:tcW w:w="1985" w:type="dxa"/>
            <w:gridSpan w:val="2"/>
            <w:hideMark/>
          </w:tcPr>
          <w:p w:rsidR="002A5A02" w:rsidRPr="006B477C" w:rsidRDefault="002A5A02" w:rsidP="002A5A02">
            <w:pPr>
              <w:ind w:right="316"/>
              <w:rPr>
                <w:rFonts w:ascii="Times New Roman" w:hAnsi="Times New Roman"/>
                <w:sz w:val="24"/>
                <w:szCs w:val="24"/>
              </w:rPr>
            </w:pPr>
            <w:r w:rsidRPr="006B477C">
              <w:rPr>
                <w:rFonts w:ascii="Times New Roman" w:eastAsia="Calibri" w:hAnsi="Times New Roman"/>
                <w:sz w:val="24"/>
                <w:szCs w:val="24"/>
              </w:rPr>
              <w:lastRenderedPageBreak/>
              <w:t>1.2.</w:t>
            </w:r>
          </w:p>
          <w:p w:rsidR="002A5A02" w:rsidRPr="006B477C" w:rsidRDefault="002A5A02" w:rsidP="002A5A02">
            <w:pPr>
              <w:ind w:right="316"/>
              <w:rPr>
                <w:rFonts w:ascii="Times New Roman" w:hAnsi="Times New Roman"/>
                <w:sz w:val="24"/>
                <w:szCs w:val="24"/>
              </w:rPr>
            </w:pPr>
            <w:r w:rsidRPr="006B477C">
              <w:rPr>
                <w:rFonts w:ascii="Times New Roman" w:eastAsia="Calibri" w:hAnsi="Times New Roman"/>
                <w:sz w:val="24"/>
                <w:szCs w:val="24"/>
              </w:rPr>
              <w:t>Операции над</w:t>
            </w:r>
          </w:p>
          <w:p w:rsidR="002A5A02" w:rsidRPr="006B477C" w:rsidRDefault="002A5A02" w:rsidP="002A5A02">
            <w:pPr>
              <w:ind w:right="316"/>
              <w:rPr>
                <w:rFonts w:ascii="Times New Roman" w:hAnsi="Times New Roman"/>
                <w:sz w:val="24"/>
                <w:szCs w:val="24"/>
              </w:rPr>
            </w:pPr>
            <w:r w:rsidRPr="006B477C">
              <w:rPr>
                <w:rFonts w:ascii="Times New Roman" w:eastAsia="Calibri" w:hAnsi="Times New Roman"/>
                <w:sz w:val="24"/>
                <w:szCs w:val="24"/>
              </w:rPr>
              <w:t>числами</w:t>
            </w:r>
          </w:p>
        </w:tc>
        <w:tc>
          <w:tcPr>
            <w:tcW w:w="1667" w:type="dxa"/>
            <w:hideMark/>
          </w:tcPr>
          <w:p w:rsidR="002A5A02" w:rsidRPr="006B477C" w:rsidRDefault="002A5A02" w:rsidP="002A5A02">
            <w:pPr>
              <w:ind w:right="266"/>
              <w:rPr>
                <w:rFonts w:ascii="Times New Roman" w:hAnsi="Times New Roman"/>
                <w:sz w:val="24"/>
                <w:szCs w:val="24"/>
              </w:rPr>
            </w:pPr>
            <w:r w:rsidRPr="006B477C">
              <w:rPr>
                <w:rFonts w:ascii="Times New Roman" w:eastAsia="Calibri" w:hAnsi="Times New Roman"/>
                <w:sz w:val="24"/>
                <w:szCs w:val="24"/>
              </w:rPr>
              <w:t>1.1.2.6</w:t>
            </w:r>
          </w:p>
          <w:p w:rsidR="002A5A02" w:rsidRPr="006B477C" w:rsidRDefault="002A5A02" w:rsidP="002A5A02">
            <w:pPr>
              <w:ind w:left="-142" w:right="33"/>
              <w:rPr>
                <w:rFonts w:ascii="Times New Roman" w:hAnsi="Times New Roman"/>
                <w:sz w:val="24"/>
                <w:szCs w:val="24"/>
              </w:rPr>
            </w:pPr>
            <w:r w:rsidRPr="006B477C">
              <w:rPr>
                <w:rFonts w:ascii="Times New Roman" w:eastAsia="Calibri" w:hAnsi="Times New Roman"/>
                <w:sz w:val="24"/>
                <w:szCs w:val="24"/>
              </w:rPr>
              <w:t>Понимать</w:t>
            </w:r>
            <w:r w:rsidRPr="006B477C">
              <w:rPr>
                <w:rFonts w:ascii="Times New Roman" w:eastAsia="Calibri" w:hAnsi="Times New Roman"/>
                <w:spacing w:val="-2"/>
                <w:sz w:val="24"/>
                <w:szCs w:val="24"/>
              </w:rPr>
              <w:t xml:space="preserve"> </w:t>
            </w:r>
            <w:r w:rsidRPr="006B477C">
              <w:rPr>
                <w:rFonts w:ascii="Times New Roman" w:eastAsia="Calibri" w:hAnsi="Times New Roman"/>
                <w:sz w:val="24"/>
                <w:szCs w:val="24"/>
              </w:rPr>
              <w:t>и</w:t>
            </w:r>
            <w:r>
              <w:rPr>
                <w:rFonts w:ascii="Times New Roman" w:eastAsia="Calibri" w:hAnsi="Times New Roman"/>
                <w:sz w:val="24"/>
                <w:szCs w:val="24"/>
              </w:rPr>
              <w:t xml:space="preserve"> </w:t>
            </w:r>
            <w:r w:rsidRPr="006B477C">
              <w:rPr>
                <w:rFonts w:ascii="Times New Roman" w:eastAsia="Calibri" w:hAnsi="Times New Roman"/>
                <w:sz w:val="24"/>
                <w:szCs w:val="24"/>
              </w:rPr>
              <w:t>использовать</w:t>
            </w:r>
            <w:r>
              <w:rPr>
                <w:rFonts w:ascii="Times New Roman" w:eastAsia="Calibri" w:hAnsi="Times New Roman"/>
                <w:sz w:val="24"/>
                <w:szCs w:val="24"/>
              </w:rPr>
              <w:t xml:space="preserve"> </w:t>
            </w:r>
            <w:r w:rsidRPr="006B477C">
              <w:rPr>
                <w:rFonts w:ascii="Times New Roman" w:eastAsia="Calibri" w:hAnsi="Times New Roman"/>
                <w:sz w:val="24"/>
                <w:szCs w:val="24"/>
              </w:rPr>
              <w:t>переместительное</w:t>
            </w:r>
            <w:r>
              <w:rPr>
                <w:rFonts w:ascii="Times New Roman" w:eastAsia="Calibri" w:hAnsi="Times New Roman"/>
                <w:sz w:val="24"/>
                <w:szCs w:val="24"/>
              </w:rPr>
              <w:t xml:space="preserve"> </w:t>
            </w:r>
            <w:r w:rsidRPr="006B477C">
              <w:rPr>
                <w:rFonts w:ascii="Times New Roman" w:eastAsia="Calibri" w:hAnsi="Times New Roman"/>
                <w:sz w:val="24"/>
                <w:szCs w:val="24"/>
              </w:rPr>
              <w:t>свойство</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сложения</w:t>
            </w:r>
          </w:p>
        </w:tc>
        <w:tc>
          <w:tcPr>
            <w:tcW w:w="11907" w:type="dxa"/>
            <w:gridSpan w:val="6"/>
            <w:hideMark/>
          </w:tcPr>
          <w:p w:rsidR="002A5A02" w:rsidRPr="006B477C" w:rsidRDefault="002A5A02" w:rsidP="002A5A02">
            <w:pPr>
              <w:ind w:right="96"/>
              <w:jc w:val="both"/>
              <w:rPr>
                <w:rFonts w:ascii="Times New Roman" w:hAnsi="Times New Roman"/>
                <w:sz w:val="24"/>
                <w:szCs w:val="24"/>
              </w:rPr>
            </w:pPr>
            <w:r w:rsidRPr="006B477C">
              <w:rPr>
                <w:rFonts w:ascii="Times New Roman" w:eastAsia="Calibri" w:hAnsi="Times New Roman"/>
                <w:sz w:val="24"/>
                <w:szCs w:val="24"/>
              </w:rPr>
              <w:t>Учитель оценивает понимание и использование переместительного закона сложения для рациональных вычислений. При определении уровня понимания переместительного закона сложения можно использовать задание, в котором учащиеся составляют свои собственные выражения по</w:t>
            </w:r>
            <w:r w:rsidRPr="006B477C">
              <w:rPr>
                <w:rFonts w:ascii="Times New Roman" w:eastAsia="Calibri" w:hAnsi="Times New Roman"/>
                <w:spacing w:val="-7"/>
                <w:sz w:val="24"/>
                <w:szCs w:val="24"/>
              </w:rPr>
              <w:t xml:space="preserve"> </w:t>
            </w:r>
            <w:r w:rsidRPr="006B477C">
              <w:rPr>
                <w:rFonts w:ascii="Times New Roman" w:eastAsia="Calibri" w:hAnsi="Times New Roman"/>
                <w:sz w:val="24"/>
                <w:szCs w:val="24"/>
              </w:rPr>
              <w:t>рисункам.</w:t>
            </w:r>
          </w:p>
          <w:p w:rsidR="002A5A02" w:rsidRPr="006B477C" w:rsidRDefault="002A5A02" w:rsidP="002A5A02">
            <w:pPr>
              <w:jc w:val="both"/>
              <w:rPr>
                <w:rFonts w:ascii="Times New Roman" w:hAnsi="Times New Roman"/>
                <w:sz w:val="24"/>
                <w:szCs w:val="24"/>
              </w:rPr>
            </w:pPr>
            <w:r w:rsidRPr="006B477C">
              <w:rPr>
                <w:rFonts w:ascii="Times New Roman" w:eastAsia="Calibri" w:hAnsi="Times New Roman"/>
                <w:noProof/>
                <w:sz w:val="24"/>
                <w:szCs w:val="24"/>
              </w:rPr>
              <w:drawing>
                <wp:inline distT="0" distB="0" distL="0" distR="0" wp14:anchorId="2EDFDFAC" wp14:editId="5D94899F">
                  <wp:extent cx="956930" cy="516573"/>
                  <wp:effectExtent l="0" t="0" r="0" b="0"/>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959101" cy="517745"/>
                          </a:xfrm>
                          <a:prstGeom prst="rect">
                            <a:avLst/>
                          </a:prstGeom>
                          <a:noFill/>
                          <a:ln>
                            <a:noFill/>
                          </a:ln>
                        </pic:spPr>
                      </pic:pic>
                    </a:graphicData>
                  </a:graphic>
                </wp:inline>
              </w:drawing>
            </w:r>
            <w:r w:rsidRPr="006B477C">
              <w:rPr>
                <w:rFonts w:ascii="Times New Roman" w:eastAsia="Calibri" w:hAnsi="Times New Roman"/>
                <w:sz w:val="24"/>
                <w:szCs w:val="24"/>
              </w:rPr>
              <w:t xml:space="preserve"> Например, 3+4=7 и</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4+3=7</w:t>
            </w:r>
          </w:p>
          <w:p w:rsidR="002A5A02" w:rsidRPr="006B477C" w:rsidRDefault="002A5A02" w:rsidP="002A5A02">
            <w:pPr>
              <w:jc w:val="both"/>
              <w:rPr>
                <w:rFonts w:ascii="Times New Roman" w:hAnsi="Times New Roman"/>
                <w:sz w:val="24"/>
                <w:szCs w:val="24"/>
              </w:rPr>
            </w:pPr>
            <w:r w:rsidRPr="006B477C">
              <w:rPr>
                <w:rFonts w:ascii="Times New Roman" w:eastAsia="Calibri" w:hAnsi="Times New Roman"/>
                <w:sz w:val="24"/>
                <w:szCs w:val="24"/>
              </w:rPr>
              <w:t>Доказательства могут включать в себя наблюдения и письменные</w:t>
            </w:r>
            <w:r w:rsidRPr="006B477C">
              <w:rPr>
                <w:rFonts w:ascii="Times New Roman" w:eastAsia="Calibri" w:hAnsi="Times New Roman"/>
                <w:spacing w:val="-19"/>
                <w:sz w:val="24"/>
                <w:szCs w:val="24"/>
              </w:rPr>
              <w:t xml:space="preserve"> </w:t>
            </w:r>
            <w:r w:rsidRPr="006B477C">
              <w:rPr>
                <w:rFonts w:ascii="Times New Roman" w:eastAsia="Calibri" w:hAnsi="Times New Roman"/>
                <w:sz w:val="24"/>
                <w:szCs w:val="24"/>
              </w:rPr>
              <w:t xml:space="preserve">работы. </w:t>
            </w:r>
          </w:p>
        </w:tc>
      </w:tr>
      <w:tr w:rsidR="002A5A02" w:rsidRPr="006B477C" w:rsidTr="002A5A02">
        <w:trPr>
          <w:trHeight w:val="277"/>
        </w:trPr>
        <w:tc>
          <w:tcPr>
            <w:tcW w:w="15559" w:type="dxa"/>
            <w:gridSpan w:val="9"/>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trHeight w:hRule="exact" w:val="287"/>
        </w:trPr>
        <w:tc>
          <w:tcPr>
            <w:tcW w:w="7512" w:type="dxa"/>
            <w:gridSpan w:val="6"/>
            <w:hideMark/>
          </w:tcPr>
          <w:p w:rsidR="002A5A02" w:rsidRPr="006B477C" w:rsidRDefault="002A5A02" w:rsidP="002A5A02">
            <w:pPr>
              <w:ind w:right="652"/>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если</w:t>
            </w:r>
          </w:p>
        </w:tc>
        <w:tc>
          <w:tcPr>
            <w:tcW w:w="8047" w:type="dxa"/>
            <w:gridSpan w:val="3"/>
            <w:hideMark/>
          </w:tcPr>
          <w:p w:rsidR="002A5A02" w:rsidRPr="006B477C" w:rsidRDefault="002A5A02" w:rsidP="002A5A02">
            <w:pPr>
              <w:ind w:right="725"/>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trHeight w:hRule="exact" w:val="575"/>
        </w:trPr>
        <w:tc>
          <w:tcPr>
            <w:tcW w:w="7512" w:type="dxa"/>
            <w:gridSpan w:val="6"/>
            <w:hideMark/>
          </w:tcPr>
          <w:p w:rsidR="002A5A02" w:rsidRPr="006B477C" w:rsidRDefault="002A5A02" w:rsidP="002A5A02">
            <w:pPr>
              <w:ind w:right="66"/>
              <w:rPr>
                <w:rFonts w:ascii="Times New Roman" w:hAnsi="Times New Roman"/>
                <w:sz w:val="24"/>
                <w:szCs w:val="24"/>
              </w:rPr>
            </w:pPr>
            <w:r w:rsidRPr="006B477C">
              <w:rPr>
                <w:rFonts w:ascii="Times New Roman" w:eastAsia="Calibri" w:hAnsi="Times New Roman"/>
                <w:sz w:val="24"/>
                <w:szCs w:val="24"/>
              </w:rPr>
              <w:t>определяет переместительный закон сложения, правильно составляет эквивалентные выражения по</w:t>
            </w:r>
            <w:r w:rsidRPr="006B477C">
              <w:rPr>
                <w:rFonts w:ascii="Times New Roman" w:eastAsia="Calibri" w:hAnsi="Times New Roman"/>
                <w:spacing w:val="-8"/>
                <w:sz w:val="24"/>
                <w:szCs w:val="24"/>
              </w:rPr>
              <w:t xml:space="preserve"> </w:t>
            </w:r>
            <w:r w:rsidRPr="006B477C">
              <w:rPr>
                <w:rFonts w:ascii="Times New Roman" w:eastAsia="Calibri" w:hAnsi="Times New Roman"/>
                <w:sz w:val="24"/>
                <w:szCs w:val="24"/>
              </w:rPr>
              <w:t>сложению.</w:t>
            </w:r>
          </w:p>
        </w:tc>
        <w:tc>
          <w:tcPr>
            <w:tcW w:w="8047" w:type="dxa"/>
            <w:gridSpan w:val="3"/>
            <w:hideMark/>
          </w:tcPr>
          <w:p w:rsidR="002A5A02" w:rsidRPr="006B477C" w:rsidRDefault="002A5A02" w:rsidP="002A5A02">
            <w:pPr>
              <w:ind w:right="34"/>
              <w:rPr>
                <w:rFonts w:ascii="Times New Roman" w:hAnsi="Times New Roman"/>
                <w:sz w:val="24"/>
                <w:szCs w:val="24"/>
              </w:rPr>
            </w:pPr>
            <w:r w:rsidRPr="006B477C">
              <w:rPr>
                <w:rFonts w:ascii="Times New Roman" w:eastAsia="Calibri" w:hAnsi="Times New Roman"/>
                <w:sz w:val="24"/>
                <w:szCs w:val="24"/>
              </w:rPr>
              <w:t>знает переместительный закон сложения, но затрудняется самостоятельно составить</w:t>
            </w:r>
            <w:r w:rsidRPr="006B477C">
              <w:rPr>
                <w:rFonts w:ascii="Times New Roman" w:eastAsia="Calibri" w:hAnsi="Times New Roman"/>
                <w:spacing w:val="-8"/>
                <w:sz w:val="24"/>
                <w:szCs w:val="24"/>
              </w:rPr>
              <w:t xml:space="preserve"> </w:t>
            </w:r>
            <w:r w:rsidRPr="006B477C">
              <w:rPr>
                <w:rFonts w:ascii="Times New Roman" w:eastAsia="Calibri" w:hAnsi="Times New Roman"/>
                <w:sz w:val="24"/>
                <w:szCs w:val="24"/>
              </w:rPr>
              <w:t>выражения.</w:t>
            </w:r>
          </w:p>
        </w:tc>
      </w:tr>
      <w:tr w:rsidR="002A5A02" w:rsidRPr="006B477C" w:rsidTr="002A5A02">
        <w:trPr>
          <w:trHeight w:hRule="exact" w:val="1689"/>
        </w:trPr>
        <w:tc>
          <w:tcPr>
            <w:tcW w:w="1985" w:type="dxa"/>
            <w:gridSpan w:val="2"/>
            <w:hideMark/>
          </w:tcPr>
          <w:p w:rsidR="002A5A02" w:rsidRPr="006B477C" w:rsidRDefault="002A5A02" w:rsidP="002A5A02">
            <w:pPr>
              <w:ind w:right="316"/>
              <w:rPr>
                <w:rFonts w:ascii="Times New Roman" w:hAnsi="Times New Roman"/>
                <w:sz w:val="24"/>
                <w:szCs w:val="24"/>
              </w:rPr>
            </w:pPr>
            <w:r w:rsidRPr="006B477C">
              <w:rPr>
                <w:rFonts w:ascii="Times New Roman" w:eastAsia="Calibri" w:hAnsi="Times New Roman"/>
                <w:sz w:val="24"/>
                <w:szCs w:val="24"/>
              </w:rPr>
              <w:t>2.1.</w:t>
            </w:r>
          </w:p>
          <w:p w:rsidR="002A5A02" w:rsidRPr="006B477C" w:rsidRDefault="002A5A02" w:rsidP="002A5A02">
            <w:pPr>
              <w:ind w:right="68"/>
              <w:rPr>
                <w:rFonts w:ascii="Times New Roman" w:hAnsi="Times New Roman"/>
                <w:sz w:val="24"/>
                <w:szCs w:val="24"/>
              </w:rPr>
            </w:pPr>
            <w:r w:rsidRPr="006B477C">
              <w:rPr>
                <w:rFonts w:ascii="Times New Roman" w:eastAsia="Calibri" w:hAnsi="Times New Roman"/>
                <w:sz w:val="24"/>
                <w:szCs w:val="24"/>
              </w:rPr>
              <w:t>Алгебраические выражения и преобразования</w:t>
            </w:r>
          </w:p>
        </w:tc>
        <w:tc>
          <w:tcPr>
            <w:tcW w:w="1951" w:type="dxa"/>
            <w:gridSpan w:val="2"/>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1.2.1.1</w:t>
            </w:r>
          </w:p>
          <w:p w:rsidR="002A5A02" w:rsidRPr="006B477C" w:rsidRDefault="002A5A02" w:rsidP="002A5A02">
            <w:pPr>
              <w:ind w:right="160"/>
              <w:rPr>
                <w:rFonts w:ascii="Times New Roman" w:hAnsi="Times New Roman"/>
                <w:sz w:val="24"/>
                <w:szCs w:val="24"/>
              </w:rPr>
            </w:pPr>
            <w:r w:rsidRPr="006B477C">
              <w:rPr>
                <w:rFonts w:ascii="Times New Roman" w:eastAsia="Calibri" w:hAnsi="Times New Roman"/>
                <w:sz w:val="24"/>
                <w:szCs w:val="24"/>
              </w:rPr>
              <w:t>Различать и</w:t>
            </w:r>
            <w:r w:rsidRPr="006B477C">
              <w:rPr>
                <w:rFonts w:ascii="Times New Roman" w:eastAsia="Calibri" w:hAnsi="Times New Roman"/>
                <w:spacing w:val="-1"/>
                <w:sz w:val="24"/>
                <w:szCs w:val="24"/>
              </w:rPr>
              <w:t xml:space="preserve"> </w:t>
            </w:r>
            <w:r w:rsidRPr="006B477C">
              <w:rPr>
                <w:rFonts w:ascii="Times New Roman" w:eastAsia="Calibri" w:hAnsi="Times New Roman"/>
                <w:sz w:val="24"/>
                <w:szCs w:val="24"/>
              </w:rPr>
              <w:t>читать</w:t>
            </w:r>
          </w:p>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числовые и</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буквенные</w:t>
            </w:r>
          </w:p>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выражения</w:t>
            </w:r>
          </w:p>
        </w:tc>
        <w:tc>
          <w:tcPr>
            <w:tcW w:w="11623" w:type="dxa"/>
            <w:gridSpan w:val="5"/>
            <w:hideMark/>
          </w:tcPr>
          <w:p w:rsidR="002A5A02" w:rsidRPr="006B477C" w:rsidRDefault="002A5A02" w:rsidP="002A5A02">
            <w:pPr>
              <w:ind w:right="100"/>
              <w:jc w:val="both"/>
              <w:rPr>
                <w:rFonts w:ascii="Times New Roman" w:hAnsi="Times New Roman"/>
                <w:sz w:val="24"/>
                <w:szCs w:val="24"/>
              </w:rPr>
            </w:pPr>
            <w:r w:rsidRPr="006B477C">
              <w:rPr>
                <w:rFonts w:ascii="Times New Roman" w:eastAsia="Calibri" w:hAnsi="Times New Roman"/>
                <w:sz w:val="24"/>
                <w:szCs w:val="24"/>
              </w:rPr>
              <w:t>Учитель раздаёт ученикам геометрические фигуры, просит сгруппировать их по цвету, составить математическое выражение и найти его значение. Далее учитель заменяет числовое выражение буквенным, обозначая множество фигур одного цвета переменными а и</w:t>
            </w:r>
            <w:r w:rsidRPr="006B477C">
              <w:rPr>
                <w:rFonts w:ascii="Times New Roman" w:eastAsia="Calibri" w:hAnsi="Times New Roman"/>
                <w:spacing w:val="-16"/>
                <w:sz w:val="24"/>
                <w:szCs w:val="24"/>
              </w:rPr>
              <w:t xml:space="preserve"> </w:t>
            </w:r>
            <w:r w:rsidRPr="006B477C">
              <w:rPr>
                <w:rFonts w:ascii="Times New Roman" w:eastAsia="Calibri" w:hAnsi="Times New Roman"/>
                <w:sz w:val="24"/>
                <w:szCs w:val="24"/>
              </w:rPr>
              <w:t>b.</w:t>
            </w:r>
          </w:p>
          <w:p w:rsidR="002A5A02" w:rsidRPr="006B477C" w:rsidRDefault="002A5A02" w:rsidP="002A5A02">
            <w:pPr>
              <w:ind w:right="99"/>
              <w:jc w:val="both"/>
              <w:rPr>
                <w:rFonts w:ascii="Times New Roman" w:hAnsi="Times New Roman"/>
                <w:sz w:val="24"/>
                <w:szCs w:val="24"/>
              </w:rPr>
            </w:pPr>
            <w:r w:rsidRPr="006B477C">
              <w:rPr>
                <w:rFonts w:ascii="Times New Roman" w:hAnsi="Times New Roman"/>
                <w:sz w:val="24"/>
                <w:szCs w:val="24"/>
              </w:rPr>
              <w:t>Оценивается умение отличать числовое выражение от буквенного. Учащихся предлагается привести примеры числовых и буквенных выражений, например, 5 + 3 – числовое выражение, а + 3 –</w:t>
            </w:r>
            <w:r w:rsidRPr="006B477C">
              <w:rPr>
                <w:rFonts w:ascii="Times New Roman" w:hAnsi="Times New Roman"/>
                <w:spacing w:val="-5"/>
                <w:sz w:val="24"/>
                <w:szCs w:val="24"/>
              </w:rPr>
              <w:t xml:space="preserve"> </w:t>
            </w:r>
            <w:r w:rsidRPr="006B477C">
              <w:rPr>
                <w:rFonts w:ascii="Times New Roman" w:hAnsi="Times New Roman"/>
                <w:sz w:val="24"/>
                <w:szCs w:val="24"/>
              </w:rPr>
              <w:t>буквенное.</w:t>
            </w:r>
          </w:p>
          <w:p w:rsidR="002A5A02" w:rsidRPr="006B477C" w:rsidRDefault="002A5A02" w:rsidP="002A5A02">
            <w:pPr>
              <w:ind w:right="108"/>
              <w:jc w:val="both"/>
              <w:rPr>
                <w:rFonts w:ascii="Times New Roman" w:hAnsi="Times New Roman"/>
                <w:sz w:val="24"/>
                <w:szCs w:val="24"/>
              </w:rPr>
            </w:pPr>
            <w:r w:rsidRPr="006B477C">
              <w:rPr>
                <w:rFonts w:ascii="Times New Roman" w:eastAsia="Calibri" w:hAnsi="Times New Roman"/>
                <w:sz w:val="24"/>
                <w:szCs w:val="24"/>
              </w:rPr>
              <w:t>Доказательства могут включать в себя классные наблюдения, письменную работу, демонстрации и</w:t>
            </w:r>
            <w:r w:rsidRPr="006B477C">
              <w:rPr>
                <w:rFonts w:ascii="Times New Roman" w:eastAsia="Calibri" w:hAnsi="Times New Roman"/>
                <w:spacing w:val="-3"/>
                <w:sz w:val="24"/>
                <w:szCs w:val="24"/>
              </w:rPr>
              <w:t xml:space="preserve"> </w:t>
            </w:r>
            <w:r w:rsidRPr="006B477C">
              <w:rPr>
                <w:rFonts w:ascii="Times New Roman" w:eastAsia="Calibri" w:hAnsi="Times New Roman"/>
                <w:sz w:val="24"/>
                <w:szCs w:val="24"/>
              </w:rPr>
              <w:t>беседы.</w:t>
            </w:r>
          </w:p>
        </w:tc>
      </w:tr>
      <w:tr w:rsidR="002A5A02" w:rsidRPr="006B477C" w:rsidTr="002A5A02">
        <w:trPr>
          <w:trHeight w:val="261"/>
        </w:trPr>
        <w:tc>
          <w:tcPr>
            <w:tcW w:w="15559" w:type="dxa"/>
            <w:gridSpan w:val="9"/>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trHeight w:hRule="exact" w:val="285"/>
        </w:trPr>
        <w:tc>
          <w:tcPr>
            <w:tcW w:w="7512" w:type="dxa"/>
            <w:gridSpan w:val="6"/>
            <w:hideMark/>
          </w:tcPr>
          <w:p w:rsidR="002A5A02" w:rsidRPr="006B477C" w:rsidRDefault="002A5A02" w:rsidP="002A5A02">
            <w:pPr>
              <w:ind w:right="652"/>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8047" w:type="dxa"/>
            <w:gridSpan w:val="3"/>
            <w:hideMark/>
          </w:tcPr>
          <w:p w:rsidR="002A5A02" w:rsidRPr="006B477C" w:rsidRDefault="002A5A02" w:rsidP="002A5A02">
            <w:pPr>
              <w:ind w:right="98"/>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trHeight w:hRule="exact" w:val="355"/>
        </w:trPr>
        <w:tc>
          <w:tcPr>
            <w:tcW w:w="7512" w:type="dxa"/>
            <w:gridSpan w:val="6"/>
            <w:hideMark/>
          </w:tcPr>
          <w:p w:rsidR="002A5A02" w:rsidRPr="006B477C" w:rsidRDefault="002A5A02" w:rsidP="002A5A02">
            <w:pPr>
              <w:ind w:right="652"/>
              <w:rPr>
                <w:rFonts w:ascii="Times New Roman" w:hAnsi="Times New Roman"/>
                <w:sz w:val="24"/>
                <w:szCs w:val="24"/>
              </w:rPr>
            </w:pPr>
            <w:r w:rsidRPr="006B477C">
              <w:rPr>
                <w:rFonts w:ascii="Times New Roman" w:eastAsia="Calibri" w:hAnsi="Times New Roman"/>
                <w:sz w:val="24"/>
                <w:szCs w:val="24"/>
              </w:rPr>
              <w:t>определяет, является ли выражение числовым или</w:t>
            </w:r>
            <w:r w:rsidRPr="006B477C">
              <w:rPr>
                <w:rFonts w:ascii="Times New Roman" w:eastAsia="Calibri" w:hAnsi="Times New Roman"/>
                <w:spacing w:val="-14"/>
                <w:sz w:val="24"/>
                <w:szCs w:val="24"/>
              </w:rPr>
              <w:t xml:space="preserve"> </w:t>
            </w:r>
            <w:r w:rsidRPr="006B477C">
              <w:rPr>
                <w:rFonts w:ascii="Times New Roman" w:eastAsia="Calibri" w:hAnsi="Times New Roman"/>
                <w:sz w:val="24"/>
                <w:szCs w:val="24"/>
              </w:rPr>
              <w:t>буквенным;</w:t>
            </w:r>
          </w:p>
        </w:tc>
        <w:tc>
          <w:tcPr>
            <w:tcW w:w="8047" w:type="dxa"/>
            <w:gridSpan w:val="3"/>
            <w:vMerge w:val="restart"/>
            <w:hideMark/>
          </w:tcPr>
          <w:p w:rsidR="002A5A02" w:rsidRPr="006B477C" w:rsidRDefault="002A5A02" w:rsidP="002A5A02">
            <w:pPr>
              <w:tabs>
                <w:tab w:val="left" w:pos="1747"/>
                <w:tab w:val="left" w:pos="3134"/>
                <w:tab w:val="left" w:pos="4360"/>
                <w:tab w:val="left" w:pos="5661"/>
                <w:tab w:val="left" w:pos="6098"/>
              </w:tabs>
              <w:ind w:right="98"/>
              <w:rPr>
                <w:rFonts w:ascii="Times New Roman" w:hAnsi="Times New Roman"/>
                <w:sz w:val="24"/>
                <w:szCs w:val="24"/>
              </w:rPr>
            </w:pPr>
            <w:r w:rsidRPr="006B477C">
              <w:rPr>
                <w:rFonts w:ascii="Times New Roman" w:eastAsia="Calibri" w:hAnsi="Times New Roman"/>
                <w:sz w:val="24"/>
                <w:szCs w:val="24"/>
              </w:rPr>
              <w:t xml:space="preserve">определяет, является ли выражение числовым или буквенным; затрудняется приводить примеры числовых и буквенных выражений. </w:t>
            </w:r>
          </w:p>
        </w:tc>
      </w:tr>
      <w:tr w:rsidR="002A5A02" w:rsidRPr="006B477C" w:rsidTr="002A5A02">
        <w:trPr>
          <w:trHeight w:val="355"/>
        </w:trPr>
        <w:tc>
          <w:tcPr>
            <w:tcW w:w="7512" w:type="dxa"/>
            <w:gridSpan w:val="6"/>
            <w:hideMark/>
          </w:tcPr>
          <w:p w:rsidR="002A5A02" w:rsidRPr="006B477C" w:rsidRDefault="002A5A02" w:rsidP="002A5A02">
            <w:pPr>
              <w:ind w:right="652"/>
              <w:rPr>
                <w:rFonts w:ascii="Times New Roman" w:hAnsi="Times New Roman"/>
                <w:sz w:val="24"/>
                <w:szCs w:val="24"/>
              </w:rPr>
            </w:pPr>
            <w:r w:rsidRPr="006B477C">
              <w:rPr>
                <w:rFonts w:ascii="Times New Roman" w:eastAsia="Calibri" w:hAnsi="Times New Roman"/>
                <w:sz w:val="24"/>
                <w:szCs w:val="24"/>
              </w:rPr>
              <w:t>приводят примеры числовых и буквенных</w:t>
            </w:r>
            <w:r w:rsidRPr="006B477C">
              <w:rPr>
                <w:rFonts w:ascii="Times New Roman" w:eastAsia="Calibri" w:hAnsi="Times New Roman"/>
                <w:spacing w:val="-10"/>
                <w:sz w:val="24"/>
                <w:szCs w:val="24"/>
              </w:rPr>
              <w:t xml:space="preserve"> </w:t>
            </w:r>
            <w:r w:rsidRPr="006B477C">
              <w:rPr>
                <w:rFonts w:ascii="Times New Roman" w:eastAsia="Calibri" w:hAnsi="Times New Roman"/>
                <w:sz w:val="24"/>
                <w:szCs w:val="24"/>
              </w:rPr>
              <w:t xml:space="preserve">выражений. </w:t>
            </w:r>
          </w:p>
        </w:tc>
        <w:tc>
          <w:tcPr>
            <w:tcW w:w="8047" w:type="dxa"/>
            <w:gridSpan w:val="3"/>
            <w:vMerge/>
            <w:hideMark/>
          </w:tcPr>
          <w:p w:rsidR="002A5A02" w:rsidRPr="006B477C" w:rsidRDefault="002A5A02" w:rsidP="002A5A02">
            <w:pPr>
              <w:rPr>
                <w:rFonts w:ascii="Times New Roman" w:hAnsi="Times New Roman"/>
                <w:sz w:val="24"/>
                <w:szCs w:val="24"/>
              </w:rPr>
            </w:pPr>
          </w:p>
        </w:tc>
      </w:tr>
    </w:tbl>
    <w:p w:rsidR="002A5A02" w:rsidRDefault="002A5A02" w:rsidP="002A5A02">
      <w:pPr>
        <w:spacing w:after="0" w:line="240" w:lineRule="auto"/>
        <w:rPr>
          <w:rFonts w:ascii="Times New Roman" w:eastAsia="Calibri" w:hAnsi="Times New Roman" w:cs="Times New Roman"/>
          <w:sz w:val="24"/>
          <w:szCs w:val="24"/>
          <w:lang w:val="kk-KZ" w:eastAsia="ru-RU"/>
        </w:rPr>
      </w:pPr>
    </w:p>
    <w:tbl>
      <w:tblPr>
        <w:tblStyle w:val="1a"/>
        <w:tblW w:w="15348" w:type="dxa"/>
        <w:tblLayout w:type="fixed"/>
        <w:tblLook w:val="01E0" w:firstRow="1" w:lastRow="1" w:firstColumn="1" w:lastColumn="1" w:noHBand="0" w:noVBand="0"/>
      </w:tblPr>
      <w:tblGrid>
        <w:gridCol w:w="1985"/>
        <w:gridCol w:w="1951"/>
        <w:gridCol w:w="2835"/>
        <w:gridCol w:w="8577"/>
      </w:tblGrid>
      <w:tr w:rsidR="002A5A02" w:rsidRPr="006B477C" w:rsidTr="002A5A02">
        <w:trPr>
          <w:trHeight w:hRule="exact" w:val="852"/>
        </w:trPr>
        <w:tc>
          <w:tcPr>
            <w:tcW w:w="1985" w:type="dxa"/>
            <w:hideMark/>
          </w:tcPr>
          <w:p w:rsidR="002A5A02" w:rsidRPr="0077157B" w:rsidRDefault="002A5A02" w:rsidP="002A5A02">
            <w:pPr>
              <w:ind w:right="384"/>
              <w:jc w:val="center"/>
              <w:rPr>
                <w:rFonts w:ascii="Times New Roman" w:hAnsi="Times New Roman"/>
                <w:sz w:val="24"/>
                <w:szCs w:val="20"/>
              </w:rPr>
            </w:pPr>
            <w:r w:rsidRPr="0077157B">
              <w:rPr>
                <w:rFonts w:ascii="Times New Roman" w:eastAsia="Calibri" w:hAnsi="Times New Roman"/>
                <w:b/>
                <w:sz w:val="24"/>
                <w:szCs w:val="20"/>
              </w:rPr>
              <w:t xml:space="preserve">Ссылка на учебную программу </w:t>
            </w:r>
          </w:p>
        </w:tc>
        <w:tc>
          <w:tcPr>
            <w:tcW w:w="1951" w:type="dxa"/>
            <w:hideMark/>
          </w:tcPr>
          <w:p w:rsidR="002A5A02" w:rsidRPr="006B477C" w:rsidRDefault="002A5A02" w:rsidP="002A5A02">
            <w:pPr>
              <w:ind w:right="266"/>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обучения</w:t>
            </w:r>
          </w:p>
        </w:tc>
        <w:tc>
          <w:tcPr>
            <w:tcW w:w="11412" w:type="dxa"/>
            <w:gridSpan w:val="2"/>
            <w:hideMark/>
          </w:tcPr>
          <w:p w:rsidR="002A5A02" w:rsidRPr="006B477C" w:rsidRDefault="002A5A02" w:rsidP="002A5A02">
            <w:pPr>
              <w:ind w:right="301"/>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оцениванию</w:t>
            </w:r>
          </w:p>
        </w:tc>
      </w:tr>
      <w:tr w:rsidR="002A5A02" w:rsidRPr="006B477C" w:rsidTr="002A5A02">
        <w:trPr>
          <w:trHeight w:hRule="exact" w:val="1853"/>
        </w:trPr>
        <w:tc>
          <w:tcPr>
            <w:tcW w:w="1985" w:type="dxa"/>
            <w:hideMark/>
          </w:tcPr>
          <w:p w:rsidR="002A5A02" w:rsidRPr="006B477C" w:rsidRDefault="002A5A02" w:rsidP="002A5A02">
            <w:pPr>
              <w:ind w:right="316"/>
              <w:rPr>
                <w:rFonts w:ascii="Times New Roman" w:hAnsi="Times New Roman"/>
                <w:sz w:val="24"/>
                <w:szCs w:val="24"/>
              </w:rPr>
            </w:pPr>
            <w:r w:rsidRPr="006B477C">
              <w:rPr>
                <w:rFonts w:ascii="Times New Roman" w:eastAsia="Calibri" w:hAnsi="Times New Roman"/>
                <w:sz w:val="24"/>
                <w:szCs w:val="24"/>
              </w:rPr>
              <w:t>2.1</w:t>
            </w:r>
          </w:p>
          <w:p w:rsidR="002A5A02" w:rsidRPr="006B477C" w:rsidRDefault="002A5A02" w:rsidP="002A5A02">
            <w:pPr>
              <w:ind w:right="68"/>
              <w:rPr>
                <w:rFonts w:ascii="Times New Roman" w:hAnsi="Times New Roman"/>
                <w:sz w:val="24"/>
                <w:szCs w:val="24"/>
              </w:rPr>
            </w:pPr>
            <w:r w:rsidRPr="006B477C">
              <w:rPr>
                <w:rFonts w:ascii="Times New Roman" w:eastAsia="Calibri" w:hAnsi="Times New Roman"/>
                <w:sz w:val="24"/>
                <w:szCs w:val="24"/>
              </w:rPr>
              <w:t>Алгебраические выражения и преобразования</w:t>
            </w:r>
          </w:p>
        </w:tc>
        <w:tc>
          <w:tcPr>
            <w:tcW w:w="1951" w:type="dxa"/>
            <w:hideMark/>
          </w:tcPr>
          <w:p w:rsidR="002A5A02" w:rsidRPr="006B477C" w:rsidRDefault="002A5A02" w:rsidP="002A5A02">
            <w:pPr>
              <w:ind w:right="99"/>
              <w:rPr>
                <w:rFonts w:ascii="Times New Roman" w:hAnsi="Times New Roman"/>
                <w:sz w:val="24"/>
                <w:szCs w:val="24"/>
              </w:rPr>
            </w:pPr>
            <w:r w:rsidRPr="006B477C">
              <w:rPr>
                <w:rFonts w:ascii="Times New Roman" w:eastAsia="Calibri" w:hAnsi="Times New Roman"/>
                <w:sz w:val="24"/>
                <w:szCs w:val="24"/>
              </w:rPr>
              <w:t>1.2.1.5 сравнивать буквенные, числовые выражения без</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скобок</w:t>
            </w:r>
          </w:p>
        </w:tc>
        <w:tc>
          <w:tcPr>
            <w:tcW w:w="11412" w:type="dxa"/>
            <w:gridSpan w:val="2"/>
            <w:hideMark/>
          </w:tcPr>
          <w:p w:rsidR="002A5A02" w:rsidRPr="006B477C" w:rsidRDefault="002A5A02" w:rsidP="002A5A02">
            <w:pPr>
              <w:ind w:right="99"/>
              <w:jc w:val="both"/>
              <w:rPr>
                <w:rFonts w:ascii="Times New Roman" w:hAnsi="Times New Roman"/>
              </w:rPr>
            </w:pPr>
            <w:r w:rsidRPr="006B477C">
              <w:rPr>
                <w:rFonts w:ascii="Times New Roman" w:eastAsia="Calibri" w:hAnsi="Times New Roman"/>
              </w:rPr>
              <w:t>Учитель оценивает умение учащихся сравнивать числовые и буквенные выражения, и давать четкие объяснения. Ученикам предлагается сравнить разные выражения и сообщить результаты всему классу, обосновывая свой</w:t>
            </w:r>
            <w:r w:rsidRPr="006B477C">
              <w:rPr>
                <w:rFonts w:ascii="Times New Roman" w:eastAsia="Calibri" w:hAnsi="Times New Roman"/>
                <w:spacing w:val="-13"/>
              </w:rPr>
              <w:t xml:space="preserve"> </w:t>
            </w:r>
            <w:r w:rsidRPr="006B477C">
              <w:rPr>
                <w:rFonts w:ascii="Times New Roman" w:eastAsia="Calibri" w:hAnsi="Times New Roman"/>
              </w:rPr>
              <w:t>ответ.</w:t>
            </w:r>
          </w:p>
          <w:p w:rsidR="002A5A02" w:rsidRPr="006B477C" w:rsidRDefault="002A5A02" w:rsidP="002A5A02">
            <w:pPr>
              <w:ind w:right="98"/>
              <w:jc w:val="both"/>
              <w:rPr>
                <w:rFonts w:ascii="Times New Roman" w:hAnsi="Times New Roman"/>
                <w:sz w:val="24"/>
                <w:szCs w:val="24"/>
              </w:rPr>
            </w:pPr>
            <w:r w:rsidRPr="006B477C">
              <w:rPr>
                <w:rFonts w:ascii="Times New Roman" w:eastAsia="Calibri" w:hAnsi="Times New Roman"/>
              </w:rPr>
              <w:t xml:space="preserve">Возьмите две карточки, показывая выражения, например, a +7 и 8 + a. Спросите, одинаковы ли значения этих выражений? Если не одинаково, то почему? Укажите, что, хотя мы и не знаем чему равно </w:t>
            </w:r>
            <w:r w:rsidRPr="006B477C">
              <w:rPr>
                <w:rFonts w:ascii="Times New Roman" w:eastAsia="Calibri" w:hAnsi="Times New Roman"/>
                <w:spacing w:val="-3"/>
              </w:rPr>
              <w:t xml:space="preserve">«a», </w:t>
            </w:r>
            <w:r w:rsidRPr="006B477C">
              <w:rPr>
                <w:rFonts w:ascii="Times New Roman" w:eastAsia="Calibri" w:hAnsi="Times New Roman"/>
              </w:rPr>
              <w:t>но мы знаем, что «а» должно быть одним и тем же числом на каждой карте. Следовательно, единственная разница состоит в числах. Таким образом, мы видим, что значения выражений на двух карточках будут разными. Спросите, какой знак надо использовать, чтобы показать это</w:t>
            </w:r>
            <w:r w:rsidRPr="006B477C">
              <w:rPr>
                <w:rFonts w:ascii="Times New Roman" w:eastAsia="Calibri" w:hAnsi="Times New Roman"/>
                <w:spacing w:val="-8"/>
              </w:rPr>
              <w:t xml:space="preserve"> </w:t>
            </w:r>
            <w:r w:rsidRPr="006B477C">
              <w:rPr>
                <w:rFonts w:ascii="Times New Roman" w:eastAsia="Calibri" w:hAnsi="Times New Roman"/>
              </w:rPr>
              <w:t>сравнение</w:t>
            </w:r>
            <w:r w:rsidRPr="006B477C">
              <w:rPr>
                <w:rFonts w:ascii="Times New Roman" w:eastAsia="Calibri" w:hAnsi="Times New Roman"/>
                <w:sz w:val="24"/>
                <w:szCs w:val="24"/>
              </w:rPr>
              <w:t xml:space="preserve"> </w:t>
            </w:r>
          </w:p>
        </w:tc>
      </w:tr>
      <w:tr w:rsidR="002A5A02" w:rsidRPr="006B477C" w:rsidTr="002A5A02">
        <w:trPr>
          <w:trHeight w:val="257"/>
        </w:trPr>
        <w:tc>
          <w:tcPr>
            <w:tcW w:w="15348" w:type="dxa"/>
            <w:gridSpan w:val="4"/>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lastRenderedPageBreak/>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trHeight w:hRule="exact" w:val="267"/>
        </w:trPr>
        <w:tc>
          <w:tcPr>
            <w:tcW w:w="6771" w:type="dxa"/>
            <w:gridSpan w:val="3"/>
            <w:hideMark/>
          </w:tcPr>
          <w:p w:rsidR="002A5A02" w:rsidRPr="006B477C" w:rsidRDefault="002A5A02" w:rsidP="002A5A02">
            <w:pPr>
              <w:ind w:right="652"/>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8577" w:type="dxa"/>
            <w:hideMark/>
          </w:tcPr>
          <w:p w:rsidR="002A5A02" w:rsidRPr="006B477C" w:rsidRDefault="002A5A02" w:rsidP="002A5A02">
            <w:pPr>
              <w:ind w:right="725"/>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trHeight w:hRule="exact" w:val="285"/>
        </w:trPr>
        <w:tc>
          <w:tcPr>
            <w:tcW w:w="6771" w:type="dxa"/>
            <w:gridSpan w:val="3"/>
            <w:hideMark/>
          </w:tcPr>
          <w:p w:rsidR="002A5A02" w:rsidRPr="006B477C" w:rsidRDefault="002A5A02" w:rsidP="002A5A02">
            <w:pPr>
              <w:ind w:right="34"/>
              <w:rPr>
                <w:rFonts w:ascii="Times New Roman" w:hAnsi="Times New Roman"/>
                <w:sz w:val="24"/>
                <w:szCs w:val="24"/>
              </w:rPr>
            </w:pPr>
            <w:r w:rsidRPr="006B477C">
              <w:rPr>
                <w:rFonts w:ascii="Times New Roman" w:eastAsia="Calibri" w:hAnsi="Times New Roman"/>
                <w:sz w:val="24"/>
                <w:szCs w:val="24"/>
              </w:rPr>
              <w:t>вычисляет и сравнивает числовые и буквенные</w:t>
            </w:r>
            <w:r w:rsidRPr="006B477C">
              <w:rPr>
                <w:rFonts w:ascii="Times New Roman" w:eastAsia="Calibri" w:hAnsi="Times New Roman"/>
                <w:spacing w:val="-13"/>
                <w:sz w:val="24"/>
                <w:szCs w:val="24"/>
              </w:rPr>
              <w:t xml:space="preserve"> </w:t>
            </w:r>
            <w:r w:rsidRPr="006B477C">
              <w:rPr>
                <w:rFonts w:ascii="Times New Roman" w:eastAsia="Calibri" w:hAnsi="Times New Roman"/>
                <w:sz w:val="24"/>
                <w:szCs w:val="24"/>
              </w:rPr>
              <w:t xml:space="preserve">выражения. </w:t>
            </w:r>
          </w:p>
        </w:tc>
        <w:tc>
          <w:tcPr>
            <w:tcW w:w="8577" w:type="dxa"/>
            <w:hideMark/>
          </w:tcPr>
          <w:p w:rsidR="002A5A02" w:rsidRPr="006B477C" w:rsidRDefault="002A5A02" w:rsidP="002A5A02">
            <w:pPr>
              <w:ind w:right="922"/>
              <w:rPr>
                <w:rFonts w:ascii="Times New Roman" w:hAnsi="Times New Roman"/>
                <w:sz w:val="24"/>
                <w:szCs w:val="24"/>
              </w:rPr>
            </w:pPr>
            <w:r w:rsidRPr="006B477C">
              <w:rPr>
                <w:rFonts w:ascii="Times New Roman" w:eastAsia="Calibri" w:hAnsi="Times New Roman"/>
                <w:sz w:val="24"/>
                <w:szCs w:val="24"/>
              </w:rPr>
              <w:t xml:space="preserve">затрудняется вычислить и сравнить числовые и буквенные выражения. </w:t>
            </w:r>
          </w:p>
        </w:tc>
      </w:tr>
    </w:tbl>
    <w:p w:rsidR="002A5A02" w:rsidRPr="006B477C"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77157B" w:rsidRDefault="002A5A02" w:rsidP="002A5A02">
      <w:pPr>
        <w:widowControl w:val="0"/>
        <w:tabs>
          <w:tab w:val="left" w:pos="293"/>
        </w:tabs>
        <w:spacing w:after="0" w:line="240" w:lineRule="auto"/>
        <w:ind w:left="292"/>
        <w:rPr>
          <w:rFonts w:ascii="Times New Roman" w:eastAsia="Times New Roman" w:hAnsi="Times New Roman" w:cs="Times New Roman"/>
          <w:sz w:val="24"/>
          <w:szCs w:val="28"/>
          <w:lang w:eastAsia="ru-RU"/>
        </w:rPr>
      </w:pPr>
      <w:r w:rsidRPr="0077157B">
        <w:rPr>
          <w:rFonts w:ascii="Times New Roman" w:eastAsia="Calibri" w:hAnsi="Times New Roman" w:cs="Times New Roman"/>
          <w:b/>
          <w:sz w:val="24"/>
          <w:szCs w:val="28"/>
          <w:lang w:eastAsia="ru-RU"/>
        </w:rPr>
        <w:t xml:space="preserve">4 Четверть </w:t>
      </w:r>
    </w:p>
    <w:tbl>
      <w:tblPr>
        <w:tblStyle w:val="1a"/>
        <w:tblW w:w="0" w:type="auto"/>
        <w:tblLayout w:type="fixed"/>
        <w:tblLook w:val="01E0" w:firstRow="1" w:lastRow="1" w:firstColumn="1" w:lastColumn="1" w:noHBand="0" w:noVBand="0"/>
      </w:tblPr>
      <w:tblGrid>
        <w:gridCol w:w="1668"/>
        <w:gridCol w:w="2976"/>
        <w:gridCol w:w="2868"/>
        <w:gridCol w:w="7764"/>
      </w:tblGrid>
      <w:tr w:rsidR="002A5A02" w:rsidRPr="0077157B" w:rsidTr="002A5A02">
        <w:trPr>
          <w:trHeight w:hRule="exact" w:val="864"/>
        </w:trPr>
        <w:tc>
          <w:tcPr>
            <w:tcW w:w="1668" w:type="dxa"/>
            <w:hideMark/>
          </w:tcPr>
          <w:p w:rsidR="002A5A02" w:rsidRPr="0077157B" w:rsidRDefault="002A5A02" w:rsidP="002A5A02">
            <w:pPr>
              <w:ind w:right="34"/>
              <w:jc w:val="center"/>
              <w:rPr>
                <w:rFonts w:ascii="Times New Roman" w:hAnsi="Times New Roman"/>
                <w:sz w:val="24"/>
                <w:szCs w:val="24"/>
              </w:rPr>
            </w:pPr>
            <w:r w:rsidRPr="0077157B">
              <w:rPr>
                <w:rFonts w:ascii="Times New Roman" w:eastAsia="Calibri" w:hAnsi="Times New Roman"/>
                <w:b/>
                <w:sz w:val="24"/>
                <w:szCs w:val="24"/>
              </w:rPr>
              <w:t xml:space="preserve">Ссылка на учебную программу </w:t>
            </w:r>
          </w:p>
        </w:tc>
        <w:tc>
          <w:tcPr>
            <w:tcW w:w="2976" w:type="dxa"/>
            <w:hideMark/>
          </w:tcPr>
          <w:p w:rsidR="002A5A02" w:rsidRPr="0077157B" w:rsidRDefault="002A5A02" w:rsidP="002A5A02">
            <w:pPr>
              <w:ind w:right="266"/>
              <w:jc w:val="center"/>
              <w:rPr>
                <w:rFonts w:ascii="Times New Roman" w:hAnsi="Times New Roman"/>
                <w:sz w:val="24"/>
                <w:szCs w:val="24"/>
              </w:rPr>
            </w:pPr>
            <w:r w:rsidRPr="0077157B">
              <w:rPr>
                <w:rFonts w:ascii="Times New Roman" w:eastAsia="Calibri" w:hAnsi="Times New Roman"/>
                <w:b/>
                <w:sz w:val="24"/>
                <w:szCs w:val="24"/>
              </w:rPr>
              <w:t>Цель</w:t>
            </w:r>
            <w:r w:rsidRPr="0077157B">
              <w:rPr>
                <w:rFonts w:ascii="Times New Roman" w:eastAsia="Calibri" w:hAnsi="Times New Roman"/>
                <w:b/>
                <w:spacing w:val="-4"/>
                <w:sz w:val="24"/>
                <w:szCs w:val="24"/>
              </w:rPr>
              <w:t xml:space="preserve"> </w:t>
            </w:r>
            <w:r w:rsidRPr="0077157B">
              <w:rPr>
                <w:rFonts w:ascii="Times New Roman" w:eastAsia="Calibri" w:hAnsi="Times New Roman"/>
                <w:b/>
                <w:sz w:val="24"/>
                <w:szCs w:val="24"/>
              </w:rPr>
              <w:t>обучения</w:t>
            </w:r>
          </w:p>
        </w:tc>
        <w:tc>
          <w:tcPr>
            <w:tcW w:w="10632" w:type="dxa"/>
            <w:gridSpan w:val="2"/>
            <w:hideMark/>
          </w:tcPr>
          <w:p w:rsidR="002A5A02" w:rsidRPr="0077157B" w:rsidRDefault="002A5A02" w:rsidP="002A5A02">
            <w:pPr>
              <w:ind w:right="301"/>
              <w:jc w:val="center"/>
              <w:rPr>
                <w:rFonts w:ascii="Times New Roman" w:hAnsi="Times New Roman"/>
                <w:sz w:val="24"/>
                <w:szCs w:val="24"/>
              </w:rPr>
            </w:pPr>
            <w:r w:rsidRPr="0077157B">
              <w:rPr>
                <w:rFonts w:ascii="Times New Roman" w:eastAsia="Calibri" w:hAnsi="Times New Roman"/>
                <w:b/>
                <w:sz w:val="24"/>
                <w:szCs w:val="24"/>
              </w:rPr>
              <w:t>Рекомендации по</w:t>
            </w:r>
            <w:r w:rsidRPr="0077157B">
              <w:rPr>
                <w:rFonts w:ascii="Times New Roman" w:eastAsia="Calibri" w:hAnsi="Times New Roman"/>
                <w:b/>
                <w:spacing w:val="-12"/>
                <w:sz w:val="24"/>
                <w:szCs w:val="24"/>
              </w:rPr>
              <w:t xml:space="preserve"> </w:t>
            </w:r>
            <w:r w:rsidRPr="0077157B">
              <w:rPr>
                <w:rFonts w:ascii="Times New Roman" w:eastAsia="Calibri" w:hAnsi="Times New Roman"/>
                <w:b/>
                <w:sz w:val="24"/>
                <w:szCs w:val="24"/>
              </w:rPr>
              <w:t>оцениванию</w:t>
            </w:r>
          </w:p>
        </w:tc>
      </w:tr>
      <w:tr w:rsidR="002A5A02" w:rsidRPr="0077157B" w:rsidTr="002A5A02">
        <w:trPr>
          <w:trHeight w:hRule="exact" w:val="1982"/>
        </w:trPr>
        <w:tc>
          <w:tcPr>
            <w:tcW w:w="1668" w:type="dxa"/>
            <w:hideMark/>
          </w:tcPr>
          <w:p w:rsidR="002A5A02" w:rsidRPr="0077157B" w:rsidRDefault="002A5A02" w:rsidP="002A5A02">
            <w:pPr>
              <w:ind w:right="316"/>
              <w:rPr>
                <w:rFonts w:ascii="Times New Roman" w:hAnsi="Times New Roman"/>
                <w:sz w:val="24"/>
                <w:szCs w:val="24"/>
              </w:rPr>
            </w:pPr>
            <w:r w:rsidRPr="0077157B">
              <w:rPr>
                <w:rFonts w:ascii="Times New Roman" w:eastAsia="Calibri" w:hAnsi="Times New Roman"/>
                <w:sz w:val="24"/>
                <w:szCs w:val="24"/>
              </w:rPr>
              <w:t>1.2</w:t>
            </w:r>
          </w:p>
          <w:p w:rsidR="002A5A02" w:rsidRPr="0077157B" w:rsidRDefault="002A5A02" w:rsidP="002A5A02">
            <w:pPr>
              <w:ind w:right="424"/>
              <w:rPr>
                <w:rFonts w:ascii="Times New Roman" w:hAnsi="Times New Roman"/>
                <w:sz w:val="24"/>
                <w:szCs w:val="24"/>
              </w:rPr>
            </w:pPr>
            <w:r w:rsidRPr="0077157B">
              <w:rPr>
                <w:rFonts w:ascii="Times New Roman" w:eastAsia="Calibri" w:hAnsi="Times New Roman"/>
                <w:sz w:val="24"/>
                <w:szCs w:val="24"/>
              </w:rPr>
              <w:t>Операции над числами</w:t>
            </w:r>
          </w:p>
        </w:tc>
        <w:tc>
          <w:tcPr>
            <w:tcW w:w="2976" w:type="dxa"/>
            <w:hideMark/>
          </w:tcPr>
          <w:p w:rsidR="002A5A02" w:rsidRPr="0077157B" w:rsidRDefault="002A5A02" w:rsidP="002A5A02">
            <w:pPr>
              <w:ind w:right="266"/>
              <w:rPr>
                <w:rFonts w:ascii="Times New Roman" w:hAnsi="Times New Roman"/>
                <w:sz w:val="24"/>
                <w:szCs w:val="24"/>
              </w:rPr>
            </w:pPr>
            <w:r w:rsidRPr="0077157B">
              <w:rPr>
                <w:rFonts w:ascii="Times New Roman" w:eastAsia="Calibri" w:hAnsi="Times New Roman"/>
                <w:sz w:val="24"/>
                <w:szCs w:val="24"/>
              </w:rPr>
              <w:t>1.1.2.11</w:t>
            </w:r>
          </w:p>
          <w:p w:rsidR="002A5A02" w:rsidRPr="0077157B" w:rsidRDefault="002A5A02" w:rsidP="002A5A02">
            <w:pPr>
              <w:tabs>
                <w:tab w:val="left" w:pos="2727"/>
              </w:tabs>
              <w:ind w:right="33"/>
              <w:rPr>
                <w:rFonts w:ascii="Times New Roman" w:hAnsi="Times New Roman"/>
                <w:sz w:val="24"/>
                <w:szCs w:val="24"/>
              </w:rPr>
            </w:pPr>
            <w:r w:rsidRPr="0077157B">
              <w:rPr>
                <w:rFonts w:ascii="Times New Roman" w:eastAsia="Calibri" w:hAnsi="Times New Roman"/>
                <w:sz w:val="24"/>
                <w:szCs w:val="24"/>
              </w:rPr>
              <w:t xml:space="preserve">Узнавать монеты в 1 тг, 2 тг, 5 тг, 10 тг, 20 тг; уметь заплатить монетами определенную сумму денег и уметь разменивать </w:t>
            </w:r>
          </w:p>
        </w:tc>
        <w:tc>
          <w:tcPr>
            <w:tcW w:w="10632" w:type="dxa"/>
            <w:gridSpan w:val="2"/>
            <w:hideMark/>
          </w:tcPr>
          <w:p w:rsidR="002A5A02" w:rsidRPr="0077157B" w:rsidRDefault="002A5A02" w:rsidP="002A5A02">
            <w:pPr>
              <w:ind w:right="98"/>
              <w:jc w:val="both"/>
              <w:rPr>
                <w:rFonts w:ascii="Times New Roman" w:hAnsi="Times New Roman"/>
                <w:sz w:val="24"/>
                <w:szCs w:val="24"/>
              </w:rPr>
            </w:pPr>
            <w:r w:rsidRPr="0077157B">
              <w:rPr>
                <w:rFonts w:ascii="Times New Roman" w:eastAsia="Calibri" w:hAnsi="Times New Roman"/>
                <w:sz w:val="24"/>
                <w:szCs w:val="24"/>
              </w:rPr>
              <w:t>Учитель оценивает понимание того, что такое монеты, их величины и номинальная стоимость. В течение нескольких уроков ученикам предоставляется возможность поработать с реальными монетами или рисунками монет. Необходимо определить насколько уверенно ученики определяют номинальную стоимость и обращаются с монетами. Для того чтобы оценить, понимают ли ученики величину монет, попросите их упорядочить или сравнить монеты достоинством в 1, 10 и 100 тенге, 2 и 20 тенге, 5 и 50 тенге. Учитель предлагает ученикам разные монеты и дает задание выбрать, какие монеты они бы хотели</w:t>
            </w:r>
            <w:r w:rsidRPr="0077157B">
              <w:rPr>
                <w:rFonts w:ascii="Times New Roman" w:eastAsia="Calibri" w:hAnsi="Times New Roman"/>
                <w:spacing w:val="-17"/>
                <w:sz w:val="24"/>
                <w:szCs w:val="24"/>
              </w:rPr>
              <w:t xml:space="preserve"> </w:t>
            </w:r>
            <w:r w:rsidRPr="0077157B">
              <w:rPr>
                <w:rFonts w:ascii="Times New Roman" w:eastAsia="Calibri" w:hAnsi="Times New Roman"/>
                <w:sz w:val="24"/>
                <w:szCs w:val="24"/>
              </w:rPr>
              <w:t>получить.</w:t>
            </w:r>
          </w:p>
        </w:tc>
      </w:tr>
      <w:tr w:rsidR="002A5A02" w:rsidRPr="006B477C" w:rsidTr="002A5A02">
        <w:trPr>
          <w:trHeight w:val="247"/>
        </w:trPr>
        <w:tc>
          <w:tcPr>
            <w:tcW w:w="15276" w:type="dxa"/>
            <w:gridSpan w:val="4"/>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trHeight w:hRule="exact" w:val="285"/>
        </w:trPr>
        <w:tc>
          <w:tcPr>
            <w:tcW w:w="7512" w:type="dxa"/>
            <w:gridSpan w:val="3"/>
            <w:hideMark/>
          </w:tcPr>
          <w:p w:rsidR="002A5A02" w:rsidRPr="006B477C" w:rsidRDefault="002A5A02" w:rsidP="002A5A02">
            <w:pPr>
              <w:ind w:right="652"/>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764" w:type="dxa"/>
            <w:hideMark/>
          </w:tcPr>
          <w:p w:rsidR="002A5A02" w:rsidRPr="006B477C" w:rsidRDefault="002A5A02" w:rsidP="002A5A02">
            <w:pPr>
              <w:ind w:right="725"/>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77157B" w:rsidTr="002A5A02">
        <w:trPr>
          <w:trHeight w:hRule="exact" w:val="1139"/>
        </w:trPr>
        <w:tc>
          <w:tcPr>
            <w:tcW w:w="7512" w:type="dxa"/>
            <w:gridSpan w:val="3"/>
            <w:hideMark/>
          </w:tcPr>
          <w:p w:rsidR="002A5A02" w:rsidRPr="0077157B" w:rsidRDefault="002A5A02" w:rsidP="002A5A02">
            <w:pPr>
              <w:ind w:right="338"/>
              <w:rPr>
                <w:rFonts w:ascii="Times New Roman" w:hAnsi="Times New Roman"/>
                <w:sz w:val="24"/>
                <w:szCs w:val="24"/>
              </w:rPr>
            </w:pPr>
            <w:r w:rsidRPr="0077157B">
              <w:rPr>
                <w:rFonts w:ascii="Times New Roman" w:eastAsia="Calibri" w:hAnsi="Times New Roman"/>
                <w:sz w:val="24"/>
                <w:szCs w:val="24"/>
              </w:rPr>
              <w:t xml:space="preserve">различает сравнивает разные монеты и определяет их номинальную стоимость; </w:t>
            </w:r>
          </w:p>
          <w:p w:rsidR="002A5A02" w:rsidRPr="0077157B" w:rsidRDefault="002A5A02" w:rsidP="002A5A02">
            <w:pPr>
              <w:ind w:right="106"/>
              <w:rPr>
                <w:rFonts w:ascii="Times New Roman" w:hAnsi="Times New Roman"/>
                <w:sz w:val="24"/>
                <w:szCs w:val="24"/>
              </w:rPr>
            </w:pPr>
            <w:r w:rsidRPr="0077157B">
              <w:rPr>
                <w:rFonts w:ascii="Times New Roman" w:eastAsia="Calibri" w:hAnsi="Times New Roman"/>
                <w:sz w:val="24"/>
                <w:szCs w:val="24"/>
              </w:rPr>
              <w:t>умеет решать задачи на стоимость товара, разменивая определенную сумму денег</w:t>
            </w:r>
            <w:r w:rsidRPr="0077157B">
              <w:rPr>
                <w:rFonts w:ascii="Times New Roman" w:eastAsia="Calibri" w:hAnsi="Times New Roman"/>
                <w:spacing w:val="-5"/>
                <w:sz w:val="24"/>
                <w:szCs w:val="24"/>
              </w:rPr>
              <w:t xml:space="preserve"> </w:t>
            </w:r>
            <w:r w:rsidRPr="0077157B">
              <w:rPr>
                <w:rFonts w:ascii="Times New Roman" w:eastAsia="Calibri" w:hAnsi="Times New Roman"/>
                <w:sz w:val="24"/>
                <w:szCs w:val="24"/>
              </w:rPr>
              <w:t xml:space="preserve">монетами. </w:t>
            </w:r>
          </w:p>
        </w:tc>
        <w:tc>
          <w:tcPr>
            <w:tcW w:w="7764" w:type="dxa"/>
            <w:hideMark/>
          </w:tcPr>
          <w:p w:rsidR="002A5A02" w:rsidRPr="0077157B" w:rsidRDefault="002A5A02" w:rsidP="002A5A02">
            <w:pPr>
              <w:tabs>
                <w:tab w:val="left" w:pos="1703"/>
                <w:tab w:val="left" w:pos="2887"/>
                <w:tab w:val="left" w:pos="3868"/>
                <w:tab w:val="left" w:pos="4905"/>
                <w:tab w:val="left" w:pos="5299"/>
                <w:tab w:val="left" w:pos="6729"/>
              </w:tabs>
              <w:ind w:right="102"/>
              <w:rPr>
                <w:rFonts w:ascii="Times New Roman" w:hAnsi="Times New Roman"/>
                <w:sz w:val="24"/>
                <w:szCs w:val="24"/>
              </w:rPr>
            </w:pPr>
            <w:r w:rsidRPr="0077157B">
              <w:rPr>
                <w:rFonts w:ascii="Times New Roman" w:eastAsia="Calibri" w:hAnsi="Times New Roman"/>
                <w:sz w:val="24"/>
                <w:szCs w:val="24"/>
              </w:rPr>
              <w:t>Затрудняется сравнить разные монеты и определить их номинальную</w:t>
            </w:r>
            <w:r w:rsidRPr="0077157B">
              <w:rPr>
                <w:rFonts w:ascii="Times New Roman" w:eastAsia="Calibri" w:hAnsi="Times New Roman"/>
                <w:spacing w:val="-5"/>
                <w:sz w:val="24"/>
                <w:szCs w:val="24"/>
              </w:rPr>
              <w:t xml:space="preserve"> </w:t>
            </w:r>
            <w:r w:rsidRPr="0077157B">
              <w:rPr>
                <w:rFonts w:ascii="Times New Roman" w:eastAsia="Calibri" w:hAnsi="Times New Roman"/>
                <w:sz w:val="24"/>
                <w:szCs w:val="24"/>
              </w:rPr>
              <w:t xml:space="preserve">стоимость; </w:t>
            </w:r>
          </w:p>
          <w:p w:rsidR="002A5A02" w:rsidRPr="0077157B" w:rsidRDefault="002A5A02" w:rsidP="002A5A02">
            <w:pPr>
              <w:ind w:right="162"/>
              <w:rPr>
                <w:rFonts w:ascii="Times New Roman" w:hAnsi="Times New Roman"/>
                <w:sz w:val="24"/>
                <w:szCs w:val="24"/>
              </w:rPr>
            </w:pPr>
            <w:r w:rsidRPr="0077157B">
              <w:rPr>
                <w:rFonts w:ascii="Times New Roman" w:eastAsia="Calibri" w:hAnsi="Times New Roman"/>
                <w:sz w:val="24"/>
                <w:szCs w:val="24"/>
              </w:rPr>
              <w:t>допускает ошибки при решении задач на стоимость товара, затрудняется разменивать определенную сумму денег</w:t>
            </w:r>
            <w:r w:rsidRPr="0077157B">
              <w:rPr>
                <w:rFonts w:ascii="Times New Roman" w:eastAsia="Calibri" w:hAnsi="Times New Roman"/>
                <w:spacing w:val="-14"/>
                <w:sz w:val="24"/>
                <w:szCs w:val="24"/>
              </w:rPr>
              <w:t xml:space="preserve"> </w:t>
            </w:r>
            <w:r w:rsidRPr="0077157B">
              <w:rPr>
                <w:rFonts w:ascii="Times New Roman" w:eastAsia="Calibri" w:hAnsi="Times New Roman"/>
                <w:sz w:val="24"/>
                <w:szCs w:val="24"/>
              </w:rPr>
              <w:t>монетами.</w:t>
            </w:r>
          </w:p>
        </w:tc>
      </w:tr>
    </w:tbl>
    <w:p w:rsidR="002A5A02" w:rsidRDefault="002A5A02" w:rsidP="002A5A02">
      <w:pPr>
        <w:spacing w:after="0" w:line="240" w:lineRule="auto"/>
        <w:rPr>
          <w:rFonts w:ascii="Times New Roman" w:eastAsia="Times New Roman" w:hAnsi="Times New Roman" w:cs="Times New Roman"/>
          <w:sz w:val="24"/>
          <w:szCs w:val="24"/>
          <w:lang w:val="kk-KZ" w:eastAsia="ru-RU"/>
        </w:rPr>
      </w:pPr>
    </w:p>
    <w:tbl>
      <w:tblPr>
        <w:tblStyle w:val="1a"/>
        <w:tblW w:w="15276" w:type="dxa"/>
        <w:tblLayout w:type="fixed"/>
        <w:tblLook w:val="01E0" w:firstRow="1" w:lastRow="1" w:firstColumn="1" w:lastColumn="1" w:noHBand="0" w:noVBand="0"/>
      </w:tblPr>
      <w:tblGrid>
        <w:gridCol w:w="1985"/>
        <w:gridCol w:w="2659"/>
        <w:gridCol w:w="284"/>
        <w:gridCol w:w="2584"/>
        <w:gridCol w:w="7764"/>
      </w:tblGrid>
      <w:tr w:rsidR="002A5A02" w:rsidRPr="0077157B" w:rsidTr="002A5A02">
        <w:trPr>
          <w:trHeight w:hRule="exact" w:val="852"/>
        </w:trPr>
        <w:tc>
          <w:tcPr>
            <w:tcW w:w="1985" w:type="dxa"/>
            <w:hideMark/>
          </w:tcPr>
          <w:p w:rsidR="002A5A02" w:rsidRPr="0077157B" w:rsidRDefault="002A5A02" w:rsidP="002A5A02">
            <w:pPr>
              <w:ind w:right="384"/>
              <w:jc w:val="center"/>
              <w:rPr>
                <w:rFonts w:ascii="Times New Roman" w:hAnsi="Times New Roman"/>
                <w:sz w:val="24"/>
                <w:szCs w:val="24"/>
              </w:rPr>
            </w:pPr>
            <w:r w:rsidRPr="0077157B">
              <w:rPr>
                <w:rFonts w:ascii="Times New Roman" w:eastAsia="Calibri" w:hAnsi="Times New Roman"/>
                <w:b/>
                <w:sz w:val="24"/>
                <w:szCs w:val="24"/>
              </w:rPr>
              <w:t xml:space="preserve">Ссылка на учебную программу </w:t>
            </w:r>
          </w:p>
        </w:tc>
        <w:tc>
          <w:tcPr>
            <w:tcW w:w="2943" w:type="dxa"/>
            <w:gridSpan w:val="2"/>
            <w:hideMark/>
          </w:tcPr>
          <w:p w:rsidR="002A5A02" w:rsidRPr="0077157B" w:rsidRDefault="002A5A02" w:rsidP="002A5A02">
            <w:pPr>
              <w:ind w:right="266"/>
              <w:rPr>
                <w:rFonts w:ascii="Times New Roman" w:hAnsi="Times New Roman"/>
                <w:sz w:val="24"/>
                <w:szCs w:val="24"/>
              </w:rPr>
            </w:pPr>
            <w:r w:rsidRPr="0077157B">
              <w:rPr>
                <w:rFonts w:ascii="Times New Roman" w:eastAsia="Calibri" w:hAnsi="Times New Roman"/>
                <w:b/>
                <w:sz w:val="24"/>
                <w:szCs w:val="24"/>
              </w:rPr>
              <w:t>Цель</w:t>
            </w:r>
            <w:r w:rsidRPr="0077157B">
              <w:rPr>
                <w:rFonts w:ascii="Times New Roman" w:eastAsia="Calibri" w:hAnsi="Times New Roman"/>
                <w:b/>
                <w:spacing w:val="-4"/>
                <w:sz w:val="24"/>
                <w:szCs w:val="24"/>
              </w:rPr>
              <w:t xml:space="preserve"> </w:t>
            </w:r>
            <w:r w:rsidRPr="0077157B">
              <w:rPr>
                <w:rFonts w:ascii="Times New Roman" w:eastAsia="Calibri" w:hAnsi="Times New Roman"/>
                <w:b/>
                <w:sz w:val="24"/>
                <w:szCs w:val="24"/>
              </w:rPr>
              <w:t>обучения</w:t>
            </w:r>
          </w:p>
        </w:tc>
        <w:tc>
          <w:tcPr>
            <w:tcW w:w="10348" w:type="dxa"/>
            <w:gridSpan w:val="2"/>
            <w:hideMark/>
          </w:tcPr>
          <w:p w:rsidR="002A5A02" w:rsidRPr="0077157B" w:rsidRDefault="002A5A02" w:rsidP="002A5A02">
            <w:pPr>
              <w:ind w:right="301"/>
              <w:rPr>
                <w:rFonts w:ascii="Times New Roman" w:hAnsi="Times New Roman"/>
                <w:sz w:val="24"/>
                <w:szCs w:val="24"/>
              </w:rPr>
            </w:pPr>
            <w:r w:rsidRPr="0077157B">
              <w:rPr>
                <w:rFonts w:ascii="Times New Roman" w:eastAsia="Calibri" w:hAnsi="Times New Roman"/>
                <w:b/>
                <w:sz w:val="24"/>
                <w:szCs w:val="24"/>
              </w:rPr>
              <w:t xml:space="preserve"> Рекомендации по</w:t>
            </w:r>
            <w:r w:rsidRPr="0077157B">
              <w:rPr>
                <w:rFonts w:ascii="Times New Roman" w:eastAsia="Calibri" w:hAnsi="Times New Roman"/>
                <w:b/>
                <w:spacing w:val="-12"/>
                <w:sz w:val="24"/>
                <w:szCs w:val="24"/>
              </w:rPr>
              <w:t xml:space="preserve"> </w:t>
            </w:r>
            <w:r w:rsidRPr="0077157B">
              <w:rPr>
                <w:rFonts w:ascii="Times New Roman" w:eastAsia="Calibri" w:hAnsi="Times New Roman"/>
                <w:b/>
                <w:sz w:val="24"/>
                <w:szCs w:val="24"/>
              </w:rPr>
              <w:t>оцениванию</w:t>
            </w:r>
          </w:p>
        </w:tc>
      </w:tr>
      <w:tr w:rsidR="002A5A02" w:rsidRPr="0077157B" w:rsidTr="002A5A02">
        <w:trPr>
          <w:trHeight w:hRule="exact" w:val="1711"/>
        </w:trPr>
        <w:tc>
          <w:tcPr>
            <w:tcW w:w="1985" w:type="dxa"/>
            <w:hideMark/>
          </w:tcPr>
          <w:p w:rsidR="002A5A02" w:rsidRPr="0077157B" w:rsidRDefault="002A5A02" w:rsidP="002A5A02">
            <w:pPr>
              <w:ind w:right="316"/>
              <w:rPr>
                <w:rFonts w:ascii="Times New Roman" w:hAnsi="Times New Roman"/>
                <w:sz w:val="24"/>
                <w:szCs w:val="24"/>
              </w:rPr>
            </w:pPr>
            <w:r w:rsidRPr="0077157B">
              <w:rPr>
                <w:rFonts w:ascii="Times New Roman" w:eastAsia="Calibri" w:hAnsi="Times New Roman"/>
                <w:b/>
                <w:sz w:val="24"/>
                <w:szCs w:val="24"/>
              </w:rPr>
              <w:t>1</w:t>
            </w:r>
            <w:r w:rsidRPr="0077157B">
              <w:rPr>
                <w:rFonts w:ascii="Times New Roman" w:eastAsia="Calibri" w:hAnsi="Times New Roman"/>
                <w:sz w:val="24"/>
                <w:szCs w:val="24"/>
              </w:rPr>
              <w:t>.3.</w:t>
            </w:r>
          </w:p>
          <w:p w:rsidR="002A5A02" w:rsidRPr="0077157B" w:rsidRDefault="002A5A02" w:rsidP="002A5A02">
            <w:pPr>
              <w:ind w:right="311"/>
              <w:rPr>
                <w:rFonts w:ascii="Times New Roman" w:hAnsi="Times New Roman"/>
                <w:sz w:val="24"/>
                <w:szCs w:val="24"/>
              </w:rPr>
            </w:pPr>
            <w:r w:rsidRPr="0077157B">
              <w:rPr>
                <w:rFonts w:ascii="Times New Roman" w:eastAsia="Calibri" w:hAnsi="Times New Roman"/>
                <w:sz w:val="24"/>
                <w:szCs w:val="24"/>
              </w:rPr>
              <w:t>Величины и их единицы измерения</w:t>
            </w:r>
          </w:p>
        </w:tc>
        <w:tc>
          <w:tcPr>
            <w:tcW w:w="2943" w:type="dxa"/>
            <w:gridSpan w:val="2"/>
            <w:hideMark/>
          </w:tcPr>
          <w:p w:rsidR="002A5A02" w:rsidRPr="0077157B" w:rsidRDefault="002A5A02" w:rsidP="002A5A02">
            <w:pPr>
              <w:ind w:right="266"/>
              <w:rPr>
                <w:rFonts w:ascii="Times New Roman" w:hAnsi="Times New Roman"/>
                <w:sz w:val="24"/>
                <w:szCs w:val="24"/>
              </w:rPr>
            </w:pPr>
            <w:r w:rsidRPr="0077157B">
              <w:rPr>
                <w:rFonts w:ascii="Times New Roman" w:eastAsia="Calibri" w:hAnsi="Times New Roman"/>
                <w:sz w:val="24"/>
                <w:szCs w:val="24"/>
              </w:rPr>
              <w:t>1.1.3.4</w:t>
            </w:r>
          </w:p>
          <w:p w:rsidR="002A5A02" w:rsidRPr="0077157B" w:rsidRDefault="002A5A02" w:rsidP="002A5A02">
            <w:pPr>
              <w:ind w:right="231"/>
              <w:rPr>
                <w:rFonts w:ascii="Times New Roman" w:hAnsi="Times New Roman"/>
                <w:sz w:val="24"/>
                <w:szCs w:val="24"/>
              </w:rPr>
            </w:pPr>
            <w:r w:rsidRPr="0077157B">
              <w:rPr>
                <w:rFonts w:ascii="Times New Roman" w:eastAsia="Calibri" w:hAnsi="Times New Roman"/>
                <w:sz w:val="24"/>
                <w:szCs w:val="24"/>
              </w:rPr>
              <w:t>Преобразовывать единицы длины (см, дм) и выполнять действия с именованными числами (в том числе кг, л,</w:t>
            </w:r>
            <w:r w:rsidRPr="0077157B">
              <w:rPr>
                <w:rFonts w:ascii="Times New Roman" w:eastAsia="Calibri" w:hAnsi="Times New Roman"/>
                <w:spacing w:val="-3"/>
                <w:sz w:val="24"/>
                <w:szCs w:val="24"/>
              </w:rPr>
              <w:t xml:space="preserve"> </w:t>
            </w:r>
            <w:r w:rsidRPr="0077157B">
              <w:rPr>
                <w:rFonts w:ascii="Times New Roman" w:eastAsia="Calibri" w:hAnsi="Times New Roman"/>
                <w:sz w:val="24"/>
                <w:szCs w:val="24"/>
              </w:rPr>
              <w:t xml:space="preserve">час) </w:t>
            </w:r>
          </w:p>
        </w:tc>
        <w:tc>
          <w:tcPr>
            <w:tcW w:w="10348" w:type="dxa"/>
            <w:gridSpan w:val="2"/>
            <w:hideMark/>
          </w:tcPr>
          <w:p w:rsidR="002A5A02" w:rsidRPr="0077157B" w:rsidRDefault="002A5A02" w:rsidP="002A5A02">
            <w:pPr>
              <w:ind w:right="96"/>
              <w:jc w:val="both"/>
              <w:rPr>
                <w:rFonts w:ascii="Times New Roman" w:hAnsi="Times New Roman"/>
                <w:sz w:val="24"/>
                <w:szCs w:val="24"/>
              </w:rPr>
            </w:pPr>
            <w:r w:rsidRPr="0077157B">
              <w:rPr>
                <w:rFonts w:ascii="Times New Roman" w:eastAsia="Calibri" w:hAnsi="Times New Roman"/>
                <w:sz w:val="24"/>
                <w:szCs w:val="24"/>
              </w:rPr>
              <w:t>Учитель оценивает могут ли ученики выполнять простые вычисления с использованием именованных чисел. Необходимо предложить ученикам знакомые жизненные ситуации, такие как покупка товаров на рынке с использованием монет тенге или взвешивание предметов. Вы можете провести оценивание в виде письменной работы, в ходе которой учащиеся сначала составляют математическое выражение, а затем решают</w:t>
            </w:r>
            <w:r w:rsidRPr="0077157B">
              <w:rPr>
                <w:rFonts w:ascii="Times New Roman" w:eastAsia="Calibri" w:hAnsi="Times New Roman"/>
                <w:spacing w:val="-15"/>
                <w:sz w:val="24"/>
                <w:szCs w:val="24"/>
              </w:rPr>
              <w:t xml:space="preserve"> </w:t>
            </w:r>
            <w:r w:rsidRPr="0077157B">
              <w:rPr>
                <w:rFonts w:ascii="Times New Roman" w:eastAsia="Calibri" w:hAnsi="Times New Roman"/>
                <w:sz w:val="24"/>
                <w:szCs w:val="24"/>
              </w:rPr>
              <w:t>его.</w:t>
            </w:r>
          </w:p>
          <w:p w:rsidR="002A5A02" w:rsidRPr="0077157B" w:rsidRDefault="002A5A02" w:rsidP="002A5A02">
            <w:pPr>
              <w:jc w:val="both"/>
              <w:rPr>
                <w:rFonts w:ascii="Times New Roman" w:hAnsi="Times New Roman"/>
                <w:sz w:val="24"/>
                <w:szCs w:val="24"/>
              </w:rPr>
            </w:pPr>
            <w:r w:rsidRPr="0077157B">
              <w:rPr>
                <w:rFonts w:ascii="Times New Roman" w:eastAsia="Calibri" w:hAnsi="Times New Roman"/>
                <w:sz w:val="24"/>
                <w:szCs w:val="24"/>
              </w:rPr>
              <w:t>Доказательства могут включать в себя наблюдения учителя, опросы и письменные работы.</w:t>
            </w:r>
          </w:p>
        </w:tc>
      </w:tr>
      <w:tr w:rsidR="002A5A02" w:rsidRPr="0077157B" w:rsidTr="002A5A02">
        <w:trPr>
          <w:trHeight w:val="256"/>
        </w:trPr>
        <w:tc>
          <w:tcPr>
            <w:tcW w:w="15276" w:type="dxa"/>
            <w:gridSpan w:val="5"/>
            <w:hideMark/>
          </w:tcPr>
          <w:p w:rsidR="002A5A02" w:rsidRPr="0077157B" w:rsidRDefault="002A5A02" w:rsidP="002A5A02">
            <w:pPr>
              <w:rPr>
                <w:rFonts w:ascii="Times New Roman" w:hAnsi="Times New Roman"/>
                <w:sz w:val="24"/>
                <w:szCs w:val="24"/>
              </w:rPr>
            </w:pPr>
            <w:r w:rsidRPr="0077157B">
              <w:rPr>
                <w:rFonts w:ascii="Times New Roman" w:eastAsia="Calibri" w:hAnsi="Times New Roman"/>
                <w:b/>
                <w:sz w:val="24"/>
                <w:szCs w:val="24"/>
              </w:rPr>
              <w:t>Критерии</w:t>
            </w:r>
            <w:r w:rsidRPr="0077157B">
              <w:rPr>
                <w:rFonts w:ascii="Times New Roman" w:eastAsia="Calibri" w:hAnsi="Times New Roman"/>
                <w:b/>
                <w:spacing w:val="-5"/>
                <w:sz w:val="24"/>
                <w:szCs w:val="24"/>
              </w:rPr>
              <w:t xml:space="preserve"> </w:t>
            </w:r>
            <w:r w:rsidRPr="0077157B">
              <w:rPr>
                <w:rFonts w:ascii="Times New Roman" w:eastAsia="Calibri" w:hAnsi="Times New Roman"/>
                <w:b/>
                <w:sz w:val="24"/>
                <w:szCs w:val="24"/>
              </w:rPr>
              <w:t xml:space="preserve">успеха </w:t>
            </w:r>
          </w:p>
        </w:tc>
      </w:tr>
      <w:tr w:rsidR="002A5A02" w:rsidRPr="0077157B" w:rsidTr="002A5A02">
        <w:trPr>
          <w:trHeight w:hRule="exact" w:val="279"/>
        </w:trPr>
        <w:tc>
          <w:tcPr>
            <w:tcW w:w="7512" w:type="dxa"/>
            <w:gridSpan w:val="4"/>
            <w:hideMark/>
          </w:tcPr>
          <w:p w:rsidR="002A5A02" w:rsidRPr="0077157B" w:rsidRDefault="002A5A02" w:rsidP="002A5A02">
            <w:pPr>
              <w:ind w:right="652"/>
              <w:rPr>
                <w:rFonts w:ascii="Times New Roman" w:hAnsi="Times New Roman"/>
                <w:sz w:val="24"/>
                <w:szCs w:val="24"/>
              </w:rPr>
            </w:pPr>
            <w:r w:rsidRPr="0077157B">
              <w:rPr>
                <w:rFonts w:ascii="Times New Roman" w:eastAsia="Calibri" w:hAnsi="Times New Roman"/>
                <w:b/>
                <w:sz w:val="24"/>
                <w:szCs w:val="24"/>
              </w:rPr>
              <w:lastRenderedPageBreak/>
              <w:t>Учащийся достиг цели обучения,</w:t>
            </w:r>
            <w:r w:rsidRPr="0077157B">
              <w:rPr>
                <w:rFonts w:ascii="Times New Roman" w:eastAsia="Calibri" w:hAnsi="Times New Roman"/>
                <w:b/>
                <w:spacing w:val="-15"/>
                <w:sz w:val="24"/>
                <w:szCs w:val="24"/>
              </w:rPr>
              <w:t xml:space="preserve"> </w:t>
            </w:r>
            <w:r w:rsidRPr="0077157B">
              <w:rPr>
                <w:rFonts w:ascii="Times New Roman" w:eastAsia="Calibri" w:hAnsi="Times New Roman"/>
                <w:b/>
                <w:sz w:val="24"/>
                <w:szCs w:val="24"/>
              </w:rPr>
              <w:t>если</w:t>
            </w:r>
          </w:p>
        </w:tc>
        <w:tc>
          <w:tcPr>
            <w:tcW w:w="7764" w:type="dxa"/>
            <w:hideMark/>
          </w:tcPr>
          <w:p w:rsidR="002A5A02" w:rsidRPr="0077157B" w:rsidRDefault="002A5A02" w:rsidP="002A5A02">
            <w:pPr>
              <w:ind w:right="725"/>
              <w:rPr>
                <w:rFonts w:ascii="Times New Roman" w:hAnsi="Times New Roman"/>
                <w:sz w:val="24"/>
                <w:szCs w:val="24"/>
              </w:rPr>
            </w:pPr>
            <w:r w:rsidRPr="0077157B">
              <w:rPr>
                <w:rFonts w:ascii="Times New Roman" w:eastAsia="Calibri" w:hAnsi="Times New Roman"/>
                <w:b/>
                <w:sz w:val="24"/>
                <w:szCs w:val="24"/>
              </w:rPr>
              <w:t>Учащийся стремится достичь цели обучения,</w:t>
            </w:r>
            <w:r w:rsidRPr="0077157B">
              <w:rPr>
                <w:rFonts w:ascii="Times New Roman" w:eastAsia="Calibri" w:hAnsi="Times New Roman"/>
                <w:b/>
                <w:spacing w:val="-18"/>
                <w:sz w:val="24"/>
                <w:szCs w:val="24"/>
              </w:rPr>
              <w:t xml:space="preserve"> </w:t>
            </w:r>
            <w:r w:rsidRPr="0077157B">
              <w:rPr>
                <w:rFonts w:ascii="Times New Roman" w:eastAsia="Calibri" w:hAnsi="Times New Roman"/>
                <w:b/>
                <w:sz w:val="24"/>
                <w:szCs w:val="24"/>
              </w:rPr>
              <w:t>если</w:t>
            </w:r>
          </w:p>
        </w:tc>
      </w:tr>
      <w:tr w:rsidR="002A5A02" w:rsidRPr="0077157B" w:rsidTr="002A5A02">
        <w:trPr>
          <w:trHeight w:hRule="exact" w:val="851"/>
        </w:trPr>
        <w:tc>
          <w:tcPr>
            <w:tcW w:w="7512" w:type="dxa"/>
            <w:gridSpan w:val="4"/>
            <w:hideMark/>
          </w:tcPr>
          <w:p w:rsidR="002A5A02" w:rsidRPr="0077157B" w:rsidRDefault="002A5A02" w:rsidP="002A5A02">
            <w:pPr>
              <w:tabs>
                <w:tab w:val="left" w:pos="7296"/>
              </w:tabs>
              <w:rPr>
                <w:rFonts w:ascii="Times New Roman" w:hAnsi="Times New Roman"/>
                <w:sz w:val="24"/>
                <w:szCs w:val="24"/>
              </w:rPr>
            </w:pPr>
            <w:r w:rsidRPr="0077157B">
              <w:rPr>
                <w:rFonts w:ascii="Times New Roman" w:eastAsia="Calibri" w:hAnsi="Times New Roman"/>
                <w:sz w:val="24"/>
                <w:szCs w:val="24"/>
              </w:rPr>
              <w:t xml:space="preserve">переводит единицы длины из одних наименований в другие; определяет основные свойства величин, единицы измерения: </w:t>
            </w:r>
            <w:r>
              <w:rPr>
                <w:rFonts w:ascii="Times New Roman" w:eastAsia="Calibri" w:hAnsi="Times New Roman"/>
                <w:sz w:val="24"/>
                <w:szCs w:val="24"/>
              </w:rPr>
              <w:t>кг, л,</w:t>
            </w:r>
            <w:r w:rsidRPr="0077157B">
              <w:rPr>
                <w:rFonts w:ascii="Times New Roman" w:eastAsia="Calibri" w:hAnsi="Times New Roman"/>
                <w:sz w:val="24"/>
                <w:szCs w:val="24"/>
              </w:rPr>
              <w:t>час.</w:t>
            </w:r>
          </w:p>
        </w:tc>
        <w:tc>
          <w:tcPr>
            <w:tcW w:w="7764" w:type="dxa"/>
            <w:hideMark/>
          </w:tcPr>
          <w:p w:rsidR="002A5A02" w:rsidRPr="0077157B" w:rsidRDefault="002A5A02" w:rsidP="002A5A02">
            <w:pPr>
              <w:ind w:right="34"/>
              <w:rPr>
                <w:rFonts w:ascii="Times New Roman" w:hAnsi="Times New Roman"/>
                <w:sz w:val="24"/>
                <w:szCs w:val="24"/>
              </w:rPr>
            </w:pPr>
            <w:r w:rsidRPr="0077157B">
              <w:rPr>
                <w:rFonts w:ascii="Times New Roman" w:eastAsia="Calibri" w:hAnsi="Times New Roman"/>
                <w:sz w:val="24"/>
                <w:szCs w:val="24"/>
              </w:rPr>
              <w:t>затрудняется в переводе единиц длины из одних наименований в другие;</w:t>
            </w:r>
          </w:p>
          <w:p w:rsidR="002A5A02" w:rsidRPr="0077157B" w:rsidRDefault="002A5A02" w:rsidP="002A5A02">
            <w:pPr>
              <w:ind w:right="358"/>
              <w:rPr>
                <w:rFonts w:ascii="Times New Roman" w:hAnsi="Times New Roman"/>
                <w:sz w:val="24"/>
                <w:szCs w:val="24"/>
              </w:rPr>
            </w:pPr>
            <w:r w:rsidRPr="0077157B">
              <w:rPr>
                <w:rFonts w:ascii="Times New Roman" w:eastAsia="Calibri" w:hAnsi="Times New Roman"/>
                <w:sz w:val="24"/>
                <w:szCs w:val="24"/>
              </w:rPr>
              <w:t>затрудняется определить основные свойства величин, единицы измерения: кг, л,</w:t>
            </w:r>
            <w:r w:rsidRPr="0077157B">
              <w:rPr>
                <w:rFonts w:ascii="Times New Roman" w:eastAsia="Calibri" w:hAnsi="Times New Roman"/>
                <w:spacing w:val="-5"/>
                <w:sz w:val="24"/>
                <w:szCs w:val="24"/>
              </w:rPr>
              <w:t xml:space="preserve"> </w:t>
            </w:r>
            <w:r w:rsidRPr="0077157B">
              <w:rPr>
                <w:rFonts w:ascii="Times New Roman" w:eastAsia="Calibri" w:hAnsi="Times New Roman"/>
                <w:sz w:val="24"/>
                <w:szCs w:val="24"/>
              </w:rPr>
              <w:t xml:space="preserve">час. </w:t>
            </w:r>
          </w:p>
        </w:tc>
      </w:tr>
      <w:tr w:rsidR="002A5A02" w:rsidRPr="0077157B" w:rsidTr="002A5A02">
        <w:trPr>
          <w:trHeight w:hRule="exact" w:val="1415"/>
        </w:trPr>
        <w:tc>
          <w:tcPr>
            <w:tcW w:w="1985" w:type="dxa"/>
            <w:hideMark/>
          </w:tcPr>
          <w:p w:rsidR="002A5A02" w:rsidRPr="0077157B" w:rsidRDefault="002A5A02" w:rsidP="002A5A02">
            <w:pPr>
              <w:ind w:right="316"/>
              <w:rPr>
                <w:rFonts w:ascii="Times New Roman" w:hAnsi="Times New Roman"/>
                <w:sz w:val="24"/>
                <w:szCs w:val="24"/>
              </w:rPr>
            </w:pPr>
            <w:r w:rsidRPr="0077157B">
              <w:rPr>
                <w:rFonts w:ascii="Times New Roman" w:eastAsia="Calibri" w:hAnsi="Times New Roman"/>
                <w:sz w:val="24"/>
                <w:szCs w:val="24"/>
              </w:rPr>
              <w:t>2.4</w:t>
            </w:r>
          </w:p>
          <w:p w:rsidR="002A5A02" w:rsidRPr="0077157B" w:rsidRDefault="002A5A02" w:rsidP="002A5A02">
            <w:pPr>
              <w:ind w:right="109"/>
              <w:rPr>
                <w:rFonts w:ascii="Times New Roman" w:hAnsi="Times New Roman"/>
                <w:sz w:val="24"/>
                <w:szCs w:val="24"/>
              </w:rPr>
            </w:pPr>
            <w:r w:rsidRPr="0077157B">
              <w:rPr>
                <w:rFonts w:ascii="Times New Roman" w:eastAsia="Calibri" w:hAnsi="Times New Roman"/>
                <w:sz w:val="24"/>
                <w:szCs w:val="24"/>
              </w:rPr>
              <w:t>Множества и элементы</w:t>
            </w:r>
            <w:r w:rsidRPr="0077157B">
              <w:rPr>
                <w:rFonts w:ascii="Times New Roman" w:eastAsia="Calibri" w:hAnsi="Times New Roman"/>
                <w:spacing w:val="-2"/>
                <w:sz w:val="24"/>
                <w:szCs w:val="24"/>
              </w:rPr>
              <w:t xml:space="preserve"> </w:t>
            </w:r>
            <w:r w:rsidRPr="0077157B">
              <w:rPr>
                <w:rFonts w:ascii="Times New Roman" w:eastAsia="Calibri" w:hAnsi="Times New Roman"/>
                <w:sz w:val="24"/>
                <w:szCs w:val="24"/>
              </w:rPr>
              <w:t>логики</w:t>
            </w:r>
          </w:p>
        </w:tc>
        <w:tc>
          <w:tcPr>
            <w:tcW w:w="2659" w:type="dxa"/>
            <w:hideMark/>
          </w:tcPr>
          <w:p w:rsidR="002A5A02" w:rsidRPr="0077157B" w:rsidRDefault="002A5A02" w:rsidP="002A5A02">
            <w:pPr>
              <w:ind w:right="266"/>
              <w:rPr>
                <w:rFonts w:ascii="Times New Roman" w:hAnsi="Times New Roman"/>
                <w:sz w:val="24"/>
                <w:szCs w:val="24"/>
              </w:rPr>
            </w:pPr>
            <w:r w:rsidRPr="0077157B">
              <w:rPr>
                <w:rFonts w:ascii="Times New Roman" w:eastAsia="Calibri" w:hAnsi="Times New Roman"/>
                <w:sz w:val="24"/>
                <w:szCs w:val="24"/>
              </w:rPr>
              <w:t>1.2.4.5</w:t>
            </w:r>
          </w:p>
          <w:p w:rsidR="002A5A02" w:rsidRPr="0077157B" w:rsidRDefault="002A5A02" w:rsidP="002A5A02">
            <w:pPr>
              <w:ind w:right="362"/>
              <w:rPr>
                <w:rFonts w:ascii="Times New Roman" w:hAnsi="Times New Roman"/>
                <w:sz w:val="24"/>
                <w:szCs w:val="24"/>
              </w:rPr>
            </w:pPr>
            <w:r w:rsidRPr="0077157B">
              <w:rPr>
                <w:rFonts w:ascii="Times New Roman" w:eastAsia="Calibri" w:hAnsi="Times New Roman"/>
                <w:sz w:val="24"/>
                <w:szCs w:val="24"/>
              </w:rPr>
              <w:t>Решать простые логические задачи (задачи истинности, на</w:t>
            </w:r>
            <w:r w:rsidRPr="0077157B">
              <w:rPr>
                <w:rFonts w:ascii="Times New Roman" w:eastAsia="Calibri" w:hAnsi="Times New Roman"/>
                <w:spacing w:val="-5"/>
                <w:sz w:val="24"/>
                <w:szCs w:val="24"/>
              </w:rPr>
              <w:t xml:space="preserve"> </w:t>
            </w:r>
            <w:r w:rsidRPr="0077157B">
              <w:rPr>
                <w:rFonts w:ascii="Times New Roman" w:eastAsia="Calibri" w:hAnsi="Times New Roman"/>
                <w:sz w:val="24"/>
                <w:szCs w:val="24"/>
              </w:rPr>
              <w:t xml:space="preserve">соответствие) </w:t>
            </w:r>
          </w:p>
        </w:tc>
        <w:tc>
          <w:tcPr>
            <w:tcW w:w="10632" w:type="dxa"/>
            <w:gridSpan w:val="3"/>
            <w:hideMark/>
          </w:tcPr>
          <w:p w:rsidR="002A5A02" w:rsidRPr="0077157B" w:rsidRDefault="002A5A02" w:rsidP="002A5A02">
            <w:pPr>
              <w:ind w:right="101"/>
              <w:jc w:val="both"/>
              <w:rPr>
                <w:rFonts w:ascii="Times New Roman" w:hAnsi="Times New Roman"/>
                <w:sz w:val="24"/>
                <w:szCs w:val="24"/>
              </w:rPr>
            </w:pPr>
            <w:r w:rsidRPr="0077157B">
              <w:rPr>
                <w:rFonts w:ascii="Times New Roman" w:eastAsia="Calibri" w:hAnsi="Times New Roman"/>
                <w:sz w:val="24"/>
                <w:szCs w:val="24"/>
              </w:rPr>
              <w:t>Оценивается умение учеников решать простые логические задачи. Ученикам предлагаются логические задачи, после решения которых учащиеся объясняют использованный метод. Учитель спрашивает является ли этот метод единственным, наблюдает за обсуждением, при необходимости оказывает</w:t>
            </w:r>
            <w:r w:rsidRPr="0077157B">
              <w:rPr>
                <w:rFonts w:ascii="Times New Roman" w:eastAsia="Calibri" w:hAnsi="Times New Roman"/>
                <w:spacing w:val="-7"/>
                <w:sz w:val="24"/>
                <w:szCs w:val="24"/>
              </w:rPr>
              <w:t xml:space="preserve"> </w:t>
            </w:r>
            <w:r w:rsidRPr="0077157B">
              <w:rPr>
                <w:rFonts w:ascii="Times New Roman" w:eastAsia="Calibri" w:hAnsi="Times New Roman"/>
                <w:sz w:val="24"/>
                <w:szCs w:val="24"/>
              </w:rPr>
              <w:t>помощь.</w:t>
            </w:r>
          </w:p>
          <w:p w:rsidR="002A5A02" w:rsidRPr="0077157B" w:rsidRDefault="002A5A02" w:rsidP="002A5A02">
            <w:pPr>
              <w:jc w:val="both"/>
              <w:rPr>
                <w:rFonts w:ascii="Times New Roman" w:hAnsi="Times New Roman"/>
                <w:sz w:val="24"/>
                <w:szCs w:val="24"/>
              </w:rPr>
            </w:pPr>
            <w:r w:rsidRPr="0077157B">
              <w:rPr>
                <w:rFonts w:ascii="Times New Roman" w:eastAsia="Calibri" w:hAnsi="Times New Roman"/>
                <w:sz w:val="24"/>
                <w:szCs w:val="24"/>
              </w:rPr>
              <w:t>Доказательства могут включать в себя письменные работы и</w:t>
            </w:r>
            <w:r w:rsidRPr="0077157B">
              <w:rPr>
                <w:rFonts w:ascii="Times New Roman" w:eastAsia="Calibri" w:hAnsi="Times New Roman"/>
                <w:spacing w:val="-17"/>
                <w:sz w:val="24"/>
                <w:szCs w:val="24"/>
              </w:rPr>
              <w:t xml:space="preserve"> </w:t>
            </w:r>
            <w:r w:rsidRPr="0077157B">
              <w:rPr>
                <w:rFonts w:ascii="Times New Roman" w:eastAsia="Calibri" w:hAnsi="Times New Roman"/>
                <w:sz w:val="24"/>
                <w:szCs w:val="24"/>
              </w:rPr>
              <w:t>опрос.</w:t>
            </w:r>
          </w:p>
        </w:tc>
      </w:tr>
      <w:tr w:rsidR="002A5A02" w:rsidRPr="0077157B" w:rsidTr="002A5A02">
        <w:trPr>
          <w:trHeight w:val="253"/>
        </w:trPr>
        <w:tc>
          <w:tcPr>
            <w:tcW w:w="15276" w:type="dxa"/>
            <w:gridSpan w:val="5"/>
            <w:hideMark/>
          </w:tcPr>
          <w:p w:rsidR="002A5A02" w:rsidRPr="0077157B" w:rsidRDefault="002A5A02" w:rsidP="002A5A02">
            <w:pPr>
              <w:rPr>
                <w:rFonts w:ascii="Times New Roman" w:hAnsi="Times New Roman"/>
                <w:sz w:val="24"/>
                <w:szCs w:val="24"/>
              </w:rPr>
            </w:pPr>
            <w:r w:rsidRPr="0077157B">
              <w:rPr>
                <w:rFonts w:ascii="Times New Roman" w:eastAsia="Calibri" w:hAnsi="Times New Roman"/>
                <w:b/>
                <w:sz w:val="24"/>
                <w:szCs w:val="24"/>
              </w:rPr>
              <w:t>Критерии</w:t>
            </w:r>
            <w:r w:rsidRPr="0077157B">
              <w:rPr>
                <w:rFonts w:ascii="Times New Roman" w:eastAsia="Calibri" w:hAnsi="Times New Roman"/>
                <w:b/>
                <w:spacing w:val="-5"/>
                <w:sz w:val="24"/>
                <w:szCs w:val="24"/>
              </w:rPr>
              <w:t xml:space="preserve"> </w:t>
            </w:r>
            <w:r w:rsidRPr="0077157B">
              <w:rPr>
                <w:rFonts w:ascii="Times New Roman" w:eastAsia="Calibri" w:hAnsi="Times New Roman"/>
                <w:b/>
                <w:sz w:val="24"/>
                <w:szCs w:val="24"/>
              </w:rPr>
              <w:t xml:space="preserve">успеха </w:t>
            </w:r>
          </w:p>
        </w:tc>
      </w:tr>
      <w:tr w:rsidR="002A5A02" w:rsidRPr="0077157B" w:rsidTr="002A5A02">
        <w:trPr>
          <w:trHeight w:hRule="exact" w:val="263"/>
        </w:trPr>
        <w:tc>
          <w:tcPr>
            <w:tcW w:w="7512" w:type="dxa"/>
            <w:gridSpan w:val="4"/>
            <w:hideMark/>
          </w:tcPr>
          <w:p w:rsidR="002A5A02" w:rsidRPr="0077157B" w:rsidRDefault="002A5A02" w:rsidP="002A5A02">
            <w:pPr>
              <w:ind w:right="652"/>
              <w:rPr>
                <w:rFonts w:ascii="Times New Roman" w:hAnsi="Times New Roman"/>
                <w:sz w:val="24"/>
                <w:szCs w:val="24"/>
              </w:rPr>
            </w:pPr>
            <w:r w:rsidRPr="0077157B">
              <w:rPr>
                <w:rFonts w:ascii="Times New Roman" w:eastAsia="Calibri" w:hAnsi="Times New Roman"/>
                <w:b/>
                <w:sz w:val="24"/>
                <w:szCs w:val="24"/>
              </w:rPr>
              <w:t>Учащийся достиг цели обучения,</w:t>
            </w:r>
            <w:r w:rsidRPr="0077157B">
              <w:rPr>
                <w:rFonts w:ascii="Times New Roman" w:eastAsia="Calibri" w:hAnsi="Times New Roman"/>
                <w:b/>
                <w:spacing w:val="-15"/>
                <w:sz w:val="24"/>
                <w:szCs w:val="24"/>
              </w:rPr>
              <w:t xml:space="preserve"> </w:t>
            </w:r>
            <w:r w:rsidRPr="0077157B">
              <w:rPr>
                <w:rFonts w:ascii="Times New Roman" w:eastAsia="Calibri" w:hAnsi="Times New Roman"/>
                <w:b/>
                <w:sz w:val="24"/>
                <w:szCs w:val="24"/>
              </w:rPr>
              <w:t>если</w:t>
            </w:r>
          </w:p>
        </w:tc>
        <w:tc>
          <w:tcPr>
            <w:tcW w:w="7764" w:type="dxa"/>
            <w:hideMark/>
          </w:tcPr>
          <w:p w:rsidR="002A5A02" w:rsidRPr="0077157B" w:rsidRDefault="002A5A02" w:rsidP="002A5A02">
            <w:pPr>
              <w:ind w:right="725"/>
              <w:rPr>
                <w:rFonts w:ascii="Times New Roman" w:hAnsi="Times New Roman"/>
                <w:sz w:val="24"/>
                <w:szCs w:val="24"/>
              </w:rPr>
            </w:pPr>
            <w:r w:rsidRPr="0077157B">
              <w:rPr>
                <w:rFonts w:ascii="Times New Roman" w:eastAsia="Calibri" w:hAnsi="Times New Roman"/>
                <w:b/>
                <w:sz w:val="24"/>
                <w:szCs w:val="24"/>
              </w:rPr>
              <w:t>Учащийся стремится достичь цели обучения,</w:t>
            </w:r>
            <w:r w:rsidRPr="0077157B">
              <w:rPr>
                <w:rFonts w:ascii="Times New Roman" w:eastAsia="Calibri" w:hAnsi="Times New Roman"/>
                <w:b/>
                <w:spacing w:val="-18"/>
                <w:sz w:val="24"/>
                <w:szCs w:val="24"/>
              </w:rPr>
              <w:t xml:space="preserve"> </w:t>
            </w:r>
            <w:r w:rsidRPr="0077157B">
              <w:rPr>
                <w:rFonts w:ascii="Times New Roman" w:eastAsia="Calibri" w:hAnsi="Times New Roman"/>
                <w:b/>
                <w:sz w:val="24"/>
                <w:szCs w:val="24"/>
              </w:rPr>
              <w:t>если</w:t>
            </w:r>
          </w:p>
        </w:tc>
      </w:tr>
      <w:tr w:rsidR="002A5A02" w:rsidRPr="0077157B" w:rsidTr="002A5A02">
        <w:trPr>
          <w:trHeight w:hRule="exact" w:val="565"/>
        </w:trPr>
        <w:tc>
          <w:tcPr>
            <w:tcW w:w="7512" w:type="dxa"/>
            <w:gridSpan w:val="4"/>
            <w:hideMark/>
          </w:tcPr>
          <w:p w:rsidR="002A5A02" w:rsidRPr="0077157B" w:rsidRDefault="002A5A02" w:rsidP="002A5A02">
            <w:pPr>
              <w:ind w:right="429"/>
              <w:rPr>
                <w:rFonts w:ascii="Times New Roman" w:hAnsi="Times New Roman"/>
                <w:sz w:val="24"/>
                <w:szCs w:val="24"/>
              </w:rPr>
            </w:pPr>
            <w:r w:rsidRPr="0077157B">
              <w:rPr>
                <w:rFonts w:ascii="Times New Roman" w:eastAsia="Calibri" w:hAnsi="Times New Roman"/>
                <w:sz w:val="24"/>
                <w:szCs w:val="24"/>
              </w:rPr>
              <w:t>самостоятельно решает простые логические задачи, объясняя свое решение.</w:t>
            </w:r>
          </w:p>
        </w:tc>
        <w:tc>
          <w:tcPr>
            <w:tcW w:w="7764" w:type="dxa"/>
            <w:hideMark/>
          </w:tcPr>
          <w:p w:rsidR="002A5A02" w:rsidRPr="0077157B" w:rsidRDefault="002A5A02" w:rsidP="002A5A02">
            <w:pPr>
              <w:ind w:right="220"/>
              <w:rPr>
                <w:rFonts w:ascii="Times New Roman" w:hAnsi="Times New Roman"/>
                <w:sz w:val="24"/>
                <w:szCs w:val="24"/>
              </w:rPr>
            </w:pPr>
            <w:r w:rsidRPr="0077157B">
              <w:rPr>
                <w:rFonts w:ascii="Times New Roman" w:eastAsia="Calibri" w:hAnsi="Times New Roman"/>
                <w:sz w:val="24"/>
                <w:szCs w:val="24"/>
              </w:rPr>
              <w:t>затрудняется самостоятельно решить простые логические задачи, объясняя свое</w:t>
            </w:r>
            <w:r w:rsidRPr="0077157B">
              <w:rPr>
                <w:rFonts w:ascii="Times New Roman" w:eastAsia="Calibri" w:hAnsi="Times New Roman"/>
                <w:spacing w:val="-4"/>
                <w:sz w:val="24"/>
                <w:szCs w:val="24"/>
              </w:rPr>
              <w:t xml:space="preserve"> </w:t>
            </w:r>
            <w:r w:rsidRPr="0077157B">
              <w:rPr>
                <w:rFonts w:ascii="Times New Roman" w:eastAsia="Calibri" w:hAnsi="Times New Roman"/>
                <w:sz w:val="24"/>
                <w:szCs w:val="24"/>
              </w:rPr>
              <w:t>решение.</w:t>
            </w:r>
          </w:p>
        </w:tc>
      </w:tr>
    </w:tbl>
    <w:p w:rsidR="002A5A02" w:rsidRPr="006B477C"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Default="002A5A02" w:rsidP="002A5A02">
      <w:pPr>
        <w:spacing w:after="0" w:line="240" w:lineRule="auto"/>
        <w:rPr>
          <w:rFonts w:ascii="Times New Roman" w:eastAsia="Times New Roman" w:hAnsi="Times New Roman" w:cs="Times New Roman"/>
          <w:sz w:val="24"/>
          <w:szCs w:val="24"/>
          <w:lang w:val="kk-KZ" w:eastAsia="ru-RU"/>
        </w:rPr>
      </w:pPr>
    </w:p>
    <w:tbl>
      <w:tblPr>
        <w:tblStyle w:val="TableNormal"/>
        <w:tblW w:w="15065" w:type="dxa"/>
        <w:tblInd w:w="108" w:type="dxa"/>
        <w:tblLayout w:type="fixed"/>
        <w:tblLook w:val="01E0" w:firstRow="1" w:lastRow="1" w:firstColumn="1" w:lastColumn="1" w:noHBand="0" w:noVBand="0"/>
      </w:tblPr>
      <w:tblGrid>
        <w:gridCol w:w="1598"/>
        <w:gridCol w:w="142"/>
        <w:gridCol w:w="1843"/>
        <w:gridCol w:w="1134"/>
        <w:gridCol w:w="2126"/>
        <w:gridCol w:w="669"/>
        <w:gridCol w:w="7553"/>
      </w:tblGrid>
      <w:tr w:rsidR="002A5A02" w:rsidRPr="006B477C" w:rsidTr="002A5A02">
        <w:trPr>
          <w:trHeight w:hRule="exact" w:val="860"/>
        </w:trPr>
        <w:tc>
          <w:tcPr>
            <w:tcW w:w="1598" w:type="dxa"/>
            <w:tcBorders>
              <w:top w:val="single" w:sz="4" w:space="0" w:color="000000"/>
              <w:left w:val="single" w:sz="4" w:space="0" w:color="000000"/>
              <w:bottom w:val="single" w:sz="4" w:space="0" w:color="000000"/>
              <w:right w:val="single" w:sz="4" w:space="0" w:color="000000"/>
            </w:tcBorders>
            <w:hideMark/>
          </w:tcPr>
          <w:p w:rsidR="002A5A02" w:rsidRPr="0077157B" w:rsidRDefault="002A5A02" w:rsidP="002A5A02">
            <w:pPr>
              <w:ind w:right="384"/>
              <w:jc w:val="center"/>
              <w:rPr>
                <w:rFonts w:ascii="Times New Roman" w:hAnsi="Times New Roman"/>
                <w:sz w:val="24"/>
                <w:szCs w:val="20"/>
              </w:rPr>
            </w:pPr>
            <w:r w:rsidRPr="0077157B">
              <w:rPr>
                <w:rFonts w:ascii="Times New Roman" w:eastAsia="Calibri" w:hAnsi="Times New Roman"/>
                <w:b/>
                <w:sz w:val="24"/>
                <w:szCs w:val="20"/>
              </w:rPr>
              <w:t xml:space="preserve">Ссылка на учебную программу </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266"/>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обучения</w:t>
            </w:r>
          </w:p>
        </w:tc>
        <w:tc>
          <w:tcPr>
            <w:tcW w:w="11482" w:type="dxa"/>
            <w:gridSpan w:val="4"/>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301"/>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оцениванию</w:t>
            </w:r>
          </w:p>
        </w:tc>
      </w:tr>
      <w:tr w:rsidR="002A5A02" w:rsidRPr="006B477C" w:rsidTr="002A5A02">
        <w:trPr>
          <w:trHeight w:hRule="exact" w:val="2562"/>
        </w:trPr>
        <w:tc>
          <w:tcPr>
            <w:tcW w:w="1598" w:type="dxa"/>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276"/>
              <w:rPr>
                <w:rFonts w:ascii="Times New Roman" w:hAnsi="Times New Roman"/>
                <w:sz w:val="24"/>
                <w:szCs w:val="24"/>
              </w:rPr>
            </w:pPr>
            <w:r w:rsidRPr="006B477C">
              <w:rPr>
                <w:rFonts w:ascii="Times New Roman" w:eastAsia="Calibri" w:hAnsi="Times New Roman"/>
                <w:sz w:val="24"/>
                <w:szCs w:val="24"/>
              </w:rPr>
              <w:t>2.4. Множества и элементы логики</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266"/>
              <w:rPr>
                <w:rFonts w:ascii="Times New Roman" w:hAnsi="Times New Roman"/>
                <w:sz w:val="24"/>
                <w:szCs w:val="24"/>
                <w:lang w:val="ru-RU"/>
              </w:rPr>
            </w:pPr>
            <w:r w:rsidRPr="006B477C">
              <w:rPr>
                <w:rFonts w:ascii="Times New Roman" w:eastAsia="Calibri" w:hAnsi="Times New Roman"/>
                <w:sz w:val="24"/>
                <w:szCs w:val="24"/>
                <w:lang w:val="ru-RU"/>
              </w:rPr>
              <w:t>1.2.4.1</w:t>
            </w:r>
          </w:p>
          <w:p w:rsidR="002A5A02" w:rsidRPr="006B477C" w:rsidRDefault="002A5A02" w:rsidP="002A5A02">
            <w:pPr>
              <w:ind w:right="142"/>
              <w:rPr>
                <w:rFonts w:ascii="Times New Roman" w:hAnsi="Times New Roman"/>
                <w:sz w:val="24"/>
                <w:szCs w:val="24"/>
                <w:lang w:val="ru-RU"/>
              </w:rPr>
            </w:pPr>
            <w:r w:rsidRPr="006B477C">
              <w:rPr>
                <w:rFonts w:ascii="Times New Roman" w:eastAsia="Calibri" w:hAnsi="Times New Roman"/>
                <w:sz w:val="24"/>
                <w:szCs w:val="24"/>
                <w:lang w:val="ru-RU"/>
              </w:rPr>
              <w:t>Классифицировать множества по признакам их элементов (цвет, форма, размер предметов и</w:t>
            </w:r>
            <w:r w:rsidRPr="006B477C">
              <w:rPr>
                <w:rFonts w:ascii="Times New Roman" w:eastAsia="Calibri" w:hAnsi="Times New Roman"/>
                <w:spacing w:val="-2"/>
                <w:sz w:val="24"/>
                <w:szCs w:val="24"/>
                <w:lang w:val="ru-RU"/>
              </w:rPr>
              <w:t xml:space="preserve"> </w:t>
            </w:r>
            <w:r w:rsidRPr="006B477C">
              <w:rPr>
                <w:rFonts w:ascii="Times New Roman" w:eastAsia="Calibri" w:hAnsi="Times New Roman"/>
                <w:sz w:val="24"/>
                <w:szCs w:val="24"/>
                <w:lang w:val="ru-RU"/>
              </w:rPr>
              <w:t>т.д)</w:t>
            </w:r>
          </w:p>
        </w:tc>
        <w:tc>
          <w:tcPr>
            <w:tcW w:w="11482" w:type="dxa"/>
            <w:gridSpan w:val="4"/>
            <w:tcBorders>
              <w:top w:val="single" w:sz="4" w:space="0" w:color="000000"/>
              <w:left w:val="single" w:sz="4" w:space="0" w:color="000000"/>
              <w:bottom w:val="single" w:sz="4" w:space="0" w:color="000000"/>
              <w:right w:val="single" w:sz="4" w:space="0" w:color="000000"/>
            </w:tcBorders>
            <w:hideMark/>
          </w:tcPr>
          <w:p w:rsidR="002A5A02" w:rsidRPr="0077157B" w:rsidRDefault="002A5A02" w:rsidP="002A5A02">
            <w:pPr>
              <w:ind w:right="97"/>
              <w:jc w:val="both"/>
              <w:rPr>
                <w:rFonts w:ascii="Times New Roman" w:hAnsi="Times New Roman"/>
                <w:sz w:val="24"/>
                <w:lang w:val="ru-RU"/>
              </w:rPr>
            </w:pPr>
            <w:r w:rsidRPr="0077157B">
              <w:rPr>
                <w:rFonts w:ascii="Times New Roman" w:eastAsia="Calibri" w:hAnsi="Times New Roman"/>
                <w:sz w:val="24"/>
                <w:lang w:val="ru-RU"/>
              </w:rPr>
              <w:t>Используя иллюстрации с изображением животных, машин разных марок или зданий, учитель проверяет умение учащихся определять сходства и различия предметов, имеющих общие характеристики. Учитель показывает ученикам предметы, которые уже были сгруппированы, и просит определить характеристики каждой группы. Оценивается умение учеников группировать объекты по указанным критериям, объяснять решение, обсуждая общие характеристики. В качестве оценивания можно перед учениками в беспорядке расположить круги. Внимательно рассмотри эти круги. В одних кругах точек мало, в других много. Сейчас круги расположены в беспорядке. Подумай и расположи эти круги в ряд по порядку. Когда будешь искать тот или иной порядок, не забывай, что на кругах есть точки. Ученики должны показать, что они умеют сравнивать и объединять предметы, используя разные</w:t>
            </w:r>
            <w:r w:rsidRPr="0077157B">
              <w:rPr>
                <w:rFonts w:ascii="Times New Roman" w:eastAsia="Calibri" w:hAnsi="Times New Roman"/>
                <w:spacing w:val="-22"/>
                <w:sz w:val="24"/>
                <w:lang w:val="ru-RU"/>
              </w:rPr>
              <w:t xml:space="preserve"> </w:t>
            </w:r>
            <w:r w:rsidRPr="0077157B">
              <w:rPr>
                <w:rFonts w:ascii="Times New Roman" w:eastAsia="Calibri" w:hAnsi="Times New Roman"/>
                <w:sz w:val="24"/>
                <w:lang w:val="ru-RU"/>
              </w:rPr>
              <w:t xml:space="preserve">критерии. </w:t>
            </w:r>
          </w:p>
        </w:tc>
      </w:tr>
      <w:tr w:rsidR="002A5A02" w:rsidRPr="006B477C" w:rsidTr="002A5A02">
        <w:trPr>
          <w:trHeight w:val="253"/>
        </w:trPr>
        <w:tc>
          <w:tcPr>
            <w:tcW w:w="15065" w:type="dxa"/>
            <w:gridSpan w:val="7"/>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trHeight w:hRule="exact" w:val="277"/>
        </w:trPr>
        <w:tc>
          <w:tcPr>
            <w:tcW w:w="7512" w:type="dxa"/>
            <w:gridSpan w:val="6"/>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652"/>
              <w:rPr>
                <w:rFonts w:ascii="Times New Roman" w:hAnsi="Times New Roman"/>
                <w:sz w:val="24"/>
                <w:szCs w:val="24"/>
                <w:lang w:val="ru-RU"/>
              </w:rPr>
            </w:pPr>
            <w:r w:rsidRPr="006B477C">
              <w:rPr>
                <w:rFonts w:ascii="Times New Roman" w:eastAsia="Calibri" w:hAnsi="Times New Roman"/>
                <w:b/>
                <w:sz w:val="24"/>
                <w:szCs w:val="24"/>
                <w:lang w:val="ru-RU"/>
              </w:rPr>
              <w:t>Учащийся достиг цели обучения,</w:t>
            </w:r>
            <w:r w:rsidRPr="006B477C">
              <w:rPr>
                <w:rFonts w:ascii="Times New Roman" w:eastAsia="Calibri" w:hAnsi="Times New Roman"/>
                <w:b/>
                <w:spacing w:val="-15"/>
                <w:sz w:val="24"/>
                <w:szCs w:val="24"/>
                <w:lang w:val="ru-RU"/>
              </w:rPr>
              <w:t xml:space="preserve"> </w:t>
            </w:r>
            <w:r w:rsidRPr="006B477C">
              <w:rPr>
                <w:rFonts w:ascii="Times New Roman" w:eastAsia="Calibri" w:hAnsi="Times New Roman"/>
                <w:b/>
                <w:sz w:val="24"/>
                <w:szCs w:val="24"/>
                <w:lang w:val="ru-RU"/>
              </w:rPr>
              <w:t xml:space="preserve">если </w:t>
            </w:r>
          </w:p>
        </w:tc>
        <w:tc>
          <w:tcPr>
            <w:tcW w:w="7553" w:type="dxa"/>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725"/>
              <w:rPr>
                <w:rFonts w:ascii="Times New Roman" w:hAnsi="Times New Roman"/>
                <w:sz w:val="24"/>
                <w:szCs w:val="24"/>
                <w:lang w:val="ru-RU"/>
              </w:rPr>
            </w:pPr>
            <w:r w:rsidRPr="006B477C">
              <w:rPr>
                <w:rFonts w:ascii="Times New Roman" w:eastAsia="Calibri" w:hAnsi="Times New Roman"/>
                <w:b/>
                <w:sz w:val="24"/>
                <w:szCs w:val="24"/>
                <w:lang w:val="ru-RU"/>
              </w:rPr>
              <w:t>Учащийся стремится достичь цели обучения,</w:t>
            </w:r>
            <w:r w:rsidRPr="006B477C">
              <w:rPr>
                <w:rFonts w:ascii="Times New Roman" w:eastAsia="Calibri" w:hAnsi="Times New Roman"/>
                <w:b/>
                <w:spacing w:val="-18"/>
                <w:sz w:val="24"/>
                <w:szCs w:val="24"/>
                <w:lang w:val="ru-RU"/>
              </w:rPr>
              <w:t xml:space="preserve"> </w:t>
            </w:r>
            <w:r w:rsidRPr="006B477C">
              <w:rPr>
                <w:rFonts w:ascii="Times New Roman" w:eastAsia="Calibri" w:hAnsi="Times New Roman"/>
                <w:b/>
                <w:sz w:val="24"/>
                <w:szCs w:val="24"/>
                <w:lang w:val="ru-RU"/>
              </w:rPr>
              <w:t>если</w:t>
            </w:r>
          </w:p>
        </w:tc>
      </w:tr>
      <w:tr w:rsidR="002A5A02" w:rsidRPr="006B477C" w:rsidTr="002A5A02">
        <w:trPr>
          <w:trHeight w:hRule="exact" w:val="281"/>
        </w:trPr>
        <w:tc>
          <w:tcPr>
            <w:tcW w:w="7512" w:type="dxa"/>
            <w:gridSpan w:val="6"/>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652"/>
              <w:rPr>
                <w:rFonts w:ascii="Times New Roman" w:hAnsi="Times New Roman"/>
                <w:sz w:val="24"/>
                <w:szCs w:val="24"/>
                <w:lang w:val="ru-RU"/>
              </w:rPr>
            </w:pPr>
            <w:r w:rsidRPr="006B477C">
              <w:rPr>
                <w:rFonts w:ascii="Times New Roman" w:eastAsia="Calibri" w:hAnsi="Times New Roman"/>
                <w:sz w:val="24"/>
                <w:szCs w:val="24"/>
                <w:lang w:val="ru-RU"/>
              </w:rPr>
              <w:t>самостоятельно группирует предметы по нескольким</w:t>
            </w:r>
            <w:r w:rsidRPr="006B477C">
              <w:rPr>
                <w:rFonts w:ascii="Times New Roman" w:eastAsia="Calibri" w:hAnsi="Times New Roman"/>
                <w:spacing w:val="-14"/>
                <w:sz w:val="24"/>
                <w:szCs w:val="24"/>
                <w:lang w:val="ru-RU"/>
              </w:rPr>
              <w:t xml:space="preserve"> </w:t>
            </w:r>
            <w:r w:rsidRPr="006B477C">
              <w:rPr>
                <w:rFonts w:ascii="Times New Roman" w:eastAsia="Calibri" w:hAnsi="Times New Roman"/>
                <w:sz w:val="24"/>
                <w:szCs w:val="24"/>
                <w:lang w:val="ru-RU"/>
              </w:rPr>
              <w:t>признакам.</w:t>
            </w:r>
          </w:p>
        </w:tc>
        <w:tc>
          <w:tcPr>
            <w:tcW w:w="7553" w:type="dxa"/>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162"/>
              <w:rPr>
                <w:rFonts w:ascii="Times New Roman" w:hAnsi="Times New Roman"/>
                <w:sz w:val="24"/>
                <w:szCs w:val="24"/>
                <w:lang w:val="ru-RU"/>
              </w:rPr>
            </w:pPr>
            <w:r w:rsidRPr="006B477C">
              <w:rPr>
                <w:rFonts w:ascii="Times New Roman" w:eastAsia="Calibri" w:hAnsi="Times New Roman"/>
                <w:sz w:val="24"/>
                <w:szCs w:val="24"/>
                <w:lang w:val="ru-RU"/>
              </w:rPr>
              <w:t>затрудняется сгруппировать предметы по нескольким</w:t>
            </w:r>
            <w:r w:rsidRPr="006B477C">
              <w:rPr>
                <w:rFonts w:ascii="Times New Roman" w:eastAsia="Calibri" w:hAnsi="Times New Roman"/>
                <w:spacing w:val="-17"/>
                <w:sz w:val="24"/>
                <w:szCs w:val="24"/>
                <w:lang w:val="ru-RU"/>
              </w:rPr>
              <w:t xml:space="preserve"> </w:t>
            </w:r>
            <w:r w:rsidRPr="006B477C">
              <w:rPr>
                <w:rFonts w:ascii="Times New Roman" w:eastAsia="Calibri" w:hAnsi="Times New Roman"/>
                <w:sz w:val="24"/>
                <w:szCs w:val="24"/>
                <w:lang w:val="ru-RU"/>
              </w:rPr>
              <w:t>признакам.</w:t>
            </w:r>
          </w:p>
        </w:tc>
      </w:tr>
      <w:tr w:rsidR="002A5A02" w:rsidRPr="006B477C" w:rsidTr="002A5A02">
        <w:trPr>
          <w:trHeight w:hRule="exact" w:val="1973"/>
        </w:trPr>
        <w:tc>
          <w:tcPr>
            <w:tcW w:w="1740" w:type="dxa"/>
            <w:gridSpan w:val="2"/>
            <w:tcBorders>
              <w:top w:val="single" w:sz="4" w:space="0" w:color="000000"/>
              <w:left w:val="single" w:sz="4" w:space="0" w:color="000000"/>
              <w:bottom w:val="single" w:sz="4" w:space="0" w:color="000000"/>
              <w:right w:val="single" w:sz="4" w:space="0" w:color="000000"/>
            </w:tcBorders>
            <w:hideMark/>
          </w:tcPr>
          <w:p w:rsidR="002A5A02" w:rsidRPr="0077157B" w:rsidRDefault="002A5A02" w:rsidP="002A5A02">
            <w:pPr>
              <w:ind w:right="316"/>
              <w:rPr>
                <w:rFonts w:ascii="Times New Roman" w:hAnsi="Times New Roman"/>
                <w:sz w:val="24"/>
                <w:szCs w:val="24"/>
              </w:rPr>
            </w:pPr>
            <w:r w:rsidRPr="0077157B">
              <w:rPr>
                <w:rFonts w:ascii="Times New Roman" w:eastAsia="Calibri" w:hAnsi="Times New Roman"/>
                <w:sz w:val="24"/>
                <w:szCs w:val="24"/>
              </w:rPr>
              <w:lastRenderedPageBreak/>
              <w:t>3.2.</w:t>
            </w:r>
          </w:p>
          <w:p w:rsidR="002A5A02" w:rsidRPr="0077157B" w:rsidRDefault="002A5A02" w:rsidP="002A5A02">
            <w:pPr>
              <w:rPr>
                <w:rFonts w:ascii="Times New Roman" w:hAnsi="Times New Roman"/>
                <w:sz w:val="24"/>
                <w:szCs w:val="24"/>
              </w:rPr>
            </w:pPr>
            <w:r w:rsidRPr="0077157B">
              <w:rPr>
                <w:rFonts w:ascii="Times New Roman" w:eastAsia="Calibri" w:hAnsi="Times New Roman"/>
                <w:sz w:val="24"/>
                <w:szCs w:val="24"/>
              </w:rPr>
              <w:t xml:space="preserve">Взаимное расположение геометрических </w:t>
            </w:r>
            <w:r w:rsidRPr="0077157B">
              <w:rPr>
                <w:rFonts w:ascii="Times New Roman" w:eastAsia="Calibri" w:hAnsi="Times New Roman"/>
                <w:spacing w:val="-3"/>
                <w:sz w:val="24"/>
                <w:szCs w:val="24"/>
              </w:rPr>
              <w:t>фигур</w:t>
            </w:r>
          </w:p>
        </w:tc>
        <w:tc>
          <w:tcPr>
            <w:tcW w:w="2977" w:type="dxa"/>
            <w:gridSpan w:val="2"/>
            <w:tcBorders>
              <w:top w:val="single" w:sz="4" w:space="0" w:color="000000"/>
              <w:left w:val="single" w:sz="4" w:space="0" w:color="000000"/>
              <w:bottom w:val="single" w:sz="4" w:space="0" w:color="000000"/>
              <w:right w:val="single" w:sz="4" w:space="0" w:color="000000"/>
            </w:tcBorders>
            <w:hideMark/>
          </w:tcPr>
          <w:p w:rsidR="002A5A02" w:rsidRPr="0077157B" w:rsidRDefault="002A5A02" w:rsidP="002A5A02">
            <w:pPr>
              <w:ind w:right="266"/>
              <w:rPr>
                <w:rFonts w:ascii="Times New Roman" w:hAnsi="Times New Roman"/>
                <w:sz w:val="24"/>
                <w:szCs w:val="24"/>
                <w:lang w:val="ru-RU"/>
              </w:rPr>
            </w:pPr>
            <w:r w:rsidRPr="0077157B">
              <w:rPr>
                <w:rFonts w:ascii="Times New Roman" w:eastAsia="Calibri" w:hAnsi="Times New Roman"/>
                <w:sz w:val="24"/>
                <w:szCs w:val="24"/>
                <w:lang w:val="ru-RU"/>
              </w:rPr>
              <w:t>1.3.2.1</w:t>
            </w:r>
          </w:p>
          <w:p w:rsidR="002A5A02" w:rsidRPr="0077157B" w:rsidRDefault="002A5A02" w:rsidP="002A5A02">
            <w:pPr>
              <w:rPr>
                <w:rFonts w:ascii="Times New Roman" w:hAnsi="Times New Roman"/>
                <w:sz w:val="24"/>
                <w:szCs w:val="24"/>
                <w:lang w:val="ru-RU"/>
              </w:rPr>
            </w:pPr>
            <w:r w:rsidRPr="0077157B">
              <w:rPr>
                <w:rFonts w:ascii="Times New Roman" w:eastAsia="Calibri" w:hAnsi="Times New Roman"/>
                <w:sz w:val="24"/>
                <w:szCs w:val="24"/>
                <w:lang w:val="ru-RU"/>
              </w:rPr>
              <w:t xml:space="preserve">Изображать на плоскости прямую, кривую, ломаную линию, замкнутую и незамкнутую линии, чертить отрезок, геометрические фигуры </w:t>
            </w:r>
          </w:p>
        </w:tc>
        <w:tc>
          <w:tcPr>
            <w:tcW w:w="10348" w:type="dxa"/>
            <w:gridSpan w:val="3"/>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98"/>
              <w:jc w:val="both"/>
              <w:rPr>
                <w:rFonts w:ascii="Times New Roman" w:hAnsi="Times New Roman"/>
                <w:sz w:val="24"/>
                <w:szCs w:val="24"/>
                <w:lang w:val="ru-RU"/>
              </w:rPr>
            </w:pPr>
            <w:r w:rsidRPr="006B477C">
              <w:rPr>
                <w:rFonts w:ascii="Times New Roman" w:eastAsia="Calibri" w:hAnsi="Times New Roman"/>
                <w:sz w:val="24"/>
                <w:szCs w:val="24"/>
                <w:lang w:val="ru-RU"/>
              </w:rPr>
              <w:t>Оценивается умение учащихся чертить отрезки, прямые, геометрические фигуры. Организуя устную и письменную работы, учитель проверяет умение учащихся ориентироваться в пространстве, описывать расположение предметов окружающего мира, расстояние между ними, оперируя следующими понятиями: справа, слева, выше, ниже, около, между, в середине и т.д. Учитель, используя данные слова, предлагает учащимся изобразить геометрические фигуры. Например, в центре изобразите круг, слева от него - квадрат, справа -</w:t>
            </w:r>
            <w:r w:rsidRPr="006B477C">
              <w:rPr>
                <w:rFonts w:ascii="Times New Roman" w:eastAsia="Calibri" w:hAnsi="Times New Roman"/>
                <w:spacing w:val="-20"/>
                <w:sz w:val="24"/>
                <w:szCs w:val="24"/>
                <w:lang w:val="ru-RU"/>
              </w:rPr>
              <w:t xml:space="preserve"> </w:t>
            </w:r>
            <w:r w:rsidRPr="006B477C">
              <w:rPr>
                <w:rFonts w:ascii="Times New Roman" w:eastAsia="Calibri" w:hAnsi="Times New Roman"/>
                <w:sz w:val="24"/>
                <w:szCs w:val="24"/>
                <w:lang w:val="ru-RU"/>
              </w:rPr>
              <w:t>треугольник.</w:t>
            </w:r>
          </w:p>
          <w:p w:rsidR="002A5A02" w:rsidRPr="006B477C" w:rsidRDefault="002A5A02" w:rsidP="002A5A02">
            <w:pPr>
              <w:jc w:val="both"/>
              <w:rPr>
                <w:rFonts w:ascii="Times New Roman" w:hAnsi="Times New Roman"/>
                <w:sz w:val="24"/>
                <w:szCs w:val="24"/>
                <w:lang w:val="ru-RU"/>
              </w:rPr>
            </w:pPr>
            <w:r w:rsidRPr="006B477C">
              <w:rPr>
                <w:rFonts w:ascii="Times New Roman" w:eastAsia="Calibri" w:hAnsi="Times New Roman"/>
                <w:sz w:val="24"/>
                <w:szCs w:val="24"/>
                <w:lang w:val="ru-RU"/>
              </w:rPr>
              <w:t>Доказательства могут включать в себя наблюдения и письменную</w:t>
            </w:r>
            <w:r w:rsidRPr="006B477C">
              <w:rPr>
                <w:rFonts w:ascii="Times New Roman" w:eastAsia="Calibri" w:hAnsi="Times New Roman"/>
                <w:spacing w:val="-22"/>
                <w:sz w:val="24"/>
                <w:szCs w:val="24"/>
                <w:lang w:val="ru-RU"/>
              </w:rPr>
              <w:t xml:space="preserve"> </w:t>
            </w:r>
            <w:r w:rsidRPr="006B477C">
              <w:rPr>
                <w:rFonts w:ascii="Times New Roman" w:eastAsia="Calibri" w:hAnsi="Times New Roman"/>
                <w:sz w:val="24"/>
                <w:szCs w:val="24"/>
                <w:lang w:val="ru-RU"/>
              </w:rPr>
              <w:t>работу.</w:t>
            </w:r>
          </w:p>
        </w:tc>
      </w:tr>
      <w:tr w:rsidR="002A5A02" w:rsidRPr="006B477C" w:rsidTr="002A5A02">
        <w:trPr>
          <w:trHeight w:val="265"/>
        </w:trPr>
        <w:tc>
          <w:tcPr>
            <w:tcW w:w="15065" w:type="dxa"/>
            <w:gridSpan w:val="7"/>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trHeight w:hRule="exact" w:val="276"/>
        </w:trPr>
        <w:tc>
          <w:tcPr>
            <w:tcW w:w="6843" w:type="dxa"/>
            <w:gridSpan w:val="5"/>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652"/>
              <w:rPr>
                <w:rFonts w:ascii="Times New Roman" w:hAnsi="Times New Roman"/>
                <w:sz w:val="24"/>
                <w:szCs w:val="24"/>
                <w:lang w:val="ru-RU"/>
              </w:rPr>
            </w:pPr>
            <w:r w:rsidRPr="006B477C">
              <w:rPr>
                <w:rFonts w:ascii="Times New Roman" w:eastAsia="Calibri" w:hAnsi="Times New Roman"/>
                <w:b/>
                <w:sz w:val="24"/>
                <w:szCs w:val="24"/>
                <w:lang w:val="ru-RU"/>
              </w:rPr>
              <w:t>Учащийся достиг цели обучения,</w:t>
            </w:r>
            <w:r w:rsidRPr="006B477C">
              <w:rPr>
                <w:rFonts w:ascii="Times New Roman" w:eastAsia="Calibri" w:hAnsi="Times New Roman"/>
                <w:b/>
                <w:spacing w:val="-15"/>
                <w:sz w:val="24"/>
                <w:szCs w:val="24"/>
                <w:lang w:val="ru-RU"/>
              </w:rPr>
              <w:t xml:space="preserve"> </w:t>
            </w:r>
            <w:r w:rsidRPr="006B477C">
              <w:rPr>
                <w:rFonts w:ascii="Times New Roman" w:eastAsia="Calibri" w:hAnsi="Times New Roman"/>
                <w:b/>
                <w:sz w:val="24"/>
                <w:szCs w:val="24"/>
                <w:lang w:val="ru-RU"/>
              </w:rPr>
              <w:t xml:space="preserve">если </w:t>
            </w:r>
          </w:p>
        </w:tc>
        <w:tc>
          <w:tcPr>
            <w:tcW w:w="8222" w:type="dxa"/>
            <w:gridSpan w:val="2"/>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725"/>
              <w:rPr>
                <w:rFonts w:ascii="Times New Roman" w:hAnsi="Times New Roman"/>
                <w:sz w:val="24"/>
                <w:szCs w:val="24"/>
                <w:lang w:val="ru-RU"/>
              </w:rPr>
            </w:pPr>
            <w:r w:rsidRPr="006B477C">
              <w:rPr>
                <w:rFonts w:ascii="Times New Roman" w:eastAsia="Calibri" w:hAnsi="Times New Roman"/>
                <w:b/>
                <w:sz w:val="24"/>
                <w:szCs w:val="24"/>
                <w:lang w:val="ru-RU"/>
              </w:rPr>
              <w:t>Учащийся стремится достичь цели обучения,</w:t>
            </w:r>
            <w:r w:rsidRPr="006B477C">
              <w:rPr>
                <w:rFonts w:ascii="Times New Roman" w:eastAsia="Calibri" w:hAnsi="Times New Roman"/>
                <w:b/>
                <w:spacing w:val="-18"/>
                <w:sz w:val="24"/>
                <w:szCs w:val="24"/>
                <w:lang w:val="ru-RU"/>
              </w:rPr>
              <w:t xml:space="preserve"> </w:t>
            </w:r>
            <w:r w:rsidRPr="006B477C">
              <w:rPr>
                <w:rFonts w:ascii="Times New Roman" w:eastAsia="Calibri" w:hAnsi="Times New Roman"/>
                <w:b/>
                <w:sz w:val="24"/>
                <w:szCs w:val="24"/>
                <w:lang w:val="ru-RU"/>
              </w:rPr>
              <w:t>если</w:t>
            </w:r>
          </w:p>
        </w:tc>
      </w:tr>
      <w:tr w:rsidR="002A5A02" w:rsidRPr="006B477C" w:rsidTr="002A5A02">
        <w:trPr>
          <w:trHeight w:hRule="exact" w:val="279"/>
        </w:trPr>
        <w:tc>
          <w:tcPr>
            <w:tcW w:w="6843" w:type="dxa"/>
            <w:gridSpan w:val="5"/>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ind w:right="652"/>
              <w:rPr>
                <w:rFonts w:ascii="Times New Roman" w:hAnsi="Times New Roman"/>
                <w:sz w:val="24"/>
                <w:szCs w:val="24"/>
                <w:lang w:val="ru-RU"/>
              </w:rPr>
            </w:pPr>
            <w:r w:rsidRPr="006B477C">
              <w:rPr>
                <w:rFonts w:ascii="Times New Roman" w:eastAsia="Calibri" w:hAnsi="Times New Roman"/>
                <w:sz w:val="24"/>
                <w:szCs w:val="24"/>
                <w:lang w:val="ru-RU"/>
              </w:rPr>
              <w:t>чертит отрезки, прямые и геометрические</w:t>
            </w:r>
            <w:r w:rsidRPr="006B477C">
              <w:rPr>
                <w:rFonts w:ascii="Times New Roman" w:eastAsia="Calibri" w:hAnsi="Times New Roman"/>
                <w:spacing w:val="-9"/>
                <w:sz w:val="24"/>
                <w:szCs w:val="24"/>
                <w:lang w:val="ru-RU"/>
              </w:rPr>
              <w:t xml:space="preserve"> </w:t>
            </w:r>
            <w:r w:rsidRPr="006B477C">
              <w:rPr>
                <w:rFonts w:ascii="Times New Roman" w:eastAsia="Calibri" w:hAnsi="Times New Roman"/>
                <w:sz w:val="24"/>
                <w:szCs w:val="24"/>
                <w:lang w:val="ru-RU"/>
              </w:rPr>
              <w:t xml:space="preserve">фигуры; </w:t>
            </w:r>
          </w:p>
        </w:tc>
        <w:tc>
          <w:tcPr>
            <w:tcW w:w="8222" w:type="dxa"/>
            <w:gridSpan w:val="2"/>
            <w:vMerge w:val="restart"/>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tabs>
                <w:tab w:val="left" w:pos="1053"/>
                <w:tab w:val="left" w:pos="2128"/>
                <w:tab w:val="left" w:pos="3278"/>
                <w:tab w:val="left" w:pos="3691"/>
                <w:tab w:val="left" w:pos="5327"/>
                <w:tab w:val="left" w:pos="5738"/>
              </w:tabs>
              <w:ind w:right="100"/>
              <w:rPr>
                <w:rFonts w:ascii="Times New Roman" w:hAnsi="Times New Roman"/>
                <w:sz w:val="24"/>
                <w:szCs w:val="24"/>
                <w:lang w:val="ru-RU"/>
              </w:rPr>
            </w:pPr>
            <w:r w:rsidRPr="006B477C">
              <w:rPr>
                <w:rFonts w:ascii="Times New Roman" w:eastAsia="Calibri" w:hAnsi="Times New Roman"/>
                <w:sz w:val="24"/>
                <w:szCs w:val="24"/>
                <w:lang w:val="ru-RU"/>
              </w:rPr>
              <w:t xml:space="preserve">Может сделать рисунки в соответствие с указанными инструкциями; </w:t>
            </w:r>
          </w:p>
          <w:p w:rsidR="002A5A02" w:rsidRPr="006B477C" w:rsidRDefault="002A5A02" w:rsidP="002A5A02">
            <w:pPr>
              <w:ind w:right="358"/>
              <w:rPr>
                <w:rFonts w:ascii="Times New Roman" w:hAnsi="Times New Roman"/>
                <w:sz w:val="24"/>
                <w:szCs w:val="24"/>
                <w:lang w:val="ru-RU"/>
              </w:rPr>
            </w:pPr>
            <w:r w:rsidRPr="006B477C">
              <w:rPr>
                <w:rFonts w:ascii="Times New Roman" w:eastAsia="Calibri" w:hAnsi="Times New Roman"/>
                <w:sz w:val="24"/>
                <w:szCs w:val="24"/>
                <w:lang w:val="ru-RU"/>
              </w:rPr>
              <w:t>затрудняется описать расположение, направление и расстояние между</w:t>
            </w:r>
            <w:r w:rsidRPr="006B477C">
              <w:rPr>
                <w:rFonts w:ascii="Times New Roman" w:eastAsia="Calibri" w:hAnsi="Times New Roman"/>
                <w:spacing w:val="-5"/>
                <w:sz w:val="24"/>
                <w:szCs w:val="24"/>
                <w:lang w:val="ru-RU"/>
              </w:rPr>
              <w:t xml:space="preserve"> </w:t>
            </w:r>
            <w:r w:rsidRPr="006B477C">
              <w:rPr>
                <w:rFonts w:ascii="Times New Roman" w:eastAsia="Calibri" w:hAnsi="Times New Roman"/>
                <w:sz w:val="24"/>
                <w:szCs w:val="24"/>
                <w:lang w:val="ru-RU"/>
              </w:rPr>
              <w:t xml:space="preserve">объектами. </w:t>
            </w:r>
          </w:p>
        </w:tc>
      </w:tr>
      <w:tr w:rsidR="002A5A02" w:rsidRPr="006B477C" w:rsidTr="002A5A02">
        <w:trPr>
          <w:trHeight w:val="547"/>
        </w:trPr>
        <w:tc>
          <w:tcPr>
            <w:tcW w:w="6843" w:type="dxa"/>
            <w:gridSpan w:val="5"/>
            <w:tcBorders>
              <w:top w:val="single" w:sz="4" w:space="0" w:color="000000"/>
              <w:left w:val="single" w:sz="4" w:space="0" w:color="000000"/>
              <w:bottom w:val="single" w:sz="4" w:space="0" w:color="000000"/>
              <w:right w:val="single" w:sz="4" w:space="0" w:color="000000"/>
            </w:tcBorders>
            <w:hideMark/>
          </w:tcPr>
          <w:p w:rsidR="002A5A02" w:rsidRPr="006B477C" w:rsidRDefault="002A5A02" w:rsidP="002A5A02">
            <w:pPr>
              <w:tabs>
                <w:tab w:val="left" w:pos="1473"/>
                <w:tab w:val="left" w:pos="3287"/>
                <w:tab w:val="left" w:pos="4876"/>
                <w:tab w:val="left" w:pos="5301"/>
                <w:tab w:val="left" w:pos="6734"/>
              </w:tabs>
              <w:ind w:right="98"/>
              <w:rPr>
                <w:rFonts w:ascii="Times New Roman" w:hAnsi="Times New Roman"/>
                <w:sz w:val="24"/>
                <w:szCs w:val="24"/>
                <w:lang w:val="ru-RU"/>
              </w:rPr>
            </w:pPr>
            <w:r w:rsidRPr="006B477C">
              <w:rPr>
                <w:rFonts w:ascii="Times New Roman" w:eastAsia="Calibri" w:hAnsi="Times New Roman"/>
                <w:sz w:val="24"/>
                <w:szCs w:val="24"/>
                <w:lang w:val="ru-RU"/>
              </w:rPr>
              <w:t xml:space="preserve">Описывает расположение, направление и расстояние между объектами. </w:t>
            </w:r>
          </w:p>
        </w:tc>
        <w:tc>
          <w:tcPr>
            <w:tcW w:w="8222" w:type="dxa"/>
            <w:gridSpan w:val="2"/>
            <w:vMerge/>
            <w:tcBorders>
              <w:top w:val="single" w:sz="4" w:space="0" w:color="000000"/>
              <w:left w:val="single" w:sz="4" w:space="0" w:color="000000"/>
              <w:bottom w:val="single" w:sz="4" w:space="0" w:color="000000"/>
              <w:right w:val="single" w:sz="4" w:space="0" w:color="000000"/>
            </w:tcBorders>
            <w:vAlign w:val="center"/>
            <w:hideMark/>
          </w:tcPr>
          <w:p w:rsidR="002A5A02" w:rsidRPr="006B477C" w:rsidRDefault="002A5A02" w:rsidP="002A5A02">
            <w:pPr>
              <w:rPr>
                <w:rFonts w:ascii="Times New Roman" w:hAnsi="Times New Roman"/>
                <w:sz w:val="24"/>
                <w:szCs w:val="24"/>
                <w:lang w:val="ru-RU"/>
              </w:rPr>
            </w:pPr>
          </w:p>
        </w:tc>
      </w:tr>
    </w:tbl>
    <w:p w:rsidR="002A5A02" w:rsidRDefault="002A5A02" w:rsidP="002A5A02">
      <w:pPr>
        <w:spacing w:after="0" w:line="240" w:lineRule="auto"/>
        <w:rPr>
          <w:rFonts w:ascii="Times New Roman" w:eastAsia="Calibri" w:hAnsi="Times New Roman" w:cs="Times New Roman"/>
          <w:sz w:val="24"/>
          <w:szCs w:val="24"/>
          <w:lang w:val="kk-KZ" w:eastAsia="ru-RU"/>
        </w:rPr>
      </w:pPr>
    </w:p>
    <w:tbl>
      <w:tblPr>
        <w:tblStyle w:val="1a"/>
        <w:tblW w:w="15276" w:type="dxa"/>
        <w:tblLayout w:type="fixed"/>
        <w:tblLook w:val="01E0" w:firstRow="1" w:lastRow="1" w:firstColumn="1" w:lastColumn="1" w:noHBand="0" w:noVBand="0"/>
      </w:tblPr>
      <w:tblGrid>
        <w:gridCol w:w="1668"/>
        <w:gridCol w:w="141"/>
        <w:gridCol w:w="2449"/>
        <w:gridCol w:w="1095"/>
        <w:gridCol w:w="709"/>
        <w:gridCol w:w="1447"/>
        <w:gridCol w:w="743"/>
        <w:gridCol w:w="7024"/>
      </w:tblGrid>
      <w:tr w:rsidR="002A5A02" w:rsidRPr="0077157B" w:rsidTr="002A5A02">
        <w:trPr>
          <w:trHeight w:hRule="exact" w:val="863"/>
        </w:trPr>
        <w:tc>
          <w:tcPr>
            <w:tcW w:w="1809" w:type="dxa"/>
            <w:gridSpan w:val="2"/>
            <w:hideMark/>
          </w:tcPr>
          <w:p w:rsidR="002A5A02" w:rsidRPr="0077157B" w:rsidRDefault="002A5A02" w:rsidP="002A5A02">
            <w:pPr>
              <w:ind w:right="384"/>
              <w:jc w:val="center"/>
              <w:rPr>
                <w:rFonts w:ascii="Times New Roman" w:hAnsi="Times New Roman"/>
                <w:sz w:val="24"/>
                <w:szCs w:val="24"/>
              </w:rPr>
            </w:pPr>
            <w:r w:rsidRPr="0077157B">
              <w:rPr>
                <w:rFonts w:ascii="Times New Roman" w:eastAsia="Calibri" w:hAnsi="Times New Roman"/>
                <w:b/>
                <w:sz w:val="24"/>
                <w:szCs w:val="24"/>
              </w:rPr>
              <w:t xml:space="preserve">Ссылка на учебную программу </w:t>
            </w:r>
          </w:p>
        </w:tc>
        <w:tc>
          <w:tcPr>
            <w:tcW w:w="3544" w:type="dxa"/>
            <w:gridSpan w:val="2"/>
            <w:hideMark/>
          </w:tcPr>
          <w:p w:rsidR="002A5A02" w:rsidRPr="0077157B" w:rsidRDefault="002A5A02" w:rsidP="002A5A02">
            <w:pPr>
              <w:ind w:right="266"/>
              <w:jc w:val="center"/>
              <w:rPr>
                <w:rFonts w:ascii="Times New Roman" w:hAnsi="Times New Roman"/>
                <w:sz w:val="24"/>
                <w:szCs w:val="24"/>
              </w:rPr>
            </w:pPr>
            <w:r w:rsidRPr="0077157B">
              <w:rPr>
                <w:rFonts w:ascii="Times New Roman" w:eastAsia="Calibri" w:hAnsi="Times New Roman"/>
                <w:b/>
                <w:sz w:val="24"/>
                <w:szCs w:val="24"/>
              </w:rPr>
              <w:t>Цель</w:t>
            </w:r>
            <w:r w:rsidRPr="0077157B">
              <w:rPr>
                <w:rFonts w:ascii="Times New Roman" w:eastAsia="Calibri" w:hAnsi="Times New Roman"/>
                <w:b/>
                <w:spacing w:val="-4"/>
                <w:sz w:val="24"/>
                <w:szCs w:val="24"/>
              </w:rPr>
              <w:t xml:space="preserve"> </w:t>
            </w:r>
            <w:r w:rsidRPr="0077157B">
              <w:rPr>
                <w:rFonts w:ascii="Times New Roman" w:eastAsia="Calibri" w:hAnsi="Times New Roman"/>
                <w:b/>
                <w:sz w:val="24"/>
                <w:szCs w:val="24"/>
              </w:rPr>
              <w:t>обучения</w:t>
            </w:r>
          </w:p>
        </w:tc>
        <w:tc>
          <w:tcPr>
            <w:tcW w:w="9923" w:type="dxa"/>
            <w:gridSpan w:val="4"/>
            <w:hideMark/>
          </w:tcPr>
          <w:p w:rsidR="002A5A02" w:rsidRPr="0077157B" w:rsidRDefault="002A5A02" w:rsidP="002A5A02">
            <w:pPr>
              <w:ind w:right="301"/>
              <w:jc w:val="center"/>
              <w:rPr>
                <w:rFonts w:ascii="Times New Roman" w:hAnsi="Times New Roman"/>
                <w:sz w:val="24"/>
                <w:szCs w:val="24"/>
              </w:rPr>
            </w:pPr>
            <w:r w:rsidRPr="0077157B">
              <w:rPr>
                <w:rFonts w:ascii="Times New Roman" w:eastAsia="Calibri" w:hAnsi="Times New Roman"/>
                <w:b/>
                <w:sz w:val="24"/>
                <w:szCs w:val="24"/>
              </w:rPr>
              <w:t>Рекомендации по</w:t>
            </w:r>
            <w:r w:rsidRPr="0077157B">
              <w:rPr>
                <w:rFonts w:ascii="Times New Roman" w:eastAsia="Calibri" w:hAnsi="Times New Roman"/>
                <w:b/>
                <w:spacing w:val="-12"/>
                <w:sz w:val="24"/>
                <w:szCs w:val="24"/>
              </w:rPr>
              <w:t xml:space="preserve"> </w:t>
            </w:r>
            <w:r w:rsidRPr="0077157B">
              <w:rPr>
                <w:rFonts w:ascii="Times New Roman" w:eastAsia="Calibri" w:hAnsi="Times New Roman"/>
                <w:b/>
                <w:sz w:val="24"/>
                <w:szCs w:val="24"/>
              </w:rPr>
              <w:t>оцениванию</w:t>
            </w:r>
          </w:p>
        </w:tc>
      </w:tr>
      <w:tr w:rsidR="002A5A02" w:rsidRPr="0077157B" w:rsidTr="002A5A02">
        <w:trPr>
          <w:trHeight w:hRule="exact" w:val="1683"/>
        </w:trPr>
        <w:tc>
          <w:tcPr>
            <w:tcW w:w="1809" w:type="dxa"/>
            <w:gridSpan w:val="2"/>
            <w:hideMark/>
          </w:tcPr>
          <w:p w:rsidR="002A5A02" w:rsidRPr="0077157B" w:rsidRDefault="002A5A02" w:rsidP="002A5A02">
            <w:pPr>
              <w:ind w:right="316"/>
              <w:rPr>
                <w:rFonts w:ascii="Times New Roman" w:hAnsi="Times New Roman"/>
                <w:sz w:val="24"/>
                <w:szCs w:val="24"/>
              </w:rPr>
            </w:pPr>
            <w:r w:rsidRPr="0077157B">
              <w:rPr>
                <w:rFonts w:ascii="Times New Roman" w:eastAsia="Calibri" w:hAnsi="Times New Roman"/>
                <w:sz w:val="24"/>
                <w:szCs w:val="24"/>
              </w:rPr>
              <w:t>3.2.</w:t>
            </w:r>
          </w:p>
          <w:p w:rsidR="002A5A02" w:rsidRPr="0077157B" w:rsidRDefault="002A5A02" w:rsidP="002A5A02">
            <w:pPr>
              <w:ind w:right="33"/>
              <w:rPr>
                <w:rFonts w:ascii="Times New Roman" w:hAnsi="Times New Roman"/>
                <w:sz w:val="24"/>
                <w:szCs w:val="24"/>
              </w:rPr>
            </w:pPr>
            <w:r w:rsidRPr="0077157B">
              <w:rPr>
                <w:rFonts w:ascii="Times New Roman" w:eastAsia="Calibri" w:hAnsi="Times New Roman"/>
                <w:sz w:val="24"/>
                <w:szCs w:val="24"/>
              </w:rPr>
              <w:t xml:space="preserve">Взаимное расположение геометрических </w:t>
            </w:r>
            <w:r w:rsidRPr="0077157B">
              <w:rPr>
                <w:rFonts w:ascii="Times New Roman" w:eastAsia="Calibri" w:hAnsi="Times New Roman"/>
                <w:spacing w:val="-3"/>
                <w:sz w:val="24"/>
                <w:szCs w:val="24"/>
              </w:rPr>
              <w:t>фигур</w:t>
            </w:r>
          </w:p>
        </w:tc>
        <w:tc>
          <w:tcPr>
            <w:tcW w:w="3544" w:type="dxa"/>
            <w:gridSpan w:val="2"/>
            <w:hideMark/>
          </w:tcPr>
          <w:p w:rsidR="002A5A02" w:rsidRPr="0077157B" w:rsidRDefault="002A5A02" w:rsidP="002A5A02">
            <w:pPr>
              <w:ind w:right="266"/>
              <w:rPr>
                <w:rFonts w:ascii="Times New Roman" w:hAnsi="Times New Roman"/>
                <w:sz w:val="24"/>
                <w:szCs w:val="24"/>
              </w:rPr>
            </w:pPr>
            <w:r w:rsidRPr="0077157B">
              <w:rPr>
                <w:rFonts w:ascii="Times New Roman" w:eastAsia="Calibri" w:hAnsi="Times New Roman"/>
                <w:sz w:val="24"/>
                <w:szCs w:val="24"/>
              </w:rPr>
              <w:t>1.3.2.2</w:t>
            </w:r>
          </w:p>
          <w:p w:rsidR="002A5A02" w:rsidRPr="0077157B" w:rsidRDefault="002A5A02" w:rsidP="002A5A02">
            <w:pPr>
              <w:ind w:right="33"/>
              <w:rPr>
                <w:rFonts w:ascii="Times New Roman" w:hAnsi="Times New Roman"/>
                <w:sz w:val="24"/>
                <w:szCs w:val="24"/>
              </w:rPr>
            </w:pPr>
            <w:r w:rsidRPr="0077157B">
              <w:rPr>
                <w:rFonts w:ascii="Times New Roman" w:eastAsia="Calibri" w:hAnsi="Times New Roman"/>
                <w:sz w:val="24"/>
                <w:szCs w:val="24"/>
              </w:rPr>
              <w:t xml:space="preserve">Понимать и применять основные отношения между геометрическими фигурами (больше- меньше, выше-ниже, шире-уже, толще- тоньше) </w:t>
            </w:r>
          </w:p>
        </w:tc>
        <w:tc>
          <w:tcPr>
            <w:tcW w:w="9923" w:type="dxa"/>
            <w:gridSpan w:val="4"/>
            <w:hideMark/>
          </w:tcPr>
          <w:p w:rsidR="002A5A02" w:rsidRPr="0077157B" w:rsidRDefault="002A5A02" w:rsidP="002A5A02">
            <w:pPr>
              <w:ind w:right="99"/>
              <w:jc w:val="both"/>
              <w:rPr>
                <w:rFonts w:ascii="Times New Roman" w:hAnsi="Times New Roman"/>
                <w:sz w:val="24"/>
                <w:szCs w:val="24"/>
              </w:rPr>
            </w:pPr>
            <w:r w:rsidRPr="0077157B">
              <w:rPr>
                <w:rFonts w:ascii="Times New Roman" w:eastAsia="Calibri" w:hAnsi="Times New Roman"/>
                <w:sz w:val="24"/>
                <w:szCs w:val="24"/>
              </w:rPr>
              <w:t>Используя опрос или наблюдая за обсуждением во время групповой или парной работы, оценивается умение учащихся сравнивать геометрические фигуры. Учащиеся объясняют, чем различаются геометрические фигуры. Учитель обращает внимание на использование математической речи учащимися при составлении</w:t>
            </w:r>
            <w:r w:rsidRPr="0077157B">
              <w:rPr>
                <w:rFonts w:ascii="Times New Roman" w:eastAsia="Calibri" w:hAnsi="Times New Roman"/>
                <w:spacing w:val="-13"/>
                <w:sz w:val="24"/>
                <w:szCs w:val="24"/>
              </w:rPr>
              <w:t xml:space="preserve"> </w:t>
            </w:r>
            <w:r w:rsidRPr="0077157B">
              <w:rPr>
                <w:rFonts w:ascii="Times New Roman" w:eastAsia="Calibri" w:hAnsi="Times New Roman"/>
                <w:sz w:val="24"/>
                <w:szCs w:val="24"/>
              </w:rPr>
              <w:t>высказываний.</w:t>
            </w:r>
          </w:p>
          <w:p w:rsidR="002A5A02" w:rsidRPr="0077157B" w:rsidRDefault="002A5A02" w:rsidP="002A5A02">
            <w:pPr>
              <w:jc w:val="both"/>
              <w:rPr>
                <w:rFonts w:ascii="Times New Roman" w:hAnsi="Times New Roman"/>
                <w:sz w:val="24"/>
                <w:szCs w:val="24"/>
              </w:rPr>
            </w:pPr>
            <w:r w:rsidRPr="0077157B">
              <w:rPr>
                <w:rFonts w:ascii="Times New Roman" w:eastAsia="Calibri" w:hAnsi="Times New Roman"/>
                <w:sz w:val="24"/>
                <w:szCs w:val="24"/>
              </w:rPr>
              <w:t>Доказательства могут включать в себя классные наблюдения, демонстрации и</w:t>
            </w:r>
            <w:r w:rsidRPr="0077157B">
              <w:rPr>
                <w:rFonts w:ascii="Times New Roman" w:eastAsia="Calibri" w:hAnsi="Times New Roman"/>
                <w:spacing w:val="-24"/>
                <w:sz w:val="24"/>
                <w:szCs w:val="24"/>
              </w:rPr>
              <w:t xml:space="preserve"> </w:t>
            </w:r>
            <w:r w:rsidRPr="0077157B">
              <w:rPr>
                <w:rFonts w:ascii="Times New Roman" w:eastAsia="Calibri" w:hAnsi="Times New Roman"/>
                <w:sz w:val="24"/>
                <w:szCs w:val="24"/>
              </w:rPr>
              <w:t>обсуждения.</w:t>
            </w:r>
          </w:p>
        </w:tc>
      </w:tr>
      <w:tr w:rsidR="002A5A02" w:rsidRPr="0077157B" w:rsidTr="002A5A02">
        <w:trPr>
          <w:trHeight w:val="255"/>
        </w:trPr>
        <w:tc>
          <w:tcPr>
            <w:tcW w:w="15276" w:type="dxa"/>
            <w:gridSpan w:val="8"/>
            <w:hideMark/>
          </w:tcPr>
          <w:p w:rsidR="002A5A02" w:rsidRPr="0077157B" w:rsidRDefault="002A5A02" w:rsidP="002A5A02">
            <w:pPr>
              <w:rPr>
                <w:rFonts w:ascii="Times New Roman" w:hAnsi="Times New Roman"/>
                <w:sz w:val="24"/>
                <w:szCs w:val="24"/>
              </w:rPr>
            </w:pPr>
            <w:r w:rsidRPr="0077157B">
              <w:rPr>
                <w:rFonts w:ascii="Times New Roman" w:eastAsia="Calibri" w:hAnsi="Times New Roman"/>
                <w:b/>
                <w:sz w:val="24"/>
                <w:szCs w:val="24"/>
              </w:rPr>
              <w:t>Критерии</w:t>
            </w:r>
            <w:r w:rsidRPr="0077157B">
              <w:rPr>
                <w:rFonts w:ascii="Times New Roman" w:eastAsia="Calibri" w:hAnsi="Times New Roman"/>
                <w:b/>
                <w:spacing w:val="-5"/>
                <w:sz w:val="24"/>
                <w:szCs w:val="24"/>
              </w:rPr>
              <w:t xml:space="preserve"> </w:t>
            </w:r>
            <w:r w:rsidRPr="0077157B">
              <w:rPr>
                <w:rFonts w:ascii="Times New Roman" w:eastAsia="Calibri" w:hAnsi="Times New Roman"/>
                <w:b/>
                <w:sz w:val="24"/>
                <w:szCs w:val="24"/>
              </w:rPr>
              <w:t xml:space="preserve">успеха </w:t>
            </w:r>
          </w:p>
        </w:tc>
      </w:tr>
      <w:tr w:rsidR="002A5A02" w:rsidRPr="0077157B" w:rsidTr="002A5A02">
        <w:trPr>
          <w:trHeight w:hRule="exact" w:val="293"/>
        </w:trPr>
        <w:tc>
          <w:tcPr>
            <w:tcW w:w="7509" w:type="dxa"/>
            <w:gridSpan w:val="6"/>
            <w:hideMark/>
          </w:tcPr>
          <w:p w:rsidR="002A5A02" w:rsidRPr="0077157B" w:rsidRDefault="002A5A02" w:rsidP="002A5A02">
            <w:pPr>
              <w:ind w:right="652"/>
              <w:rPr>
                <w:rFonts w:ascii="Times New Roman" w:hAnsi="Times New Roman"/>
                <w:sz w:val="24"/>
                <w:szCs w:val="24"/>
              </w:rPr>
            </w:pPr>
            <w:r w:rsidRPr="0077157B">
              <w:rPr>
                <w:rFonts w:ascii="Times New Roman" w:eastAsia="Calibri" w:hAnsi="Times New Roman"/>
                <w:b/>
                <w:sz w:val="24"/>
                <w:szCs w:val="24"/>
              </w:rPr>
              <w:t>Учащийся достиг цели обучения,</w:t>
            </w:r>
            <w:r w:rsidRPr="0077157B">
              <w:rPr>
                <w:rFonts w:ascii="Times New Roman" w:eastAsia="Calibri" w:hAnsi="Times New Roman"/>
                <w:b/>
                <w:spacing w:val="-15"/>
                <w:sz w:val="24"/>
                <w:szCs w:val="24"/>
              </w:rPr>
              <w:t xml:space="preserve"> </w:t>
            </w:r>
            <w:r w:rsidRPr="0077157B">
              <w:rPr>
                <w:rFonts w:ascii="Times New Roman" w:eastAsia="Calibri" w:hAnsi="Times New Roman"/>
                <w:b/>
                <w:sz w:val="24"/>
                <w:szCs w:val="24"/>
              </w:rPr>
              <w:t xml:space="preserve">если </w:t>
            </w:r>
          </w:p>
        </w:tc>
        <w:tc>
          <w:tcPr>
            <w:tcW w:w="7767" w:type="dxa"/>
            <w:gridSpan w:val="2"/>
            <w:hideMark/>
          </w:tcPr>
          <w:p w:rsidR="002A5A02" w:rsidRPr="0077157B" w:rsidRDefault="002A5A02" w:rsidP="002A5A02">
            <w:pPr>
              <w:ind w:right="725"/>
              <w:rPr>
                <w:rFonts w:ascii="Times New Roman" w:hAnsi="Times New Roman"/>
                <w:sz w:val="24"/>
                <w:szCs w:val="24"/>
              </w:rPr>
            </w:pPr>
            <w:r w:rsidRPr="0077157B">
              <w:rPr>
                <w:rFonts w:ascii="Times New Roman" w:eastAsia="Calibri" w:hAnsi="Times New Roman"/>
                <w:b/>
                <w:sz w:val="24"/>
                <w:szCs w:val="24"/>
              </w:rPr>
              <w:t>Учащийся стремится достичь цели обучения,</w:t>
            </w:r>
            <w:r w:rsidRPr="0077157B">
              <w:rPr>
                <w:rFonts w:ascii="Times New Roman" w:eastAsia="Calibri" w:hAnsi="Times New Roman"/>
                <w:b/>
                <w:spacing w:val="-18"/>
                <w:sz w:val="24"/>
                <w:szCs w:val="24"/>
              </w:rPr>
              <w:t xml:space="preserve"> </w:t>
            </w:r>
            <w:r w:rsidRPr="0077157B">
              <w:rPr>
                <w:rFonts w:ascii="Times New Roman" w:eastAsia="Calibri" w:hAnsi="Times New Roman"/>
                <w:b/>
                <w:sz w:val="24"/>
                <w:szCs w:val="24"/>
              </w:rPr>
              <w:t>если</w:t>
            </w:r>
          </w:p>
        </w:tc>
      </w:tr>
      <w:tr w:rsidR="002A5A02" w:rsidRPr="0077157B" w:rsidTr="002A5A02">
        <w:trPr>
          <w:trHeight w:hRule="exact" w:val="567"/>
        </w:trPr>
        <w:tc>
          <w:tcPr>
            <w:tcW w:w="7509" w:type="dxa"/>
            <w:gridSpan w:val="6"/>
            <w:hideMark/>
          </w:tcPr>
          <w:p w:rsidR="002A5A02" w:rsidRPr="0077157B" w:rsidRDefault="002A5A02" w:rsidP="002A5A02">
            <w:pPr>
              <w:rPr>
                <w:rFonts w:ascii="Times New Roman" w:hAnsi="Times New Roman"/>
                <w:sz w:val="24"/>
                <w:szCs w:val="24"/>
              </w:rPr>
            </w:pPr>
            <w:r w:rsidRPr="0077157B">
              <w:rPr>
                <w:rFonts w:ascii="Times New Roman" w:eastAsia="Calibri" w:hAnsi="Times New Roman"/>
                <w:sz w:val="24"/>
                <w:szCs w:val="24"/>
              </w:rPr>
              <w:t>сравнивает геометрические фигуры, используя соответствующие выражения.</w:t>
            </w:r>
          </w:p>
        </w:tc>
        <w:tc>
          <w:tcPr>
            <w:tcW w:w="7767" w:type="dxa"/>
            <w:gridSpan w:val="2"/>
            <w:hideMark/>
          </w:tcPr>
          <w:p w:rsidR="002A5A02" w:rsidRPr="0077157B" w:rsidRDefault="002A5A02" w:rsidP="002A5A02">
            <w:pPr>
              <w:rPr>
                <w:rFonts w:ascii="Times New Roman" w:hAnsi="Times New Roman"/>
                <w:sz w:val="24"/>
                <w:szCs w:val="24"/>
              </w:rPr>
            </w:pPr>
            <w:r w:rsidRPr="0077157B">
              <w:rPr>
                <w:rFonts w:ascii="Times New Roman" w:eastAsia="Calibri" w:hAnsi="Times New Roman"/>
                <w:sz w:val="24"/>
                <w:szCs w:val="24"/>
              </w:rPr>
              <w:t>затрудняется сравнить геометрические фигуры, используя соответствующие</w:t>
            </w:r>
            <w:r w:rsidRPr="0077157B">
              <w:rPr>
                <w:rFonts w:ascii="Times New Roman" w:eastAsia="Calibri" w:hAnsi="Times New Roman"/>
                <w:spacing w:val="-8"/>
                <w:sz w:val="24"/>
                <w:szCs w:val="24"/>
              </w:rPr>
              <w:t xml:space="preserve"> </w:t>
            </w:r>
            <w:r w:rsidRPr="0077157B">
              <w:rPr>
                <w:rFonts w:ascii="Times New Roman" w:eastAsia="Calibri" w:hAnsi="Times New Roman"/>
                <w:sz w:val="24"/>
                <w:szCs w:val="24"/>
              </w:rPr>
              <w:t>выражения.</w:t>
            </w:r>
          </w:p>
        </w:tc>
      </w:tr>
      <w:tr w:rsidR="002A5A02" w:rsidRPr="0077157B" w:rsidTr="002A5A02">
        <w:trPr>
          <w:trHeight w:hRule="exact" w:val="1411"/>
        </w:trPr>
        <w:tc>
          <w:tcPr>
            <w:tcW w:w="1809" w:type="dxa"/>
            <w:gridSpan w:val="2"/>
            <w:hideMark/>
          </w:tcPr>
          <w:p w:rsidR="002A5A02" w:rsidRPr="0077157B" w:rsidRDefault="002A5A02" w:rsidP="002A5A02">
            <w:pPr>
              <w:ind w:right="316"/>
              <w:rPr>
                <w:rFonts w:ascii="Times New Roman" w:hAnsi="Times New Roman"/>
                <w:sz w:val="24"/>
                <w:szCs w:val="24"/>
              </w:rPr>
            </w:pPr>
            <w:r w:rsidRPr="0077157B">
              <w:rPr>
                <w:rFonts w:ascii="Times New Roman" w:eastAsia="Calibri" w:hAnsi="Times New Roman"/>
                <w:sz w:val="24"/>
                <w:szCs w:val="24"/>
              </w:rPr>
              <w:t>3.2</w:t>
            </w:r>
          </w:p>
          <w:p w:rsidR="002A5A02" w:rsidRPr="0077157B" w:rsidRDefault="002A5A02" w:rsidP="002A5A02">
            <w:pPr>
              <w:ind w:right="-108"/>
              <w:rPr>
                <w:rFonts w:ascii="Times New Roman" w:hAnsi="Times New Roman"/>
                <w:sz w:val="24"/>
                <w:szCs w:val="24"/>
              </w:rPr>
            </w:pPr>
            <w:r w:rsidRPr="0077157B">
              <w:rPr>
                <w:rFonts w:ascii="Times New Roman" w:eastAsia="Calibri" w:hAnsi="Times New Roman"/>
                <w:sz w:val="24"/>
                <w:szCs w:val="24"/>
              </w:rPr>
              <w:t xml:space="preserve">Взаимное расположение геометрических </w:t>
            </w:r>
            <w:r w:rsidRPr="0077157B">
              <w:rPr>
                <w:rFonts w:ascii="Times New Roman" w:eastAsia="Calibri" w:hAnsi="Times New Roman"/>
                <w:spacing w:val="-3"/>
                <w:sz w:val="24"/>
                <w:szCs w:val="24"/>
              </w:rPr>
              <w:t>фигур</w:t>
            </w:r>
          </w:p>
        </w:tc>
        <w:tc>
          <w:tcPr>
            <w:tcW w:w="4253" w:type="dxa"/>
            <w:gridSpan w:val="3"/>
            <w:hideMark/>
          </w:tcPr>
          <w:p w:rsidR="002A5A02" w:rsidRPr="0077157B" w:rsidRDefault="002A5A02" w:rsidP="002A5A02">
            <w:pPr>
              <w:ind w:right="266"/>
              <w:rPr>
                <w:rFonts w:ascii="Times New Roman" w:hAnsi="Times New Roman"/>
                <w:sz w:val="24"/>
                <w:szCs w:val="24"/>
              </w:rPr>
            </w:pPr>
            <w:r w:rsidRPr="0077157B">
              <w:rPr>
                <w:rFonts w:ascii="Times New Roman" w:eastAsia="Calibri" w:hAnsi="Times New Roman"/>
                <w:sz w:val="24"/>
                <w:szCs w:val="24"/>
              </w:rPr>
              <w:t>1.3.2.4</w:t>
            </w:r>
          </w:p>
          <w:p w:rsidR="002A5A02" w:rsidRPr="0077157B" w:rsidRDefault="002A5A02" w:rsidP="002A5A02">
            <w:pPr>
              <w:ind w:right="1019"/>
              <w:rPr>
                <w:rFonts w:ascii="Times New Roman" w:hAnsi="Times New Roman"/>
                <w:sz w:val="24"/>
                <w:szCs w:val="24"/>
              </w:rPr>
            </w:pPr>
            <w:r w:rsidRPr="0077157B">
              <w:rPr>
                <w:rFonts w:ascii="Times New Roman" w:eastAsia="Calibri" w:hAnsi="Times New Roman"/>
                <w:sz w:val="24"/>
                <w:szCs w:val="24"/>
              </w:rPr>
              <w:t>Использовать точечную бумагу для изображения</w:t>
            </w:r>
          </w:p>
          <w:p w:rsidR="002A5A02" w:rsidRPr="0077157B" w:rsidRDefault="002A5A02" w:rsidP="002A5A02">
            <w:pPr>
              <w:ind w:right="98"/>
              <w:rPr>
                <w:rFonts w:ascii="Times New Roman" w:hAnsi="Times New Roman"/>
                <w:sz w:val="24"/>
                <w:szCs w:val="24"/>
              </w:rPr>
            </w:pPr>
            <w:r w:rsidRPr="0077157B">
              <w:rPr>
                <w:rFonts w:ascii="Times New Roman" w:eastAsia="Calibri" w:hAnsi="Times New Roman"/>
                <w:sz w:val="24"/>
                <w:szCs w:val="24"/>
              </w:rPr>
              <w:t xml:space="preserve">простейших плоских фигур (треугольников, четырехугольников) </w:t>
            </w:r>
          </w:p>
        </w:tc>
        <w:tc>
          <w:tcPr>
            <w:tcW w:w="9214" w:type="dxa"/>
            <w:gridSpan w:val="3"/>
            <w:hideMark/>
          </w:tcPr>
          <w:p w:rsidR="002A5A02" w:rsidRPr="0077157B" w:rsidRDefault="002A5A02" w:rsidP="002A5A02">
            <w:pPr>
              <w:ind w:right="101"/>
              <w:jc w:val="both"/>
              <w:rPr>
                <w:rFonts w:ascii="Times New Roman" w:hAnsi="Times New Roman"/>
                <w:sz w:val="24"/>
                <w:szCs w:val="24"/>
              </w:rPr>
            </w:pPr>
            <w:r w:rsidRPr="0077157B">
              <w:rPr>
                <w:rFonts w:ascii="Times New Roman" w:eastAsia="Calibri" w:hAnsi="Times New Roman"/>
                <w:sz w:val="24"/>
                <w:szCs w:val="24"/>
              </w:rPr>
              <w:t>Оценивается умение изображать плоские фигуры с использованием изометрической бумаги. Учитель предлагает учащимся начертить геометрические фигуры, соединяя линиями точки. Далее можно предложить учащимся выполнить работу</w:t>
            </w:r>
            <w:r w:rsidRPr="0077157B">
              <w:rPr>
                <w:rFonts w:ascii="Times New Roman" w:eastAsia="Calibri" w:hAnsi="Times New Roman"/>
                <w:spacing w:val="-12"/>
                <w:sz w:val="24"/>
                <w:szCs w:val="24"/>
              </w:rPr>
              <w:t xml:space="preserve"> </w:t>
            </w:r>
            <w:r w:rsidRPr="0077157B">
              <w:rPr>
                <w:rFonts w:ascii="Times New Roman" w:eastAsia="Calibri" w:hAnsi="Times New Roman"/>
                <w:sz w:val="24"/>
                <w:szCs w:val="24"/>
              </w:rPr>
              <w:t>самостоятельно.</w:t>
            </w:r>
          </w:p>
          <w:p w:rsidR="002A5A02" w:rsidRPr="0077157B" w:rsidRDefault="002A5A02" w:rsidP="002A5A02">
            <w:pPr>
              <w:jc w:val="both"/>
              <w:rPr>
                <w:rFonts w:ascii="Times New Roman" w:hAnsi="Times New Roman"/>
                <w:sz w:val="24"/>
                <w:szCs w:val="24"/>
              </w:rPr>
            </w:pPr>
            <w:r w:rsidRPr="0077157B">
              <w:rPr>
                <w:rFonts w:ascii="Times New Roman" w:eastAsia="Calibri" w:hAnsi="Times New Roman"/>
                <w:sz w:val="24"/>
                <w:szCs w:val="24"/>
              </w:rPr>
              <w:t>Доказательства могут включать в себя письменную работу</w:t>
            </w:r>
            <w:r w:rsidRPr="0077157B">
              <w:rPr>
                <w:rFonts w:ascii="Times New Roman" w:eastAsia="Calibri" w:hAnsi="Times New Roman"/>
                <w:spacing w:val="-19"/>
                <w:sz w:val="24"/>
                <w:szCs w:val="24"/>
              </w:rPr>
              <w:t xml:space="preserve"> </w:t>
            </w:r>
            <w:r w:rsidRPr="0077157B">
              <w:rPr>
                <w:rFonts w:ascii="Times New Roman" w:eastAsia="Calibri" w:hAnsi="Times New Roman"/>
                <w:sz w:val="24"/>
                <w:szCs w:val="24"/>
              </w:rPr>
              <w:t>учащихся.</w:t>
            </w:r>
          </w:p>
        </w:tc>
      </w:tr>
      <w:tr w:rsidR="002A5A02" w:rsidRPr="0077157B" w:rsidTr="002A5A02">
        <w:trPr>
          <w:trHeight w:val="263"/>
        </w:trPr>
        <w:tc>
          <w:tcPr>
            <w:tcW w:w="15276" w:type="dxa"/>
            <w:gridSpan w:val="8"/>
            <w:hideMark/>
          </w:tcPr>
          <w:p w:rsidR="002A5A02" w:rsidRPr="0077157B" w:rsidRDefault="002A5A02" w:rsidP="002A5A02">
            <w:pPr>
              <w:rPr>
                <w:rFonts w:ascii="Times New Roman" w:hAnsi="Times New Roman"/>
                <w:sz w:val="24"/>
                <w:szCs w:val="24"/>
              </w:rPr>
            </w:pPr>
            <w:r w:rsidRPr="0077157B">
              <w:rPr>
                <w:rFonts w:ascii="Times New Roman" w:eastAsia="Calibri" w:hAnsi="Times New Roman"/>
                <w:b/>
                <w:sz w:val="24"/>
                <w:szCs w:val="24"/>
              </w:rPr>
              <w:t>Критерии</w:t>
            </w:r>
            <w:r w:rsidRPr="0077157B">
              <w:rPr>
                <w:rFonts w:ascii="Times New Roman" w:eastAsia="Calibri" w:hAnsi="Times New Roman"/>
                <w:b/>
                <w:spacing w:val="-5"/>
                <w:sz w:val="24"/>
                <w:szCs w:val="24"/>
              </w:rPr>
              <w:t xml:space="preserve"> </w:t>
            </w:r>
            <w:r w:rsidRPr="0077157B">
              <w:rPr>
                <w:rFonts w:ascii="Times New Roman" w:eastAsia="Calibri" w:hAnsi="Times New Roman"/>
                <w:b/>
                <w:sz w:val="24"/>
                <w:szCs w:val="24"/>
              </w:rPr>
              <w:t xml:space="preserve">успеха </w:t>
            </w:r>
          </w:p>
        </w:tc>
      </w:tr>
      <w:tr w:rsidR="002A5A02" w:rsidRPr="0077157B" w:rsidTr="002A5A02">
        <w:trPr>
          <w:trHeight w:hRule="exact" w:val="288"/>
        </w:trPr>
        <w:tc>
          <w:tcPr>
            <w:tcW w:w="7509" w:type="dxa"/>
            <w:gridSpan w:val="6"/>
            <w:hideMark/>
          </w:tcPr>
          <w:p w:rsidR="002A5A02" w:rsidRPr="0077157B" w:rsidRDefault="002A5A02" w:rsidP="002A5A02">
            <w:pPr>
              <w:ind w:right="652"/>
              <w:rPr>
                <w:rFonts w:ascii="Times New Roman" w:hAnsi="Times New Roman"/>
                <w:sz w:val="24"/>
                <w:szCs w:val="24"/>
              </w:rPr>
            </w:pPr>
            <w:r w:rsidRPr="0077157B">
              <w:rPr>
                <w:rFonts w:ascii="Times New Roman" w:eastAsia="Calibri" w:hAnsi="Times New Roman"/>
                <w:b/>
                <w:sz w:val="24"/>
                <w:szCs w:val="24"/>
              </w:rPr>
              <w:lastRenderedPageBreak/>
              <w:t>Учащийся достиг цели обучения,</w:t>
            </w:r>
            <w:r w:rsidRPr="0077157B">
              <w:rPr>
                <w:rFonts w:ascii="Times New Roman" w:eastAsia="Calibri" w:hAnsi="Times New Roman"/>
                <w:b/>
                <w:spacing w:val="-15"/>
                <w:sz w:val="24"/>
                <w:szCs w:val="24"/>
              </w:rPr>
              <w:t xml:space="preserve"> </w:t>
            </w:r>
            <w:r w:rsidRPr="0077157B">
              <w:rPr>
                <w:rFonts w:ascii="Times New Roman" w:eastAsia="Calibri" w:hAnsi="Times New Roman"/>
                <w:b/>
                <w:sz w:val="24"/>
                <w:szCs w:val="24"/>
              </w:rPr>
              <w:t xml:space="preserve">если </w:t>
            </w:r>
          </w:p>
        </w:tc>
        <w:tc>
          <w:tcPr>
            <w:tcW w:w="7767" w:type="dxa"/>
            <w:gridSpan w:val="2"/>
            <w:hideMark/>
          </w:tcPr>
          <w:p w:rsidR="002A5A02" w:rsidRPr="0077157B" w:rsidRDefault="002A5A02" w:rsidP="002A5A02">
            <w:pPr>
              <w:ind w:right="725"/>
              <w:rPr>
                <w:rFonts w:ascii="Times New Roman" w:hAnsi="Times New Roman"/>
                <w:sz w:val="24"/>
                <w:szCs w:val="24"/>
              </w:rPr>
            </w:pPr>
            <w:r w:rsidRPr="0077157B">
              <w:rPr>
                <w:rFonts w:ascii="Times New Roman" w:eastAsia="Calibri" w:hAnsi="Times New Roman"/>
                <w:b/>
                <w:sz w:val="24"/>
                <w:szCs w:val="24"/>
              </w:rPr>
              <w:t>Учащийся стремится достичь цели обучения,</w:t>
            </w:r>
            <w:r w:rsidRPr="0077157B">
              <w:rPr>
                <w:rFonts w:ascii="Times New Roman" w:eastAsia="Calibri" w:hAnsi="Times New Roman"/>
                <w:b/>
                <w:spacing w:val="-18"/>
                <w:sz w:val="24"/>
                <w:szCs w:val="24"/>
              </w:rPr>
              <w:t xml:space="preserve"> </w:t>
            </w:r>
            <w:r w:rsidRPr="0077157B">
              <w:rPr>
                <w:rFonts w:ascii="Times New Roman" w:eastAsia="Calibri" w:hAnsi="Times New Roman"/>
                <w:b/>
                <w:sz w:val="24"/>
                <w:szCs w:val="24"/>
              </w:rPr>
              <w:t>если</w:t>
            </w:r>
          </w:p>
        </w:tc>
      </w:tr>
      <w:tr w:rsidR="002A5A02" w:rsidRPr="0077157B" w:rsidTr="002A5A02">
        <w:trPr>
          <w:trHeight w:hRule="exact" w:val="574"/>
        </w:trPr>
        <w:tc>
          <w:tcPr>
            <w:tcW w:w="7509" w:type="dxa"/>
            <w:gridSpan w:val="6"/>
            <w:hideMark/>
          </w:tcPr>
          <w:p w:rsidR="002A5A02" w:rsidRPr="0077157B" w:rsidRDefault="002A5A02" w:rsidP="002A5A02">
            <w:pPr>
              <w:ind w:right="510"/>
              <w:rPr>
                <w:rFonts w:ascii="Times New Roman" w:hAnsi="Times New Roman"/>
                <w:sz w:val="24"/>
                <w:szCs w:val="24"/>
              </w:rPr>
            </w:pPr>
            <w:r w:rsidRPr="0077157B">
              <w:rPr>
                <w:rFonts w:ascii="Times New Roman" w:eastAsia="Calibri" w:hAnsi="Times New Roman"/>
                <w:sz w:val="24"/>
                <w:szCs w:val="24"/>
              </w:rPr>
              <w:t>изображает с использованием изометрической бумаги ряд плоских фигур, таких как треугольники и</w:t>
            </w:r>
            <w:r w:rsidRPr="0077157B">
              <w:rPr>
                <w:rFonts w:ascii="Times New Roman" w:eastAsia="Calibri" w:hAnsi="Times New Roman"/>
                <w:spacing w:val="-15"/>
                <w:sz w:val="24"/>
                <w:szCs w:val="24"/>
              </w:rPr>
              <w:t xml:space="preserve"> </w:t>
            </w:r>
            <w:r w:rsidRPr="0077157B">
              <w:rPr>
                <w:rFonts w:ascii="Times New Roman" w:eastAsia="Calibri" w:hAnsi="Times New Roman"/>
                <w:sz w:val="24"/>
                <w:szCs w:val="24"/>
              </w:rPr>
              <w:t xml:space="preserve">прямоугольники. </w:t>
            </w:r>
          </w:p>
        </w:tc>
        <w:tc>
          <w:tcPr>
            <w:tcW w:w="7767" w:type="dxa"/>
            <w:gridSpan w:val="2"/>
            <w:hideMark/>
          </w:tcPr>
          <w:p w:rsidR="002A5A02" w:rsidRPr="0077157B" w:rsidRDefault="002A5A02" w:rsidP="002A5A02">
            <w:pPr>
              <w:ind w:right="1287"/>
              <w:rPr>
                <w:rFonts w:ascii="Times New Roman" w:hAnsi="Times New Roman"/>
                <w:sz w:val="24"/>
                <w:szCs w:val="24"/>
              </w:rPr>
            </w:pPr>
            <w:r w:rsidRPr="0077157B">
              <w:rPr>
                <w:rFonts w:ascii="Times New Roman" w:eastAsia="Calibri" w:hAnsi="Times New Roman"/>
                <w:sz w:val="24"/>
                <w:szCs w:val="24"/>
              </w:rPr>
              <w:t>затрудняется изобразить ряд плоских фигур, используя изометрическую</w:t>
            </w:r>
            <w:r w:rsidRPr="0077157B">
              <w:rPr>
                <w:rFonts w:ascii="Times New Roman" w:eastAsia="Calibri" w:hAnsi="Times New Roman"/>
                <w:spacing w:val="-10"/>
                <w:sz w:val="24"/>
                <w:szCs w:val="24"/>
              </w:rPr>
              <w:t xml:space="preserve"> </w:t>
            </w:r>
            <w:r w:rsidRPr="0077157B">
              <w:rPr>
                <w:rFonts w:ascii="Times New Roman" w:eastAsia="Calibri" w:hAnsi="Times New Roman"/>
                <w:sz w:val="24"/>
                <w:szCs w:val="24"/>
              </w:rPr>
              <w:t>бумагу.</w:t>
            </w:r>
          </w:p>
        </w:tc>
      </w:tr>
      <w:tr w:rsidR="002A5A02" w:rsidRPr="0077157B" w:rsidTr="002A5A02">
        <w:trPr>
          <w:trHeight w:hRule="exact" w:val="1419"/>
        </w:trPr>
        <w:tc>
          <w:tcPr>
            <w:tcW w:w="1668" w:type="dxa"/>
            <w:hideMark/>
          </w:tcPr>
          <w:p w:rsidR="002A5A02" w:rsidRPr="0077157B" w:rsidRDefault="002A5A02" w:rsidP="002A5A02">
            <w:pPr>
              <w:ind w:right="316"/>
              <w:rPr>
                <w:rFonts w:ascii="Times New Roman" w:hAnsi="Times New Roman"/>
                <w:sz w:val="24"/>
                <w:szCs w:val="24"/>
              </w:rPr>
            </w:pPr>
            <w:r w:rsidRPr="0077157B">
              <w:rPr>
                <w:rFonts w:ascii="Times New Roman" w:eastAsia="Calibri" w:hAnsi="Times New Roman"/>
                <w:sz w:val="24"/>
                <w:szCs w:val="24"/>
              </w:rPr>
              <w:t>2.4.</w:t>
            </w:r>
          </w:p>
          <w:p w:rsidR="002A5A02" w:rsidRPr="0077157B" w:rsidRDefault="002A5A02" w:rsidP="002A5A02">
            <w:pPr>
              <w:ind w:right="109"/>
              <w:rPr>
                <w:rFonts w:ascii="Times New Roman" w:hAnsi="Times New Roman"/>
                <w:sz w:val="24"/>
                <w:szCs w:val="24"/>
              </w:rPr>
            </w:pPr>
            <w:r w:rsidRPr="0077157B">
              <w:rPr>
                <w:rFonts w:ascii="Times New Roman" w:eastAsia="Calibri" w:hAnsi="Times New Roman"/>
                <w:sz w:val="24"/>
                <w:szCs w:val="24"/>
              </w:rPr>
              <w:t>Множества и элементы</w:t>
            </w:r>
            <w:r w:rsidRPr="0077157B">
              <w:rPr>
                <w:rFonts w:ascii="Times New Roman" w:eastAsia="Calibri" w:hAnsi="Times New Roman"/>
                <w:spacing w:val="-2"/>
                <w:sz w:val="24"/>
                <w:szCs w:val="24"/>
              </w:rPr>
              <w:t xml:space="preserve"> </w:t>
            </w:r>
            <w:r w:rsidRPr="0077157B">
              <w:rPr>
                <w:rFonts w:ascii="Times New Roman" w:eastAsia="Calibri" w:hAnsi="Times New Roman"/>
                <w:sz w:val="24"/>
                <w:szCs w:val="24"/>
              </w:rPr>
              <w:t xml:space="preserve">логики </w:t>
            </w:r>
          </w:p>
        </w:tc>
        <w:tc>
          <w:tcPr>
            <w:tcW w:w="2590" w:type="dxa"/>
            <w:gridSpan w:val="2"/>
            <w:hideMark/>
          </w:tcPr>
          <w:p w:rsidR="002A5A02" w:rsidRPr="0077157B" w:rsidRDefault="002A5A02" w:rsidP="002A5A02">
            <w:pPr>
              <w:ind w:right="266"/>
              <w:rPr>
                <w:rFonts w:ascii="Times New Roman" w:hAnsi="Times New Roman"/>
                <w:sz w:val="24"/>
                <w:szCs w:val="24"/>
              </w:rPr>
            </w:pPr>
            <w:r w:rsidRPr="0077157B">
              <w:rPr>
                <w:rFonts w:ascii="Times New Roman" w:eastAsia="Calibri" w:hAnsi="Times New Roman"/>
                <w:sz w:val="24"/>
                <w:szCs w:val="24"/>
              </w:rPr>
              <w:t>1.2.4.4</w:t>
            </w:r>
          </w:p>
          <w:p w:rsidR="002A5A02" w:rsidRPr="0077157B" w:rsidRDefault="002A5A02" w:rsidP="002A5A02">
            <w:pPr>
              <w:rPr>
                <w:rFonts w:ascii="Times New Roman" w:hAnsi="Times New Roman"/>
                <w:sz w:val="24"/>
                <w:szCs w:val="24"/>
              </w:rPr>
            </w:pPr>
            <w:r w:rsidRPr="0077157B">
              <w:rPr>
                <w:rFonts w:ascii="Times New Roman" w:eastAsia="Calibri" w:hAnsi="Times New Roman"/>
                <w:sz w:val="24"/>
                <w:szCs w:val="24"/>
              </w:rPr>
              <w:t>Решать головоломки с одинаковыми цифрами и фигурами,</w:t>
            </w:r>
            <w:r w:rsidRPr="0077157B">
              <w:rPr>
                <w:rFonts w:ascii="Times New Roman" w:eastAsia="Calibri" w:hAnsi="Times New Roman"/>
                <w:spacing w:val="-6"/>
                <w:sz w:val="24"/>
                <w:szCs w:val="24"/>
              </w:rPr>
              <w:t xml:space="preserve"> </w:t>
            </w:r>
            <w:r w:rsidRPr="0077157B">
              <w:rPr>
                <w:rFonts w:ascii="Times New Roman" w:eastAsia="Calibri" w:hAnsi="Times New Roman"/>
                <w:sz w:val="24"/>
                <w:szCs w:val="24"/>
              </w:rPr>
              <w:t xml:space="preserve">ребусы </w:t>
            </w:r>
          </w:p>
        </w:tc>
        <w:tc>
          <w:tcPr>
            <w:tcW w:w="11018" w:type="dxa"/>
            <w:gridSpan w:val="5"/>
            <w:hideMark/>
          </w:tcPr>
          <w:p w:rsidR="002A5A02" w:rsidRPr="0077157B" w:rsidRDefault="002A5A02" w:rsidP="002A5A02">
            <w:pPr>
              <w:ind w:right="100"/>
              <w:jc w:val="both"/>
              <w:rPr>
                <w:rFonts w:ascii="Times New Roman" w:hAnsi="Times New Roman"/>
                <w:sz w:val="24"/>
                <w:szCs w:val="24"/>
              </w:rPr>
            </w:pPr>
            <w:r w:rsidRPr="0077157B">
              <w:rPr>
                <w:rFonts w:ascii="Times New Roman" w:eastAsia="Calibri" w:hAnsi="Times New Roman"/>
                <w:sz w:val="24"/>
                <w:szCs w:val="24"/>
              </w:rPr>
              <w:t>Учитель оценивает умение учащихся решать математические ребусы, головоломки с одинаковыми числами или фигурами. Ученикам предлагаются логические задачи, после решения которых, учащиеся объясняют использованный метод. Учитель спрашивает является ли этот метод единственным, наблюдает за обсуждением, при необходимости оказывает помощь. Доказательства могут включать в себя письменную работу и проведение мониторинга в</w:t>
            </w:r>
            <w:r w:rsidRPr="0077157B">
              <w:rPr>
                <w:rFonts w:ascii="Times New Roman" w:eastAsia="Calibri" w:hAnsi="Times New Roman"/>
                <w:spacing w:val="-25"/>
                <w:sz w:val="24"/>
                <w:szCs w:val="24"/>
              </w:rPr>
              <w:t xml:space="preserve"> </w:t>
            </w:r>
            <w:r w:rsidRPr="0077157B">
              <w:rPr>
                <w:rFonts w:ascii="Times New Roman" w:eastAsia="Calibri" w:hAnsi="Times New Roman"/>
                <w:sz w:val="24"/>
                <w:szCs w:val="24"/>
              </w:rPr>
              <w:t xml:space="preserve">классе. </w:t>
            </w:r>
          </w:p>
        </w:tc>
      </w:tr>
      <w:tr w:rsidR="002A5A02" w:rsidRPr="0077157B" w:rsidTr="002A5A02">
        <w:trPr>
          <w:trHeight w:val="258"/>
        </w:trPr>
        <w:tc>
          <w:tcPr>
            <w:tcW w:w="15276" w:type="dxa"/>
            <w:gridSpan w:val="8"/>
            <w:hideMark/>
          </w:tcPr>
          <w:p w:rsidR="002A5A02" w:rsidRPr="0077157B" w:rsidRDefault="002A5A02" w:rsidP="002A5A02">
            <w:pPr>
              <w:rPr>
                <w:rFonts w:ascii="Times New Roman" w:hAnsi="Times New Roman"/>
                <w:sz w:val="24"/>
                <w:szCs w:val="24"/>
              </w:rPr>
            </w:pPr>
            <w:r w:rsidRPr="0077157B">
              <w:rPr>
                <w:rFonts w:ascii="Times New Roman" w:eastAsia="Calibri" w:hAnsi="Times New Roman"/>
                <w:b/>
                <w:sz w:val="24"/>
                <w:szCs w:val="24"/>
              </w:rPr>
              <w:t>Критерии</w:t>
            </w:r>
            <w:r w:rsidRPr="0077157B">
              <w:rPr>
                <w:rFonts w:ascii="Times New Roman" w:eastAsia="Calibri" w:hAnsi="Times New Roman"/>
                <w:b/>
                <w:spacing w:val="-5"/>
                <w:sz w:val="24"/>
                <w:szCs w:val="24"/>
              </w:rPr>
              <w:t xml:space="preserve"> </w:t>
            </w:r>
            <w:r w:rsidRPr="0077157B">
              <w:rPr>
                <w:rFonts w:ascii="Times New Roman" w:eastAsia="Calibri" w:hAnsi="Times New Roman"/>
                <w:b/>
                <w:sz w:val="24"/>
                <w:szCs w:val="24"/>
              </w:rPr>
              <w:t xml:space="preserve">успеха </w:t>
            </w:r>
          </w:p>
        </w:tc>
      </w:tr>
      <w:tr w:rsidR="002A5A02" w:rsidRPr="0077157B" w:rsidTr="002A5A02">
        <w:trPr>
          <w:trHeight w:hRule="exact" w:val="302"/>
        </w:trPr>
        <w:tc>
          <w:tcPr>
            <w:tcW w:w="8252" w:type="dxa"/>
            <w:gridSpan w:val="7"/>
            <w:hideMark/>
          </w:tcPr>
          <w:p w:rsidR="002A5A02" w:rsidRPr="0077157B" w:rsidRDefault="002A5A02" w:rsidP="002A5A02">
            <w:pPr>
              <w:ind w:right="652"/>
              <w:rPr>
                <w:rFonts w:ascii="Times New Roman" w:hAnsi="Times New Roman"/>
                <w:sz w:val="24"/>
                <w:szCs w:val="24"/>
              </w:rPr>
            </w:pPr>
            <w:r w:rsidRPr="0077157B">
              <w:rPr>
                <w:rFonts w:ascii="Times New Roman" w:eastAsia="Calibri" w:hAnsi="Times New Roman"/>
                <w:b/>
                <w:sz w:val="24"/>
                <w:szCs w:val="24"/>
              </w:rPr>
              <w:t>Учащийся достиг цели обучения,</w:t>
            </w:r>
            <w:r w:rsidRPr="0077157B">
              <w:rPr>
                <w:rFonts w:ascii="Times New Roman" w:eastAsia="Calibri" w:hAnsi="Times New Roman"/>
                <w:b/>
                <w:spacing w:val="-15"/>
                <w:sz w:val="24"/>
                <w:szCs w:val="24"/>
              </w:rPr>
              <w:t xml:space="preserve"> </w:t>
            </w:r>
            <w:r w:rsidRPr="0077157B">
              <w:rPr>
                <w:rFonts w:ascii="Times New Roman" w:eastAsia="Calibri" w:hAnsi="Times New Roman"/>
                <w:b/>
                <w:sz w:val="24"/>
                <w:szCs w:val="24"/>
              </w:rPr>
              <w:t xml:space="preserve">если </w:t>
            </w:r>
          </w:p>
        </w:tc>
        <w:tc>
          <w:tcPr>
            <w:tcW w:w="7024" w:type="dxa"/>
            <w:hideMark/>
          </w:tcPr>
          <w:p w:rsidR="002A5A02" w:rsidRPr="0077157B" w:rsidRDefault="002A5A02" w:rsidP="002A5A02">
            <w:pPr>
              <w:ind w:right="725"/>
              <w:rPr>
                <w:rFonts w:ascii="Times New Roman" w:hAnsi="Times New Roman"/>
                <w:sz w:val="24"/>
                <w:szCs w:val="24"/>
              </w:rPr>
            </w:pPr>
            <w:r w:rsidRPr="0077157B">
              <w:rPr>
                <w:rFonts w:ascii="Times New Roman" w:eastAsia="Calibri" w:hAnsi="Times New Roman"/>
                <w:b/>
                <w:sz w:val="24"/>
                <w:szCs w:val="24"/>
              </w:rPr>
              <w:t>Учащийся стремится достичь цели обучения,</w:t>
            </w:r>
            <w:r w:rsidRPr="0077157B">
              <w:rPr>
                <w:rFonts w:ascii="Times New Roman" w:eastAsia="Calibri" w:hAnsi="Times New Roman"/>
                <w:b/>
                <w:spacing w:val="-18"/>
                <w:sz w:val="24"/>
                <w:szCs w:val="24"/>
              </w:rPr>
              <w:t xml:space="preserve"> </w:t>
            </w:r>
            <w:r w:rsidRPr="0077157B">
              <w:rPr>
                <w:rFonts w:ascii="Times New Roman" w:eastAsia="Calibri" w:hAnsi="Times New Roman"/>
                <w:b/>
                <w:sz w:val="24"/>
                <w:szCs w:val="24"/>
              </w:rPr>
              <w:t>если</w:t>
            </w:r>
          </w:p>
        </w:tc>
      </w:tr>
      <w:tr w:rsidR="002A5A02" w:rsidRPr="0077157B" w:rsidTr="002A5A02">
        <w:trPr>
          <w:trHeight w:hRule="exact" w:val="576"/>
        </w:trPr>
        <w:tc>
          <w:tcPr>
            <w:tcW w:w="8252" w:type="dxa"/>
            <w:gridSpan w:val="7"/>
            <w:hideMark/>
          </w:tcPr>
          <w:p w:rsidR="002A5A02" w:rsidRPr="0077157B" w:rsidRDefault="002A5A02" w:rsidP="002A5A02">
            <w:pPr>
              <w:ind w:right="-44"/>
              <w:rPr>
                <w:rFonts w:ascii="Times New Roman" w:hAnsi="Times New Roman"/>
                <w:sz w:val="24"/>
                <w:szCs w:val="24"/>
              </w:rPr>
            </w:pPr>
            <w:r w:rsidRPr="0077157B">
              <w:rPr>
                <w:rFonts w:ascii="Times New Roman" w:eastAsia="Calibri" w:hAnsi="Times New Roman"/>
                <w:sz w:val="24"/>
                <w:szCs w:val="24"/>
              </w:rPr>
              <w:t xml:space="preserve">правильно решает ребусы, загадки с одинаковыми числами или фигурами. </w:t>
            </w:r>
          </w:p>
        </w:tc>
        <w:tc>
          <w:tcPr>
            <w:tcW w:w="7024" w:type="dxa"/>
            <w:hideMark/>
          </w:tcPr>
          <w:p w:rsidR="002A5A02" w:rsidRPr="0077157B" w:rsidRDefault="002A5A02" w:rsidP="002A5A02">
            <w:pPr>
              <w:tabs>
                <w:tab w:val="left" w:pos="6774"/>
              </w:tabs>
              <w:rPr>
                <w:rFonts w:ascii="Times New Roman" w:hAnsi="Times New Roman"/>
                <w:sz w:val="24"/>
                <w:szCs w:val="24"/>
              </w:rPr>
            </w:pPr>
            <w:r w:rsidRPr="0077157B">
              <w:rPr>
                <w:rFonts w:ascii="Times New Roman" w:eastAsia="Calibri" w:hAnsi="Times New Roman"/>
                <w:sz w:val="24"/>
                <w:szCs w:val="24"/>
              </w:rPr>
              <w:t>допускает ошибки при решении ребусов, загадок с похожими цифрами или</w:t>
            </w:r>
            <w:r w:rsidRPr="0077157B">
              <w:rPr>
                <w:rFonts w:ascii="Times New Roman" w:eastAsia="Calibri" w:hAnsi="Times New Roman"/>
                <w:spacing w:val="-5"/>
                <w:sz w:val="24"/>
                <w:szCs w:val="24"/>
              </w:rPr>
              <w:t xml:space="preserve"> </w:t>
            </w:r>
            <w:r w:rsidRPr="0077157B">
              <w:rPr>
                <w:rFonts w:ascii="Times New Roman" w:eastAsia="Calibri" w:hAnsi="Times New Roman"/>
                <w:sz w:val="24"/>
                <w:szCs w:val="24"/>
              </w:rPr>
              <w:t xml:space="preserve">фигурами. </w:t>
            </w:r>
          </w:p>
        </w:tc>
      </w:tr>
    </w:tbl>
    <w:p w:rsidR="002A5A02" w:rsidRPr="006B477C" w:rsidRDefault="002A5A02" w:rsidP="002A5A02">
      <w:pPr>
        <w:widowControl w:val="0"/>
        <w:spacing w:after="0" w:line="240" w:lineRule="auto"/>
        <w:rPr>
          <w:rFonts w:ascii="Times New Roman" w:eastAsia="Times New Roman" w:hAnsi="Times New Roman" w:cs="Times New Roman"/>
          <w:sz w:val="20"/>
          <w:szCs w:val="20"/>
          <w:lang w:eastAsia="ru-RU"/>
        </w:rPr>
      </w:pPr>
      <w:bookmarkStart w:id="15" w:name="Методические_рекомендации__Математика_1к"/>
      <w:bookmarkStart w:id="16" w:name="Слайд_номер_2"/>
      <w:bookmarkEnd w:id="15"/>
      <w:bookmarkEnd w:id="16"/>
    </w:p>
    <w:p w:rsidR="002A5A02" w:rsidRDefault="002A5A02" w:rsidP="002A5A02">
      <w:pPr>
        <w:spacing w:after="0" w:line="240" w:lineRule="auto"/>
        <w:rPr>
          <w:rFonts w:ascii="Times New Roman" w:eastAsia="Times New Roman" w:hAnsi="Times New Roman" w:cs="Times New Roman"/>
          <w:sz w:val="20"/>
          <w:szCs w:val="20"/>
          <w:lang w:val="kk-KZ" w:eastAsia="ru-RU"/>
        </w:rPr>
      </w:pPr>
    </w:p>
    <w:p w:rsidR="002A5A02" w:rsidRPr="006B477C" w:rsidRDefault="002A5A02" w:rsidP="002A5A02">
      <w:pPr>
        <w:widowControl w:val="0"/>
        <w:spacing w:after="0" w:line="240" w:lineRule="auto"/>
        <w:ind w:right="14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К</w:t>
      </w:r>
      <w:r w:rsidRPr="006B477C">
        <w:rPr>
          <w:rFonts w:ascii="Times New Roman" w:eastAsia="Calibri" w:hAnsi="Times New Roman" w:cs="Times New Roman"/>
          <w:b/>
          <w:sz w:val="24"/>
          <w:szCs w:val="24"/>
          <w:lang w:eastAsia="ru-RU"/>
        </w:rPr>
        <w:t xml:space="preserve">ритерии </w:t>
      </w:r>
      <w:r>
        <w:rPr>
          <w:rFonts w:ascii="Times New Roman" w:eastAsia="Calibri" w:hAnsi="Times New Roman" w:cs="Times New Roman"/>
          <w:b/>
          <w:sz w:val="24"/>
          <w:szCs w:val="24"/>
          <w:lang w:eastAsia="ru-RU"/>
        </w:rPr>
        <w:t xml:space="preserve">оценки знаний </w:t>
      </w:r>
      <w:r w:rsidRPr="006B477C">
        <w:rPr>
          <w:rFonts w:ascii="Times New Roman" w:eastAsia="Calibri" w:hAnsi="Times New Roman" w:cs="Times New Roman"/>
          <w:b/>
          <w:sz w:val="24"/>
          <w:szCs w:val="24"/>
          <w:lang w:eastAsia="ru-RU"/>
        </w:rPr>
        <w:t>по предмету «Обучение грамоте»</w:t>
      </w:r>
      <w:r>
        <w:rPr>
          <w:rFonts w:ascii="Times New Roman" w:eastAsia="Calibri" w:hAnsi="Times New Roman" w:cs="Times New Roman"/>
          <w:b/>
          <w:sz w:val="24"/>
          <w:szCs w:val="24"/>
          <w:lang w:eastAsia="ru-RU"/>
        </w:rPr>
        <w:t>, 1 класс</w:t>
      </w:r>
      <w:r w:rsidRPr="006B477C">
        <w:rPr>
          <w:rFonts w:ascii="Times New Roman" w:eastAsia="Calibri" w:hAnsi="Times New Roman" w:cs="Times New Roman"/>
          <w:b/>
          <w:sz w:val="24"/>
          <w:szCs w:val="24"/>
          <w:lang w:eastAsia="ru-RU"/>
        </w:rPr>
        <w:t xml:space="preserve"> </w:t>
      </w:r>
    </w:p>
    <w:p w:rsidR="002A5A02" w:rsidRPr="0077157B" w:rsidRDefault="002A5A02" w:rsidP="002A5A02">
      <w:pPr>
        <w:widowControl w:val="0"/>
        <w:spacing w:after="0" w:line="240" w:lineRule="auto"/>
        <w:ind w:right="140"/>
        <w:rPr>
          <w:rFonts w:ascii="Times New Roman" w:eastAsia="Calibri" w:hAnsi="Times New Roman" w:cs="Times New Roman"/>
          <w:b/>
          <w:sz w:val="24"/>
          <w:szCs w:val="28"/>
          <w:lang w:eastAsia="ru-RU"/>
        </w:rPr>
      </w:pPr>
      <w:r w:rsidRPr="0077157B">
        <w:rPr>
          <w:rFonts w:ascii="Times New Roman" w:eastAsia="Calibri" w:hAnsi="Times New Roman" w:cs="Times New Roman"/>
          <w:b/>
          <w:sz w:val="24"/>
          <w:szCs w:val="28"/>
          <w:lang w:eastAsia="ru-RU"/>
        </w:rPr>
        <w:t xml:space="preserve">1 четверть </w:t>
      </w:r>
    </w:p>
    <w:tbl>
      <w:tblPr>
        <w:tblStyle w:val="1a"/>
        <w:tblW w:w="15417" w:type="dxa"/>
        <w:tblLayout w:type="fixed"/>
        <w:tblLook w:val="01E0" w:firstRow="1" w:lastRow="1" w:firstColumn="1" w:lastColumn="1" w:noHBand="0" w:noVBand="0"/>
      </w:tblPr>
      <w:tblGrid>
        <w:gridCol w:w="1762"/>
        <w:gridCol w:w="189"/>
        <w:gridCol w:w="1701"/>
        <w:gridCol w:w="567"/>
        <w:gridCol w:w="3372"/>
        <w:gridCol w:w="1022"/>
        <w:gridCol w:w="6804"/>
      </w:tblGrid>
      <w:tr w:rsidR="002A5A02" w:rsidRPr="0077157B" w:rsidTr="002A5A02">
        <w:trPr>
          <w:trHeight w:hRule="exact" w:val="871"/>
        </w:trPr>
        <w:tc>
          <w:tcPr>
            <w:tcW w:w="1762" w:type="dxa"/>
            <w:hideMark/>
          </w:tcPr>
          <w:p w:rsidR="002A5A02" w:rsidRPr="0077157B" w:rsidRDefault="002A5A02" w:rsidP="002A5A02">
            <w:pPr>
              <w:ind w:right="275"/>
              <w:jc w:val="center"/>
              <w:rPr>
                <w:rFonts w:ascii="Times New Roman" w:hAnsi="Times New Roman"/>
                <w:sz w:val="24"/>
                <w:szCs w:val="24"/>
              </w:rPr>
            </w:pPr>
            <w:r w:rsidRPr="0077157B">
              <w:rPr>
                <w:rFonts w:ascii="Times New Roman" w:eastAsia="Calibri" w:hAnsi="Times New Roman"/>
                <w:b/>
                <w:sz w:val="24"/>
                <w:szCs w:val="24"/>
              </w:rPr>
              <w:t xml:space="preserve">Ссылка на учебную программу </w:t>
            </w:r>
          </w:p>
        </w:tc>
        <w:tc>
          <w:tcPr>
            <w:tcW w:w="1890" w:type="dxa"/>
            <w:gridSpan w:val="2"/>
            <w:hideMark/>
          </w:tcPr>
          <w:p w:rsidR="002A5A02" w:rsidRPr="0077157B" w:rsidRDefault="002A5A02" w:rsidP="002A5A02">
            <w:pPr>
              <w:ind w:right="140"/>
              <w:jc w:val="center"/>
              <w:rPr>
                <w:rFonts w:ascii="Times New Roman" w:hAnsi="Times New Roman"/>
                <w:sz w:val="24"/>
                <w:szCs w:val="24"/>
              </w:rPr>
            </w:pPr>
            <w:r w:rsidRPr="0077157B">
              <w:rPr>
                <w:rFonts w:ascii="Times New Roman" w:eastAsia="Calibri" w:hAnsi="Times New Roman"/>
                <w:b/>
                <w:sz w:val="24"/>
                <w:szCs w:val="24"/>
              </w:rPr>
              <w:t>Цель</w:t>
            </w:r>
            <w:r w:rsidRPr="0077157B">
              <w:rPr>
                <w:rFonts w:ascii="Times New Roman" w:eastAsia="Calibri" w:hAnsi="Times New Roman"/>
                <w:b/>
                <w:spacing w:val="-4"/>
                <w:sz w:val="24"/>
                <w:szCs w:val="24"/>
              </w:rPr>
              <w:t xml:space="preserve"> </w:t>
            </w:r>
            <w:r w:rsidRPr="0077157B">
              <w:rPr>
                <w:rFonts w:ascii="Times New Roman" w:eastAsia="Calibri" w:hAnsi="Times New Roman"/>
                <w:b/>
                <w:sz w:val="24"/>
                <w:szCs w:val="24"/>
              </w:rPr>
              <w:t xml:space="preserve">обучения </w:t>
            </w:r>
          </w:p>
        </w:tc>
        <w:tc>
          <w:tcPr>
            <w:tcW w:w="11765" w:type="dxa"/>
            <w:gridSpan w:val="4"/>
            <w:hideMark/>
          </w:tcPr>
          <w:p w:rsidR="002A5A02" w:rsidRPr="0077157B" w:rsidRDefault="002A5A02" w:rsidP="002A5A02">
            <w:pPr>
              <w:jc w:val="center"/>
              <w:rPr>
                <w:rFonts w:ascii="Times New Roman" w:hAnsi="Times New Roman"/>
                <w:sz w:val="24"/>
                <w:szCs w:val="24"/>
              </w:rPr>
            </w:pPr>
            <w:r w:rsidRPr="0077157B">
              <w:rPr>
                <w:rFonts w:ascii="Times New Roman" w:eastAsia="Calibri" w:hAnsi="Times New Roman"/>
                <w:b/>
                <w:sz w:val="24"/>
                <w:szCs w:val="24"/>
              </w:rPr>
              <w:t>Рекомендации по</w:t>
            </w:r>
            <w:r w:rsidRPr="0077157B">
              <w:rPr>
                <w:rFonts w:ascii="Times New Roman" w:eastAsia="Calibri" w:hAnsi="Times New Roman"/>
                <w:b/>
                <w:spacing w:val="-12"/>
                <w:sz w:val="24"/>
                <w:szCs w:val="24"/>
              </w:rPr>
              <w:t xml:space="preserve"> </w:t>
            </w:r>
            <w:r w:rsidRPr="0077157B">
              <w:rPr>
                <w:rFonts w:ascii="Times New Roman" w:eastAsia="Calibri" w:hAnsi="Times New Roman"/>
                <w:b/>
                <w:sz w:val="24"/>
                <w:szCs w:val="24"/>
              </w:rPr>
              <w:t xml:space="preserve">оцениванию </w:t>
            </w:r>
          </w:p>
        </w:tc>
      </w:tr>
      <w:tr w:rsidR="002A5A02" w:rsidRPr="0077157B" w:rsidTr="002A5A02">
        <w:trPr>
          <w:trHeight w:hRule="exact" w:val="1989"/>
        </w:trPr>
        <w:tc>
          <w:tcPr>
            <w:tcW w:w="1762" w:type="dxa"/>
            <w:hideMark/>
          </w:tcPr>
          <w:p w:rsidR="002A5A02" w:rsidRPr="0077157B" w:rsidRDefault="002A5A02" w:rsidP="002A5A02">
            <w:pPr>
              <w:ind w:right="423"/>
              <w:rPr>
                <w:rFonts w:ascii="Times New Roman" w:hAnsi="Times New Roman"/>
                <w:sz w:val="24"/>
                <w:szCs w:val="24"/>
              </w:rPr>
            </w:pPr>
            <w:r w:rsidRPr="0077157B">
              <w:rPr>
                <w:rFonts w:ascii="Times New Roman" w:eastAsia="Calibri" w:hAnsi="Times New Roman"/>
                <w:sz w:val="24"/>
                <w:szCs w:val="24"/>
              </w:rPr>
              <w:t>1.1</w:t>
            </w:r>
          </w:p>
          <w:p w:rsidR="002A5A02" w:rsidRPr="0077157B" w:rsidRDefault="002A5A02" w:rsidP="002A5A02">
            <w:pPr>
              <w:ind w:right="-14"/>
              <w:rPr>
                <w:rFonts w:ascii="Times New Roman" w:hAnsi="Times New Roman"/>
                <w:sz w:val="24"/>
                <w:szCs w:val="24"/>
              </w:rPr>
            </w:pPr>
            <w:r w:rsidRPr="0077157B">
              <w:rPr>
                <w:rFonts w:ascii="Times New Roman" w:eastAsia="Calibri" w:hAnsi="Times New Roman"/>
                <w:sz w:val="24"/>
                <w:szCs w:val="24"/>
              </w:rPr>
              <w:t xml:space="preserve">Понимание содержания прослу- шанного материала </w:t>
            </w:r>
          </w:p>
        </w:tc>
        <w:tc>
          <w:tcPr>
            <w:tcW w:w="1890" w:type="dxa"/>
            <w:gridSpan w:val="2"/>
            <w:hideMark/>
          </w:tcPr>
          <w:p w:rsidR="002A5A02" w:rsidRPr="0077157B" w:rsidRDefault="002A5A02" w:rsidP="002A5A02">
            <w:pPr>
              <w:ind w:right="140"/>
              <w:rPr>
                <w:rFonts w:ascii="Times New Roman" w:hAnsi="Times New Roman"/>
                <w:sz w:val="24"/>
                <w:szCs w:val="24"/>
              </w:rPr>
            </w:pPr>
            <w:r w:rsidRPr="0077157B">
              <w:rPr>
                <w:rFonts w:ascii="Times New Roman" w:eastAsia="Calibri" w:hAnsi="Times New Roman"/>
                <w:sz w:val="24"/>
                <w:szCs w:val="24"/>
              </w:rPr>
              <w:t>1.1.1.1.</w:t>
            </w:r>
          </w:p>
          <w:p w:rsidR="002A5A02" w:rsidRPr="0077157B" w:rsidRDefault="002A5A02" w:rsidP="002A5A02">
            <w:pPr>
              <w:tabs>
                <w:tab w:val="left" w:pos="1769"/>
              </w:tabs>
              <w:rPr>
                <w:rFonts w:ascii="Times New Roman" w:hAnsi="Times New Roman"/>
                <w:sz w:val="24"/>
                <w:szCs w:val="24"/>
              </w:rPr>
            </w:pPr>
            <w:r w:rsidRPr="0077157B">
              <w:rPr>
                <w:rFonts w:ascii="Times New Roman" w:eastAsia="Calibri" w:hAnsi="Times New Roman"/>
                <w:sz w:val="24"/>
                <w:szCs w:val="24"/>
              </w:rPr>
              <w:t>Понимать, что такое речь, значения слов, о чем говорится в предложении</w:t>
            </w:r>
          </w:p>
        </w:tc>
        <w:tc>
          <w:tcPr>
            <w:tcW w:w="11765" w:type="dxa"/>
            <w:gridSpan w:val="4"/>
            <w:hideMark/>
          </w:tcPr>
          <w:p w:rsidR="002A5A02" w:rsidRPr="0077157B" w:rsidRDefault="002A5A02" w:rsidP="002A5A02">
            <w:pPr>
              <w:ind w:right="100"/>
              <w:jc w:val="both"/>
              <w:rPr>
                <w:rFonts w:ascii="Times New Roman" w:hAnsi="Times New Roman"/>
                <w:sz w:val="24"/>
                <w:szCs w:val="24"/>
              </w:rPr>
            </w:pPr>
            <w:r w:rsidRPr="0077157B">
              <w:rPr>
                <w:rFonts w:ascii="Times New Roman" w:eastAsia="Calibri" w:hAnsi="Times New Roman"/>
                <w:sz w:val="24"/>
                <w:szCs w:val="24"/>
              </w:rPr>
              <w:t>В ходе проведения классных занятий и игр учитель оценивает умение учащихся понимать значение слов, отвечать на вопросы по коротким текстам. Детям предлагается сопоставить картинки со словами, предложениями или прослушанными короткими текстами. Можно попросить учащихся расположить картинки в правильном порядке. Для того чтобы оценить понимание текста учащимися, дается задание закончить предложение или текст, вставив пропущенные слова из списка, предложенного учителем. Ученики могут выполнять это задание самостоятельно, в парах или</w:t>
            </w:r>
            <w:r w:rsidRPr="0077157B">
              <w:rPr>
                <w:rFonts w:ascii="Times New Roman" w:eastAsia="Calibri" w:hAnsi="Times New Roman"/>
                <w:spacing w:val="-17"/>
                <w:sz w:val="24"/>
                <w:szCs w:val="24"/>
              </w:rPr>
              <w:t xml:space="preserve"> </w:t>
            </w:r>
            <w:r w:rsidRPr="0077157B">
              <w:rPr>
                <w:rFonts w:ascii="Times New Roman" w:eastAsia="Calibri" w:hAnsi="Times New Roman"/>
                <w:sz w:val="24"/>
                <w:szCs w:val="24"/>
              </w:rPr>
              <w:t xml:space="preserve">группах. </w:t>
            </w:r>
          </w:p>
          <w:p w:rsidR="002A5A02" w:rsidRPr="0077157B" w:rsidRDefault="002A5A02" w:rsidP="002A5A02">
            <w:pPr>
              <w:jc w:val="both"/>
              <w:rPr>
                <w:rFonts w:ascii="Times New Roman" w:hAnsi="Times New Roman"/>
                <w:sz w:val="24"/>
                <w:szCs w:val="24"/>
              </w:rPr>
            </w:pPr>
            <w:r w:rsidRPr="0077157B">
              <w:rPr>
                <w:rFonts w:ascii="Times New Roman" w:eastAsia="Calibri" w:hAnsi="Times New Roman"/>
                <w:sz w:val="24"/>
                <w:szCs w:val="24"/>
              </w:rPr>
              <w:t>Доказательства могут включать наблюдения учителя за участием учеников в играх и</w:t>
            </w:r>
            <w:r w:rsidRPr="0077157B">
              <w:rPr>
                <w:rFonts w:ascii="Times New Roman" w:eastAsia="Calibri" w:hAnsi="Times New Roman"/>
                <w:spacing w:val="-23"/>
                <w:sz w:val="24"/>
                <w:szCs w:val="24"/>
              </w:rPr>
              <w:t xml:space="preserve"> </w:t>
            </w:r>
            <w:r w:rsidRPr="0077157B">
              <w:rPr>
                <w:rFonts w:ascii="Times New Roman" w:eastAsia="Calibri" w:hAnsi="Times New Roman"/>
                <w:sz w:val="24"/>
                <w:szCs w:val="24"/>
              </w:rPr>
              <w:t xml:space="preserve">заданиях. </w:t>
            </w:r>
          </w:p>
        </w:tc>
      </w:tr>
      <w:tr w:rsidR="002A5A02" w:rsidRPr="0077157B" w:rsidTr="002A5A02">
        <w:trPr>
          <w:trHeight w:val="253"/>
        </w:trPr>
        <w:tc>
          <w:tcPr>
            <w:tcW w:w="15417" w:type="dxa"/>
            <w:gridSpan w:val="7"/>
            <w:hideMark/>
          </w:tcPr>
          <w:p w:rsidR="002A5A02" w:rsidRPr="0077157B" w:rsidRDefault="002A5A02" w:rsidP="002A5A02">
            <w:pPr>
              <w:rPr>
                <w:rFonts w:ascii="Times New Roman" w:hAnsi="Times New Roman"/>
                <w:sz w:val="24"/>
                <w:szCs w:val="24"/>
              </w:rPr>
            </w:pPr>
            <w:r w:rsidRPr="0077157B">
              <w:rPr>
                <w:rFonts w:ascii="Times New Roman" w:eastAsia="Calibri" w:hAnsi="Times New Roman"/>
                <w:b/>
                <w:sz w:val="24"/>
                <w:szCs w:val="24"/>
              </w:rPr>
              <w:t>Критерии</w:t>
            </w:r>
            <w:r w:rsidRPr="0077157B">
              <w:rPr>
                <w:rFonts w:ascii="Times New Roman" w:eastAsia="Calibri" w:hAnsi="Times New Roman"/>
                <w:b/>
                <w:spacing w:val="-5"/>
                <w:sz w:val="24"/>
                <w:szCs w:val="24"/>
              </w:rPr>
              <w:t xml:space="preserve"> </w:t>
            </w:r>
            <w:r w:rsidRPr="0077157B">
              <w:rPr>
                <w:rFonts w:ascii="Times New Roman" w:eastAsia="Calibri" w:hAnsi="Times New Roman"/>
                <w:b/>
                <w:sz w:val="24"/>
                <w:szCs w:val="24"/>
              </w:rPr>
              <w:t xml:space="preserve">успеха </w:t>
            </w:r>
          </w:p>
        </w:tc>
      </w:tr>
      <w:tr w:rsidR="002A5A02" w:rsidRPr="0077157B" w:rsidTr="002A5A02">
        <w:trPr>
          <w:trHeight w:hRule="exact" w:val="277"/>
        </w:trPr>
        <w:tc>
          <w:tcPr>
            <w:tcW w:w="8613" w:type="dxa"/>
            <w:gridSpan w:val="6"/>
            <w:hideMark/>
          </w:tcPr>
          <w:p w:rsidR="002A5A02" w:rsidRPr="0077157B" w:rsidRDefault="002A5A02" w:rsidP="002A5A02">
            <w:pPr>
              <w:ind w:right="8"/>
              <w:rPr>
                <w:rFonts w:ascii="Times New Roman" w:hAnsi="Times New Roman"/>
                <w:sz w:val="24"/>
                <w:szCs w:val="24"/>
              </w:rPr>
            </w:pPr>
            <w:r w:rsidRPr="0077157B">
              <w:rPr>
                <w:rFonts w:ascii="Times New Roman" w:eastAsia="Calibri" w:hAnsi="Times New Roman"/>
                <w:b/>
                <w:sz w:val="24"/>
                <w:szCs w:val="24"/>
              </w:rPr>
              <w:t>Учащийся достиг цели обучения,</w:t>
            </w:r>
            <w:r w:rsidRPr="0077157B">
              <w:rPr>
                <w:rFonts w:ascii="Times New Roman" w:eastAsia="Calibri" w:hAnsi="Times New Roman"/>
                <w:b/>
                <w:spacing w:val="-15"/>
                <w:sz w:val="24"/>
                <w:szCs w:val="24"/>
              </w:rPr>
              <w:t xml:space="preserve"> </w:t>
            </w:r>
            <w:r w:rsidRPr="0077157B">
              <w:rPr>
                <w:rFonts w:ascii="Times New Roman" w:eastAsia="Calibri" w:hAnsi="Times New Roman"/>
                <w:b/>
                <w:sz w:val="24"/>
                <w:szCs w:val="24"/>
              </w:rPr>
              <w:t xml:space="preserve">если </w:t>
            </w:r>
          </w:p>
        </w:tc>
        <w:tc>
          <w:tcPr>
            <w:tcW w:w="6804" w:type="dxa"/>
            <w:hideMark/>
          </w:tcPr>
          <w:p w:rsidR="002A5A02" w:rsidRPr="0077157B" w:rsidRDefault="002A5A02" w:rsidP="002A5A02">
            <w:pPr>
              <w:rPr>
                <w:rFonts w:ascii="Times New Roman" w:hAnsi="Times New Roman"/>
                <w:sz w:val="24"/>
                <w:szCs w:val="24"/>
              </w:rPr>
            </w:pPr>
            <w:r w:rsidRPr="0077157B">
              <w:rPr>
                <w:rFonts w:ascii="Times New Roman" w:eastAsia="Calibri" w:hAnsi="Times New Roman"/>
                <w:b/>
                <w:sz w:val="24"/>
                <w:szCs w:val="24"/>
              </w:rPr>
              <w:t>Учащийся стремится достичь цели обучения,</w:t>
            </w:r>
            <w:r w:rsidRPr="0077157B">
              <w:rPr>
                <w:rFonts w:ascii="Times New Roman" w:eastAsia="Calibri" w:hAnsi="Times New Roman"/>
                <w:b/>
                <w:spacing w:val="-18"/>
                <w:sz w:val="24"/>
                <w:szCs w:val="24"/>
              </w:rPr>
              <w:t xml:space="preserve"> </w:t>
            </w:r>
            <w:r w:rsidRPr="0077157B">
              <w:rPr>
                <w:rFonts w:ascii="Times New Roman" w:eastAsia="Calibri" w:hAnsi="Times New Roman"/>
                <w:b/>
                <w:sz w:val="24"/>
                <w:szCs w:val="24"/>
              </w:rPr>
              <w:t>если</w:t>
            </w:r>
          </w:p>
        </w:tc>
      </w:tr>
      <w:tr w:rsidR="002A5A02" w:rsidRPr="0077157B" w:rsidTr="002A5A02">
        <w:trPr>
          <w:trHeight w:hRule="exact" w:val="281"/>
        </w:trPr>
        <w:tc>
          <w:tcPr>
            <w:tcW w:w="8613" w:type="dxa"/>
            <w:gridSpan w:val="6"/>
            <w:hideMark/>
          </w:tcPr>
          <w:p w:rsidR="002A5A02" w:rsidRPr="0077157B" w:rsidRDefault="002A5A02" w:rsidP="002A5A02">
            <w:pPr>
              <w:ind w:right="8"/>
              <w:rPr>
                <w:rFonts w:ascii="Times New Roman" w:hAnsi="Times New Roman"/>
                <w:sz w:val="24"/>
                <w:szCs w:val="24"/>
              </w:rPr>
            </w:pPr>
            <w:r w:rsidRPr="0077157B">
              <w:rPr>
                <w:rFonts w:ascii="Times New Roman" w:eastAsia="Calibri" w:hAnsi="Times New Roman"/>
                <w:sz w:val="24"/>
                <w:szCs w:val="24"/>
              </w:rPr>
              <w:t>объясняет значение слов, предложений и коротких</w:t>
            </w:r>
            <w:r w:rsidRPr="0077157B">
              <w:rPr>
                <w:rFonts w:ascii="Times New Roman" w:eastAsia="Calibri" w:hAnsi="Times New Roman"/>
                <w:spacing w:val="-12"/>
                <w:sz w:val="24"/>
                <w:szCs w:val="24"/>
              </w:rPr>
              <w:t xml:space="preserve"> </w:t>
            </w:r>
            <w:r w:rsidRPr="0077157B">
              <w:rPr>
                <w:rFonts w:ascii="Times New Roman" w:eastAsia="Calibri" w:hAnsi="Times New Roman"/>
                <w:sz w:val="24"/>
                <w:szCs w:val="24"/>
              </w:rPr>
              <w:t>текстов;</w:t>
            </w:r>
          </w:p>
        </w:tc>
        <w:tc>
          <w:tcPr>
            <w:tcW w:w="6804" w:type="dxa"/>
            <w:vMerge w:val="restart"/>
            <w:hideMark/>
          </w:tcPr>
          <w:p w:rsidR="002A5A02" w:rsidRPr="0077157B" w:rsidRDefault="002A5A02" w:rsidP="002A5A02">
            <w:pPr>
              <w:ind w:right="102"/>
              <w:jc w:val="both"/>
              <w:rPr>
                <w:rFonts w:ascii="Times New Roman" w:hAnsi="Times New Roman"/>
                <w:sz w:val="24"/>
                <w:szCs w:val="24"/>
              </w:rPr>
            </w:pPr>
            <w:r w:rsidRPr="0077157B">
              <w:rPr>
                <w:rFonts w:ascii="Times New Roman" w:eastAsia="Calibri" w:hAnsi="Times New Roman"/>
                <w:sz w:val="24"/>
                <w:szCs w:val="24"/>
              </w:rPr>
              <w:t>затрудняется объяснить значения слов, предложений и коротких текстов и расположить по смыслу слова в предложении или коротком</w:t>
            </w:r>
            <w:r w:rsidRPr="0077157B">
              <w:rPr>
                <w:rFonts w:ascii="Times New Roman" w:eastAsia="Calibri" w:hAnsi="Times New Roman"/>
                <w:spacing w:val="-4"/>
                <w:sz w:val="24"/>
                <w:szCs w:val="24"/>
              </w:rPr>
              <w:t xml:space="preserve"> </w:t>
            </w:r>
            <w:r w:rsidRPr="0077157B">
              <w:rPr>
                <w:rFonts w:ascii="Times New Roman" w:eastAsia="Calibri" w:hAnsi="Times New Roman"/>
                <w:sz w:val="24"/>
                <w:szCs w:val="24"/>
              </w:rPr>
              <w:t>тексте; затрудняется объяснить, о чем говорится в предложении или коротком</w:t>
            </w:r>
            <w:r w:rsidRPr="0077157B">
              <w:rPr>
                <w:rFonts w:ascii="Times New Roman" w:eastAsia="Calibri" w:hAnsi="Times New Roman"/>
                <w:spacing w:val="-4"/>
                <w:sz w:val="24"/>
                <w:szCs w:val="24"/>
              </w:rPr>
              <w:t xml:space="preserve"> </w:t>
            </w:r>
            <w:r w:rsidRPr="0077157B">
              <w:rPr>
                <w:rFonts w:ascii="Times New Roman" w:eastAsia="Calibri" w:hAnsi="Times New Roman"/>
                <w:sz w:val="24"/>
                <w:szCs w:val="24"/>
              </w:rPr>
              <w:t xml:space="preserve">тексте. </w:t>
            </w:r>
          </w:p>
        </w:tc>
      </w:tr>
      <w:tr w:rsidR="002A5A02" w:rsidRPr="0077157B" w:rsidTr="002A5A02">
        <w:trPr>
          <w:trHeight w:val="251"/>
        </w:trPr>
        <w:tc>
          <w:tcPr>
            <w:tcW w:w="8613" w:type="dxa"/>
            <w:gridSpan w:val="6"/>
            <w:hideMark/>
          </w:tcPr>
          <w:p w:rsidR="002A5A02" w:rsidRPr="0077157B" w:rsidRDefault="002A5A02" w:rsidP="002A5A02">
            <w:pPr>
              <w:ind w:right="8"/>
              <w:rPr>
                <w:rFonts w:ascii="Times New Roman" w:hAnsi="Times New Roman"/>
                <w:sz w:val="24"/>
                <w:szCs w:val="24"/>
              </w:rPr>
            </w:pPr>
            <w:r w:rsidRPr="0077157B">
              <w:rPr>
                <w:rFonts w:ascii="Times New Roman" w:eastAsia="Calibri" w:hAnsi="Times New Roman"/>
                <w:sz w:val="24"/>
                <w:szCs w:val="24"/>
              </w:rPr>
              <w:t xml:space="preserve">правильно по смыслу располагает слова в предложении или коротком тексте; </w:t>
            </w:r>
          </w:p>
        </w:tc>
        <w:tc>
          <w:tcPr>
            <w:tcW w:w="6804" w:type="dxa"/>
            <w:vMerge/>
            <w:hideMark/>
          </w:tcPr>
          <w:p w:rsidR="002A5A02" w:rsidRPr="0077157B" w:rsidRDefault="002A5A02" w:rsidP="002A5A02">
            <w:pPr>
              <w:rPr>
                <w:rFonts w:ascii="Times New Roman" w:hAnsi="Times New Roman"/>
                <w:sz w:val="24"/>
                <w:szCs w:val="24"/>
              </w:rPr>
            </w:pPr>
          </w:p>
        </w:tc>
      </w:tr>
      <w:tr w:rsidR="002A5A02" w:rsidRPr="0077157B" w:rsidTr="002A5A02">
        <w:trPr>
          <w:trHeight w:val="329"/>
        </w:trPr>
        <w:tc>
          <w:tcPr>
            <w:tcW w:w="8613" w:type="dxa"/>
            <w:gridSpan w:val="6"/>
            <w:hideMark/>
          </w:tcPr>
          <w:p w:rsidR="002A5A02" w:rsidRPr="0077157B" w:rsidRDefault="002A5A02" w:rsidP="002A5A02">
            <w:pPr>
              <w:ind w:right="8"/>
              <w:rPr>
                <w:rFonts w:ascii="Times New Roman" w:hAnsi="Times New Roman"/>
                <w:sz w:val="24"/>
                <w:szCs w:val="24"/>
              </w:rPr>
            </w:pPr>
            <w:r w:rsidRPr="0077157B">
              <w:rPr>
                <w:rFonts w:ascii="Times New Roman" w:eastAsia="Calibri" w:hAnsi="Times New Roman"/>
                <w:sz w:val="24"/>
                <w:szCs w:val="24"/>
              </w:rPr>
              <w:t>своими словами объясняет, о чем говорится в предложении или коротком</w:t>
            </w:r>
            <w:r w:rsidRPr="0077157B">
              <w:rPr>
                <w:rFonts w:ascii="Times New Roman" w:eastAsia="Calibri" w:hAnsi="Times New Roman"/>
                <w:spacing w:val="-4"/>
                <w:sz w:val="24"/>
                <w:szCs w:val="24"/>
              </w:rPr>
              <w:t xml:space="preserve"> </w:t>
            </w:r>
            <w:r w:rsidRPr="0077157B">
              <w:rPr>
                <w:rFonts w:ascii="Times New Roman" w:eastAsia="Calibri" w:hAnsi="Times New Roman"/>
                <w:sz w:val="24"/>
                <w:szCs w:val="24"/>
              </w:rPr>
              <w:t xml:space="preserve">тексте. </w:t>
            </w:r>
          </w:p>
        </w:tc>
        <w:tc>
          <w:tcPr>
            <w:tcW w:w="6804" w:type="dxa"/>
            <w:vMerge/>
            <w:hideMark/>
          </w:tcPr>
          <w:p w:rsidR="002A5A02" w:rsidRPr="0077157B" w:rsidRDefault="002A5A02" w:rsidP="002A5A02">
            <w:pPr>
              <w:rPr>
                <w:rFonts w:ascii="Times New Roman" w:hAnsi="Times New Roman"/>
                <w:sz w:val="24"/>
                <w:szCs w:val="24"/>
              </w:rPr>
            </w:pPr>
          </w:p>
        </w:tc>
      </w:tr>
      <w:tr w:rsidR="002A5A02" w:rsidRPr="0077157B" w:rsidTr="002A5A02">
        <w:trPr>
          <w:trHeight w:hRule="exact" w:val="1984"/>
        </w:trPr>
        <w:tc>
          <w:tcPr>
            <w:tcW w:w="1951" w:type="dxa"/>
            <w:gridSpan w:val="2"/>
            <w:hideMark/>
          </w:tcPr>
          <w:p w:rsidR="002A5A02" w:rsidRPr="0077157B" w:rsidRDefault="002A5A02" w:rsidP="002A5A02">
            <w:pPr>
              <w:ind w:right="207"/>
              <w:rPr>
                <w:rFonts w:ascii="Times New Roman" w:hAnsi="Times New Roman"/>
                <w:sz w:val="24"/>
                <w:szCs w:val="24"/>
              </w:rPr>
            </w:pPr>
            <w:r w:rsidRPr="0077157B">
              <w:rPr>
                <w:rFonts w:ascii="Times New Roman" w:eastAsia="Calibri" w:hAnsi="Times New Roman"/>
                <w:sz w:val="24"/>
                <w:szCs w:val="24"/>
              </w:rPr>
              <w:lastRenderedPageBreak/>
              <w:t>СГ5</w:t>
            </w:r>
          </w:p>
          <w:p w:rsidR="002A5A02" w:rsidRPr="0077157B" w:rsidRDefault="002A5A02" w:rsidP="002A5A02">
            <w:pPr>
              <w:ind w:right="-14"/>
              <w:rPr>
                <w:rFonts w:ascii="Times New Roman" w:hAnsi="Times New Roman"/>
                <w:sz w:val="24"/>
                <w:szCs w:val="24"/>
              </w:rPr>
            </w:pPr>
            <w:r w:rsidRPr="0077157B">
              <w:rPr>
                <w:rFonts w:ascii="Times New Roman" w:eastAsia="Calibri" w:hAnsi="Times New Roman"/>
                <w:sz w:val="24"/>
                <w:szCs w:val="24"/>
              </w:rPr>
              <w:t>Участие в различных ситуациях общения с соблюдением речевых</w:t>
            </w:r>
            <w:r w:rsidRPr="0077157B">
              <w:rPr>
                <w:rFonts w:ascii="Times New Roman" w:eastAsia="Calibri" w:hAnsi="Times New Roman"/>
                <w:spacing w:val="-2"/>
                <w:sz w:val="24"/>
                <w:szCs w:val="24"/>
              </w:rPr>
              <w:t xml:space="preserve"> </w:t>
            </w:r>
            <w:r w:rsidRPr="0077157B">
              <w:rPr>
                <w:rFonts w:ascii="Times New Roman" w:eastAsia="Calibri" w:hAnsi="Times New Roman"/>
                <w:sz w:val="24"/>
                <w:szCs w:val="24"/>
              </w:rPr>
              <w:t xml:space="preserve">норм </w:t>
            </w:r>
          </w:p>
        </w:tc>
        <w:tc>
          <w:tcPr>
            <w:tcW w:w="2268" w:type="dxa"/>
            <w:gridSpan w:val="2"/>
            <w:hideMark/>
          </w:tcPr>
          <w:p w:rsidR="002A5A02" w:rsidRPr="0077157B" w:rsidRDefault="002A5A02" w:rsidP="002A5A02">
            <w:pPr>
              <w:rPr>
                <w:rFonts w:ascii="Times New Roman" w:hAnsi="Times New Roman"/>
                <w:sz w:val="24"/>
                <w:szCs w:val="24"/>
              </w:rPr>
            </w:pPr>
            <w:r w:rsidRPr="0077157B">
              <w:rPr>
                <w:rFonts w:ascii="Times New Roman" w:eastAsia="Calibri" w:hAnsi="Times New Roman"/>
                <w:sz w:val="24"/>
                <w:szCs w:val="24"/>
              </w:rPr>
              <w:t>1.1.5.1</w:t>
            </w:r>
          </w:p>
          <w:p w:rsidR="002A5A02" w:rsidRPr="0077157B" w:rsidRDefault="002A5A02" w:rsidP="002A5A02">
            <w:pPr>
              <w:ind w:right="34"/>
              <w:rPr>
                <w:rFonts w:ascii="Times New Roman" w:hAnsi="Times New Roman"/>
                <w:sz w:val="24"/>
                <w:szCs w:val="24"/>
              </w:rPr>
            </w:pPr>
            <w:r w:rsidRPr="0077157B">
              <w:rPr>
                <w:rFonts w:ascii="Times New Roman" w:eastAsia="Calibri" w:hAnsi="Times New Roman"/>
                <w:sz w:val="24"/>
                <w:szCs w:val="24"/>
              </w:rPr>
              <w:t xml:space="preserve">Использовать слова речевого этикета в разных ситуациях общения </w:t>
            </w:r>
          </w:p>
        </w:tc>
        <w:tc>
          <w:tcPr>
            <w:tcW w:w="11198" w:type="dxa"/>
            <w:gridSpan w:val="3"/>
            <w:hideMark/>
          </w:tcPr>
          <w:p w:rsidR="002A5A02" w:rsidRPr="0077157B" w:rsidRDefault="002A5A02" w:rsidP="002A5A02">
            <w:pPr>
              <w:ind w:right="97"/>
              <w:jc w:val="both"/>
              <w:rPr>
                <w:rFonts w:ascii="Times New Roman" w:hAnsi="Times New Roman"/>
                <w:sz w:val="24"/>
                <w:szCs w:val="24"/>
              </w:rPr>
            </w:pPr>
            <w:r w:rsidRPr="0077157B">
              <w:rPr>
                <w:rFonts w:ascii="Times New Roman" w:eastAsia="Calibri" w:hAnsi="Times New Roman"/>
                <w:sz w:val="24"/>
                <w:szCs w:val="24"/>
              </w:rPr>
              <w:t>В течение нескольких уроков учитель наблюдает за тем, как ученики используют слова речевого этикета при приветствии и прощании, как применяют формы обращения к взрослым и ровесникам, как употребляют в повседневной речи слова «пожалуйста, спасибо, извините» и т.д. Оценивание можно провести, ежедневно наблюдая или вовлекая учащихся в ролевые игры, в ходе которых обсуждается социальное взаимодействие. Можно предложить учащимся дополнить незаконченные предложения словами речевого этикета. Доказательства могут включать в себя наблюдения за классными занятиями или ролевые</w:t>
            </w:r>
            <w:r w:rsidRPr="0077157B">
              <w:rPr>
                <w:rFonts w:ascii="Times New Roman" w:eastAsia="Calibri" w:hAnsi="Times New Roman"/>
                <w:spacing w:val="-3"/>
                <w:sz w:val="24"/>
                <w:szCs w:val="24"/>
              </w:rPr>
              <w:t xml:space="preserve"> </w:t>
            </w:r>
            <w:r w:rsidRPr="0077157B">
              <w:rPr>
                <w:rFonts w:ascii="Times New Roman" w:eastAsia="Calibri" w:hAnsi="Times New Roman"/>
                <w:sz w:val="24"/>
                <w:szCs w:val="24"/>
              </w:rPr>
              <w:t xml:space="preserve">игры. </w:t>
            </w:r>
          </w:p>
        </w:tc>
      </w:tr>
      <w:tr w:rsidR="002A5A02" w:rsidRPr="0077157B" w:rsidTr="002A5A02">
        <w:trPr>
          <w:trHeight w:val="405"/>
        </w:trPr>
        <w:tc>
          <w:tcPr>
            <w:tcW w:w="15417" w:type="dxa"/>
            <w:gridSpan w:val="7"/>
            <w:hideMark/>
          </w:tcPr>
          <w:p w:rsidR="002A5A02" w:rsidRPr="0077157B" w:rsidRDefault="002A5A02" w:rsidP="002A5A02">
            <w:pPr>
              <w:rPr>
                <w:rFonts w:ascii="Times New Roman" w:hAnsi="Times New Roman"/>
                <w:sz w:val="24"/>
                <w:szCs w:val="24"/>
              </w:rPr>
            </w:pPr>
            <w:r w:rsidRPr="0077157B">
              <w:rPr>
                <w:rFonts w:ascii="Times New Roman" w:eastAsia="Calibri" w:hAnsi="Times New Roman"/>
                <w:b/>
                <w:sz w:val="24"/>
                <w:szCs w:val="24"/>
              </w:rPr>
              <w:t>Критерии</w:t>
            </w:r>
            <w:r w:rsidRPr="0077157B">
              <w:rPr>
                <w:rFonts w:ascii="Times New Roman" w:eastAsia="Calibri" w:hAnsi="Times New Roman"/>
                <w:b/>
                <w:spacing w:val="-5"/>
                <w:sz w:val="24"/>
                <w:szCs w:val="24"/>
              </w:rPr>
              <w:t xml:space="preserve"> </w:t>
            </w:r>
            <w:r w:rsidRPr="0077157B">
              <w:rPr>
                <w:rFonts w:ascii="Times New Roman" w:eastAsia="Calibri" w:hAnsi="Times New Roman"/>
                <w:b/>
                <w:sz w:val="24"/>
                <w:szCs w:val="24"/>
              </w:rPr>
              <w:t xml:space="preserve">успеха </w:t>
            </w:r>
          </w:p>
        </w:tc>
      </w:tr>
      <w:tr w:rsidR="002A5A02" w:rsidRPr="0077157B" w:rsidTr="002A5A02">
        <w:trPr>
          <w:trHeight w:hRule="exact" w:val="435"/>
        </w:trPr>
        <w:tc>
          <w:tcPr>
            <w:tcW w:w="7591" w:type="dxa"/>
            <w:gridSpan w:val="5"/>
            <w:hideMark/>
          </w:tcPr>
          <w:p w:rsidR="002A5A02" w:rsidRPr="0077157B" w:rsidRDefault="002A5A02" w:rsidP="002A5A02">
            <w:pPr>
              <w:ind w:right="345"/>
              <w:rPr>
                <w:rFonts w:ascii="Times New Roman" w:hAnsi="Times New Roman"/>
                <w:sz w:val="24"/>
                <w:szCs w:val="24"/>
              </w:rPr>
            </w:pPr>
            <w:r w:rsidRPr="0077157B">
              <w:rPr>
                <w:rFonts w:ascii="Times New Roman" w:eastAsia="Calibri" w:hAnsi="Times New Roman"/>
                <w:b/>
                <w:sz w:val="24"/>
                <w:szCs w:val="24"/>
              </w:rPr>
              <w:t>Учащийся достиг цели обучения,</w:t>
            </w:r>
            <w:r w:rsidRPr="0077157B">
              <w:rPr>
                <w:rFonts w:ascii="Times New Roman" w:eastAsia="Calibri" w:hAnsi="Times New Roman"/>
                <w:b/>
                <w:spacing w:val="-15"/>
                <w:sz w:val="24"/>
                <w:szCs w:val="24"/>
              </w:rPr>
              <w:t xml:space="preserve"> </w:t>
            </w:r>
            <w:r w:rsidRPr="0077157B">
              <w:rPr>
                <w:rFonts w:ascii="Times New Roman" w:eastAsia="Calibri" w:hAnsi="Times New Roman"/>
                <w:b/>
                <w:sz w:val="24"/>
                <w:szCs w:val="24"/>
              </w:rPr>
              <w:t xml:space="preserve">если </w:t>
            </w:r>
          </w:p>
        </w:tc>
        <w:tc>
          <w:tcPr>
            <w:tcW w:w="7826" w:type="dxa"/>
            <w:gridSpan w:val="2"/>
            <w:hideMark/>
          </w:tcPr>
          <w:p w:rsidR="002A5A02" w:rsidRPr="0077157B" w:rsidRDefault="002A5A02" w:rsidP="002A5A02">
            <w:pPr>
              <w:ind w:right="729"/>
              <w:rPr>
                <w:rFonts w:ascii="Times New Roman" w:hAnsi="Times New Roman"/>
                <w:sz w:val="24"/>
                <w:szCs w:val="24"/>
              </w:rPr>
            </w:pPr>
            <w:r w:rsidRPr="0077157B">
              <w:rPr>
                <w:rFonts w:ascii="Times New Roman" w:eastAsia="Calibri" w:hAnsi="Times New Roman"/>
                <w:b/>
                <w:sz w:val="24"/>
                <w:szCs w:val="24"/>
              </w:rPr>
              <w:t>Учащийся стремится достичь цели обучения,</w:t>
            </w:r>
            <w:r w:rsidRPr="0077157B">
              <w:rPr>
                <w:rFonts w:ascii="Times New Roman" w:eastAsia="Calibri" w:hAnsi="Times New Roman"/>
                <w:b/>
                <w:spacing w:val="-18"/>
                <w:sz w:val="24"/>
                <w:szCs w:val="24"/>
              </w:rPr>
              <w:t xml:space="preserve"> </w:t>
            </w:r>
            <w:r w:rsidRPr="0077157B">
              <w:rPr>
                <w:rFonts w:ascii="Times New Roman" w:eastAsia="Calibri" w:hAnsi="Times New Roman"/>
                <w:b/>
                <w:sz w:val="24"/>
                <w:szCs w:val="24"/>
              </w:rPr>
              <w:t>если</w:t>
            </w:r>
          </w:p>
        </w:tc>
      </w:tr>
      <w:tr w:rsidR="002A5A02" w:rsidRPr="0077157B" w:rsidTr="002A5A02">
        <w:trPr>
          <w:trHeight w:hRule="exact" w:val="787"/>
        </w:trPr>
        <w:tc>
          <w:tcPr>
            <w:tcW w:w="7591" w:type="dxa"/>
            <w:gridSpan w:val="5"/>
            <w:hideMark/>
          </w:tcPr>
          <w:p w:rsidR="002A5A02" w:rsidRPr="0077157B" w:rsidRDefault="002A5A02" w:rsidP="002A5A02">
            <w:pPr>
              <w:ind w:right="345"/>
              <w:rPr>
                <w:rFonts w:ascii="Times New Roman" w:hAnsi="Times New Roman"/>
                <w:sz w:val="24"/>
                <w:szCs w:val="24"/>
              </w:rPr>
            </w:pPr>
            <w:r w:rsidRPr="0077157B">
              <w:rPr>
                <w:rFonts w:ascii="Times New Roman" w:eastAsia="Calibri" w:hAnsi="Times New Roman"/>
                <w:sz w:val="24"/>
                <w:szCs w:val="24"/>
              </w:rPr>
              <w:t xml:space="preserve">правильно использует слова речевого этикета в устной и письменной речи. </w:t>
            </w:r>
          </w:p>
        </w:tc>
        <w:tc>
          <w:tcPr>
            <w:tcW w:w="7826" w:type="dxa"/>
            <w:gridSpan w:val="2"/>
            <w:hideMark/>
          </w:tcPr>
          <w:p w:rsidR="002A5A02" w:rsidRPr="0077157B" w:rsidRDefault="002A5A02" w:rsidP="002A5A02">
            <w:pPr>
              <w:ind w:right="729"/>
              <w:rPr>
                <w:rFonts w:ascii="Times New Roman" w:hAnsi="Times New Roman"/>
                <w:sz w:val="24"/>
                <w:szCs w:val="24"/>
              </w:rPr>
            </w:pPr>
            <w:r w:rsidRPr="0077157B">
              <w:rPr>
                <w:rFonts w:ascii="Times New Roman" w:eastAsia="Calibri" w:hAnsi="Times New Roman"/>
                <w:sz w:val="24"/>
                <w:szCs w:val="24"/>
              </w:rPr>
              <w:t>допускает ошибки при использовании слов речевого этикета в устной или письменной</w:t>
            </w:r>
            <w:r w:rsidRPr="0077157B">
              <w:rPr>
                <w:rFonts w:ascii="Times New Roman" w:eastAsia="Calibri" w:hAnsi="Times New Roman"/>
                <w:spacing w:val="-8"/>
                <w:sz w:val="24"/>
                <w:szCs w:val="24"/>
              </w:rPr>
              <w:t xml:space="preserve"> </w:t>
            </w:r>
            <w:r w:rsidRPr="0077157B">
              <w:rPr>
                <w:rFonts w:ascii="Times New Roman" w:eastAsia="Calibri" w:hAnsi="Times New Roman"/>
                <w:sz w:val="24"/>
                <w:szCs w:val="24"/>
              </w:rPr>
              <w:t xml:space="preserve">речи. </w:t>
            </w:r>
          </w:p>
        </w:tc>
      </w:tr>
    </w:tbl>
    <w:p w:rsidR="002A5A02" w:rsidRDefault="002A5A02" w:rsidP="002A5A02">
      <w:pPr>
        <w:spacing w:after="0" w:line="240" w:lineRule="auto"/>
        <w:rPr>
          <w:rFonts w:ascii="Times New Roman" w:eastAsia="Times New Roman" w:hAnsi="Times New Roman" w:cs="Times New Roman"/>
          <w:sz w:val="24"/>
          <w:szCs w:val="24"/>
          <w:lang w:val="kk-KZ" w:eastAsia="ru-RU"/>
        </w:rPr>
      </w:pPr>
    </w:p>
    <w:tbl>
      <w:tblPr>
        <w:tblStyle w:val="1a"/>
        <w:tblW w:w="15417" w:type="dxa"/>
        <w:tblLayout w:type="fixed"/>
        <w:tblLook w:val="01E0" w:firstRow="1" w:lastRow="1" w:firstColumn="1" w:lastColumn="1" w:noHBand="0" w:noVBand="0"/>
      </w:tblPr>
      <w:tblGrid>
        <w:gridCol w:w="7"/>
        <w:gridCol w:w="1659"/>
        <w:gridCol w:w="145"/>
        <w:gridCol w:w="137"/>
        <w:gridCol w:w="1988"/>
        <w:gridCol w:w="282"/>
        <w:gridCol w:w="237"/>
        <w:gridCol w:w="45"/>
        <w:gridCol w:w="1228"/>
        <w:gridCol w:w="192"/>
        <w:gridCol w:w="1555"/>
        <w:gridCol w:w="11"/>
        <w:gridCol w:w="363"/>
        <w:gridCol w:w="7568"/>
      </w:tblGrid>
      <w:tr w:rsidR="002A5A02" w:rsidRPr="006B477C" w:rsidTr="002A5A02">
        <w:trPr>
          <w:trHeight w:hRule="exact" w:val="860"/>
        </w:trPr>
        <w:tc>
          <w:tcPr>
            <w:tcW w:w="1811" w:type="dxa"/>
            <w:gridSpan w:val="3"/>
            <w:hideMark/>
          </w:tcPr>
          <w:p w:rsidR="002A5A02" w:rsidRPr="0077157B" w:rsidRDefault="002A5A02" w:rsidP="002A5A02">
            <w:pPr>
              <w:ind w:right="367"/>
              <w:jc w:val="center"/>
              <w:rPr>
                <w:rFonts w:ascii="Times New Roman" w:hAnsi="Times New Roman"/>
                <w:sz w:val="24"/>
                <w:szCs w:val="24"/>
              </w:rPr>
            </w:pPr>
            <w:r w:rsidRPr="0077157B">
              <w:rPr>
                <w:rFonts w:ascii="Times New Roman" w:eastAsia="Calibri" w:hAnsi="Times New Roman"/>
                <w:b/>
                <w:sz w:val="24"/>
                <w:szCs w:val="24"/>
              </w:rPr>
              <w:t>Ссылка на учебную программу</w:t>
            </w:r>
          </w:p>
        </w:tc>
        <w:tc>
          <w:tcPr>
            <w:tcW w:w="2644" w:type="dxa"/>
            <w:gridSpan w:val="4"/>
            <w:hideMark/>
          </w:tcPr>
          <w:p w:rsidR="002A5A02" w:rsidRPr="006B477C" w:rsidRDefault="002A5A02" w:rsidP="002A5A02">
            <w:pPr>
              <w:ind w:right="270"/>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обучения</w:t>
            </w:r>
          </w:p>
        </w:tc>
        <w:tc>
          <w:tcPr>
            <w:tcW w:w="10962" w:type="dxa"/>
            <w:gridSpan w:val="7"/>
            <w:hideMark/>
          </w:tcPr>
          <w:p w:rsidR="002A5A02" w:rsidRPr="006B477C" w:rsidRDefault="002A5A02" w:rsidP="002A5A02">
            <w:pPr>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оцениванию</w:t>
            </w:r>
          </w:p>
        </w:tc>
      </w:tr>
      <w:tr w:rsidR="002A5A02" w:rsidRPr="006B477C" w:rsidTr="002A5A02">
        <w:trPr>
          <w:trHeight w:hRule="exact" w:val="1994"/>
        </w:trPr>
        <w:tc>
          <w:tcPr>
            <w:tcW w:w="1811" w:type="dxa"/>
            <w:gridSpan w:val="3"/>
            <w:hideMark/>
          </w:tcPr>
          <w:p w:rsidR="002A5A02" w:rsidRPr="006B477C" w:rsidRDefault="002A5A02" w:rsidP="002A5A02">
            <w:pPr>
              <w:ind w:right="337"/>
              <w:rPr>
                <w:rFonts w:ascii="Times New Roman" w:hAnsi="Times New Roman"/>
                <w:sz w:val="24"/>
                <w:szCs w:val="24"/>
              </w:rPr>
            </w:pPr>
            <w:r w:rsidRPr="006B477C">
              <w:rPr>
                <w:rFonts w:ascii="Times New Roman" w:eastAsia="Calibri" w:hAnsi="Times New Roman"/>
                <w:sz w:val="24"/>
                <w:szCs w:val="24"/>
              </w:rPr>
              <w:t>1.7</w:t>
            </w:r>
          </w:p>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Высказывание оценочного суждения</w:t>
            </w:r>
          </w:p>
        </w:tc>
        <w:tc>
          <w:tcPr>
            <w:tcW w:w="2644" w:type="dxa"/>
            <w:gridSpan w:val="4"/>
            <w:hideMark/>
          </w:tcPr>
          <w:p w:rsidR="002A5A02" w:rsidRPr="006B477C" w:rsidRDefault="002A5A02" w:rsidP="002A5A02">
            <w:pPr>
              <w:ind w:right="270"/>
              <w:rPr>
                <w:rFonts w:ascii="Times New Roman" w:hAnsi="Times New Roman"/>
                <w:sz w:val="24"/>
                <w:szCs w:val="24"/>
              </w:rPr>
            </w:pPr>
            <w:r w:rsidRPr="006B477C">
              <w:rPr>
                <w:rFonts w:ascii="Times New Roman" w:eastAsia="Calibri" w:hAnsi="Times New Roman"/>
                <w:sz w:val="24"/>
                <w:szCs w:val="24"/>
              </w:rPr>
              <w:t>1.1.7.1</w:t>
            </w:r>
          </w:p>
          <w:p w:rsidR="002A5A02" w:rsidRPr="006B477C" w:rsidRDefault="002A5A02" w:rsidP="002A5A02">
            <w:pPr>
              <w:ind w:right="34"/>
              <w:rPr>
                <w:rFonts w:ascii="Times New Roman" w:hAnsi="Times New Roman"/>
                <w:sz w:val="24"/>
                <w:szCs w:val="24"/>
              </w:rPr>
            </w:pPr>
            <w:r w:rsidRPr="006B477C">
              <w:rPr>
                <w:rFonts w:ascii="Times New Roman" w:eastAsia="Calibri" w:hAnsi="Times New Roman"/>
                <w:sz w:val="24"/>
                <w:szCs w:val="24"/>
              </w:rPr>
              <w:t>Формулировать свое отношение к содержанию прослушанного (нравится/не нравится)</w:t>
            </w:r>
          </w:p>
        </w:tc>
        <w:tc>
          <w:tcPr>
            <w:tcW w:w="10962" w:type="dxa"/>
            <w:gridSpan w:val="7"/>
            <w:hideMark/>
          </w:tcPr>
          <w:p w:rsidR="002A5A02" w:rsidRPr="006B477C" w:rsidRDefault="002A5A02" w:rsidP="002A5A02">
            <w:pPr>
              <w:ind w:right="97"/>
              <w:jc w:val="both"/>
              <w:rPr>
                <w:rFonts w:ascii="Times New Roman" w:hAnsi="Times New Roman"/>
                <w:sz w:val="24"/>
                <w:szCs w:val="24"/>
              </w:rPr>
            </w:pPr>
            <w:r w:rsidRPr="006B477C">
              <w:rPr>
                <w:rFonts w:ascii="Times New Roman" w:eastAsia="Calibri" w:hAnsi="Times New Roman"/>
                <w:sz w:val="24"/>
                <w:szCs w:val="24"/>
              </w:rPr>
              <w:t>Учитель оценивает умение учащихся высказывать свое мнение относительно информации, полученной из аудио или видеозаписи. Учащиеся формулируют свое отношение к поступкам героев, говорят о том, что им понравилось/ не понравилось в поведении персонажей. Для оказания поддержки ученикам учитель может использовать наводящие вопросы или раздать карточки, содержащие слова или фразы, которые они могут использовать для выражения мнения, например, нравится/ не нравится. Доказательства могут включать в себя наблюдения за классными занятиями или устные ответы</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учащихся.</w:t>
            </w:r>
          </w:p>
        </w:tc>
      </w:tr>
      <w:tr w:rsidR="002A5A02" w:rsidRPr="006B477C" w:rsidTr="002A5A02">
        <w:trPr>
          <w:trHeight w:val="259"/>
        </w:trPr>
        <w:tc>
          <w:tcPr>
            <w:tcW w:w="15417" w:type="dxa"/>
            <w:gridSpan w:val="14"/>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успеха</w:t>
            </w:r>
          </w:p>
        </w:tc>
      </w:tr>
      <w:tr w:rsidR="002A5A02" w:rsidRPr="006B477C" w:rsidTr="002A5A02">
        <w:trPr>
          <w:trHeight w:hRule="exact" w:val="283"/>
        </w:trPr>
        <w:tc>
          <w:tcPr>
            <w:tcW w:w="7849" w:type="dxa"/>
            <w:gridSpan w:val="13"/>
            <w:hideMark/>
          </w:tcPr>
          <w:p w:rsidR="002A5A02" w:rsidRPr="006B477C" w:rsidRDefault="002A5A02" w:rsidP="002A5A02">
            <w:pPr>
              <w:ind w:right="8"/>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568" w:type="dxa"/>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trHeight w:hRule="exact" w:val="273"/>
        </w:trPr>
        <w:tc>
          <w:tcPr>
            <w:tcW w:w="7849" w:type="dxa"/>
            <w:gridSpan w:val="13"/>
            <w:hideMark/>
          </w:tcPr>
          <w:p w:rsidR="002A5A02" w:rsidRPr="006B477C" w:rsidRDefault="002A5A02" w:rsidP="002A5A02">
            <w:pPr>
              <w:ind w:right="8"/>
              <w:rPr>
                <w:rFonts w:ascii="Times New Roman" w:hAnsi="Times New Roman"/>
                <w:sz w:val="24"/>
                <w:szCs w:val="24"/>
              </w:rPr>
            </w:pPr>
            <w:r w:rsidRPr="006B477C">
              <w:rPr>
                <w:rFonts w:ascii="Times New Roman" w:eastAsia="Calibri" w:hAnsi="Times New Roman"/>
                <w:sz w:val="24"/>
                <w:szCs w:val="24"/>
              </w:rPr>
              <w:t>высказывает мнение по полученной</w:t>
            </w:r>
            <w:r w:rsidRPr="006B477C">
              <w:rPr>
                <w:rFonts w:ascii="Times New Roman" w:eastAsia="Calibri" w:hAnsi="Times New Roman"/>
                <w:spacing w:val="-9"/>
                <w:sz w:val="24"/>
                <w:szCs w:val="24"/>
              </w:rPr>
              <w:t xml:space="preserve"> </w:t>
            </w:r>
            <w:r w:rsidRPr="006B477C">
              <w:rPr>
                <w:rFonts w:ascii="Times New Roman" w:eastAsia="Calibri" w:hAnsi="Times New Roman"/>
                <w:sz w:val="24"/>
                <w:szCs w:val="24"/>
              </w:rPr>
              <w:t xml:space="preserve">информации; </w:t>
            </w:r>
          </w:p>
        </w:tc>
        <w:tc>
          <w:tcPr>
            <w:tcW w:w="7568" w:type="dxa"/>
            <w:vMerge w:val="restart"/>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затрудняется высказать свое мнение по полученной информации и затрудняется оценить поведение</w:t>
            </w:r>
            <w:r w:rsidRPr="006B477C">
              <w:rPr>
                <w:rFonts w:ascii="Times New Roman" w:eastAsia="Calibri" w:hAnsi="Times New Roman"/>
                <w:spacing w:val="-9"/>
                <w:sz w:val="24"/>
                <w:szCs w:val="24"/>
              </w:rPr>
              <w:t xml:space="preserve"> </w:t>
            </w:r>
            <w:r w:rsidRPr="006B477C">
              <w:rPr>
                <w:rFonts w:ascii="Times New Roman" w:eastAsia="Calibri" w:hAnsi="Times New Roman"/>
                <w:sz w:val="24"/>
                <w:szCs w:val="24"/>
              </w:rPr>
              <w:t>героев.</w:t>
            </w:r>
          </w:p>
        </w:tc>
      </w:tr>
      <w:tr w:rsidR="002A5A02" w:rsidRPr="006B477C" w:rsidTr="002A5A02">
        <w:trPr>
          <w:trHeight w:val="257"/>
        </w:trPr>
        <w:tc>
          <w:tcPr>
            <w:tcW w:w="7849" w:type="dxa"/>
            <w:gridSpan w:val="13"/>
            <w:hideMark/>
          </w:tcPr>
          <w:p w:rsidR="002A5A02" w:rsidRPr="006B477C" w:rsidRDefault="002A5A02" w:rsidP="002A5A02">
            <w:pPr>
              <w:ind w:right="8"/>
              <w:rPr>
                <w:rFonts w:ascii="Times New Roman" w:hAnsi="Times New Roman"/>
                <w:sz w:val="24"/>
                <w:szCs w:val="24"/>
              </w:rPr>
            </w:pPr>
            <w:r w:rsidRPr="006B477C">
              <w:rPr>
                <w:rFonts w:ascii="Times New Roman" w:eastAsia="Calibri" w:hAnsi="Times New Roman"/>
                <w:sz w:val="24"/>
                <w:szCs w:val="24"/>
              </w:rPr>
              <w:t>оценивает поведение</w:t>
            </w:r>
            <w:r w:rsidRPr="006B477C">
              <w:rPr>
                <w:rFonts w:ascii="Times New Roman" w:eastAsia="Calibri" w:hAnsi="Times New Roman"/>
                <w:spacing w:val="-6"/>
                <w:sz w:val="24"/>
                <w:szCs w:val="24"/>
              </w:rPr>
              <w:t xml:space="preserve"> </w:t>
            </w:r>
            <w:r w:rsidRPr="006B477C">
              <w:rPr>
                <w:rFonts w:ascii="Times New Roman" w:eastAsia="Calibri" w:hAnsi="Times New Roman"/>
                <w:sz w:val="24"/>
                <w:szCs w:val="24"/>
              </w:rPr>
              <w:t xml:space="preserve">героев; </w:t>
            </w:r>
          </w:p>
        </w:tc>
        <w:tc>
          <w:tcPr>
            <w:tcW w:w="7568" w:type="dxa"/>
            <w:vMerge/>
            <w:hideMark/>
          </w:tcPr>
          <w:p w:rsidR="002A5A02" w:rsidRPr="006B477C" w:rsidRDefault="002A5A02" w:rsidP="002A5A02">
            <w:pPr>
              <w:rPr>
                <w:rFonts w:ascii="Times New Roman" w:hAnsi="Times New Roman"/>
                <w:sz w:val="24"/>
                <w:szCs w:val="24"/>
              </w:rPr>
            </w:pPr>
          </w:p>
        </w:tc>
      </w:tr>
      <w:tr w:rsidR="002A5A02" w:rsidRPr="006B477C" w:rsidTr="002A5A02">
        <w:trPr>
          <w:trHeight w:val="261"/>
        </w:trPr>
        <w:tc>
          <w:tcPr>
            <w:tcW w:w="7849" w:type="dxa"/>
            <w:gridSpan w:val="13"/>
            <w:hideMark/>
          </w:tcPr>
          <w:p w:rsidR="002A5A02" w:rsidRPr="006B477C" w:rsidRDefault="002A5A02" w:rsidP="002A5A02">
            <w:pPr>
              <w:ind w:right="8"/>
              <w:rPr>
                <w:rFonts w:ascii="Times New Roman" w:hAnsi="Times New Roman"/>
                <w:sz w:val="24"/>
                <w:szCs w:val="24"/>
              </w:rPr>
            </w:pPr>
            <w:r w:rsidRPr="006B477C">
              <w:rPr>
                <w:rFonts w:ascii="Times New Roman" w:eastAsia="Calibri" w:hAnsi="Times New Roman"/>
                <w:sz w:val="24"/>
                <w:szCs w:val="24"/>
              </w:rPr>
              <w:t>объясняет, почему поступки героев нравятся или не</w:t>
            </w:r>
            <w:r w:rsidRPr="006B477C">
              <w:rPr>
                <w:rFonts w:ascii="Times New Roman" w:eastAsia="Calibri" w:hAnsi="Times New Roman"/>
                <w:spacing w:val="-9"/>
                <w:sz w:val="24"/>
                <w:szCs w:val="24"/>
              </w:rPr>
              <w:t xml:space="preserve"> </w:t>
            </w:r>
            <w:r w:rsidRPr="006B477C">
              <w:rPr>
                <w:rFonts w:ascii="Times New Roman" w:eastAsia="Calibri" w:hAnsi="Times New Roman"/>
                <w:sz w:val="24"/>
                <w:szCs w:val="24"/>
              </w:rPr>
              <w:t xml:space="preserve">нравятся. </w:t>
            </w:r>
          </w:p>
        </w:tc>
        <w:tc>
          <w:tcPr>
            <w:tcW w:w="7568" w:type="dxa"/>
            <w:vMerge/>
            <w:hideMark/>
          </w:tcPr>
          <w:p w:rsidR="002A5A02" w:rsidRPr="006B477C" w:rsidRDefault="002A5A02" w:rsidP="002A5A02">
            <w:pPr>
              <w:rPr>
                <w:rFonts w:ascii="Times New Roman" w:hAnsi="Times New Roman"/>
                <w:sz w:val="24"/>
                <w:szCs w:val="24"/>
              </w:rPr>
            </w:pPr>
          </w:p>
        </w:tc>
      </w:tr>
      <w:tr w:rsidR="002A5A02" w:rsidRPr="006B477C" w:rsidTr="002A5A02">
        <w:trPr>
          <w:trHeight w:hRule="exact" w:val="1689"/>
        </w:trPr>
        <w:tc>
          <w:tcPr>
            <w:tcW w:w="1666" w:type="dxa"/>
            <w:gridSpan w:val="2"/>
            <w:hideMark/>
          </w:tcPr>
          <w:p w:rsidR="002A5A02" w:rsidRPr="006B477C" w:rsidRDefault="002A5A02" w:rsidP="002A5A02">
            <w:pPr>
              <w:ind w:right="337"/>
              <w:rPr>
                <w:rFonts w:ascii="Times New Roman" w:hAnsi="Times New Roman"/>
                <w:sz w:val="24"/>
                <w:szCs w:val="24"/>
              </w:rPr>
            </w:pPr>
            <w:r w:rsidRPr="006B477C">
              <w:rPr>
                <w:rFonts w:ascii="Times New Roman" w:eastAsia="Calibri" w:hAnsi="Times New Roman"/>
                <w:sz w:val="24"/>
                <w:szCs w:val="24"/>
              </w:rPr>
              <w:lastRenderedPageBreak/>
              <w:t>1.7</w:t>
            </w:r>
          </w:p>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Высказывание оценочного суждения</w:t>
            </w:r>
          </w:p>
        </w:tc>
        <w:tc>
          <w:tcPr>
            <w:tcW w:w="2552" w:type="dxa"/>
            <w:gridSpan w:val="4"/>
            <w:hideMark/>
          </w:tcPr>
          <w:p w:rsidR="002A5A02" w:rsidRPr="006B477C" w:rsidRDefault="002A5A02" w:rsidP="002A5A02">
            <w:pPr>
              <w:ind w:right="270"/>
              <w:rPr>
                <w:rFonts w:ascii="Times New Roman" w:hAnsi="Times New Roman"/>
                <w:sz w:val="24"/>
                <w:szCs w:val="24"/>
              </w:rPr>
            </w:pPr>
            <w:r w:rsidRPr="006B477C">
              <w:rPr>
                <w:rFonts w:ascii="Times New Roman" w:eastAsia="Calibri" w:hAnsi="Times New Roman"/>
                <w:sz w:val="24"/>
                <w:szCs w:val="24"/>
              </w:rPr>
              <w:t>1.1.7.2</w:t>
            </w:r>
            <w:r>
              <w:rPr>
                <w:rFonts w:ascii="Times New Roman" w:eastAsia="Calibri" w:hAnsi="Times New Roman"/>
                <w:sz w:val="24"/>
                <w:szCs w:val="24"/>
              </w:rPr>
              <w:t xml:space="preserve"> </w:t>
            </w:r>
            <w:r w:rsidRPr="006B477C">
              <w:rPr>
                <w:rFonts w:ascii="Times New Roman" w:eastAsia="Calibri" w:hAnsi="Times New Roman"/>
                <w:sz w:val="24"/>
                <w:szCs w:val="24"/>
              </w:rPr>
              <w:t>Высказывать отношение к поступкам героев; обосновывать его простыми предложениями</w:t>
            </w:r>
          </w:p>
        </w:tc>
        <w:tc>
          <w:tcPr>
            <w:tcW w:w="11199" w:type="dxa"/>
            <w:gridSpan w:val="8"/>
            <w:hideMark/>
          </w:tcPr>
          <w:p w:rsidR="002A5A02" w:rsidRPr="006B477C" w:rsidRDefault="002A5A02" w:rsidP="002A5A02">
            <w:pPr>
              <w:ind w:right="97"/>
              <w:jc w:val="both"/>
              <w:rPr>
                <w:rFonts w:ascii="Times New Roman" w:hAnsi="Times New Roman"/>
                <w:sz w:val="24"/>
                <w:szCs w:val="24"/>
              </w:rPr>
            </w:pPr>
            <w:r w:rsidRPr="006B477C">
              <w:rPr>
                <w:rFonts w:ascii="Times New Roman" w:eastAsia="Calibri" w:hAnsi="Times New Roman"/>
                <w:sz w:val="24"/>
                <w:szCs w:val="24"/>
              </w:rPr>
              <w:t>Учитель оценивает умение учащихся высказывать свое мнение относительно информации, полученной из аудио или видеозаписи. Учащиеся формулируют свое отношение к поступкам героев, говорят о том, что им понравилось/ не понравилось в поведении персонажей. Для оказания поддержки ученикам учитель может использовать наводящие вопросы или раздать карточки, содержащие слова или фразы, которые они могут использовать для выражения мнения, например, нравится/ не нравится. Доказательства могут включать в себя наблюдения за классными занятиями или устные ответы</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 xml:space="preserve">учащихся. </w:t>
            </w:r>
          </w:p>
        </w:tc>
      </w:tr>
      <w:tr w:rsidR="002A5A02" w:rsidRPr="006B477C" w:rsidTr="002A5A02">
        <w:trPr>
          <w:trHeight w:val="265"/>
        </w:trPr>
        <w:tc>
          <w:tcPr>
            <w:tcW w:w="15417" w:type="dxa"/>
            <w:gridSpan w:val="14"/>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trHeight w:hRule="exact" w:val="275"/>
        </w:trPr>
        <w:tc>
          <w:tcPr>
            <w:tcW w:w="7849" w:type="dxa"/>
            <w:gridSpan w:val="13"/>
            <w:hideMark/>
          </w:tcPr>
          <w:p w:rsidR="002A5A02" w:rsidRPr="006B477C" w:rsidRDefault="002A5A02" w:rsidP="002A5A02">
            <w:pPr>
              <w:ind w:right="8"/>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568" w:type="dxa"/>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trHeight w:hRule="exact" w:val="293"/>
        </w:trPr>
        <w:tc>
          <w:tcPr>
            <w:tcW w:w="7849" w:type="dxa"/>
            <w:gridSpan w:val="13"/>
            <w:hideMark/>
          </w:tcPr>
          <w:p w:rsidR="002A5A02" w:rsidRPr="006B477C" w:rsidRDefault="002A5A02" w:rsidP="002A5A02">
            <w:pPr>
              <w:ind w:right="8"/>
              <w:rPr>
                <w:rFonts w:ascii="Times New Roman" w:hAnsi="Times New Roman"/>
                <w:sz w:val="24"/>
                <w:szCs w:val="24"/>
              </w:rPr>
            </w:pPr>
            <w:r w:rsidRPr="006B477C">
              <w:rPr>
                <w:rFonts w:ascii="Times New Roman" w:eastAsia="Calibri" w:hAnsi="Times New Roman"/>
                <w:sz w:val="24"/>
                <w:szCs w:val="24"/>
              </w:rPr>
              <w:t>оценивает поведение (поступки)</w:t>
            </w:r>
            <w:r w:rsidRPr="006B477C">
              <w:rPr>
                <w:rFonts w:ascii="Times New Roman" w:eastAsia="Calibri" w:hAnsi="Times New Roman"/>
                <w:spacing w:val="-11"/>
                <w:sz w:val="24"/>
                <w:szCs w:val="24"/>
              </w:rPr>
              <w:t xml:space="preserve"> </w:t>
            </w:r>
            <w:r w:rsidRPr="006B477C">
              <w:rPr>
                <w:rFonts w:ascii="Times New Roman" w:eastAsia="Calibri" w:hAnsi="Times New Roman"/>
                <w:sz w:val="24"/>
                <w:szCs w:val="24"/>
              </w:rPr>
              <w:t xml:space="preserve">героев; </w:t>
            </w:r>
          </w:p>
        </w:tc>
        <w:tc>
          <w:tcPr>
            <w:tcW w:w="7568" w:type="dxa"/>
            <w:vMerge w:val="restart"/>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затрудняется оценить поведение героев и обосновать свое</w:t>
            </w:r>
            <w:r w:rsidRPr="006B477C">
              <w:rPr>
                <w:rFonts w:ascii="Times New Roman" w:eastAsia="Calibri" w:hAnsi="Times New Roman"/>
                <w:spacing w:val="-13"/>
                <w:sz w:val="24"/>
                <w:szCs w:val="24"/>
              </w:rPr>
              <w:t xml:space="preserve"> </w:t>
            </w:r>
            <w:r w:rsidRPr="006B477C">
              <w:rPr>
                <w:rFonts w:ascii="Times New Roman" w:eastAsia="Calibri" w:hAnsi="Times New Roman"/>
                <w:sz w:val="24"/>
                <w:szCs w:val="24"/>
              </w:rPr>
              <w:t>мнение.</w:t>
            </w:r>
          </w:p>
        </w:tc>
      </w:tr>
      <w:tr w:rsidR="002A5A02" w:rsidRPr="006B477C" w:rsidTr="002A5A02">
        <w:trPr>
          <w:trHeight w:val="264"/>
        </w:trPr>
        <w:tc>
          <w:tcPr>
            <w:tcW w:w="7849" w:type="dxa"/>
            <w:gridSpan w:val="13"/>
            <w:hideMark/>
          </w:tcPr>
          <w:p w:rsidR="002A5A02" w:rsidRPr="006B477C" w:rsidRDefault="002A5A02" w:rsidP="002A5A02">
            <w:pPr>
              <w:ind w:right="8"/>
              <w:rPr>
                <w:rFonts w:ascii="Times New Roman" w:hAnsi="Times New Roman"/>
                <w:sz w:val="24"/>
                <w:szCs w:val="24"/>
              </w:rPr>
            </w:pPr>
            <w:r w:rsidRPr="006B477C">
              <w:rPr>
                <w:rFonts w:ascii="Times New Roman" w:eastAsia="Calibri" w:hAnsi="Times New Roman"/>
                <w:sz w:val="24"/>
                <w:szCs w:val="24"/>
              </w:rPr>
              <w:t>обосновывает свое</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 xml:space="preserve">мнение. </w:t>
            </w:r>
          </w:p>
        </w:tc>
        <w:tc>
          <w:tcPr>
            <w:tcW w:w="7568" w:type="dxa"/>
            <w:vMerge/>
            <w:hideMark/>
          </w:tcPr>
          <w:p w:rsidR="002A5A02" w:rsidRPr="006B477C" w:rsidRDefault="002A5A02" w:rsidP="002A5A02">
            <w:pPr>
              <w:rPr>
                <w:rFonts w:ascii="Times New Roman" w:hAnsi="Times New Roman"/>
                <w:sz w:val="24"/>
                <w:szCs w:val="24"/>
              </w:rPr>
            </w:pPr>
          </w:p>
        </w:tc>
      </w:tr>
      <w:tr w:rsidR="002A5A02" w:rsidRPr="006B477C" w:rsidTr="002A5A02">
        <w:trPr>
          <w:gridBefore w:val="1"/>
          <w:wBefore w:w="7" w:type="dxa"/>
          <w:trHeight w:hRule="exact" w:val="1691"/>
        </w:trPr>
        <w:tc>
          <w:tcPr>
            <w:tcW w:w="1804" w:type="dxa"/>
            <w:gridSpan w:val="2"/>
            <w:hideMark/>
          </w:tcPr>
          <w:p w:rsidR="002A5A02" w:rsidRPr="006B477C" w:rsidRDefault="002A5A02" w:rsidP="002A5A02">
            <w:pPr>
              <w:ind w:right="423"/>
              <w:rPr>
                <w:rFonts w:ascii="Times New Roman" w:hAnsi="Times New Roman"/>
                <w:sz w:val="24"/>
                <w:szCs w:val="24"/>
              </w:rPr>
            </w:pPr>
            <w:r w:rsidRPr="006B477C">
              <w:rPr>
                <w:rFonts w:ascii="Times New Roman" w:eastAsia="Calibri" w:hAnsi="Times New Roman"/>
                <w:sz w:val="24"/>
                <w:szCs w:val="24"/>
              </w:rPr>
              <w:t>1.9</w:t>
            </w:r>
          </w:p>
          <w:p w:rsidR="002A5A02" w:rsidRPr="006B477C" w:rsidRDefault="002A5A02" w:rsidP="002A5A02">
            <w:pPr>
              <w:tabs>
                <w:tab w:val="left" w:pos="1553"/>
              </w:tabs>
              <w:rPr>
                <w:rFonts w:ascii="Times New Roman" w:hAnsi="Times New Roman"/>
                <w:sz w:val="24"/>
                <w:szCs w:val="24"/>
              </w:rPr>
            </w:pPr>
            <w:r>
              <w:rPr>
                <w:rFonts w:ascii="Times New Roman" w:eastAsia="Calibri" w:hAnsi="Times New Roman"/>
                <w:sz w:val="24"/>
                <w:szCs w:val="24"/>
              </w:rPr>
              <w:t>Ориентирован</w:t>
            </w:r>
            <w:r w:rsidRPr="006B477C">
              <w:rPr>
                <w:rFonts w:ascii="Times New Roman" w:eastAsia="Calibri" w:hAnsi="Times New Roman"/>
                <w:sz w:val="24"/>
                <w:szCs w:val="24"/>
              </w:rPr>
              <w:t>ие в звуковой форме</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слова</w:t>
            </w:r>
          </w:p>
        </w:tc>
        <w:tc>
          <w:tcPr>
            <w:tcW w:w="3917" w:type="dxa"/>
            <w:gridSpan w:val="6"/>
            <w:hideMark/>
          </w:tcPr>
          <w:p w:rsidR="002A5A02" w:rsidRPr="006B477C" w:rsidRDefault="002A5A02" w:rsidP="002A5A02">
            <w:pPr>
              <w:ind w:right="140"/>
              <w:rPr>
                <w:rFonts w:ascii="Times New Roman" w:hAnsi="Times New Roman"/>
                <w:sz w:val="24"/>
                <w:szCs w:val="24"/>
              </w:rPr>
            </w:pPr>
            <w:r w:rsidRPr="0077157B">
              <w:rPr>
                <w:rFonts w:ascii="Times New Roman" w:eastAsia="Calibri" w:hAnsi="Times New Roman"/>
                <w:sz w:val="24"/>
                <w:szCs w:val="20"/>
              </w:rPr>
              <w:t>1.1.9.1</w:t>
            </w:r>
            <w:r>
              <w:rPr>
                <w:rFonts w:ascii="Times New Roman" w:eastAsia="Calibri" w:hAnsi="Times New Roman"/>
                <w:sz w:val="24"/>
                <w:szCs w:val="20"/>
              </w:rPr>
              <w:t xml:space="preserve"> </w:t>
            </w:r>
            <w:r w:rsidRPr="0077157B">
              <w:rPr>
                <w:rFonts w:ascii="Times New Roman" w:eastAsia="Calibri" w:hAnsi="Times New Roman"/>
                <w:sz w:val="24"/>
                <w:szCs w:val="20"/>
              </w:rPr>
              <w:t>Выделять звуки в словах и различать их признаки (гласные, согласные, ударные/безудар ные; согласные твердые, мягкие, глухие/</w:t>
            </w:r>
            <w:r w:rsidRPr="0077157B">
              <w:rPr>
                <w:rFonts w:ascii="Times New Roman" w:eastAsia="Calibri" w:hAnsi="Times New Roman"/>
                <w:spacing w:val="-4"/>
                <w:sz w:val="24"/>
                <w:szCs w:val="20"/>
              </w:rPr>
              <w:t xml:space="preserve"> </w:t>
            </w:r>
            <w:r w:rsidRPr="0077157B">
              <w:rPr>
                <w:rFonts w:ascii="Times New Roman" w:eastAsia="Calibri" w:hAnsi="Times New Roman"/>
                <w:sz w:val="24"/>
                <w:szCs w:val="20"/>
              </w:rPr>
              <w:t>звонкие)</w:t>
            </w:r>
            <w:r w:rsidRPr="0077157B">
              <w:rPr>
                <w:rFonts w:ascii="Times New Roman" w:eastAsia="Calibri" w:hAnsi="Times New Roman"/>
                <w:sz w:val="32"/>
                <w:szCs w:val="24"/>
              </w:rPr>
              <w:t xml:space="preserve"> </w:t>
            </w:r>
          </w:p>
        </w:tc>
        <w:tc>
          <w:tcPr>
            <w:tcW w:w="9689" w:type="dxa"/>
            <w:gridSpan w:val="5"/>
            <w:hideMark/>
          </w:tcPr>
          <w:p w:rsidR="002A5A02" w:rsidRPr="006B477C" w:rsidRDefault="002A5A02" w:rsidP="002A5A02">
            <w:pPr>
              <w:ind w:right="307"/>
              <w:jc w:val="both"/>
              <w:rPr>
                <w:rFonts w:ascii="Times New Roman" w:hAnsi="Times New Roman"/>
                <w:sz w:val="24"/>
                <w:szCs w:val="24"/>
              </w:rPr>
            </w:pPr>
            <w:r w:rsidRPr="006B477C">
              <w:rPr>
                <w:rFonts w:ascii="Times New Roman" w:eastAsia="Calibri" w:hAnsi="Times New Roman"/>
                <w:sz w:val="24"/>
                <w:szCs w:val="24"/>
              </w:rPr>
              <w:t>В ходе уроков учитель оценивает умение учащихся выделять звуки в словах и давать им характеристику. Необходимо использовать разные виды работ: произнесение скороговорок, чтение стихотворений, пение песен, игры со словами, похожими по</w:t>
            </w:r>
            <w:r w:rsidRPr="006B477C">
              <w:rPr>
                <w:rFonts w:ascii="Times New Roman" w:eastAsia="Calibri" w:hAnsi="Times New Roman"/>
                <w:spacing w:val="-8"/>
                <w:sz w:val="24"/>
                <w:szCs w:val="24"/>
              </w:rPr>
              <w:t xml:space="preserve"> </w:t>
            </w:r>
            <w:r w:rsidRPr="006B477C">
              <w:rPr>
                <w:rFonts w:ascii="Times New Roman" w:eastAsia="Calibri" w:hAnsi="Times New Roman"/>
                <w:sz w:val="24"/>
                <w:szCs w:val="24"/>
              </w:rPr>
              <w:t>звучанию.</w:t>
            </w:r>
          </w:p>
          <w:p w:rsidR="002A5A02" w:rsidRPr="006B477C" w:rsidRDefault="002A5A02" w:rsidP="002A5A02">
            <w:pPr>
              <w:jc w:val="both"/>
              <w:rPr>
                <w:rFonts w:ascii="Times New Roman" w:hAnsi="Times New Roman"/>
                <w:sz w:val="24"/>
                <w:szCs w:val="24"/>
              </w:rPr>
            </w:pPr>
            <w:r w:rsidRPr="006B477C">
              <w:rPr>
                <w:rFonts w:ascii="Times New Roman" w:eastAsia="Calibri" w:hAnsi="Times New Roman"/>
                <w:sz w:val="24"/>
                <w:szCs w:val="24"/>
              </w:rPr>
              <w:t>Доказательства могут включать в себя наблюдения за классными занятиями или устные ответы</w:t>
            </w:r>
            <w:r w:rsidRPr="006B477C">
              <w:rPr>
                <w:rFonts w:ascii="Times New Roman" w:eastAsia="Calibri" w:hAnsi="Times New Roman"/>
                <w:spacing w:val="-29"/>
                <w:sz w:val="24"/>
                <w:szCs w:val="24"/>
              </w:rPr>
              <w:t xml:space="preserve"> </w:t>
            </w:r>
            <w:r w:rsidRPr="006B477C">
              <w:rPr>
                <w:rFonts w:ascii="Times New Roman" w:eastAsia="Calibri" w:hAnsi="Times New Roman"/>
                <w:sz w:val="24"/>
                <w:szCs w:val="24"/>
              </w:rPr>
              <w:t>учащихся.</w:t>
            </w:r>
          </w:p>
        </w:tc>
      </w:tr>
      <w:tr w:rsidR="002A5A02" w:rsidRPr="006B477C" w:rsidTr="002A5A02">
        <w:trPr>
          <w:gridBefore w:val="1"/>
          <w:wBefore w:w="7" w:type="dxa"/>
          <w:trHeight w:val="263"/>
        </w:trPr>
        <w:tc>
          <w:tcPr>
            <w:tcW w:w="15410" w:type="dxa"/>
            <w:gridSpan w:val="13"/>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gridBefore w:val="1"/>
          <w:wBefore w:w="7" w:type="dxa"/>
          <w:trHeight w:hRule="exact" w:val="288"/>
        </w:trPr>
        <w:tc>
          <w:tcPr>
            <w:tcW w:w="7842" w:type="dxa"/>
            <w:gridSpan w:val="12"/>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568" w:type="dxa"/>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gridBefore w:val="1"/>
          <w:wBefore w:w="7" w:type="dxa"/>
          <w:trHeight w:hRule="exact" w:val="296"/>
        </w:trPr>
        <w:tc>
          <w:tcPr>
            <w:tcW w:w="7842" w:type="dxa"/>
            <w:gridSpan w:val="12"/>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sz w:val="24"/>
                <w:szCs w:val="24"/>
              </w:rPr>
              <w:t>правильно определяет звуки в</w:t>
            </w:r>
            <w:r w:rsidRPr="006B477C">
              <w:rPr>
                <w:rFonts w:ascii="Times New Roman" w:eastAsia="Calibri" w:hAnsi="Times New Roman"/>
                <w:spacing w:val="-11"/>
                <w:sz w:val="24"/>
                <w:szCs w:val="24"/>
              </w:rPr>
              <w:t xml:space="preserve"> </w:t>
            </w:r>
            <w:r w:rsidRPr="006B477C">
              <w:rPr>
                <w:rFonts w:ascii="Times New Roman" w:eastAsia="Calibri" w:hAnsi="Times New Roman"/>
                <w:sz w:val="24"/>
                <w:szCs w:val="24"/>
              </w:rPr>
              <w:t xml:space="preserve">словах; </w:t>
            </w:r>
          </w:p>
        </w:tc>
        <w:tc>
          <w:tcPr>
            <w:tcW w:w="7568" w:type="dxa"/>
            <w:vMerge w:val="restart"/>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затрудняется определить звуки в словах, затрудняется дать им характеристику и отметить их на схеме условными</w:t>
            </w:r>
            <w:r w:rsidRPr="006B477C">
              <w:rPr>
                <w:rFonts w:ascii="Times New Roman" w:eastAsia="Calibri" w:hAnsi="Times New Roman"/>
                <w:spacing w:val="-12"/>
                <w:sz w:val="24"/>
                <w:szCs w:val="24"/>
              </w:rPr>
              <w:t xml:space="preserve"> </w:t>
            </w:r>
            <w:r w:rsidRPr="006B477C">
              <w:rPr>
                <w:rFonts w:ascii="Times New Roman" w:eastAsia="Calibri" w:hAnsi="Times New Roman"/>
                <w:sz w:val="24"/>
                <w:szCs w:val="24"/>
              </w:rPr>
              <w:t>знаками.</w:t>
            </w:r>
          </w:p>
        </w:tc>
      </w:tr>
      <w:tr w:rsidR="002A5A02" w:rsidRPr="006B477C" w:rsidTr="002A5A02">
        <w:trPr>
          <w:gridBefore w:val="1"/>
          <w:wBefore w:w="7" w:type="dxa"/>
          <w:trHeight w:hRule="exact" w:val="296"/>
        </w:trPr>
        <w:tc>
          <w:tcPr>
            <w:tcW w:w="7842" w:type="dxa"/>
            <w:gridSpan w:val="12"/>
          </w:tcPr>
          <w:p w:rsidR="002A5A02" w:rsidRPr="006B477C" w:rsidRDefault="002A5A02" w:rsidP="002A5A02">
            <w:pPr>
              <w:ind w:right="119"/>
              <w:rPr>
                <w:rFonts w:ascii="Times New Roman" w:eastAsia="Calibri" w:hAnsi="Times New Roman"/>
                <w:sz w:val="24"/>
                <w:szCs w:val="24"/>
              </w:rPr>
            </w:pPr>
            <w:r w:rsidRPr="006B477C">
              <w:rPr>
                <w:rFonts w:ascii="Times New Roman" w:eastAsia="Calibri" w:hAnsi="Times New Roman"/>
                <w:sz w:val="24"/>
                <w:szCs w:val="24"/>
              </w:rPr>
              <w:t>характеризует звуки</w:t>
            </w:r>
            <w:r w:rsidRPr="006B477C">
              <w:rPr>
                <w:rFonts w:ascii="Times New Roman" w:eastAsia="Calibri" w:hAnsi="Times New Roman"/>
                <w:spacing w:val="-7"/>
                <w:sz w:val="24"/>
                <w:szCs w:val="24"/>
              </w:rPr>
              <w:t xml:space="preserve"> </w:t>
            </w:r>
            <w:r w:rsidRPr="006B477C">
              <w:rPr>
                <w:rFonts w:ascii="Times New Roman" w:eastAsia="Calibri" w:hAnsi="Times New Roman"/>
                <w:sz w:val="24"/>
                <w:szCs w:val="24"/>
              </w:rPr>
              <w:t>речи; отмечает условными знаками на</w:t>
            </w:r>
            <w:r w:rsidRPr="006B477C">
              <w:rPr>
                <w:rFonts w:ascii="Times New Roman" w:eastAsia="Calibri" w:hAnsi="Times New Roman"/>
                <w:spacing w:val="-11"/>
                <w:sz w:val="24"/>
                <w:szCs w:val="24"/>
              </w:rPr>
              <w:t xml:space="preserve"> </w:t>
            </w:r>
            <w:r w:rsidRPr="006B477C">
              <w:rPr>
                <w:rFonts w:ascii="Times New Roman" w:eastAsia="Calibri" w:hAnsi="Times New Roman"/>
                <w:sz w:val="24"/>
                <w:szCs w:val="24"/>
              </w:rPr>
              <w:t>схеме</w:t>
            </w:r>
          </w:p>
        </w:tc>
        <w:tc>
          <w:tcPr>
            <w:tcW w:w="7568" w:type="dxa"/>
            <w:vMerge/>
          </w:tcPr>
          <w:p w:rsidR="002A5A02" w:rsidRPr="006B477C" w:rsidRDefault="002A5A02" w:rsidP="002A5A02">
            <w:pPr>
              <w:rPr>
                <w:rFonts w:ascii="Times New Roman" w:eastAsia="Calibri" w:hAnsi="Times New Roman"/>
                <w:sz w:val="24"/>
                <w:szCs w:val="24"/>
              </w:rPr>
            </w:pPr>
          </w:p>
        </w:tc>
      </w:tr>
      <w:tr w:rsidR="002A5A02" w:rsidRPr="006B477C" w:rsidTr="002A5A02">
        <w:trPr>
          <w:gridBefore w:val="1"/>
          <w:wBefore w:w="7" w:type="dxa"/>
          <w:trHeight w:hRule="exact" w:val="870"/>
        </w:trPr>
        <w:tc>
          <w:tcPr>
            <w:tcW w:w="1804" w:type="dxa"/>
            <w:gridSpan w:val="2"/>
            <w:hideMark/>
          </w:tcPr>
          <w:p w:rsidR="002A5A02" w:rsidRPr="00CF4878" w:rsidRDefault="002A5A02" w:rsidP="002A5A02">
            <w:pPr>
              <w:ind w:right="275"/>
              <w:jc w:val="center"/>
              <w:rPr>
                <w:rFonts w:ascii="Times New Roman" w:hAnsi="Times New Roman"/>
                <w:sz w:val="24"/>
                <w:szCs w:val="24"/>
              </w:rPr>
            </w:pPr>
            <w:r w:rsidRPr="00CF4878">
              <w:rPr>
                <w:rFonts w:ascii="Times New Roman" w:eastAsia="Calibri" w:hAnsi="Times New Roman"/>
                <w:b/>
                <w:sz w:val="24"/>
                <w:szCs w:val="24"/>
              </w:rPr>
              <w:t xml:space="preserve">Ссылка на учебную программу </w:t>
            </w:r>
          </w:p>
        </w:tc>
        <w:tc>
          <w:tcPr>
            <w:tcW w:w="2689" w:type="dxa"/>
            <w:gridSpan w:val="5"/>
            <w:hideMark/>
          </w:tcPr>
          <w:p w:rsidR="002A5A02" w:rsidRPr="00CF4878" w:rsidRDefault="002A5A02" w:rsidP="002A5A02">
            <w:pPr>
              <w:ind w:right="140"/>
              <w:rPr>
                <w:rFonts w:ascii="Times New Roman" w:hAnsi="Times New Roman"/>
                <w:sz w:val="24"/>
                <w:szCs w:val="24"/>
              </w:rPr>
            </w:pPr>
            <w:r w:rsidRPr="00CF4878">
              <w:rPr>
                <w:rFonts w:ascii="Times New Roman" w:eastAsia="Calibri" w:hAnsi="Times New Roman"/>
                <w:b/>
                <w:sz w:val="24"/>
                <w:szCs w:val="24"/>
              </w:rPr>
              <w:t>Цель</w:t>
            </w:r>
            <w:r w:rsidRPr="00CF4878">
              <w:rPr>
                <w:rFonts w:ascii="Times New Roman" w:eastAsia="Calibri" w:hAnsi="Times New Roman"/>
                <w:b/>
                <w:spacing w:val="-4"/>
                <w:sz w:val="24"/>
                <w:szCs w:val="24"/>
              </w:rPr>
              <w:t xml:space="preserve"> </w:t>
            </w:r>
            <w:r w:rsidRPr="00CF4878">
              <w:rPr>
                <w:rFonts w:ascii="Times New Roman" w:eastAsia="Calibri" w:hAnsi="Times New Roman"/>
                <w:b/>
                <w:sz w:val="24"/>
                <w:szCs w:val="24"/>
              </w:rPr>
              <w:t>обучения</w:t>
            </w:r>
          </w:p>
        </w:tc>
        <w:tc>
          <w:tcPr>
            <w:tcW w:w="10917" w:type="dxa"/>
            <w:gridSpan w:val="6"/>
            <w:hideMark/>
          </w:tcPr>
          <w:p w:rsidR="002A5A02" w:rsidRPr="00CF4878" w:rsidRDefault="002A5A02" w:rsidP="002A5A02">
            <w:pPr>
              <w:rPr>
                <w:rFonts w:ascii="Times New Roman" w:hAnsi="Times New Roman"/>
                <w:sz w:val="24"/>
                <w:szCs w:val="24"/>
              </w:rPr>
            </w:pPr>
            <w:r w:rsidRPr="00CF4878">
              <w:rPr>
                <w:rFonts w:ascii="Times New Roman" w:eastAsia="Calibri" w:hAnsi="Times New Roman"/>
                <w:b/>
                <w:sz w:val="24"/>
                <w:szCs w:val="24"/>
              </w:rPr>
              <w:t>Рекомендации по</w:t>
            </w:r>
            <w:r w:rsidRPr="00CF4878">
              <w:rPr>
                <w:rFonts w:ascii="Times New Roman" w:eastAsia="Calibri" w:hAnsi="Times New Roman"/>
                <w:b/>
                <w:spacing w:val="-12"/>
                <w:sz w:val="24"/>
                <w:szCs w:val="24"/>
              </w:rPr>
              <w:t xml:space="preserve"> </w:t>
            </w:r>
            <w:r w:rsidRPr="00CF4878">
              <w:rPr>
                <w:rFonts w:ascii="Times New Roman" w:eastAsia="Calibri" w:hAnsi="Times New Roman"/>
                <w:b/>
                <w:sz w:val="24"/>
                <w:szCs w:val="24"/>
              </w:rPr>
              <w:t>оцениванию</w:t>
            </w:r>
          </w:p>
        </w:tc>
      </w:tr>
      <w:tr w:rsidR="002A5A02" w:rsidRPr="006B477C" w:rsidTr="002A5A02">
        <w:trPr>
          <w:gridBefore w:val="1"/>
          <w:wBefore w:w="7" w:type="dxa"/>
          <w:trHeight w:hRule="exact" w:val="1683"/>
        </w:trPr>
        <w:tc>
          <w:tcPr>
            <w:tcW w:w="1804" w:type="dxa"/>
            <w:gridSpan w:val="2"/>
            <w:hideMark/>
          </w:tcPr>
          <w:p w:rsidR="002A5A02" w:rsidRPr="00CF4878" w:rsidRDefault="002A5A02" w:rsidP="002A5A02">
            <w:pPr>
              <w:ind w:right="423"/>
              <w:rPr>
                <w:rFonts w:ascii="Times New Roman" w:hAnsi="Times New Roman"/>
                <w:sz w:val="24"/>
                <w:szCs w:val="24"/>
              </w:rPr>
            </w:pPr>
            <w:r w:rsidRPr="00CF4878">
              <w:rPr>
                <w:rFonts w:ascii="Times New Roman" w:eastAsia="Calibri" w:hAnsi="Times New Roman"/>
                <w:sz w:val="24"/>
                <w:szCs w:val="24"/>
              </w:rPr>
              <w:t>1.9</w:t>
            </w:r>
          </w:p>
          <w:p w:rsidR="002A5A02" w:rsidRPr="00CF4878" w:rsidRDefault="002A5A02" w:rsidP="002A5A02">
            <w:pPr>
              <w:tabs>
                <w:tab w:val="left" w:pos="1553"/>
              </w:tabs>
              <w:rPr>
                <w:rFonts w:ascii="Times New Roman" w:hAnsi="Times New Roman"/>
                <w:sz w:val="24"/>
                <w:szCs w:val="24"/>
              </w:rPr>
            </w:pPr>
            <w:r w:rsidRPr="00CF4878">
              <w:rPr>
                <w:rFonts w:ascii="Times New Roman" w:eastAsia="Calibri" w:hAnsi="Times New Roman"/>
                <w:sz w:val="24"/>
                <w:szCs w:val="24"/>
              </w:rPr>
              <w:t>Ориентирован ие в звуковой форме</w:t>
            </w:r>
            <w:r w:rsidRPr="00CF4878">
              <w:rPr>
                <w:rFonts w:ascii="Times New Roman" w:eastAsia="Calibri" w:hAnsi="Times New Roman"/>
                <w:spacing w:val="-4"/>
                <w:sz w:val="24"/>
                <w:szCs w:val="24"/>
              </w:rPr>
              <w:t xml:space="preserve"> </w:t>
            </w:r>
            <w:r w:rsidRPr="00CF4878">
              <w:rPr>
                <w:rFonts w:ascii="Times New Roman" w:eastAsia="Calibri" w:hAnsi="Times New Roman"/>
                <w:sz w:val="24"/>
                <w:szCs w:val="24"/>
              </w:rPr>
              <w:t>слова</w:t>
            </w:r>
          </w:p>
        </w:tc>
        <w:tc>
          <w:tcPr>
            <w:tcW w:w="2689" w:type="dxa"/>
            <w:gridSpan w:val="5"/>
            <w:hideMark/>
          </w:tcPr>
          <w:p w:rsidR="002A5A02" w:rsidRPr="00CF4878" w:rsidRDefault="002A5A02" w:rsidP="002A5A02">
            <w:pPr>
              <w:ind w:right="140"/>
              <w:rPr>
                <w:rFonts w:ascii="Times New Roman" w:hAnsi="Times New Roman"/>
                <w:sz w:val="24"/>
                <w:szCs w:val="24"/>
              </w:rPr>
            </w:pPr>
            <w:r w:rsidRPr="00CF4878">
              <w:rPr>
                <w:rFonts w:ascii="Times New Roman" w:eastAsia="Calibri" w:hAnsi="Times New Roman"/>
                <w:sz w:val="24"/>
                <w:szCs w:val="24"/>
              </w:rPr>
              <w:t>1.1.9.2</w:t>
            </w:r>
          </w:p>
          <w:p w:rsidR="002A5A02" w:rsidRPr="00CF4878" w:rsidRDefault="002A5A02" w:rsidP="002A5A02">
            <w:pPr>
              <w:rPr>
                <w:rFonts w:ascii="Times New Roman" w:hAnsi="Times New Roman"/>
                <w:sz w:val="24"/>
                <w:szCs w:val="24"/>
              </w:rPr>
            </w:pPr>
            <w:r w:rsidRPr="00CF4878">
              <w:rPr>
                <w:rFonts w:ascii="Times New Roman" w:eastAsia="Calibri" w:hAnsi="Times New Roman"/>
                <w:sz w:val="24"/>
                <w:szCs w:val="24"/>
              </w:rPr>
              <w:t xml:space="preserve">Понимать, что слова состоят из слогов, определять количество и порядок слогов в слове </w:t>
            </w:r>
          </w:p>
        </w:tc>
        <w:tc>
          <w:tcPr>
            <w:tcW w:w="10917" w:type="dxa"/>
            <w:gridSpan w:val="6"/>
            <w:hideMark/>
          </w:tcPr>
          <w:p w:rsidR="002A5A02" w:rsidRPr="00CF4878" w:rsidRDefault="002A5A02" w:rsidP="002A5A02">
            <w:pPr>
              <w:ind w:right="97"/>
              <w:jc w:val="both"/>
              <w:rPr>
                <w:rFonts w:ascii="Times New Roman" w:hAnsi="Times New Roman"/>
                <w:sz w:val="24"/>
                <w:szCs w:val="24"/>
              </w:rPr>
            </w:pPr>
            <w:r w:rsidRPr="00CF4878">
              <w:rPr>
                <w:rFonts w:ascii="Times New Roman" w:hAnsi="Times New Roman"/>
                <w:sz w:val="24"/>
                <w:szCs w:val="24"/>
              </w:rPr>
              <w:t>Учитель оценивает умение учеников определять количество и порядок слогов в слове. Для показа ритма и подсчета слогов можно использовать музыкальные инструменты, игры с хлопками, различные рифмованные упражнения. Учащимся предлагается задание закончить стихотворение, дополняя его недостающими в последнем слове слогами. Например, «Ра-ра-ра – веселится детвора». Это задание можно выполнять всем классом или в небольших группах. Доказательства могут включать в себя наблюдения за классными</w:t>
            </w:r>
            <w:r w:rsidRPr="00CF4878">
              <w:rPr>
                <w:rFonts w:ascii="Times New Roman" w:hAnsi="Times New Roman"/>
                <w:spacing w:val="-5"/>
                <w:sz w:val="24"/>
                <w:szCs w:val="24"/>
              </w:rPr>
              <w:t xml:space="preserve"> </w:t>
            </w:r>
            <w:r w:rsidRPr="00CF4878">
              <w:rPr>
                <w:rFonts w:ascii="Times New Roman" w:hAnsi="Times New Roman"/>
                <w:sz w:val="24"/>
                <w:szCs w:val="24"/>
              </w:rPr>
              <w:t xml:space="preserve">занятиями. </w:t>
            </w:r>
          </w:p>
        </w:tc>
      </w:tr>
      <w:tr w:rsidR="002A5A02" w:rsidRPr="006B477C" w:rsidTr="002A5A02">
        <w:trPr>
          <w:gridBefore w:val="1"/>
          <w:wBefore w:w="7" w:type="dxa"/>
          <w:trHeight w:val="256"/>
        </w:trPr>
        <w:tc>
          <w:tcPr>
            <w:tcW w:w="15410" w:type="dxa"/>
            <w:gridSpan w:val="13"/>
            <w:hideMark/>
          </w:tcPr>
          <w:p w:rsidR="002A5A02" w:rsidRPr="00CF4878" w:rsidRDefault="002A5A02" w:rsidP="002A5A02">
            <w:pPr>
              <w:rPr>
                <w:rFonts w:ascii="Times New Roman" w:hAnsi="Times New Roman"/>
                <w:sz w:val="24"/>
                <w:szCs w:val="24"/>
              </w:rPr>
            </w:pPr>
            <w:r w:rsidRPr="00CF4878">
              <w:rPr>
                <w:rFonts w:ascii="Times New Roman" w:eastAsia="Calibri" w:hAnsi="Times New Roman"/>
                <w:b/>
                <w:sz w:val="24"/>
                <w:szCs w:val="24"/>
              </w:rPr>
              <w:t>Критерии</w:t>
            </w:r>
            <w:r w:rsidRPr="00CF4878">
              <w:rPr>
                <w:rFonts w:ascii="Times New Roman" w:eastAsia="Calibri" w:hAnsi="Times New Roman"/>
                <w:b/>
                <w:spacing w:val="-5"/>
                <w:sz w:val="24"/>
                <w:szCs w:val="24"/>
              </w:rPr>
              <w:t xml:space="preserve"> </w:t>
            </w:r>
            <w:r w:rsidRPr="00CF4878">
              <w:rPr>
                <w:rFonts w:ascii="Times New Roman" w:eastAsia="Calibri" w:hAnsi="Times New Roman"/>
                <w:b/>
                <w:sz w:val="24"/>
                <w:szCs w:val="24"/>
              </w:rPr>
              <w:t xml:space="preserve">успеха </w:t>
            </w:r>
          </w:p>
        </w:tc>
      </w:tr>
      <w:tr w:rsidR="002A5A02" w:rsidRPr="006B477C" w:rsidTr="002A5A02">
        <w:trPr>
          <w:gridBefore w:val="1"/>
          <w:wBefore w:w="7" w:type="dxa"/>
          <w:trHeight w:hRule="exact" w:val="279"/>
        </w:trPr>
        <w:tc>
          <w:tcPr>
            <w:tcW w:w="7479" w:type="dxa"/>
            <w:gridSpan w:val="11"/>
            <w:hideMark/>
          </w:tcPr>
          <w:p w:rsidR="002A5A02" w:rsidRPr="00CF4878" w:rsidRDefault="002A5A02" w:rsidP="002A5A02">
            <w:pPr>
              <w:ind w:right="119"/>
              <w:rPr>
                <w:rFonts w:ascii="Times New Roman" w:hAnsi="Times New Roman"/>
                <w:sz w:val="24"/>
                <w:szCs w:val="24"/>
              </w:rPr>
            </w:pPr>
            <w:r w:rsidRPr="00CF4878">
              <w:rPr>
                <w:rFonts w:ascii="Times New Roman" w:eastAsia="Calibri" w:hAnsi="Times New Roman"/>
                <w:b/>
                <w:sz w:val="24"/>
                <w:szCs w:val="24"/>
              </w:rPr>
              <w:t>Учащийся достиг цели обучения,</w:t>
            </w:r>
            <w:r w:rsidRPr="00CF4878">
              <w:rPr>
                <w:rFonts w:ascii="Times New Roman" w:eastAsia="Calibri" w:hAnsi="Times New Roman"/>
                <w:b/>
                <w:spacing w:val="-15"/>
                <w:sz w:val="24"/>
                <w:szCs w:val="24"/>
              </w:rPr>
              <w:t xml:space="preserve"> </w:t>
            </w:r>
            <w:r w:rsidRPr="00CF4878">
              <w:rPr>
                <w:rFonts w:ascii="Times New Roman" w:eastAsia="Calibri" w:hAnsi="Times New Roman"/>
                <w:b/>
                <w:sz w:val="24"/>
                <w:szCs w:val="24"/>
              </w:rPr>
              <w:t xml:space="preserve">если </w:t>
            </w:r>
          </w:p>
        </w:tc>
        <w:tc>
          <w:tcPr>
            <w:tcW w:w="7931" w:type="dxa"/>
            <w:gridSpan w:val="2"/>
            <w:hideMark/>
          </w:tcPr>
          <w:p w:rsidR="002A5A02" w:rsidRPr="00CF4878" w:rsidRDefault="002A5A02" w:rsidP="002A5A02">
            <w:pPr>
              <w:ind w:right="49"/>
              <w:rPr>
                <w:rFonts w:ascii="Times New Roman" w:hAnsi="Times New Roman"/>
                <w:sz w:val="24"/>
                <w:szCs w:val="24"/>
              </w:rPr>
            </w:pPr>
            <w:r w:rsidRPr="00CF4878">
              <w:rPr>
                <w:rFonts w:ascii="Times New Roman" w:eastAsia="Calibri" w:hAnsi="Times New Roman"/>
                <w:b/>
                <w:sz w:val="24"/>
                <w:szCs w:val="24"/>
              </w:rPr>
              <w:t>Учащийся стремится достичь цели обучения,</w:t>
            </w:r>
            <w:r w:rsidRPr="00CF4878">
              <w:rPr>
                <w:rFonts w:ascii="Times New Roman" w:eastAsia="Calibri" w:hAnsi="Times New Roman"/>
                <w:b/>
                <w:spacing w:val="-19"/>
                <w:sz w:val="24"/>
                <w:szCs w:val="24"/>
              </w:rPr>
              <w:t xml:space="preserve"> </w:t>
            </w:r>
            <w:r w:rsidRPr="00CF4878">
              <w:rPr>
                <w:rFonts w:ascii="Times New Roman" w:eastAsia="Calibri" w:hAnsi="Times New Roman"/>
                <w:b/>
                <w:sz w:val="24"/>
                <w:szCs w:val="24"/>
              </w:rPr>
              <w:t>если</w:t>
            </w:r>
          </w:p>
        </w:tc>
      </w:tr>
      <w:tr w:rsidR="002A5A02" w:rsidRPr="006B477C" w:rsidTr="002A5A02">
        <w:trPr>
          <w:gridBefore w:val="1"/>
          <w:wBefore w:w="7" w:type="dxa"/>
          <w:trHeight w:hRule="exact" w:val="284"/>
        </w:trPr>
        <w:tc>
          <w:tcPr>
            <w:tcW w:w="7479" w:type="dxa"/>
            <w:gridSpan w:val="11"/>
            <w:hideMark/>
          </w:tcPr>
          <w:p w:rsidR="002A5A02" w:rsidRPr="00CF4878" w:rsidRDefault="002A5A02" w:rsidP="002A5A02">
            <w:pPr>
              <w:ind w:right="119"/>
              <w:rPr>
                <w:rFonts w:ascii="Times New Roman" w:hAnsi="Times New Roman"/>
                <w:sz w:val="24"/>
                <w:szCs w:val="24"/>
              </w:rPr>
            </w:pPr>
            <w:r w:rsidRPr="00CF4878">
              <w:rPr>
                <w:rFonts w:ascii="Times New Roman" w:eastAsia="Calibri" w:hAnsi="Times New Roman"/>
                <w:sz w:val="24"/>
                <w:szCs w:val="24"/>
              </w:rPr>
              <w:t>правильно делит слова на</w:t>
            </w:r>
            <w:r w:rsidRPr="00CF4878">
              <w:rPr>
                <w:rFonts w:ascii="Times New Roman" w:eastAsia="Calibri" w:hAnsi="Times New Roman"/>
                <w:spacing w:val="-6"/>
                <w:sz w:val="24"/>
                <w:szCs w:val="24"/>
              </w:rPr>
              <w:t xml:space="preserve"> </w:t>
            </w:r>
            <w:r w:rsidRPr="00CF4878">
              <w:rPr>
                <w:rFonts w:ascii="Times New Roman" w:eastAsia="Calibri" w:hAnsi="Times New Roman"/>
                <w:sz w:val="24"/>
                <w:szCs w:val="24"/>
              </w:rPr>
              <w:t xml:space="preserve">слоги; </w:t>
            </w:r>
          </w:p>
        </w:tc>
        <w:tc>
          <w:tcPr>
            <w:tcW w:w="7931" w:type="dxa"/>
            <w:gridSpan w:val="2"/>
            <w:vMerge w:val="restart"/>
            <w:hideMark/>
          </w:tcPr>
          <w:p w:rsidR="002A5A02" w:rsidRPr="00CF4878" w:rsidRDefault="002A5A02" w:rsidP="002A5A02">
            <w:pPr>
              <w:ind w:right="49"/>
              <w:rPr>
                <w:rFonts w:ascii="Times New Roman" w:hAnsi="Times New Roman"/>
                <w:sz w:val="24"/>
                <w:szCs w:val="24"/>
              </w:rPr>
            </w:pPr>
            <w:r w:rsidRPr="00CF4878">
              <w:rPr>
                <w:rFonts w:ascii="Times New Roman" w:eastAsia="Calibri" w:hAnsi="Times New Roman"/>
                <w:sz w:val="24"/>
                <w:szCs w:val="24"/>
              </w:rPr>
              <w:t>затрудняется делить слова на слоги или определять количество слогов.</w:t>
            </w:r>
          </w:p>
        </w:tc>
      </w:tr>
      <w:tr w:rsidR="002A5A02" w:rsidRPr="006B477C" w:rsidTr="002A5A02">
        <w:trPr>
          <w:gridBefore w:val="1"/>
          <w:wBefore w:w="7" w:type="dxa"/>
          <w:trHeight w:val="253"/>
        </w:trPr>
        <w:tc>
          <w:tcPr>
            <w:tcW w:w="7479" w:type="dxa"/>
            <w:gridSpan w:val="11"/>
            <w:hideMark/>
          </w:tcPr>
          <w:p w:rsidR="002A5A02" w:rsidRPr="006B477C" w:rsidRDefault="002A5A02" w:rsidP="002A5A02">
            <w:pPr>
              <w:ind w:right="119"/>
              <w:rPr>
                <w:rFonts w:ascii="Times New Roman" w:hAnsi="Times New Roman"/>
              </w:rPr>
            </w:pPr>
            <w:r w:rsidRPr="006B477C">
              <w:rPr>
                <w:rFonts w:ascii="Times New Roman" w:eastAsia="Calibri" w:hAnsi="Times New Roman"/>
              </w:rPr>
              <w:lastRenderedPageBreak/>
              <w:t>правильно определяет количество слогов в</w:t>
            </w:r>
            <w:r w:rsidRPr="006B477C">
              <w:rPr>
                <w:rFonts w:ascii="Times New Roman" w:eastAsia="Calibri" w:hAnsi="Times New Roman"/>
                <w:spacing w:val="-13"/>
              </w:rPr>
              <w:t xml:space="preserve"> </w:t>
            </w:r>
            <w:r w:rsidRPr="006B477C">
              <w:rPr>
                <w:rFonts w:ascii="Times New Roman" w:eastAsia="Calibri" w:hAnsi="Times New Roman"/>
              </w:rPr>
              <w:t xml:space="preserve">слове. </w:t>
            </w:r>
          </w:p>
        </w:tc>
        <w:tc>
          <w:tcPr>
            <w:tcW w:w="7931" w:type="dxa"/>
            <w:gridSpan w:val="2"/>
            <w:vMerge/>
            <w:hideMark/>
          </w:tcPr>
          <w:p w:rsidR="002A5A02" w:rsidRPr="006B477C" w:rsidRDefault="002A5A02" w:rsidP="002A5A02">
            <w:pPr>
              <w:rPr>
                <w:rFonts w:ascii="Times New Roman" w:hAnsi="Times New Roman"/>
              </w:rPr>
            </w:pPr>
          </w:p>
        </w:tc>
      </w:tr>
      <w:tr w:rsidR="002A5A02" w:rsidRPr="006B477C" w:rsidTr="002A5A02">
        <w:trPr>
          <w:trHeight w:hRule="exact" w:val="1155"/>
        </w:trPr>
        <w:tc>
          <w:tcPr>
            <w:tcW w:w="1811" w:type="dxa"/>
            <w:gridSpan w:val="3"/>
            <w:hideMark/>
          </w:tcPr>
          <w:p w:rsidR="002A5A02" w:rsidRPr="006B477C" w:rsidRDefault="002A5A02" w:rsidP="002A5A02">
            <w:pPr>
              <w:ind w:right="208"/>
              <w:rPr>
                <w:rFonts w:ascii="Times New Roman" w:hAnsi="Times New Roman"/>
                <w:sz w:val="24"/>
                <w:szCs w:val="24"/>
              </w:rPr>
            </w:pPr>
            <w:r w:rsidRPr="006B477C">
              <w:rPr>
                <w:rFonts w:ascii="Times New Roman" w:eastAsia="Calibri" w:hAnsi="Times New Roman"/>
                <w:sz w:val="24"/>
                <w:szCs w:val="24"/>
              </w:rPr>
              <w:t>1.9</w:t>
            </w:r>
          </w:p>
          <w:p w:rsidR="002A5A02" w:rsidRPr="006B477C" w:rsidRDefault="002A5A02" w:rsidP="002A5A02">
            <w:pPr>
              <w:ind w:right="36"/>
              <w:rPr>
                <w:rFonts w:ascii="Times New Roman" w:hAnsi="Times New Roman"/>
                <w:sz w:val="24"/>
                <w:szCs w:val="24"/>
              </w:rPr>
            </w:pPr>
            <w:r w:rsidRPr="006B477C">
              <w:rPr>
                <w:rFonts w:ascii="Times New Roman" w:eastAsia="Calibri" w:hAnsi="Times New Roman"/>
                <w:sz w:val="24"/>
                <w:szCs w:val="24"/>
              </w:rPr>
              <w:t>Ориентирован ие в звуковой форме</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слова</w:t>
            </w:r>
          </w:p>
        </w:tc>
        <w:tc>
          <w:tcPr>
            <w:tcW w:w="2125" w:type="dxa"/>
            <w:gridSpan w:val="2"/>
            <w:hideMark/>
          </w:tcPr>
          <w:p w:rsidR="002A5A02" w:rsidRPr="006B477C" w:rsidRDefault="002A5A02" w:rsidP="002A5A02">
            <w:pPr>
              <w:ind w:right="34"/>
              <w:rPr>
                <w:rFonts w:ascii="Times New Roman" w:hAnsi="Times New Roman"/>
                <w:sz w:val="24"/>
                <w:szCs w:val="24"/>
              </w:rPr>
            </w:pPr>
            <w:r w:rsidRPr="006B477C">
              <w:rPr>
                <w:rFonts w:ascii="Times New Roman" w:eastAsia="Calibri" w:hAnsi="Times New Roman"/>
                <w:sz w:val="24"/>
                <w:szCs w:val="24"/>
              </w:rPr>
              <w:t>1.1.9.3</w:t>
            </w:r>
            <w:r>
              <w:rPr>
                <w:rFonts w:ascii="Times New Roman" w:eastAsia="Calibri" w:hAnsi="Times New Roman"/>
                <w:sz w:val="24"/>
                <w:szCs w:val="24"/>
              </w:rPr>
              <w:t xml:space="preserve"> </w:t>
            </w:r>
            <w:r w:rsidRPr="006B477C">
              <w:rPr>
                <w:rFonts w:ascii="Times New Roman" w:eastAsia="Calibri" w:hAnsi="Times New Roman"/>
                <w:sz w:val="24"/>
                <w:szCs w:val="24"/>
              </w:rPr>
              <w:t>Понимать смыслоразличите льную роль звука и</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 xml:space="preserve">ударения </w:t>
            </w:r>
          </w:p>
        </w:tc>
        <w:tc>
          <w:tcPr>
            <w:tcW w:w="11481" w:type="dxa"/>
            <w:gridSpan w:val="9"/>
            <w:hideMark/>
          </w:tcPr>
          <w:p w:rsidR="002A5A02" w:rsidRPr="006B477C" w:rsidRDefault="002A5A02" w:rsidP="002A5A02">
            <w:pPr>
              <w:ind w:right="101"/>
              <w:jc w:val="both"/>
              <w:rPr>
                <w:rFonts w:ascii="Times New Roman" w:hAnsi="Times New Roman"/>
                <w:sz w:val="24"/>
                <w:szCs w:val="24"/>
              </w:rPr>
            </w:pPr>
            <w:r w:rsidRPr="006B477C">
              <w:rPr>
                <w:rFonts w:ascii="Times New Roman" w:hAnsi="Times New Roman"/>
                <w:sz w:val="24"/>
                <w:szCs w:val="24"/>
              </w:rPr>
              <w:t xml:space="preserve">Учитель оценивает понимание учащимися роли звука и ударения в словах. Учащимся можно предложить поработать с иллюстрациями, написать слова и сравнить звуковой состав данных слов, значение данных слов (например, </w:t>
            </w:r>
            <w:r w:rsidRPr="006B477C">
              <w:rPr>
                <w:rFonts w:ascii="Cambria Math" w:hAnsi="Cambria Math" w:cs="Cambria Math"/>
                <w:sz w:val="24"/>
                <w:szCs w:val="24"/>
              </w:rPr>
              <w:t>ѝ</w:t>
            </w:r>
            <w:r w:rsidRPr="006B477C">
              <w:rPr>
                <w:rFonts w:ascii="Times New Roman" w:hAnsi="Times New Roman"/>
                <w:sz w:val="24"/>
                <w:szCs w:val="24"/>
              </w:rPr>
              <w:t>рис –</w:t>
            </w:r>
            <w:r w:rsidRPr="006B477C">
              <w:rPr>
                <w:rFonts w:ascii="Times New Roman" w:hAnsi="Times New Roman"/>
                <w:spacing w:val="-6"/>
                <w:sz w:val="24"/>
                <w:szCs w:val="24"/>
              </w:rPr>
              <w:t xml:space="preserve"> </w:t>
            </w:r>
            <w:r w:rsidRPr="006B477C">
              <w:rPr>
                <w:rFonts w:ascii="Times New Roman" w:hAnsi="Times New Roman"/>
                <w:sz w:val="24"/>
                <w:szCs w:val="24"/>
              </w:rPr>
              <w:t>ир</w:t>
            </w:r>
            <w:r w:rsidRPr="006B477C">
              <w:rPr>
                <w:rFonts w:ascii="Cambria Math" w:hAnsi="Cambria Math" w:cs="Cambria Math"/>
                <w:sz w:val="24"/>
                <w:szCs w:val="24"/>
              </w:rPr>
              <w:t>ѝ</w:t>
            </w:r>
            <w:r w:rsidRPr="006B477C">
              <w:rPr>
                <w:rFonts w:ascii="Times New Roman" w:hAnsi="Times New Roman"/>
                <w:sz w:val="24"/>
                <w:szCs w:val="24"/>
              </w:rPr>
              <w:t>с).</w:t>
            </w:r>
          </w:p>
          <w:p w:rsidR="002A5A02" w:rsidRPr="006B477C" w:rsidRDefault="002A5A02" w:rsidP="002A5A02">
            <w:pPr>
              <w:ind w:right="105"/>
              <w:jc w:val="both"/>
              <w:rPr>
                <w:rFonts w:ascii="Times New Roman" w:hAnsi="Times New Roman"/>
                <w:sz w:val="24"/>
                <w:szCs w:val="24"/>
              </w:rPr>
            </w:pPr>
            <w:r w:rsidRPr="006B477C">
              <w:rPr>
                <w:rFonts w:ascii="Times New Roman" w:eastAsia="Calibri" w:hAnsi="Times New Roman"/>
                <w:sz w:val="24"/>
                <w:szCs w:val="24"/>
              </w:rPr>
              <w:t>Доказательства могут включать в себя наблюдения за классными занятиями или устные ответы учащихся.</w:t>
            </w:r>
          </w:p>
        </w:tc>
      </w:tr>
      <w:tr w:rsidR="002A5A02" w:rsidRPr="006B477C" w:rsidTr="002A5A02">
        <w:trPr>
          <w:trHeight w:val="273"/>
        </w:trPr>
        <w:tc>
          <w:tcPr>
            <w:tcW w:w="15417" w:type="dxa"/>
            <w:gridSpan w:val="14"/>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trHeight w:hRule="exact" w:val="269"/>
        </w:trPr>
        <w:tc>
          <w:tcPr>
            <w:tcW w:w="7475" w:type="dxa"/>
            <w:gridSpan w:val="11"/>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942" w:type="dxa"/>
            <w:gridSpan w:val="3"/>
            <w:hideMark/>
          </w:tcPr>
          <w:p w:rsidR="002A5A02" w:rsidRPr="006B477C" w:rsidRDefault="002A5A02" w:rsidP="002A5A02">
            <w:pPr>
              <w:ind w:right="49"/>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trHeight w:hRule="exact" w:val="288"/>
        </w:trPr>
        <w:tc>
          <w:tcPr>
            <w:tcW w:w="7475" w:type="dxa"/>
            <w:gridSpan w:val="11"/>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sz w:val="24"/>
                <w:szCs w:val="24"/>
              </w:rPr>
              <w:t>правильно произносит слова с учетом</w:t>
            </w:r>
            <w:r w:rsidRPr="006B477C">
              <w:rPr>
                <w:rFonts w:ascii="Times New Roman" w:eastAsia="Calibri" w:hAnsi="Times New Roman"/>
                <w:spacing w:val="-10"/>
                <w:sz w:val="24"/>
                <w:szCs w:val="24"/>
              </w:rPr>
              <w:t xml:space="preserve"> </w:t>
            </w:r>
            <w:r w:rsidRPr="006B477C">
              <w:rPr>
                <w:rFonts w:ascii="Times New Roman" w:eastAsia="Calibri" w:hAnsi="Times New Roman"/>
                <w:sz w:val="24"/>
                <w:szCs w:val="24"/>
              </w:rPr>
              <w:t xml:space="preserve">ударения; </w:t>
            </w:r>
          </w:p>
        </w:tc>
        <w:tc>
          <w:tcPr>
            <w:tcW w:w="7942" w:type="dxa"/>
            <w:gridSpan w:val="3"/>
            <w:vMerge w:val="restart"/>
            <w:hideMark/>
          </w:tcPr>
          <w:p w:rsidR="002A5A02" w:rsidRPr="006B477C" w:rsidRDefault="002A5A02" w:rsidP="002A5A02">
            <w:pPr>
              <w:ind w:right="49"/>
              <w:rPr>
                <w:rFonts w:ascii="Times New Roman" w:hAnsi="Times New Roman"/>
                <w:sz w:val="24"/>
                <w:szCs w:val="24"/>
              </w:rPr>
            </w:pPr>
            <w:r w:rsidRPr="006B477C">
              <w:rPr>
                <w:rFonts w:ascii="Times New Roman" w:eastAsia="Calibri" w:hAnsi="Times New Roman"/>
                <w:sz w:val="24"/>
                <w:szCs w:val="24"/>
              </w:rPr>
              <w:t>затрудняется произносить слова с учетом ударения, сравнивать звуковой состав слов и определять роль ударения в</w:t>
            </w:r>
            <w:r w:rsidRPr="006B477C">
              <w:rPr>
                <w:rFonts w:ascii="Times New Roman" w:eastAsia="Calibri" w:hAnsi="Times New Roman"/>
                <w:spacing w:val="-13"/>
                <w:sz w:val="24"/>
                <w:szCs w:val="24"/>
              </w:rPr>
              <w:t xml:space="preserve"> </w:t>
            </w:r>
            <w:r w:rsidRPr="006B477C">
              <w:rPr>
                <w:rFonts w:ascii="Times New Roman" w:eastAsia="Calibri" w:hAnsi="Times New Roman"/>
                <w:sz w:val="24"/>
                <w:szCs w:val="24"/>
              </w:rPr>
              <w:t>словах.</w:t>
            </w:r>
          </w:p>
        </w:tc>
      </w:tr>
      <w:tr w:rsidR="002A5A02" w:rsidRPr="006B477C" w:rsidTr="002A5A02">
        <w:trPr>
          <w:trHeight w:val="271"/>
        </w:trPr>
        <w:tc>
          <w:tcPr>
            <w:tcW w:w="7475" w:type="dxa"/>
            <w:gridSpan w:val="11"/>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sz w:val="24"/>
                <w:szCs w:val="24"/>
              </w:rPr>
              <w:t>сравнивает звуковой состав</w:t>
            </w:r>
            <w:r w:rsidRPr="006B477C">
              <w:rPr>
                <w:rFonts w:ascii="Times New Roman" w:eastAsia="Calibri" w:hAnsi="Times New Roman"/>
                <w:spacing w:val="-11"/>
                <w:sz w:val="24"/>
                <w:szCs w:val="24"/>
              </w:rPr>
              <w:t xml:space="preserve"> </w:t>
            </w:r>
            <w:r w:rsidRPr="006B477C">
              <w:rPr>
                <w:rFonts w:ascii="Times New Roman" w:eastAsia="Calibri" w:hAnsi="Times New Roman"/>
                <w:sz w:val="24"/>
                <w:szCs w:val="24"/>
              </w:rPr>
              <w:t xml:space="preserve">слов; </w:t>
            </w:r>
          </w:p>
        </w:tc>
        <w:tc>
          <w:tcPr>
            <w:tcW w:w="7942" w:type="dxa"/>
            <w:gridSpan w:val="3"/>
            <w:vMerge/>
            <w:hideMark/>
          </w:tcPr>
          <w:p w:rsidR="002A5A02" w:rsidRPr="006B477C" w:rsidRDefault="002A5A02" w:rsidP="002A5A02">
            <w:pPr>
              <w:rPr>
                <w:rFonts w:ascii="Times New Roman" w:hAnsi="Times New Roman"/>
                <w:sz w:val="24"/>
                <w:szCs w:val="24"/>
              </w:rPr>
            </w:pPr>
          </w:p>
        </w:tc>
      </w:tr>
      <w:tr w:rsidR="002A5A02" w:rsidRPr="006B477C" w:rsidTr="002A5A02">
        <w:trPr>
          <w:trHeight w:val="262"/>
        </w:trPr>
        <w:tc>
          <w:tcPr>
            <w:tcW w:w="7475" w:type="dxa"/>
            <w:gridSpan w:val="11"/>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sz w:val="24"/>
                <w:szCs w:val="24"/>
              </w:rPr>
              <w:t>определяет роль ударения в</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 xml:space="preserve">словах. </w:t>
            </w:r>
          </w:p>
        </w:tc>
        <w:tc>
          <w:tcPr>
            <w:tcW w:w="7942" w:type="dxa"/>
            <w:gridSpan w:val="3"/>
            <w:vMerge/>
            <w:hideMark/>
          </w:tcPr>
          <w:p w:rsidR="002A5A02" w:rsidRPr="006B477C" w:rsidRDefault="002A5A02" w:rsidP="002A5A02">
            <w:pPr>
              <w:rPr>
                <w:rFonts w:ascii="Times New Roman" w:hAnsi="Times New Roman"/>
                <w:sz w:val="24"/>
                <w:szCs w:val="24"/>
              </w:rPr>
            </w:pPr>
          </w:p>
        </w:tc>
      </w:tr>
      <w:tr w:rsidR="002A5A02" w:rsidRPr="006B477C" w:rsidTr="002A5A02">
        <w:trPr>
          <w:trHeight w:hRule="exact" w:val="1433"/>
        </w:trPr>
        <w:tc>
          <w:tcPr>
            <w:tcW w:w="1948" w:type="dxa"/>
            <w:gridSpan w:val="4"/>
            <w:hideMark/>
          </w:tcPr>
          <w:p w:rsidR="002A5A02" w:rsidRPr="006B477C" w:rsidRDefault="002A5A02" w:rsidP="002A5A02">
            <w:pPr>
              <w:ind w:right="337"/>
              <w:rPr>
                <w:rFonts w:ascii="Times New Roman" w:hAnsi="Times New Roman"/>
                <w:sz w:val="24"/>
                <w:szCs w:val="24"/>
              </w:rPr>
            </w:pPr>
            <w:r w:rsidRPr="006B477C">
              <w:rPr>
                <w:rFonts w:ascii="Times New Roman" w:eastAsia="Calibri" w:hAnsi="Times New Roman"/>
                <w:sz w:val="24"/>
                <w:szCs w:val="24"/>
              </w:rPr>
              <w:t>2.1</w:t>
            </w:r>
          </w:p>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Использование видов</w:t>
            </w:r>
            <w:r w:rsidRPr="006B477C">
              <w:rPr>
                <w:rFonts w:ascii="Times New Roman" w:eastAsia="Calibri" w:hAnsi="Times New Roman"/>
                <w:spacing w:val="-1"/>
                <w:sz w:val="24"/>
                <w:szCs w:val="24"/>
              </w:rPr>
              <w:t xml:space="preserve"> </w:t>
            </w:r>
            <w:r w:rsidRPr="006B477C">
              <w:rPr>
                <w:rFonts w:ascii="Times New Roman" w:eastAsia="Calibri" w:hAnsi="Times New Roman"/>
                <w:sz w:val="24"/>
                <w:szCs w:val="24"/>
              </w:rPr>
              <w:t>чтения</w:t>
            </w:r>
          </w:p>
        </w:tc>
        <w:tc>
          <w:tcPr>
            <w:tcW w:w="3972" w:type="dxa"/>
            <w:gridSpan w:val="6"/>
            <w:hideMark/>
          </w:tcPr>
          <w:p w:rsidR="002A5A02" w:rsidRPr="00CF4878" w:rsidRDefault="002A5A02" w:rsidP="002A5A02">
            <w:pPr>
              <w:ind w:right="176"/>
              <w:rPr>
                <w:rFonts w:ascii="Times New Roman" w:hAnsi="Times New Roman"/>
                <w:sz w:val="24"/>
              </w:rPr>
            </w:pPr>
            <w:r w:rsidRPr="00CF4878">
              <w:rPr>
                <w:rFonts w:ascii="Times New Roman" w:eastAsia="Calibri" w:hAnsi="Times New Roman"/>
                <w:sz w:val="24"/>
              </w:rPr>
              <w:t>1.2.1.2</w:t>
            </w:r>
          </w:p>
          <w:p w:rsidR="002A5A02" w:rsidRPr="00CF4878" w:rsidRDefault="002A5A02" w:rsidP="002A5A02">
            <w:pPr>
              <w:ind w:right="176"/>
              <w:rPr>
                <w:rFonts w:ascii="Times New Roman" w:hAnsi="Times New Roman"/>
                <w:sz w:val="24"/>
                <w:szCs w:val="24"/>
              </w:rPr>
            </w:pPr>
            <w:r w:rsidRPr="00CF4878">
              <w:rPr>
                <w:rFonts w:ascii="Times New Roman" w:eastAsia="Calibri" w:hAnsi="Times New Roman"/>
                <w:sz w:val="24"/>
              </w:rPr>
              <w:t>Использовать основные виды чтения (плавное слоговое чтение с переходом на чтение целыми словами, осознанное чтение)</w:t>
            </w:r>
            <w:r w:rsidRPr="00CF4878">
              <w:rPr>
                <w:rFonts w:ascii="Times New Roman" w:eastAsia="Calibri" w:hAnsi="Times New Roman"/>
                <w:sz w:val="24"/>
                <w:szCs w:val="24"/>
              </w:rPr>
              <w:t xml:space="preserve"> </w:t>
            </w:r>
          </w:p>
        </w:tc>
        <w:tc>
          <w:tcPr>
            <w:tcW w:w="9497" w:type="dxa"/>
            <w:gridSpan w:val="4"/>
            <w:hideMark/>
          </w:tcPr>
          <w:p w:rsidR="002A5A02" w:rsidRPr="006B477C" w:rsidRDefault="002A5A02" w:rsidP="002A5A02">
            <w:pPr>
              <w:ind w:right="100"/>
              <w:jc w:val="both"/>
              <w:rPr>
                <w:rFonts w:ascii="Times New Roman" w:hAnsi="Times New Roman"/>
                <w:sz w:val="24"/>
                <w:szCs w:val="24"/>
              </w:rPr>
            </w:pPr>
            <w:r w:rsidRPr="006B477C">
              <w:rPr>
                <w:rFonts w:ascii="Times New Roman" w:eastAsia="Calibri" w:hAnsi="Times New Roman"/>
                <w:sz w:val="24"/>
                <w:szCs w:val="24"/>
              </w:rPr>
              <w:t>Учитель оценивает умение учащихся читать по слогам, целыми словами и осознанное чтение. Рекомендуется предлагать учащимся небольшие тексты разных видов. Можно использовать чтение вслух и чтение про</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себя.</w:t>
            </w:r>
          </w:p>
          <w:p w:rsidR="002A5A02" w:rsidRPr="006B477C" w:rsidRDefault="002A5A02" w:rsidP="002A5A02">
            <w:pPr>
              <w:jc w:val="both"/>
              <w:rPr>
                <w:rFonts w:ascii="Times New Roman" w:hAnsi="Times New Roman"/>
                <w:sz w:val="24"/>
                <w:szCs w:val="24"/>
              </w:rPr>
            </w:pPr>
            <w:r w:rsidRPr="006B477C">
              <w:rPr>
                <w:rFonts w:ascii="Times New Roman" w:eastAsia="Calibri" w:hAnsi="Times New Roman"/>
                <w:sz w:val="24"/>
                <w:szCs w:val="24"/>
              </w:rPr>
              <w:t>Доказательства могут включать в себя наблюдения за классными</w:t>
            </w:r>
            <w:r w:rsidRPr="006B477C">
              <w:rPr>
                <w:rFonts w:ascii="Times New Roman" w:eastAsia="Calibri" w:hAnsi="Times New Roman"/>
                <w:spacing w:val="-18"/>
                <w:sz w:val="24"/>
                <w:szCs w:val="24"/>
              </w:rPr>
              <w:t xml:space="preserve"> </w:t>
            </w:r>
            <w:r w:rsidRPr="006B477C">
              <w:rPr>
                <w:rFonts w:ascii="Times New Roman" w:eastAsia="Calibri" w:hAnsi="Times New Roman"/>
                <w:sz w:val="24"/>
                <w:szCs w:val="24"/>
              </w:rPr>
              <w:t>занятиями.</w:t>
            </w:r>
          </w:p>
        </w:tc>
      </w:tr>
      <w:tr w:rsidR="002A5A02" w:rsidRPr="006B477C" w:rsidTr="002A5A02">
        <w:trPr>
          <w:trHeight w:val="258"/>
        </w:trPr>
        <w:tc>
          <w:tcPr>
            <w:tcW w:w="15417" w:type="dxa"/>
            <w:gridSpan w:val="14"/>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trHeight w:hRule="exact" w:val="295"/>
        </w:trPr>
        <w:tc>
          <w:tcPr>
            <w:tcW w:w="7475" w:type="dxa"/>
            <w:gridSpan w:val="11"/>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942" w:type="dxa"/>
            <w:gridSpan w:val="3"/>
            <w:hideMark/>
          </w:tcPr>
          <w:p w:rsidR="002A5A02" w:rsidRPr="006B477C" w:rsidRDefault="002A5A02" w:rsidP="002A5A02">
            <w:pPr>
              <w:ind w:right="49"/>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9"/>
                <w:sz w:val="24"/>
                <w:szCs w:val="24"/>
              </w:rPr>
              <w:t xml:space="preserve"> </w:t>
            </w:r>
            <w:r w:rsidRPr="006B477C">
              <w:rPr>
                <w:rFonts w:ascii="Times New Roman" w:eastAsia="Calibri" w:hAnsi="Times New Roman"/>
                <w:b/>
                <w:sz w:val="24"/>
                <w:szCs w:val="24"/>
              </w:rPr>
              <w:t>если</w:t>
            </w:r>
          </w:p>
        </w:tc>
      </w:tr>
      <w:tr w:rsidR="002A5A02" w:rsidRPr="006B477C" w:rsidTr="002A5A02">
        <w:trPr>
          <w:trHeight w:hRule="exact" w:val="271"/>
        </w:trPr>
        <w:tc>
          <w:tcPr>
            <w:tcW w:w="7475" w:type="dxa"/>
            <w:gridSpan w:val="11"/>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sz w:val="24"/>
                <w:szCs w:val="24"/>
              </w:rPr>
              <w:t>самостоятельно читает текст по слогам или целыми</w:t>
            </w:r>
            <w:r w:rsidRPr="006B477C">
              <w:rPr>
                <w:rFonts w:ascii="Times New Roman" w:eastAsia="Calibri" w:hAnsi="Times New Roman"/>
                <w:spacing w:val="-15"/>
                <w:sz w:val="24"/>
                <w:szCs w:val="24"/>
              </w:rPr>
              <w:t xml:space="preserve"> </w:t>
            </w:r>
            <w:r w:rsidRPr="006B477C">
              <w:rPr>
                <w:rFonts w:ascii="Times New Roman" w:eastAsia="Calibri" w:hAnsi="Times New Roman"/>
                <w:sz w:val="24"/>
                <w:szCs w:val="24"/>
              </w:rPr>
              <w:t xml:space="preserve">словами. </w:t>
            </w:r>
          </w:p>
        </w:tc>
        <w:tc>
          <w:tcPr>
            <w:tcW w:w="7942" w:type="dxa"/>
            <w:gridSpan w:val="3"/>
            <w:hideMark/>
          </w:tcPr>
          <w:p w:rsidR="002A5A02" w:rsidRPr="006B477C" w:rsidRDefault="002A5A02" w:rsidP="002A5A02">
            <w:pPr>
              <w:ind w:right="49"/>
              <w:rPr>
                <w:rFonts w:ascii="Times New Roman" w:hAnsi="Times New Roman"/>
                <w:sz w:val="24"/>
                <w:szCs w:val="24"/>
              </w:rPr>
            </w:pPr>
            <w:r w:rsidRPr="006B477C">
              <w:rPr>
                <w:rFonts w:ascii="Times New Roman" w:eastAsia="Calibri" w:hAnsi="Times New Roman"/>
                <w:sz w:val="24"/>
                <w:szCs w:val="24"/>
              </w:rPr>
              <w:t>читает по слогам отдельные слова, но затрудняется прочитать весь текст.</w:t>
            </w:r>
          </w:p>
        </w:tc>
      </w:tr>
    </w:tbl>
    <w:p w:rsidR="002A5A02" w:rsidRPr="006B477C"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6B477C"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1a"/>
        <w:tblW w:w="15417" w:type="dxa"/>
        <w:tblLayout w:type="fixed"/>
        <w:tblLook w:val="01E0" w:firstRow="1" w:lastRow="1" w:firstColumn="1" w:lastColumn="1" w:noHBand="0" w:noVBand="0"/>
      </w:tblPr>
      <w:tblGrid>
        <w:gridCol w:w="6"/>
        <w:gridCol w:w="1950"/>
        <w:gridCol w:w="142"/>
        <w:gridCol w:w="420"/>
        <w:gridCol w:w="1563"/>
        <w:gridCol w:w="1700"/>
        <w:gridCol w:w="706"/>
        <w:gridCol w:w="993"/>
        <w:gridCol w:w="7937"/>
      </w:tblGrid>
      <w:tr w:rsidR="002A5A02" w:rsidRPr="00CF4878" w:rsidTr="002A5A02">
        <w:trPr>
          <w:trHeight w:hRule="exact" w:val="863"/>
        </w:trPr>
        <w:tc>
          <w:tcPr>
            <w:tcW w:w="1956" w:type="dxa"/>
            <w:gridSpan w:val="2"/>
            <w:hideMark/>
          </w:tcPr>
          <w:p w:rsidR="002A5A02" w:rsidRPr="00CF4878" w:rsidRDefault="002A5A02" w:rsidP="002A5A02">
            <w:pPr>
              <w:ind w:right="367"/>
              <w:jc w:val="center"/>
              <w:rPr>
                <w:rFonts w:ascii="Times New Roman" w:hAnsi="Times New Roman"/>
                <w:sz w:val="24"/>
                <w:szCs w:val="24"/>
              </w:rPr>
            </w:pPr>
            <w:r w:rsidRPr="00CF4878">
              <w:rPr>
                <w:rFonts w:ascii="Times New Roman" w:eastAsia="Calibri" w:hAnsi="Times New Roman"/>
                <w:b/>
                <w:sz w:val="24"/>
                <w:szCs w:val="24"/>
              </w:rPr>
              <w:t xml:space="preserve">Ссылка на учебную программу </w:t>
            </w:r>
          </w:p>
        </w:tc>
        <w:tc>
          <w:tcPr>
            <w:tcW w:w="2125" w:type="dxa"/>
            <w:gridSpan w:val="3"/>
            <w:hideMark/>
          </w:tcPr>
          <w:p w:rsidR="002A5A02" w:rsidRPr="00CF4878" w:rsidRDefault="002A5A02" w:rsidP="002A5A02">
            <w:pPr>
              <w:ind w:right="176"/>
              <w:jc w:val="center"/>
              <w:rPr>
                <w:rFonts w:ascii="Times New Roman" w:hAnsi="Times New Roman"/>
                <w:sz w:val="24"/>
                <w:szCs w:val="24"/>
              </w:rPr>
            </w:pPr>
            <w:r w:rsidRPr="00CF4878">
              <w:rPr>
                <w:rFonts w:ascii="Times New Roman" w:eastAsia="Calibri" w:hAnsi="Times New Roman"/>
                <w:b/>
                <w:sz w:val="24"/>
                <w:szCs w:val="24"/>
              </w:rPr>
              <w:t>Цель</w:t>
            </w:r>
            <w:r w:rsidRPr="00CF4878">
              <w:rPr>
                <w:rFonts w:ascii="Times New Roman" w:eastAsia="Calibri" w:hAnsi="Times New Roman"/>
                <w:b/>
                <w:spacing w:val="-4"/>
                <w:sz w:val="24"/>
                <w:szCs w:val="24"/>
              </w:rPr>
              <w:t xml:space="preserve"> </w:t>
            </w:r>
            <w:r w:rsidRPr="00CF4878">
              <w:rPr>
                <w:rFonts w:ascii="Times New Roman" w:eastAsia="Calibri" w:hAnsi="Times New Roman"/>
                <w:b/>
                <w:sz w:val="24"/>
                <w:szCs w:val="24"/>
              </w:rPr>
              <w:t>обучения</w:t>
            </w:r>
          </w:p>
        </w:tc>
        <w:tc>
          <w:tcPr>
            <w:tcW w:w="11336" w:type="dxa"/>
            <w:gridSpan w:val="4"/>
            <w:hideMark/>
          </w:tcPr>
          <w:p w:rsidR="002A5A02" w:rsidRPr="00CF4878" w:rsidRDefault="002A5A02" w:rsidP="002A5A02">
            <w:pPr>
              <w:jc w:val="center"/>
              <w:rPr>
                <w:rFonts w:ascii="Times New Roman" w:hAnsi="Times New Roman"/>
                <w:sz w:val="24"/>
                <w:szCs w:val="24"/>
              </w:rPr>
            </w:pPr>
            <w:r w:rsidRPr="00CF4878">
              <w:rPr>
                <w:rFonts w:ascii="Times New Roman" w:eastAsia="Calibri" w:hAnsi="Times New Roman"/>
                <w:b/>
                <w:sz w:val="24"/>
                <w:szCs w:val="24"/>
              </w:rPr>
              <w:t>Рекомендации по</w:t>
            </w:r>
            <w:r w:rsidRPr="00CF4878">
              <w:rPr>
                <w:rFonts w:ascii="Times New Roman" w:eastAsia="Calibri" w:hAnsi="Times New Roman"/>
                <w:b/>
                <w:spacing w:val="-12"/>
                <w:sz w:val="24"/>
                <w:szCs w:val="24"/>
              </w:rPr>
              <w:t xml:space="preserve"> </w:t>
            </w:r>
            <w:r w:rsidRPr="00CF4878">
              <w:rPr>
                <w:rFonts w:ascii="Times New Roman" w:eastAsia="Calibri" w:hAnsi="Times New Roman"/>
                <w:b/>
                <w:sz w:val="24"/>
                <w:szCs w:val="24"/>
              </w:rPr>
              <w:t>оцениванию</w:t>
            </w:r>
          </w:p>
        </w:tc>
      </w:tr>
      <w:tr w:rsidR="002A5A02" w:rsidRPr="00CF4878" w:rsidTr="002A5A02">
        <w:trPr>
          <w:trHeight w:hRule="exact" w:val="1400"/>
        </w:trPr>
        <w:tc>
          <w:tcPr>
            <w:tcW w:w="1956" w:type="dxa"/>
            <w:gridSpan w:val="2"/>
            <w:hideMark/>
          </w:tcPr>
          <w:p w:rsidR="002A5A02" w:rsidRPr="00CF4878" w:rsidRDefault="002A5A02" w:rsidP="002A5A02">
            <w:pPr>
              <w:ind w:right="337"/>
              <w:rPr>
                <w:rFonts w:ascii="Times New Roman" w:hAnsi="Times New Roman"/>
                <w:sz w:val="24"/>
                <w:szCs w:val="24"/>
              </w:rPr>
            </w:pPr>
            <w:r w:rsidRPr="00CF4878">
              <w:rPr>
                <w:rFonts w:ascii="Times New Roman" w:eastAsia="Calibri" w:hAnsi="Times New Roman"/>
                <w:sz w:val="24"/>
                <w:szCs w:val="24"/>
              </w:rPr>
              <w:t>2.9</w:t>
            </w:r>
          </w:p>
          <w:p w:rsidR="002A5A02" w:rsidRPr="00CF4878" w:rsidRDefault="002A5A02" w:rsidP="002A5A02">
            <w:pPr>
              <w:rPr>
                <w:rFonts w:ascii="Times New Roman" w:hAnsi="Times New Roman"/>
                <w:sz w:val="24"/>
                <w:szCs w:val="24"/>
              </w:rPr>
            </w:pPr>
            <w:r w:rsidRPr="00CF4878">
              <w:rPr>
                <w:rFonts w:ascii="Times New Roman" w:eastAsia="Calibri" w:hAnsi="Times New Roman"/>
                <w:sz w:val="24"/>
                <w:szCs w:val="24"/>
              </w:rPr>
              <w:t>Ориентирование в графической форме</w:t>
            </w:r>
            <w:r w:rsidRPr="00CF4878">
              <w:rPr>
                <w:rFonts w:ascii="Times New Roman" w:eastAsia="Calibri" w:hAnsi="Times New Roman"/>
                <w:spacing w:val="-3"/>
                <w:sz w:val="24"/>
                <w:szCs w:val="24"/>
              </w:rPr>
              <w:t xml:space="preserve"> </w:t>
            </w:r>
            <w:r w:rsidRPr="00CF4878">
              <w:rPr>
                <w:rFonts w:ascii="Times New Roman" w:eastAsia="Calibri" w:hAnsi="Times New Roman"/>
                <w:sz w:val="24"/>
                <w:szCs w:val="24"/>
              </w:rPr>
              <w:t>слов</w:t>
            </w:r>
          </w:p>
        </w:tc>
        <w:tc>
          <w:tcPr>
            <w:tcW w:w="2125" w:type="dxa"/>
            <w:gridSpan w:val="3"/>
            <w:hideMark/>
          </w:tcPr>
          <w:p w:rsidR="002A5A02" w:rsidRPr="00CF4878" w:rsidRDefault="002A5A02" w:rsidP="002A5A02">
            <w:pPr>
              <w:ind w:right="176"/>
              <w:rPr>
                <w:rFonts w:ascii="Times New Roman" w:hAnsi="Times New Roman"/>
                <w:sz w:val="24"/>
                <w:szCs w:val="24"/>
              </w:rPr>
            </w:pPr>
            <w:r w:rsidRPr="00CF4878">
              <w:rPr>
                <w:rFonts w:ascii="Times New Roman" w:eastAsia="Calibri" w:hAnsi="Times New Roman"/>
                <w:sz w:val="24"/>
                <w:szCs w:val="24"/>
              </w:rPr>
              <w:t>1.2.9.1</w:t>
            </w:r>
          </w:p>
          <w:p w:rsidR="002A5A02" w:rsidRPr="00CF4878" w:rsidRDefault="002A5A02" w:rsidP="002A5A02">
            <w:pPr>
              <w:ind w:right="267"/>
              <w:rPr>
                <w:rFonts w:ascii="Times New Roman" w:hAnsi="Times New Roman"/>
                <w:sz w:val="24"/>
                <w:szCs w:val="24"/>
              </w:rPr>
            </w:pPr>
            <w:r w:rsidRPr="00CF4878">
              <w:rPr>
                <w:rFonts w:ascii="Times New Roman" w:eastAsia="Calibri" w:hAnsi="Times New Roman"/>
                <w:sz w:val="24"/>
                <w:szCs w:val="24"/>
              </w:rPr>
              <w:t>Распознавать образ буквы и сопоставлять его со</w:t>
            </w:r>
            <w:r w:rsidRPr="00CF4878">
              <w:rPr>
                <w:rFonts w:ascii="Times New Roman" w:eastAsia="Calibri" w:hAnsi="Times New Roman"/>
                <w:spacing w:val="-4"/>
                <w:sz w:val="24"/>
                <w:szCs w:val="24"/>
              </w:rPr>
              <w:t xml:space="preserve"> </w:t>
            </w:r>
            <w:r w:rsidRPr="00CF4878">
              <w:rPr>
                <w:rFonts w:ascii="Times New Roman" w:eastAsia="Calibri" w:hAnsi="Times New Roman"/>
                <w:sz w:val="24"/>
                <w:szCs w:val="24"/>
              </w:rPr>
              <w:t xml:space="preserve">звуком </w:t>
            </w:r>
          </w:p>
        </w:tc>
        <w:tc>
          <w:tcPr>
            <w:tcW w:w="11336" w:type="dxa"/>
            <w:gridSpan w:val="4"/>
            <w:hideMark/>
          </w:tcPr>
          <w:p w:rsidR="002A5A02" w:rsidRPr="00CF4878" w:rsidRDefault="002A5A02" w:rsidP="002A5A02">
            <w:pPr>
              <w:ind w:right="97"/>
              <w:jc w:val="both"/>
              <w:rPr>
                <w:rFonts w:ascii="Times New Roman" w:hAnsi="Times New Roman"/>
                <w:sz w:val="24"/>
                <w:szCs w:val="24"/>
              </w:rPr>
            </w:pPr>
            <w:r w:rsidRPr="00CF4878">
              <w:rPr>
                <w:rFonts w:ascii="Times New Roman" w:eastAsia="Calibri" w:hAnsi="Times New Roman"/>
                <w:sz w:val="24"/>
                <w:szCs w:val="24"/>
              </w:rPr>
              <w:t>Учитель оценивает умение учащихся различать буквы и соотносить их со звуком. Можно организовать работу, используя сигнальные карточки. Учитель называет звук, а дети показывают букву, которая обозначает этот звук. Ученики могут проверить друг друга в группах или парах, а учитель наблюдает за их</w:t>
            </w:r>
            <w:r w:rsidRPr="00CF4878">
              <w:rPr>
                <w:rFonts w:ascii="Times New Roman" w:eastAsia="Calibri" w:hAnsi="Times New Roman"/>
                <w:spacing w:val="-3"/>
                <w:sz w:val="24"/>
                <w:szCs w:val="24"/>
              </w:rPr>
              <w:t xml:space="preserve"> </w:t>
            </w:r>
            <w:r w:rsidRPr="00CF4878">
              <w:rPr>
                <w:rFonts w:ascii="Times New Roman" w:eastAsia="Calibri" w:hAnsi="Times New Roman"/>
                <w:sz w:val="24"/>
                <w:szCs w:val="24"/>
              </w:rPr>
              <w:t>работой.</w:t>
            </w:r>
          </w:p>
          <w:p w:rsidR="002A5A02" w:rsidRPr="00CF4878" w:rsidRDefault="002A5A02" w:rsidP="002A5A02">
            <w:pPr>
              <w:jc w:val="both"/>
              <w:rPr>
                <w:rFonts w:ascii="Times New Roman" w:hAnsi="Times New Roman"/>
                <w:sz w:val="24"/>
                <w:szCs w:val="24"/>
              </w:rPr>
            </w:pPr>
            <w:r w:rsidRPr="00CF4878">
              <w:rPr>
                <w:rFonts w:ascii="Times New Roman" w:eastAsia="Calibri" w:hAnsi="Times New Roman"/>
                <w:sz w:val="24"/>
                <w:szCs w:val="24"/>
              </w:rPr>
              <w:t>Доказательства могут включать в себя наблюдения за классными занятиями, вопросы и</w:t>
            </w:r>
            <w:r w:rsidRPr="00CF4878">
              <w:rPr>
                <w:rFonts w:ascii="Times New Roman" w:eastAsia="Calibri" w:hAnsi="Times New Roman"/>
                <w:spacing w:val="-24"/>
                <w:sz w:val="24"/>
                <w:szCs w:val="24"/>
              </w:rPr>
              <w:t xml:space="preserve"> </w:t>
            </w:r>
            <w:r w:rsidRPr="00CF4878">
              <w:rPr>
                <w:rFonts w:ascii="Times New Roman" w:eastAsia="Calibri" w:hAnsi="Times New Roman"/>
                <w:sz w:val="24"/>
                <w:szCs w:val="24"/>
              </w:rPr>
              <w:t>ответы.</w:t>
            </w:r>
          </w:p>
        </w:tc>
      </w:tr>
      <w:tr w:rsidR="002A5A02" w:rsidRPr="00CF4878" w:rsidTr="002A5A02">
        <w:trPr>
          <w:trHeight w:val="265"/>
        </w:trPr>
        <w:tc>
          <w:tcPr>
            <w:tcW w:w="15417" w:type="dxa"/>
            <w:gridSpan w:val="9"/>
            <w:hideMark/>
          </w:tcPr>
          <w:p w:rsidR="002A5A02" w:rsidRPr="00CF4878" w:rsidRDefault="002A5A02" w:rsidP="002A5A02">
            <w:pPr>
              <w:rPr>
                <w:rFonts w:ascii="Times New Roman" w:hAnsi="Times New Roman"/>
                <w:sz w:val="24"/>
                <w:szCs w:val="24"/>
              </w:rPr>
            </w:pPr>
            <w:r w:rsidRPr="00CF4878">
              <w:rPr>
                <w:rFonts w:ascii="Times New Roman" w:eastAsia="Calibri" w:hAnsi="Times New Roman"/>
                <w:b/>
                <w:sz w:val="24"/>
                <w:szCs w:val="24"/>
              </w:rPr>
              <w:t>Критерии</w:t>
            </w:r>
            <w:r w:rsidRPr="00CF4878">
              <w:rPr>
                <w:rFonts w:ascii="Times New Roman" w:eastAsia="Calibri" w:hAnsi="Times New Roman"/>
                <w:b/>
                <w:spacing w:val="-5"/>
                <w:sz w:val="24"/>
                <w:szCs w:val="24"/>
              </w:rPr>
              <w:t xml:space="preserve"> </w:t>
            </w:r>
            <w:r w:rsidRPr="00CF4878">
              <w:rPr>
                <w:rFonts w:ascii="Times New Roman" w:eastAsia="Calibri" w:hAnsi="Times New Roman"/>
                <w:b/>
                <w:sz w:val="24"/>
                <w:szCs w:val="24"/>
              </w:rPr>
              <w:t xml:space="preserve">успеха </w:t>
            </w:r>
          </w:p>
        </w:tc>
      </w:tr>
      <w:tr w:rsidR="002A5A02" w:rsidRPr="00CF4878" w:rsidTr="002A5A02">
        <w:trPr>
          <w:trHeight w:hRule="exact" w:val="276"/>
        </w:trPr>
        <w:tc>
          <w:tcPr>
            <w:tcW w:w="7480" w:type="dxa"/>
            <w:gridSpan w:val="8"/>
            <w:hideMark/>
          </w:tcPr>
          <w:p w:rsidR="002A5A02" w:rsidRPr="00CF4878" w:rsidRDefault="002A5A02" w:rsidP="002A5A02">
            <w:pPr>
              <w:ind w:right="119"/>
              <w:rPr>
                <w:rFonts w:ascii="Times New Roman" w:hAnsi="Times New Roman"/>
                <w:sz w:val="24"/>
                <w:szCs w:val="24"/>
              </w:rPr>
            </w:pPr>
            <w:r w:rsidRPr="00CF4878">
              <w:rPr>
                <w:rFonts w:ascii="Times New Roman" w:eastAsia="Calibri" w:hAnsi="Times New Roman"/>
                <w:b/>
                <w:sz w:val="24"/>
                <w:szCs w:val="24"/>
              </w:rPr>
              <w:t>Учащийся достиг цели обучения,</w:t>
            </w:r>
            <w:r w:rsidRPr="00CF4878">
              <w:rPr>
                <w:rFonts w:ascii="Times New Roman" w:eastAsia="Calibri" w:hAnsi="Times New Roman"/>
                <w:b/>
                <w:spacing w:val="-15"/>
                <w:sz w:val="24"/>
                <w:szCs w:val="24"/>
              </w:rPr>
              <w:t xml:space="preserve"> </w:t>
            </w:r>
            <w:r w:rsidRPr="00CF4878">
              <w:rPr>
                <w:rFonts w:ascii="Times New Roman" w:eastAsia="Calibri" w:hAnsi="Times New Roman"/>
                <w:b/>
                <w:sz w:val="24"/>
                <w:szCs w:val="24"/>
              </w:rPr>
              <w:t xml:space="preserve">если </w:t>
            </w:r>
          </w:p>
        </w:tc>
        <w:tc>
          <w:tcPr>
            <w:tcW w:w="7937" w:type="dxa"/>
            <w:hideMark/>
          </w:tcPr>
          <w:p w:rsidR="002A5A02" w:rsidRPr="00CF4878" w:rsidRDefault="002A5A02" w:rsidP="002A5A02">
            <w:pPr>
              <w:ind w:right="103"/>
              <w:rPr>
                <w:rFonts w:ascii="Times New Roman" w:hAnsi="Times New Roman"/>
                <w:sz w:val="24"/>
                <w:szCs w:val="24"/>
              </w:rPr>
            </w:pPr>
            <w:r w:rsidRPr="00CF4878">
              <w:rPr>
                <w:rFonts w:ascii="Times New Roman" w:eastAsia="Calibri" w:hAnsi="Times New Roman"/>
                <w:b/>
                <w:sz w:val="24"/>
                <w:szCs w:val="24"/>
              </w:rPr>
              <w:t>Учащийся стремится достичь цели обучения,</w:t>
            </w:r>
            <w:r w:rsidRPr="00CF4878">
              <w:rPr>
                <w:rFonts w:ascii="Times New Roman" w:eastAsia="Calibri" w:hAnsi="Times New Roman"/>
                <w:b/>
                <w:spacing w:val="-18"/>
                <w:sz w:val="24"/>
                <w:szCs w:val="24"/>
              </w:rPr>
              <w:t xml:space="preserve"> </w:t>
            </w:r>
            <w:r w:rsidRPr="00CF4878">
              <w:rPr>
                <w:rFonts w:ascii="Times New Roman" w:eastAsia="Calibri" w:hAnsi="Times New Roman"/>
                <w:b/>
                <w:sz w:val="24"/>
                <w:szCs w:val="24"/>
              </w:rPr>
              <w:t>если</w:t>
            </w:r>
          </w:p>
        </w:tc>
      </w:tr>
      <w:tr w:rsidR="002A5A02" w:rsidRPr="00CF4878" w:rsidTr="002A5A02">
        <w:trPr>
          <w:trHeight w:hRule="exact" w:val="293"/>
        </w:trPr>
        <w:tc>
          <w:tcPr>
            <w:tcW w:w="7480" w:type="dxa"/>
            <w:gridSpan w:val="8"/>
            <w:hideMark/>
          </w:tcPr>
          <w:p w:rsidR="002A5A02" w:rsidRPr="00CF4878" w:rsidRDefault="002A5A02" w:rsidP="002A5A02">
            <w:pPr>
              <w:ind w:right="119"/>
              <w:rPr>
                <w:rFonts w:ascii="Times New Roman" w:hAnsi="Times New Roman"/>
                <w:sz w:val="24"/>
                <w:szCs w:val="24"/>
              </w:rPr>
            </w:pPr>
            <w:r w:rsidRPr="00CF4878">
              <w:rPr>
                <w:rFonts w:ascii="Times New Roman" w:eastAsia="Calibri" w:hAnsi="Times New Roman"/>
                <w:sz w:val="24"/>
                <w:szCs w:val="24"/>
              </w:rPr>
              <w:t>называет все</w:t>
            </w:r>
            <w:r w:rsidRPr="00CF4878">
              <w:rPr>
                <w:rFonts w:ascii="Times New Roman" w:eastAsia="Calibri" w:hAnsi="Times New Roman"/>
                <w:spacing w:val="-8"/>
                <w:sz w:val="24"/>
                <w:szCs w:val="24"/>
              </w:rPr>
              <w:t xml:space="preserve"> </w:t>
            </w:r>
            <w:r w:rsidRPr="00CF4878">
              <w:rPr>
                <w:rFonts w:ascii="Times New Roman" w:eastAsia="Calibri" w:hAnsi="Times New Roman"/>
                <w:sz w:val="24"/>
                <w:szCs w:val="24"/>
              </w:rPr>
              <w:t xml:space="preserve">буквы; </w:t>
            </w:r>
          </w:p>
        </w:tc>
        <w:tc>
          <w:tcPr>
            <w:tcW w:w="7937" w:type="dxa"/>
            <w:vMerge w:val="restart"/>
            <w:hideMark/>
          </w:tcPr>
          <w:p w:rsidR="002A5A02" w:rsidRPr="00CF4878" w:rsidRDefault="002A5A02" w:rsidP="002A5A02">
            <w:pPr>
              <w:ind w:right="103"/>
              <w:rPr>
                <w:rFonts w:ascii="Times New Roman" w:hAnsi="Times New Roman"/>
                <w:sz w:val="24"/>
                <w:szCs w:val="24"/>
              </w:rPr>
            </w:pPr>
            <w:r w:rsidRPr="00CF4878">
              <w:rPr>
                <w:rFonts w:ascii="Times New Roman" w:eastAsia="Calibri" w:hAnsi="Times New Roman"/>
                <w:sz w:val="24"/>
                <w:szCs w:val="24"/>
              </w:rPr>
              <w:t>называет только некоторые буквы и затрудняется сопоставлять их с соответствующими</w:t>
            </w:r>
            <w:r w:rsidRPr="00CF4878">
              <w:rPr>
                <w:rFonts w:ascii="Times New Roman" w:eastAsia="Calibri" w:hAnsi="Times New Roman"/>
                <w:spacing w:val="-6"/>
                <w:sz w:val="24"/>
                <w:szCs w:val="24"/>
              </w:rPr>
              <w:t xml:space="preserve"> </w:t>
            </w:r>
            <w:r w:rsidRPr="00CF4878">
              <w:rPr>
                <w:rFonts w:ascii="Times New Roman" w:eastAsia="Calibri" w:hAnsi="Times New Roman"/>
                <w:sz w:val="24"/>
                <w:szCs w:val="24"/>
              </w:rPr>
              <w:t>звуками.</w:t>
            </w:r>
          </w:p>
        </w:tc>
      </w:tr>
      <w:tr w:rsidR="002A5A02" w:rsidRPr="00CF4878" w:rsidTr="002A5A02">
        <w:trPr>
          <w:trHeight w:val="264"/>
        </w:trPr>
        <w:tc>
          <w:tcPr>
            <w:tcW w:w="7480" w:type="dxa"/>
            <w:gridSpan w:val="8"/>
            <w:hideMark/>
          </w:tcPr>
          <w:p w:rsidR="002A5A02" w:rsidRPr="00CF4878" w:rsidRDefault="002A5A02" w:rsidP="002A5A02">
            <w:pPr>
              <w:ind w:right="119"/>
              <w:rPr>
                <w:rFonts w:ascii="Times New Roman" w:hAnsi="Times New Roman"/>
                <w:sz w:val="24"/>
                <w:szCs w:val="24"/>
              </w:rPr>
            </w:pPr>
            <w:r w:rsidRPr="00CF4878">
              <w:rPr>
                <w:rFonts w:ascii="Times New Roman" w:eastAsia="Calibri" w:hAnsi="Times New Roman"/>
                <w:sz w:val="24"/>
                <w:szCs w:val="24"/>
              </w:rPr>
              <w:t>соотносит буквы с соответствующими</w:t>
            </w:r>
            <w:r w:rsidRPr="00CF4878">
              <w:rPr>
                <w:rFonts w:ascii="Times New Roman" w:eastAsia="Calibri" w:hAnsi="Times New Roman"/>
                <w:spacing w:val="-13"/>
                <w:sz w:val="24"/>
                <w:szCs w:val="24"/>
              </w:rPr>
              <w:t xml:space="preserve"> </w:t>
            </w:r>
            <w:r w:rsidRPr="00CF4878">
              <w:rPr>
                <w:rFonts w:ascii="Times New Roman" w:eastAsia="Calibri" w:hAnsi="Times New Roman"/>
                <w:sz w:val="24"/>
                <w:szCs w:val="24"/>
              </w:rPr>
              <w:t xml:space="preserve">звуками. </w:t>
            </w:r>
          </w:p>
        </w:tc>
        <w:tc>
          <w:tcPr>
            <w:tcW w:w="7937" w:type="dxa"/>
            <w:vMerge/>
            <w:hideMark/>
          </w:tcPr>
          <w:p w:rsidR="002A5A02" w:rsidRPr="00CF4878" w:rsidRDefault="002A5A02" w:rsidP="002A5A02">
            <w:pPr>
              <w:rPr>
                <w:rFonts w:ascii="Times New Roman" w:hAnsi="Times New Roman"/>
                <w:sz w:val="24"/>
                <w:szCs w:val="24"/>
              </w:rPr>
            </w:pPr>
          </w:p>
        </w:tc>
      </w:tr>
      <w:tr w:rsidR="002A5A02" w:rsidRPr="00CF4878" w:rsidTr="002A5A02">
        <w:trPr>
          <w:trHeight w:hRule="exact" w:val="1421"/>
        </w:trPr>
        <w:tc>
          <w:tcPr>
            <w:tcW w:w="2098" w:type="dxa"/>
            <w:gridSpan w:val="3"/>
            <w:hideMark/>
          </w:tcPr>
          <w:p w:rsidR="002A5A02" w:rsidRPr="00CF4878" w:rsidRDefault="002A5A02" w:rsidP="002A5A02">
            <w:pPr>
              <w:ind w:right="34"/>
              <w:rPr>
                <w:rFonts w:ascii="Times New Roman" w:hAnsi="Times New Roman"/>
                <w:sz w:val="24"/>
                <w:szCs w:val="24"/>
              </w:rPr>
            </w:pPr>
            <w:r w:rsidRPr="00CF4878">
              <w:rPr>
                <w:rFonts w:ascii="Times New Roman" w:eastAsia="Calibri" w:hAnsi="Times New Roman"/>
                <w:sz w:val="24"/>
                <w:szCs w:val="24"/>
              </w:rPr>
              <w:lastRenderedPageBreak/>
              <w:t>3.5 Изложение содержания прослушанного/ прочитанного,</w:t>
            </w:r>
          </w:p>
        </w:tc>
        <w:tc>
          <w:tcPr>
            <w:tcW w:w="3683" w:type="dxa"/>
            <w:gridSpan w:val="3"/>
            <w:hideMark/>
          </w:tcPr>
          <w:p w:rsidR="002A5A02" w:rsidRPr="00CF4878" w:rsidRDefault="002A5A02" w:rsidP="002A5A02">
            <w:pPr>
              <w:ind w:right="144"/>
              <w:rPr>
                <w:rFonts w:ascii="Times New Roman" w:hAnsi="Times New Roman"/>
                <w:sz w:val="24"/>
                <w:szCs w:val="24"/>
              </w:rPr>
            </w:pPr>
            <w:r w:rsidRPr="00CF4878">
              <w:rPr>
                <w:rFonts w:ascii="Times New Roman" w:eastAsia="Calibri" w:hAnsi="Times New Roman"/>
                <w:sz w:val="24"/>
                <w:szCs w:val="24"/>
              </w:rPr>
              <w:t>1.3.5.1 Передавать информацию из прослушанных/ прочитанных текстов при помощи рисунка, схемы, знака с помощью</w:t>
            </w:r>
            <w:r w:rsidRPr="00CF4878">
              <w:rPr>
                <w:rFonts w:ascii="Times New Roman" w:eastAsia="Calibri" w:hAnsi="Times New Roman"/>
                <w:spacing w:val="-6"/>
                <w:sz w:val="24"/>
                <w:szCs w:val="24"/>
              </w:rPr>
              <w:t xml:space="preserve"> </w:t>
            </w:r>
            <w:r w:rsidRPr="00CF4878">
              <w:rPr>
                <w:rFonts w:ascii="Times New Roman" w:eastAsia="Calibri" w:hAnsi="Times New Roman"/>
                <w:sz w:val="24"/>
                <w:szCs w:val="24"/>
              </w:rPr>
              <w:t xml:space="preserve">учителя </w:t>
            </w:r>
          </w:p>
        </w:tc>
        <w:tc>
          <w:tcPr>
            <w:tcW w:w="9636" w:type="dxa"/>
            <w:gridSpan w:val="3"/>
            <w:hideMark/>
          </w:tcPr>
          <w:p w:rsidR="002A5A02" w:rsidRPr="00CF4878" w:rsidRDefault="002A5A02" w:rsidP="002A5A02">
            <w:pPr>
              <w:ind w:right="97"/>
              <w:jc w:val="both"/>
              <w:rPr>
                <w:rFonts w:ascii="Times New Roman" w:hAnsi="Times New Roman"/>
                <w:sz w:val="24"/>
                <w:szCs w:val="24"/>
              </w:rPr>
            </w:pPr>
            <w:r w:rsidRPr="00CF4878">
              <w:rPr>
                <w:rFonts w:ascii="Times New Roman" w:eastAsia="Calibri" w:hAnsi="Times New Roman"/>
                <w:sz w:val="24"/>
                <w:szCs w:val="24"/>
              </w:rPr>
              <w:t>Учитель оценивает умение учеников передавать прослушанную или увиденную информацию в виде рисунка, знака или схемы. Можно оказать помощь учащимся, показав и обсудив с ними один или более примеров, предложить им идеи для выбора, привести пример иллюстрации, придуманной учителем.</w:t>
            </w:r>
          </w:p>
          <w:p w:rsidR="002A5A02" w:rsidRPr="00CF4878" w:rsidRDefault="002A5A02" w:rsidP="002A5A02">
            <w:pPr>
              <w:jc w:val="both"/>
              <w:rPr>
                <w:rFonts w:ascii="Times New Roman" w:hAnsi="Times New Roman"/>
                <w:sz w:val="24"/>
                <w:szCs w:val="24"/>
              </w:rPr>
            </w:pPr>
            <w:r w:rsidRPr="00CF4878">
              <w:rPr>
                <w:rFonts w:ascii="Times New Roman" w:eastAsia="Calibri" w:hAnsi="Times New Roman"/>
                <w:sz w:val="24"/>
                <w:szCs w:val="24"/>
              </w:rPr>
              <w:t>Доказательства могут включать в себя письменную работу, выполненную в</w:t>
            </w:r>
            <w:r w:rsidRPr="00CF4878">
              <w:rPr>
                <w:rFonts w:ascii="Times New Roman" w:eastAsia="Calibri" w:hAnsi="Times New Roman"/>
                <w:spacing w:val="-27"/>
                <w:sz w:val="24"/>
                <w:szCs w:val="24"/>
              </w:rPr>
              <w:t xml:space="preserve"> </w:t>
            </w:r>
            <w:r w:rsidRPr="00CF4878">
              <w:rPr>
                <w:rFonts w:ascii="Times New Roman" w:eastAsia="Calibri" w:hAnsi="Times New Roman"/>
                <w:sz w:val="24"/>
                <w:szCs w:val="24"/>
              </w:rPr>
              <w:t>классе.</w:t>
            </w:r>
          </w:p>
        </w:tc>
      </w:tr>
      <w:tr w:rsidR="002A5A02" w:rsidRPr="00CF4878" w:rsidTr="002A5A02">
        <w:trPr>
          <w:trHeight w:val="273"/>
        </w:trPr>
        <w:tc>
          <w:tcPr>
            <w:tcW w:w="15417" w:type="dxa"/>
            <w:gridSpan w:val="9"/>
            <w:hideMark/>
          </w:tcPr>
          <w:p w:rsidR="002A5A02" w:rsidRPr="00CF4878" w:rsidRDefault="002A5A02" w:rsidP="002A5A02">
            <w:pPr>
              <w:rPr>
                <w:rFonts w:ascii="Times New Roman" w:hAnsi="Times New Roman"/>
                <w:sz w:val="24"/>
                <w:szCs w:val="24"/>
              </w:rPr>
            </w:pPr>
            <w:r w:rsidRPr="00CF4878">
              <w:rPr>
                <w:rFonts w:ascii="Times New Roman" w:eastAsia="Calibri" w:hAnsi="Times New Roman"/>
                <w:b/>
                <w:sz w:val="24"/>
                <w:szCs w:val="24"/>
              </w:rPr>
              <w:t>Критерии</w:t>
            </w:r>
            <w:r w:rsidRPr="00CF4878">
              <w:rPr>
                <w:rFonts w:ascii="Times New Roman" w:eastAsia="Calibri" w:hAnsi="Times New Roman"/>
                <w:b/>
                <w:spacing w:val="-5"/>
                <w:sz w:val="24"/>
                <w:szCs w:val="24"/>
              </w:rPr>
              <w:t xml:space="preserve"> </w:t>
            </w:r>
            <w:r w:rsidRPr="00CF4878">
              <w:rPr>
                <w:rFonts w:ascii="Times New Roman" w:eastAsia="Calibri" w:hAnsi="Times New Roman"/>
                <w:b/>
                <w:sz w:val="24"/>
                <w:szCs w:val="24"/>
              </w:rPr>
              <w:t>успеха</w:t>
            </w:r>
          </w:p>
        </w:tc>
      </w:tr>
      <w:tr w:rsidR="002A5A02" w:rsidRPr="00CF4878" w:rsidTr="002A5A02">
        <w:trPr>
          <w:trHeight w:hRule="exact" w:val="283"/>
        </w:trPr>
        <w:tc>
          <w:tcPr>
            <w:tcW w:w="7480" w:type="dxa"/>
            <w:gridSpan w:val="8"/>
            <w:hideMark/>
          </w:tcPr>
          <w:p w:rsidR="002A5A02" w:rsidRPr="00CF4878" w:rsidRDefault="002A5A02" w:rsidP="002A5A02">
            <w:pPr>
              <w:ind w:right="119"/>
              <w:rPr>
                <w:rFonts w:ascii="Times New Roman" w:hAnsi="Times New Roman"/>
                <w:sz w:val="24"/>
                <w:szCs w:val="24"/>
              </w:rPr>
            </w:pPr>
            <w:r w:rsidRPr="00CF4878">
              <w:rPr>
                <w:rFonts w:ascii="Times New Roman" w:eastAsia="Calibri" w:hAnsi="Times New Roman"/>
                <w:b/>
                <w:sz w:val="24"/>
                <w:szCs w:val="24"/>
              </w:rPr>
              <w:t>Учащийся достиг цели обучения,</w:t>
            </w:r>
            <w:r w:rsidRPr="00CF4878">
              <w:rPr>
                <w:rFonts w:ascii="Times New Roman" w:eastAsia="Calibri" w:hAnsi="Times New Roman"/>
                <w:b/>
                <w:spacing w:val="-15"/>
                <w:sz w:val="24"/>
                <w:szCs w:val="24"/>
              </w:rPr>
              <w:t xml:space="preserve"> </w:t>
            </w:r>
            <w:r w:rsidRPr="00CF4878">
              <w:rPr>
                <w:rFonts w:ascii="Times New Roman" w:eastAsia="Calibri" w:hAnsi="Times New Roman"/>
                <w:b/>
                <w:sz w:val="24"/>
                <w:szCs w:val="24"/>
              </w:rPr>
              <w:t>если</w:t>
            </w:r>
          </w:p>
        </w:tc>
        <w:tc>
          <w:tcPr>
            <w:tcW w:w="7937" w:type="dxa"/>
            <w:hideMark/>
          </w:tcPr>
          <w:p w:rsidR="002A5A02" w:rsidRPr="00CF4878" w:rsidRDefault="002A5A02" w:rsidP="002A5A02">
            <w:pPr>
              <w:ind w:right="49"/>
              <w:rPr>
                <w:rFonts w:ascii="Times New Roman" w:hAnsi="Times New Roman"/>
                <w:sz w:val="24"/>
                <w:szCs w:val="24"/>
              </w:rPr>
            </w:pPr>
            <w:r w:rsidRPr="00CF4878">
              <w:rPr>
                <w:rFonts w:ascii="Times New Roman" w:eastAsia="Calibri" w:hAnsi="Times New Roman"/>
                <w:b/>
                <w:sz w:val="24"/>
                <w:szCs w:val="24"/>
              </w:rPr>
              <w:t>Учащийся стремится достичь цели обучения,</w:t>
            </w:r>
            <w:r w:rsidRPr="00CF4878">
              <w:rPr>
                <w:rFonts w:ascii="Times New Roman" w:eastAsia="Calibri" w:hAnsi="Times New Roman"/>
                <w:b/>
                <w:spacing w:val="-18"/>
                <w:sz w:val="24"/>
                <w:szCs w:val="24"/>
              </w:rPr>
              <w:t xml:space="preserve"> </w:t>
            </w:r>
            <w:r w:rsidRPr="00CF4878">
              <w:rPr>
                <w:rFonts w:ascii="Times New Roman" w:eastAsia="Calibri" w:hAnsi="Times New Roman"/>
                <w:b/>
                <w:sz w:val="24"/>
                <w:szCs w:val="24"/>
              </w:rPr>
              <w:t>если</w:t>
            </w:r>
          </w:p>
        </w:tc>
      </w:tr>
      <w:tr w:rsidR="002A5A02" w:rsidRPr="00CF4878" w:rsidTr="002A5A02">
        <w:trPr>
          <w:trHeight w:hRule="exact" w:val="571"/>
        </w:trPr>
        <w:tc>
          <w:tcPr>
            <w:tcW w:w="7480" w:type="dxa"/>
            <w:gridSpan w:val="8"/>
            <w:hideMark/>
          </w:tcPr>
          <w:p w:rsidR="002A5A02" w:rsidRPr="00CF4878" w:rsidRDefault="002A5A02" w:rsidP="002A5A02">
            <w:pPr>
              <w:ind w:right="119"/>
              <w:rPr>
                <w:rFonts w:ascii="Times New Roman" w:hAnsi="Times New Roman"/>
                <w:sz w:val="24"/>
                <w:szCs w:val="24"/>
              </w:rPr>
            </w:pPr>
            <w:r w:rsidRPr="00CF4878">
              <w:rPr>
                <w:rFonts w:ascii="Times New Roman" w:eastAsia="Calibri" w:hAnsi="Times New Roman"/>
                <w:sz w:val="24"/>
                <w:szCs w:val="24"/>
              </w:rPr>
              <w:t>представляет основную информацию аудиовизуального текста в виде рисунка, знака или</w:t>
            </w:r>
            <w:r w:rsidRPr="00CF4878">
              <w:rPr>
                <w:rFonts w:ascii="Times New Roman" w:eastAsia="Calibri" w:hAnsi="Times New Roman"/>
                <w:spacing w:val="-6"/>
                <w:sz w:val="24"/>
                <w:szCs w:val="24"/>
              </w:rPr>
              <w:t xml:space="preserve"> </w:t>
            </w:r>
            <w:r w:rsidRPr="00CF4878">
              <w:rPr>
                <w:rFonts w:ascii="Times New Roman" w:eastAsia="Calibri" w:hAnsi="Times New Roman"/>
                <w:sz w:val="24"/>
                <w:szCs w:val="24"/>
              </w:rPr>
              <w:t xml:space="preserve">схемы. </w:t>
            </w:r>
          </w:p>
        </w:tc>
        <w:tc>
          <w:tcPr>
            <w:tcW w:w="7937" w:type="dxa"/>
            <w:hideMark/>
          </w:tcPr>
          <w:p w:rsidR="002A5A02" w:rsidRPr="00CF4878" w:rsidRDefault="002A5A02" w:rsidP="002A5A02">
            <w:pPr>
              <w:ind w:right="49"/>
              <w:rPr>
                <w:rFonts w:ascii="Times New Roman" w:hAnsi="Times New Roman"/>
                <w:sz w:val="24"/>
                <w:szCs w:val="24"/>
              </w:rPr>
            </w:pPr>
            <w:r w:rsidRPr="00CF4878">
              <w:rPr>
                <w:rFonts w:ascii="Times New Roman" w:eastAsia="Calibri" w:hAnsi="Times New Roman"/>
                <w:sz w:val="24"/>
                <w:szCs w:val="24"/>
              </w:rPr>
              <w:t>затрудняется представить основную информацию аудиовизуального текста в виде рисунка, знака или</w:t>
            </w:r>
            <w:r w:rsidRPr="00CF4878">
              <w:rPr>
                <w:rFonts w:ascii="Times New Roman" w:eastAsia="Calibri" w:hAnsi="Times New Roman"/>
                <w:spacing w:val="-11"/>
                <w:sz w:val="24"/>
                <w:szCs w:val="24"/>
              </w:rPr>
              <w:t xml:space="preserve"> </w:t>
            </w:r>
            <w:r w:rsidRPr="00CF4878">
              <w:rPr>
                <w:rFonts w:ascii="Times New Roman" w:eastAsia="Calibri" w:hAnsi="Times New Roman"/>
                <w:sz w:val="24"/>
                <w:szCs w:val="24"/>
              </w:rPr>
              <w:t>схемы.</w:t>
            </w:r>
          </w:p>
        </w:tc>
      </w:tr>
      <w:tr w:rsidR="002A5A02" w:rsidRPr="00CF4878" w:rsidTr="002A5A02">
        <w:trPr>
          <w:gridBefore w:val="1"/>
          <w:wBefore w:w="6" w:type="dxa"/>
          <w:trHeight w:hRule="exact" w:val="1416"/>
        </w:trPr>
        <w:tc>
          <w:tcPr>
            <w:tcW w:w="2512" w:type="dxa"/>
            <w:gridSpan w:val="3"/>
            <w:hideMark/>
          </w:tcPr>
          <w:p w:rsidR="002A5A02" w:rsidRPr="00CF4878" w:rsidRDefault="002A5A02" w:rsidP="002A5A02">
            <w:pPr>
              <w:ind w:right="423"/>
              <w:rPr>
                <w:rFonts w:ascii="Times New Roman" w:hAnsi="Times New Roman"/>
                <w:sz w:val="24"/>
                <w:szCs w:val="24"/>
              </w:rPr>
            </w:pPr>
            <w:r w:rsidRPr="00CF4878">
              <w:rPr>
                <w:rFonts w:ascii="Times New Roman" w:eastAsia="Calibri" w:hAnsi="Times New Roman"/>
                <w:sz w:val="24"/>
                <w:szCs w:val="24"/>
              </w:rPr>
              <w:t xml:space="preserve">3.12 </w:t>
            </w:r>
          </w:p>
          <w:p w:rsidR="002A5A02" w:rsidRPr="00CF4878" w:rsidRDefault="002A5A02" w:rsidP="002A5A02">
            <w:pPr>
              <w:ind w:right="104"/>
              <w:rPr>
                <w:rFonts w:ascii="Times New Roman" w:hAnsi="Times New Roman"/>
                <w:sz w:val="24"/>
                <w:szCs w:val="24"/>
              </w:rPr>
            </w:pPr>
            <w:r w:rsidRPr="00CF4878">
              <w:rPr>
                <w:rFonts w:ascii="Times New Roman" w:eastAsia="Calibri" w:hAnsi="Times New Roman"/>
                <w:sz w:val="24"/>
                <w:szCs w:val="24"/>
              </w:rPr>
              <w:t>Соблюде</w:t>
            </w:r>
            <w:r>
              <w:rPr>
                <w:rFonts w:ascii="Times New Roman" w:eastAsia="Calibri" w:hAnsi="Times New Roman"/>
                <w:sz w:val="24"/>
                <w:szCs w:val="24"/>
              </w:rPr>
              <w:t>ние графических и каллиграфичес</w:t>
            </w:r>
            <w:r w:rsidRPr="00CF4878">
              <w:rPr>
                <w:rFonts w:ascii="Times New Roman" w:eastAsia="Calibri" w:hAnsi="Times New Roman"/>
                <w:sz w:val="24"/>
                <w:szCs w:val="24"/>
              </w:rPr>
              <w:t>ких</w:t>
            </w:r>
            <w:r w:rsidRPr="00CF4878">
              <w:rPr>
                <w:rFonts w:ascii="Times New Roman" w:eastAsia="Calibri" w:hAnsi="Times New Roman"/>
                <w:spacing w:val="1"/>
                <w:sz w:val="24"/>
                <w:szCs w:val="24"/>
              </w:rPr>
              <w:t xml:space="preserve"> </w:t>
            </w:r>
            <w:r w:rsidRPr="00CF4878">
              <w:rPr>
                <w:rFonts w:ascii="Times New Roman" w:eastAsia="Calibri" w:hAnsi="Times New Roman"/>
                <w:sz w:val="24"/>
                <w:szCs w:val="24"/>
              </w:rPr>
              <w:t>норм</w:t>
            </w:r>
          </w:p>
        </w:tc>
        <w:tc>
          <w:tcPr>
            <w:tcW w:w="3969" w:type="dxa"/>
            <w:gridSpan w:val="3"/>
            <w:hideMark/>
          </w:tcPr>
          <w:p w:rsidR="002A5A02" w:rsidRPr="00CF4878" w:rsidRDefault="002A5A02" w:rsidP="002A5A02">
            <w:pPr>
              <w:ind w:right="222"/>
              <w:rPr>
                <w:rFonts w:ascii="Times New Roman" w:hAnsi="Times New Roman"/>
                <w:sz w:val="24"/>
                <w:szCs w:val="24"/>
              </w:rPr>
            </w:pPr>
            <w:r w:rsidRPr="00CF4878">
              <w:rPr>
                <w:rFonts w:ascii="Times New Roman" w:eastAsia="Calibri" w:hAnsi="Times New Roman"/>
                <w:sz w:val="24"/>
                <w:szCs w:val="24"/>
              </w:rPr>
              <w:t xml:space="preserve">1.3.12.2.Писать прописные (заглавные) и строчные буквы и их соединения; писать разборчиво, в соответствии с гигиеническими требованиями </w:t>
            </w:r>
          </w:p>
        </w:tc>
        <w:tc>
          <w:tcPr>
            <w:tcW w:w="8930" w:type="dxa"/>
            <w:gridSpan w:val="2"/>
            <w:hideMark/>
          </w:tcPr>
          <w:p w:rsidR="002A5A02" w:rsidRPr="00CF4878" w:rsidRDefault="002A5A02" w:rsidP="002A5A02">
            <w:pPr>
              <w:ind w:right="97"/>
              <w:jc w:val="both"/>
              <w:rPr>
                <w:rFonts w:ascii="Times New Roman" w:hAnsi="Times New Roman"/>
                <w:sz w:val="24"/>
                <w:szCs w:val="24"/>
              </w:rPr>
            </w:pPr>
            <w:r w:rsidRPr="00CF4878">
              <w:rPr>
                <w:rFonts w:ascii="Times New Roman" w:eastAsia="Calibri" w:hAnsi="Times New Roman"/>
                <w:sz w:val="24"/>
                <w:szCs w:val="24"/>
              </w:rPr>
              <w:t>Учитель оценивает умение учеников писать заглавные или строчные буквы в соответствии с каллиграфическими требованиями. Ученикам предлагается задание списать текст или вставить пропущенные буквы. Можно предложить учащимся подписать предметные картинки. Доказательства могут включать в себя письменную работу, выполненную в</w:t>
            </w:r>
            <w:r w:rsidRPr="00CF4878">
              <w:rPr>
                <w:rFonts w:ascii="Times New Roman" w:eastAsia="Calibri" w:hAnsi="Times New Roman"/>
                <w:spacing w:val="-26"/>
                <w:sz w:val="24"/>
                <w:szCs w:val="24"/>
              </w:rPr>
              <w:t xml:space="preserve"> </w:t>
            </w:r>
            <w:r w:rsidRPr="00CF4878">
              <w:rPr>
                <w:rFonts w:ascii="Times New Roman" w:eastAsia="Calibri" w:hAnsi="Times New Roman"/>
                <w:sz w:val="24"/>
                <w:szCs w:val="24"/>
              </w:rPr>
              <w:t>классе.</w:t>
            </w:r>
          </w:p>
        </w:tc>
      </w:tr>
      <w:tr w:rsidR="002A5A02" w:rsidRPr="00CF4878" w:rsidTr="002A5A02">
        <w:trPr>
          <w:gridBefore w:val="1"/>
          <w:wBefore w:w="6" w:type="dxa"/>
          <w:trHeight w:val="253"/>
        </w:trPr>
        <w:tc>
          <w:tcPr>
            <w:tcW w:w="15411" w:type="dxa"/>
            <w:gridSpan w:val="8"/>
            <w:hideMark/>
          </w:tcPr>
          <w:p w:rsidR="002A5A02" w:rsidRPr="00CF4878" w:rsidRDefault="002A5A02" w:rsidP="002A5A02">
            <w:pPr>
              <w:rPr>
                <w:rFonts w:ascii="Times New Roman" w:hAnsi="Times New Roman"/>
                <w:sz w:val="24"/>
                <w:szCs w:val="24"/>
              </w:rPr>
            </w:pPr>
            <w:r w:rsidRPr="00CF4878">
              <w:rPr>
                <w:rFonts w:ascii="Times New Roman" w:eastAsia="Calibri" w:hAnsi="Times New Roman"/>
                <w:b/>
                <w:sz w:val="24"/>
                <w:szCs w:val="24"/>
              </w:rPr>
              <w:t>Критерии</w:t>
            </w:r>
            <w:r w:rsidRPr="00CF4878">
              <w:rPr>
                <w:rFonts w:ascii="Times New Roman" w:eastAsia="Calibri" w:hAnsi="Times New Roman"/>
                <w:b/>
                <w:spacing w:val="-5"/>
                <w:sz w:val="24"/>
                <w:szCs w:val="24"/>
              </w:rPr>
              <w:t xml:space="preserve"> </w:t>
            </w:r>
            <w:r w:rsidRPr="00CF4878">
              <w:rPr>
                <w:rFonts w:ascii="Times New Roman" w:eastAsia="Calibri" w:hAnsi="Times New Roman"/>
                <w:b/>
                <w:sz w:val="24"/>
                <w:szCs w:val="24"/>
              </w:rPr>
              <w:t xml:space="preserve">успеха </w:t>
            </w:r>
          </w:p>
        </w:tc>
      </w:tr>
      <w:tr w:rsidR="002A5A02" w:rsidRPr="00CF4878" w:rsidTr="002A5A02">
        <w:trPr>
          <w:gridBefore w:val="1"/>
          <w:wBefore w:w="6" w:type="dxa"/>
          <w:trHeight w:hRule="exact" w:val="291"/>
        </w:trPr>
        <w:tc>
          <w:tcPr>
            <w:tcW w:w="7474" w:type="dxa"/>
            <w:gridSpan w:val="7"/>
            <w:hideMark/>
          </w:tcPr>
          <w:p w:rsidR="002A5A02" w:rsidRPr="00CF4878" w:rsidRDefault="002A5A02" w:rsidP="002A5A02">
            <w:pPr>
              <w:ind w:right="119"/>
              <w:rPr>
                <w:rFonts w:ascii="Times New Roman" w:hAnsi="Times New Roman"/>
                <w:sz w:val="24"/>
                <w:szCs w:val="24"/>
              </w:rPr>
            </w:pPr>
            <w:r w:rsidRPr="00CF4878">
              <w:rPr>
                <w:rFonts w:ascii="Times New Roman" w:eastAsia="Calibri" w:hAnsi="Times New Roman"/>
                <w:b/>
                <w:sz w:val="24"/>
                <w:szCs w:val="24"/>
              </w:rPr>
              <w:t>Учащийся достиг цели обучения,</w:t>
            </w:r>
            <w:r w:rsidRPr="00CF4878">
              <w:rPr>
                <w:rFonts w:ascii="Times New Roman" w:eastAsia="Calibri" w:hAnsi="Times New Roman"/>
                <w:b/>
                <w:spacing w:val="-15"/>
                <w:sz w:val="24"/>
                <w:szCs w:val="24"/>
              </w:rPr>
              <w:t xml:space="preserve"> </w:t>
            </w:r>
            <w:r w:rsidRPr="00CF4878">
              <w:rPr>
                <w:rFonts w:ascii="Times New Roman" w:eastAsia="Calibri" w:hAnsi="Times New Roman"/>
                <w:b/>
                <w:sz w:val="24"/>
                <w:szCs w:val="24"/>
              </w:rPr>
              <w:t xml:space="preserve">если </w:t>
            </w:r>
          </w:p>
        </w:tc>
        <w:tc>
          <w:tcPr>
            <w:tcW w:w="7937" w:type="dxa"/>
            <w:hideMark/>
          </w:tcPr>
          <w:p w:rsidR="002A5A02" w:rsidRPr="00CF4878" w:rsidRDefault="002A5A02" w:rsidP="002A5A02">
            <w:pPr>
              <w:ind w:right="103"/>
              <w:rPr>
                <w:rFonts w:ascii="Times New Roman" w:hAnsi="Times New Roman"/>
                <w:sz w:val="24"/>
                <w:szCs w:val="24"/>
              </w:rPr>
            </w:pPr>
            <w:r w:rsidRPr="00CF4878">
              <w:rPr>
                <w:rFonts w:ascii="Times New Roman" w:eastAsia="Calibri" w:hAnsi="Times New Roman"/>
                <w:b/>
                <w:sz w:val="24"/>
                <w:szCs w:val="24"/>
              </w:rPr>
              <w:t>Учащийся стремится достичь цели обучения,</w:t>
            </w:r>
            <w:r w:rsidRPr="00CF4878">
              <w:rPr>
                <w:rFonts w:ascii="Times New Roman" w:eastAsia="Calibri" w:hAnsi="Times New Roman"/>
                <w:b/>
                <w:spacing w:val="-18"/>
                <w:sz w:val="24"/>
                <w:szCs w:val="24"/>
              </w:rPr>
              <w:t xml:space="preserve"> </w:t>
            </w:r>
            <w:r w:rsidRPr="00CF4878">
              <w:rPr>
                <w:rFonts w:ascii="Times New Roman" w:eastAsia="Calibri" w:hAnsi="Times New Roman"/>
                <w:b/>
                <w:sz w:val="24"/>
                <w:szCs w:val="24"/>
              </w:rPr>
              <w:t>если</w:t>
            </w:r>
          </w:p>
        </w:tc>
      </w:tr>
      <w:tr w:rsidR="002A5A02" w:rsidRPr="00CF4878" w:rsidTr="002A5A02">
        <w:trPr>
          <w:gridBefore w:val="1"/>
          <w:wBefore w:w="6" w:type="dxa"/>
          <w:trHeight w:hRule="exact" w:val="295"/>
        </w:trPr>
        <w:tc>
          <w:tcPr>
            <w:tcW w:w="7474" w:type="dxa"/>
            <w:gridSpan w:val="7"/>
            <w:hideMark/>
          </w:tcPr>
          <w:p w:rsidR="002A5A02" w:rsidRPr="00CF4878" w:rsidRDefault="002A5A02" w:rsidP="002A5A02">
            <w:pPr>
              <w:ind w:right="119"/>
              <w:rPr>
                <w:rFonts w:ascii="Times New Roman" w:hAnsi="Times New Roman"/>
                <w:sz w:val="24"/>
                <w:szCs w:val="24"/>
              </w:rPr>
            </w:pPr>
            <w:r w:rsidRPr="00CF4878">
              <w:rPr>
                <w:rFonts w:ascii="Times New Roman" w:eastAsia="Calibri" w:hAnsi="Times New Roman"/>
                <w:sz w:val="24"/>
                <w:szCs w:val="24"/>
              </w:rPr>
              <w:t>правильно пишет заглавные и строчные</w:t>
            </w:r>
            <w:r w:rsidRPr="00CF4878">
              <w:rPr>
                <w:rFonts w:ascii="Times New Roman" w:eastAsia="Calibri" w:hAnsi="Times New Roman"/>
                <w:spacing w:val="-12"/>
                <w:sz w:val="24"/>
                <w:szCs w:val="24"/>
              </w:rPr>
              <w:t xml:space="preserve"> </w:t>
            </w:r>
            <w:r w:rsidRPr="00CF4878">
              <w:rPr>
                <w:rFonts w:ascii="Times New Roman" w:eastAsia="Calibri" w:hAnsi="Times New Roman"/>
                <w:sz w:val="24"/>
                <w:szCs w:val="24"/>
              </w:rPr>
              <w:t xml:space="preserve">буквы; </w:t>
            </w:r>
          </w:p>
        </w:tc>
        <w:tc>
          <w:tcPr>
            <w:tcW w:w="7937" w:type="dxa"/>
            <w:vMerge w:val="restart"/>
            <w:hideMark/>
          </w:tcPr>
          <w:p w:rsidR="002A5A02" w:rsidRPr="00CF4878" w:rsidRDefault="002A5A02" w:rsidP="002A5A02">
            <w:pPr>
              <w:ind w:right="103"/>
              <w:rPr>
                <w:rFonts w:ascii="Times New Roman" w:hAnsi="Times New Roman"/>
                <w:sz w:val="24"/>
                <w:szCs w:val="24"/>
              </w:rPr>
            </w:pPr>
            <w:r w:rsidRPr="00CF4878">
              <w:rPr>
                <w:rFonts w:ascii="Times New Roman" w:eastAsia="Calibri" w:hAnsi="Times New Roman"/>
                <w:sz w:val="24"/>
                <w:szCs w:val="24"/>
              </w:rPr>
              <w:t>допускает ошибки в написании заглавных букв и их соединений в соответствии с каллиграфическими</w:t>
            </w:r>
            <w:r w:rsidRPr="00CF4878">
              <w:rPr>
                <w:rFonts w:ascii="Times New Roman" w:eastAsia="Calibri" w:hAnsi="Times New Roman"/>
                <w:spacing w:val="-14"/>
                <w:sz w:val="24"/>
                <w:szCs w:val="24"/>
              </w:rPr>
              <w:t xml:space="preserve"> </w:t>
            </w:r>
            <w:r w:rsidRPr="00CF4878">
              <w:rPr>
                <w:rFonts w:ascii="Times New Roman" w:eastAsia="Calibri" w:hAnsi="Times New Roman"/>
                <w:sz w:val="24"/>
                <w:szCs w:val="24"/>
              </w:rPr>
              <w:t>требованиями.</w:t>
            </w:r>
          </w:p>
        </w:tc>
      </w:tr>
      <w:tr w:rsidR="002A5A02" w:rsidRPr="00CF4878" w:rsidTr="002A5A02">
        <w:trPr>
          <w:gridBefore w:val="1"/>
          <w:wBefore w:w="6" w:type="dxa"/>
          <w:trHeight w:val="557"/>
        </w:trPr>
        <w:tc>
          <w:tcPr>
            <w:tcW w:w="7474" w:type="dxa"/>
            <w:gridSpan w:val="7"/>
            <w:hideMark/>
          </w:tcPr>
          <w:p w:rsidR="002A5A02" w:rsidRPr="00CF4878" w:rsidRDefault="002A5A02" w:rsidP="002A5A02">
            <w:pPr>
              <w:ind w:right="119"/>
              <w:rPr>
                <w:rFonts w:ascii="Times New Roman" w:hAnsi="Times New Roman"/>
                <w:sz w:val="24"/>
                <w:szCs w:val="24"/>
              </w:rPr>
            </w:pPr>
            <w:r w:rsidRPr="00CF4878">
              <w:rPr>
                <w:rFonts w:ascii="Times New Roman" w:eastAsia="Calibri" w:hAnsi="Times New Roman"/>
                <w:sz w:val="24"/>
                <w:szCs w:val="24"/>
              </w:rPr>
              <w:t xml:space="preserve">использует соединения букв в соответствии с каллиграфическими требованиями. </w:t>
            </w:r>
          </w:p>
        </w:tc>
        <w:tc>
          <w:tcPr>
            <w:tcW w:w="7937" w:type="dxa"/>
            <w:vMerge/>
            <w:hideMark/>
          </w:tcPr>
          <w:p w:rsidR="002A5A02" w:rsidRPr="00CF4878" w:rsidRDefault="002A5A02" w:rsidP="002A5A02">
            <w:pPr>
              <w:rPr>
                <w:rFonts w:ascii="Times New Roman" w:hAnsi="Times New Roman"/>
                <w:sz w:val="24"/>
                <w:szCs w:val="24"/>
              </w:rPr>
            </w:pPr>
          </w:p>
        </w:tc>
      </w:tr>
    </w:tbl>
    <w:p w:rsidR="002A5A02" w:rsidRDefault="002A5A02" w:rsidP="002A5A02">
      <w:pPr>
        <w:widowControl w:val="0"/>
        <w:spacing w:after="0" w:line="240" w:lineRule="auto"/>
        <w:ind w:right="169"/>
        <w:rPr>
          <w:rFonts w:ascii="Times New Roman" w:eastAsia="Calibri" w:hAnsi="Times New Roman" w:cs="Times New Roman"/>
          <w:b/>
          <w:sz w:val="24"/>
          <w:szCs w:val="24"/>
          <w:lang w:eastAsia="ru-RU"/>
        </w:rPr>
      </w:pPr>
    </w:p>
    <w:p w:rsidR="002A5A02" w:rsidRDefault="002A5A02" w:rsidP="002A5A02">
      <w:pP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br w:type="page"/>
      </w:r>
    </w:p>
    <w:p w:rsidR="002A5A02" w:rsidRPr="00CF4878" w:rsidRDefault="002A5A02" w:rsidP="002A5A02">
      <w:pPr>
        <w:widowControl w:val="0"/>
        <w:spacing w:after="0" w:line="240" w:lineRule="auto"/>
        <w:ind w:right="169"/>
        <w:rPr>
          <w:rFonts w:ascii="Times New Roman" w:eastAsia="Calibri" w:hAnsi="Times New Roman" w:cs="Times New Roman"/>
          <w:b/>
          <w:sz w:val="24"/>
          <w:szCs w:val="28"/>
          <w:lang w:eastAsia="ru-RU"/>
        </w:rPr>
      </w:pPr>
      <w:r w:rsidRPr="00CF4878">
        <w:rPr>
          <w:rFonts w:ascii="Times New Roman" w:eastAsia="Calibri" w:hAnsi="Times New Roman" w:cs="Times New Roman"/>
          <w:b/>
          <w:sz w:val="24"/>
          <w:szCs w:val="28"/>
          <w:lang w:eastAsia="ru-RU"/>
        </w:rPr>
        <w:lastRenderedPageBreak/>
        <w:t xml:space="preserve">2 четверть </w:t>
      </w:r>
    </w:p>
    <w:p w:rsidR="002A5A02" w:rsidRPr="006B477C" w:rsidRDefault="002A5A02" w:rsidP="002A5A02">
      <w:pPr>
        <w:widowControl w:val="0"/>
        <w:spacing w:after="0" w:line="240" w:lineRule="auto"/>
        <w:ind w:right="169"/>
        <w:rPr>
          <w:rFonts w:ascii="Times New Roman" w:eastAsia="Times New Roman" w:hAnsi="Times New Roman" w:cs="Times New Roman"/>
          <w:b/>
          <w:bCs/>
          <w:sz w:val="20"/>
          <w:szCs w:val="20"/>
          <w:lang w:eastAsia="ru-RU"/>
        </w:rPr>
      </w:pPr>
    </w:p>
    <w:tbl>
      <w:tblPr>
        <w:tblStyle w:val="1a"/>
        <w:tblW w:w="15417" w:type="dxa"/>
        <w:tblLayout w:type="fixed"/>
        <w:tblLook w:val="01E0" w:firstRow="1" w:lastRow="1" w:firstColumn="1" w:lastColumn="1" w:noHBand="0" w:noVBand="0"/>
      </w:tblPr>
      <w:tblGrid>
        <w:gridCol w:w="1955"/>
        <w:gridCol w:w="563"/>
        <w:gridCol w:w="1279"/>
        <w:gridCol w:w="564"/>
        <w:gridCol w:w="850"/>
        <w:gridCol w:w="2406"/>
        <w:gridCol w:w="713"/>
        <w:gridCol w:w="7087"/>
      </w:tblGrid>
      <w:tr w:rsidR="002A5A02" w:rsidRPr="00CF4878" w:rsidTr="002A5A02">
        <w:trPr>
          <w:trHeight w:hRule="exact" w:val="871"/>
        </w:trPr>
        <w:tc>
          <w:tcPr>
            <w:tcW w:w="1955" w:type="dxa"/>
            <w:hideMark/>
          </w:tcPr>
          <w:p w:rsidR="002A5A02" w:rsidRPr="00CF4878" w:rsidRDefault="002A5A02" w:rsidP="002A5A02">
            <w:pPr>
              <w:ind w:right="275"/>
              <w:jc w:val="center"/>
              <w:rPr>
                <w:rFonts w:ascii="Times New Roman" w:hAnsi="Times New Roman"/>
                <w:sz w:val="24"/>
                <w:szCs w:val="24"/>
              </w:rPr>
            </w:pPr>
            <w:r w:rsidRPr="00CF4878">
              <w:rPr>
                <w:rFonts w:ascii="Times New Roman" w:eastAsia="Calibri" w:hAnsi="Times New Roman"/>
                <w:b/>
                <w:sz w:val="24"/>
                <w:szCs w:val="24"/>
              </w:rPr>
              <w:t xml:space="preserve">Ссылка на учебную программу </w:t>
            </w:r>
          </w:p>
        </w:tc>
        <w:tc>
          <w:tcPr>
            <w:tcW w:w="1842" w:type="dxa"/>
            <w:gridSpan w:val="2"/>
            <w:hideMark/>
          </w:tcPr>
          <w:p w:rsidR="002A5A02" w:rsidRPr="00CF4878" w:rsidRDefault="002A5A02" w:rsidP="002A5A02">
            <w:pPr>
              <w:ind w:right="126"/>
              <w:jc w:val="center"/>
              <w:rPr>
                <w:rFonts w:ascii="Times New Roman" w:hAnsi="Times New Roman"/>
                <w:sz w:val="24"/>
                <w:szCs w:val="24"/>
              </w:rPr>
            </w:pPr>
            <w:r w:rsidRPr="00CF4878">
              <w:rPr>
                <w:rFonts w:ascii="Times New Roman" w:eastAsia="Calibri" w:hAnsi="Times New Roman"/>
                <w:b/>
                <w:sz w:val="24"/>
                <w:szCs w:val="24"/>
              </w:rPr>
              <w:t>Цель</w:t>
            </w:r>
            <w:r w:rsidRPr="00CF4878">
              <w:rPr>
                <w:rFonts w:ascii="Times New Roman" w:eastAsia="Calibri" w:hAnsi="Times New Roman"/>
                <w:b/>
                <w:spacing w:val="-4"/>
                <w:sz w:val="24"/>
                <w:szCs w:val="24"/>
              </w:rPr>
              <w:t xml:space="preserve"> </w:t>
            </w:r>
            <w:r w:rsidRPr="00CF4878">
              <w:rPr>
                <w:rFonts w:ascii="Times New Roman" w:eastAsia="Calibri" w:hAnsi="Times New Roman"/>
                <w:b/>
                <w:sz w:val="24"/>
                <w:szCs w:val="24"/>
              </w:rPr>
              <w:t>обучения</w:t>
            </w:r>
          </w:p>
        </w:tc>
        <w:tc>
          <w:tcPr>
            <w:tcW w:w="11620" w:type="dxa"/>
            <w:gridSpan w:val="5"/>
            <w:hideMark/>
          </w:tcPr>
          <w:p w:rsidR="002A5A02" w:rsidRPr="00CF4878" w:rsidRDefault="002A5A02" w:rsidP="002A5A02">
            <w:pPr>
              <w:jc w:val="center"/>
              <w:rPr>
                <w:rFonts w:ascii="Times New Roman" w:hAnsi="Times New Roman"/>
                <w:sz w:val="24"/>
                <w:szCs w:val="24"/>
              </w:rPr>
            </w:pPr>
            <w:r w:rsidRPr="00CF4878">
              <w:rPr>
                <w:rFonts w:ascii="Times New Roman" w:eastAsia="Calibri" w:hAnsi="Times New Roman"/>
                <w:b/>
                <w:sz w:val="24"/>
                <w:szCs w:val="24"/>
              </w:rPr>
              <w:t>Рекомендации по</w:t>
            </w:r>
            <w:r w:rsidRPr="00CF4878">
              <w:rPr>
                <w:rFonts w:ascii="Times New Roman" w:eastAsia="Calibri" w:hAnsi="Times New Roman"/>
                <w:b/>
                <w:spacing w:val="-12"/>
                <w:sz w:val="24"/>
                <w:szCs w:val="24"/>
              </w:rPr>
              <w:t xml:space="preserve"> </w:t>
            </w:r>
            <w:r w:rsidRPr="00CF4878">
              <w:rPr>
                <w:rFonts w:ascii="Times New Roman" w:eastAsia="Calibri" w:hAnsi="Times New Roman"/>
                <w:b/>
                <w:sz w:val="24"/>
                <w:szCs w:val="24"/>
              </w:rPr>
              <w:t xml:space="preserve">оцениванию </w:t>
            </w:r>
          </w:p>
        </w:tc>
      </w:tr>
      <w:tr w:rsidR="002A5A02" w:rsidRPr="00CF4878" w:rsidTr="002A5A02">
        <w:trPr>
          <w:trHeight w:hRule="exact" w:val="2030"/>
        </w:trPr>
        <w:tc>
          <w:tcPr>
            <w:tcW w:w="1955" w:type="dxa"/>
            <w:hideMark/>
          </w:tcPr>
          <w:p w:rsidR="002A5A02" w:rsidRPr="00CF4878" w:rsidRDefault="002A5A02" w:rsidP="002A5A02">
            <w:pPr>
              <w:ind w:right="423"/>
              <w:rPr>
                <w:rFonts w:ascii="Times New Roman" w:hAnsi="Times New Roman"/>
                <w:sz w:val="24"/>
                <w:szCs w:val="24"/>
              </w:rPr>
            </w:pPr>
            <w:r w:rsidRPr="00CF4878">
              <w:rPr>
                <w:rFonts w:ascii="Times New Roman" w:eastAsia="Calibri" w:hAnsi="Times New Roman"/>
                <w:sz w:val="24"/>
                <w:szCs w:val="24"/>
              </w:rPr>
              <w:t>1.2</w:t>
            </w:r>
          </w:p>
          <w:p w:rsidR="002A5A02" w:rsidRPr="00CF4878" w:rsidRDefault="002A5A02" w:rsidP="002A5A02">
            <w:pPr>
              <w:ind w:right="34"/>
              <w:rPr>
                <w:rFonts w:ascii="Times New Roman" w:hAnsi="Times New Roman"/>
                <w:sz w:val="24"/>
                <w:szCs w:val="24"/>
              </w:rPr>
            </w:pPr>
            <w:r w:rsidRPr="00CF4878">
              <w:rPr>
                <w:rFonts w:ascii="Times New Roman" w:eastAsia="Calibri" w:hAnsi="Times New Roman"/>
                <w:sz w:val="24"/>
                <w:szCs w:val="24"/>
              </w:rPr>
              <w:t xml:space="preserve">Определение темы и основной мысли информации/с ообщения </w:t>
            </w:r>
          </w:p>
        </w:tc>
        <w:tc>
          <w:tcPr>
            <w:tcW w:w="1842" w:type="dxa"/>
            <w:gridSpan w:val="2"/>
            <w:hideMark/>
          </w:tcPr>
          <w:p w:rsidR="002A5A02" w:rsidRPr="00CF4878" w:rsidRDefault="002A5A02" w:rsidP="002A5A02">
            <w:pPr>
              <w:ind w:right="126"/>
              <w:rPr>
                <w:rFonts w:ascii="Times New Roman" w:hAnsi="Times New Roman"/>
                <w:sz w:val="24"/>
                <w:szCs w:val="24"/>
              </w:rPr>
            </w:pPr>
            <w:r w:rsidRPr="00CF4878">
              <w:rPr>
                <w:rFonts w:ascii="Times New Roman" w:eastAsia="Calibri" w:hAnsi="Times New Roman"/>
                <w:sz w:val="24"/>
                <w:szCs w:val="24"/>
              </w:rPr>
              <w:t>1.1.2.1</w:t>
            </w:r>
          </w:p>
          <w:p w:rsidR="002A5A02" w:rsidRPr="00CF4878" w:rsidRDefault="002A5A02" w:rsidP="002A5A02">
            <w:pPr>
              <w:ind w:right="126"/>
              <w:rPr>
                <w:rFonts w:ascii="Times New Roman" w:hAnsi="Times New Roman"/>
                <w:sz w:val="24"/>
                <w:szCs w:val="24"/>
              </w:rPr>
            </w:pPr>
            <w:r w:rsidRPr="00CF4878">
              <w:rPr>
                <w:rFonts w:ascii="Times New Roman" w:eastAsia="Calibri" w:hAnsi="Times New Roman"/>
                <w:sz w:val="24"/>
                <w:szCs w:val="24"/>
              </w:rPr>
              <w:t>Определять с помощью учителя, о чем говорится в тексте</w:t>
            </w:r>
          </w:p>
        </w:tc>
        <w:tc>
          <w:tcPr>
            <w:tcW w:w="11620" w:type="dxa"/>
            <w:gridSpan w:val="5"/>
            <w:hideMark/>
          </w:tcPr>
          <w:p w:rsidR="002A5A02" w:rsidRPr="00CF4878" w:rsidRDefault="002A5A02" w:rsidP="002A5A02">
            <w:pPr>
              <w:ind w:right="98"/>
              <w:jc w:val="both"/>
              <w:rPr>
                <w:rFonts w:ascii="Times New Roman" w:hAnsi="Times New Roman"/>
                <w:sz w:val="24"/>
                <w:szCs w:val="24"/>
              </w:rPr>
            </w:pPr>
            <w:r w:rsidRPr="00CF4878">
              <w:rPr>
                <w:rFonts w:ascii="Times New Roman" w:eastAsia="Calibri" w:hAnsi="Times New Roman"/>
                <w:sz w:val="24"/>
                <w:szCs w:val="24"/>
              </w:rPr>
              <w:t>Учитель наблюдает и оценивает, как ученики понимают основные моменты прослушанного сообщения. Можно прочитать или предложить прослушать запись короткого сообщения, в котором говорится о людях, событиях. Предложенное сообщение может содержать короткую инструкцию по технике безопасности. Учитель предлагает ученикам ответить на вопрос о том, что они узнали из прослушанного текста. Можно подготовить учеников к этому заданию, познакомив их с ключевыми словами или идеями, касающимися темы сообщения/ инструкции. Доказательства могут включать в себя письменную работу, наблюдения за классными занятиями в группах или</w:t>
            </w:r>
            <w:r w:rsidRPr="00CF4878">
              <w:rPr>
                <w:rFonts w:ascii="Times New Roman" w:eastAsia="Calibri" w:hAnsi="Times New Roman"/>
                <w:spacing w:val="-15"/>
                <w:sz w:val="24"/>
                <w:szCs w:val="24"/>
              </w:rPr>
              <w:t xml:space="preserve"> </w:t>
            </w:r>
            <w:r w:rsidRPr="00CF4878">
              <w:rPr>
                <w:rFonts w:ascii="Times New Roman" w:eastAsia="Calibri" w:hAnsi="Times New Roman"/>
                <w:sz w:val="24"/>
                <w:szCs w:val="24"/>
              </w:rPr>
              <w:t xml:space="preserve">парах. </w:t>
            </w:r>
          </w:p>
        </w:tc>
      </w:tr>
      <w:tr w:rsidR="002A5A02" w:rsidRPr="00CF4878" w:rsidTr="002A5A02">
        <w:trPr>
          <w:trHeight w:val="267"/>
        </w:trPr>
        <w:tc>
          <w:tcPr>
            <w:tcW w:w="15417" w:type="dxa"/>
            <w:gridSpan w:val="8"/>
            <w:hideMark/>
          </w:tcPr>
          <w:p w:rsidR="002A5A02" w:rsidRPr="00CF4878" w:rsidRDefault="002A5A02" w:rsidP="002A5A02">
            <w:pPr>
              <w:rPr>
                <w:rFonts w:ascii="Times New Roman" w:hAnsi="Times New Roman"/>
                <w:sz w:val="24"/>
                <w:szCs w:val="24"/>
              </w:rPr>
            </w:pPr>
            <w:r w:rsidRPr="00CF4878">
              <w:rPr>
                <w:rFonts w:ascii="Times New Roman" w:eastAsia="Calibri" w:hAnsi="Times New Roman"/>
                <w:b/>
                <w:sz w:val="24"/>
                <w:szCs w:val="24"/>
              </w:rPr>
              <w:t>Критерии</w:t>
            </w:r>
            <w:r w:rsidRPr="00CF4878">
              <w:rPr>
                <w:rFonts w:ascii="Times New Roman" w:eastAsia="Calibri" w:hAnsi="Times New Roman"/>
                <w:b/>
                <w:spacing w:val="-5"/>
                <w:sz w:val="24"/>
                <w:szCs w:val="24"/>
              </w:rPr>
              <w:t xml:space="preserve"> </w:t>
            </w:r>
            <w:r w:rsidRPr="00CF4878">
              <w:rPr>
                <w:rFonts w:ascii="Times New Roman" w:eastAsia="Calibri" w:hAnsi="Times New Roman"/>
                <w:b/>
                <w:sz w:val="24"/>
                <w:szCs w:val="24"/>
              </w:rPr>
              <w:t xml:space="preserve">успеха </w:t>
            </w:r>
          </w:p>
        </w:tc>
      </w:tr>
      <w:tr w:rsidR="002A5A02" w:rsidRPr="00CF4878" w:rsidTr="002A5A02">
        <w:trPr>
          <w:trHeight w:hRule="exact" w:val="292"/>
        </w:trPr>
        <w:tc>
          <w:tcPr>
            <w:tcW w:w="7617" w:type="dxa"/>
            <w:gridSpan w:val="6"/>
            <w:hideMark/>
          </w:tcPr>
          <w:p w:rsidR="002A5A02" w:rsidRPr="00CF4878" w:rsidRDefault="002A5A02" w:rsidP="002A5A02">
            <w:pPr>
              <w:ind w:right="8"/>
              <w:rPr>
                <w:rFonts w:ascii="Times New Roman" w:hAnsi="Times New Roman"/>
                <w:sz w:val="24"/>
                <w:szCs w:val="24"/>
              </w:rPr>
            </w:pPr>
            <w:r w:rsidRPr="00CF4878">
              <w:rPr>
                <w:rFonts w:ascii="Times New Roman" w:eastAsia="Calibri" w:hAnsi="Times New Roman"/>
                <w:b/>
                <w:sz w:val="24"/>
                <w:szCs w:val="24"/>
              </w:rPr>
              <w:t>Учащийся достиг цели обучения,</w:t>
            </w:r>
            <w:r w:rsidRPr="00CF4878">
              <w:rPr>
                <w:rFonts w:ascii="Times New Roman" w:eastAsia="Calibri" w:hAnsi="Times New Roman"/>
                <w:b/>
                <w:spacing w:val="-15"/>
                <w:sz w:val="24"/>
                <w:szCs w:val="24"/>
              </w:rPr>
              <w:t xml:space="preserve"> </w:t>
            </w:r>
            <w:r w:rsidRPr="00CF4878">
              <w:rPr>
                <w:rFonts w:ascii="Times New Roman" w:eastAsia="Calibri" w:hAnsi="Times New Roman"/>
                <w:b/>
                <w:sz w:val="24"/>
                <w:szCs w:val="24"/>
              </w:rPr>
              <w:t xml:space="preserve">если </w:t>
            </w:r>
          </w:p>
        </w:tc>
        <w:tc>
          <w:tcPr>
            <w:tcW w:w="7800" w:type="dxa"/>
            <w:gridSpan w:val="2"/>
            <w:hideMark/>
          </w:tcPr>
          <w:p w:rsidR="002A5A02" w:rsidRPr="00CF4878" w:rsidRDefault="002A5A02" w:rsidP="002A5A02">
            <w:pPr>
              <w:rPr>
                <w:rFonts w:ascii="Times New Roman" w:hAnsi="Times New Roman"/>
                <w:sz w:val="24"/>
                <w:szCs w:val="24"/>
              </w:rPr>
            </w:pPr>
            <w:r w:rsidRPr="00CF4878">
              <w:rPr>
                <w:rFonts w:ascii="Times New Roman" w:eastAsia="Calibri" w:hAnsi="Times New Roman"/>
                <w:b/>
                <w:sz w:val="24"/>
                <w:szCs w:val="24"/>
              </w:rPr>
              <w:t>Учащийся стремится достичь цели обучения,</w:t>
            </w:r>
            <w:r w:rsidRPr="00CF4878">
              <w:rPr>
                <w:rFonts w:ascii="Times New Roman" w:eastAsia="Calibri" w:hAnsi="Times New Roman"/>
                <w:b/>
                <w:spacing w:val="-18"/>
                <w:sz w:val="24"/>
                <w:szCs w:val="24"/>
              </w:rPr>
              <w:t xml:space="preserve"> </w:t>
            </w:r>
            <w:r w:rsidRPr="00CF4878">
              <w:rPr>
                <w:rFonts w:ascii="Times New Roman" w:eastAsia="Calibri" w:hAnsi="Times New Roman"/>
                <w:b/>
                <w:sz w:val="24"/>
                <w:szCs w:val="24"/>
              </w:rPr>
              <w:t>если</w:t>
            </w:r>
          </w:p>
        </w:tc>
      </w:tr>
      <w:tr w:rsidR="002A5A02" w:rsidRPr="00CF4878" w:rsidTr="002A5A02">
        <w:trPr>
          <w:trHeight w:hRule="exact" w:val="281"/>
        </w:trPr>
        <w:tc>
          <w:tcPr>
            <w:tcW w:w="7617" w:type="dxa"/>
            <w:gridSpan w:val="6"/>
            <w:hideMark/>
          </w:tcPr>
          <w:p w:rsidR="002A5A02" w:rsidRPr="00CF4878" w:rsidRDefault="002A5A02" w:rsidP="002A5A02">
            <w:pPr>
              <w:ind w:right="8"/>
              <w:rPr>
                <w:rFonts w:ascii="Times New Roman" w:hAnsi="Times New Roman"/>
                <w:sz w:val="24"/>
                <w:szCs w:val="24"/>
              </w:rPr>
            </w:pPr>
            <w:r w:rsidRPr="00CF4878">
              <w:rPr>
                <w:rFonts w:ascii="Times New Roman" w:eastAsia="Calibri" w:hAnsi="Times New Roman"/>
                <w:sz w:val="24"/>
                <w:szCs w:val="24"/>
              </w:rPr>
              <w:t>распознает ключевую информацию по прослушанному</w:t>
            </w:r>
            <w:r w:rsidRPr="00CF4878">
              <w:rPr>
                <w:rFonts w:ascii="Times New Roman" w:eastAsia="Calibri" w:hAnsi="Times New Roman"/>
                <w:spacing w:val="-17"/>
                <w:sz w:val="24"/>
                <w:szCs w:val="24"/>
              </w:rPr>
              <w:t xml:space="preserve"> </w:t>
            </w:r>
            <w:r w:rsidRPr="00CF4878">
              <w:rPr>
                <w:rFonts w:ascii="Times New Roman" w:eastAsia="Calibri" w:hAnsi="Times New Roman"/>
                <w:sz w:val="24"/>
                <w:szCs w:val="24"/>
              </w:rPr>
              <w:t xml:space="preserve">тексту; </w:t>
            </w:r>
          </w:p>
        </w:tc>
        <w:tc>
          <w:tcPr>
            <w:tcW w:w="7800" w:type="dxa"/>
            <w:gridSpan w:val="2"/>
            <w:vMerge w:val="restart"/>
            <w:hideMark/>
          </w:tcPr>
          <w:p w:rsidR="002A5A02" w:rsidRPr="00CF4878" w:rsidRDefault="002A5A02" w:rsidP="002A5A02">
            <w:pPr>
              <w:tabs>
                <w:tab w:val="left" w:pos="1689"/>
                <w:tab w:val="left" w:pos="3076"/>
                <w:tab w:val="left" w:pos="4384"/>
                <w:tab w:val="left" w:pos="6052"/>
              </w:tabs>
              <w:ind w:right="104"/>
              <w:rPr>
                <w:rFonts w:ascii="Times New Roman" w:hAnsi="Times New Roman"/>
                <w:sz w:val="24"/>
                <w:szCs w:val="24"/>
              </w:rPr>
            </w:pPr>
            <w:r w:rsidRPr="00CF4878">
              <w:rPr>
                <w:rFonts w:ascii="Times New Roman" w:eastAsia="Calibri" w:hAnsi="Times New Roman"/>
                <w:sz w:val="24"/>
                <w:szCs w:val="24"/>
              </w:rPr>
              <w:t>Затрудняется распознать ключевую информацию, допуская ошибки в ответах на</w:t>
            </w:r>
            <w:r w:rsidRPr="00CF4878">
              <w:rPr>
                <w:rFonts w:ascii="Times New Roman" w:eastAsia="Calibri" w:hAnsi="Times New Roman"/>
                <w:spacing w:val="-8"/>
                <w:sz w:val="24"/>
                <w:szCs w:val="24"/>
              </w:rPr>
              <w:t xml:space="preserve"> </w:t>
            </w:r>
            <w:r w:rsidRPr="00CF4878">
              <w:rPr>
                <w:rFonts w:ascii="Times New Roman" w:eastAsia="Calibri" w:hAnsi="Times New Roman"/>
                <w:sz w:val="24"/>
                <w:szCs w:val="24"/>
              </w:rPr>
              <w:t xml:space="preserve">вопросы. </w:t>
            </w:r>
          </w:p>
        </w:tc>
      </w:tr>
      <w:tr w:rsidR="002A5A02" w:rsidRPr="00CF4878" w:rsidTr="002A5A02">
        <w:trPr>
          <w:trHeight w:val="251"/>
        </w:trPr>
        <w:tc>
          <w:tcPr>
            <w:tcW w:w="7617" w:type="dxa"/>
            <w:gridSpan w:val="6"/>
            <w:hideMark/>
          </w:tcPr>
          <w:p w:rsidR="002A5A02" w:rsidRPr="00CF4878" w:rsidRDefault="002A5A02" w:rsidP="002A5A02">
            <w:pPr>
              <w:ind w:right="8"/>
              <w:rPr>
                <w:rFonts w:ascii="Times New Roman" w:hAnsi="Times New Roman"/>
                <w:sz w:val="24"/>
                <w:szCs w:val="24"/>
              </w:rPr>
            </w:pPr>
            <w:r w:rsidRPr="00CF4878">
              <w:rPr>
                <w:rFonts w:ascii="Times New Roman" w:eastAsia="Calibri" w:hAnsi="Times New Roman"/>
                <w:sz w:val="24"/>
                <w:szCs w:val="24"/>
              </w:rPr>
              <w:t>правильно отвечает на</w:t>
            </w:r>
            <w:r w:rsidRPr="00CF4878">
              <w:rPr>
                <w:rFonts w:ascii="Times New Roman" w:eastAsia="Calibri" w:hAnsi="Times New Roman"/>
                <w:spacing w:val="-8"/>
                <w:sz w:val="24"/>
                <w:szCs w:val="24"/>
              </w:rPr>
              <w:t xml:space="preserve"> </w:t>
            </w:r>
            <w:r w:rsidRPr="00CF4878">
              <w:rPr>
                <w:rFonts w:ascii="Times New Roman" w:eastAsia="Calibri" w:hAnsi="Times New Roman"/>
                <w:sz w:val="24"/>
                <w:szCs w:val="24"/>
              </w:rPr>
              <w:t xml:space="preserve">вопросы. </w:t>
            </w:r>
          </w:p>
        </w:tc>
        <w:tc>
          <w:tcPr>
            <w:tcW w:w="7800" w:type="dxa"/>
            <w:gridSpan w:val="2"/>
            <w:vMerge/>
            <w:hideMark/>
          </w:tcPr>
          <w:p w:rsidR="002A5A02" w:rsidRPr="00CF4878" w:rsidRDefault="002A5A02" w:rsidP="002A5A02">
            <w:pPr>
              <w:rPr>
                <w:rFonts w:ascii="Times New Roman" w:hAnsi="Times New Roman"/>
                <w:sz w:val="24"/>
                <w:szCs w:val="24"/>
              </w:rPr>
            </w:pPr>
          </w:p>
        </w:tc>
      </w:tr>
      <w:tr w:rsidR="002A5A02" w:rsidRPr="006B477C" w:rsidTr="002A5A02">
        <w:trPr>
          <w:trHeight w:hRule="exact" w:val="1409"/>
        </w:trPr>
        <w:tc>
          <w:tcPr>
            <w:tcW w:w="2518" w:type="dxa"/>
            <w:gridSpan w:val="2"/>
            <w:hideMark/>
          </w:tcPr>
          <w:p w:rsidR="002A5A02" w:rsidRPr="006B477C" w:rsidRDefault="002A5A02" w:rsidP="002A5A02">
            <w:pPr>
              <w:ind w:right="34"/>
              <w:rPr>
                <w:rFonts w:ascii="Times New Roman" w:hAnsi="Times New Roman"/>
                <w:sz w:val="24"/>
                <w:szCs w:val="24"/>
              </w:rPr>
            </w:pPr>
            <w:r w:rsidRPr="006B477C">
              <w:rPr>
                <w:rFonts w:ascii="Times New Roman" w:eastAsia="Calibri" w:hAnsi="Times New Roman"/>
                <w:sz w:val="24"/>
                <w:szCs w:val="24"/>
              </w:rPr>
              <w:t>1.5</w:t>
            </w:r>
            <w:r>
              <w:rPr>
                <w:rFonts w:ascii="Times New Roman" w:eastAsia="Calibri" w:hAnsi="Times New Roman"/>
                <w:sz w:val="24"/>
                <w:szCs w:val="24"/>
              </w:rPr>
              <w:t xml:space="preserve"> </w:t>
            </w:r>
            <w:r w:rsidRPr="006B477C">
              <w:rPr>
                <w:rFonts w:ascii="Times New Roman" w:eastAsia="Calibri" w:hAnsi="Times New Roman"/>
                <w:sz w:val="24"/>
                <w:szCs w:val="24"/>
              </w:rPr>
              <w:t>Участие в различных ситуациях общения с соблюдением речевых</w:t>
            </w:r>
            <w:r w:rsidRPr="006B477C">
              <w:rPr>
                <w:rFonts w:ascii="Times New Roman" w:eastAsia="Calibri" w:hAnsi="Times New Roman"/>
                <w:spacing w:val="-2"/>
                <w:sz w:val="24"/>
                <w:szCs w:val="24"/>
              </w:rPr>
              <w:t xml:space="preserve"> </w:t>
            </w:r>
            <w:r w:rsidRPr="006B477C">
              <w:rPr>
                <w:rFonts w:ascii="Times New Roman" w:eastAsia="Calibri" w:hAnsi="Times New Roman"/>
                <w:sz w:val="24"/>
                <w:szCs w:val="24"/>
              </w:rPr>
              <w:t>норм</w:t>
            </w:r>
          </w:p>
        </w:tc>
        <w:tc>
          <w:tcPr>
            <w:tcW w:w="2693" w:type="dxa"/>
            <w:gridSpan w:val="3"/>
            <w:hideMark/>
          </w:tcPr>
          <w:p w:rsidR="002A5A02" w:rsidRPr="006B477C" w:rsidRDefault="002A5A02" w:rsidP="002A5A02">
            <w:pPr>
              <w:ind w:right="140"/>
              <w:rPr>
                <w:rFonts w:ascii="Times New Roman" w:hAnsi="Times New Roman"/>
                <w:sz w:val="24"/>
                <w:szCs w:val="24"/>
              </w:rPr>
            </w:pPr>
            <w:r w:rsidRPr="006B477C">
              <w:rPr>
                <w:rFonts w:ascii="Times New Roman" w:eastAsia="Calibri" w:hAnsi="Times New Roman"/>
                <w:sz w:val="24"/>
                <w:szCs w:val="24"/>
              </w:rPr>
              <w:t>1.1.5.2</w:t>
            </w:r>
            <w:r>
              <w:rPr>
                <w:rFonts w:ascii="Times New Roman" w:eastAsia="Calibri" w:hAnsi="Times New Roman"/>
                <w:sz w:val="24"/>
                <w:szCs w:val="24"/>
              </w:rPr>
              <w:t xml:space="preserve"> </w:t>
            </w:r>
            <w:r w:rsidRPr="006B477C">
              <w:rPr>
                <w:rFonts w:ascii="Times New Roman" w:eastAsia="Calibri" w:hAnsi="Times New Roman"/>
                <w:sz w:val="24"/>
                <w:szCs w:val="24"/>
              </w:rPr>
              <w:t>Слушать и уважать мнения собеседников</w:t>
            </w:r>
            <w:r>
              <w:rPr>
                <w:rFonts w:ascii="Times New Roman" w:eastAsia="Calibri" w:hAnsi="Times New Roman"/>
                <w:sz w:val="24"/>
                <w:szCs w:val="24"/>
              </w:rPr>
              <w:t xml:space="preserve"> </w:t>
            </w:r>
            <w:r w:rsidRPr="006B477C">
              <w:rPr>
                <w:rFonts w:ascii="Times New Roman" w:eastAsia="Calibri" w:hAnsi="Times New Roman"/>
                <w:sz w:val="24"/>
                <w:szCs w:val="24"/>
              </w:rPr>
              <w:t>и правильно передать свою мысль</w:t>
            </w:r>
          </w:p>
        </w:tc>
        <w:tc>
          <w:tcPr>
            <w:tcW w:w="10206" w:type="dxa"/>
            <w:gridSpan w:val="3"/>
            <w:hideMark/>
          </w:tcPr>
          <w:p w:rsidR="002A5A02" w:rsidRPr="006B477C" w:rsidRDefault="002A5A02" w:rsidP="002A5A02">
            <w:pPr>
              <w:ind w:right="100"/>
              <w:jc w:val="both"/>
              <w:rPr>
                <w:rFonts w:ascii="Times New Roman" w:hAnsi="Times New Roman"/>
                <w:sz w:val="24"/>
                <w:szCs w:val="24"/>
              </w:rPr>
            </w:pPr>
            <w:r w:rsidRPr="006B477C">
              <w:rPr>
                <w:rFonts w:ascii="Times New Roman" w:eastAsia="Calibri" w:hAnsi="Times New Roman"/>
                <w:sz w:val="24"/>
                <w:szCs w:val="24"/>
              </w:rPr>
              <w:t>В течение нескольких уроков учитель наблюдает и оценивает умение учеников участвовать в диалоге со сверстниками, обращая внимание на их способность вступать в разговор по очереди, не перебивать других, вежливо просить уточнить или повторить что-то. Оценивание проводится в процессе ежедневного наблюдения за учащимися или в ходе ролевых игр. Доказательства могут включать в себя наблюдения за классными занятиями или ролевые</w:t>
            </w:r>
            <w:r w:rsidRPr="006B477C">
              <w:rPr>
                <w:rFonts w:ascii="Times New Roman" w:eastAsia="Calibri" w:hAnsi="Times New Roman"/>
                <w:spacing w:val="-11"/>
                <w:sz w:val="24"/>
                <w:szCs w:val="24"/>
              </w:rPr>
              <w:t xml:space="preserve"> </w:t>
            </w:r>
            <w:r w:rsidRPr="006B477C">
              <w:rPr>
                <w:rFonts w:ascii="Times New Roman" w:eastAsia="Calibri" w:hAnsi="Times New Roman"/>
                <w:sz w:val="24"/>
                <w:szCs w:val="24"/>
              </w:rPr>
              <w:t>игры.</w:t>
            </w:r>
          </w:p>
        </w:tc>
      </w:tr>
      <w:tr w:rsidR="002A5A02" w:rsidRPr="006B477C" w:rsidTr="002A5A02">
        <w:trPr>
          <w:trHeight w:val="262"/>
        </w:trPr>
        <w:tc>
          <w:tcPr>
            <w:tcW w:w="15417" w:type="dxa"/>
            <w:gridSpan w:val="8"/>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trHeight w:hRule="exact" w:val="285"/>
        </w:trPr>
        <w:tc>
          <w:tcPr>
            <w:tcW w:w="8330" w:type="dxa"/>
            <w:gridSpan w:val="7"/>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087" w:type="dxa"/>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trHeight w:val="539"/>
        </w:trPr>
        <w:tc>
          <w:tcPr>
            <w:tcW w:w="8330" w:type="dxa"/>
            <w:gridSpan w:val="7"/>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принимает участие в</w:t>
            </w:r>
            <w:r w:rsidRPr="006B477C">
              <w:rPr>
                <w:rFonts w:ascii="Times New Roman" w:eastAsia="Calibri" w:hAnsi="Times New Roman"/>
                <w:spacing w:val="-8"/>
                <w:sz w:val="24"/>
                <w:szCs w:val="24"/>
              </w:rPr>
              <w:t xml:space="preserve"> </w:t>
            </w:r>
            <w:r w:rsidRPr="006B477C">
              <w:rPr>
                <w:rFonts w:ascii="Times New Roman" w:eastAsia="Calibri" w:hAnsi="Times New Roman"/>
                <w:sz w:val="24"/>
                <w:szCs w:val="24"/>
              </w:rPr>
              <w:t>диалоге; высказывает свои</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идеи; вступает в диалог только после того, как выслушал</w:t>
            </w:r>
            <w:r w:rsidRPr="006B477C">
              <w:rPr>
                <w:rFonts w:ascii="Times New Roman" w:eastAsia="Calibri" w:hAnsi="Times New Roman"/>
                <w:spacing w:val="-14"/>
                <w:sz w:val="24"/>
                <w:szCs w:val="24"/>
              </w:rPr>
              <w:t xml:space="preserve"> </w:t>
            </w:r>
            <w:r w:rsidRPr="006B477C">
              <w:rPr>
                <w:rFonts w:ascii="Times New Roman" w:eastAsia="Calibri" w:hAnsi="Times New Roman"/>
                <w:sz w:val="24"/>
                <w:szCs w:val="24"/>
              </w:rPr>
              <w:t xml:space="preserve">собеседника. </w:t>
            </w:r>
          </w:p>
        </w:tc>
        <w:tc>
          <w:tcPr>
            <w:tcW w:w="7087" w:type="dxa"/>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редко вступает в диалоги, затрудняется высказывать свои</w:t>
            </w:r>
            <w:r w:rsidRPr="006B477C">
              <w:rPr>
                <w:rFonts w:ascii="Times New Roman" w:eastAsia="Calibri" w:hAnsi="Times New Roman"/>
                <w:spacing w:val="-15"/>
                <w:sz w:val="24"/>
                <w:szCs w:val="24"/>
              </w:rPr>
              <w:t xml:space="preserve"> </w:t>
            </w:r>
            <w:r w:rsidRPr="006B477C">
              <w:rPr>
                <w:rFonts w:ascii="Times New Roman" w:eastAsia="Calibri" w:hAnsi="Times New Roman"/>
                <w:sz w:val="24"/>
                <w:szCs w:val="24"/>
              </w:rPr>
              <w:t>идеи.</w:t>
            </w:r>
          </w:p>
        </w:tc>
      </w:tr>
      <w:tr w:rsidR="002A5A02" w:rsidRPr="006B477C" w:rsidTr="002A5A02">
        <w:trPr>
          <w:trHeight w:hRule="exact" w:val="1430"/>
        </w:trPr>
        <w:tc>
          <w:tcPr>
            <w:tcW w:w="1955" w:type="dxa"/>
            <w:hideMark/>
          </w:tcPr>
          <w:p w:rsidR="002A5A02" w:rsidRPr="00CF4878" w:rsidRDefault="002A5A02" w:rsidP="002A5A02">
            <w:pPr>
              <w:rPr>
                <w:rFonts w:ascii="Times New Roman" w:hAnsi="Times New Roman"/>
                <w:sz w:val="24"/>
                <w:szCs w:val="24"/>
              </w:rPr>
            </w:pPr>
            <w:r w:rsidRPr="00CF4878">
              <w:rPr>
                <w:rFonts w:ascii="Times New Roman" w:eastAsia="Calibri" w:hAnsi="Times New Roman"/>
                <w:sz w:val="24"/>
                <w:szCs w:val="24"/>
              </w:rPr>
              <w:t>1.8</w:t>
            </w:r>
            <w:r>
              <w:rPr>
                <w:rFonts w:ascii="Times New Roman" w:eastAsia="Calibri" w:hAnsi="Times New Roman"/>
                <w:sz w:val="24"/>
                <w:szCs w:val="24"/>
              </w:rPr>
              <w:t xml:space="preserve"> </w:t>
            </w:r>
            <w:r w:rsidRPr="00CF4878">
              <w:rPr>
                <w:rFonts w:ascii="Times New Roman" w:eastAsia="Calibri" w:hAnsi="Times New Roman"/>
                <w:sz w:val="24"/>
                <w:szCs w:val="24"/>
              </w:rPr>
              <w:t>Составление рассказа на заданную</w:t>
            </w:r>
            <w:r w:rsidRPr="00CF4878">
              <w:rPr>
                <w:rFonts w:ascii="Times New Roman" w:eastAsia="Calibri" w:hAnsi="Times New Roman"/>
                <w:spacing w:val="-2"/>
                <w:sz w:val="24"/>
                <w:szCs w:val="24"/>
              </w:rPr>
              <w:t xml:space="preserve"> </w:t>
            </w:r>
            <w:r w:rsidRPr="00CF4878">
              <w:rPr>
                <w:rFonts w:ascii="Times New Roman" w:eastAsia="Calibri" w:hAnsi="Times New Roman"/>
                <w:sz w:val="24"/>
                <w:szCs w:val="24"/>
              </w:rPr>
              <w:t>тему</w:t>
            </w:r>
          </w:p>
        </w:tc>
        <w:tc>
          <w:tcPr>
            <w:tcW w:w="2406" w:type="dxa"/>
            <w:gridSpan w:val="3"/>
            <w:hideMark/>
          </w:tcPr>
          <w:p w:rsidR="002A5A02" w:rsidRPr="00CF4878" w:rsidRDefault="002A5A02" w:rsidP="002A5A02">
            <w:pPr>
              <w:rPr>
                <w:rFonts w:ascii="Times New Roman" w:hAnsi="Times New Roman"/>
                <w:sz w:val="24"/>
                <w:szCs w:val="24"/>
              </w:rPr>
            </w:pPr>
            <w:r w:rsidRPr="00CF4878">
              <w:rPr>
                <w:rFonts w:ascii="Times New Roman" w:eastAsia="Calibri" w:hAnsi="Times New Roman"/>
                <w:sz w:val="24"/>
                <w:szCs w:val="24"/>
              </w:rPr>
              <w:t>1.1.8.1</w:t>
            </w:r>
            <w:r>
              <w:rPr>
                <w:rFonts w:ascii="Times New Roman" w:eastAsia="Calibri" w:hAnsi="Times New Roman"/>
                <w:sz w:val="24"/>
                <w:szCs w:val="24"/>
              </w:rPr>
              <w:t xml:space="preserve"> </w:t>
            </w:r>
            <w:r w:rsidRPr="00CF4878">
              <w:rPr>
                <w:rFonts w:ascii="Times New Roman" w:eastAsia="Calibri" w:hAnsi="Times New Roman"/>
                <w:sz w:val="24"/>
                <w:szCs w:val="24"/>
              </w:rPr>
              <w:t>Составлять рассказ по сюжетной иллю- страции или по серии</w:t>
            </w:r>
            <w:r w:rsidRPr="00CF4878">
              <w:rPr>
                <w:rFonts w:ascii="Times New Roman" w:eastAsia="Calibri" w:hAnsi="Times New Roman"/>
                <w:spacing w:val="-2"/>
                <w:sz w:val="24"/>
                <w:szCs w:val="24"/>
              </w:rPr>
              <w:t xml:space="preserve"> </w:t>
            </w:r>
            <w:r w:rsidRPr="00CF4878">
              <w:rPr>
                <w:rFonts w:ascii="Times New Roman" w:eastAsia="Calibri" w:hAnsi="Times New Roman"/>
                <w:sz w:val="24"/>
                <w:szCs w:val="24"/>
              </w:rPr>
              <w:t xml:space="preserve">картинок </w:t>
            </w:r>
          </w:p>
        </w:tc>
        <w:tc>
          <w:tcPr>
            <w:tcW w:w="11056" w:type="dxa"/>
            <w:gridSpan w:val="4"/>
            <w:hideMark/>
          </w:tcPr>
          <w:p w:rsidR="002A5A02" w:rsidRPr="006B477C" w:rsidRDefault="002A5A02" w:rsidP="002A5A02">
            <w:pPr>
              <w:ind w:right="98"/>
              <w:jc w:val="both"/>
              <w:rPr>
                <w:rFonts w:ascii="Times New Roman" w:hAnsi="Times New Roman"/>
                <w:sz w:val="24"/>
                <w:szCs w:val="24"/>
              </w:rPr>
            </w:pPr>
            <w:r w:rsidRPr="006B477C">
              <w:rPr>
                <w:rFonts w:ascii="Times New Roman" w:eastAsia="Calibri" w:hAnsi="Times New Roman"/>
                <w:sz w:val="24"/>
                <w:szCs w:val="24"/>
              </w:rPr>
              <w:t>При выполнении различных заданий учитель оценивает умение учеников составлять рассказ по иллюстрации или картинкам. Кроме этого, можно спросить мнение учеников о коротких текстах, стихотворениях, песнях или картинах, попросить их выбрать самый любимый, обосновать свой выбор. Задание можно выполнять в парах или группах. Доказательства могут включать в себя наблюдения за классными занятиями или устные ответы</w:t>
            </w:r>
            <w:r w:rsidRPr="006B477C">
              <w:rPr>
                <w:rFonts w:ascii="Times New Roman" w:eastAsia="Calibri" w:hAnsi="Times New Roman"/>
                <w:spacing w:val="-15"/>
                <w:sz w:val="24"/>
                <w:szCs w:val="24"/>
              </w:rPr>
              <w:t xml:space="preserve"> </w:t>
            </w:r>
            <w:r w:rsidRPr="006B477C">
              <w:rPr>
                <w:rFonts w:ascii="Times New Roman" w:eastAsia="Calibri" w:hAnsi="Times New Roman"/>
                <w:sz w:val="24"/>
                <w:szCs w:val="24"/>
              </w:rPr>
              <w:t xml:space="preserve">учащихся. </w:t>
            </w:r>
          </w:p>
        </w:tc>
      </w:tr>
      <w:tr w:rsidR="002A5A02" w:rsidRPr="006B477C" w:rsidTr="002A5A02">
        <w:trPr>
          <w:trHeight w:val="255"/>
        </w:trPr>
        <w:tc>
          <w:tcPr>
            <w:tcW w:w="15417" w:type="dxa"/>
            <w:gridSpan w:val="8"/>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trHeight w:hRule="exact" w:val="265"/>
        </w:trPr>
        <w:tc>
          <w:tcPr>
            <w:tcW w:w="7617" w:type="dxa"/>
            <w:gridSpan w:val="6"/>
            <w:hideMark/>
          </w:tcPr>
          <w:p w:rsidR="002A5A02" w:rsidRPr="006B477C" w:rsidRDefault="002A5A02" w:rsidP="002A5A02">
            <w:pPr>
              <w:ind w:right="8"/>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800" w:type="dxa"/>
            <w:gridSpan w:val="2"/>
            <w:hideMark/>
          </w:tcPr>
          <w:p w:rsidR="002A5A02" w:rsidRPr="006B477C" w:rsidRDefault="002A5A02" w:rsidP="002A5A02">
            <w:pPr>
              <w:ind w:right="312"/>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trHeight w:hRule="exact" w:val="863"/>
        </w:trPr>
        <w:tc>
          <w:tcPr>
            <w:tcW w:w="7617" w:type="dxa"/>
            <w:gridSpan w:val="6"/>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lastRenderedPageBreak/>
              <w:t xml:space="preserve">составляет рассказ с учетом структуры: завязка, основная часть, развязка; </w:t>
            </w:r>
            <w:r>
              <w:rPr>
                <w:rFonts w:ascii="Times New Roman" w:eastAsia="Calibri" w:hAnsi="Times New Roman"/>
                <w:sz w:val="24"/>
                <w:szCs w:val="24"/>
              </w:rPr>
              <w:t xml:space="preserve"> </w:t>
            </w:r>
            <w:r w:rsidRPr="006B477C">
              <w:rPr>
                <w:rFonts w:ascii="Times New Roman" w:eastAsia="Calibri" w:hAnsi="Times New Roman"/>
                <w:sz w:val="24"/>
                <w:szCs w:val="24"/>
              </w:rPr>
              <w:t>правильно составляет простые предложения для выражения своего мнения по заданной</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теме</w:t>
            </w:r>
          </w:p>
        </w:tc>
        <w:tc>
          <w:tcPr>
            <w:tcW w:w="7800" w:type="dxa"/>
            <w:gridSpan w:val="2"/>
            <w:hideMark/>
          </w:tcPr>
          <w:p w:rsidR="002A5A02" w:rsidRPr="006B477C" w:rsidRDefault="002A5A02" w:rsidP="002A5A02">
            <w:pPr>
              <w:ind w:right="312"/>
              <w:rPr>
                <w:rFonts w:ascii="Times New Roman" w:hAnsi="Times New Roman"/>
                <w:sz w:val="24"/>
                <w:szCs w:val="24"/>
              </w:rPr>
            </w:pPr>
            <w:r w:rsidRPr="006B477C">
              <w:rPr>
                <w:rFonts w:ascii="Times New Roman" w:eastAsia="Calibri" w:hAnsi="Times New Roman"/>
                <w:sz w:val="24"/>
                <w:szCs w:val="24"/>
              </w:rPr>
              <w:t>затрудняется писать рассказ в соответствии со структурой, допускает ошибки при составлении простых предложений для выражения своего</w:t>
            </w:r>
            <w:r>
              <w:rPr>
                <w:rFonts w:ascii="Times New Roman" w:eastAsia="Calibri" w:hAnsi="Times New Roman"/>
                <w:sz w:val="24"/>
                <w:szCs w:val="24"/>
              </w:rPr>
              <w:t xml:space="preserve"> </w:t>
            </w:r>
            <w:r w:rsidRPr="006B477C">
              <w:rPr>
                <w:rFonts w:ascii="Times New Roman" w:eastAsia="Calibri" w:hAnsi="Times New Roman"/>
                <w:sz w:val="24"/>
                <w:szCs w:val="24"/>
              </w:rPr>
              <w:t>мнения по заданной</w:t>
            </w:r>
            <w:r w:rsidRPr="006B477C">
              <w:rPr>
                <w:rFonts w:ascii="Times New Roman" w:eastAsia="Calibri" w:hAnsi="Times New Roman"/>
                <w:spacing w:val="-9"/>
                <w:sz w:val="24"/>
                <w:szCs w:val="24"/>
              </w:rPr>
              <w:t xml:space="preserve"> </w:t>
            </w:r>
            <w:r w:rsidRPr="006B477C">
              <w:rPr>
                <w:rFonts w:ascii="Times New Roman" w:eastAsia="Calibri" w:hAnsi="Times New Roman"/>
                <w:sz w:val="24"/>
                <w:szCs w:val="24"/>
              </w:rPr>
              <w:t xml:space="preserve">теме. </w:t>
            </w:r>
          </w:p>
        </w:tc>
      </w:tr>
    </w:tbl>
    <w:p w:rsidR="002A5A02" w:rsidRDefault="002A5A02" w:rsidP="002A5A02">
      <w:pPr>
        <w:spacing w:after="0" w:line="240" w:lineRule="auto"/>
        <w:rPr>
          <w:rFonts w:ascii="Times New Roman" w:eastAsia="Calibri" w:hAnsi="Times New Roman" w:cs="Times New Roman"/>
          <w:sz w:val="24"/>
          <w:szCs w:val="24"/>
          <w:lang w:val="kk-KZ" w:eastAsia="ru-RU"/>
        </w:rPr>
      </w:pPr>
    </w:p>
    <w:tbl>
      <w:tblPr>
        <w:tblStyle w:val="1a"/>
        <w:tblW w:w="15559" w:type="dxa"/>
        <w:tblLayout w:type="fixed"/>
        <w:tblLook w:val="01E0" w:firstRow="1" w:lastRow="1" w:firstColumn="1" w:lastColumn="1" w:noHBand="0" w:noVBand="0"/>
      </w:tblPr>
      <w:tblGrid>
        <w:gridCol w:w="1384"/>
        <w:gridCol w:w="146"/>
        <w:gridCol w:w="283"/>
        <w:gridCol w:w="2551"/>
        <w:gridCol w:w="422"/>
        <w:gridCol w:w="523"/>
        <w:gridCol w:w="2164"/>
        <w:gridCol w:w="246"/>
        <w:gridCol w:w="140"/>
        <w:gridCol w:w="7700"/>
      </w:tblGrid>
      <w:tr w:rsidR="002A5A02" w:rsidRPr="00EC0EEB" w:rsidTr="002A5A02">
        <w:trPr>
          <w:trHeight w:hRule="exact" w:val="866"/>
        </w:trPr>
        <w:tc>
          <w:tcPr>
            <w:tcW w:w="1813" w:type="dxa"/>
            <w:gridSpan w:val="3"/>
            <w:hideMark/>
          </w:tcPr>
          <w:p w:rsidR="002A5A02" w:rsidRPr="00EC0EEB" w:rsidRDefault="002A5A02" w:rsidP="002A5A02">
            <w:pPr>
              <w:ind w:right="367"/>
              <w:jc w:val="center"/>
              <w:rPr>
                <w:rFonts w:ascii="Times New Roman" w:hAnsi="Times New Roman"/>
                <w:sz w:val="24"/>
                <w:szCs w:val="24"/>
              </w:rPr>
            </w:pPr>
            <w:r w:rsidRPr="00EC0EEB">
              <w:rPr>
                <w:rFonts w:ascii="Times New Roman" w:eastAsia="Calibri" w:hAnsi="Times New Roman"/>
                <w:b/>
                <w:sz w:val="24"/>
                <w:szCs w:val="24"/>
              </w:rPr>
              <w:t xml:space="preserve">Ссылка на учебную программу </w:t>
            </w:r>
          </w:p>
        </w:tc>
        <w:tc>
          <w:tcPr>
            <w:tcW w:w="3496" w:type="dxa"/>
            <w:gridSpan w:val="3"/>
            <w:hideMark/>
          </w:tcPr>
          <w:p w:rsidR="002A5A02" w:rsidRPr="00EC0EEB" w:rsidRDefault="002A5A02" w:rsidP="002A5A02">
            <w:pPr>
              <w:ind w:right="270"/>
              <w:jc w:val="center"/>
              <w:rPr>
                <w:rFonts w:ascii="Times New Roman" w:hAnsi="Times New Roman"/>
                <w:sz w:val="24"/>
                <w:szCs w:val="24"/>
              </w:rPr>
            </w:pPr>
            <w:r w:rsidRPr="00EC0EEB">
              <w:rPr>
                <w:rFonts w:ascii="Times New Roman" w:eastAsia="Calibri" w:hAnsi="Times New Roman"/>
                <w:b/>
                <w:sz w:val="24"/>
                <w:szCs w:val="24"/>
              </w:rPr>
              <w:t>Цель</w:t>
            </w:r>
            <w:r w:rsidRPr="00EC0EEB">
              <w:rPr>
                <w:rFonts w:ascii="Times New Roman" w:eastAsia="Calibri" w:hAnsi="Times New Roman"/>
                <w:b/>
                <w:spacing w:val="-4"/>
                <w:sz w:val="24"/>
                <w:szCs w:val="24"/>
              </w:rPr>
              <w:t xml:space="preserve"> </w:t>
            </w:r>
            <w:r w:rsidRPr="00EC0EEB">
              <w:rPr>
                <w:rFonts w:ascii="Times New Roman" w:eastAsia="Calibri" w:hAnsi="Times New Roman"/>
                <w:b/>
                <w:sz w:val="24"/>
                <w:szCs w:val="24"/>
              </w:rPr>
              <w:t>обучения</w:t>
            </w:r>
          </w:p>
        </w:tc>
        <w:tc>
          <w:tcPr>
            <w:tcW w:w="10250" w:type="dxa"/>
            <w:gridSpan w:val="4"/>
            <w:hideMark/>
          </w:tcPr>
          <w:p w:rsidR="002A5A02" w:rsidRPr="00EC0EEB" w:rsidRDefault="002A5A02" w:rsidP="002A5A02">
            <w:pPr>
              <w:ind w:right="190"/>
              <w:jc w:val="center"/>
              <w:rPr>
                <w:rFonts w:ascii="Times New Roman" w:hAnsi="Times New Roman"/>
                <w:sz w:val="24"/>
                <w:szCs w:val="24"/>
              </w:rPr>
            </w:pPr>
            <w:r w:rsidRPr="00EC0EEB">
              <w:rPr>
                <w:rFonts w:ascii="Times New Roman" w:eastAsia="Calibri" w:hAnsi="Times New Roman"/>
                <w:b/>
                <w:sz w:val="24"/>
                <w:szCs w:val="24"/>
              </w:rPr>
              <w:t>Рекомендации по</w:t>
            </w:r>
            <w:r w:rsidRPr="00EC0EEB">
              <w:rPr>
                <w:rFonts w:ascii="Times New Roman" w:eastAsia="Calibri" w:hAnsi="Times New Roman"/>
                <w:b/>
                <w:spacing w:val="-12"/>
                <w:sz w:val="24"/>
                <w:szCs w:val="24"/>
              </w:rPr>
              <w:t xml:space="preserve"> </w:t>
            </w:r>
            <w:r w:rsidRPr="00EC0EEB">
              <w:rPr>
                <w:rFonts w:ascii="Times New Roman" w:eastAsia="Calibri" w:hAnsi="Times New Roman"/>
                <w:b/>
                <w:sz w:val="24"/>
                <w:szCs w:val="24"/>
              </w:rPr>
              <w:t>оцениванию</w:t>
            </w:r>
          </w:p>
        </w:tc>
      </w:tr>
      <w:tr w:rsidR="002A5A02" w:rsidRPr="00EC0EEB" w:rsidTr="002A5A02">
        <w:trPr>
          <w:trHeight w:hRule="exact" w:val="1683"/>
        </w:trPr>
        <w:tc>
          <w:tcPr>
            <w:tcW w:w="1813" w:type="dxa"/>
            <w:gridSpan w:val="3"/>
            <w:hideMark/>
          </w:tcPr>
          <w:p w:rsidR="002A5A02" w:rsidRPr="00EC0EEB" w:rsidRDefault="002A5A02" w:rsidP="002A5A02">
            <w:pPr>
              <w:ind w:right="35"/>
              <w:rPr>
                <w:rFonts w:ascii="Times New Roman" w:hAnsi="Times New Roman"/>
                <w:sz w:val="24"/>
                <w:szCs w:val="24"/>
              </w:rPr>
            </w:pPr>
            <w:r w:rsidRPr="00EC0EEB">
              <w:rPr>
                <w:rFonts w:ascii="Times New Roman" w:eastAsia="Calibri" w:hAnsi="Times New Roman"/>
                <w:sz w:val="24"/>
                <w:szCs w:val="24"/>
              </w:rPr>
              <w:t>2.4</w:t>
            </w:r>
            <w:r>
              <w:rPr>
                <w:rFonts w:ascii="Times New Roman" w:eastAsia="Calibri" w:hAnsi="Times New Roman"/>
                <w:sz w:val="24"/>
                <w:szCs w:val="24"/>
              </w:rPr>
              <w:t xml:space="preserve"> </w:t>
            </w:r>
            <w:r w:rsidRPr="00EC0EEB">
              <w:rPr>
                <w:rFonts w:ascii="Times New Roman" w:eastAsia="Calibri" w:hAnsi="Times New Roman"/>
                <w:sz w:val="24"/>
                <w:szCs w:val="24"/>
              </w:rPr>
              <w:t>Понимание роли лексических и синтаксических единиц в</w:t>
            </w:r>
            <w:r w:rsidRPr="00EC0EEB">
              <w:rPr>
                <w:rFonts w:ascii="Times New Roman" w:eastAsia="Calibri" w:hAnsi="Times New Roman"/>
                <w:spacing w:val="-3"/>
                <w:sz w:val="24"/>
                <w:szCs w:val="24"/>
              </w:rPr>
              <w:t xml:space="preserve"> </w:t>
            </w:r>
            <w:r w:rsidRPr="00EC0EEB">
              <w:rPr>
                <w:rFonts w:ascii="Times New Roman" w:eastAsia="Calibri" w:hAnsi="Times New Roman"/>
                <w:sz w:val="24"/>
                <w:szCs w:val="24"/>
              </w:rPr>
              <w:t>тексте</w:t>
            </w:r>
          </w:p>
        </w:tc>
        <w:tc>
          <w:tcPr>
            <w:tcW w:w="3496" w:type="dxa"/>
            <w:gridSpan w:val="3"/>
            <w:hideMark/>
          </w:tcPr>
          <w:p w:rsidR="002A5A02" w:rsidRPr="00EC0EEB" w:rsidRDefault="002A5A02" w:rsidP="002A5A02">
            <w:pPr>
              <w:rPr>
                <w:rFonts w:ascii="Times New Roman" w:hAnsi="Times New Roman"/>
                <w:sz w:val="24"/>
                <w:szCs w:val="24"/>
              </w:rPr>
            </w:pPr>
            <w:r w:rsidRPr="00EC0EEB">
              <w:rPr>
                <w:rFonts w:ascii="Times New Roman" w:eastAsia="Calibri" w:hAnsi="Times New Roman"/>
                <w:sz w:val="24"/>
                <w:szCs w:val="24"/>
              </w:rPr>
              <w:t>1.2.4.2</w:t>
            </w:r>
            <w:r>
              <w:rPr>
                <w:rFonts w:ascii="Times New Roman" w:eastAsia="Calibri" w:hAnsi="Times New Roman"/>
                <w:sz w:val="24"/>
                <w:szCs w:val="24"/>
              </w:rPr>
              <w:t xml:space="preserve"> </w:t>
            </w:r>
            <w:r w:rsidRPr="00EC0EEB">
              <w:rPr>
                <w:rFonts w:ascii="Times New Roman" w:eastAsia="Calibri" w:hAnsi="Times New Roman"/>
                <w:sz w:val="24"/>
                <w:szCs w:val="24"/>
              </w:rPr>
              <w:t xml:space="preserve">Понимать лексическое значение и смысл слов с учетом обобщенности их значений (слова- предметы, слова- признаки, слова- действия) </w:t>
            </w:r>
          </w:p>
        </w:tc>
        <w:tc>
          <w:tcPr>
            <w:tcW w:w="10250" w:type="dxa"/>
            <w:gridSpan w:val="4"/>
            <w:hideMark/>
          </w:tcPr>
          <w:p w:rsidR="002A5A02" w:rsidRPr="00EC0EEB" w:rsidRDefault="002A5A02" w:rsidP="002A5A02">
            <w:pPr>
              <w:ind w:right="99"/>
              <w:jc w:val="both"/>
              <w:rPr>
                <w:rFonts w:ascii="Times New Roman" w:hAnsi="Times New Roman"/>
                <w:sz w:val="24"/>
                <w:szCs w:val="24"/>
              </w:rPr>
            </w:pPr>
            <w:r w:rsidRPr="00EC0EEB">
              <w:rPr>
                <w:rFonts w:ascii="Times New Roman" w:eastAsia="Calibri" w:hAnsi="Times New Roman"/>
                <w:sz w:val="24"/>
                <w:szCs w:val="24"/>
              </w:rPr>
              <w:t>При чтении текста учитель оценивает понимание учащимися лексического значения слов, используя такие задания, как заполнение пропусков в предложениях, подбор заголовков к иллюстрациям и т.д. Можно оценить умение различать синонимы, антонимы или многозначные слова (термины не употребляются) при помощи заданий по сопоставлению слова с его лексическим значением. Доказательства могут включать в себя наблюдения за классными занятиями, вопросы и ответы учащихся и</w:t>
            </w:r>
            <w:r w:rsidRPr="00EC0EEB">
              <w:rPr>
                <w:rFonts w:ascii="Times New Roman" w:eastAsia="Calibri" w:hAnsi="Times New Roman"/>
                <w:spacing w:val="-8"/>
                <w:sz w:val="24"/>
                <w:szCs w:val="24"/>
              </w:rPr>
              <w:t xml:space="preserve"> </w:t>
            </w:r>
            <w:r w:rsidRPr="00EC0EEB">
              <w:rPr>
                <w:rFonts w:ascii="Times New Roman" w:eastAsia="Calibri" w:hAnsi="Times New Roman"/>
                <w:sz w:val="24"/>
                <w:szCs w:val="24"/>
              </w:rPr>
              <w:t>т.д.</w:t>
            </w:r>
          </w:p>
        </w:tc>
      </w:tr>
      <w:tr w:rsidR="002A5A02" w:rsidRPr="00EC0EEB" w:rsidTr="002A5A02">
        <w:trPr>
          <w:trHeight w:val="256"/>
        </w:trPr>
        <w:tc>
          <w:tcPr>
            <w:tcW w:w="15559" w:type="dxa"/>
            <w:gridSpan w:val="10"/>
            <w:hideMark/>
          </w:tcPr>
          <w:p w:rsidR="002A5A02" w:rsidRPr="00EC0EEB" w:rsidRDefault="002A5A02" w:rsidP="002A5A02">
            <w:pPr>
              <w:rPr>
                <w:rFonts w:ascii="Times New Roman" w:hAnsi="Times New Roman"/>
                <w:sz w:val="24"/>
                <w:szCs w:val="24"/>
              </w:rPr>
            </w:pPr>
            <w:r w:rsidRPr="00EC0EEB">
              <w:rPr>
                <w:rFonts w:ascii="Times New Roman" w:eastAsia="Calibri" w:hAnsi="Times New Roman"/>
                <w:b/>
                <w:sz w:val="24"/>
                <w:szCs w:val="24"/>
              </w:rPr>
              <w:t>Критерии</w:t>
            </w:r>
            <w:r w:rsidRPr="00EC0EEB">
              <w:rPr>
                <w:rFonts w:ascii="Times New Roman" w:eastAsia="Calibri" w:hAnsi="Times New Roman"/>
                <w:b/>
                <w:spacing w:val="-5"/>
                <w:sz w:val="24"/>
                <w:szCs w:val="24"/>
              </w:rPr>
              <w:t xml:space="preserve"> </w:t>
            </w:r>
            <w:r w:rsidRPr="00EC0EEB">
              <w:rPr>
                <w:rFonts w:ascii="Times New Roman" w:eastAsia="Calibri" w:hAnsi="Times New Roman"/>
                <w:b/>
                <w:sz w:val="24"/>
                <w:szCs w:val="24"/>
              </w:rPr>
              <w:t xml:space="preserve">успеха </w:t>
            </w:r>
          </w:p>
        </w:tc>
      </w:tr>
      <w:tr w:rsidR="002A5A02" w:rsidRPr="00EC0EEB" w:rsidTr="002A5A02">
        <w:trPr>
          <w:trHeight w:hRule="exact" w:val="279"/>
        </w:trPr>
        <w:tc>
          <w:tcPr>
            <w:tcW w:w="7719" w:type="dxa"/>
            <w:gridSpan w:val="8"/>
            <w:hideMark/>
          </w:tcPr>
          <w:p w:rsidR="002A5A02" w:rsidRPr="00EC0EEB" w:rsidRDefault="002A5A02" w:rsidP="002A5A02">
            <w:pPr>
              <w:ind w:right="119"/>
              <w:rPr>
                <w:rFonts w:ascii="Times New Roman" w:hAnsi="Times New Roman"/>
                <w:sz w:val="24"/>
                <w:szCs w:val="24"/>
              </w:rPr>
            </w:pPr>
            <w:r w:rsidRPr="00EC0EEB">
              <w:rPr>
                <w:rFonts w:ascii="Times New Roman" w:eastAsia="Calibri" w:hAnsi="Times New Roman"/>
                <w:b/>
                <w:sz w:val="24"/>
                <w:szCs w:val="24"/>
              </w:rPr>
              <w:t>Учащийся достиг цели обучения,</w:t>
            </w:r>
            <w:r w:rsidRPr="00EC0EEB">
              <w:rPr>
                <w:rFonts w:ascii="Times New Roman" w:eastAsia="Calibri" w:hAnsi="Times New Roman"/>
                <w:b/>
                <w:spacing w:val="-15"/>
                <w:sz w:val="24"/>
                <w:szCs w:val="24"/>
              </w:rPr>
              <w:t xml:space="preserve"> </w:t>
            </w:r>
            <w:r w:rsidRPr="00EC0EEB">
              <w:rPr>
                <w:rFonts w:ascii="Times New Roman" w:eastAsia="Calibri" w:hAnsi="Times New Roman"/>
                <w:b/>
                <w:sz w:val="24"/>
                <w:szCs w:val="24"/>
              </w:rPr>
              <w:t xml:space="preserve">если </w:t>
            </w:r>
          </w:p>
        </w:tc>
        <w:tc>
          <w:tcPr>
            <w:tcW w:w="7840" w:type="dxa"/>
            <w:gridSpan w:val="2"/>
            <w:hideMark/>
          </w:tcPr>
          <w:p w:rsidR="002A5A02" w:rsidRPr="00EC0EEB" w:rsidRDefault="002A5A02" w:rsidP="002A5A02">
            <w:pPr>
              <w:ind w:right="103"/>
              <w:rPr>
                <w:rFonts w:ascii="Times New Roman" w:hAnsi="Times New Roman"/>
                <w:sz w:val="24"/>
                <w:szCs w:val="24"/>
              </w:rPr>
            </w:pPr>
            <w:r w:rsidRPr="00EC0EEB">
              <w:rPr>
                <w:rFonts w:ascii="Times New Roman" w:eastAsia="Calibri" w:hAnsi="Times New Roman"/>
                <w:b/>
                <w:sz w:val="24"/>
                <w:szCs w:val="24"/>
              </w:rPr>
              <w:t>Учащийся стремится достичь цели обучения,</w:t>
            </w:r>
            <w:r w:rsidRPr="00EC0EEB">
              <w:rPr>
                <w:rFonts w:ascii="Times New Roman" w:eastAsia="Calibri" w:hAnsi="Times New Roman"/>
                <w:b/>
                <w:spacing w:val="-18"/>
                <w:sz w:val="24"/>
                <w:szCs w:val="24"/>
              </w:rPr>
              <w:t xml:space="preserve"> </w:t>
            </w:r>
            <w:r w:rsidRPr="00EC0EEB">
              <w:rPr>
                <w:rFonts w:ascii="Times New Roman" w:eastAsia="Calibri" w:hAnsi="Times New Roman"/>
                <w:b/>
                <w:sz w:val="24"/>
                <w:szCs w:val="24"/>
              </w:rPr>
              <w:t>если</w:t>
            </w:r>
          </w:p>
        </w:tc>
      </w:tr>
      <w:tr w:rsidR="002A5A02" w:rsidRPr="00EC0EEB" w:rsidTr="002A5A02">
        <w:trPr>
          <w:trHeight w:hRule="exact" w:val="284"/>
        </w:trPr>
        <w:tc>
          <w:tcPr>
            <w:tcW w:w="7719" w:type="dxa"/>
            <w:gridSpan w:val="8"/>
            <w:hideMark/>
          </w:tcPr>
          <w:p w:rsidR="002A5A02" w:rsidRPr="00EC0EEB" w:rsidRDefault="002A5A02" w:rsidP="002A5A02">
            <w:pPr>
              <w:ind w:right="119"/>
              <w:rPr>
                <w:rFonts w:ascii="Times New Roman" w:hAnsi="Times New Roman"/>
                <w:sz w:val="24"/>
                <w:szCs w:val="24"/>
              </w:rPr>
            </w:pPr>
            <w:r w:rsidRPr="00EC0EEB">
              <w:rPr>
                <w:rFonts w:ascii="Times New Roman" w:eastAsia="Calibri" w:hAnsi="Times New Roman"/>
                <w:sz w:val="24"/>
                <w:szCs w:val="24"/>
              </w:rPr>
              <w:t>объясняет значение большинства слов в</w:t>
            </w:r>
            <w:r w:rsidRPr="00EC0EEB">
              <w:rPr>
                <w:rFonts w:ascii="Times New Roman" w:eastAsia="Calibri" w:hAnsi="Times New Roman"/>
                <w:spacing w:val="-13"/>
                <w:sz w:val="24"/>
                <w:szCs w:val="24"/>
              </w:rPr>
              <w:t xml:space="preserve"> </w:t>
            </w:r>
            <w:r w:rsidRPr="00EC0EEB">
              <w:rPr>
                <w:rFonts w:ascii="Times New Roman" w:eastAsia="Calibri" w:hAnsi="Times New Roman"/>
                <w:sz w:val="24"/>
                <w:szCs w:val="24"/>
              </w:rPr>
              <w:t xml:space="preserve">тексте; </w:t>
            </w:r>
          </w:p>
        </w:tc>
        <w:tc>
          <w:tcPr>
            <w:tcW w:w="7840" w:type="dxa"/>
            <w:gridSpan w:val="2"/>
            <w:vMerge w:val="restart"/>
            <w:hideMark/>
          </w:tcPr>
          <w:p w:rsidR="002A5A02" w:rsidRPr="00EC0EEB" w:rsidRDefault="002A5A02" w:rsidP="002A5A02">
            <w:pPr>
              <w:ind w:right="102"/>
              <w:jc w:val="both"/>
              <w:rPr>
                <w:rFonts w:ascii="Times New Roman" w:hAnsi="Times New Roman"/>
                <w:sz w:val="24"/>
                <w:szCs w:val="24"/>
              </w:rPr>
            </w:pPr>
            <w:r w:rsidRPr="00EC0EEB">
              <w:rPr>
                <w:rFonts w:ascii="Times New Roman" w:eastAsia="Calibri" w:hAnsi="Times New Roman"/>
                <w:sz w:val="24"/>
                <w:szCs w:val="24"/>
              </w:rPr>
              <w:t>затрудняется объяснить значение слов, подобрать антонимы и синонимы к словам, отнести слова к предметам, признакам или действиям.</w:t>
            </w:r>
          </w:p>
        </w:tc>
      </w:tr>
      <w:tr w:rsidR="002A5A02" w:rsidRPr="00EC0EEB" w:rsidTr="002A5A02">
        <w:trPr>
          <w:trHeight w:val="253"/>
        </w:trPr>
        <w:tc>
          <w:tcPr>
            <w:tcW w:w="7719" w:type="dxa"/>
            <w:gridSpan w:val="8"/>
            <w:hideMark/>
          </w:tcPr>
          <w:p w:rsidR="002A5A02" w:rsidRPr="00EC0EEB" w:rsidRDefault="002A5A02" w:rsidP="002A5A02">
            <w:pPr>
              <w:ind w:right="119"/>
              <w:rPr>
                <w:rFonts w:ascii="Times New Roman" w:hAnsi="Times New Roman"/>
                <w:sz w:val="24"/>
                <w:szCs w:val="24"/>
              </w:rPr>
            </w:pPr>
            <w:r w:rsidRPr="00EC0EEB">
              <w:rPr>
                <w:rFonts w:ascii="Times New Roman" w:eastAsia="Calibri" w:hAnsi="Times New Roman"/>
                <w:sz w:val="24"/>
                <w:szCs w:val="24"/>
              </w:rPr>
              <w:t>определяет слова-предметы, слова-признаки,</w:t>
            </w:r>
            <w:r w:rsidRPr="00EC0EEB">
              <w:rPr>
                <w:rFonts w:ascii="Times New Roman" w:eastAsia="Calibri" w:hAnsi="Times New Roman"/>
                <w:spacing w:val="-15"/>
                <w:sz w:val="24"/>
                <w:szCs w:val="24"/>
              </w:rPr>
              <w:t xml:space="preserve"> </w:t>
            </w:r>
            <w:r w:rsidRPr="00EC0EEB">
              <w:rPr>
                <w:rFonts w:ascii="Times New Roman" w:eastAsia="Calibri" w:hAnsi="Times New Roman"/>
                <w:sz w:val="24"/>
                <w:szCs w:val="24"/>
              </w:rPr>
              <w:t xml:space="preserve">слова-действия. </w:t>
            </w:r>
          </w:p>
        </w:tc>
        <w:tc>
          <w:tcPr>
            <w:tcW w:w="7840" w:type="dxa"/>
            <w:gridSpan w:val="2"/>
            <w:vMerge/>
            <w:hideMark/>
          </w:tcPr>
          <w:p w:rsidR="002A5A02" w:rsidRPr="00EC0EEB" w:rsidRDefault="002A5A02" w:rsidP="002A5A02">
            <w:pPr>
              <w:rPr>
                <w:rFonts w:ascii="Times New Roman" w:hAnsi="Times New Roman"/>
                <w:sz w:val="24"/>
                <w:szCs w:val="24"/>
              </w:rPr>
            </w:pPr>
          </w:p>
        </w:tc>
      </w:tr>
      <w:tr w:rsidR="002A5A02" w:rsidRPr="00EC0EEB" w:rsidTr="002A5A02">
        <w:trPr>
          <w:trHeight w:hRule="exact" w:val="1695"/>
        </w:trPr>
        <w:tc>
          <w:tcPr>
            <w:tcW w:w="1530" w:type="dxa"/>
            <w:gridSpan w:val="2"/>
            <w:hideMark/>
          </w:tcPr>
          <w:p w:rsidR="002A5A02" w:rsidRPr="00EC0EEB" w:rsidRDefault="002A5A02" w:rsidP="002A5A02">
            <w:pPr>
              <w:rPr>
                <w:rFonts w:ascii="Times New Roman" w:hAnsi="Times New Roman"/>
                <w:sz w:val="24"/>
                <w:szCs w:val="24"/>
              </w:rPr>
            </w:pPr>
            <w:r w:rsidRPr="00EC0EEB">
              <w:rPr>
                <w:rFonts w:ascii="Times New Roman" w:eastAsia="Calibri" w:hAnsi="Times New Roman"/>
                <w:sz w:val="24"/>
                <w:szCs w:val="24"/>
              </w:rPr>
              <w:t>Ч 9</w:t>
            </w:r>
            <w:r>
              <w:rPr>
                <w:rFonts w:ascii="Times New Roman" w:eastAsia="Calibri" w:hAnsi="Times New Roman"/>
                <w:sz w:val="24"/>
                <w:szCs w:val="24"/>
              </w:rPr>
              <w:t xml:space="preserve"> </w:t>
            </w:r>
            <w:r w:rsidRPr="00EC0EEB">
              <w:rPr>
                <w:rFonts w:ascii="Times New Roman" w:eastAsia="Calibri" w:hAnsi="Times New Roman"/>
                <w:sz w:val="24"/>
                <w:szCs w:val="24"/>
              </w:rPr>
              <w:t>Ориентирование в графической форме слов</w:t>
            </w:r>
          </w:p>
        </w:tc>
        <w:tc>
          <w:tcPr>
            <w:tcW w:w="2834" w:type="dxa"/>
            <w:gridSpan w:val="2"/>
            <w:hideMark/>
          </w:tcPr>
          <w:p w:rsidR="002A5A02" w:rsidRPr="00EC0EEB" w:rsidRDefault="002A5A02" w:rsidP="002A5A02">
            <w:pPr>
              <w:rPr>
                <w:rFonts w:ascii="Times New Roman" w:hAnsi="Times New Roman"/>
                <w:sz w:val="24"/>
                <w:szCs w:val="24"/>
              </w:rPr>
            </w:pPr>
            <w:r w:rsidRPr="00EC0EEB">
              <w:rPr>
                <w:rFonts w:ascii="Times New Roman" w:eastAsia="Calibri" w:hAnsi="Times New Roman"/>
                <w:sz w:val="24"/>
                <w:szCs w:val="24"/>
              </w:rPr>
              <w:t>1.2.9.2.</w:t>
            </w:r>
            <w:r>
              <w:rPr>
                <w:rFonts w:ascii="Times New Roman" w:eastAsia="Calibri" w:hAnsi="Times New Roman"/>
                <w:sz w:val="24"/>
                <w:szCs w:val="24"/>
              </w:rPr>
              <w:t xml:space="preserve"> </w:t>
            </w:r>
            <w:r w:rsidRPr="00EC0EEB">
              <w:rPr>
                <w:rFonts w:ascii="Times New Roman" w:eastAsia="Calibri" w:hAnsi="Times New Roman"/>
                <w:sz w:val="24"/>
                <w:szCs w:val="24"/>
              </w:rPr>
              <w:t>Понимать, какую работу выполняет буква в слове в зависимости от ее позиции (гласный как показатель</w:t>
            </w:r>
            <w:r>
              <w:rPr>
                <w:rFonts w:ascii="Times New Roman" w:eastAsia="Calibri" w:hAnsi="Times New Roman"/>
                <w:sz w:val="24"/>
                <w:szCs w:val="24"/>
              </w:rPr>
              <w:t xml:space="preserve"> </w:t>
            </w:r>
            <w:r w:rsidRPr="00EC0EEB">
              <w:rPr>
                <w:rFonts w:ascii="Times New Roman" w:eastAsia="Calibri" w:hAnsi="Times New Roman"/>
                <w:sz w:val="24"/>
                <w:szCs w:val="24"/>
              </w:rPr>
              <w:t>мягкости/</w:t>
            </w:r>
            <w:r>
              <w:rPr>
                <w:rFonts w:ascii="Times New Roman" w:eastAsia="Calibri" w:hAnsi="Times New Roman"/>
                <w:sz w:val="24"/>
                <w:szCs w:val="24"/>
              </w:rPr>
              <w:t xml:space="preserve"> </w:t>
            </w:r>
            <w:r w:rsidRPr="00EC0EEB">
              <w:rPr>
                <w:rFonts w:ascii="Times New Roman" w:eastAsia="Calibri" w:hAnsi="Times New Roman"/>
                <w:sz w:val="24"/>
                <w:szCs w:val="24"/>
              </w:rPr>
              <w:t xml:space="preserve">твердости согласных </w:t>
            </w:r>
          </w:p>
        </w:tc>
        <w:tc>
          <w:tcPr>
            <w:tcW w:w="11195" w:type="dxa"/>
            <w:gridSpan w:val="6"/>
            <w:hideMark/>
          </w:tcPr>
          <w:p w:rsidR="002A5A02" w:rsidRPr="00EC0EEB" w:rsidRDefault="002A5A02" w:rsidP="002A5A02">
            <w:pPr>
              <w:ind w:right="-14"/>
              <w:jc w:val="both"/>
              <w:rPr>
                <w:rFonts w:ascii="Times New Roman" w:hAnsi="Times New Roman"/>
                <w:sz w:val="24"/>
                <w:szCs w:val="24"/>
              </w:rPr>
            </w:pPr>
            <w:r w:rsidRPr="00EC0EEB">
              <w:rPr>
                <w:rFonts w:ascii="Times New Roman" w:eastAsia="Calibri" w:hAnsi="Times New Roman"/>
                <w:sz w:val="24"/>
                <w:szCs w:val="24"/>
              </w:rPr>
              <w:t>Учитель оценивает умение учащихся определять, какую работу выполняет буква в слове в зависимости от ее позиции. Можно предложить учащимся пары слов, в которых первые буквы обозначают звуки, различающиеся по твердости и мягкости (например, малина, медведь) и спросить, в чем их различие. Необходимо организовать игры, в которых учащимся потребуется умение различать твердые и мягкие согласные звуки. Ученики могут проверить друг друга в парах или группах, а учитель будет наблюдать за ними. Доказательства могут включать в себя наблюдения за классными занятиями, вопросы и ответы и</w:t>
            </w:r>
            <w:r w:rsidRPr="00EC0EEB">
              <w:rPr>
                <w:rFonts w:ascii="Times New Roman" w:eastAsia="Calibri" w:hAnsi="Times New Roman"/>
                <w:spacing w:val="-8"/>
                <w:sz w:val="24"/>
                <w:szCs w:val="24"/>
              </w:rPr>
              <w:t xml:space="preserve"> </w:t>
            </w:r>
            <w:r w:rsidRPr="00EC0EEB">
              <w:rPr>
                <w:rFonts w:ascii="Times New Roman" w:eastAsia="Calibri" w:hAnsi="Times New Roman"/>
                <w:sz w:val="24"/>
                <w:szCs w:val="24"/>
              </w:rPr>
              <w:t>т.д.</w:t>
            </w:r>
          </w:p>
        </w:tc>
      </w:tr>
      <w:tr w:rsidR="002A5A02" w:rsidRPr="00EC0EEB" w:rsidTr="002A5A02">
        <w:trPr>
          <w:trHeight w:val="271"/>
        </w:trPr>
        <w:tc>
          <w:tcPr>
            <w:tcW w:w="15559" w:type="dxa"/>
            <w:gridSpan w:val="10"/>
            <w:hideMark/>
          </w:tcPr>
          <w:p w:rsidR="002A5A02" w:rsidRPr="00EC0EEB" w:rsidRDefault="002A5A02" w:rsidP="002A5A02">
            <w:pPr>
              <w:rPr>
                <w:rFonts w:ascii="Times New Roman" w:hAnsi="Times New Roman"/>
                <w:sz w:val="24"/>
                <w:szCs w:val="24"/>
              </w:rPr>
            </w:pPr>
            <w:r w:rsidRPr="00EC0EEB">
              <w:rPr>
                <w:rFonts w:ascii="Times New Roman" w:eastAsia="Calibri" w:hAnsi="Times New Roman"/>
                <w:b/>
                <w:sz w:val="24"/>
                <w:szCs w:val="24"/>
              </w:rPr>
              <w:t>Критерии</w:t>
            </w:r>
            <w:r w:rsidRPr="00EC0EEB">
              <w:rPr>
                <w:rFonts w:ascii="Times New Roman" w:eastAsia="Calibri" w:hAnsi="Times New Roman"/>
                <w:b/>
                <w:spacing w:val="-5"/>
                <w:sz w:val="24"/>
                <w:szCs w:val="24"/>
              </w:rPr>
              <w:t xml:space="preserve"> </w:t>
            </w:r>
            <w:r w:rsidRPr="00EC0EEB">
              <w:rPr>
                <w:rFonts w:ascii="Times New Roman" w:eastAsia="Calibri" w:hAnsi="Times New Roman"/>
                <w:b/>
                <w:sz w:val="24"/>
                <w:szCs w:val="24"/>
              </w:rPr>
              <w:t xml:space="preserve">успеха </w:t>
            </w:r>
          </w:p>
        </w:tc>
      </w:tr>
      <w:tr w:rsidR="002A5A02" w:rsidRPr="00EC0EEB" w:rsidTr="002A5A02">
        <w:trPr>
          <w:trHeight w:hRule="exact" w:val="281"/>
        </w:trPr>
        <w:tc>
          <w:tcPr>
            <w:tcW w:w="7859" w:type="dxa"/>
            <w:gridSpan w:val="9"/>
            <w:hideMark/>
          </w:tcPr>
          <w:p w:rsidR="002A5A02" w:rsidRPr="00EC0EEB" w:rsidRDefault="002A5A02" w:rsidP="002A5A02">
            <w:pPr>
              <w:ind w:right="119"/>
              <w:rPr>
                <w:rFonts w:ascii="Times New Roman" w:hAnsi="Times New Roman"/>
                <w:sz w:val="24"/>
                <w:szCs w:val="24"/>
              </w:rPr>
            </w:pPr>
            <w:r w:rsidRPr="00EC0EEB">
              <w:rPr>
                <w:rFonts w:ascii="Times New Roman" w:eastAsia="Calibri" w:hAnsi="Times New Roman"/>
                <w:b/>
                <w:sz w:val="24"/>
                <w:szCs w:val="24"/>
              </w:rPr>
              <w:t>Учащийся достиг цели обучения,</w:t>
            </w:r>
            <w:r w:rsidRPr="00EC0EEB">
              <w:rPr>
                <w:rFonts w:ascii="Times New Roman" w:eastAsia="Calibri" w:hAnsi="Times New Roman"/>
                <w:b/>
                <w:spacing w:val="-15"/>
                <w:sz w:val="24"/>
                <w:szCs w:val="24"/>
              </w:rPr>
              <w:t xml:space="preserve"> </w:t>
            </w:r>
            <w:r w:rsidRPr="00EC0EEB">
              <w:rPr>
                <w:rFonts w:ascii="Times New Roman" w:eastAsia="Calibri" w:hAnsi="Times New Roman"/>
                <w:b/>
                <w:sz w:val="24"/>
                <w:szCs w:val="24"/>
              </w:rPr>
              <w:t xml:space="preserve">если </w:t>
            </w:r>
          </w:p>
        </w:tc>
        <w:tc>
          <w:tcPr>
            <w:tcW w:w="7700" w:type="dxa"/>
            <w:hideMark/>
          </w:tcPr>
          <w:p w:rsidR="002A5A02" w:rsidRPr="00EC0EEB" w:rsidRDefault="002A5A02" w:rsidP="002A5A02">
            <w:pPr>
              <w:rPr>
                <w:rFonts w:ascii="Times New Roman" w:hAnsi="Times New Roman"/>
                <w:sz w:val="24"/>
                <w:szCs w:val="24"/>
              </w:rPr>
            </w:pPr>
            <w:r w:rsidRPr="00EC0EEB">
              <w:rPr>
                <w:rFonts w:ascii="Times New Roman" w:eastAsia="Calibri" w:hAnsi="Times New Roman"/>
                <w:b/>
                <w:sz w:val="24"/>
                <w:szCs w:val="24"/>
              </w:rPr>
              <w:t>Учащийся стремится достичь цели обучения,</w:t>
            </w:r>
            <w:r w:rsidRPr="00EC0EEB">
              <w:rPr>
                <w:rFonts w:ascii="Times New Roman" w:eastAsia="Calibri" w:hAnsi="Times New Roman"/>
                <w:b/>
                <w:spacing w:val="-18"/>
                <w:sz w:val="24"/>
                <w:szCs w:val="24"/>
              </w:rPr>
              <w:t xml:space="preserve"> </w:t>
            </w:r>
            <w:r w:rsidRPr="00EC0EEB">
              <w:rPr>
                <w:rFonts w:ascii="Times New Roman" w:eastAsia="Calibri" w:hAnsi="Times New Roman"/>
                <w:b/>
                <w:sz w:val="24"/>
                <w:szCs w:val="24"/>
              </w:rPr>
              <w:t>если</w:t>
            </w:r>
          </w:p>
        </w:tc>
      </w:tr>
      <w:tr w:rsidR="002A5A02" w:rsidRPr="00EC0EEB" w:rsidTr="002A5A02">
        <w:trPr>
          <w:trHeight w:hRule="exact" w:val="285"/>
        </w:trPr>
        <w:tc>
          <w:tcPr>
            <w:tcW w:w="7859" w:type="dxa"/>
            <w:gridSpan w:val="9"/>
            <w:hideMark/>
          </w:tcPr>
          <w:p w:rsidR="002A5A02" w:rsidRPr="00EC0EEB" w:rsidRDefault="002A5A02" w:rsidP="002A5A02">
            <w:pPr>
              <w:rPr>
                <w:rFonts w:ascii="Times New Roman" w:hAnsi="Times New Roman"/>
                <w:sz w:val="24"/>
                <w:szCs w:val="24"/>
              </w:rPr>
            </w:pPr>
            <w:r w:rsidRPr="00EC0EEB">
              <w:rPr>
                <w:rFonts w:ascii="Times New Roman" w:eastAsia="Calibri" w:hAnsi="Times New Roman"/>
                <w:sz w:val="24"/>
                <w:szCs w:val="24"/>
              </w:rPr>
              <w:t xml:space="preserve">находит буквы, которые обозначают мягкие/ твердые согласные звуки; </w:t>
            </w:r>
          </w:p>
        </w:tc>
        <w:tc>
          <w:tcPr>
            <w:tcW w:w="7700" w:type="dxa"/>
            <w:vMerge w:val="restart"/>
            <w:hideMark/>
          </w:tcPr>
          <w:p w:rsidR="002A5A02" w:rsidRPr="00EC0EEB" w:rsidRDefault="002A5A02" w:rsidP="002A5A02">
            <w:pPr>
              <w:ind w:right="101"/>
              <w:jc w:val="both"/>
              <w:rPr>
                <w:rFonts w:ascii="Times New Roman" w:hAnsi="Times New Roman"/>
                <w:sz w:val="24"/>
                <w:szCs w:val="24"/>
              </w:rPr>
            </w:pPr>
            <w:r w:rsidRPr="00EC0EEB">
              <w:rPr>
                <w:rFonts w:ascii="Times New Roman" w:eastAsia="Calibri" w:hAnsi="Times New Roman"/>
                <w:sz w:val="24"/>
                <w:szCs w:val="24"/>
              </w:rPr>
              <w:t>затрудняется при определении букв, обозначающих мягкие/ твердые согласные и объяснении; допускает ошибки при объяснении причин расхождения количества букв и звуков в слове.</w:t>
            </w:r>
          </w:p>
        </w:tc>
      </w:tr>
      <w:tr w:rsidR="002A5A02" w:rsidRPr="00EC0EEB" w:rsidTr="002A5A02">
        <w:trPr>
          <w:trHeight w:val="259"/>
        </w:trPr>
        <w:tc>
          <w:tcPr>
            <w:tcW w:w="7859" w:type="dxa"/>
            <w:gridSpan w:val="9"/>
            <w:hideMark/>
          </w:tcPr>
          <w:p w:rsidR="002A5A02" w:rsidRPr="00EC0EEB" w:rsidRDefault="002A5A02" w:rsidP="002A5A02">
            <w:pPr>
              <w:ind w:right="119"/>
              <w:rPr>
                <w:rFonts w:ascii="Times New Roman" w:hAnsi="Times New Roman"/>
                <w:sz w:val="24"/>
                <w:szCs w:val="24"/>
              </w:rPr>
            </w:pPr>
            <w:r w:rsidRPr="00EC0EEB">
              <w:rPr>
                <w:rFonts w:ascii="Times New Roman" w:eastAsia="Calibri" w:hAnsi="Times New Roman"/>
                <w:sz w:val="24"/>
                <w:szCs w:val="24"/>
              </w:rPr>
              <w:t>объясняет, от чего зависит твердость или мягкость</w:t>
            </w:r>
            <w:r w:rsidRPr="00EC0EEB">
              <w:rPr>
                <w:rFonts w:ascii="Times New Roman" w:eastAsia="Calibri" w:hAnsi="Times New Roman"/>
                <w:spacing w:val="-18"/>
                <w:sz w:val="24"/>
                <w:szCs w:val="24"/>
              </w:rPr>
              <w:t xml:space="preserve"> </w:t>
            </w:r>
            <w:r w:rsidRPr="00EC0EEB">
              <w:rPr>
                <w:rFonts w:ascii="Times New Roman" w:eastAsia="Calibri" w:hAnsi="Times New Roman"/>
                <w:sz w:val="24"/>
                <w:szCs w:val="24"/>
              </w:rPr>
              <w:t xml:space="preserve">звуков; </w:t>
            </w:r>
          </w:p>
        </w:tc>
        <w:tc>
          <w:tcPr>
            <w:tcW w:w="7700" w:type="dxa"/>
            <w:vMerge/>
            <w:hideMark/>
          </w:tcPr>
          <w:p w:rsidR="002A5A02" w:rsidRPr="00EC0EEB" w:rsidRDefault="002A5A02" w:rsidP="002A5A02">
            <w:pPr>
              <w:rPr>
                <w:rFonts w:ascii="Times New Roman" w:hAnsi="Times New Roman"/>
                <w:sz w:val="24"/>
                <w:szCs w:val="24"/>
              </w:rPr>
            </w:pPr>
          </w:p>
        </w:tc>
      </w:tr>
      <w:tr w:rsidR="002A5A02" w:rsidRPr="00EC0EEB" w:rsidTr="002A5A02">
        <w:trPr>
          <w:trHeight w:val="263"/>
        </w:trPr>
        <w:tc>
          <w:tcPr>
            <w:tcW w:w="7859" w:type="dxa"/>
            <w:gridSpan w:val="9"/>
            <w:hideMark/>
          </w:tcPr>
          <w:p w:rsidR="002A5A02" w:rsidRPr="00EC0EEB" w:rsidRDefault="002A5A02" w:rsidP="002A5A02">
            <w:pPr>
              <w:ind w:right="119"/>
              <w:rPr>
                <w:rFonts w:ascii="Times New Roman" w:hAnsi="Times New Roman"/>
                <w:sz w:val="24"/>
                <w:szCs w:val="24"/>
              </w:rPr>
            </w:pPr>
            <w:r w:rsidRPr="00EC0EEB">
              <w:rPr>
                <w:rFonts w:ascii="Times New Roman" w:eastAsia="Calibri" w:hAnsi="Times New Roman"/>
                <w:sz w:val="24"/>
                <w:szCs w:val="24"/>
              </w:rPr>
              <w:t>объясняет причины расхождения количества букв и звуков в</w:t>
            </w:r>
            <w:r w:rsidRPr="00EC0EEB">
              <w:rPr>
                <w:rFonts w:ascii="Times New Roman" w:eastAsia="Calibri" w:hAnsi="Times New Roman"/>
                <w:spacing w:val="-18"/>
                <w:sz w:val="24"/>
                <w:szCs w:val="24"/>
              </w:rPr>
              <w:t xml:space="preserve"> </w:t>
            </w:r>
            <w:r w:rsidRPr="00EC0EEB">
              <w:rPr>
                <w:rFonts w:ascii="Times New Roman" w:eastAsia="Calibri" w:hAnsi="Times New Roman"/>
                <w:sz w:val="24"/>
                <w:szCs w:val="24"/>
              </w:rPr>
              <w:t xml:space="preserve">слове. </w:t>
            </w:r>
          </w:p>
        </w:tc>
        <w:tc>
          <w:tcPr>
            <w:tcW w:w="7700" w:type="dxa"/>
            <w:vMerge/>
            <w:hideMark/>
          </w:tcPr>
          <w:p w:rsidR="002A5A02" w:rsidRPr="00EC0EEB" w:rsidRDefault="002A5A02" w:rsidP="002A5A02">
            <w:pPr>
              <w:rPr>
                <w:rFonts w:ascii="Times New Roman" w:hAnsi="Times New Roman"/>
                <w:sz w:val="24"/>
                <w:szCs w:val="24"/>
              </w:rPr>
            </w:pPr>
          </w:p>
        </w:tc>
      </w:tr>
      <w:tr w:rsidR="002A5A02" w:rsidRPr="006B477C" w:rsidTr="002A5A02">
        <w:trPr>
          <w:trHeight w:hRule="exact" w:val="1427"/>
        </w:trPr>
        <w:tc>
          <w:tcPr>
            <w:tcW w:w="1384" w:type="dxa"/>
            <w:hideMark/>
          </w:tcPr>
          <w:p w:rsidR="002A5A02" w:rsidRPr="006B477C" w:rsidRDefault="002A5A02" w:rsidP="002A5A02">
            <w:pPr>
              <w:ind w:right="659"/>
              <w:rPr>
                <w:rFonts w:ascii="Times New Roman" w:hAnsi="Times New Roman"/>
                <w:sz w:val="24"/>
                <w:szCs w:val="24"/>
              </w:rPr>
            </w:pPr>
            <w:r w:rsidRPr="006B477C">
              <w:rPr>
                <w:rFonts w:ascii="Times New Roman" w:eastAsia="Calibri" w:hAnsi="Times New Roman"/>
                <w:sz w:val="24"/>
                <w:szCs w:val="24"/>
              </w:rPr>
              <w:lastRenderedPageBreak/>
              <w:t>3.4</w:t>
            </w:r>
          </w:p>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Создание текста</w:t>
            </w:r>
          </w:p>
        </w:tc>
        <w:tc>
          <w:tcPr>
            <w:tcW w:w="3402" w:type="dxa"/>
            <w:gridSpan w:val="4"/>
            <w:hideMark/>
          </w:tcPr>
          <w:p w:rsidR="002A5A02" w:rsidRPr="00EC0EEB" w:rsidRDefault="002A5A02" w:rsidP="002A5A02">
            <w:pPr>
              <w:ind w:right="123"/>
              <w:rPr>
                <w:rFonts w:ascii="Times New Roman" w:hAnsi="Times New Roman"/>
                <w:sz w:val="24"/>
                <w:szCs w:val="24"/>
              </w:rPr>
            </w:pPr>
            <w:r w:rsidRPr="00EC0EEB">
              <w:rPr>
                <w:rFonts w:ascii="Times New Roman" w:eastAsia="Calibri" w:hAnsi="Times New Roman"/>
                <w:sz w:val="24"/>
                <w:szCs w:val="20"/>
              </w:rPr>
              <w:t>1.3. 4.1</w:t>
            </w:r>
            <w:r>
              <w:rPr>
                <w:rFonts w:ascii="Times New Roman" w:eastAsia="Calibri" w:hAnsi="Times New Roman"/>
                <w:sz w:val="24"/>
                <w:szCs w:val="20"/>
              </w:rPr>
              <w:t xml:space="preserve"> </w:t>
            </w:r>
            <w:r w:rsidRPr="00EC0EEB">
              <w:rPr>
                <w:rFonts w:ascii="Times New Roman" w:eastAsia="Calibri" w:hAnsi="Times New Roman"/>
                <w:sz w:val="24"/>
                <w:szCs w:val="20"/>
              </w:rPr>
              <w:t>Составлять и писать простые предложения/ тексты, используя слова для справок по заданной теме с помощью</w:t>
            </w:r>
            <w:r w:rsidRPr="00EC0EEB">
              <w:rPr>
                <w:rFonts w:ascii="Times New Roman" w:eastAsia="Calibri" w:hAnsi="Times New Roman"/>
                <w:spacing w:val="-6"/>
                <w:sz w:val="24"/>
                <w:szCs w:val="20"/>
              </w:rPr>
              <w:t xml:space="preserve"> </w:t>
            </w:r>
            <w:r w:rsidRPr="00EC0EEB">
              <w:rPr>
                <w:rFonts w:ascii="Times New Roman" w:eastAsia="Calibri" w:hAnsi="Times New Roman"/>
                <w:sz w:val="24"/>
                <w:szCs w:val="20"/>
              </w:rPr>
              <w:t>учителя</w:t>
            </w:r>
            <w:r w:rsidRPr="00EC0EEB">
              <w:rPr>
                <w:rFonts w:ascii="Times New Roman" w:eastAsia="Calibri" w:hAnsi="Times New Roman"/>
                <w:sz w:val="24"/>
                <w:szCs w:val="24"/>
              </w:rPr>
              <w:t xml:space="preserve"> </w:t>
            </w:r>
          </w:p>
        </w:tc>
        <w:tc>
          <w:tcPr>
            <w:tcW w:w="10773" w:type="dxa"/>
            <w:gridSpan w:val="5"/>
            <w:hideMark/>
          </w:tcPr>
          <w:p w:rsidR="002A5A02" w:rsidRPr="006B477C" w:rsidRDefault="002A5A02" w:rsidP="002A5A02">
            <w:pPr>
              <w:ind w:right="96"/>
              <w:jc w:val="both"/>
              <w:rPr>
                <w:rFonts w:ascii="Times New Roman" w:hAnsi="Times New Roman"/>
                <w:sz w:val="24"/>
                <w:szCs w:val="24"/>
              </w:rPr>
            </w:pPr>
            <w:r w:rsidRPr="006B477C">
              <w:rPr>
                <w:rFonts w:ascii="Times New Roman" w:eastAsia="Calibri" w:hAnsi="Times New Roman"/>
                <w:sz w:val="24"/>
                <w:szCs w:val="24"/>
              </w:rPr>
              <w:t>Учитель оценивает умение учеников писать простые предложения или короткие тексты. Перед написанием текста надо провести подготовительную работу: выбрать тему, повторить правописание трудных слов. Можно использовать сюжетные картинки или опорные слова. Доказательства могут включать в себя письменную работу, выполненную в классе, например, короткий текст, описание одной или более</w:t>
            </w:r>
            <w:r w:rsidRPr="006B477C">
              <w:rPr>
                <w:rFonts w:ascii="Times New Roman" w:eastAsia="Calibri" w:hAnsi="Times New Roman"/>
                <w:spacing w:val="-6"/>
                <w:sz w:val="24"/>
                <w:szCs w:val="24"/>
              </w:rPr>
              <w:t xml:space="preserve"> </w:t>
            </w:r>
            <w:r w:rsidRPr="006B477C">
              <w:rPr>
                <w:rFonts w:ascii="Times New Roman" w:eastAsia="Calibri" w:hAnsi="Times New Roman"/>
                <w:sz w:val="24"/>
                <w:szCs w:val="24"/>
              </w:rPr>
              <w:t>картинок.</w:t>
            </w:r>
          </w:p>
        </w:tc>
      </w:tr>
      <w:tr w:rsidR="002A5A02" w:rsidRPr="006B477C" w:rsidTr="002A5A02">
        <w:trPr>
          <w:trHeight w:val="265"/>
        </w:trPr>
        <w:tc>
          <w:tcPr>
            <w:tcW w:w="15559" w:type="dxa"/>
            <w:gridSpan w:val="10"/>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trHeight w:hRule="exact" w:val="303"/>
        </w:trPr>
        <w:tc>
          <w:tcPr>
            <w:tcW w:w="7473" w:type="dxa"/>
            <w:gridSpan w:val="7"/>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8086" w:type="dxa"/>
            <w:gridSpan w:val="3"/>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trHeight w:hRule="exact" w:val="577"/>
        </w:trPr>
        <w:tc>
          <w:tcPr>
            <w:tcW w:w="7473" w:type="dxa"/>
            <w:gridSpan w:val="7"/>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sz w:val="24"/>
                <w:szCs w:val="24"/>
              </w:rPr>
              <w:t xml:space="preserve">правильно формулирует и пишет простые предложения или короткие тексты; </w:t>
            </w:r>
          </w:p>
        </w:tc>
        <w:tc>
          <w:tcPr>
            <w:tcW w:w="8086" w:type="dxa"/>
            <w:gridSpan w:val="3"/>
            <w:vMerge w:val="restart"/>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затрудняется сформулировать и написать простые предложения и короткие тексты, используя слова по заданной</w:t>
            </w:r>
            <w:r w:rsidRPr="006B477C">
              <w:rPr>
                <w:rFonts w:ascii="Times New Roman" w:eastAsia="Calibri" w:hAnsi="Times New Roman"/>
                <w:spacing w:val="-16"/>
                <w:sz w:val="24"/>
                <w:szCs w:val="24"/>
              </w:rPr>
              <w:t xml:space="preserve"> </w:t>
            </w:r>
            <w:r w:rsidRPr="006B477C">
              <w:rPr>
                <w:rFonts w:ascii="Times New Roman" w:eastAsia="Calibri" w:hAnsi="Times New Roman"/>
                <w:sz w:val="24"/>
                <w:szCs w:val="24"/>
              </w:rPr>
              <w:t>теме.</w:t>
            </w:r>
          </w:p>
        </w:tc>
      </w:tr>
      <w:tr w:rsidR="002A5A02" w:rsidRPr="006B477C" w:rsidTr="002A5A02">
        <w:trPr>
          <w:trHeight w:val="401"/>
        </w:trPr>
        <w:tc>
          <w:tcPr>
            <w:tcW w:w="7473" w:type="dxa"/>
            <w:gridSpan w:val="7"/>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sz w:val="24"/>
                <w:szCs w:val="24"/>
              </w:rPr>
              <w:t>использует слова по заданной</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 xml:space="preserve">теме. </w:t>
            </w:r>
          </w:p>
        </w:tc>
        <w:tc>
          <w:tcPr>
            <w:tcW w:w="8086" w:type="dxa"/>
            <w:gridSpan w:val="3"/>
            <w:vMerge/>
            <w:hideMark/>
          </w:tcPr>
          <w:p w:rsidR="002A5A02" w:rsidRPr="006B477C" w:rsidRDefault="002A5A02" w:rsidP="002A5A02">
            <w:pPr>
              <w:rPr>
                <w:rFonts w:ascii="Times New Roman" w:hAnsi="Times New Roman"/>
                <w:sz w:val="24"/>
                <w:szCs w:val="24"/>
              </w:rPr>
            </w:pPr>
          </w:p>
        </w:tc>
      </w:tr>
    </w:tbl>
    <w:p w:rsidR="002A5A02" w:rsidRDefault="002A5A02" w:rsidP="002A5A02"/>
    <w:tbl>
      <w:tblPr>
        <w:tblStyle w:val="1a"/>
        <w:tblW w:w="15276" w:type="dxa"/>
        <w:tblLayout w:type="fixed"/>
        <w:tblLook w:val="01E0" w:firstRow="1" w:lastRow="1" w:firstColumn="1" w:lastColumn="1" w:noHBand="0" w:noVBand="0"/>
      </w:tblPr>
      <w:tblGrid>
        <w:gridCol w:w="1762"/>
        <w:gridCol w:w="330"/>
        <w:gridCol w:w="3403"/>
        <w:gridCol w:w="710"/>
        <w:gridCol w:w="140"/>
        <w:gridCol w:w="1134"/>
        <w:gridCol w:w="849"/>
        <w:gridCol w:w="569"/>
        <w:gridCol w:w="6379"/>
      </w:tblGrid>
      <w:tr w:rsidR="002A5A02" w:rsidRPr="006B477C" w:rsidTr="002A5A02">
        <w:trPr>
          <w:trHeight w:hRule="exact" w:val="870"/>
        </w:trPr>
        <w:tc>
          <w:tcPr>
            <w:tcW w:w="2092" w:type="dxa"/>
            <w:gridSpan w:val="2"/>
            <w:hideMark/>
          </w:tcPr>
          <w:p w:rsidR="002A5A02" w:rsidRPr="006B477C" w:rsidRDefault="002A5A02" w:rsidP="002A5A02">
            <w:pPr>
              <w:ind w:right="266"/>
              <w:jc w:val="center"/>
              <w:rPr>
                <w:rFonts w:ascii="Times New Roman" w:hAnsi="Times New Roman"/>
                <w:sz w:val="20"/>
                <w:szCs w:val="20"/>
              </w:rPr>
            </w:pPr>
            <w:r w:rsidRPr="006B477C">
              <w:rPr>
                <w:rFonts w:ascii="Times New Roman" w:eastAsia="Calibri" w:hAnsi="Times New Roman"/>
                <w:b/>
                <w:sz w:val="20"/>
                <w:szCs w:val="20"/>
              </w:rPr>
              <w:t xml:space="preserve">Ссылка на учебную программу </w:t>
            </w:r>
          </w:p>
        </w:tc>
        <w:tc>
          <w:tcPr>
            <w:tcW w:w="4113" w:type="dxa"/>
            <w:gridSpan w:val="2"/>
            <w:hideMark/>
          </w:tcPr>
          <w:p w:rsidR="002A5A02" w:rsidRPr="006B477C" w:rsidRDefault="002A5A02" w:rsidP="002A5A02">
            <w:pPr>
              <w:ind w:right="123"/>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обучения</w:t>
            </w:r>
          </w:p>
        </w:tc>
        <w:tc>
          <w:tcPr>
            <w:tcW w:w="9071" w:type="dxa"/>
            <w:gridSpan w:val="5"/>
            <w:hideMark/>
          </w:tcPr>
          <w:p w:rsidR="002A5A02" w:rsidRPr="006B477C" w:rsidRDefault="002A5A02" w:rsidP="002A5A02">
            <w:pPr>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оцениванию</w:t>
            </w:r>
          </w:p>
        </w:tc>
      </w:tr>
      <w:tr w:rsidR="002A5A02" w:rsidRPr="006B477C" w:rsidTr="002A5A02">
        <w:trPr>
          <w:trHeight w:hRule="exact" w:val="1400"/>
        </w:trPr>
        <w:tc>
          <w:tcPr>
            <w:tcW w:w="2092" w:type="dxa"/>
            <w:gridSpan w:val="2"/>
            <w:hideMark/>
          </w:tcPr>
          <w:p w:rsidR="002A5A02" w:rsidRPr="006B477C" w:rsidRDefault="002A5A02" w:rsidP="002A5A02">
            <w:pPr>
              <w:ind w:right="-110"/>
              <w:rPr>
                <w:rFonts w:ascii="Times New Roman" w:hAnsi="Times New Roman"/>
                <w:sz w:val="24"/>
                <w:szCs w:val="24"/>
              </w:rPr>
            </w:pPr>
            <w:r w:rsidRPr="006B477C">
              <w:rPr>
                <w:rFonts w:ascii="Times New Roman" w:eastAsia="Calibri" w:hAnsi="Times New Roman"/>
                <w:sz w:val="24"/>
                <w:szCs w:val="24"/>
              </w:rPr>
              <w:t>3.9 Соблюдение орфографических норм</w:t>
            </w:r>
          </w:p>
        </w:tc>
        <w:tc>
          <w:tcPr>
            <w:tcW w:w="4113" w:type="dxa"/>
            <w:gridSpan w:val="2"/>
            <w:hideMark/>
          </w:tcPr>
          <w:p w:rsidR="002A5A02" w:rsidRPr="00EC0EEB" w:rsidRDefault="002A5A02" w:rsidP="002A5A02">
            <w:pPr>
              <w:ind w:right="187"/>
              <w:rPr>
                <w:rFonts w:ascii="Times New Roman" w:hAnsi="Times New Roman"/>
                <w:sz w:val="24"/>
                <w:szCs w:val="20"/>
              </w:rPr>
            </w:pPr>
            <w:r w:rsidRPr="00EC0EEB">
              <w:rPr>
                <w:rFonts w:ascii="Times New Roman" w:eastAsia="Calibri" w:hAnsi="Times New Roman"/>
                <w:sz w:val="24"/>
                <w:szCs w:val="20"/>
              </w:rPr>
              <w:t>1.3.9.2 Списывать/ писать слова, написание которых расходится с произношением (вода, снег, пальто и т.д.), соблюдать правила переноса (с помощью</w:t>
            </w:r>
            <w:r w:rsidRPr="00EC0EEB">
              <w:rPr>
                <w:rFonts w:ascii="Times New Roman" w:eastAsia="Calibri" w:hAnsi="Times New Roman"/>
                <w:spacing w:val="-7"/>
                <w:sz w:val="24"/>
                <w:szCs w:val="20"/>
              </w:rPr>
              <w:t xml:space="preserve"> </w:t>
            </w:r>
            <w:r w:rsidRPr="00EC0EEB">
              <w:rPr>
                <w:rFonts w:ascii="Times New Roman" w:eastAsia="Calibri" w:hAnsi="Times New Roman"/>
                <w:sz w:val="24"/>
                <w:szCs w:val="20"/>
              </w:rPr>
              <w:t xml:space="preserve">учителя) </w:t>
            </w:r>
          </w:p>
        </w:tc>
        <w:tc>
          <w:tcPr>
            <w:tcW w:w="9071" w:type="dxa"/>
            <w:gridSpan w:val="5"/>
            <w:hideMark/>
          </w:tcPr>
          <w:p w:rsidR="002A5A02" w:rsidRPr="006B477C" w:rsidRDefault="002A5A02" w:rsidP="002A5A02">
            <w:pPr>
              <w:ind w:right="100"/>
              <w:jc w:val="both"/>
              <w:rPr>
                <w:rFonts w:ascii="Times New Roman" w:hAnsi="Times New Roman"/>
                <w:sz w:val="24"/>
                <w:szCs w:val="24"/>
              </w:rPr>
            </w:pPr>
            <w:r w:rsidRPr="006B477C">
              <w:rPr>
                <w:rFonts w:ascii="Times New Roman" w:eastAsia="Calibri" w:hAnsi="Times New Roman"/>
                <w:sz w:val="24"/>
                <w:szCs w:val="24"/>
              </w:rPr>
              <w:t>Оценивается умение учащихся писать слова, написание которых расходится с произношением, в соответствии с правилами правописания. Учащимся предлагается задание списать текст, соблюдая правила переноса, и вставить пропущенные буквы. Доказательства могут включать в себя письменную работу, выполненную в</w:t>
            </w:r>
            <w:r w:rsidRPr="006B477C">
              <w:rPr>
                <w:rFonts w:ascii="Times New Roman" w:eastAsia="Calibri" w:hAnsi="Times New Roman"/>
                <w:spacing w:val="-24"/>
                <w:sz w:val="24"/>
                <w:szCs w:val="24"/>
              </w:rPr>
              <w:t xml:space="preserve"> </w:t>
            </w:r>
            <w:r w:rsidRPr="006B477C">
              <w:rPr>
                <w:rFonts w:ascii="Times New Roman" w:eastAsia="Calibri" w:hAnsi="Times New Roman"/>
                <w:sz w:val="24"/>
                <w:szCs w:val="24"/>
              </w:rPr>
              <w:t>классе.</w:t>
            </w:r>
          </w:p>
        </w:tc>
      </w:tr>
      <w:tr w:rsidR="002A5A02" w:rsidRPr="006B477C" w:rsidTr="002A5A02">
        <w:trPr>
          <w:trHeight w:val="265"/>
        </w:trPr>
        <w:tc>
          <w:tcPr>
            <w:tcW w:w="15276" w:type="dxa"/>
            <w:gridSpan w:val="9"/>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trHeight w:hRule="exact" w:val="276"/>
        </w:trPr>
        <w:tc>
          <w:tcPr>
            <w:tcW w:w="8328" w:type="dxa"/>
            <w:gridSpan w:val="7"/>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6948" w:type="dxa"/>
            <w:gridSpan w:val="2"/>
            <w:hideMark/>
          </w:tcPr>
          <w:p w:rsidR="002A5A02" w:rsidRPr="006B477C" w:rsidRDefault="002A5A02" w:rsidP="002A5A02">
            <w:pPr>
              <w:ind w:right="102"/>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trHeight w:hRule="exact" w:val="279"/>
        </w:trPr>
        <w:tc>
          <w:tcPr>
            <w:tcW w:w="8328" w:type="dxa"/>
            <w:gridSpan w:val="7"/>
            <w:hideMark/>
          </w:tcPr>
          <w:p w:rsidR="002A5A02" w:rsidRPr="006B477C" w:rsidRDefault="002A5A02" w:rsidP="002A5A02">
            <w:pPr>
              <w:tabs>
                <w:tab w:val="left" w:pos="1463"/>
                <w:tab w:val="left" w:pos="2743"/>
                <w:tab w:val="left" w:pos="3571"/>
                <w:tab w:val="left" w:pos="4845"/>
                <w:tab w:val="left" w:pos="5913"/>
                <w:tab w:val="left" w:pos="7262"/>
              </w:tabs>
              <w:ind w:right="-108"/>
              <w:rPr>
                <w:rFonts w:ascii="Times New Roman" w:hAnsi="Times New Roman"/>
                <w:sz w:val="24"/>
                <w:szCs w:val="24"/>
              </w:rPr>
            </w:pPr>
            <w:r w:rsidRPr="006B477C">
              <w:rPr>
                <w:rFonts w:ascii="Times New Roman" w:eastAsia="Calibri" w:hAnsi="Times New Roman"/>
                <w:sz w:val="24"/>
                <w:szCs w:val="24"/>
              </w:rPr>
              <w:t>Записывает</w:t>
            </w:r>
            <w:r>
              <w:rPr>
                <w:rFonts w:ascii="Times New Roman" w:eastAsia="Calibri" w:hAnsi="Times New Roman"/>
                <w:sz w:val="24"/>
                <w:szCs w:val="24"/>
              </w:rPr>
              <w:t xml:space="preserve"> </w:t>
            </w:r>
            <w:r w:rsidRPr="006B477C">
              <w:rPr>
                <w:rFonts w:ascii="Times New Roman" w:eastAsia="Calibri" w:hAnsi="Times New Roman"/>
                <w:sz w:val="24"/>
                <w:szCs w:val="24"/>
              </w:rPr>
              <w:t>правильно</w:t>
            </w:r>
            <w:r>
              <w:rPr>
                <w:rFonts w:ascii="Times New Roman" w:eastAsia="Calibri" w:hAnsi="Times New Roman"/>
                <w:sz w:val="24"/>
                <w:szCs w:val="24"/>
              </w:rPr>
              <w:t xml:space="preserve"> </w:t>
            </w:r>
            <w:r w:rsidRPr="006B477C">
              <w:rPr>
                <w:rFonts w:ascii="Times New Roman" w:eastAsia="Calibri" w:hAnsi="Times New Roman"/>
                <w:sz w:val="24"/>
                <w:szCs w:val="24"/>
              </w:rPr>
              <w:t>слова,</w:t>
            </w:r>
            <w:r>
              <w:rPr>
                <w:rFonts w:ascii="Times New Roman" w:eastAsia="Calibri" w:hAnsi="Times New Roman"/>
                <w:sz w:val="24"/>
                <w:szCs w:val="24"/>
              </w:rPr>
              <w:t xml:space="preserve"> </w:t>
            </w:r>
            <w:r w:rsidRPr="006B477C">
              <w:rPr>
                <w:rFonts w:ascii="Times New Roman" w:eastAsia="Calibri" w:hAnsi="Times New Roman"/>
                <w:sz w:val="24"/>
                <w:szCs w:val="24"/>
              </w:rPr>
              <w:t>написание</w:t>
            </w:r>
            <w:r>
              <w:rPr>
                <w:rFonts w:ascii="Times New Roman" w:eastAsia="Calibri" w:hAnsi="Times New Roman"/>
                <w:sz w:val="24"/>
                <w:szCs w:val="24"/>
              </w:rPr>
              <w:t xml:space="preserve"> </w:t>
            </w:r>
            <w:r w:rsidRPr="006B477C">
              <w:rPr>
                <w:rFonts w:ascii="Times New Roman" w:eastAsia="Calibri" w:hAnsi="Times New Roman"/>
                <w:sz w:val="24"/>
                <w:szCs w:val="24"/>
              </w:rPr>
              <w:t>которых</w:t>
            </w:r>
            <w:r>
              <w:rPr>
                <w:rFonts w:ascii="Times New Roman" w:eastAsia="Calibri" w:hAnsi="Times New Roman"/>
                <w:sz w:val="24"/>
                <w:szCs w:val="24"/>
              </w:rPr>
              <w:t xml:space="preserve"> </w:t>
            </w:r>
            <w:r w:rsidRPr="006B477C">
              <w:rPr>
                <w:rFonts w:ascii="Times New Roman" w:eastAsia="Calibri" w:hAnsi="Times New Roman"/>
                <w:sz w:val="24"/>
                <w:szCs w:val="24"/>
              </w:rPr>
              <w:t>расходится</w:t>
            </w:r>
            <w:r>
              <w:rPr>
                <w:rFonts w:ascii="Times New Roman" w:eastAsia="Calibri" w:hAnsi="Times New Roman"/>
                <w:sz w:val="24"/>
                <w:szCs w:val="24"/>
              </w:rPr>
              <w:t xml:space="preserve"> </w:t>
            </w:r>
            <w:r w:rsidRPr="006B477C">
              <w:rPr>
                <w:rFonts w:ascii="Times New Roman" w:eastAsia="Calibri" w:hAnsi="Times New Roman"/>
                <w:sz w:val="24"/>
                <w:szCs w:val="24"/>
              </w:rPr>
              <w:t xml:space="preserve">с произношением; </w:t>
            </w:r>
          </w:p>
        </w:tc>
        <w:tc>
          <w:tcPr>
            <w:tcW w:w="6948" w:type="dxa"/>
            <w:gridSpan w:val="2"/>
            <w:vMerge w:val="restart"/>
            <w:hideMark/>
          </w:tcPr>
          <w:p w:rsidR="002A5A02" w:rsidRPr="006B477C" w:rsidRDefault="002A5A02" w:rsidP="002A5A02">
            <w:pPr>
              <w:ind w:right="-32"/>
              <w:rPr>
                <w:rFonts w:ascii="Times New Roman" w:hAnsi="Times New Roman"/>
                <w:sz w:val="24"/>
                <w:szCs w:val="24"/>
              </w:rPr>
            </w:pPr>
            <w:r w:rsidRPr="006B477C">
              <w:rPr>
                <w:rFonts w:ascii="Times New Roman" w:eastAsia="Calibri" w:hAnsi="Times New Roman"/>
                <w:sz w:val="24"/>
                <w:szCs w:val="24"/>
              </w:rPr>
              <w:t>затрудняется записывать слова, написание которых расходится с произношением, переносить слова с учетом</w:t>
            </w:r>
            <w:r w:rsidRPr="006B477C">
              <w:rPr>
                <w:rFonts w:ascii="Times New Roman" w:eastAsia="Calibri" w:hAnsi="Times New Roman"/>
                <w:spacing w:val="-7"/>
                <w:sz w:val="24"/>
                <w:szCs w:val="24"/>
              </w:rPr>
              <w:t xml:space="preserve"> </w:t>
            </w:r>
            <w:r w:rsidRPr="006B477C">
              <w:rPr>
                <w:rFonts w:ascii="Times New Roman" w:eastAsia="Calibri" w:hAnsi="Times New Roman"/>
                <w:sz w:val="24"/>
                <w:szCs w:val="24"/>
              </w:rPr>
              <w:t>правил.</w:t>
            </w:r>
          </w:p>
        </w:tc>
      </w:tr>
      <w:tr w:rsidR="002A5A02" w:rsidRPr="006B477C" w:rsidTr="002A5A02">
        <w:trPr>
          <w:trHeight w:val="264"/>
        </w:trPr>
        <w:tc>
          <w:tcPr>
            <w:tcW w:w="8328" w:type="dxa"/>
            <w:gridSpan w:val="7"/>
            <w:hideMark/>
          </w:tcPr>
          <w:p w:rsidR="002A5A02" w:rsidRPr="00EC0EEB" w:rsidRDefault="002A5A02" w:rsidP="002A5A02">
            <w:pPr>
              <w:ind w:right="119"/>
              <w:rPr>
                <w:rFonts w:ascii="Times New Roman" w:hAnsi="Times New Roman"/>
                <w:sz w:val="24"/>
                <w:szCs w:val="24"/>
              </w:rPr>
            </w:pPr>
            <w:r w:rsidRPr="00EC0EEB">
              <w:rPr>
                <w:rFonts w:ascii="Times New Roman" w:eastAsia="Calibri" w:hAnsi="Times New Roman"/>
                <w:sz w:val="24"/>
                <w:szCs w:val="24"/>
              </w:rPr>
              <w:t>соблюдает правила</w:t>
            </w:r>
            <w:r w:rsidRPr="00EC0EEB">
              <w:rPr>
                <w:rFonts w:ascii="Times New Roman" w:eastAsia="Calibri" w:hAnsi="Times New Roman"/>
                <w:spacing w:val="-9"/>
                <w:sz w:val="24"/>
                <w:szCs w:val="24"/>
              </w:rPr>
              <w:t xml:space="preserve"> </w:t>
            </w:r>
            <w:r w:rsidRPr="00EC0EEB">
              <w:rPr>
                <w:rFonts w:ascii="Times New Roman" w:eastAsia="Calibri" w:hAnsi="Times New Roman"/>
                <w:sz w:val="24"/>
                <w:szCs w:val="24"/>
              </w:rPr>
              <w:t>переноса.</w:t>
            </w:r>
          </w:p>
        </w:tc>
        <w:tc>
          <w:tcPr>
            <w:tcW w:w="6948" w:type="dxa"/>
            <w:gridSpan w:val="2"/>
            <w:vMerge/>
            <w:hideMark/>
          </w:tcPr>
          <w:p w:rsidR="002A5A02" w:rsidRPr="006B477C" w:rsidRDefault="002A5A02" w:rsidP="002A5A02">
            <w:pPr>
              <w:rPr>
                <w:rFonts w:ascii="Times New Roman" w:hAnsi="Times New Roman"/>
                <w:sz w:val="24"/>
                <w:szCs w:val="24"/>
              </w:rPr>
            </w:pPr>
          </w:p>
        </w:tc>
      </w:tr>
      <w:tr w:rsidR="002A5A02" w:rsidRPr="006B477C" w:rsidTr="002A5A02">
        <w:trPr>
          <w:trHeight w:hRule="exact" w:val="1421"/>
        </w:trPr>
        <w:tc>
          <w:tcPr>
            <w:tcW w:w="1762" w:type="dxa"/>
            <w:hideMark/>
          </w:tcPr>
          <w:p w:rsidR="002A5A02" w:rsidRPr="006B477C" w:rsidRDefault="002A5A02" w:rsidP="002A5A02">
            <w:pPr>
              <w:ind w:right="423"/>
              <w:rPr>
                <w:rFonts w:ascii="Times New Roman" w:hAnsi="Times New Roman"/>
                <w:sz w:val="24"/>
                <w:szCs w:val="24"/>
              </w:rPr>
            </w:pPr>
            <w:r w:rsidRPr="006B477C">
              <w:rPr>
                <w:rFonts w:ascii="Times New Roman" w:eastAsia="Calibri" w:hAnsi="Times New Roman"/>
                <w:sz w:val="24"/>
                <w:szCs w:val="24"/>
              </w:rPr>
              <w:t>3.9</w:t>
            </w:r>
          </w:p>
          <w:p w:rsidR="002A5A02" w:rsidRPr="006B477C" w:rsidRDefault="002A5A02" w:rsidP="002A5A02">
            <w:pPr>
              <w:ind w:right="180"/>
              <w:rPr>
                <w:rFonts w:ascii="Times New Roman" w:hAnsi="Times New Roman"/>
                <w:sz w:val="24"/>
                <w:szCs w:val="24"/>
              </w:rPr>
            </w:pPr>
            <w:r w:rsidRPr="006B477C">
              <w:rPr>
                <w:rFonts w:ascii="Times New Roman" w:eastAsia="Calibri" w:hAnsi="Times New Roman"/>
                <w:sz w:val="24"/>
                <w:szCs w:val="24"/>
              </w:rPr>
              <w:t>Соблюдение орфографичес ких</w:t>
            </w:r>
            <w:r w:rsidRPr="006B477C">
              <w:rPr>
                <w:rFonts w:ascii="Times New Roman" w:eastAsia="Calibri" w:hAnsi="Times New Roman"/>
                <w:spacing w:val="1"/>
                <w:sz w:val="24"/>
                <w:szCs w:val="24"/>
              </w:rPr>
              <w:t xml:space="preserve"> </w:t>
            </w:r>
            <w:r w:rsidRPr="006B477C">
              <w:rPr>
                <w:rFonts w:ascii="Times New Roman" w:eastAsia="Calibri" w:hAnsi="Times New Roman"/>
                <w:sz w:val="24"/>
                <w:szCs w:val="24"/>
              </w:rPr>
              <w:t>норм</w:t>
            </w:r>
          </w:p>
        </w:tc>
        <w:tc>
          <w:tcPr>
            <w:tcW w:w="3733" w:type="dxa"/>
            <w:gridSpan w:val="2"/>
            <w:hideMark/>
          </w:tcPr>
          <w:p w:rsidR="002A5A02" w:rsidRPr="00EC0EEB" w:rsidRDefault="002A5A02" w:rsidP="002A5A02">
            <w:pPr>
              <w:ind w:right="140"/>
              <w:rPr>
                <w:rFonts w:ascii="Times New Roman" w:hAnsi="Times New Roman"/>
                <w:sz w:val="24"/>
                <w:szCs w:val="24"/>
              </w:rPr>
            </w:pPr>
            <w:r w:rsidRPr="00EC0EEB">
              <w:rPr>
                <w:rFonts w:ascii="Times New Roman" w:eastAsia="Calibri" w:hAnsi="Times New Roman"/>
                <w:sz w:val="24"/>
                <w:szCs w:val="24"/>
              </w:rPr>
              <w:t>1.3.9.1.</w:t>
            </w:r>
            <w:r>
              <w:rPr>
                <w:rFonts w:ascii="Times New Roman" w:eastAsia="Calibri" w:hAnsi="Times New Roman"/>
                <w:sz w:val="24"/>
                <w:szCs w:val="24"/>
              </w:rPr>
              <w:t xml:space="preserve"> </w:t>
            </w:r>
            <w:r w:rsidRPr="00EC0EEB">
              <w:rPr>
                <w:rFonts w:ascii="Times New Roman" w:eastAsia="Calibri" w:hAnsi="Times New Roman"/>
                <w:sz w:val="24"/>
                <w:szCs w:val="24"/>
              </w:rPr>
              <w:t xml:space="preserve">Списывать/ писать под диктовку предложения со словами, написание которых не расходится с их произношением </w:t>
            </w:r>
          </w:p>
        </w:tc>
        <w:tc>
          <w:tcPr>
            <w:tcW w:w="9781" w:type="dxa"/>
            <w:gridSpan w:val="6"/>
            <w:hideMark/>
          </w:tcPr>
          <w:p w:rsidR="002A5A02" w:rsidRPr="006B477C" w:rsidRDefault="002A5A02" w:rsidP="002A5A02">
            <w:pPr>
              <w:ind w:right="97"/>
              <w:jc w:val="both"/>
              <w:rPr>
                <w:rFonts w:ascii="Times New Roman" w:hAnsi="Times New Roman"/>
                <w:sz w:val="24"/>
                <w:szCs w:val="24"/>
              </w:rPr>
            </w:pPr>
            <w:r w:rsidRPr="006B477C">
              <w:rPr>
                <w:rFonts w:ascii="Times New Roman" w:eastAsia="Calibri" w:hAnsi="Times New Roman"/>
                <w:sz w:val="24"/>
                <w:szCs w:val="24"/>
              </w:rPr>
              <w:t>Учитель оценивает умение учащихся писать под диктовку предложения, состоящие из слов, написание которых не расходится с произношениями. Если в тексте встречаются трудные слова, то учителю необходимо заранее записать их на доске и обсудить с учащимися их написание. Доказательства могут включать в себя письменную работу, выполненную в</w:t>
            </w:r>
            <w:r w:rsidRPr="006B477C">
              <w:rPr>
                <w:rFonts w:ascii="Times New Roman" w:eastAsia="Calibri" w:hAnsi="Times New Roman"/>
                <w:spacing w:val="-18"/>
                <w:sz w:val="24"/>
                <w:szCs w:val="24"/>
              </w:rPr>
              <w:t xml:space="preserve"> </w:t>
            </w:r>
            <w:r w:rsidRPr="006B477C">
              <w:rPr>
                <w:rFonts w:ascii="Times New Roman" w:eastAsia="Calibri" w:hAnsi="Times New Roman"/>
                <w:sz w:val="24"/>
                <w:szCs w:val="24"/>
              </w:rPr>
              <w:t>классе.</w:t>
            </w:r>
          </w:p>
        </w:tc>
      </w:tr>
      <w:tr w:rsidR="002A5A02" w:rsidRPr="006B477C" w:rsidTr="002A5A02">
        <w:trPr>
          <w:trHeight w:val="274"/>
        </w:trPr>
        <w:tc>
          <w:tcPr>
            <w:tcW w:w="15276" w:type="dxa"/>
            <w:gridSpan w:val="9"/>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успеха</w:t>
            </w:r>
          </w:p>
        </w:tc>
      </w:tr>
      <w:tr w:rsidR="002A5A02" w:rsidRPr="006B477C" w:rsidTr="002A5A02">
        <w:trPr>
          <w:trHeight w:hRule="exact" w:val="283"/>
        </w:trPr>
        <w:tc>
          <w:tcPr>
            <w:tcW w:w="7479" w:type="dxa"/>
            <w:gridSpan w:val="6"/>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если</w:t>
            </w:r>
          </w:p>
        </w:tc>
        <w:tc>
          <w:tcPr>
            <w:tcW w:w="7797" w:type="dxa"/>
            <w:gridSpan w:val="3"/>
            <w:hideMark/>
          </w:tcPr>
          <w:p w:rsidR="002A5A02" w:rsidRPr="006B477C" w:rsidRDefault="002A5A02" w:rsidP="002A5A02">
            <w:pPr>
              <w:ind w:right="103"/>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9"/>
                <w:sz w:val="24"/>
                <w:szCs w:val="24"/>
              </w:rPr>
              <w:t xml:space="preserve"> </w:t>
            </w:r>
            <w:r w:rsidRPr="006B477C">
              <w:rPr>
                <w:rFonts w:ascii="Times New Roman" w:eastAsia="Calibri" w:hAnsi="Times New Roman"/>
                <w:b/>
                <w:sz w:val="24"/>
                <w:szCs w:val="24"/>
              </w:rPr>
              <w:t>если</w:t>
            </w:r>
          </w:p>
        </w:tc>
      </w:tr>
      <w:tr w:rsidR="002A5A02" w:rsidRPr="006B477C" w:rsidTr="002A5A02">
        <w:trPr>
          <w:trHeight w:hRule="exact" w:val="571"/>
        </w:trPr>
        <w:tc>
          <w:tcPr>
            <w:tcW w:w="7479" w:type="dxa"/>
            <w:gridSpan w:val="6"/>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sz w:val="24"/>
                <w:szCs w:val="24"/>
              </w:rPr>
              <w:lastRenderedPageBreak/>
              <w:t>записывает правильно под диктовку слова в предложениях, которые произносятся так, как они</w:t>
            </w:r>
            <w:r w:rsidRPr="006B477C">
              <w:rPr>
                <w:rFonts w:ascii="Times New Roman" w:eastAsia="Calibri" w:hAnsi="Times New Roman"/>
                <w:spacing w:val="-12"/>
                <w:sz w:val="24"/>
                <w:szCs w:val="24"/>
              </w:rPr>
              <w:t xml:space="preserve"> </w:t>
            </w:r>
            <w:r w:rsidRPr="006B477C">
              <w:rPr>
                <w:rFonts w:ascii="Times New Roman" w:eastAsia="Calibri" w:hAnsi="Times New Roman"/>
                <w:sz w:val="24"/>
                <w:szCs w:val="24"/>
              </w:rPr>
              <w:t>пишутся.</w:t>
            </w:r>
          </w:p>
        </w:tc>
        <w:tc>
          <w:tcPr>
            <w:tcW w:w="7797" w:type="dxa"/>
            <w:gridSpan w:val="3"/>
            <w:hideMark/>
          </w:tcPr>
          <w:p w:rsidR="002A5A02" w:rsidRPr="006B477C" w:rsidRDefault="002A5A02" w:rsidP="002A5A02">
            <w:pPr>
              <w:ind w:right="103"/>
              <w:rPr>
                <w:rFonts w:ascii="Times New Roman" w:hAnsi="Times New Roman"/>
                <w:sz w:val="24"/>
                <w:szCs w:val="24"/>
              </w:rPr>
            </w:pPr>
            <w:r w:rsidRPr="006B477C">
              <w:rPr>
                <w:rFonts w:ascii="Times New Roman" w:eastAsia="Calibri" w:hAnsi="Times New Roman"/>
                <w:sz w:val="24"/>
                <w:szCs w:val="24"/>
              </w:rPr>
              <w:t>затрудняется в написании слов под диктовку, которые пишутся так, как</w:t>
            </w:r>
            <w:r w:rsidRPr="006B477C">
              <w:rPr>
                <w:rFonts w:ascii="Times New Roman" w:eastAsia="Calibri" w:hAnsi="Times New Roman"/>
                <w:spacing w:val="-2"/>
                <w:sz w:val="24"/>
                <w:szCs w:val="24"/>
              </w:rPr>
              <w:t xml:space="preserve"> </w:t>
            </w:r>
            <w:r w:rsidRPr="006B477C">
              <w:rPr>
                <w:rFonts w:ascii="Times New Roman" w:eastAsia="Calibri" w:hAnsi="Times New Roman"/>
                <w:sz w:val="24"/>
                <w:szCs w:val="24"/>
              </w:rPr>
              <w:t>произносятся.</w:t>
            </w:r>
          </w:p>
        </w:tc>
      </w:tr>
      <w:tr w:rsidR="002A5A02" w:rsidRPr="006B477C" w:rsidTr="002A5A02">
        <w:trPr>
          <w:trHeight w:hRule="exact" w:val="1132"/>
        </w:trPr>
        <w:tc>
          <w:tcPr>
            <w:tcW w:w="2092" w:type="dxa"/>
            <w:gridSpan w:val="2"/>
            <w:hideMark/>
          </w:tcPr>
          <w:p w:rsidR="002A5A02" w:rsidRPr="006B477C" w:rsidRDefault="002A5A02" w:rsidP="002A5A02">
            <w:pPr>
              <w:ind w:right="301"/>
              <w:rPr>
                <w:rFonts w:ascii="Times New Roman" w:hAnsi="Times New Roman"/>
                <w:sz w:val="24"/>
                <w:szCs w:val="24"/>
              </w:rPr>
            </w:pPr>
            <w:r w:rsidRPr="006B477C">
              <w:rPr>
                <w:rFonts w:ascii="Times New Roman" w:eastAsia="Calibri" w:hAnsi="Times New Roman"/>
                <w:sz w:val="24"/>
                <w:szCs w:val="24"/>
              </w:rPr>
              <w:t>3.11</w:t>
            </w:r>
          </w:p>
          <w:p w:rsidR="002A5A02" w:rsidRPr="006B477C" w:rsidRDefault="002A5A02" w:rsidP="002A5A02">
            <w:pPr>
              <w:ind w:right="33"/>
              <w:rPr>
                <w:rFonts w:ascii="Times New Roman" w:hAnsi="Times New Roman"/>
                <w:sz w:val="24"/>
                <w:szCs w:val="24"/>
              </w:rPr>
            </w:pPr>
            <w:r w:rsidRPr="006B477C">
              <w:rPr>
                <w:rFonts w:ascii="Times New Roman" w:eastAsia="Calibri" w:hAnsi="Times New Roman"/>
                <w:sz w:val="24"/>
                <w:szCs w:val="24"/>
              </w:rPr>
              <w:t>Соблюдение пунктуационных норм</w:t>
            </w:r>
          </w:p>
        </w:tc>
        <w:tc>
          <w:tcPr>
            <w:tcW w:w="4253" w:type="dxa"/>
            <w:gridSpan w:val="3"/>
            <w:hideMark/>
          </w:tcPr>
          <w:p w:rsidR="002A5A02" w:rsidRPr="006B477C" w:rsidRDefault="002A5A02" w:rsidP="002A5A02">
            <w:pPr>
              <w:ind w:right="140"/>
              <w:rPr>
                <w:rFonts w:ascii="Times New Roman" w:hAnsi="Times New Roman"/>
                <w:sz w:val="24"/>
                <w:szCs w:val="24"/>
              </w:rPr>
            </w:pPr>
            <w:r w:rsidRPr="006B477C">
              <w:rPr>
                <w:rFonts w:ascii="Times New Roman" w:eastAsia="Calibri" w:hAnsi="Times New Roman"/>
                <w:sz w:val="24"/>
                <w:szCs w:val="24"/>
              </w:rPr>
              <w:t>1.3.11.1</w:t>
            </w:r>
          </w:p>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Ставить знаки препинания в конце предложения: точка, вопросительный, восклицательны й</w:t>
            </w:r>
            <w:r w:rsidRPr="006B477C">
              <w:rPr>
                <w:rFonts w:ascii="Times New Roman" w:eastAsia="Calibri" w:hAnsi="Times New Roman"/>
                <w:spacing w:val="-1"/>
                <w:sz w:val="24"/>
                <w:szCs w:val="24"/>
              </w:rPr>
              <w:t xml:space="preserve"> </w:t>
            </w:r>
            <w:r w:rsidRPr="006B477C">
              <w:rPr>
                <w:rFonts w:ascii="Times New Roman" w:eastAsia="Calibri" w:hAnsi="Times New Roman"/>
                <w:sz w:val="24"/>
                <w:szCs w:val="24"/>
              </w:rPr>
              <w:t xml:space="preserve">знаки </w:t>
            </w:r>
          </w:p>
        </w:tc>
        <w:tc>
          <w:tcPr>
            <w:tcW w:w="8931" w:type="dxa"/>
            <w:gridSpan w:val="4"/>
            <w:hideMark/>
          </w:tcPr>
          <w:p w:rsidR="002A5A02" w:rsidRPr="006B477C" w:rsidRDefault="002A5A02" w:rsidP="002A5A02">
            <w:pPr>
              <w:ind w:right="96"/>
              <w:jc w:val="both"/>
              <w:rPr>
                <w:rFonts w:ascii="Times New Roman" w:hAnsi="Times New Roman"/>
                <w:sz w:val="24"/>
                <w:szCs w:val="24"/>
              </w:rPr>
            </w:pPr>
            <w:r w:rsidRPr="006B477C">
              <w:rPr>
                <w:rFonts w:ascii="Times New Roman" w:eastAsia="Calibri" w:hAnsi="Times New Roman"/>
                <w:sz w:val="24"/>
                <w:szCs w:val="24"/>
              </w:rPr>
              <w:t>Оценивается умение оформлять предложение, использовать знаки препинания в конце предложения. Можно предложить учащимся отредактировать предложения: правильно расставить знаки препинания. Доказательства могут включать в себя письменную работу, выполненную в классе.</w:t>
            </w:r>
          </w:p>
        </w:tc>
      </w:tr>
      <w:tr w:rsidR="002A5A02" w:rsidRPr="006B477C" w:rsidTr="002A5A02">
        <w:trPr>
          <w:trHeight w:val="263"/>
        </w:trPr>
        <w:tc>
          <w:tcPr>
            <w:tcW w:w="15276" w:type="dxa"/>
            <w:gridSpan w:val="9"/>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trHeight w:hRule="exact" w:val="273"/>
        </w:trPr>
        <w:tc>
          <w:tcPr>
            <w:tcW w:w="8897" w:type="dxa"/>
            <w:gridSpan w:val="8"/>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6379" w:type="dxa"/>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9"/>
                <w:sz w:val="24"/>
                <w:szCs w:val="24"/>
              </w:rPr>
              <w:t xml:space="preserve"> </w:t>
            </w:r>
            <w:r w:rsidRPr="006B477C">
              <w:rPr>
                <w:rFonts w:ascii="Times New Roman" w:eastAsia="Calibri" w:hAnsi="Times New Roman"/>
                <w:b/>
                <w:sz w:val="24"/>
                <w:szCs w:val="24"/>
              </w:rPr>
              <w:t>если</w:t>
            </w:r>
          </w:p>
        </w:tc>
      </w:tr>
      <w:tr w:rsidR="002A5A02" w:rsidRPr="006B477C" w:rsidTr="002A5A02">
        <w:trPr>
          <w:trHeight w:hRule="exact" w:val="291"/>
        </w:trPr>
        <w:tc>
          <w:tcPr>
            <w:tcW w:w="8897" w:type="dxa"/>
            <w:gridSpan w:val="8"/>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sz w:val="24"/>
                <w:szCs w:val="24"/>
              </w:rPr>
              <w:t>правильно ставит знаки препинания в конце</w:t>
            </w:r>
            <w:r w:rsidRPr="006B477C">
              <w:rPr>
                <w:rFonts w:ascii="Times New Roman" w:eastAsia="Calibri" w:hAnsi="Times New Roman"/>
                <w:spacing w:val="-13"/>
                <w:sz w:val="24"/>
                <w:szCs w:val="24"/>
              </w:rPr>
              <w:t xml:space="preserve"> </w:t>
            </w:r>
            <w:r w:rsidRPr="006B477C">
              <w:rPr>
                <w:rFonts w:ascii="Times New Roman" w:eastAsia="Calibri" w:hAnsi="Times New Roman"/>
                <w:sz w:val="24"/>
                <w:szCs w:val="24"/>
              </w:rPr>
              <w:t xml:space="preserve">предложения; </w:t>
            </w:r>
          </w:p>
        </w:tc>
        <w:tc>
          <w:tcPr>
            <w:tcW w:w="6379" w:type="dxa"/>
            <w:vMerge w:val="restart"/>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допускает ошибки при постановке знаков</w:t>
            </w:r>
            <w:r w:rsidRPr="006B477C">
              <w:rPr>
                <w:rFonts w:ascii="Times New Roman" w:eastAsia="Calibri" w:hAnsi="Times New Roman"/>
                <w:spacing w:val="-12"/>
                <w:sz w:val="24"/>
                <w:szCs w:val="24"/>
              </w:rPr>
              <w:t xml:space="preserve"> </w:t>
            </w:r>
            <w:r w:rsidRPr="006B477C">
              <w:rPr>
                <w:rFonts w:ascii="Times New Roman" w:eastAsia="Calibri" w:hAnsi="Times New Roman"/>
                <w:sz w:val="24"/>
                <w:szCs w:val="24"/>
              </w:rPr>
              <w:t>препинаний.</w:t>
            </w:r>
          </w:p>
        </w:tc>
      </w:tr>
      <w:tr w:rsidR="002A5A02" w:rsidRPr="006B477C" w:rsidTr="002A5A02">
        <w:trPr>
          <w:trHeight w:val="261"/>
        </w:trPr>
        <w:tc>
          <w:tcPr>
            <w:tcW w:w="8897" w:type="dxa"/>
            <w:gridSpan w:val="8"/>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sz w:val="24"/>
                <w:szCs w:val="24"/>
              </w:rPr>
              <w:t xml:space="preserve">учитывает цель высказывания и интонацию при постановке знаков препинания. </w:t>
            </w:r>
          </w:p>
        </w:tc>
        <w:tc>
          <w:tcPr>
            <w:tcW w:w="6379" w:type="dxa"/>
            <w:vMerge/>
            <w:hideMark/>
          </w:tcPr>
          <w:p w:rsidR="002A5A02" w:rsidRPr="006B477C" w:rsidRDefault="002A5A02" w:rsidP="002A5A02">
            <w:pPr>
              <w:rPr>
                <w:rFonts w:ascii="Times New Roman" w:hAnsi="Times New Roman"/>
                <w:sz w:val="24"/>
                <w:szCs w:val="24"/>
              </w:rPr>
            </w:pPr>
          </w:p>
        </w:tc>
      </w:tr>
    </w:tbl>
    <w:p w:rsidR="002A5A02" w:rsidRDefault="002A5A02" w:rsidP="002A5A02">
      <w:pPr>
        <w:spacing w:after="0" w:line="240" w:lineRule="auto"/>
        <w:rPr>
          <w:rFonts w:ascii="Times New Roman" w:eastAsia="Calibri" w:hAnsi="Times New Roman" w:cs="Times New Roman"/>
          <w:sz w:val="24"/>
          <w:szCs w:val="24"/>
          <w:lang w:val="kk-KZ" w:eastAsia="ru-RU"/>
        </w:rPr>
      </w:pPr>
    </w:p>
    <w:p w:rsidR="002A5A02" w:rsidRPr="00EC0EEB" w:rsidRDefault="002A5A02" w:rsidP="002A5A02">
      <w:pPr>
        <w:widowControl w:val="0"/>
        <w:tabs>
          <w:tab w:val="left" w:pos="399"/>
        </w:tabs>
        <w:spacing w:after="0" w:line="240" w:lineRule="auto"/>
        <w:rPr>
          <w:rFonts w:ascii="Times New Roman" w:eastAsia="Times New Roman" w:hAnsi="Times New Roman" w:cs="Times New Roman"/>
          <w:sz w:val="24"/>
          <w:szCs w:val="28"/>
          <w:lang w:eastAsia="ru-RU"/>
        </w:rPr>
      </w:pPr>
      <w:r w:rsidRPr="00EC0EEB">
        <w:rPr>
          <w:rFonts w:ascii="Times New Roman" w:eastAsia="Calibri" w:hAnsi="Times New Roman" w:cs="Times New Roman"/>
          <w:b/>
          <w:sz w:val="24"/>
          <w:szCs w:val="28"/>
          <w:lang w:eastAsia="ru-RU"/>
        </w:rPr>
        <w:t xml:space="preserve">3 четверть </w:t>
      </w:r>
    </w:p>
    <w:tbl>
      <w:tblPr>
        <w:tblStyle w:val="1a"/>
        <w:tblW w:w="15276" w:type="dxa"/>
        <w:tblLayout w:type="fixed"/>
        <w:tblLook w:val="01E0" w:firstRow="1" w:lastRow="1" w:firstColumn="1" w:lastColumn="1" w:noHBand="0" w:noVBand="0"/>
      </w:tblPr>
      <w:tblGrid>
        <w:gridCol w:w="1526"/>
        <w:gridCol w:w="425"/>
        <w:gridCol w:w="2126"/>
        <w:gridCol w:w="709"/>
        <w:gridCol w:w="142"/>
        <w:gridCol w:w="2550"/>
        <w:gridCol w:w="137"/>
        <w:gridCol w:w="7661"/>
      </w:tblGrid>
      <w:tr w:rsidR="002A5A02" w:rsidRPr="006B477C" w:rsidTr="002A5A02">
        <w:trPr>
          <w:trHeight w:hRule="exact" w:val="880"/>
        </w:trPr>
        <w:tc>
          <w:tcPr>
            <w:tcW w:w="1951" w:type="dxa"/>
            <w:gridSpan w:val="2"/>
            <w:hideMark/>
          </w:tcPr>
          <w:p w:rsidR="002A5A02" w:rsidRPr="00EC0EEB" w:rsidRDefault="002A5A02" w:rsidP="002A5A02">
            <w:pPr>
              <w:ind w:right="439"/>
              <w:jc w:val="center"/>
              <w:rPr>
                <w:rFonts w:ascii="Times New Roman" w:hAnsi="Times New Roman"/>
                <w:sz w:val="24"/>
                <w:szCs w:val="20"/>
              </w:rPr>
            </w:pPr>
            <w:r w:rsidRPr="00EC0EEB">
              <w:rPr>
                <w:rFonts w:ascii="Times New Roman" w:eastAsia="Calibri" w:hAnsi="Times New Roman"/>
                <w:b/>
                <w:sz w:val="24"/>
                <w:szCs w:val="20"/>
              </w:rPr>
              <w:t xml:space="preserve">Ссылка на учебную программу </w:t>
            </w:r>
          </w:p>
        </w:tc>
        <w:tc>
          <w:tcPr>
            <w:tcW w:w="2977" w:type="dxa"/>
            <w:gridSpan w:val="3"/>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обучения</w:t>
            </w:r>
          </w:p>
        </w:tc>
        <w:tc>
          <w:tcPr>
            <w:tcW w:w="10348" w:type="dxa"/>
            <w:gridSpan w:val="3"/>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оцениванию</w:t>
            </w:r>
          </w:p>
        </w:tc>
      </w:tr>
      <w:tr w:rsidR="002A5A02" w:rsidRPr="00EC0EEB" w:rsidTr="002A5A02">
        <w:trPr>
          <w:trHeight w:hRule="exact" w:val="1403"/>
        </w:trPr>
        <w:tc>
          <w:tcPr>
            <w:tcW w:w="1951" w:type="dxa"/>
            <w:gridSpan w:val="2"/>
            <w:hideMark/>
          </w:tcPr>
          <w:p w:rsidR="002A5A02" w:rsidRPr="00EC0EEB" w:rsidRDefault="002A5A02" w:rsidP="002A5A02">
            <w:pPr>
              <w:ind w:right="34"/>
              <w:rPr>
                <w:rFonts w:ascii="Times New Roman" w:hAnsi="Times New Roman"/>
                <w:sz w:val="24"/>
                <w:szCs w:val="24"/>
              </w:rPr>
            </w:pPr>
            <w:r w:rsidRPr="00EC0EEB">
              <w:rPr>
                <w:rFonts w:ascii="Times New Roman" w:eastAsia="Calibri" w:hAnsi="Times New Roman"/>
                <w:sz w:val="24"/>
                <w:szCs w:val="24"/>
              </w:rPr>
              <w:t>1. 3</w:t>
            </w:r>
            <w:r>
              <w:rPr>
                <w:rFonts w:ascii="Times New Roman" w:eastAsia="Calibri" w:hAnsi="Times New Roman"/>
                <w:sz w:val="24"/>
                <w:szCs w:val="24"/>
              </w:rPr>
              <w:t xml:space="preserve"> </w:t>
            </w:r>
            <w:r w:rsidRPr="00EC0EEB">
              <w:rPr>
                <w:rFonts w:ascii="Times New Roman" w:eastAsia="Calibri" w:hAnsi="Times New Roman"/>
                <w:sz w:val="24"/>
                <w:szCs w:val="24"/>
              </w:rPr>
              <w:t>Пересказывание информации/</w:t>
            </w:r>
            <w:r>
              <w:rPr>
                <w:rFonts w:ascii="Times New Roman" w:eastAsia="Calibri" w:hAnsi="Times New Roman"/>
                <w:sz w:val="24"/>
                <w:szCs w:val="24"/>
              </w:rPr>
              <w:t xml:space="preserve"> </w:t>
            </w:r>
            <w:r w:rsidRPr="00EC0EEB">
              <w:rPr>
                <w:rFonts w:ascii="Times New Roman" w:eastAsia="Calibri" w:hAnsi="Times New Roman"/>
                <w:sz w:val="24"/>
                <w:szCs w:val="24"/>
              </w:rPr>
              <w:t>сообщения</w:t>
            </w:r>
          </w:p>
        </w:tc>
        <w:tc>
          <w:tcPr>
            <w:tcW w:w="2977" w:type="dxa"/>
            <w:gridSpan w:val="3"/>
            <w:hideMark/>
          </w:tcPr>
          <w:p w:rsidR="002A5A02" w:rsidRPr="00EC0EEB" w:rsidRDefault="002A5A02" w:rsidP="002A5A02">
            <w:pPr>
              <w:rPr>
                <w:rFonts w:ascii="Times New Roman" w:hAnsi="Times New Roman"/>
                <w:sz w:val="24"/>
                <w:szCs w:val="24"/>
              </w:rPr>
            </w:pPr>
            <w:r w:rsidRPr="00EC0EEB">
              <w:rPr>
                <w:rFonts w:ascii="Times New Roman" w:eastAsia="Calibri" w:hAnsi="Times New Roman"/>
                <w:sz w:val="24"/>
                <w:szCs w:val="24"/>
              </w:rPr>
              <w:t>1.1 3.1</w:t>
            </w:r>
            <w:r>
              <w:rPr>
                <w:rFonts w:ascii="Times New Roman" w:eastAsia="Calibri" w:hAnsi="Times New Roman"/>
                <w:sz w:val="24"/>
                <w:szCs w:val="24"/>
              </w:rPr>
              <w:t xml:space="preserve"> </w:t>
            </w:r>
            <w:r w:rsidRPr="00EC0EEB">
              <w:rPr>
                <w:rFonts w:ascii="Times New Roman" w:eastAsia="Calibri" w:hAnsi="Times New Roman"/>
                <w:sz w:val="24"/>
                <w:szCs w:val="24"/>
              </w:rPr>
              <w:t>Пересказывать информацию/</w:t>
            </w:r>
            <w:r>
              <w:rPr>
                <w:rFonts w:ascii="Times New Roman" w:eastAsia="Calibri" w:hAnsi="Times New Roman"/>
                <w:sz w:val="24"/>
                <w:szCs w:val="24"/>
              </w:rPr>
              <w:t xml:space="preserve"> с</w:t>
            </w:r>
            <w:r w:rsidRPr="00EC0EEB">
              <w:rPr>
                <w:rFonts w:ascii="Times New Roman" w:eastAsia="Calibri" w:hAnsi="Times New Roman"/>
                <w:sz w:val="24"/>
                <w:szCs w:val="24"/>
              </w:rPr>
              <w:t xml:space="preserve">ообщение, сохраняя последовательн ость событий (с помощью учителя) </w:t>
            </w:r>
          </w:p>
        </w:tc>
        <w:tc>
          <w:tcPr>
            <w:tcW w:w="10348" w:type="dxa"/>
            <w:gridSpan w:val="3"/>
            <w:hideMark/>
          </w:tcPr>
          <w:p w:rsidR="002A5A02" w:rsidRPr="00EC0EEB" w:rsidRDefault="002A5A02" w:rsidP="002A5A02">
            <w:pPr>
              <w:ind w:right="98"/>
              <w:jc w:val="both"/>
              <w:rPr>
                <w:rFonts w:ascii="Times New Roman" w:hAnsi="Times New Roman"/>
                <w:sz w:val="24"/>
                <w:szCs w:val="24"/>
              </w:rPr>
            </w:pPr>
            <w:r w:rsidRPr="00EC0EEB">
              <w:rPr>
                <w:rFonts w:ascii="Times New Roman" w:eastAsia="Calibri" w:hAnsi="Times New Roman"/>
                <w:sz w:val="24"/>
                <w:szCs w:val="24"/>
              </w:rPr>
              <w:t>Учитель оценивает умение учащихся пересказывать услышанную или прочитанную историю. История должна иметь начало, середину и окончание и содержать последовательное описание событий. Ученики могут работать в парах или группах. В качестве опоры можно предложить рисунки, ключевые слова, имена людей, название мест действия, вспомогательные вопросы. Доказательством могут служить наблюдения учителя за работой учащихся в группах или</w:t>
            </w:r>
            <w:r w:rsidRPr="00EC0EEB">
              <w:rPr>
                <w:rFonts w:ascii="Times New Roman" w:eastAsia="Calibri" w:hAnsi="Times New Roman"/>
                <w:spacing w:val="-23"/>
                <w:sz w:val="24"/>
                <w:szCs w:val="24"/>
              </w:rPr>
              <w:t xml:space="preserve"> </w:t>
            </w:r>
            <w:r w:rsidRPr="00EC0EEB">
              <w:rPr>
                <w:rFonts w:ascii="Times New Roman" w:eastAsia="Calibri" w:hAnsi="Times New Roman"/>
                <w:sz w:val="24"/>
                <w:szCs w:val="24"/>
              </w:rPr>
              <w:t>парах.</w:t>
            </w:r>
          </w:p>
        </w:tc>
      </w:tr>
      <w:tr w:rsidR="002A5A02" w:rsidRPr="006B477C" w:rsidTr="002A5A02">
        <w:trPr>
          <w:trHeight w:val="255"/>
        </w:trPr>
        <w:tc>
          <w:tcPr>
            <w:tcW w:w="15276" w:type="dxa"/>
            <w:gridSpan w:val="8"/>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trHeight w:hRule="exact" w:val="279"/>
        </w:trPr>
        <w:tc>
          <w:tcPr>
            <w:tcW w:w="7615" w:type="dxa"/>
            <w:gridSpan w:val="7"/>
            <w:hideMark/>
          </w:tcPr>
          <w:p w:rsidR="002A5A02" w:rsidRPr="006B477C" w:rsidRDefault="002A5A02" w:rsidP="002A5A02">
            <w:pPr>
              <w:ind w:right="8"/>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661" w:type="dxa"/>
            <w:hideMark/>
          </w:tcPr>
          <w:p w:rsidR="002A5A02" w:rsidRPr="006B477C" w:rsidRDefault="002A5A02" w:rsidP="002A5A02">
            <w:pPr>
              <w:ind w:right="312"/>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trHeight w:hRule="exact" w:val="283"/>
        </w:trPr>
        <w:tc>
          <w:tcPr>
            <w:tcW w:w="7615" w:type="dxa"/>
            <w:gridSpan w:val="7"/>
            <w:hideMark/>
          </w:tcPr>
          <w:p w:rsidR="002A5A02" w:rsidRPr="006B477C" w:rsidRDefault="002A5A02" w:rsidP="002A5A02">
            <w:pPr>
              <w:ind w:right="8"/>
              <w:rPr>
                <w:rFonts w:ascii="Times New Roman" w:hAnsi="Times New Roman"/>
                <w:sz w:val="24"/>
                <w:szCs w:val="24"/>
              </w:rPr>
            </w:pPr>
            <w:r w:rsidRPr="006B477C">
              <w:rPr>
                <w:rFonts w:ascii="Times New Roman" w:eastAsia="Calibri" w:hAnsi="Times New Roman"/>
                <w:sz w:val="24"/>
                <w:szCs w:val="24"/>
              </w:rPr>
              <w:t>последовательно излагает</w:t>
            </w:r>
            <w:r w:rsidRPr="006B477C">
              <w:rPr>
                <w:rFonts w:ascii="Times New Roman" w:eastAsia="Calibri" w:hAnsi="Times New Roman"/>
                <w:spacing w:val="-6"/>
                <w:sz w:val="24"/>
                <w:szCs w:val="24"/>
              </w:rPr>
              <w:t xml:space="preserve"> </w:t>
            </w:r>
            <w:r w:rsidRPr="006B477C">
              <w:rPr>
                <w:rFonts w:ascii="Times New Roman" w:eastAsia="Calibri" w:hAnsi="Times New Roman"/>
                <w:sz w:val="24"/>
                <w:szCs w:val="24"/>
              </w:rPr>
              <w:t xml:space="preserve">события; </w:t>
            </w:r>
          </w:p>
        </w:tc>
        <w:tc>
          <w:tcPr>
            <w:tcW w:w="7661" w:type="dxa"/>
            <w:vMerge w:val="restart"/>
            <w:hideMark/>
          </w:tcPr>
          <w:p w:rsidR="002A5A02" w:rsidRPr="006B477C" w:rsidRDefault="002A5A02" w:rsidP="002A5A02">
            <w:pPr>
              <w:ind w:right="312"/>
              <w:rPr>
                <w:rFonts w:ascii="Times New Roman" w:hAnsi="Times New Roman"/>
                <w:sz w:val="24"/>
                <w:szCs w:val="24"/>
              </w:rPr>
            </w:pPr>
            <w:r w:rsidRPr="006B477C">
              <w:rPr>
                <w:rFonts w:ascii="Times New Roman" w:eastAsia="Calibri" w:hAnsi="Times New Roman"/>
                <w:sz w:val="24"/>
                <w:szCs w:val="24"/>
              </w:rPr>
              <w:t>затрудняется последовательно пересказать события и передать основную</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информацию.</w:t>
            </w:r>
          </w:p>
        </w:tc>
      </w:tr>
      <w:tr w:rsidR="002A5A02" w:rsidRPr="006B477C" w:rsidTr="002A5A02">
        <w:trPr>
          <w:trHeight w:val="253"/>
        </w:trPr>
        <w:tc>
          <w:tcPr>
            <w:tcW w:w="7615" w:type="dxa"/>
            <w:gridSpan w:val="7"/>
            <w:hideMark/>
          </w:tcPr>
          <w:p w:rsidR="002A5A02" w:rsidRPr="006B477C" w:rsidRDefault="002A5A02" w:rsidP="002A5A02">
            <w:pPr>
              <w:ind w:right="8"/>
              <w:rPr>
                <w:rFonts w:ascii="Times New Roman" w:hAnsi="Times New Roman"/>
                <w:sz w:val="24"/>
                <w:szCs w:val="24"/>
              </w:rPr>
            </w:pPr>
            <w:r w:rsidRPr="006B477C">
              <w:rPr>
                <w:rFonts w:ascii="Times New Roman" w:eastAsia="Calibri" w:hAnsi="Times New Roman"/>
                <w:sz w:val="24"/>
                <w:szCs w:val="24"/>
              </w:rPr>
              <w:t>передает основную</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информацию.</w:t>
            </w:r>
          </w:p>
        </w:tc>
        <w:tc>
          <w:tcPr>
            <w:tcW w:w="7661" w:type="dxa"/>
            <w:vMerge/>
            <w:hideMark/>
          </w:tcPr>
          <w:p w:rsidR="002A5A02" w:rsidRPr="006B477C" w:rsidRDefault="002A5A02" w:rsidP="002A5A02">
            <w:pPr>
              <w:rPr>
                <w:rFonts w:ascii="Times New Roman" w:hAnsi="Times New Roman"/>
                <w:sz w:val="24"/>
                <w:szCs w:val="24"/>
              </w:rPr>
            </w:pPr>
          </w:p>
        </w:tc>
      </w:tr>
      <w:tr w:rsidR="002A5A02" w:rsidRPr="006B477C" w:rsidTr="002A5A02">
        <w:trPr>
          <w:trHeight w:hRule="exact" w:val="1695"/>
        </w:trPr>
        <w:tc>
          <w:tcPr>
            <w:tcW w:w="1526" w:type="dxa"/>
            <w:hideMark/>
          </w:tcPr>
          <w:p w:rsidR="002A5A02" w:rsidRPr="00EC0EEB" w:rsidRDefault="002A5A02" w:rsidP="002A5A02">
            <w:pPr>
              <w:rPr>
                <w:rFonts w:ascii="Times New Roman" w:hAnsi="Times New Roman"/>
                <w:sz w:val="24"/>
                <w:szCs w:val="24"/>
              </w:rPr>
            </w:pPr>
            <w:r w:rsidRPr="00EC0EEB">
              <w:rPr>
                <w:rFonts w:ascii="Times New Roman" w:eastAsia="Calibri" w:hAnsi="Times New Roman"/>
                <w:sz w:val="24"/>
                <w:szCs w:val="24"/>
              </w:rPr>
              <w:t>1.6</w:t>
            </w:r>
            <w:r>
              <w:rPr>
                <w:rFonts w:ascii="Times New Roman" w:eastAsia="Calibri" w:hAnsi="Times New Roman"/>
                <w:sz w:val="24"/>
                <w:szCs w:val="24"/>
              </w:rPr>
              <w:t xml:space="preserve"> </w:t>
            </w:r>
            <w:r w:rsidRPr="00EC0EEB">
              <w:rPr>
                <w:rFonts w:ascii="Times New Roman" w:eastAsia="Calibri" w:hAnsi="Times New Roman"/>
                <w:sz w:val="24"/>
                <w:szCs w:val="24"/>
              </w:rPr>
              <w:t>Привлечение внимания слушателей</w:t>
            </w:r>
          </w:p>
        </w:tc>
        <w:tc>
          <w:tcPr>
            <w:tcW w:w="3260" w:type="dxa"/>
            <w:gridSpan w:val="3"/>
            <w:hideMark/>
          </w:tcPr>
          <w:p w:rsidR="002A5A02" w:rsidRPr="00EC0EEB" w:rsidRDefault="002A5A02" w:rsidP="002A5A02">
            <w:pPr>
              <w:rPr>
                <w:rFonts w:ascii="Times New Roman" w:hAnsi="Times New Roman"/>
                <w:sz w:val="24"/>
                <w:szCs w:val="24"/>
              </w:rPr>
            </w:pPr>
            <w:r w:rsidRPr="00EC0EEB">
              <w:rPr>
                <w:rFonts w:ascii="Times New Roman" w:eastAsia="Calibri" w:hAnsi="Times New Roman"/>
                <w:sz w:val="24"/>
                <w:szCs w:val="24"/>
              </w:rPr>
              <w:t>1.16.1</w:t>
            </w:r>
            <w:r>
              <w:rPr>
                <w:rFonts w:ascii="Times New Roman" w:eastAsia="Calibri" w:hAnsi="Times New Roman"/>
                <w:sz w:val="24"/>
                <w:szCs w:val="24"/>
              </w:rPr>
              <w:t xml:space="preserve"> </w:t>
            </w:r>
            <w:r w:rsidRPr="00EC0EEB">
              <w:rPr>
                <w:rFonts w:ascii="Times New Roman" w:eastAsia="Calibri" w:hAnsi="Times New Roman"/>
                <w:sz w:val="24"/>
                <w:szCs w:val="24"/>
              </w:rPr>
              <w:t>Соблюдать интонацию для передачи смысла высказывания, использовать в речи невербальные средства общения (мимика, жесты и т.</w:t>
            </w:r>
            <w:r w:rsidRPr="00EC0EEB">
              <w:rPr>
                <w:rFonts w:ascii="Times New Roman" w:eastAsia="Calibri" w:hAnsi="Times New Roman"/>
                <w:spacing w:val="1"/>
                <w:sz w:val="24"/>
                <w:szCs w:val="24"/>
              </w:rPr>
              <w:t xml:space="preserve"> </w:t>
            </w:r>
            <w:r w:rsidRPr="00EC0EEB">
              <w:rPr>
                <w:rFonts w:ascii="Times New Roman" w:eastAsia="Calibri" w:hAnsi="Times New Roman"/>
                <w:sz w:val="24"/>
                <w:szCs w:val="24"/>
              </w:rPr>
              <w:t xml:space="preserve">д.) </w:t>
            </w:r>
          </w:p>
        </w:tc>
        <w:tc>
          <w:tcPr>
            <w:tcW w:w="10490" w:type="dxa"/>
            <w:gridSpan w:val="4"/>
            <w:hideMark/>
          </w:tcPr>
          <w:p w:rsidR="002A5A02" w:rsidRPr="006B477C" w:rsidRDefault="002A5A02" w:rsidP="002A5A02">
            <w:pPr>
              <w:ind w:right="98"/>
              <w:jc w:val="both"/>
              <w:rPr>
                <w:rFonts w:ascii="Times New Roman" w:hAnsi="Times New Roman"/>
                <w:sz w:val="24"/>
                <w:szCs w:val="24"/>
              </w:rPr>
            </w:pPr>
            <w:r w:rsidRPr="006B477C">
              <w:rPr>
                <w:rFonts w:ascii="Times New Roman" w:eastAsia="Calibri" w:hAnsi="Times New Roman"/>
                <w:sz w:val="24"/>
                <w:szCs w:val="24"/>
              </w:rPr>
              <w:t>В течение нескольких уроков учитель оценивает умение учащихся соблюдать интонацию, использовать речевые паузы и жесты во время общения с учителями и одноклассниками. Это можно наблюдать во время выполнения классных заданий, ролевых игр. В качестве примера учитель может выразительно прочесть небольшое стихотворение, соблюдая правильную</w:t>
            </w:r>
            <w:r w:rsidRPr="006B477C">
              <w:rPr>
                <w:rFonts w:ascii="Times New Roman" w:eastAsia="Calibri" w:hAnsi="Times New Roman"/>
                <w:spacing w:val="-18"/>
                <w:sz w:val="24"/>
                <w:szCs w:val="24"/>
              </w:rPr>
              <w:t xml:space="preserve"> </w:t>
            </w:r>
            <w:r w:rsidRPr="006B477C">
              <w:rPr>
                <w:rFonts w:ascii="Times New Roman" w:eastAsia="Calibri" w:hAnsi="Times New Roman"/>
                <w:sz w:val="24"/>
                <w:szCs w:val="24"/>
              </w:rPr>
              <w:t>интонацию.</w:t>
            </w:r>
          </w:p>
          <w:p w:rsidR="002A5A02" w:rsidRPr="006B477C" w:rsidRDefault="002A5A02" w:rsidP="002A5A02">
            <w:pPr>
              <w:jc w:val="both"/>
              <w:rPr>
                <w:rFonts w:ascii="Times New Roman" w:hAnsi="Times New Roman"/>
                <w:sz w:val="24"/>
                <w:szCs w:val="24"/>
              </w:rPr>
            </w:pPr>
            <w:r w:rsidRPr="006B477C">
              <w:rPr>
                <w:rFonts w:ascii="Times New Roman" w:eastAsia="Calibri" w:hAnsi="Times New Roman"/>
                <w:sz w:val="24"/>
                <w:szCs w:val="24"/>
              </w:rPr>
              <w:t>Доказательства могут включать в себя наблюдения за классными занятиями или ролевыми</w:t>
            </w:r>
            <w:r w:rsidRPr="006B477C">
              <w:rPr>
                <w:rFonts w:ascii="Times New Roman" w:eastAsia="Calibri" w:hAnsi="Times New Roman"/>
                <w:spacing w:val="-25"/>
                <w:sz w:val="24"/>
                <w:szCs w:val="24"/>
              </w:rPr>
              <w:t xml:space="preserve"> </w:t>
            </w:r>
            <w:r w:rsidRPr="006B477C">
              <w:rPr>
                <w:rFonts w:ascii="Times New Roman" w:eastAsia="Calibri" w:hAnsi="Times New Roman"/>
                <w:sz w:val="24"/>
                <w:szCs w:val="24"/>
              </w:rPr>
              <w:t>играми.</w:t>
            </w:r>
          </w:p>
        </w:tc>
      </w:tr>
      <w:tr w:rsidR="002A5A02" w:rsidRPr="006B477C" w:rsidTr="002A5A02">
        <w:trPr>
          <w:trHeight w:val="267"/>
        </w:trPr>
        <w:tc>
          <w:tcPr>
            <w:tcW w:w="15276" w:type="dxa"/>
            <w:gridSpan w:val="8"/>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trHeight w:hRule="exact" w:val="291"/>
        </w:trPr>
        <w:tc>
          <w:tcPr>
            <w:tcW w:w="7615" w:type="dxa"/>
            <w:gridSpan w:val="7"/>
            <w:hideMark/>
          </w:tcPr>
          <w:p w:rsidR="002A5A02" w:rsidRPr="006B477C" w:rsidRDefault="002A5A02" w:rsidP="002A5A02">
            <w:pPr>
              <w:ind w:right="8"/>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661" w:type="dxa"/>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9"/>
                <w:sz w:val="24"/>
                <w:szCs w:val="24"/>
              </w:rPr>
              <w:t xml:space="preserve"> </w:t>
            </w:r>
            <w:r w:rsidRPr="006B477C">
              <w:rPr>
                <w:rFonts w:ascii="Times New Roman" w:eastAsia="Calibri" w:hAnsi="Times New Roman"/>
                <w:b/>
                <w:sz w:val="24"/>
                <w:szCs w:val="24"/>
              </w:rPr>
              <w:t>если</w:t>
            </w:r>
          </w:p>
        </w:tc>
      </w:tr>
      <w:tr w:rsidR="002A5A02" w:rsidRPr="006B477C" w:rsidTr="002A5A02">
        <w:trPr>
          <w:trHeight w:hRule="exact" w:val="268"/>
        </w:trPr>
        <w:tc>
          <w:tcPr>
            <w:tcW w:w="7615" w:type="dxa"/>
            <w:gridSpan w:val="7"/>
            <w:hideMark/>
          </w:tcPr>
          <w:p w:rsidR="002A5A02" w:rsidRPr="006B477C" w:rsidRDefault="002A5A02" w:rsidP="002A5A02">
            <w:pPr>
              <w:ind w:right="8"/>
              <w:rPr>
                <w:rFonts w:ascii="Times New Roman" w:hAnsi="Times New Roman"/>
                <w:sz w:val="24"/>
                <w:szCs w:val="24"/>
              </w:rPr>
            </w:pPr>
            <w:r w:rsidRPr="006B477C">
              <w:rPr>
                <w:rFonts w:ascii="Times New Roman" w:eastAsia="Calibri" w:hAnsi="Times New Roman"/>
                <w:sz w:val="24"/>
                <w:szCs w:val="24"/>
              </w:rPr>
              <w:lastRenderedPageBreak/>
              <w:t>выразительно читает небольшие</w:t>
            </w:r>
            <w:r w:rsidRPr="006B477C">
              <w:rPr>
                <w:rFonts w:ascii="Times New Roman" w:eastAsia="Calibri" w:hAnsi="Times New Roman"/>
                <w:spacing w:val="-13"/>
                <w:sz w:val="24"/>
                <w:szCs w:val="24"/>
              </w:rPr>
              <w:t xml:space="preserve"> </w:t>
            </w:r>
            <w:r w:rsidRPr="006B477C">
              <w:rPr>
                <w:rFonts w:ascii="Times New Roman" w:eastAsia="Calibri" w:hAnsi="Times New Roman"/>
                <w:sz w:val="24"/>
                <w:szCs w:val="24"/>
              </w:rPr>
              <w:t xml:space="preserve">стихотворения; </w:t>
            </w:r>
          </w:p>
        </w:tc>
        <w:tc>
          <w:tcPr>
            <w:tcW w:w="7661" w:type="dxa"/>
            <w:vMerge w:val="restart"/>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затрудняется читать выразительно небольшие стихотворения или рассказывать истории, может использовать невербальные средства общения для передачи</w:t>
            </w:r>
            <w:r w:rsidRPr="006B477C">
              <w:rPr>
                <w:rFonts w:ascii="Times New Roman" w:eastAsia="Calibri" w:hAnsi="Times New Roman"/>
                <w:spacing w:val="-4"/>
                <w:sz w:val="24"/>
                <w:szCs w:val="24"/>
              </w:rPr>
              <w:t xml:space="preserve"> </w:t>
            </w:r>
            <w:r w:rsidRPr="006B477C">
              <w:rPr>
                <w:rFonts w:ascii="Times New Roman" w:eastAsia="Calibri" w:hAnsi="Times New Roman"/>
                <w:sz w:val="24"/>
                <w:szCs w:val="24"/>
              </w:rPr>
              <w:t>смысла.</w:t>
            </w:r>
          </w:p>
        </w:tc>
      </w:tr>
      <w:tr w:rsidR="002A5A02" w:rsidRPr="006B477C" w:rsidTr="002A5A02">
        <w:trPr>
          <w:trHeight w:val="549"/>
        </w:trPr>
        <w:tc>
          <w:tcPr>
            <w:tcW w:w="7615" w:type="dxa"/>
            <w:gridSpan w:val="7"/>
            <w:hideMark/>
          </w:tcPr>
          <w:p w:rsidR="002A5A02" w:rsidRPr="006B477C" w:rsidRDefault="002A5A02" w:rsidP="002A5A02">
            <w:pPr>
              <w:ind w:right="407"/>
              <w:rPr>
                <w:rFonts w:ascii="Times New Roman" w:hAnsi="Times New Roman"/>
                <w:sz w:val="24"/>
                <w:szCs w:val="24"/>
              </w:rPr>
            </w:pPr>
            <w:r w:rsidRPr="006B477C">
              <w:rPr>
                <w:rFonts w:ascii="Times New Roman" w:eastAsia="Calibri" w:hAnsi="Times New Roman"/>
                <w:sz w:val="24"/>
                <w:szCs w:val="24"/>
              </w:rPr>
              <w:t>рассказывает истории, соблюдая правила интонации, речевые паузы, мимику и</w:t>
            </w:r>
            <w:r w:rsidRPr="006B477C">
              <w:rPr>
                <w:rFonts w:ascii="Times New Roman" w:eastAsia="Calibri" w:hAnsi="Times New Roman"/>
                <w:spacing w:val="-6"/>
                <w:sz w:val="24"/>
                <w:szCs w:val="24"/>
              </w:rPr>
              <w:t xml:space="preserve"> </w:t>
            </w:r>
            <w:r w:rsidRPr="006B477C">
              <w:rPr>
                <w:rFonts w:ascii="Times New Roman" w:eastAsia="Calibri" w:hAnsi="Times New Roman"/>
                <w:sz w:val="24"/>
                <w:szCs w:val="24"/>
              </w:rPr>
              <w:t xml:space="preserve">жесты. </w:t>
            </w:r>
          </w:p>
        </w:tc>
        <w:tc>
          <w:tcPr>
            <w:tcW w:w="7661" w:type="dxa"/>
            <w:vMerge/>
            <w:hideMark/>
          </w:tcPr>
          <w:p w:rsidR="002A5A02" w:rsidRPr="006B477C" w:rsidRDefault="002A5A02" w:rsidP="002A5A02">
            <w:pPr>
              <w:rPr>
                <w:rFonts w:ascii="Times New Roman" w:hAnsi="Times New Roman"/>
                <w:sz w:val="24"/>
                <w:szCs w:val="24"/>
              </w:rPr>
            </w:pPr>
          </w:p>
        </w:tc>
      </w:tr>
      <w:tr w:rsidR="002A5A02" w:rsidRPr="006B477C" w:rsidTr="002A5A02">
        <w:trPr>
          <w:trHeight w:hRule="exact" w:val="1399"/>
        </w:trPr>
        <w:tc>
          <w:tcPr>
            <w:tcW w:w="1526" w:type="dxa"/>
            <w:hideMark/>
          </w:tcPr>
          <w:p w:rsidR="002A5A02" w:rsidRPr="006B477C" w:rsidRDefault="002A5A02" w:rsidP="002A5A02">
            <w:pPr>
              <w:jc w:val="both"/>
              <w:rPr>
                <w:rFonts w:ascii="Times New Roman" w:hAnsi="Times New Roman"/>
                <w:sz w:val="24"/>
                <w:szCs w:val="24"/>
              </w:rPr>
            </w:pPr>
            <w:r w:rsidRPr="006B477C">
              <w:rPr>
                <w:rFonts w:ascii="Times New Roman" w:eastAsia="Calibri" w:hAnsi="Times New Roman"/>
                <w:sz w:val="24"/>
                <w:szCs w:val="24"/>
              </w:rPr>
              <w:t>2.2</w:t>
            </w:r>
          </w:p>
          <w:p w:rsidR="002A5A02" w:rsidRPr="006B477C" w:rsidRDefault="002A5A02" w:rsidP="002A5A02">
            <w:pPr>
              <w:jc w:val="both"/>
              <w:rPr>
                <w:rFonts w:ascii="Times New Roman" w:hAnsi="Times New Roman"/>
                <w:sz w:val="24"/>
                <w:szCs w:val="24"/>
              </w:rPr>
            </w:pPr>
            <w:r w:rsidRPr="006B477C">
              <w:rPr>
                <w:rFonts w:ascii="Times New Roman" w:eastAsia="Calibri" w:hAnsi="Times New Roman"/>
                <w:sz w:val="24"/>
                <w:szCs w:val="24"/>
              </w:rPr>
              <w:t>Понимание содержания текста</w:t>
            </w:r>
          </w:p>
        </w:tc>
        <w:tc>
          <w:tcPr>
            <w:tcW w:w="2551" w:type="dxa"/>
            <w:gridSpan w:val="2"/>
            <w:hideMark/>
          </w:tcPr>
          <w:p w:rsidR="002A5A02" w:rsidRPr="00C911C6" w:rsidRDefault="002A5A02" w:rsidP="002A5A02">
            <w:pPr>
              <w:ind w:right="140"/>
              <w:rPr>
                <w:rFonts w:ascii="Times New Roman" w:hAnsi="Times New Roman"/>
                <w:sz w:val="24"/>
                <w:szCs w:val="24"/>
              </w:rPr>
            </w:pPr>
            <w:r w:rsidRPr="00C911C6">
              <w:rPr>
                <w:rFonts w:ascii="Times New Roman" w:eastAsia="Calibri" w:hAnsi="Times New Roman"/>
                <w:sz w:val="24"/>
                <w:szCs w:val="20"/>
              </w:rPr>
              <w:t>1.2.2.1</w:t>
            </w:r>
            <w:r>
              <w:rPr>
                <w:rFonts w:ascii="Times New Roman" w:eastAsia="Calibri" w:hAnsi="Times New Roman"/>
                <w:sz w:val="24"/>
                <w:szCs w:val="20"/>
              </w:rPr>
              <w:t xml:space="preserve"> </w:t>
            </w:r>
            <w:r w:rsidRPr="00C911C6">
              <w:rPr>
                <w:rFonts w:ascii="Times New Roman" w:eastAsia="Calibri" w:hAnsi="Times New Roman"/>
                <w:sz w:val="24"/>
                <w:szCs w:val="20"/>
              </w:rPr>
              <w:t>Понимать основные события прочитанного текста и определять их последовательность</w:t>
            </w:r>
            <w:r w:rsidRPr="00C911C6">
              <w:rPr>
                <w:rFonts w:ascii="Times New Roman" w:eastAsia="Calibri" w:hAnsi="Times New Roman"/>
                <w:sz w:val="24"/>
                <w:szCs w:val="24"/>
              </w:rPr>
              <w:t xml:space="preserve"> </w:t>
            </w:r>
          </w:p>
        </w:tc>
        <w:tc>
          <w:tcPr>
            <w:tcW w:w="11199" w:type="dxa"/>
            <w:gridSpan w:val="5"/>
            <w:hideMark/>
          </w:tcPr>
          <w:p w:rsidR="002A5A02" w:rsidRPr="006B477C" w:rsidRDefault="002A5A02" w:rsidP="002A5A02">
            <w:pPr>
              <w:ind w:right="97"/>
              <w:jc w:val="both"/>
              <w:rPr>
                <w:rFonts w:ascii="Times New Roman" w:hAnsi="Times New Roman"/>
                <w:sz w:val="24"/>
                <w:szCs w:val="24"/>
              </w:rPr>
            </w:pPr>
            <w:r w:rsidRPr="006B477C">
              <w:rPr>
                <w:rFonts w:ascii="Times New Roman" w:eastAsia="Calibri" w:hAnsi="Times New Roman"/>
                <w:sz w:val="24"/>
                <w:szCs w:val="24"/>
              </w:rPr>
              <w:t>Учитель оценивает понимание учащимися основных событий рассказа и умение определить главных героев произведения. Можно предложить учащимся следующие задания: подобрать заголовки к иллюстрациям; нарисовать главных героев или события, описанные в рассказе; по опорным словам пересказать историю, вставляя пропущенные имена или детали. Доказательства могут включать в себя наблюдения за классными занятиями, демонстрации и обсуждения, вопросы и</w:t>
            </w:r>
            <w:r w:rsidRPr="006B477C">
              <w:rPr>
                <w:rFonts w:ascii="Times New Roman" w:eastAsia="Calibri" w:hAnsi="Times New Roman"/>
                <w:spacing w:val="-19"/>
                <w:sz w:val="24"/>
                <w:szCs w:val="24"/>
              </w:rPr>
              <w:t xml:space="preserve"> </w:t>
            </w:r>
            <w:r w:rsidRPr="006B477C">
              <w:rPr>
                <w:rFonts w:ascii="Times New Roman" w:eastAsia="Calibri" w:hAnsi="Times New Roman"/>
                <w:sz w:val="24"/>
                <w:szCs w:val="24"/>
              </w:rPr>
              <w:t>ответы.</w:t>
            </w:r>
          </w:p>
        </w:tc>
      </w:tr>
      <w:tr w:rsidR="002A5A02" w:rsidRPr="006B477C" w:rsidTr="002A5A02">
        <w:trPr>
          <w:trHeight w:val="265"/>
        </w:trPr>
        <w:tc>
          <w:tcPr>
            <w:tcW w:w="15276" w:type="dxa"/>
            <w:gridSpan w:val="8"/>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успеха</w:t>
            </w:r>
          </w:p>
        </w:tc>
      </w:tr>
      <w:tr w:rsidR="002A5A02" w:rsidRPr="006B477C" w:rsidTr="002A5A02">
        <w:trPr>
          <w:trHeight w:hRule="exact" w:val="275"/>
        </w:trPr>
        <w:tc>
          <w:tcPr>
            <w:tcW w:w="7478" w:type="dxa"/>
            <w:gridSpan w:val="6"/>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если</w:t>
            </w:r>
          </w:p>
        </w:tc>
        <w:tc>
          <w:tcPr>
            <w:tcW w:w="7798" w:type="dxa"/>
            <w:gridSpan w:val="2"/>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trHeight w:hRule="exact" w:val="293"/>
        </w:trPr>
        <w:tc>
          <w:tcPr>
            <w:tcW w:w="7478" w:type="dxa"/>
            <w:gridSpan w:val="6"/>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sz w:val="24"/>
                <w:szCs w:val="24"/>
              </w:rPr>
              <w:t>выделяет основные события прочитанной</w:t>
            </w:r>
            <w:r w:rsidRPr="006B477C">
              <w:rPr>
                <w:rFonts w:ascii="Times New Roman" w:eastAsia="Calibri" w:hAnsi="Times New Roman"/>
                <w:spacing w:val="-9"/>
                <w:sz w:val="24"/>
                <w:szCs w:val="24"/>
              </w:rPr>
              <w:t xml:space="preserve"> </w:t>
            </w:r>
            <w:r w:rsidRPr="006B477C">
              <w:rPr>
                <w:rFonts w:ascii="Times New Roman" w:eastAsia="Calibri" w:hAnsi="Times New Roman"/>
                <w:sz w:val="24"/>
                <w:szCs w:val="24"/>
              </w:rPr>
              <w:t>истории;</w:t>
            </w:r>
          </w:p>
        </w:tc>
        <w:tc>
          <w:tcPr>
            <w:tcW w:w="7798" w:type="dxa"/>
            <w:gridSpan w:val="2"/>
            <w:vMerge w:val="restart"/>
            <w:hideMark/>
          </w:tcPr>
          <w:p w:rsidR="002A5A02" w:rsidRPr="006B477C" w:rsidRDefault="002A5A02" w:rsidP="002A5A02">
            <w:pPr>
              <w:ind w:right="100"/>
              <w:jc w:val="both"/>
              <w:rPr>
                <w:rFonts w:ascii="Times New Roman" w:hAnsi="Times New Roman"/>
                <w:sz w:val="24"/>
                <w:szCs w:val="24"/>
              </w:rPr>
            </w:pPr>
            <w:r w:rsidRPr="006B477C">
              <w:rPr>
                <w:rFonts w:ascii="Times New Roman" w:eastAsia="Calibri" w:hAnsi="Times New Roman"/>
                <w:sz w:val="24"/>
                <w:szCs w:val="24"/>
              </w:rPr>
              <w:t>затрудняется выделить основные события и определить героев в прочитанной истории, последовательность происходящих событий.</w:t>
            </w:r>
          </w:p>
        </w:tc>
      </w:tr>
      <w:tr w:rsidR="002A5A02" w:rsidRPr="006B477C" w:rsidTr="002A5A02">
        <w:trPr>
          <w:trHeight w:val="263"/>
        </w:trPr>
        <w:tc>
          <w:tcPr>
            <w:tcW w:w="7478" w:type="dxa"/>
            <w:gridSpan w:val="6"/>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sz w:val="24"/>
                <w:szCs w:val="24"/>
              </w:rPr>
              <w:t>определяет главных</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героев;</w:t>
            </w:r>
          </w:p>
        </w:tc>
        <w:tc>
          <w:tcPr>
            <w:tcW w:w="7798" w:type="dxa"/>
            <w:gridSpan w:val="2"/>
            <w:vMerge/>
            <w:hideMark/>
          </w:tcPr>
          <w:p w:rsidR="002A5A02" w:rsidRPr="006B477C" w:rsidRDefault="002A5A02" w:rsidP="002A5A02">
            <w:pPr>
              <w:rPr>
                <w:rFonts w:ascii="Times New Roman" w:hAnsi="Times New Roman"/>
                <w:sz w:val="24"/>
                <w:szCs w:val="24"/>
              </w:rPr>
            </w:pPr>
          </w:p>
        </w:tc>
      </w:tr>
      <w:tr w:rsidR="002A5A02" w:rsidRPr="006B477C" w:rsidTr="002A5A02">
        <w:trPr>
          <w:trHeight w:val="267"/>
        </w:trPr>
        <w:tc>
          <w:tcPr>
            <w:tcW w:w="7478" w:type="dxa"/>
            <w:gridSpan w:val="6"/>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sz w:val="24"/>
                <w:szCs w:val="24"/>
              </w:rPr>
              <w:t>определяет последовательность</w:t>
            </w:r>
            <w:r w:rsidRPr="006B477C">
              <w:rPr>
                <w:rFonts w:ascii="Times New Roman" w:eastAsia="Calibri" w:hAnsi="Times New Roman"/>
                <w:spacing w:val="-7"/>
                <w:sz w:val="24"/>
                <w:szCs w:val="24"/>
              </w:rPr>
              <w:t xml:space="preserve"> </w:t>
            </w:r>
            <w:r w:rsidRPr="006B477C">
              <w:rPr>
                <w:rFonts w:ascii="Times New Roman" w:eastAsia="Calibri" w:hAnsi="Times New Roman"/>
                <w:sz w:val="24"/>
                <w:szCs w:val="24"/>
              </w:rPr>
              <w:t>событий.</w:t>
            </w:r>
          </w:p>
        </w:tc>
        <w:tc>
          <w:tcPr>
            <w:tcW w:w="7798" w:type="dxa"/>
            <w:gridSpan w:val="2"/>
            <w:vMerge/>
            <w:hideMark/>
          </w:tcPr>
          <w:p w:rsidR="002A5A02" w:rsidRPr="006B477C" w:rsidRDefault="002A5A02" w:rsidP="002A5A02">
            <w:pPr>
              <w:rPr>
                <w:rFonts w:ascii="Times New Roman" w:hAnsi="Times New Roman"/>
                <w:sz w:val="24"/>
                <w:szCs w:val="24"/>
              </w:rPr>
            </w:pPr>
          </w:p>
        </w:tc>
      </w:tr>
    </w:tbl>
    <w:p w:rsidR="002A5A02" w:rsidRDefault="002A5A02" w:rsidP="002A5A02"/>
    <w:tbl>
      <w:tblPr>
        <w:tblStyle w:val="1a"/>
        <w:tblW w:w="15354" w:type="dxa"/>
        <w:tblLayout w:type="fixed"/>
        <w:tblLook w:val="01E0" w:firstRow="1" w:lastRow="1" w:firstColumn="1" w:lastColumn="1" w:noHBand="0" w:noVBand="0"/>
      </w:tblPr>
      <w:tblGrid>
        <w:gridCol w:w="1668"/>
        <w:gridCol w:w="141"/>
        <w:gridCol w:w="284"/>
        <w:gridCol w:w="1843"/>
        <w:gridCol w:w="2409"/>
        <w:gridCol w:w="426"/>
        <w:gridCol w:w="707"/>
        <w:gridCol w:w="7798"/>
        <w:gridCol w:w="78"/>
      </w:tblGrid>
      <w:tr w:rsidR="002A5A02" w:rsidRPr="006B477C" w:rsidTr="002A5A02">
        <w:trPr>
          <w:gridAfter w:val="1"/>
          <w:wAfter w:w="78" w:type="dxa"/>
          <w:trHeight w:hRule="exact" w:val="866"/>
        </w:trPr>
        <w:tc>
          <w:tcPr>
            <w:tcW w:w="1668" w:type="dxa"/>
            <w:hideMark/>
          </w:tcPr>
          <w:p w:rsidR="002A5A02" w:rsidRPr="00C911C6" w:rsidRDefault="002A5A02" w:rsidP="002A5A02">
            <w:pPr>
              <w:ind w:right="34"/>
              <w:jc w:val="center"/>
              <w:rPr>
                <w:rFonts w:ascii="Times New Roman" w:hAnsi="Times New Roman"/>
                <w:sz w:val="24"/>
                <w:szCs w:val="20"/>
              </w:rPr>
            </w:pPr>
            <w:r w:rsidRPr="00C911C6">
              <w:rPr>
                <w:rFonts w:ascii="Times New Roman" w:eastAsia="Calibri" w:hAnsi="Times New Roman"/>
                <w:b/>
                <w:sz w:val="24"/>
                <w:szCs w:val="20"/>
              </w:rPr>
              <w:t xml:space="preserve">Ссылка на учебную программу </w:t>
            </w:r>
          </w:p>
        </w:tc>
        <w:tc>
          <w:tcPr>
            <w:tcW w:w="2268" w:type="dxa"/>
            <w:gridSpan w:val="3"/>
            <w:hideMark/>
          </w:tcPr>
          <w:p w:rsidR="002A5A02" w:rsidRPr="006B477C" w:rsidRDefault="002A5A02" w:rsidP="002A5A02">
            <w:pPr>
              <w:ind w:right="140"/>
              <w:jc w:val="center"/>
              <w:rPr>
                <w:rFonts w:ascii="Times New Roman" w:hAnsi="Times New Roman"/>
                <w:sz w:val="24"/>
                <w:szCs w:val="24"/>
              </w:rPr>
            </w:pPr>
            <w:r w:rsidRPr="006B477C">
              <w:rPr>
                <w:rFonts w:ascii="Times New Roman" w:eastAsia="Calibri" w:hAnsi="Times New Roman"/>
                <w:b/>
                <w:sz w:val="24"/>
                <w:szCs w:val="24"/>
              </w:rPr>
              <w:t>Цель</w:t>
            </w:r>
            <w:r w:rsidRPr="006B477C">
              <w:rPr>
                <w:rFonts w:ascii="Times New Roman" w:eastAsia="Calibri" w:hAnsi="Times New Roman"/>
                <w:b/>
                <w:spacing w:val="-4"/>
                <w:sz w:val="24"/>
                <w:szCs w:val="24"/>
              </w:rPr>
              <w:t xml:space="preserve"> </w:t>
            </w:r>
            <w:r w:rsidRPr="006B477C">
              <w:rPr>
                <w:rFonts w:ascii="Times New Roman" w:eastAsia="Calibri" w:hAnsi="Times New Roman"/>
                <w:b/>
                <w:sz w:val="24"/>
                <w:szCs w:val="24"/>
              </w:rPr>
              <w:t>обучения</w:t>
            </w:r>
          </w:p>
        </w:tc>
        <w:tc>
          <w:tcPr>
            <w:tcW w:w="11340" w:type="dxa"/>
            <w:gridSpan w:val="4"/>
            <w:hideMark/>
          </w:tcPr>
          <w:p w:rsidR="002A5A02" w:rsidRPr="006B477C" w:rsidRDefault="002A5A02" w:rsidP="002A5A02">
            <w:pPr>
              <w:jc w:val="center"/>
              <w:rPr>
                <w:rFonts w:ascii="Times New Roman" w:hAnsi="Times New Roman"/>
                <w:sz w:val="24"/>
                <w:szCs w:val="24"/>
              </w:rPr>
            </w:pPr>
            <w:r w:rsidRPr="006B477C">
              <w:rPr>
                <w:rFonts w:ascii="Times New Roman" w:eastAsia="Calibri" w:hAnsi="Times New Roman"/>
                <w:b/>
                <w:sz w:val="24"/>
                <w:szCs w:val="24"/>
              </w:rPr>
              <w:t>Рекомендации по</w:t>
            </w:r>
            <w:r w:rsidRPr="006B477C">
              <w:rPr>
                <w:rFonts w:ascii="Times New Roman" w:eastAsia="Calibri" w:hAnsi="Times New Roman"/>
                <w:b/>
                <w:spacing w:val="-12"/>
                <w:sz w:val="24"/>
                <w:szCs w:val="24"/>
              </w:rPr>
              <w:t xml:space="preserve"> </w:t>
            </w:r>
            <w:r w:rsidRPr="006B477C">
              <w:rPr>
                <w:rFonts w:ascii="Times New Roman" w:eastAsia="Calibri" w:hAnsi="Times New Roman"/>
                <w:b/>
                <w:sz w:val="24"/>
                <w:szCs w:val="24"/>
              </w:rPr>
              <w:t>оцениванию</w:t>
            </w:r>
          </w:p>
        </w:tc>
      </w:tr>
      <w:tr w:rsidR="002A5A02" w:rsidRPr="006B477C" w:rsidTr="002A5A02">
        <w:trPr>
          <w:gridAfter w:val="1"/>
          <w:wAfter w:w="78" w:type="dxa"/>
          <w:trHeight w:hRule="exact" w:val="1425"/>
        </w:trPr>
        <w:tc>
          <w:tcPr>
            <w:tcW w:w="1668" w:type="dxa"/>
            <w:hideMark/>
          </w:tcPr>
          <w:p w:rsidR="002A5A02" w:rsidRPr="006B477C" w:rsidRDefault="002A5A02" w:rsidP="002A5A02">
            <w:pPr>
              <w:ind w:right="423"/>
              <w:rPr>
                <w:rFonts w:ascii="Times New Roman" w:hAnsi="Times New Roman"/>
                <w:sz w:val="24"/>
                <w:szCs w:val="24"/>
              </w:rPr>
            </w:pPr>
            <w:r w:rsidRPr="006B477C">
              <w:rPr>
                <w:rFonts w:ascii="Times New Roman" w:eastAsia="Calibri" w:hAnsi="Times New Roman"/>
                <w:sz w:val="24"/>
                <w:szCs w:val="24"/>
              </w:rPr>
              <w:t>2.3</w:t>
            </w:r>
          </w:p>
          <w:p w:rsidR="002A5A02" w:rsidRPr="006B477C" w:rsidRDefault="002A5A02" w:rsidP="002A5A02">
            <w:pPr>
              <w:ind w:right="264"/>
              <w:rPr>
                <w:rFonts w:ascii="Times New Roman" w:hAnsi="Times New Roman"/>
                <w:sz w:val="24"/>
                <w:szCs w:val="24"/>
              </w:rPr>
            </w:pPr>
            <w:r w:rsidRPr="006B477C">
              <w:rPr>
                <w:rFonts w:ascii="Times New Roman" w:eastAsia="Calibri" w:hAnsi="Times New Roman"/>
                <w:sz w:val="24"/>
                <w:szCs w:val="24"/>
              </w:rPr>
              <w:t>Выявление структурных частей</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текста</w:t>
            </w:r>
          </w:p>
        </w:tc>
        <w:tc>
          <w:tcPr>
            <w:tcW w:w="2268" w:type="dxa"/>
            <w:gridSpan w:val="3"/>
            <w:hideMark/>
          </w:tcPr>
          <w:p w:rsidR="002A5A02" w:rsidRPr="00C911C6" w:rsidRDefault="002A5A02" w:rsidP="002A5A02">
            <w:pPr>
              <w:ind w:right="140"/>
              <w:rPr>
                <w:rFonts w:ascii="Times New Roman" w:hAnsi="Times New Roman"/>
                <w:sz w:val="24"/>
                <w:szCs w:val="20"/>
              </w:rPr>
            </w:pPr>
            <w:r w:rsidRPr="00C911C6">
              <w:rPr>
                <w:rFonts w:ascii="Times New Roman" w:eastAsia="Calibri" w:hAnsi="Times New Roman"/>
                <w:sz w:val="24"/>
                <w:szCs w:val="20"/>
              </w:rPr>
              <w:t>1.2.3.1</w:t>
            </w:r>
          </w:p>
          <w:p w:rsidR="002A5A02" w:rsidRPr="00C911C6" w:rsidRDefault="002A5A02" w:rsidP="002A5A02">
            <w:pPr>
              <w:ind w:right="41"/>
              <w:rPr>
                <w:rFonts w:ascii="Times New Roman" w:hAnsi="Times New Roman"/>
                <w:sz w:val="24"/>
                <w:szCs w:val="24"/>
              </w:rPr>
            </w:pPr>
            <w:r w:rsidRPr="00C911C6">
              <w:rPr>
                <w:rFonts w:ascii="Times New Roman" w:eastAsia="Calibri" w:hAnsi="Times New Roman"/>
                <w:sz w:val="24"/>
                <w:szCs w:val="20"/>
              </w:rPr>
              <w:t>Определять начало, середину, конец</w:t>
            </w:r>
            <w:r w:rsidRPr="00C911C6">
              <w:rPr>
                <w:rFonts w:ascii="Times New Roman" w:eastAsia="Calibri" w:hAnsi="Times New Roman"/>
                <w:spacing w:val="-1"/>
                <w:sz w:val="24"/>
                <w:szCs w:val="20"/>
              </w:rPr>
              <w:t xml:space="preserve"> </w:t>
            </w:r>
            <w:r w:rsidRPr="00C911C6">
              <w:rPr>
                <w:rFonts w:ascii="Times New Roman" w:eastAsia="Calibri" w:hAnsi="Times New Roman"/>
                <w:sz w:val="24"/>
                <w:szCs w:val="20"/>
              </w:rPr>
              <w:t>текста</w:t>
            </w:r>
            <w:r>
              <w:rPr>
                <w:rFonts w:ascii="Times New Roman" w:eastAsia="Calibri" w:hAnsi="Times New Roman"/>
                <w:sz w:val="24"/>
                <w:szCs w:val="20"/>
              </w:rPr>
              <w:t xml:space="preserve"> </w:t>
            </w:r>
            <w:r w:rsidRPr="00C911C6">
              <w:rPr>
                <w:rFonts w:ascii="Times New Roman" w:eastAsia="Calibri" w:hAnsi="Times New Roman"/>
                <w:sz w:val="24"/>
                <w:szCs w:val="20"/>
              </w:rPr>
              <w:t>с помощью учителя</w:t>
            </w:r>
            <w:r w:rsidRPr="00C911C6">
              <w:rPr>
                <w:rFonts w:ascii="Times New Roman" w:eastAsia="Calibri" w:hAnsi="Times New Roman"/>
                <w:sz w:val="24"/>
                <w:szCs w:val="24"/>
              </w:rPr>
              <w:t xml:space="preserve"> </w:t>
            </w:r>
          </w:p>
        </w:tc>
        <w:tc>
          <w:tcPr>
            <w:tcW w:w="11340" w:type="dxa"/>
            <w:gridSpan w:val="4"/>
            <w:hideMark/>
          </w:tcPr>
          <w:p w:rsidR="002A5A02" w:rsidRPr="006B477C" w:rsidRDefault="002A5A02" w:rsidP="002A5A02">
            <w:pPr>
              <w:ind w:right="98"/>
              <w:jc w:val="both"/>
              <w:rPr>
                <w:rFonts w:ascii="Times New Roman" w:hAnsi="Times New Roman"/>
                <w:sz w:val="24"/>
                <w:szCs w:val="24"/>
              </w:rPr>
            </w:pPr>
            <w:r w:rsidRPr="006B477C">
              <w:rPr>
                <w:rFonts w:ascii="Times New Roman" w:eastAsia="Calibri" w:hAnsi="Times New Roman"/>
                <w:sz w:val="24"/>
                <w:szCs w:val="24"/>
              </w:rPr>
              <w:t>Учитель оценивает умение учащихся определять тему прочитанной истории, придумывать название, выбирая заголовок из предложенных учителем вариантов. Чтобы оценить понимание учениками структуры истории, учащимся предлагается восстановить деформированный текст или составить текст по сюжетным картинкам, располагая их в правильном порядке. Доказательства могут включать в себя наблюдения за классными занятиями, вопросы и ответы</w:t>
            </w:r>
            <w:r w:rsidRPr="006B477C">
              <w:rPr>
                <w:rFonts w:ascii="Times New Roman" w:eastAsia="Calibri" w:hAnsi="Times New Roman"/>
                <w:spacing w:val="-13"/>
                <w:sz w:val="24"/>
                <w:szCs w:val="24"/>
              </w:rPr>
              <w:t xml:space="preserve"> </w:t>
            </w:r>
            <w:r w:rsidRPr="006B477C">
              <w:rPr>
                <w:rFonts w:ascii="Times New Roman" w:eastAsia="Calibri" w:hAnsi="Times New Roman"/>
                <w:sz w:val="24"/>
                <w:szCs w:val="24"/>
              </w:rPr>
              <w:t xml:space="preserve">учащихся. </w:t>
            </w:r>
          </w:p>
        </w:tc>
      </w:tr>
      <w:tr w:rsidR="002A5A02" w:rsidRPr="006B477C" w:rsidTr="002A5A02">
        <w:trPr>
          <w:gridAfter w:val="1"/>
          <w:wAfter w:w="78" w:type="dxa"/>
          <w:trHeight w:val="263"/>
        </w:trPr>
        <w:tc>
          <w:tcPr>
            <w:tcW w:w="15276" w:type="dxa"/>
            <w:gridSpan w:val="8"/>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gridAfter w:val="1"/>
          <w:wAfter w:w="78" w:type="dxa"/>
          <w:trHeight w:hRule="exact" w:val="287"/>
        </w:trPr>
        <w:tc>
          <w:tcPr>
            <w:tcW w:w="7478" w:type="dxa"/>
            <w:gridSpan w:val="7"/>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798" w:type="dxa"/>
            <w:hideMark/>
          </w:tcPr>
          <w:p w:rsidR="002A5A02" w:rsidRPr="006B477C" w:rsidRDefault="002A5A02" w:rsidP="002A5A02">
            <w:pPr>
              <w:ind w:right="103"/>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gridAfter w:val="1"/>
          <w:wAfter w:w="78" w:type="dxa"/>
          <w:trHeight w:hRule="exact" w:val="291"/>
        </w:trPr>
        <w:tc>
          <w:tcPr>
            <w:tcW w:w="7478" w:type="dxa"/>
            <w:gridSpan w:val="7"/>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sz w:val="24"/>
                <w:szCs w:val="24"/>
              </w:rPr>
              <w:t>правильно определяет тему прочитанной</w:t>
            </w:r>
            <w:r w:rsidRPr="006B477C">
              <w:rPr>
                <w:rFonts w:ascii="Times New Roman" w:eastAsia="Calibri" w:hAnsi="Times New Roman"/>
                <w:spacing w:val="-7"/>
                <w:sz w:val="24"/>
                <w:szCs w:val="24"/>
              </w:rPr>
              <w:t xml:space="preserve"> </w:t>
            </w:r>
            <w:r w:rsidRPr="006B477C">
              <w:rPr>
                <w:rFonts w:ascii="Times New Roman" w:eastAsia="Calibri" w:hAnsi="Times New Roman"/>
                <w:sz w:val="24"/>
                <w:szCs w:val="24"/>
              </w:rPr>
              <w:t xml:space="preserve">истории; </w:t>
            </w:r>
          </w:p>
        </w:tc>
        <w:tc>
          <w:tcPr>
            <w:tcW w:w="7798" w:type="dxa"/>
            <w:vMerge w:val="restart"/>
            <w:hideMark/>
          </w:tcPr>
          <w:p w:rsidR="002A5A02" w:rsidRPr="006B477C" w:rsidRDefault="002A5A02" w:rsidP="002A5A02">
            <w:pPr>
              <w:ind w:right="103"/>
              <w:rPr>
                <w:rFonts w:ascii="Times New Roman" w:hAnsi="Times New Roman"/>
                <w:sz w:val="24"/>
                <w:szCs w:val="24"/>
              </w:rPr>
            </w:pPr>
            <w:r w:rsidRPr="006B477C">
              <w:rPr>
                <w:rFonts w:ascii="Times New Roman" w:eastAsia="Calibri" w:hAnsi="Times New Roman"/>
                <w:sz w:val="24"/>
                <w:szCs w:val="24"/>
              </w:rPr>
              <w:t>затрудняется определять тему прочитанной истории, выделить начало, середину или конец</w:t>
            </w:r>
            <w:r w:rsidRPr="006B477C">
              <w:rPr>
                <w:rFonts w:ascii="Times New Roman" w:eastAsia="Calibri" w:hAnsi="Times New Roman"/>
                <w:spacing w:val="-6"/>
                <w:sz w:val="24"/>
                <w:szCs w:val="24"/>
              </w:rPr>
              <w:t xml:space="preserve"> </w:t>
            </w:r>
            <w:r w:rsidRPr="006B477C">
              <w:rPr>
                <w:rFonts w:ascii="Times New Roman" w:eastAsia="Calibri" w:hAnsi="Times New Roman"/>
                <w:sz w:val="24"/>
                <w:szCs w:val="24"/>
              </w:rPr>
              <w:t>истории).</w:t>
            </w:r>
          </w:p>
        </w:tc>
      </w:tr>
      <w:tr w:rsidR="002A5A02" w:rsidRPr="006B477C" w:rsidTr="002A5A02">
        <w:trPr>
          <w:gridAfter w:val="1"/>
          <w:wAfter w:w="78" w:type="dxa"/>
          <w:trHeight w:val="261"/>
        </w:trPr>
        <w:tc>
          <w:tcPr>
            <w:tcW w:w="7478" w:type="dxa"/>
            <w:gridSpan w:val="7"/>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sz w:val="24"/>
                <w:szCs w:val="24"/>
              </w:rPr>
              <w:t>выделяет начало, середину и окончание</w:t>
            </w:r>
            <w:r w:rsidRPr="006B477C">
              <w:rPr>
                <w:rFonts w:ascii="Times New Roman" w:eastAsia="Calibri" w:hAnsi="Times New Roman"/>
                <w:spacing w:val="-9"/>
                <w:sz w:val="24"/>
                <w:szCs w:val="24"/>
              </w:rPr>
              <w:t xml:space="preserve"> </w:t>
            </w:r>
            <w:r w:rsidRPr="006B477C">
              <w:rPr>
                <w:rFonts w:ascii="Times New Roman" w:eastAsia="Calibri" w:hAnsi="Times New Roman"/>
                <w:sz w:val="24"/>
                <w:szCs w:val="24"/>
              </w:rPr>
              <w:t xml:space="preserve">истории. </w:t>
            </w:r>
          </w:p>
        </w:tc>
        <w:tc>
          <w:tcPr>
            <w:tcW w:w="7798" w:type="dxa"/>
            <w:vMerge/>
            <w:hideMark/>
          </w:tcPr>
          <w:p w:rsidR="002A5A02" w:rsidRPr="006B477C" w:rsidRDefault="002A5A02" w:rsidP="002A5A02">
            <w:pPr>
              <w:rPr>
                <w:rFonts w:ascii="Times New Roman" w:hAnsi="Times New Roman"/>
                <w:sz w:val="24"/>
                <w:szCs w:val="24"/>
              </w:rPr>
            </w:pPr>
          </w:p>
        </w:tc>
      </w:tr>
      <w:tr w:rsidR="002A5A02" w:rsidRPr="006B477C" w:rsidTr="002A5A02">
        <w:trPr>
          <w:gridAfter w:val="1"/>
          <w:wAfter w:w="78" w:type="dxa"/>
          <w:trHeight w:hRule="exact" w:val="1393"/>
        </w:trPr>
        <w:tc>
          <w:tcPr>
            <w:tcW w:w="1809" w:type="dxa"/>
            <w:gridSpan w:val="2"/>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2.7</w:t>
            </w:r>
            <w:r>
              <w:rPr>
                <w:rFonts w:ascii="Times New Roman" w:eastAsia="Calibri" w:hAnsi="Times New Roman"/>
                <w:sz w:val="24"/>
                <w:szCs w:val="24"/>
              </w:rPr>
              <w:t xml:space="preserve"> </w:t>
            </w:r>
            <w:r w:rsidRPr="006B477C">
              <w:rPr>
                <w:rFonts w:ascii="Times New Roman" w:eastAsia="Calibri" w:hAnsi="Times New Roman"/>
                <w:sz w:val="24"/>
                <w:szCs w:val="24"/>
              </w:rPr>
              <w:t>Извлечение необходимой информации из различных источников</w:t>
            </w:r>
          </w:p>
        </w:tc>
        <w:tc>
          <w:tcPr>
            <w:tcW w:w="4536" w:type="dxa"/>
            <w:gridSpan w:val="3"/>
            <w:hideMark/>
          </w:tcPr>
          <w:p w:rsidR="002A5A02" w:rsidRPr="00C911C6" w:rsidRDefault="002A5A02" w:rsidP="002A5A02">
            <w:pPr>
              <w:ind w:right="182"/>
              <w:rPr>
                <w:rFonts w:ascii="Times New Roman" w:hAnsi="Times New Roman"/>
                <w:sz w:val="24"/>
                <w:szCs w:val="24"/>
              </w:rPr>
            </w:pPr>
            <w:r w:rsidRPr="00C911C6">
              <w:rPr>
                <w:rFonts w:ascii="Times New Roman" w:eastAsia="Calibri" w:hAnsi="Times New Roman"/>
                <w:sz w:val="24"/>
              </w:rPr>
              <w:t>1.2.7.1.</w:t>
            </w:r>
            <w:r>
              <w:rPr>
                <w:rFonts w:ascii="Times New Roman" w:eastAsia="Calibri" w:hAnsi="Times New Roman"/>
                <w:sz w:val="24"/>
              </w:rPr>
              <w:t xml:space="preserve"> </w:t>
            </w:r>
            <w:r w:rsidRPr="00C911C6">
              <w:rPr>
                <w:rFonts w:ascii="Times New Roman" w:eastAsia="Calibri" w:hAnsi="Times New Roman"/>
                <w:sz w:val="24"/>
              </w:rPr>
              <w:t>Находить информацию в одном источнике, используя алфавитный порядок расположения текстов (словари, справочники, детские энциклопедии)</w:t>
            </w:r>
            <w:r w:rsidRPr="00C911C6">
              <w:rPr>
                <w:rFonts w:ascii="Times New Roman" w:eastAsia="Calibri" w:hAnsi="Times New Roman"/>
                <w:sz w:val="24"/>
                <w:szCs w:val="24"/>
              </w:rPr>
              <w:t xml:space="preserve"> </w:t>
            </w:r>
          </w:p>
        </w:tc>
        <w:tc>
          <w:tcPr>
            <w:tcW w:w="8931" w:type="dxa"/>
            <w:gridSpan w:val="3"/>
            <w:hideMark/>
          </w:tcPr>
          <w:p w:rsidR="002A5A02" w:rsidRPr="006B477C" w:rsidRDefault="002A5A02" w:rsidP="002A5A02">
            <w:pPr>
              <w:ind w:right="97"/>
              <w:jc w:val="both"/>
              <w:rPr>
                <w:rFonts w:ascii="Times New Roman" w:hAnsi="Times New Roman"/>
                <w:sz w:val="24"/>
                <w:szCs w:val="24"/>
              </w:rPr>
            </w:pPr>
            <w:r w:rsidRPr="006B477C">
              <w:rPr>
                <w:rFonts w:ascii="Times New Roman" w:eastAsia="Calibri" w:hAnsi="Times New Roman"/>
                <w:sz w:val="24"/>
                <w:szCs w:val="24"/>
              </w:rPr>
              <w:t>Во время групповой или парной работы учитель оценивает умение учащихся искать информацию в источнике, используя алфавитный указатель. Учитель дает задание, в ходе которого ученики могут попрактиковаться в поиске одного или более слов в словаре. Доказательства могут включать в себя наблюдения за классными занятиями и выполнение определенных</w:t>
            </w:r>
            <w:r w:rsidRPr="006B477C">
              <w:rPr>
                <w:rFonts w:ascii="Times New Roman" w:eastAsia="Calibri" w:hAnsi="Times New Roman"/>
                <w:spacing w:val="-2"/>
                <w:sz w:val="24"/>
                <w:szCs w:val="24"/>
              </w:rPr>
              <w:t xml:space="preserve"> </w:t>
            </w:r>
            <w:r w:rsidRPr="006B477C">
              <w:rPr>
                <w:rFonts w:ascii="Times New Roman" w:eastAsia="Calibri" w:hAnsi="Times New Roman"/>
                <w:sz w:val="24"/>
                <w:szCs w:val="24"/>
              </w:rPr>
              <w:t>заданий.</w:t>
            </w:r>
          </w:p>
        </w:tc>
      </w:tr>
      <w:tr w:rsidR="002A5A02" w:rsidRPr="006B477C" w:rsidTr="002A5A02">
        <w:trPr>
          <w:gridAfter w:val="1"/>
          <w:wAfter w:w="78" w:type="dxa"/>
          <w:trHeight w:val="246"/>
        </w:trPr>
        <w:tc>
          <w:tcPr>
            <w:tcW w:w="15276" w:type="dxa"/>
            <w:gridSpan w:val="8"/>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lastRenderedPageBreak/>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gridAfter w:val="1"/>
          <w:wAfter w:w="78" w:type="dxa"/>
          <w:trHeight w:hRule="exact" w:val="269"/>
        </w:trPr>
        <w:tc>
          <w:tcPr>
            <w:tcW w:w="7478" w:type="dxa"/>
            <w:gridSpan w:val="7"/>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798" w:type="dxa"/>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gridAfter w:val="1"/>
          <w:wAfter w:w="78" w:type="dxa"/>
          <w:trHeight w:hRule="exact" w:val="571"/>
        </w:trPr>
        <w:tc>
          <w:tcPr>
            <w:tcW w:w="7478" w:type="dxa"/>
            <w:gridSpan w:val="7"/>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sz w:val="24"/>
                <w:szCs w:val="24"/>
              </w:rPr>
              <w:t>самостоятельно находит слова в словаре или информацию в книге по алфавитному</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 xml:space="preserve">указателю. </w:t>
            </w:r>
          </w:p>
        </w:tc>
        <w:tc>
          <w:tcPr>
            <w:tcW w:w="7798" w:type="dxa"/>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затрудняется самостоятельно находить слова в словаре или информацию в книге по алфавитному</w:t>
            </w:r>
            <w:r w:rsidRPr="006B477C">
              <w:rPr>
                <w:rFonts w:ascii="Times New Roman" w:eastAsia="Calibri" w:hAnsi="Times New Roman"/>
                <w:spacing w:val="-12"/>
                <w:sz w:val="24"/>
                <w:szCs w:val="24"/>
              </w:rPr>
              <w:t xml:space="preserve"> </w:t>
            </w:r>
            <w:r w:rsidRPr="006B477C">
              <w:rPr>
                <w:rFonts w:ascii="Times New Roman" w:eastAsia="Calibri" w:hAnsi="Times New Roman"/>
                <w:sz w:val="24"/>
                <w:szCs w:val="24"/>
              </w:rPr>
              <w:t>указателю.</w:t>
            </w:r>
          </w:p>
        </w:tc>
      </w:tr>
      <w:tr w:rsidR="002A5A02" w:rsidRPr="006B477C" w:rsidTr="002A5A02">
        <w:trPr>
          <w:trHeight w:hRule="exact" w:val="1416"/>
        </w:trPr>
        <w:tc>
          <w:tcPr>
            <w:tcW w:w="2093" w:type="dxa"/>
            <w:gridSpan w:val="3"/>
            <w:hideMark/>
          </w:tcPr>
          <w:p w:rsidR="002A5A02" w:rsidRPr="006B477C" w:rsidRDefault="002A5A02" w:rsidP="002A5A02">
            <w:pPr>
              <w:ind w:right="301"/>
              <w:rPr>
                <w:rFonts w:ascii="Times New Roman" w:hAnsi="Times New Roman"/>
                <w:sz w:val="24"/>
                <w:szCs w:val="24"/>
              </w:rPr>
            </w:pPr>
            <w:r w:rsidRPr="006B477C">
              <w:rPr>
                <w:rFonts w:ascii="Times New Roman" w:eastAsia="Calibri" w:hAnsi="Times New Roman"/>
                <w:sz w:val="24"/>
                <w:szCs w:val="24"/>
              </w:rPr>
              <w:t>2.8</w:t>
            </w:r>
          </w:p>
          <w:p w:rsidR="002A5A02" w:rsidRPr="006B477C" w:rsidRDefault="002A5A02" w:rsidP="002A5A02">
            <w:pPr>
              <w:rPr>
                <w:rFonts w:ascii="Times New Roman" w:hAnsi="Times New Roman"/>
                <w:sz w:val="24"/>
                <w:szCs w:val="24"/>
              </w:rPr>
            </w:pPr>
            <w:r w:rsidRPr="006B477C">
              <w:rPr>
                <w:rFonts w:ascii="Times New Roman" w:eastAsia="Calibri" w:hAnsi="Times New Roman"/>
                <w:sz w:val="24"/>
                <w:szCs w:val="24"/>
              </w:rPr>
              <w:t>Сравнительный анализ</w:t>
            </w:r>
            <w:r w:rsidRPr="006B477C">
              <w:rPr>
                <w:rFonts w:ascii="Times New Roman" w:eastAsia="Calibri" w:hAnsi="Times New Roman"/>
                <w:spacing w:val="-1"/>
                <w:sz w:val="24"/>
                <w:szCs w:val="24"/>
              </w:rPr>
              <w:t xml:space="preserve"> </w:t>
            </w:r>
            <w:r w:rsidRPr="006B477C">
              <w:rPr>
                <w:rFonts w:ascii="Times New Roman" w:eastAsia="Calibri" w:hAnsi="Times New Roman"/>
                <w:sz w:val="24"/>
                <w:szCs w:val="24"/>
              </w:rPr>
              <w:t>текстов</w:t>
            </w:r>
          </w:p>
        </w:tc>
        <w:tc>
          <w:tcPr>
            <w:tcW w:w="4678" w:type="dxa"/>
            <w:gridSpan w:val="3"/>
            <w:hideMark/>
          </w:tcPr>
          <w:p w:rsidR="002A5A02" w:rsidRPr="006B477C" w:rsidRDefault="002A5A02" w:rsidP="002A5A02">
            <w:pPr>
              <w:ind w:right="270"/>
              <w:rPr>
                <w:rFonts w:ascii="Times New Roman" w:hAnsi="Times New Roman"/>
                <w:sz w:val="24"/>
                <w:szCs w:val="24"/>
              </w:rPr>
            </w:pPr>
            <w:r w:rsidRPr="00C911C6">
              <w:rPr>
                <w:rFonts w:ascii="Times New Roman" w:eastAsia="Calibri" w:hAnsi="Times New Roman"/>
                <w:sz w:val="24"/>
                <w:szCs w:val="20"/>
              </w:rPr>
              <w:t xml:space="preserve">1.2.8.1 </w:t>
            </w:r>
            <w:r>
              <w:rPr>
                <w:rFonts w:ascii="Times New Roman" w:eastAsia="Calibri" w:hAnsi="Times New Roman"/>
                <w:sz w:val="24"/>
                <w:szCs w:val="20"/>
              </w:rPr>
              <w:t xml:space="preserve"> </w:t>
            </w:r>
            <w:r w:rsidRPr="00C911C6">
              <w:rPr>
                <w:rFonts w:ascii="Times New Roman" w:eastAsia="Calibri" w:hAnsi="Times New Roman"/>
                <w:sz w:val="24"/>
                <w:szCs w:val="20"/>
              </w:rPr>
              <w:t>Сравнивать тексты разных жанров (сказка, рассказ, стихотворение) и стилей (художественные и</w:t>
            </w:r>
            <w:r>
              <w:rPr>
                <w:rFonts w:ascii="Times New Roman" w:eastAsia="Calibri" w:hAnsi="Times New Roman"/>
                <w:sz w:val="24"/>
                <w:szCs w:val="20"/>
              </w:rPr>
              <w:t xml:space="preserve"> </w:t>
            </w:r>
            <w:r w:rsidRPr="00C911C6">
              <w:rPr>
                <w:rFonts w:ascii="Times New Roman" w:eastAsia="Calibri" w:hAnsi="Times New Roman"/>
                <w:sz w:val="24"/>
                <w:szCs w:val="20"/>
              </w:rPr>
              <w:t>нехудожественные) с помощью</w:t>
            </w:r>
            <w:r w:rsidRPr="00C911C6">
              <w:rPr>
                <w:rFonts w:ascii="Times New Roman" w:eastAsia="Calibri" w:hAnsi="Times New Roman"/>
                <w:spacing w:val="-4"/>
                <w:sz w:val="24"/>
                <w:szCs w:val="20"/>
              </w:rPr>
              <w:t xml:space="preserve"> </w:t>
            </w:r>
            <w:r w:rsidRPr="00C911C6">
              <w:rPr>
                <w:rFonts w:ascii="Times New Roman" w:eastAsia="Calibri" w:hAnsi="Times New Roman"/>
                <w:sz w:val="24"/>
                <w:szCs w:val="20"/>
              </w:rPr>
              <w:t xml:space="preserve">учителя </w:t>
            </w:r>
          </w:p>
        </w:tc>
        <w:tc>
          <w:tcPr>
            <w:tcW w:w="8583" w:type="dxa"/>
            <w:gridSpan w:val="3"/>
            <w:hideMark/>
          </w:tcPr>
          <w:p w:rsidR="002A5A02" w:rsidRPr="006B477C" w:rsidRDefault="002A5A02" w:rsidP="002A5A02">
            <w:pPr>
              <w:ind w:right="101"/>
              <w:jc w:val="both"/>
              <w:rPr>
                <w:rFonts w:ascii="Times New Roman" w:hAnsi="Times New Roman"/>
                <w:sz w:val="24"/>
                <w:szCs w:val="24"/>
              </w:rPr>
            </w:pPr>
            <w:r w:rsidRPr="006B477C">
              <w:rPr>
                <w:rFonts w:ascii="Times New Roman" w:eastAsia="Calibri" w:hAnsi="Times New Roman"/>
                <w:sz w:val="24"/>
                <w:szCs w:val="24"/>
              </w:rPr>
              <w:t>Учитель оценивает умение различать художественные и нехудожественные тексты, предлагая учащимся различные тексты для обсуждения. Можно сравнить тексты разного вида, предварительно познакомив учащихся с особенностями художественных и нехудожественных текстов.</w:t>
            </w:r>
          </w:p>
          <w:p w:rsidR="002A5A02" w:rsidRPr="006B477C" w:rsidRDefault="002A5A02" w:rsidP="002A5A02">
            <w:pPr>
              <w:jc w:val="both"/>
              <w:rPr>
                <w:rFonts w:ascii="Times New Roman" w:hAnsi="Times New Roman"/>
                <w:sz w:val="24"/>
                <w:szCs w:val="24"/>
              </w:rPr>
            </w:pPr>
            <w:r w:rsidRPr="006B477C">
              <w:rPr>
                <w:rFonts w:ascii="Times New Roman" w:eastAsia="Calibri" w:hAnsi="Times New Roman"/>
                <w:sz w:val="24"/>
                <w:szCs w:val="24"/>
              </w:rPr>
              <w:t>Задание можно выполнять в парах или небольших</w:t>
            </w:r>
            <w:r w:rsidRPr="006B477C">
              <w:rPr>
                <w:rFonts w:ascii="Times New Roman" w:eastAsia="Calibri" w:hAnsi="Times New Roman"/>
                <w:spacing w:val="-12"/>
                <w:sz w:val="24"/>
                <w:szCs w:val="24"/>
              </w:rPr>
              <w:t xml:space="preserve"> </w:t>
            </w:r>
            <w:r w:rsidRPr="006B477C">
              <w:rPr>
                <w:rFonts w:ascii="Times New Roman" w:eastAsia="Calibri" w:hAnsi="Times New Roman"/>
                <w:sz w:val="24"/>
                <w:szCs w:val="24"/>
              </w:rPr>
              <w:t>группах.</w:t>
            </w:r>
          </w:p>
        </w:tc>
      </w:tr>
      <w:tr w:rsidR="002A5A02" w:rsidRPr="006B477C" w:rsidTr="002A5A02">
        <w:trPr>
          <w:gridAfter w:val="1"/>
          <w:wAfter w:w="78" w:type="dxa"/>
          <w:trHeight w:val="429"/>
        </w:trPr>
        <w:tc>
          <w:tcPr>
            <w:tcW w:w="15276" w:type="dxa"/>
            <w:gridSpan w:val="8"/>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gridAfter w:val="1"/>
          <w:wAfter w:w="78" w:type="dxa"/>
          <w:trHeight w:hRule="exact" w:val="421"/>
        </w:trPr>
        <w:tc>
          <w:tcPr>
            <w:tcW w:w="7478" w:type="dxa"/>
            <w:gridSpan w:val="7"/>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7798" w:type="dxa"/>
            <w:hideMark/>
          </w:tcPr>
          <w:p w:rsidR="002A5A02" w:rsidRPr="006B477C" w:rsidRDefault="002A5A02" w:rsidP="002A5A02">
            <w:pPr>
              <w:ind w:right="103"/>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gridAfter w:val="1"/>
          <w:wAfter w:w="78" w:type="dxa"/>
          <w:trHeight w:hRule="exact" w:val="427"/>
        </w:trPr>
        <w:tc>
          <w:tcPr>
            <w:tcW w:w="7478" w:type="dxa"/>
            <w:gridSpan w:val="7"/>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sz w:val="24"/>
                <w:szCs w:val="24"/>
              </w:rPr>
              <w:t>отличает художественный текст от</w:t>
            </w:r>
            <w:r w:rsidRPr="006B477C">
              <w:rPr>
                <w:rFonts w:ascii="Times New Roman" w:eastAsia="Calibri" w:hAnsi="Times New Roman"/>
                <w:spacing w:val="-14"/>
                <w:sz w:val="24"/>
                <w:szCs w:val="24"/>
              </w:rPr>
              <w:t xml:space="preserve"> </w:t>
            </w:r>
            <w:r w:rsidRPr="006B477C">
              <w:rPr>
                <w:rFonts w:ascii="Times New Roman" w:eastAsia="Calibri" w:hAnsi="Times New Roman"/>
                <w:sz w:val="24"/>
                <w:szCs w:val="24"/>
              </w:rPr>
              <w:t xml:space="preserve">нехудожественного; </w:t>
            </w:r>
          </w:p>
        </w:tc>
        <w:tc>
          <w:tcPr>
            <w:tcW w:w="7798" w:type="dxa"/>
            <w:vMerge w:val="restart"/>
            <w:hideMark/>
          </w:tcPr>
          <w:p w:rsidR="002A5A02" w:rsidRPr="006B477C" w:rsidRDefault="002A5A02" w:rsidP="002A5A02">
            <w:pPr>
              <w:ind w:right="101"/>
              <w:jc w:val="both"/>
              <w:rPr>
                <w:rFonts w:ascii="Times New Roman" w:hAnsi="Times New Roman"/>
                <w:sz w:val="24"/>
                <w:szCs w:val="24"/>
              </w:rPr>
            </w:pPr>
            <w:r w:rsidRPr="006B477C">
              <w:rPr>
                <w:rFonts w:ascii="Times New Roman" w:eastAsia="Calibri" w:hAnsi="Times New Roman"/>
                <w:sz w:val="24"/>
                <w:szCs w:val="24"/>
              </w:rPr>
              <w:t>затрудняется отличать художественный текст от нехудожественного, указывать различия между двумя видами текста.</w:t>
            </w:r>
          </w:p>
        </w:tc>
      </w:tr>
      <w:tr w:rsidR="002A5A02" w:rsidRPr="006B477C" w:rsidTr="002A5A02">
        <w:trPr>
          <w:gridAfter w:val="1"/>
          <w:wAfter w:w="78" w:type="dxa"/>
          <w:trHeight w:val="787"/>
        </w:trPr>
        <w:tc>
          <w:tcPr>
            <w:tcW w:w="7478" w:type="dxa"/>
            <w:gridSpan w:val="7"/>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sz w:val="24"/>
                <w:szCs w:val="24"/>
              </w:rPr>
              <w:t>указывает отличительные особенности (различия) художественных и нехудожественных</w:t>
            </w:r>
            <w:r w:rsidRPr="006B477C">
              <w:rPr>
                <w:rFonts w:ascii="Times New Roman" w:eastAsia="Calibri" w:hAnsi="Times New Roman"/>
                <w:spacing w:val="-10"/>
                <w:sz w:val="24"/>
                <w:szCs w:val="24"/>
              </w:rPr>
              <w:t xml:space="preserve"> </w:t>
            </w:r>
            <w:r w:rsidRPr="006B477C">
              <w:rPr>
                <w:rFonts w:ascii="Times New Roman" w:eastAsia="Calibri" w:hAnsi="Times New Roman"/>
                <w:sz w:val="24"/>
                <w:szCs w:val="24"/>
              </w:rPr>
              <w:t xml:space="preserve">текстов. </w:t>
            </w:r>
          </w:p>
        </w:tc>
        <w:tc>
          <w:tcPr>
            <w:tcW w:w="7798" w:type="dxa"/>
            <w:vMerge/>
            <w:hideMark/>
          </w:tcPr>
          <w:p w:rsidR="002A5A02" w:rsidRPr="006B477C" w:rsidRDefault="002A5A02" w:rsidP="002A5A02">
            <w:pPr>
              <w:rPr>
                <w:rFonts w:ascii="Times New Roman" w:hAnsi="Times New Roman"/>
                <w:sz w:val="24"/>
                <w:szCs w:val="24"/>
              </w:rPr>
            </w:pPr>
          </w:p>
        </w:tc>
      </w:tr>
    </w:tbl>
    <w:p w:rsidR="002A5A02" w:rsidRDefault="002A5A02" w:rsidP="002A5A02">
      <w:pPr>
        <w:spacing w:after="0" w:line="240" w:lineRule="auto"/>
        <w:rPr>
          <w:rFonts w:ascii="Times New Roman" w:eastAsia="Calibri" w:hAnsi="Times New Roman" w:cs="Times New Roman"/>
          <w:sz w:val="24"/>
          <w:szCs w:val="24"/>
          <w:lang w:val="kk-KZ" w:eastAsia="ru-RU"/>
        </w:rPr>
      </w:pPr>
    </w:p>
    <w:tbl>
      <w:tblPr>
        <w:tblStyle w:val="1a"/>
        <w:tblW w:w="0" w:type="auto"/>
        <w:tblLayout w:type="fixed"/>
        <w:tblLook w:val="01E0" w:firstRow="1" w:lastRow="1" w:firstColumn="1" w:lastColumn="1" w:noHBand="0" w:noVBand="0"/>
      </w:tblPr>
      <w:tblGrid>
        <w:gridCol w:w="1762"/>
        <w:gridCol w:w="331"/>
        <w:gridCol w:w="2268"/>
        <w:gridCol w:w="992"/>
        <w:gridCol w:w="2125"/>
        <w:gridCol w:w="2836"/>
        <w:gridCol w:w="4962"/>
      </w:tblGrid>
      <w:tr w:rsidR="002A5A02" w:rsidRPr="00B27F46" w:rsidTr="002A5A02">
        <w:trPr>
          <w:trHeight w:hRule="exact" w:val="866"/>
        </w:trPr>
        <w:tc>
          <w:tcPr>
            <w:tcW w:w="2093" w:type="dxa"/>
            <w:gridSpan w:val="2"/>
            <w:hideMark/>
          </w:tcPr>
          <w:p w:rsidR="002A5A02" w:rsidRPr="00B27F46" w:rsidRDefault="002A5A02" w:rsidP="002A5A02">
            <w:pPr>
              <w:ind w:right="367"/>
              <w:jc w:val="center"/>
              <w:rPr>
                <w:rFonts w:ascii="Times New Roman" w:hAnsi="Times New Roman"/>
                <w:sz w:val="24"/>
                <w:szCs w:val="24"/>
              </w:rPr>
            </w:pPr>
            <w:r w:rsidRPr="00B27F46">
              <w:rPr>
                <w:rFonts w:ascii="Times New Roman" w:eastAsia="Calibri" w:hAnsi="Times New Roman"/>
                <w:b/>
                <w:sz w:val="24"/>
                <w:szCs w:val="24"/>
              </w:rPr>
              <w:t xml:space="preserve">Ссылка на учебную программу </w:t>
            </w:r>
          </w:p>
        </w:tc>
        <w:tc>
          <w:tcPr>
            <w:tcW w:w="2268" w:type="dxa"/>
            <w:hideMark/>
          </w:tcPr>
          <w:p w:rsidR="002A5A02" w:rsidRPr="00B27F46" w:rsidRDefault="002A5A02" w:rsidP="002A5A02">
            <w:pPr>
              <w:ind w:right="187"/>
              <w:rPr>
                <w:rFonts w:ascii="Times New Roman" w:hAnsi="Times New Roman"/>
                <w:sz w:val="24"/>
                <w:szCs w:val="24"/>
              </w:rPr>
            </w:pPr>
            <w:r w:rsidRPr="00B27F46">
              <w:rPr>
                <w:rFonts w:ascii="Times New Roman" w:eastAsia="Calibri" w:hAnsi="Times New Roman"/>
                <w:b/>
                <w:sz w:val="24"/>
                <w:szCs w:val="24"/>
              </w:rPr>
              <w:t>Цель</w:t>
            </w:r>
            <w:r w:rsidRPr="00B27F46">
              <w:rPr>
                <w:rFonts w:ascii="Times New Roman" w:eastAsia="Calibri" w:hAnsi="Times New Roman"/>
                <w:b/>
                <w:spacing w:val="-4"/>
                <w:sz w:val="24"/>
                <w:szCs w:val="24"/>
              </w:rPr>
              <w:t xml:space="preserve"> </w:t>
            </w:r>
            <w:r w:rsidRPr="00B27F46">
              <w:rPr>
                <w:rFonts w:ascii="Times New Roman" w:eastAsia="Calibri" w:hAnsi="Times New Roman"/>
                <w:b/>
                <w:sz w:val="24"/>
                <w:szCs w:val="24"/>
              </w:rPr>
              <w:t>обучения</w:t>
            </w:r>
          </w:p>
        </w:tc>
        <w:tc>
          <w:tcPr>
            <w:tcW w:w="10915" w:type="dxa"/>
            <w:gridSpan w:val="4"/>
            <w:hideMark/>
          </w:tcPr>
          <w:p w:rsidR="002A5A02" w:rsidRPr="00B27F46" w:rsidRDefault="002A5A02" w:rsidP="002A5A02">
            <w:pPr>
              <w:ind w:right="190"/>
              <w:rPr>
                <w:rFonts w:ascii="Times New Roman" w:hAnsi="Times New Roman"/>
                <w:sz w:val="24"/>
                <w:szCs w:val="24"/>
              </w:rPr>
            </w:pPr>
            <w:r w:rsidRPr="00B27F46">
              <w:rPr>
                <w:rFonts w:ascii="Times New Roman" w:eastAsia="Calibri" w:hAnsi="Times New Roman"/>
                <w:b/>
                <w:sz w:val="24"/>
                <w:szCs w:val="24"/>
              </w:rPr>
              <w:t>Рекомендации по</w:t>
            </w:r>
            <w:r w:rsidRPr="00B27F46">
              <w:rPr>
                <w:rFonts w:ascii="Times New Roman" w:eastAsia="Calibri" w:hAnsi="Times New Roman"/>
                <w:b/>
                <w:spacing w:val="-12"/>
                <w:sz w:val="24"/>
                <w:szCs w:val="24"/>
              </w:rPr>
              <w:t xml:space="preserve"> </w:t>
            </w:r>
            <w:r w:rsidRPr="00B27F46">
              <w:rPr>
                <w:rFonts w:ascii="Times New Roman" w:eastAsia="Calibri" w:hAnsi="Times New Roman"/>
                <w:b/>
                <w:sz w:val="24"/>
                <w:szCs w:val="24"/>
              </w:rPr>
              <w:t>оцениванию</w:t>
            </w:r>
          </w:p>
        </w:tc>
      </w:tr>
      <w:tr w:rsidR="002A5A02" w:rsidRPr="006B477C" w:rsidTr="002A5A02">
        <w:trPr>
          <w:trHeight w:hRule="exact" w:val="1836"/>
        </w:trPr>
        <w:tc>
          <w:tcPr>
            <w:tcW w:w="2093" w:type="dxa"/>
            <w:gridSpan w:val="2"/>
            <w:hideMark/>
          </w:tcPr>
          <w:p w:rsidR="002A5A02" w:rsidRPr="006B477C" w:rsidRDefault="002A5A02" w:rsidP="002A5A02">
            <w:pPr>
              <w:ind w:right="337"/>
              <w:rPr>
                <w:rFonts w:ascii="Times New Roman" w:hAnsi="Times New Roman"/>
                <w:sz w:val="24"/>
                <w:szCs w:val="24"/>
              </w:rPr>
            </w:pPr>
            <w:r w:rsidRPr="006B477C">
              <w:rPr>
                <w:rFonts w:ascii="Times New Roman" w:eastAsia="Calibri" w:hAnsi="Times New Roman"/>
                <w:sz w:val="24"/>
                <w:szCs w:val="24"/>
              </w:rPr>
              <w:t>3.6</w:t>
            </w:r>
          </w:p>
          <w:p w:rsidR="002A5A02" w:rsidRPr="006B477C" w:rsidRDefault="002A5A02" w:rsidP="002A5A02">
            <w:pPr>
              <w:ind w:right="120"/>
              <w:rPr>
                <w:rFonts w:ascii="Times New Roman" w:hAnsi="Times New Roman"/>
                <w:sz w:val="24"/>
                <w:szCs w:val="24"/>
              </w:rPr>
            </w:pPr>
            <w:r w:rsidRPr="006B477C">
              <w:rPr>
                <w:rFonts w:ascii="Times New Roman" w:eastAsia="Calibri" w:hAnsi="Times New Roman"/>
                <w:sz w:val="24"/>
                <w:szCs w:val="24"/>
              </w:rPr>
              <w:t>Написание текстов с использованием различных форм представления</w:t>
            </w:r>
          </w:p>
        </w:tc>
        <w:tc>
          <w:tcPr>
            <w:tcW w:w="2268" w:type="dxa"/>
            <w:hideMark/>
          </w:tcPr>
          <w:p w:rsidR="002A5A02" w:rsidRPr="006B477C" w:rsidRDefault="002A5A02" w:rsidP="002A5A02">
            <w:pPr>
              <w:ind w:right="187"/>
              <w:rPr>
                <w:rFonts w:ascii="Times New Roman" w:hAnsi="Times New Roman"/>
                <w:sz w:val="24"/>
                <w:szCs w:val="24"/>
              </w:rPr>
            </w:pPr>
            <w:r w:rsidRPr="006B477C">
              <w:rPr>
                <w:rFonts w:ascii="Times New Roman" w:eastAsia="Calibri" w:hAnsi="Times New Roman"/>
                <w:sz w:val="24"/>
                <w:szCs w:val="24"/>
              </w:rPr>
              <w:t>1.3.6.1</w:t>
            </w:r>
          </w:p>
          <w:p w:rsidR="002A5A02" w:rsidRPr="006B477C" w:rsidRDefault="002A5A02" w:rsidP="002A5A02">
            <w:pPr>
              <w:ind w:right="166"/>
              <w:rPr>
                <w:rFonts w:ascii="Times New Roman" w:hAnsi="Times New Roman"/>
                <w:sz w:val="24"/>
                <w:szCs w:val="24"/>
              </w:rPr>
            </w:pPr>
            <w:r w:rsidRPr="006B477C">
              <w:rPr>
                <w:rFonts w:ascii="Times New Roman" w:eastAsia="Calibri" w:hAnsi="Times New Roman"/>
                <w:sz w:val="24"/>
                <w:szCs w:val="24"/>
              </w:rPr>
              <w:t xml:space="preserve">Писать простые предложения/ тексты, дополняя их рисунками, знаками, схемами </w:t>
            </w:r>
          </w:p>
        </w:tc>
        <w:tc>
          <w:tcPr>
            <w:tcW w:w="10915" w:type="dxa"/>
            <w:gridSpan w:val="4"/>
            <w:hideMark/>
          </w:tcPr>
          <w:p w:rsidR="002A5A02" w:rsidRPr="006B477C" w:rsidRDefault="002A5A02" w:rsidP="002A5A02">
            <w:pPr>
              <w:ind w:right="190"/>
              <w:rPr>
                <w:rFonts w:ascii="Times New Roman" w:hAnsi="Times New Roman"/>
                <w:sz w:val="24"/>
                <w:szCs w:val="24"/>
              </w:rPr>
            </w:pPr>
            <w:r w:rsidRPr="006B477C">
              <w:rPr>
                <w:rFonts w:ascii="Times New Roman" w:eastAsia="Calibri" w:hAnsi="Times New Roman"/>
                <w:sz w:val="24"/>
                <w:szCs w:val="24"/>
              </w:rPr>
              <w:t>Учитель оценивает умение учащихся писать простые предложения/ тексты по образцу, при необходимости, дополняя их рисунками. Ученики могут записывать текст или печатать его на компьютере. В качестве образца учитель подбирает тексты доступные для восприятия детей этого возраста для того, чтобы оказать помощь учащимся, можно выделить части текста, которые нужно проиллюстрировать или раздать иллюстрации, символы или диаграммы на</w:t>
            </w:r>
            <w:r w:rsidRPr="006B477C">
              <w:rPr>
                <w:rFonts w:ascii="Times New Roman" w:eastAsia="Calibri" w:hAnsi="Times New Roman"/>
                <w:spacing w:val="-19"/>
                <w:sz w:val="24"/>
                <w:szCs w:val="24"/>
              </w:rPr>
              <w:t xml:space="preserve"> </w:t>
            </w:r>
            <w:r w:rsidRPr="006B477C">
              <w:rPr>
                <w:rFonts w:ascii="Times New Roman" w:eastAsia="Calibri" w:hAnsi="Times New Roman"/>
                <w:sz w:val="24"/>
                <w:szCs w:val="24"/>
              </w:rPr>
              <w:t>выбор.</w:t>
            </w:r>
          </w:p>
          <w:p w:rsidR="002A5A02" w:rsidRPr="006B477C" w:rsidRDefault="002A5A02" w:rsidP="002A5A02">
            <w:pPr>
              <w:ind w:right="190"/>
              <w:rPr>
                <w:rFonts w:ascii="Times New Roman" w:hAnsi="Times New Roman"/>
                <w:sz w:val="24"/>
                <w:szCs w:val="24"/>
              </w:rPr>
            </w:pPr>
            <w:r w:rsidRPr="006B477C">
              <w:rPr>
                <w:rFonts w:ascii="Times New Roman" w:eastAsia="Calibri" w:hAnsi="Times New Roman"/>
                <w:sz w:val="24"/>
                <w:szCs w:val="24"/>
              </w:rPr>
              <w:t>Доказательства могут включать в себя письменную/ напечатанную работу, выполненную в</w:t>
            </w:r>
            <w:r w:rsidRPr="006B477C">
              <w:rPr>
                <w:rFonts w:ascii="Times New Roman" w:eastAsia="Calibri" w:hAnsi="Times New Roman"/>
                <w:spacing w:val="-33"/>
                <w:sz w:val="24"/>
                <w:szCs w:val="24"/>
              </w:rPr>
              <w:t xml:space="preserve"> </w:t>
            </w:r>
            <w:r w:rsidRPr="006B477C">
              <w:rPr>
                <w:rFonts w:ascii="Times New Roman" w:eastAsia="Calibri" w:hAnsi="Times New Roman"/>
                <w:sz w:val="24"/>
                <w:szCs w:val="24"/>
              </w:rPr>
              <w:t>классе.</w:t>
            </w:r>
          </w:p>
        </w:tc>
      </w:tr>
      <w:tr w:rsidR="002A5A02" w:rsidRPr="006B477C" w:rsidTr="002A5A02">
        <w:trPr>
          <w:trHeight w:val="257"/>
        </w:trPr>
        <w:tc>
          <w:tcPr>
            <w:tcW w:w="15276" w:type="dxa"/>
            <w:gridSpan w:val="7"/>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успеха</w:t>
            </w:r>
          </w:p>
        </w:tc>
      </w:tr>
      <w:tr w:rsidR="002A5A02" w:rsidRPr="006B477C" w:rsidTr="002A5A02">
        <w:trPr>
          <w:trHeight w:hRule="exact" w:val="267"/>
        </w:trPr>
        <w:tc>
          <w:tcPr>
            <w:tcW w:w="7478" w:type="dxa"/>
            <w:gridSpan w:val="5"/>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если</w:t>
            </w:r>
          </w:p>
        </w:tc>
        <w:tc>
          <w:tcPr>
            <w:tcW w:w="7798" w:type="dxa"/>
            <w:gridSpan w:val="2"/>
            <w:hideMark/>
          </w:tcPr>
          <w:p w:rsidR="002A5A02" w:rsidRPr="006B477C" w:rsidRDefault="002A5A02" w:rsidP="002A5A02">
            <w:pPr>
              <w:ind w:right="49"/>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trHeight w:hRule="exact" w:val="285"/>
        </w:trPr>
        <w:tc>
          <w:tcPr>
            <w:tcW w:w="7478" w:type="dxa"/>
            <w:gridSpan w:val="5"/>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sz w:val="24"/>
                <w:szCs w:val="24"/>
              </w:rPr>
              <w:t>пишет или печатает простой текст на основании</w:t>
            </w:r>
            <w:r w:rsidRPr="006B477C">
              <w:rPr>
                <w:rFonts w:ascii="Times New Roman" w:eastAsia="Calibri" w:hAnsi="Times New Roman"/>
                <w:spacing w:val="-15"/>
                <w:sz w:val="24"/>
                <w:szCs w:val="24"/>
              </w:rPr>
              <w:t xml:space="preserve"> </w:t>
            </w:r>
            <w:r w:rsidRPr="006B477C">
              <w:rPr>
                <w:rFonts w:ascii="Times New Roman" w:eastAsia="Calibri" w:hAnsi="Times New Roman"/>
                <w:sz w:val="24"/>
                <w:szCs w:val="24"/>
              </w:rPr>
              <w:t>примера;</w:t>
            </w:r>
          </w:p>
        </w:tc>
        <w:tc>
          <w:tcPr>
            <w:tcW w:w="7798" w:type="dxa"/>
            <w:gridSpan w:val="2"/>
            <w:vMerge w:val="restart"/>
            <w:hideMark/>
          </w:tcPr>
          <w:p w:rsidR="002A5A02" w:rsidRPr="006B477C" w:rsidRDefault="002A5A02" w:rsidP="002A5A02">
            <w:pPr>
              <w:ind w:right="102"/>
              <w:jc w:val="both"/>
              <w:rPr>
                <w:rFonts w:ascii="Times New Roman" w:hAnsi="Times New Roman"/>
                <w:sz w:val="24"/>
                <w:szCs w:val="24"/>
              </w:rPr>
            </w:pPr>
            <w:r w:rsidRPr="006B477C">
              <w:rPr>
                <w:rFonts w:ascii="Times New Roman" w:eastAsia="Calibri" w:hAnsi="Times New Roman"/>
                <w:sz w:val="24"/>
                <w:szCs w:val="24"/>
              </w:rPr>
              <w:t>затрудняется писать или печатать простой текст на основании примера или включать соответствующие изображения, символы или диаграммы для иллюстрации</w:t>
            </w:r>
            <w:r w:rsidRPr="006B477C">
              <w:rPr>
                <w:rFonts w:ascii="Times New Roman" w:eastAsia="Calibri" w:hAnsi="Times New Roman"/>
                <w:spacing w:val="-7"/>
                <w:sz w:val="24"/>
                <w:szCs w:val="24"/>
              </w:rPr>
              <w:t xml:space="preserve"> </w:t>
            </w:r>
            <w:r w:rsidRPr="006B477C">
              <w:rPr>
                <w:rFonts w:ascii="Times New Roman" w:eastAsia="Calibri" w:hAnsi="Times New Roman"/>
                <w:sz w:val="24"/>
                <w:szCs w:val="24"/>
              </w:rPr>
              <w:t>текста.</w:t>
            </w:r>
          </w:p>
        </w:tc>
      </w:tr>
      <w:tr w:rsidR="002A5A02" w:rsidRPr="006B477C" w:rsidTr="002A5A02">
        <w:trPr>
          <w:trHeight w:val="552"/>
        </w:trPr>
        <w:tc>
          <w:tcPr>
            <w:tcW w:w="7478" w:type="dxa"/>
            <w:gridSpan w:val="5"/>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sz w:val="24"/>
                <w:szCs w:val="24"/>
              </w:rPr>
              <w:t>включает соответствующие изображения, символы или диаграммы для иллюстрации</w:t>
            </w:r>
            <w:r w:rsidRPr="006B477C">
              <w:rPr>
                <w:rFonts w:ascii="Times New Roman" w:eastAsia="Calibri" w:hAnsi="Times New Roman"/>
                <w:spacing w:val="-7"/>
                <w:sz w:val="24"/>
                <w:szCs w:val="24"/>
              </w:rPr>
              <w:t xml:space="preserve"> </w:t>
            </w:r>
            <w:r w:rsidRPr="006B477C">
              <w:rPr>
                <w:rFonts w:ascii="Times New Roman" w:eastAsia="Calibri" w:hAnsi="Times New Roman"/>
                <w:sz w:val="24"/>
                <w:szCs w:val="24"/>
              </w:rPr>
              <w:t>текста.</w:t>
            </w:r>
          </w:p>
        </w:tc>
        <w:tc>
          <w:tcPr>
            <w:tcW w:w="7798" w:type="dxa"/>
            <w:gridSpan w:val="2"/>
            <w:vMerge/>
            <w:hideMark/>
          </w:tcPr>
          <w:p w:rsidR="002A5A02" w:rsidRPr="006B477C" w:rsidRDefault="002A5A02" w:rsidP="002A5A02">
            <w:pPr>
              <w:rPr>
                <w:rFonts w:ascii="Times New Roman" w:hAnsi="Times New Roman"/>
                <w:sz w:val="24"/>
                <w:szCs w:val="24"/>
              </w:rPr>
            </w:pPr>
          </w:p>
        </w:tc>
      </w:tr>
      <w:tr w:rsidR="002A5A02" w:rsidRPr="006B477C" w:rsidTr="002A5A02">
        <w:trPr>
          <w:trHeight w:hRule="exact" w:val="1431"/>
        </w:trPr>
        <w:tc>
          <w:tcPr>
            <w:tcW w:w="1762" w:type="dxa"/>
            <w:hideMark/>
          </w:tcPr>
          <w:p w:rsidR="002A5A02" w:rsidRPr="00B27F46" w:rsidRDefault="002A5A02" w:rsidP="002A5A02">
            <w:pPr>
              <w:rPr>
                <w:rFonts w:ascii="Times New Roman" w:hAnsi="Times New Roman"/>
                <w:sz w:val="24"/>
                <w:szCs w:val="24"/>
              </w:rPr>
            </w:pPr>
            <w:r w:rsidRPr="00B27F46">
              <w:rPr>
                <w:rFonts w:ascii="Times New Roman" w:eastAsia="Calibri" w:hAnsi="Times New Roman"/>
                <w:sz w:val="24"/>
                <w:szCs w:val="24"/>
              </w:rPr>
              <w:lastRenderedPageBreak/>
              <w:t>3.7</w:t>
            </w:r>
            <w:r>
              <w:rPr>
                <w:rFonts w:ascii="Times New Roman" w:eastAsia="Calibri" w:hAnsi="Times New Roman"/>
                <w:sz w:val="24"/>
                <w:szCs w:val="24"/>
              </w:rPr>
              <w:t xml:space="preserve"> </w:t>
            </w:r>
            <w:r w:rsidRPr="00B27F46">
              <w:rPr>
                <w:rFonts w:ascii="Times New Roman" w:eastAsia="Calibri" w:hAnsi="Times New Roman"/>
                <w:sz w:val="24"/>
                <w:szCs w:val="24"/>
              </w:rPr>
              <w:t>Творческое написание текстов в разных</w:t>
            </w:r>
            <w:r w:rsidRPr="00B27F46">
              <w:rPr>
                <w:rFonts w:ascii="Times New Roman" w:eastAsia="Calibri" w:hAnsi="Times New Roman"/>
                <w:spacing w:val="-3"/>
                <w:sz w:val="24"/>
                <w:szCs w:val="24"/>
              </w:rPr>
              <w:t xml:space="preserve"> </w:t>
            </w:r>
            <w:r w:rsidRPr="00B27F46">
              <w:rPr>
                <w:rFonts w:ascii="Times New Roman" w:eastAsia="Calibri" w:hAnsi="Times New Roman"/>
                <w:sz w:val="24"/>
                <w:szCs w:val="24"/>
              </w:rPr>
              <w:t>жанрах</w:t>
            </w:r>
          </w:p>
        </w:tc>
        <w:tc>
          <w:tcPr>
            <w:tcW w:w="3591" w:type="dxa"/>
            <w:gridSpan w:val="3"/>
            <w:hideMark/>
          </w:tcPr>
          <w:p w:rsidR="002A5A02" w:rsidRPr="00B27F46" w:rsidRDefault="002A5A02" w:rsidP="002A5A02">
            <w:pPr>
              <w:rPr>
                <w:rFonts w:ascii="Times New Roman" w:hAnsi="Times New Roman"/>
                <w:sz w:val="24"/>
                <w:szCs w:val="24"/>
              </w:rPr>
            </w:pPr>
            <w:r w:rsidRPr="00B27F46">
              <w:rPr>
                <w:rFonts w:ascii="Times New Roman" w:eastAsia="Calibri" w:hAnsi="Times New Roman"/>
                <w:sz w:val="24"/>
                <w:szCs w:val="24"/>
              </w:rPr>
              <w:t>1.3.7.1.</w:t>
            </w:r>
            <w:r>
              <w:rPr>
                <w:rFonts w:ascii="Times New Roman" w:eastAsia="Calibri" w:hAnsi="Times New Roman"/>
                <w:sz w:val="24"/>
                <w:szCs w:val="24"/>
              </w:rPr>
              <w:t xml:space="preserve"> </w:t>
            </w:r>
            <w:r w:rsidRPr="00B27F46">
              <w:rPr>
                <w:rFonts w:ascii="Times New Roman" w:eastAsia="Calibri" w:hAnsi="Times New Roman"/>
                <w:sz w:val="24"/>
                <w:szCs w:val="24"/>
              </w:rPr>
              <w:t xml:space="preserve">Писать простые предложения/ тексты (сообщение, поздравление, письмо, и т.д. с помощью учителя) </w:t>
            </w:r>
          </w:p>
        </w:tc>
        <w:tc>
          <w:tcPr>
            <w:tcW w:w="9923" w:type="dxa"/>
            <w:gridSpan w:val="3"/>
            <w:hideMark/>
          </w:tcPr>
          <w:p w:rsidR="002A5A02" w:rsidRPr="006B477C" w:rsidRDefault="002A5A02" w:rsidP="002A5A02">
            <w:pPr>
              <w:ind w:right="96"/>
              <w:jc w:val="both"/>
              <w:rPr>
                <w:rFonts w:ascii="Times New Roman" w:hAnsi="Times New Roman"/>
                <w:sz w:val="24"/>
                <w:szCs w:val="24"/>
              </w:rPr>
            </w:pPr>
            <w:r w:rsidRPr="006B477C">
              <w:rPr>
                <w:rFonts w:ascii="Times New Roman" w:eastAsia="Calibri" w:hAnsi="Times New Roman"/>
                <w:sz w:val="24"/>
                <w:szCs w:val="24"/>
              </w:rPr>
              <w:t>Учитель оценивает умение учеников писать простые предложения. Вы можете привести пример вида текста, который ученики должны написать. Ученики могут сделать открытки и написать короткие поздравления, приглашения на праздник, написать короткое письмо или сообщение, чтобы поблагодарить за подарок. Доказательства могут включать в себя письменную работу, выполненную в классе.</w:t>
            </w:r>
          </w:p>
        </w:tc>
      </w:tr>
      <w:tr w:rsidR="002A5A02" w:rsidRPr="006B477C" w:rsidTr="002A5A02">
        <w:trPr>
          <w:trHeight w:val="255"/>
        </w:trPr>
        <w:tc>
          <w:tcPr>
            <w:tcW w:w="15276" w:type="dxa"/>
            <w:gridSpan w:val="7"/>
            <w:hideMark/>
          </w:tcPr>
          <w:p w:rsidR="002A5A02" w:rsidRPr="006B477C" w:rsidRDefault="002A5A02" w:rsidP="002A5A02">
            <w:pPr>
              <w:rPr>
                <w:rFonts w:ascii="Times New Roman" w:hAnsi="Times New Roman"/>
                <w:sz w:val="24"/>
                <w:szCs w:val="24"/>
              </w:rPr>
            </w:pPr>
            <w:r w:rsidRPr="006B477C">
              <w:rPr>
                <w:rFonts w:ascii="Times New Roman" w:eastAsia="Calibri" w:hAnsi="Times New Roman"/>
                <w:b/>
                <w:sz w:val="24"/>
                <w:szCs w:val="24"/>
              </w:rPr>
              <w:t>Критерии</w:t>
            </w:r>
            <w:r w:rsidRPr="006B477C">
              <w:rPr>
                <w:rFonts w:ascii="Times New Roman" w:eastAsia="Calibri" w:hAnsi="Times New Roman"/>
                <w:b/>
                <w:spacing w:val="-5"/>
                <w:sz w:val="24"/>
                <w:szCs w:val="24"/>
              </w:rPr>
              <w:t xml:space="preserve"> </w:t>
            </w:r>
            <w:r w:rsidRPr="006B477C">
              <w:rPr>
                <w:rFonts w:ascii="Times New Roman" w:eastAsia="Calibri" w:hAnsi="Times New Roman"/>
                <w:b/>
                <w:sz w:val="24"/>
                <w:szCs w:val="24"/>
              </w:rPr>
              <w:t xml:space="preserve">успеха </w:t>
            </w:r>
          </w:p>
        </w:tc>
      </w:tr>
      <w:tr w:rsidR="002A5A02" w:rsidRPr="006B477C" w:rsidTr="002A5A02">
        <w:trPr>
          <w:trHeight w:hRule="exact" w:val="293"/>
        </w:trPr>
        <w:tc>
          <w:tcPr>
            <w:tcW w:w="10314" w:type="dxa"/>
            <w:gridSpan w:val="6"/>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b/>
                <w:sz w:val="24"/>
                <w:szCs w:val="24"/>
              </w:rPr>
              <w:t>Учащийся достиг цели обучения,</w:t>
            </w:r>
            <w:r w:rsidRPr="006B477C">
              <w:rPr>
                <w:rFonts w:ascii="Times New Roman" w:eastAsia="Calibri" w:hAnsi="Times New Roman"/>
                <w:b/>
                <w:spacing w:val="-15"/>
                <w:sz w:val="24"/>
                <w:szCs w:val="24"/>
              </w:rPr>
              <w:t xml:space="preserve"> </w:t>
            </w:r>
            <w:r w:rsidRPr="006B477C">
              <w:rPr>
                <w:rFonts w:ascii="Times New Roman" w:eastAsia="Calibri" w:hAnsi="Times New Roman"/>
                <w:b/>
                <w:sz w:val="24"/>
                <w:szCs w:val="24"/>
              </w:rPr>
              <w:t xml:space="preserve">если </w:t>
            </w:r>
          </w:p>
        </w:tc>
        <w:tc>
          <w:tcPr>
            <w:tcW w:w="4962" w:type="dxa"/>
            <w:hideMark/>
          </w:tcPr>
          <w:p w:rsidR="002A5A02" w:rsidRPr="006B477C" w:rsidRDefault="002A5A02" w:rsidP="002A5A02">
            <w:pPr>
              <w:ind w:right="49"/>
              <w:rPr>
                <w:rFonts w:ascii="Times New Roman" w:hAnsi="Times New Roman"/>
                <w:sz w:val="24"/>
                <w:szCs w:val="24"/>
              </w:rPr>
            </w:pPr>
            <w:r w:rsidRPr="006B477C">
              <w:rPr>
                <w:rFonts w:ascii="Times New Roman" w:eastAsia="Calibri" w:hAnsi="Times New Roman"/>
                <w:b/>
                <w:sz w:val="24"/>
                <w:szCs w:val="24"/>
              </w:rPr>
              <w:t>Учащийся стремится достичь цели обучения,</w:t>
            </w:r>
            <w:r w:rsidRPr="006B477C">
              <w:rPr>
                <w:rFonts w:ascii="Times New Roman" w:eastAsia="Calibri" w:hAnsi="Times New Roman"/>
                <w:b/>
                <w:spacing w:val="-18"/>
                <w:sz w:val="24"/>
                <w:szCs w:val="24"/>
              </w:rPr>
              <w:t xml:space="preserve"> </w:t>
            </w:r>
            <w:r w:rsidRPr="006B477C">
              <w:rPr>
                <w:rFonts w:ascii="Times New Roman" w:eastAsia="Calibri" w:hAnsi="Times New Roman"/>
                <w:b/>
                <w:sz w:val="24"/>
                <w:szCs w:val="24"/>
              </w:rPr>
              <w:t>если</w:t>
            </w:r>
          </w:p>
        </w:tc>
      </w:tr>
      <w:tr w:rsidR="002A5A02" w:rsidRPr="006B477C" w:rsidTr="002A5A02">
        <w:trPr>
          <w:trHeight w:hRule="exact" w:val="269"/>
        </w:trPr>
        <w:tc>
          <w:tcPr>
            <w:tcW w:w="10314" w:type="dxa"/>
            <w:gridSpan w:val="6"/>
            <w:hideMark/>
          </w:tcPr>
          <w:p w:rsidR="002A5A02" w:rsidRPr="006B477C" w:rsidRDefault="002A5A02" w:rsidP="002A5A02">
            <w:pPr>
              <w:tabs>
                <w:tab w:val="left" w:pos="1480"/>
                <w:tab w:val="left" w:pos="1891"/>
                <w:tab w:val="left" w:pos="3328"/>
                <w:tab w:val="left" w:pos="4459"/>
                <w:tab w:val="left" w:pos="6098"/>
              </w:tabs>
              <w:ind w:right="101"/>
              <w:rPr>
                <w:rFonts w:ascii="Times New Roman" w:hAnsi="Times New Roman"/>
                <w:sz w:val="24"/>
                <w:szCs w:val="24"/>
              </w:rPr>
            </w:pPr>
            <w:r w:rsidRPr="006B477C">
              <w:rPr>
                <w:rFonts w:ascii="Times New Roman" w:eastAsia="Calibri" w:hAnsi="Times New Roman"/>
                <w:sz w:val="24"/>
                <w:szCs w:val="24"/>
              </w:rPr>
              <w:t>составляет</w:t>
            </w:r>
            <w:r w:rsidRPr="006B477C">
              <w:rPr>
                <w:rFonts w:ascii="Times New Roman" w:eastAsia="Calibri" w:hAnsi="Times New Roman"/>
                <w:sz w:val="24"/>
                <w:szCs w:val="24"/>
              </w:rPr>
              <w:tab/>
              <w:t>и</w:t>
            </w:r>
            <w:r>
              <w:rPr>
                <w:rFonts w:ascii="Times New Roman" w:eastAsia="Calibri" w:hAnsi="Times New Roman"/>
                <w:sz w:val="24"/>
                <w:szCs w:val="24"/>
              </w:rPr>
              <w:tab/>
              <w:t>записывает</w:t>
            </w:r>
            <w:r>
              <w:rPr>
                <w:rFonts w:ascii="Times New Roman" w:eastAsia="Calibri" w:hAnsi="Times New Roman"/>
                <w:sz w:val="24"/>
                <w:szCs w:val="24"/>
              </w:rPr>
              <w:tab/>
              <w:t>простые</w:t>
            </w:r>
            <w:r>
              <w:rPr>
                <w:rFonts w:ascii="Times New Roman" w:eastAsia="Calibri" w:hAnsi="Times New Roman"/>
                <w:sz w:val="24"/>
                <w:szCs w:val="24"/>
              </w:rPr>
              <w:tab/>
              <w:t xml:space="preserve">предложения </w:t>
            </w:r>
            <w:r w:rsidRPr="006B477C">
              <w:rPr>
                <w:rFonts w:ascii="Times New Roman" w:eastAsia="Calibri" w:hAnsi="Times New Roman"/>
                <w:sz w:val="24"/>
                <w:szCs w:val="24"/>
              </w:rPr>
              <w:t>(сообщения, поздравления,</w:t>
            </w:r>
            <w:r w:rsidRPr="006B477C">
              <w:rPr>
                <w:rFonts w:ascii="Times New Roman" w:eastAsia="Calibri" w:hAnsi="Times New Roman"/>
                <w:spacing w:val="-5"/>
                <w:sz w:val="24"/>
                <w:szCs w:val="24"/>
              </w:rPr>
              <w:t xml:space="preserve"> </w:t>
            </w:r>
            <w:r w:rsidRPr="006B477C">
              <w:rPr>
                <w:rFonts w:ascii="Times New Roman" w:eastAsia="Calibri" w:hAnsi="Times New Roman"/>
                <w:sz w:val="24"/>
                <w:szCs w:val="24"/>
              </w:rPr>
              <w:t xml:space="preserve">письма); </w:t>
            </w:r>
          </w:p>
        </w:tc>
        <w:tc>
          <w:tcPr>
            <w:tcW w:w="4962" w:type="dxa"/>
            <w:vMerge w:val="restart"/>
            <w:hideMark/>
          </w:tcPr>
          <w:p w:rsidR="002A5A02" w:rsidRPr="006B477C" w:rsidRDefault="002A5A02" w:rsidP="002A5A02">
            <w:pPr>
              <w:ind w:right="49"/>
              <w:rPr>
                <w:rFonts w:ascii="Times New Roman" w:hAnsi="Times New Roman"/>
                <w:sz w:val="24"/>
                <w:szCs w:val="24"/>
              </w:rPr>
            </w:pPr>
            <w:r w:rsidRPr="006B477C">
              <w:rPr>
                <w:rFonts w:ascii="Times New Roman" w:eastAsia="Calibri" w:hAnsi="Times New Roman"/>
                <w:sz w:val="24"/>
                <w:szCs w:val="24"/>
              </w:rPr>
              <w:t>затрудняется оформить текст с учетом жанровых</w:t>
            </w:r>
            <w:r w:rsidRPr="006B477C">
              <w:rPr>
                <w:rFonts w:ascii="Times New Roman" w:eastAsia="Calibri" w:hAnsi="Times New Roman"/>
                <w:spacing w:val="-14"/>
                <w:sz w:val="24"/>
                <w:szCs w:val="24"/>
              </w:rPr>
              <w:t xml:space="preserve"> </w:t>
            </w:r>
            <w:r w:rsidRPr="006B477C">
              <w:rPr>
                <w:rFonts w:ascii="Times New Roman" w:eastAsia="Calibri" w:hAnsi="Times New Roman"/>
                <w:sz w:val="24"/>
                <w:szCs w:val="24"/>
              </w:rPr>
              <w:t>особенностей.</w:t>
            </w:r>
          </w:p>
        </w:tc>
      </w:tr>
      <w:tr w:rsidR="002A5A02" w:rsidRPr="006B477C" w:rsidTr="002A5A02">
        <w:trPr>
          <w:trHeight w:val="425"/>
        </w:trPr>
        <w:tc>
          <w:tcPr>
            <w:tcW w:w="10314" w:type="dxa"/>
            <w:gridSpan w:val="6"/>
            <w:hideMark/>
          </w:tcPr>
          <w:p w:rsidR="002A5A02" w:rsidRPr="006B477C" w:rsidRDefault="002A5A02" w:rsidP="002A5A02">
            <w:pPr>
              <w:ind w:right="119"/>
              <w:rPr>
                <w:rFonts w:ascii="Times New Roman" w:hAnsi="Times New Roman"/>
                <w:sz w:val="24"/>
                <w:szCs w:val="24"/>
              </w:rPr>
            </w:pPr>
            <w:r w:rsidRPr="006B477C">
              <w:rPr>
                <w:rFonts w:ascii="Times New Roman" w:eastAsia="Calibri" w:hAnsi="Times New Roman"/>
                <w:sz w:val="24"/>
                <w:szCs w:val="24"/>
              </w:rPr>
              <w:t>оформляет текст с учетом жанровых</w:t>
            </w:r>
            <w:r w:rsidRPr="006B477C">
              <w:rPr>
                <w:rFonts w:ascii="Times New Roman" w:eastAsia="Calibri" w:hAnsi="Times New Roman"/>
                <w:spacing w:val="-11"/>
                <w:sz w:val="24"/>
                <w:szCs w:val="24"/>
              </w:rPr>
              <w:t xml:space="preserve"> </w:t>
            </w:r>
            <w:r w:rsidRPr="006B477C">
              <w:rPr>
                <w:rFonts w:ascii="Times New Roman" w:eastAsia="Calibri" w:hAnsi="Times New Roman"/>
                <w:sz w:val="24"/>
                <w:szCs w:val="24"/>
              </w:rPr>
              <w:t xml:space="preserve">особенностей. </w:t>
            </w:r>
          </w:p>
        </w:tc>
        <w:tc>
          <w:tcPr>
            <w:tcW w:w="4962" w:type="dxa"/>
            <w:vMerge/>
            <w:hideMark/>
          </w:tcPr>
          <w:p w:rsidR="002A5A02" w:rsidRPr="006B477C" w:rsidRDefault="002A5A02" w:rsidP="002A5A02">
            <w:pPr>
              <w:rPr>
                <w:rFonts w:ascii="Times New Roman" w:hAnsi="Times New Roman"/>
                <w:sz w:val="24"/>
                <w:szCs w:val="24"/>
              </w:rPr>
            </w:pPr>
          </w:p>
        </w:tc>
      </w:tr>
    </w:tbl>
    <w:p w:rsidR="002A5A02" w:rsidRDefault="002A5A02" w:rsidP="002A5A02">
      <w:pPr>
        <w:spacing w:after="0" w:line="240" w:lineRule="auto"/>
        <w:rPr>
          <w:rFonts w:ascii="Times New Roman" w:eastAsia="Calibri" w:hAnsi="Times New Roman" w:cs="Times New Roman"/>
          <w:sz w:val="24"/>
          <w:szCs w:val="24"/>
          <w:lang w:val="kk-KZ" w:eastAsia="ru-RU"/>
        </w:rPr>
      </w:pPr>
    </w:p>
    <w:tbl>
      <w:tblPr>
        <w:tblStyle w:val="1a"/>
        <w:tblW w:w="15276" w:type="dxa"/>
        <w:tblLayout w:type="fixed"/>
        <w:tblLook w:val="01E0" w:firstRow="1" w:lastRow="1" w:firstColumn="1" w:lastColumn="1" w:noHBand="0" w:noVBand="0"/>
      </w:tblPr>
      <w:tblGrid>
        <w:gridCol w:w="2098"/>
        <w:gridCol w:w="2975"/>
        <w:gridCol w:w="989"/>
        <w:gridCol w:w="1421"/>
        <w:gridCol w:w="1414"/>
        <w:gridCol w:w="6379"/>
      </w:tblGrid>
      <w:tr w:rsidR="002A5A02" w:rsidRPr="00B27F46" w:rsidTr="002A5A02">
        <w:trPr>
          <w:trHeight w:hRule="exact" w:val="721"/>
        </w:trPr>
        <w:tc>
          <w:tcPr>
            <w:tcW w:w="2098" w:type="dxa"/>
            <w:hideMark/>
          </w:tcPr>
          <w:p w:rsidR="002A5A02" w:rsidRPr="00B27F46" w:rsidRDefault="002A5A02" w:rsidP="002A5A02">
            <w:pPr>
              <w:ind w:right="439"/>
              <w:jc w:val="center"/>
              <w:rPr>
                <w:rFonts w:ascii="Times New Roman" w:hAnsi="Times New Roman"/>
                <w:szCs w:val="28"/>
              </w:rPr>
            </w:pPr>
            <w:r w:rsidRPr="00B27F46">
              <w:rPr>
                <w:rFonts w:ascii="Times New Roman" w:eastAsia="Calibri" w:hAnsi="Times New Roman"/>
                <w:b/>
                <w:szCs w:val="28"/>
              </w:rPr>
              <w:t>Ссылка на учебную программу</w:t>
            </w:r>
          </w:p>
        </w:tc>
        <w:tc>
          <w:tcPr>
            <w:tcW w:w="2975" w:type="dxa"/>
            <w:hideMark/>
          </w:tcPr>
          <w:p w:rsidR="002A5A02" w:rsidRPr="00B27F46" w:rsidRDefault="002A5A02" w:rsidP="002A5A02">
            <w:pPr>
              <w:ind w:right="144"/>
              <w:rPr>
                <w:rFonts w:ascii="Times New Roman" w:hAnsi="Times New Roman"/>
                <w:szCs w:val="28"/>
              </w:rPr>
            </w:pPr>
            <w:r w:rsidRPr="00B27F46">
              <w:rPr>
                <w:rFonts w:ascii="Times New Roman" w:eastAsia="Calibri" w:hAnsi="Times New Roman"/>
                <w:b/>
                <w:szCs w:val="28"/>
              </w:rPr>
              <w:t>Цель</w:t>
            </w:r>
            <w:r w:rsidRPr="00B27F46">
              <w:rPr>
                <w:rFonts w:ascii="Times New Roman" w:eastAsia="Calibri" w:hAnsi="Times New Roman"/>
                <w:b/>
                <w:spacing w:val="-4"/>
                <w:szCs w:val="28"/>
              </w:rPr>
              <w:t xml:space="preserve"> </w:t>
            </w:r>
            <w:r w:rsidRPr="00B27F46">
              <w:rPr>
                <w:rFonts w:ascii="Times New Roman" w:eastAsia="Calibri" w:hAnsi="Times New Roman"/>
                <w:b/>
                <w:szCs w:val="28"/>
              </w:rPr>
              <w:t>обучения</w:t>
            </w:r>
          </w:p>
        </w:tc>
        <w:tc>
          <w:tcPr>
            <w:tcW w:w="10203" w:type="dxa"/>
            <w:gridSpan w:val="4"/>
            <w:hideMark/>
          </w:tcPr>
          <w:p w:rsidR="002A5A02" w:rsidRPr="00B27F46" w:rsidRDefault="002A5A02" w:rsidP="002A5A02">
            <w:pPr>
              <w:ind w:right="190"/>
              <w:rPr>
                <w:rFonts w:ascii="Times New Roman" w:hAnsi="Times New Roman"/>
                <w:szCs w:val="28"/>
              </w:rPr>
            </w:pPr>
            <w:r w:rsidRPr="00B27F46">
              <w:rPr>
                <w:rFonts w:ascii="Times New Roman" w:eastAsia="Calibri" w:hAnsi="Times New Roman"/>
                <w:b/>
                <w:szCs w:val="28"/>
              </w:rPr>
              <w:t>Рекомендации по</w:t>
            </w:r>
            <w:r w:rsidRPr="00B27F46">
              <w:rPr>
                <w:rFonts w:ascii="Times New Roman" w:eastAsia="Calibri" w:hAnsi="Times New Roman"/>
                <w:b/>
                <w:spacing w:val="-12"/>
                <w:szCs w:val="28"/>
              </w:rPr>
              <w:t xml:space="preserve"> </w:t>
            </w:r>
            <w:r w:rsidRPr="00B27F46">
              <w:rPr>
                <w:rFonts w:ascii="Times New Roman" w:eastAsia="Calibri" w:hAnsi="Times New Roman"/>
                <w:b/>
                <w:szCs w:val="28"/>
              </w:rPr>
              <w:t>оцениванию</w:t>
            </w:r>
          </w:p>
        </w:tc>
      </w:tr>
      <w:tr w:rsidR="002A5A02" w:rsidRPr="00B27F46" w:rsidTr="002A5A02">
        <w:trPr>
          <w:trHeight w:hRule="exact" w:val="1128"/>
        </w:trPr>
        <w:tc>
          <w:tcPr>
            <w:tcW w:w="2098" w:type="dxa"/>
            <w:hideMark/>
          </w:tcPr>
          <w:p w:rsidR="002A5A02" w:rsidRPr="00B27F46" w:rsidRDefault="002A5A02" w:rsidP="002A5A02">
            <w:pPr>
              <w:ind w:right="301"/>
              <w:rPr>
                <w:rFonts w:ascii="Times New Roman" w:hAnsi="Times New Roman"/>
                <w:szCs w:val="28"/>
              </w:rPr>
            </w:pPr>
            <w:r w:rsidRPr="00B27F46">
              <w:rPr>
                <w:rFonts w:ascii="Times New Roman" w:eastAsia="Calibri" w:hAnsi="Times New Roman"/>
                <w:szCs w:val="28"/>
              </w:rPr>
              <w:t>3.9</w:t>
            </w:r>
          </w:p>
          <w:p w:rsidR="002A5A02" w:rsidRPr="00B27F46" w:rsidRDefault="002A5A02" w:rsidP="002A5A02">
            <w:pPr>
              <w:ind w:right="146"/>
              <w:rPr>
                <w:rFonts w:ascii="Times New Roman" w:hAnsi="Times New Roman"/>
                <w:szCs w:val="28"/>
              </w:rPr>
            </w:pPr>
            <w:r w:rsidRPr="00B27F46">
              <w:rPr>
                <w:rFonts w:ascii="Times New Roman" w:eastAsia="Calibri" w:hAnsi="Times New Roman"/>
                <w:szCs w:val="28"/>
              </w:rPr>
              <w:t>Соблюдение орфографических норм</w:t>
            </w:r>
          </w:p>
        </w:tc>
        <w:tc>
          <w:tcPr>
            <w:tcW w:w="2975" w:type="dxa"/>
            <w:hideMark/>
          </w:tcPr>
          <w:p w:rsidR="002A5A02" w:rsidRPr="00B27F46" w:rsidRDefault="002A5A02" w:rsidP="002A5A02">
            <w:pPr>
              <w:ind w:right="144"/>
              <w:rPr>
                <w:rFonts w:ascii="Times New Roman" w:hAnsi="Times New Roman"/>
                <w:szCs w:val="28"/>
              </w:rPr>
            </w:pPr>
            <w:r w:rsidRPr="00B27F46">
              <w:rPr>
                <w:rFonts w:ascii="Times New Roman" w:eastAsia="Calibri" w:hAnsi="Times New Roman"/>
                <w:szCs w:val="28"/>
              </w:rPr>
              <w:t>1.3.9.3</w:t>
            </w:r>
            <w:r>
              <w:rPr>
                <w:rFonts w:ascii="Times New Roman" w:eastAsia="Calibri" w:hAnsi="Times New Roman"/>
                <w:szCs w:val="28"/>
              </w:rPr>
              <w:t xml:space="preserve"> </w:t>
            </w:r>
            <w:r w:rsidRPr="00B27F46">
              <w:rPr>
                <w:rFonts w:ascii="Times New Roman" w:eastAsia="Calibri" w:hAnsi="Times New Roman"/>
                <w:szCs w:val="28"/>
              </w:rPr>
              <w:t>Применять правила правописания: жи-ши, ча-ща, чу- щу; -чк-, -чн-, - нщ-,</w:t>
            </w:r>
            <w:r w:rsidRPr="00B27F46">
              <w:rPr>
                <w:rFonts w:ascii="Times New Roman" w:eastAsia="Calibri" w:hAnsi="Times New Roman"/>
                <w:spacing w:val="-1"/>
                <w:szCs w:val="28"/>
              </w:rPr>
              <w:t xml:space="preserve"> </w:t>
            </w:r>
            <w:r w:rsidRPr="00B27F46">
              <w:rPr>
                <w:rFonts w:ascii="Times New Roman" w:eastAsia="Calibri" w:hAnsi="Times New Roman"/>
                <w:szCs w:val="28"/>
              </w:rPr>
              <w:t xml:space="preserve">-щн- </w:t>
            </w:r>
          </w:p>
        </w:tc>
        <w:tc>
          <w:tcPr>
            <w:tcW w:w="10203" w:type="dxa"/>
            <w:gridSpan w:val="4"/>
            <w:hideMark/>
          </w:tcPr>
          <w:p w:rsidR="002A5A02" w:rsidRPr="00B27F46" w:rsidRDefault="002A5A02" w:rsidP="002A5A02">
            <w:pPr>
              <w:ind w:right="96"/>
              <w:jc w:val="both"/>
              <w:rPr>
                <w:rFonts w:ascii="Times New Roman" w:hAnsi="Times New Roman"/>
                <w:szCs w:val="28"/>
              </w:rPr>
            </w:pPr>
            <w:r w:rsidRPr="00B27F46">
              <w:rPr>
                <w:rFonts w:ascii="Times New Roman" w:eastAsia="Calibri" w:hAnsi="Times New Roman"/>
                <w:szCs w:val="28"/>
              </w:rPr>
              <w:t>В течение нескольких письменных заданий учитель оценивает умение учеников соблюдать правила правописания: жи-ши, ча-ща, чу-щу; чк, чн, щн, нщ. Ученикам предлагается задание подписать рисунки. Для проверки использования правил правописания жи-ши, ча-ща, чу-щу можно предложить учащимся вставить пропущенные буквы в</w:t>
            </w:r>
            <w:r w:rsidRPr="00B27F46">
              <w:rPr>
                <w:rFonts w:ascii="Times New Roman" w:eastAsia="Calibri" w:hAnsi="Times New Roman"/>
                <w:spacing w:val="-17"/>
                <w:szCs w:val="28"/>
              </w:rPr>
              <w:t xml:space="preserve"> </w:t>
            </w:r>
            <w:r w:rsidRPr="00B27F46">
              <w:rPr>
                <w:rFonts w:ascii="Times New Roman" w:eastAsia="Calibri" w:hAnsi="Times New Roman"/>
                <w:szCs w:val="28"/>
              </w:rPr>
              <w:t>словах.</w:t>
            </w:r>
          </w:p>
        </w:tc>
      </w:tr>
      <w:tr w:rsidR="002A5A02" w:rsidRPr="00B27F46" w:rsidTr="002A5A02">
        <w:trPr>
          <w:trHeight w:val="273"/>
        </w:trPr>
        <w:tc>
          <w:tcPr>
            <w:tcW w:w="15276" w:type="dxa"/>
            <w:gridSpan w:val="6"/>
            <w:hideMark/>
          </w:tcPr>
          <w:p w:rsidR="002A5A02" w:rsidRPr="00B27F46" w:rsidRDefault="002A5A02" w:rsidP="002A5A02">
            <w:pPr>
              <w:rPr>
                <w:rFonts w:ascii="Times New Roman" w:hAnsi="Times New Roman"/>
                <w:szCs w:val="28"/>
              </w:rPr>
            </w:pPr>
            <w:r w:rsidRPr="00B27F46">
              <w:rPr>
                <w:rFonts w:ascii="Times New Roman" w:eastAsia="Calibri" w:hAnsi="Times New Roman"/>
                <w:b/>
                <w:szCs w:val="28"/>
              </w:rPr>
              <w:t>Критерии</w:t>
            </w:r>
            <w:r w:rsidRPr="00B27F46">
              <w:rPr>
                <w:rFonts w:ascii="Times New Roman" w:eastAsia="Calibri" w:hAnsi="Times New Roman"/>
                <w:b/>
                <w:spacing w:val="-5"/>
                <w:szCs w:val="28"/>
              </w:rPr>
              <w:t xml:space="preserve"> </w:t>
            </w:r>
            <w:r w:rsidRPr="00B27F46">
              <w:rPr>
                <w:rFonts w:ascii="Times New Roman" w:eastAsia="Calibri" w:hAnsi="Times New Roman"/>
                <w:b/>
                <w:szCs w:val="28"/>
              </w:rPr>
              <w:t>успеха</w:t>
            </w:r>
          </w:p>
        </w:tc>
      </w:tr>
      <w:tr w:rsidR="002A5A02" w:rsidRPr="00B27F46" w:rsidTr="002A5A02">
        <w:trPr>
          <w:trHeight w:hRule="exact" w:val="297"/>
        </w:trPr>
        <w:tc>
          <w:tcPr>
            <w:tcW w:w="7483" w:type="dxa"/>
            <w:gridSpan w:val="4"/>
            <w:hideMark/>
          </w:tcPr>
          <w:p w:rsidR="002A5A02" w:rsidRPr="00B27F46" w:rsidRDefault="002A5A02" w:rsidP="002A5A02">
            <w:pPr>
              <w:ind w:right="119"/>
              <w:rPr>
                <w:rFonts w:ascii="Times New Roman" w:hAnsi="Times New Roman"/>
                <w:szCs w:val="28"/>
              </w:rPr>
            </w:pPr>
            <w:r w:rsidRPr="00B27F46">
              <w:rPr>
                <w:rFonts w:ascii="Times New Roman" w:eastAsia="Calibri" w:hAnsi="Times New Roman"/>
                <w:b/>
                <w:szCs w:val="28"/>
              </w:rPr>
              <w:t>Учащийся достиг цели обучения,</w:t>
            </w:r>
            <w:r w:rsidRPr="00B27F46">
              <w:rPr>
                <w:rFonts w:ascii="Times New Roman" w:eastAsia="Calibri" w:hAnsi="Times New Roman"/>
                <w:b/>
                <w:spacing w:val="-15"/>
                <w:szCs w:val="28"/>
              </w:rPr>
              <w:t xml:space="preserve"> </w:t>
            </w:r>
            <w:r w:rsidRPr="00B27F46">
              <w:rPr>
                <w:rFonts w:ascii="Times New Roman" w:eastAsia="Calibri" w:hAnsi="Times New Roman"/>
                <w:b/>
                <w:szCs w:val="28"/>
              </w:rPr>
              <w:t>если</w:t>
            </w:r>
          </w:p>
        </w:tc>
        <w:tc>
          <w:tcPr>
            <w:tcW w:w="7793" w:type="dxa"/>
            <w:gridSpan w:val="2"/>
            <w:hideMark/>
          </w:tcPr>
          <w:p w:rsidR="002A5A02" w:rsidRPr="00B27F46" w:rsidRDefault="002A5A02" w:rsidP="002A5A02">
            <w:pPr>
              <w:ind w:right="103"/>
              <w:rPr>
                <w:rFonts w:ascii="Times New Roman" w:hAnsi="Times New Roman"/>
                <w:szCs w:val="28"/>
              </w:rPr>
            </w:pPr>
            <w:r w:rsidRPr="00B27F46">
              <w:rPr>
                <w:rFonts w:ascii="Times New Roman" w:eastAsia="Calibri" w:hAnsi="Times New Roman"/>
                <w:b/>
                <w:szCs w:val="28"/>
              </w:rPr>
              <w:t>Учащийся стремится достичь цели обучения,</w:t>
            </w:r>
            <w:r w:rsidRPr="00B27F46">
              <w:rPr>
                <w:rFonts w:ascii="Times New Roman" w:eastAsia="Calibri" w:hAnsi="Times New Roman"/>
                <w:b/>
                <w:spacing w:val="-19"/>
                <w:szCs w:val="28"/>
              </w:rPr>
              <w:t xml:space="preserve"> </w:t>
            </w:r>
            <w:r w:rsidRPr="00B27F46">
              <w:rPr>
                <w:rFonts w:ascii="Times New Roman" w:eastAsia="Calibri" w:hAnsi="Times New Roman"/>
                <w:b/>
                <w:szCs w:val="28"/>
              </w:rPr>
              <w:t>если</w:t>
            </w:r>
          </w:p>
        </w:tc>
      </w:tr>
      <w:tr w:rsidR="002A5A02" w:rsidRPr="00B27F46" w:rsidTr="002A5A02">
        <w:trPr>
          <w:trHeight w:hRule="exact" w:val="273"/>
        </w:trPr>
        <w:tc>
          <w:tcPr>
            <w:tcW w:w="7483" w:type="dxa"/>
            <w:gridSpan w:val="4"/>
            <w:hideMark/>
          </w:tcPr>
          <w:p w:rsidR="002A5A02" w:rsidRPr="00B27F46" w:rsidRDefault="002A5A02" w:rsidP="002A5A02">
            <w:pPr>
              <w:ind w:right="119"/>
              <w:rPr>
                <w:rFonts w:ascii="Times New Roman" w:hAnsi="Times New Roman"/>
                <w:szCs w:val="28"/>
              </w:rPr>
            </w:pPr>
            <w:r w:rsidRPr="00B27F46">
              <w:rPr>
                <w:rFonts w:ascii="Times New Roman" w:eastAsia="Calibri" w:hAnsi="Times New Roman"/>
                <w:szCs w:val="28"/>
              </w:rPr>
              <w:t xml:space="preserve">соблюдает правила правописания сочетаний жи-ши, ча-ща, чу-щу в словах; </w:t>
            </w:r>
          </w:p>
        </w:tc>
        <w:tc>
          <w:tcPr>
            <w:tcW w:w="7793" w:type="dxa"/>
            <w:gridSpan w:val="2"/>
            <w:vMerge w:val="restart"/>
            <w:hideMark/>
          </w:tcPr>
          <w:p w:rsidR="002A5A02" w:rsidRPr="00B27F46" w:rsidRDefault="002A5A02" w:rsidP="002A5A02">
            <w:pPr>
              <w:ind w:right="103"/>
              <w:rPr>
                <w:rFonts w:ascii="Times New Roman" w:hAnsi="Times New Roman"/>
                <w:szCs w:val="28"/>
              </w:rPr>
            </w:pPr>
            <w:r w:rsidRPr="00B27F46">
              <w:rPr>
                <w:rFonts w:ascii="Times New Roman" w:eastAsia="Calibri" w:hAnsi="Times New Roman"/>
                <w:szCs w:val="28"/>
              </w:rPr>
              <w:t>допускает ошибки в написании слов с сочетаниями жи-ши, ча-ща, чу-щу; чк, чн,</w:t>
            </w:r>
            <w:r w:rsidRPr="00B27F46">
              <w:rPr>
                <w:rFonts w:ascii="Times New Roman" w:eastAsia="Calibri" w:hAnsi="Times New Roman"/>
                <w:spacing w:val="-5"/>
                <w:szCs w:val="28"/>
              </w:rPr>
              <w:t xml:space="preserve"> </w:t>
            </w:r>
            <w:r w:rsidRPr="00B27F46">
              <w:rPr>
                <w:rFonts w:ascii="Times New Roman" w:eastAsia="Calibri" w:hAnsi="Times New Roman"/>
                <w:szCs w:val="28"/>
              </w:rPr>
              <w:t>нщ.</w:t>
            </w:r>
          </w:p>
        </w:tc>
      </w:tr>
      <w:tr w:rsidR="002A5A02" w:rsidRPr="00B27F46" w:rsidTr="002A5A02">
        <w:trPr>
          <w:trHeight w:val="271"/>
        </w:trPr>
        <w:tc>
          <w:tcPr>
            <w:tcW w:w="7483" w:type="dxa"/>
            <w:gridSpan w:val="4"/>
            <w:hideMark/>
          </w:tcPr>
          <w:p w:rsidR="002A5A02" w:rsidRPr="00B27F46" w:rsidRDefault="002A5A02" w:rsidP="002A5A02">
            <w:pPr>
              <w:ind w:right="119"/>
              <w:rPr>
                <w:rFonts w:ascii="Times New Roman" w:hAnsi="Times New Roman"/>
                <w:szCs w:val="28"/>
              </w:rPr>
            </w:pPr>
            <w:r w:rsidRPr="00B27F46">
              <w:rPr>
                <w:rFonts w:ascii="Times New Roman" w:eastAsia="Calibri" w:hAnsi="Times New Roman"/>
                <w:szCs w:val="28"/>
              </w:rPr>
              <w:t>соблюдает правила правописания сочетаний чк, чн, нщ, щн в</w:t>
            </w:r>
            <w:r w:rsidRPr="00B27F46">
              <w:rPr>
                <w:rFonts w:ascii="Times New Roman" w:eastAsia="Calibri" w:hAnsi="Times New Roman"/>
                <w:spacing w:val="-12"/>
                <w:szCs w:val="28"/>
              </w:rPr>
              <w:t xml:space="preserve"> </w:t>
            </w:r>
            <w:r w:rsidRPr="00B27F46">
              <w:rPr>
                <w:rFonts w:ascii="Times New Roman" w:eastAsia="Calibri" w:hAnsi="Times New Roman"/>
                <w:szCs w:val="28"/>
              </w:rPr>
              <w:t xml:space="preserve">словах. </w:t>
            </w:r>
          </w:p>
        </w:tc>
        <w:tc>
          <w:tcPr>
            <w:tcW w:w="7793" w:type="dxa"/>
            <w:gridSpan w:val="2"/>
            <w:vMerge/>
            <w:hideMark/>
          </w:tcPr>
          <w:p w:rsidR="002A5A02" w:rsidRPr="00B27F46" w:rsidRDefault="002A5A02" w:rsidP="002A5A02">
            <w:pPr>
              <w:rPr>
                <w:rFonts w:ascii="Times New Roman" w:hAnsi="Times New Roman"/>
                <w:szCs w:val="28"/>
              </w:rPr>
            </w:pPr>
          </w:p>
        </w:tc>
      </w:tr>
      <w:tr w:rsidR="002A5A02" w:rsidRPr="00B27F46" w:rsidTr="002A5A02">
        <w:trPr>
          <w:trHeight w:hRule="exact" w:val="848"/>
        </w:trPr>
        <w:tc>
          <w:tcPr>
            <w:tcW w:w="2098" w:type="dxa"/>
            <w:hideMark/>
          </w:tcPr>
          <w:p w:rsidR="002A5A02" w:rsidRPr="00B27F46" w:rsidRDefault="002A5A02" w:rsidP="002A5A02">
            <w:pPr>
              <w:ind w:right="439"/>
              <w:jc w:val="center"/>
              <w:rPr>
                <w:rFonts w:ascii="Times New Roman" w:hAnsi="Times New Roman"/>
                <w:sz w:val="24"/>
                <w:szCs w:val="28"/>
              </w:rPr>
            </w:pPr>
            <w:r w:rsidRPr="00B27F46">
              <w:rPr>
                <w:rFonts w:ascii="Times New Roman" w:eastAsia="Calibri" w:hAnsi="Times New Roman"/>
                <w:b/>
                <w:sz w:val="24"/>
                <w:szCs w:val="28"/>
              </w:rPr>
              <w:t xml:space="preserve">Ссылка на учебную программу </w:t>
            </w:r>
          </w:p>
        </w:tc>
        <w:tc>
          <w:tcPr>
            <w:tcW w:w="3964" w:type="dxa"/>
            <w:gridSpan w:val="2"/>
            <w:hideMark/>
          </w:tcPr>
          <w:p w:rsidR="002A5A02" w:rsidRPr="00B27F46" w:rsidRDefault="002A5A02" w:rsidP="002A5A02">
            <w:pPr>
              <w:ind w:right="187"/>
              <w:rPr>
                <w:rFonts w:ascii="Times New Roman" w:hAnsi="Times New Roman"/>
                <w:sz w:val="24"/>
                <w:szCs w:val="28"/>
              </w:rPr>
            </w:pPr>
            <w:r w:rsidRPr="00B27F46">
              <w:rPr>
                <w:rFonts w:ascii="Times New Roman" w:eastAsia="Calibri" w:hAnsi="Times New Roman"/>
                <w:b/>
                <w:sz w:val="24"/>
                <w:szCs w:val="28"/>
              </w:rPr>
              <w:t>Цель</w:t>
            </w:r>
            <w:r w:rsidRPr="00B27F46">
              <w:rPr>
                <w:rFonts w:ascii="Times New Roman" w:eastAsia="Calibri" w:hAnsi="Times New Roman"/>
                <w:b/>
                <w:spacing w:val="-4"/>
                <w:sz w:val="24"/>
                <w:szCs w:val="28"/>
              </w:rPr>
              <w:t xml:space="preserve"> </w:t>
            </w:r>
            <w:r w:rsidRPr="00B27F46">
              <w:rPr>
                <w:rFonts w:ascii="Times New Roman" w:eastAsia="Calibri" w:hAnsi="Times New Roman"/>
                <w:b/>
                <w:sz w:val="24"/>
                <w:szCs w:val="28"/>
              </w:rPr>
              <w:t>обучения</w:t>
            </w:r>
          </w:p>
        </w:tc>
        <w:tc>
          <w:tcPr>
            <w:tcW w:w="9214" w:type="dxa"/>
            <w:gridSpan w:val="3"/>
            <w:hideMark/>
          </w:tcPr>
          <w:p w:rsidR="002A5A02" w:rsidRPr="00B27F46" w:rsidRDefault="002A5A02" w:rsidP="002A5A02">
            <w:pPr>
              <w:ind w:right="112"/>
              <w:rPr>
                <w:rFonts w:ascii="Times New Roman" w:hAnsi="Times New Roman"/>
                <w:sz w:val="24"/>
                <w:szCs w:val="28"/>
              </w:rPr>
            </w:pPr>
            <w:r w:rsidRPr="00B27F46">
              <w:rPr>
                <w:rFonts w:ascii="Times New Roman" w:eastAsia="Calibri" w:hAnsi="Times New Roman"/>
                <w:b/>
                <w:sz w:val="24"/>
                <w:szCs w:val="28"/>
              </w:rPr>
              <w:t>Рекомендации по</w:t>
            </w:r>
            <w:r w:rsidRPr="00B27F46">
              <w:rPr>
                <w:rFonts w:ascii="Times New Roman" w:eastAsia="Calibri" w:hAnsi="Times New Roman"/>
                <w:b/>
                <w:spacing w:val="-12"/>
                <w:sz w:val="24"/>
                <w:szCs w:val="28"/>
              </w:rPr>
              <w:t xml:space="preserve"> </w:t>
            </w:r>
            <w:r w:rsidRPr="00B27F46">
              <w:rPr>
                <w:rFonts w:ascii="Times New Roman" w:eastAsia="Calibri" w:hAnsi="Times New Roman"/>
                <w:b/>
                <w:sz w:val="24"/>
                <w:szCs w:val="28"/>
              </w:rPr>
              <w:t>оцениванию</w:t>
            </w:r>
          </w:p>
        </w:tc>
      </w:tr>
      <w:tr w:rsidR="002A5A02" w:rsidRPr="00B27F46" w:rsidTr="002A5A02">
        <w:trPr>
          <w:trHeight w:hRule="exact" w:val="1130"/>
        </w:trPr>
        <w:tc>
          <w:tcPr>
            <w:tcW w:w="2098" w:type="dxa"/>
            <w:hideMark/>
          </w:tcPr>
          <w:p w:rsidR="002A5A02" w:rsidRPr="00B27F46" w:rsidRDefault="002A5A02" w:rsidP="002A5A02">
            <w:pPr>
              <w:ind w:right="301"/>
              <w:rPr>
                <w:rFonts w:ascii="Times New Roman" w:hAnsi="Times New Roman"/>
                <w:sz w:val="24"/>
                <w:szCs w:val="28"/>
              </w:rPr>
            </w:pPr>
            <w:r w:rsidRPr="00B27F46">
              <w:rPr>
                <w:rFonts w:ascii="Times New Roman" w:eastAsia="Calibri" w:hAnsi="Times New Roman"/>
                <w:sz w:val="24"/>
                <w:szCs w:val="28"/>
              </w:rPr>
              <w:t>3.11</w:t>
            </w:r>
          </w:p>
          <w:p w:rsidR="002A5A02" w:rsidRPr="00B27F46" w:rsidRDefault="002A5A02" w:rsidP="002A5A02">
            <w:pPr>
              <w:tabs>
                <w:tab w:val="left" w:pos="1882"/>
              </w:tabs>
              <w:ind w:right="39"/>
              <w:rPr>
                <w:rFonts w:ascii="Times New Roman" w:hAnsi="Times New Roman"/>
                <w:sz w:val="24"/>
                <w:szCs w:val="28"/>
              </w:rPr>
            </w:pPr>
            <w:r w:rsidRPr="00B27F46">
              <w:rPr>
                <w:rFonts w:ascii="Times New Roman" w:eastAsia="Calibri" w:hAnsi="Times New Roman"/>
                <w:sz w:val="24"/>
                <w:szCs w:val="28"/>
              </w:rPr>
              <w:t>Соблюдение пунктуационных норм</w:t>
            </w:r>
          </w:p>
        </w:tc>
        <w:tc>
          <w:tcPr>
            <w:tcW w:w="3964" w:type="dxa"/>
            <w:gridSpan w:val="2"/>
            <w:hideMark/>
          </w:tcPr>
          <w:p w:rsidR="002A5A02" w:rsidRPr="00B27F46" w:rsidRDefault="002A5A02" w:rsidP="002A5A02">
            <w:pPr>
              <w:ind w:right="187"/>
              <w:rPr>
                <w:rFonts w:ascii="Times New Roman" w:hAnsi="Times New Roman"/>
                <w:sz w:val="24"/>
                <w:szCs w:val="28"/>
              </w:rPr>
            </w:pPr>
            <w:r w:rsidRPr="00B27F46">
              <w:rPr>
                <w:rFonts w:ascii="Times New Roman" w:eastAsia="Calibri" w:hAnsi="Times New Roman"/>
                <w:sz w:val="24"/>
                <w:szCs w:val="28"/>
              </w:rPr>
              <w:t>1.3.11.1</w:t>
            </w:r>
            <w:r>
              <w:rPr>
                <w:rFonts w:ascii="Times New Roman" w:eastAsia="Calibri" w:hAnsi="Times New Roman"/>
                <w:sz w:val="24"/>
                <w:szCs w:val="28"/>
              </w:rPr>
              <w:t xml:space="preserve"> </w:t>
            </w:r>
            <w:r w:rsidRPr="00B27F46">
              <w:rPr>
                <w:rFonts w:ascii="Times New Roman" w:eastAsia="Calibri" w:hAnsi="Times New Roman"/>
                <w:sz w:val="24"/>
                <w:szCs w:val="28"/>
              </w:rPr>
              <w:t xml:space="preserve">Ставить знаки препинания в конце предложения: точка, вопросительный, восклицательный знаки </w:t>
            </w:r>
          </w:p>
        </w:tc>
        <w:tc>
          <w:tcPr>
            <w:tcW w:w="9214" w:type="dxa"/>
            <w:gridSpan w:val="3"/>
            <w:hideMark/>
          </w:tcPr>
          <w:p w:rsidR="002A5A02" w:rsidRPr="00B27F46" w:rsidRDefault="002A5A02" w:rsidP="002A5A02">
            <w:pPr>
              <w:ind w:right="99"/>
              <w:jc w:val="both"/>
              <w:rPr>
                <w:rFonts w:ascii="Times New Roman" w:hAnsi="Times New Roman"/>
                <w:sz w:val="24"/>
                <w:szCs w:val="28"/>
              </w:rPr>
            </w:pPr>
            <w:r w:rsidRPr="00B27F46">
              <w:rPr>
                <w:rFonts w:ascii="Times New Roman" w:eastAsia="Calibri" w:hAnsi="Times New Roman"/>
                <w:sz w:val="24"/>
                <w:szCs w:val="28"/>
              </w:rPr>
              <w:t>Оценивается умение оформлять предложение, использовать знаки препинания в конце предложения. Можно предложить учащимся отредактировать предложения: правильно расставить знаки</w:t>
            </w:r>
            <w:r w:rsidRPr="00B27F46">
              <w:rPr>
                <w:rFonts w:ascii="Times New Roman" w:eastAsia="Calibri" w:hAnsi="Times New Roman"/>
                <w:spacing w:val="-5"/>
                <w:sz w:val="24"/>
                <w:szCs w:val="28"/>
              </w:rPr>
              <w:t xml:space="preserve"> </w:t>
            </w:r>
            <w:r w:rsidRPr="00B27F46">
              <w:rPr>
                <w:rFonts w:ascii="Times New Roman" w:eastAsia="Calibri" w:hAnsi="Times New Roman"/>
                <w:sz w:val="24"/>
                <w:szCs w:val="28"/>
              </w:rPr>
              <w:t>препинания.</w:t>
            </w:r>
          </w:p>
          <w:p w:rsidR="002A5A02" w:rsidRPr="00B27F46" w:rsidRDefault="002A5A02" w:rsidP="002A5A02">
            <w:pPr>
              <w:jc w:val="both"/>
              <w:rPr>
                <w:rFonts w:ascii="Times New Roman" w:hAnsi="Times New Roman"/>
                <w:sz w:val="24"/>
                <w:szCs w:val="28"/>
              </w:rPr>
            </w:pPr>
            <w:r w:rsidRPr="00B27F46">
              <w:rPr>
                <w:rFonts w:ascii="Times New Roman" w:eastAsia="Calibri" w:hAnsi="Times New Roman"/>
                <w:sz w:val="24"/>
                <w:szCs w:val="28"/>
              </w:rPr>
              <w:t>Доказательства могут включать в себя письменную работу, выполненную в</w:t>
            </w:r>
            <w:r w:rsidRPr="00B27F46">
              <w:rPr>
                <w:rFonts w:ascii="Times New Roman" w:eastAsia="Calibri" w:hAnsi="Times New Roman"/>
                <w:spacing w:val="-27"/>
                <w:sz w:val="24"/>
                <w:szCs w:val="28"/>
              </w:rPr>
              <w:t xml:space="preserve"> </w:t>
            </w:r>
            <w:r w:rsidRPr="00B27F46">
              <w:rPr>
                <w:rFonts w:ascii="Times New Roman" w:eastAsia="Calibri" w:hAnsi="Times New Roman"/>
                <w:sz w:val="24"/>
                <w:szCs w:val="28"/>
              </w:rPr>
              <w:t>классе.</w:t>
            </w:r>
          </w:p>
        </w:tc>
      </w:tr>
      <w:tr w:rsidR="002A5A02" w:rsidRPr="00B27F46" w:rsidTr="002A5A02">
        <w:trPr>
          <w:trHeight w:val="279"/>
        </w:trPr>
        <w:tc>
          <w:tcPr>
            <w:tcW w:w="15276" w:type="dxa"/>
            <w:gridSpan w:val="6"/>
            <w:hideMark/>
          </w:tcPr>
          <w:p w:rsidR="002A5A02" w:rsidRPr="00B27F46" w:rsidRDefault="002A5A02" w:rsidP="002A5A02">
            <w:pPr>
              <w:rPr>
                <w:rFonts w:ascii="Times New Roman" w:hAnsi="Times New Roman"/>
                <w:sz w:val="24"/>
                <w:szCs w:val="28"/>
              </w:rPr>
            </w:pPr>
            <w:r w:rsidRPr="00B27F46">
              <w:rPr>
                <w:rFonts w:ascii="Times New Roman" w:eastAsia="Calibri" w:hAnsi="Times New Roman"/>
                <w:b/>
                <w:sz w:val="24"/>
                <w:szCs w:val="28"/>
              </w:rPr>
              <w:t>Критерии</w:t>
            </w:r>
            <w:r w:rsidRPr="00B27F46">
              <w:rPr>
                <w:rFonts w:ascii="Times New Roman" w:eastAsia="Calibri" w:hAnsi="Times New Roman"/>
                <w:b/>
                <w:spacing w:val="-5"/>
                <w:sz w:val="24"/>
                <w:szCs w:val="28"/>
              </w:rPr>
              <w:t xml:space="preserve"> </w:t>
            </w:r>
            <w:r w:rsidRPr="00B27F46">
              <w:rPr>
                <w:rFonts w:ascii="Times New Roman" w:eastAsia="Calibri" w:hAnsi="Times New Roman"/>
                <w:b/>
                <w:sz w:val="24"/>
                <w:szCs w:val="28"/>
              </w:rPr>
              <w:t>успеха</w:t>
            </w:r>
          </w:p>
        </w:tc>
      </w:tr>
      <w:tr w:rsidR="002A5A02" w:rsidRPr="00B27F46" w:rsidTr="002A5A02">
        <w:trPr>
          <w:trHeight w:hRule="exact" w:val="289"/>
        </w:trPr>
        <w:tc>
          <w:tcPr>
            <w:tcW w:w="8897" w:type="dxa"/>
            <w:gridSpan w:val="5"/>
            <w:hideMark/>
          </w:tcPr>
          <w:p w:rsidR="002A5A02" w:rsidRPr="00B27F46" w:rsidRDefault="002A5A02" w:rsidP="002A5A02">
            <w:pPr>
              <w:ind w:right="119"/>
              <w:rPr>
                <w:rFonts w:ascii="Times New Roman" w:hAnsi="Times New Roman"/>
                <w:sz w:val="24"/>
                <w:szCs w:val="28"/>
              </w:rPr>
            </w:pPr>
            <w:r w:rsidRPr="00B27F46">
              <w:rPr>
                <w:rFonts w:ascii="Times New Roman" w:eastAsia="Calibri" w:hAnsi="Times New Roman"/>
                <w:b/>
                <w:sz w:val="24"/>
                <w:szCs w:val="28"/>
              </w:rPr>
              <w:t>Учащийся достиг цели обучения,</w:t>
            </w:r>
            <w:r w:rsidRPr="00B27F46">
              <w:rPr>
                <w:rFonts w:ascii="Times New Roman" w:eastAsia="Calibri" w:hAnsi="Times New Roman"/>
                <w:b/>
                <w:spacing w:val="-15"/>
                <w:sz w:val="24"/>
                <w:szCs w:val="28"/>
              </w:rPr>
              <w:t xml:space="preserve"> </w:t>
            </w:r>
            <w:r w:rsidRPr="00B27F46">
              <w:rPr>
                <w:rFonts w:ascii="Times New Roman" w:eastAsia="Calibri" w:hAnsi="Times New Roman"/>
                <w:b/>
                <w:sz w:val="24"/>
                <w:szCs w:val="28"/>
              </w:rPr>
              <w:t>если</w:t>
            </w:r>
          </w:p>
        </w:tc>
        <w:tc>
          <w:tcPr>
            <w:tcW w:w="6379" w:type="dxa"/>
            <w:hideMark/>
          </w:tcPr>
          <w:p w:rsidR="002A5A02" w:rsidRPr="00B27F46" w:rsidRDefault="002A5A02" w:rsidP="002A5A02">
            <w:pPr>
              <w:rPr>
                <w:rFonts w:ascii="Times New Roman" w:hAnsi="Times New Roman"/>
                <w:sz w:val="24"/>
                <w:szCs w:val="28"/>
              </w:rPr>
            </w:pPr>
            <w:r w:rsidRPr="00B27F46">
              <w:rPr>
                <w:rFonts w:ascii="Times New Roman" w:eastAsia="Calibri" w:hAnsi="Times New Roman"/>
                <w:b/>
                <w:sz w:val="24"/>
                <w:szCs w:val="28"/>
              </w:rPr>
              <w:t>Учащийся стремится достичь цели обучения,</w:t>
            </w:r>
            <w:r w:rsidRPr="00B27F46">
              <w:rPr>
                <w:rFonts w:ascii="Times New Roman" w:eastAsia="Calibri" w:hAnsi="Times New Roman"/>
                <w:b/>
                <w:spacing w:val="-18"/>
                <w:sz w:val="24"/>
                <w:szCs w:val="28"/>
              </w:rPr>
              <w:t xml:space="preserve"> </w:t>
            </w:r>
            <w:r w:rsidRPr="00B27F46">
              <w:rPr>
                <w:rFonts w:ascii="Times New Roman" w:eastAsia="Calibri" w:hAnsi="Times New Roman"/>
                <w:b/>
                <w:sz w:val="24"/>
                <w:szCs w:val="28"/>
              </w:rPr>
              <w:t>если</w:t>
            </w:r>
          </w:p>
        </w:tc>
      </w:tr>
      <w:tr w:rsidR="002A5A02" w:rsidRPr="00B27F46" w:rsidTr="002A5A02">
        <w:trPr>
          <w:trHeight w:hRule="exact" w:val="279"/>
        </w:trPr>
        <w:tc>
          <w:tcPr>
            <w:tcW w:w="8897" w:type="dxa"/>
            <w:gridSpan w:val="5"/>
            <w:hideMark/>
          </w:tcPr>
          <w:p w:rsidR="002A5A02" w:rsidRPr="00B27F46" w:rsidRDefault="002A5A02" w:rsidP="002A5A02">
            <w:pPr>
              <w:ind w:right="119"/>
              <w:rPr>
                <w:rFonts w:ascii="Times New Roman" w:hAnsi="Times New Roman"/>
                <w:sz w:val="24"/>
                <w:szCs w:val="28"/>
              </w:rPr>
            </w:pPr>
            <w:r w:rsidRPr="00B27F46">
              <w:rPr>
                <w:rFonts w:ascii="Times New Roman" w:eastAsia="Calibri" w:hAnsi="Times New Roman"/>
                <w:sz w:val="24"/>
                <w:szCs w:val="28"/>
              </w:rPr>
              <w:t>правильно ставит знаки препинания в конце</w:t>
            </w:r>
            <w:r w:rsidRPr="00B27F46">
              <w:rPr>
                <w:rFonts w:ascii="Times New Roman" w:eastAsia="Calibri" w:hAnsi="Times New Roman"/>
                <w:spacing w:val="-13"/>
                <w:sz w:val="24"/>
                <w:szCs w:val="28"/>
              </w:rPr>
              <w:t xml:space="preserve"> </w:t>
            </w:r>
            <w:r w:rsidRPr="00B27F46">
              <w:rPr>
                <w:rFonts w:ascii="Times New Roman" w:eastAsia="Calibri" w:hAnsi="Times New Roman"/>
                <w:sz w:val="24"/>
                <w:szCs w:val="28"/>
              </w:rPr>
              <w:t>предложения;</w:t>
            </w:r>
          </w:p>
        </w:tc>
        <w:tc>
          <w:tcPr>
            <w:tcW w:w="6379" w:type="dxa"/>
            <w:vMerge w:val="restart"/>
            <w:hideMark/>
          </w:tcPr>
          <w:p w:rsidR="002A5A02" w:rsidRPr="00B27F46" w:rsidRDefault="002A5A02" w:rsidP="002A5A02">
            <w:pPr>
              <w:rPr>
                <w:rFonts w:ascii="Times New Roman" w:hAnsi="Times New Roman"/>
                <w:sz w:val="24"/>
                <w:szCs w:val="28"/>
              </w:rPr>
            </w:pPr>
            <w:r w:rsidRPr="00B27F46">
              <w:rPr>
                <w:rFonts w:ascii="Times New Roman" w:eastAsia="Calibri" w:hAnsi="Times New Roman"/>
                <w:sz w:val="24"/>
                <w:szCs w:val="28"/>
              </w:rPr>
              <w:t>допускает ошибки при постановке знаков</w:t>
            </w:r>
            <w:r w:rsidRPr="00B27F46">
              <w:rPr>
                <w:rFonts w:ascii="Times New Roman" w:eastAsia="Calibri" w:hAnsi="Times New Roman"/>
                <w:spacing w:val="-13"/>
                <w:sz w:val="24"/>
                <w:szCs w:val="28"/>
              </w:rPr>
              <w:t xml:space="preserve"> </w:t>
            </w:r>
            <w:r w:rsidRPr="00B27F46">
              <w:rPr>
                <w:rFonts w:ascii="Times New Roman" w:eastAsia="Calibri" w:hAnsi="Times New Roman"/>
                <w:sz w:val="24"/>
                <w:szCs w:val="28"/>
              </w:rPr>
              <w:t>препинаний.</w:t>
            </w:r>
          </w:p>
        </w:tc>
      </w:tr>
      <w:tr w:rsidR="002A5A02" w:rsidRPr="00B27F46" w:rsidTr="002A5A02">
        <w:trPr>
          <w:trHeight w:val="249"/>
        </w:trPr>
        <w:tc>
          <w:tcPr>
            <w:tcW w:w="8897" w:type="dxa"/>
            <w:gridSpan w:val="5"/>
            <w:hideMark/>
          </w:tcPr>
          <w:p w:rsidR="002A5A02" w:rsidRPr="00B27F46" w:rsidRDefault="002A5A02" w:rsidP="002A5A02">
            <w:pPr>
              <w:ind w:right="176"/>
              <w:rPr>
                <w:rFonts w:ascii="Times New Roman" w:hAnsi="Times New Roman"/>
                <w:sz w:val="24"/>
                <w:szCs w:val="28"/>
              </w:rPr>
            </w:pPr>
            <w:r w:rsidRPr="00B27F46">
              <w:rPr>
                <w:rFonts w:ascii="Times New Roman" w:eastAsia="Calibri" w:hAnsi="Times New Roman"/>
                <w:sz w:val="24"/>
                <w:szCs w:val="28"/>
              </w:rPr>
              <w:t>учитывает цель высказывания и интонацию при постановке знаков препинания.</w:t>
            </w:r>
          </w:p>
        </w:tc>
        <w:tc>
          <w:tcPr>
            <w:tcW w:w="6379" w:type="dxa"/>
            <w:vMerge/>
            <w:hideMark/>
          </w:tcPr>
          <w:p w:rsidR="002A5A02" w:rsidRPr="00B27F46" w:rsidRDefault="002A5A02" w:rsidP="002A5A02">
            <w:pPr>
              <w:rPr>
                <w:rFonts w:ascii="Times New Roman" w:hAnsi="Times New Roman"/>
                <w:sz w:val="24"/>
                <w:szCs w:val="28"/>
              </w:rPr>
            </w:pPr>
          </w:p>
        </w:tc>
      </w:tr>
    </w:tbl>
    <w:p w:rsidR="002A5A02" w:rsidRPr="00B27F46" w:rsidRDefault="002A5A02" w:rsidP="002A5A02">
      <w:pPr>
        <w:widowControl w:val="0"/>
        <w:tabs>
          <w:tab w:val="left" w:pos="399"/>
        </w:tabs>
        <w:spacing w:after="0" w:line="240" w:lineRule="auto"/>
        <w:rPr>
          <w:rFonts w:ascii="Times New Roman" w:eastAsia="Calibri" w:hAnsi="Times New Roman" w:cs="Times New Roman"/>
          <w:b/>
          <w:sz w:val="24"/>
          <w:szCs w:val="28"/>
          <w:lang w:eastAsia="ru-RU"/>
        </w:rPr>
      </w:pPr>
    </w:p>
    <w:p w:rsidR="002A5A02" w:rsidRPr="00B27F46" w:rsidRDefault="002A5A02" w:rsidP="002A5A02">
      <w:pPr>
        <w:widowControl w:val="0"/>
        <w:tabs>
          <w:tab w:val="left" w:pos="399"/>
        </w:tabs>
        <w:spacing w:after="0" w:line="240" w:lineRule="auto"/>
        <w:rPr>
          <w:rFonts w:ascii="Times New Roman" w:eastAsia="Calibri" w:hAnsi="Times New Roman" w:cs="Times New Roman"/>
          <w:b/>
          <w:sz w:val="24"/>
          <w:szCs w:val="28"/>
          <w:lang w:eastAsia="ru-RU"/>
        </w:rPr>
      </w:pPr>
      <w:r w:rsidRPr="00B27F46">
        <w:rPr>
          <w:rFonts w:ascii="Times New Roman" w:eastAsia="Calibri" w:hAnsi="Times New Roman" w:cs="Times New Roman"/>
          <w:b/>
          <w:sz w:val="24"/>
          <w:szCs w:val="28"/>
          <w:lang w:eastAsia="ru-RU"/>
        </w:rPr>
        <w:t xml:space="preserve">4 четверть </w:t>
      </w:r>
    </w:p>
    <w:tbl>
      <w:tblPr>
        <w:tblStyle w:val="1a"/>
        <w:tblW w:w="15276" w:type="dxa"/>
        <w:tblLayout w:type="fixed"/>
        <w:tblLook w:val="01E0" w:firstRow="1" w:lastRow="1" w:firstColumn="1" w:lastColumn="1" w:noHBand="0" w:noVBand="0"/>
      </w:tblPr>
      <w:tblGrid>
        <w:gridCol w:w="1951"/>
        <w:gridCol w:w="2552"/>
        <w:gridCol w:w="3112"/>
        <w:gridCol w:w="7661"/>
      </w:tblGrid>
      <w:tr w:rsidR="002A5A02" w:rsidRPr="00B27F46" w:rsidTr="002A5A02">
        <w:trPr>
          <w:trHeight w:hRule="exact" w:val="866"/>
        </w:trPr>
        <w:tc>
          <w:tcPr>
            <w:tcW w:w="1951" w:type="dxa"/>
            <w:hideMark/>
          </w:tcPr>
          <w:p w:rsidR="002A5A02" w:rsidRPr="00B27F46" w:rsidRDefault="002A5A02" w:rsidP="002A5A02">
            <w:pPr>
              <w:ind w:right="509"/>
              <w:jc w:val="center"/>
              <w:rPr>
                <w:rFonts w:ascii="Times New Roman" w:hAnsi="Times New Roman"/>
                <w:sz w:val="24"/>
                <w:szCs w:val="28"/>
              </w:rPr>
            </w:pPr>
            <w:r w:rsidRPr="00B27F46">
              <w:rPr>
                <w:rFonts w:ascii="Times New Roman" w:eastAsia="Calibri" w:hAnsi="Times New Roman"/>
                <w:b/>
                <w:sz w:val="24"/>
                <w:szCs w:val="28"/>
              </w:rPr>
              <w:t>Ссылка на учебную программу</w:t>
            </w:r>
          </w:p>
        </w:tc>
        <w:tc>
          <w:tcPr>
            <w:tcW w:w="2552" w:type="dxa"/>
            <w:hideMark/>
          </w:tcPr>
          <w:p w:rsidR="002A5A02" w:rsidRPr="00B27F46" w:rsidRDefault="002A5A02" w:rsidP="002A5A02">
            <w:pPr>
              <w:ind w:right="176"/>
              <w:rPr>
                <w:rFonts w:ascii="Times New Roman" w:hAnsi="Times New Roman"/>
                <w:sz w:val="24"/>
                <w:szCs w:val="28"/>
              </w:rPr>
            </w:pPr>
            <w:r w:rsidRPr="00B27F46">
              <w:rPr>
                <w:rFonts w:ascii="Times New Roman" w:eastAsia="Calibri" w:hAnsi="Times New Roman"/>
                <w:b/>
                <w:sz w:val="24"/>
                <w:szCs w:val="28"/>
              </w:rPr>
              <w:t>Цель</w:t>
            </w:r>
            <w:r w:rsidRPr="00B27F46">
              <w:rPr>
                <w:rFonts w:ascii="Times New Roman" w:eastAsia="Calibri" w:hAnsi="Times New Roman"/>
                <w:b/>
                <w:spacing w:val="-4"/>
                <w:sz w:val="24"/>
                <w:szCs w:val="28"/>
              </w:rPr>
              <w:t xml:space="preserve"> </w:t>
            </w:r>
            <w:r w:rsidRPr="00B27F46">
              <w:rPr>
                <w:rFonts w:ascii="Times New Roman" w:eastAsia="Calibri" w:hAnsi="Times New Roman"/>
                <w:b/>
                <w:sz w:val="24"/>
                <w:szCs w:val="28"/>
              </w:rPr>
              <w:t>обучения</w:t>
            </w:r>
          </w:p>
        </w:tc>
        <w:tc>
          <w:tcPr>
            <w:tcW w:w="10773" w:type="dxa"/>
            <w:gridSpan w:val="2"/>
            <w:hideMark/>
          </w:tcPr>
          <w:p w:rsidR="002A5A02" w:rsidRPr="00B27F46" w:rsidRDefault="002A5A02" w:rsidP="002A5A02">
            <w:pPr>
              <w:rPr>
                <w:rFonts w:ascii="Times New Roman" w:hAnsi="Times New Roman"/>
                <w:sz w:val="24"/>
                <w:szCs w:val="28"/>
              </w:rPr>
            </w:pPr>
            <w:r w:rsidRPr="00B27F46">
              <w:rPr>
                <w:rFonts w:ascii="Times New Roman" w:eastAsia="Calibri" w:hAnsi="Times New Roman"/>
                <w:b/>
                <w:sz w:val="24"/>
                <w:szCs w:val="28"/>
              </w:rPr>
              <w:t>Рекомендации по</w:t>
            </w:r>
            <w:r w:rsidRPr="00B27F46">
              <w:rPr>
                <w:rFonts w:ascii="Times New Roman" w:eastAsia="Calibri" w:hAnsi="Times New Roman"/>
                <w:b/>
                <w:spacing w:val="-12"/>
                <w:sz w:val="24"/>
                <w:szCs w:val="28"/>
              </w:rPr>
              <w:t xml:space="preserve"> </w:t>
            </w:r>
            <w:r w:rsidRPr="00B27F46">
              <w:rPr>
                <w:rFonts w:ascii="Times New Roman" w:eastAsia="Calibri" w:hAnsi="Times New Roman"/>
                <w:b/>
                <w:sz w:val="24"/>
                <w:szCs w:val="28"/>
              </w:rPr>
              <w:t>оцениванию</w:t>
            </w:r>
          </w:p>
        </w:tc>
      </w:tr>
      <w:tr w:rsidR="002A5A02" w:rsidRPr="00B27F46" w:rsidTr="002A5A02">
        <w:trPr>
          <w:trHeight w:hRule="exact" w:val="1417"/>
        </w:trPr>
        <w:tc>
          <w:tcPr>
            <w:tcW w:w="1951" w:type="dxa"/>
            <w:hideMark/>
          </w:tcPr>
          <w:p w:rsidR="002A5A02" w:rsidRPr="00B27F46" w:rsidRDefault="002A5A02" w:rsidP="002A5A02">
            <w:pPr>
              <w:ind w:right="304"/>
              <w:rPr>
                <w:rFonts w:ascii="Times New Roman" w:hAnsi="Times New Roman"/>
                <w:sz w:val="24"/>
                <w:szCs w:val="28"/>
              </w:rPr>
            </w:pPr>
            <w:r w:rsidRPr="00B27F46">
              <w:rPr>
                <w:rFonts w:ascii="Times New Roman" w:eastAsia="Calibri" w:hAnsi="Times New Roman"/>
                <w:sz w:val="24"/>
                <w:szCs w:val="28"/>
              </w:rPr>
              <w:t>1.4</w:t>
            </w:r>
            <w:r>
              <w:rPr>
                <w:rFonts w:ascii="Times New Roman" w:eastAsia="Calibri" w:hAnsi="Times New Roman"/>
                <w:sz w:val="24"/>
                <w:szCs w:val="28"/>
              </w:rPr>
              <w:t xml:space="preserve"> </w:t>
            </w:r>
            <w:r w:rsidRPr="00B27F46">
              <w:rPr>
                <w:rFonts w:ascii="Times New Roman" w:eastAsia="Calibri" w:hAnsi="Times New Roman"/>
                <w:sz w:val="24"/>
                <w:szCs w:val="28"/>
              </w:rPr>
              <w:t>Прогнозирование событий</w:t>
            </w:r>
          </w:p>
        </w:tc>
        <w:tc>
          <w:tcPr>
            <w:tcW w:w="2552" w:type="dxa"/>
            <w:hideMark/>
          </w:tcPr>
          <w:p w:rsidR="002A5A02" w:rsidRPr="00B27F46" w:rsidRDefault="002A5A02" w:rsidP="002A5A02">
            <w:pPr>
              <w:ind w:right="176"/>
              <w:rPr>
                <w:rFonts w:ascii="Times New Roman" w:hAnsi="Times New Roman"/>
                <w:sz w:val="24"/>
                <w:szCs w:val="28"/>
              </w:rPr>
            </w:pPr>
            <w:r w:rsidRPr="00B27F46">
              <w:rPr>
                <w:rFonts w:ascii="Times New Roman" w:eastAsia="Calibri" w:hAnsi="Times New Roman"/>
                <w:sz w:val="24"/>
                <w:szCs w:val="28"/>
              </w:rPr>
              <w:t>1.1.4.1</w:t>
            </w:r>
            <w:r>
              <w:rPr>
                <w:rFonts w:ascii="Times New Roman" w:eastAsia="Calibri" w:hAnsi="Times New Roman"/>
                <w:sz w:val="24"/>
                <w:szCs w:val="28"/>
              </w:rPr>
              <w:t xml:space="preserve"> </w:t>
            </w:r>
            <w:r w:rsidRPr="00B27F46">
              <w:rPr>
                <w:rFonts w:ascii="Times New Roman" w:eastAsia="Calibri" w:hAnsi="Times New Roman"/>
                <w:sz w:val="24"/>
                <w:szCs w:val="28"/>
              </w:rPr>
              <w:t xml:space="preserve">Прогнозировать содержание рассказа по заголовку/ иллюстрации. </w:t>
            </w:r>
          </w:p>
        </w:tc>
        <w:tc>
          <w:tcPr>
            <w:tcW w:w="10773" w:type="dxa"/>
            <w:gridSpan w:val="2"/>
            <w:hideMark/>
          </w:tcPr>
          <w:p w:rsidR="002A5A02" w:rsidRPr="00B27F46" w:rsidRDefault="002A5A02" w:rsidP="002A5A02">
            <w:pPr>
              <w:ind w:right="98"/>
              <w:jc w:val="both"/>
              <w:rPr>
                <w:rFonts w:ascii="Times New Roman" w:hAnsi="Times New Roman"/>
                <w:sz w:val="24"/>
                <w:szCs w:val="28"/>
              </w:rPr>
            </w:pPr>
            <w:r w:rsidRPr="00B27F46">
              <w:rPr>
                <w:rFonts w:ascii="Times New Roman" w:eastAsia="Calibri" w:hAnsi="Times New Roman"/>
                <w:sz w:val="24"/>
                <w:szCs w:val="28"/>
              </w:rPr>
              <w:t>Учитель оценивает умение учеников прогнозировать развитие сюжета по названию или иллюстрациям. Следует использовать заголовки и иллюстрации, которые помогут учащимся понять, где происходит история, какие события в ней описываются и т.д. Работая в парах или группах, ученики по заголовку или по иллюстрации определяют, о чем может быть история. Доказательства могут включать в себя наблюдения за классными занятиями в группах или парах.</w:t>
            </w:r>
          </w:p>
        </w:tc>
      </w:tr>
      <w:tr w:rsidR="002A5A02" w:rsidRPr="00B27F46" w:rsidTr="002A5A02">
        <w:trPr>
          <w:trHeight w:val="255"/>
        </w:trPr>
        <w:tc>
          <w:tcPr>
            <w:tcW w:w="15276" w:type="dxa"/>
            <w:gridSpan w:val="4"/>
            <w:hideMark/>
          </w:tcPr>
          <w:p w:rsidR="002A5A02" w:rsidRPr="00B27F46" w:rsidRDefault="002A5A02" w:rsidP="002A5A02">
            <w:pPr>
              <w:rPr>
                <w:rFonts w:ascii="Times New Roman" w:hAnsi="Times New Roman"/>
                <w:sz w:val="24"/>
                <w:szCs w:val="28"/>
              </w:rPr>
            </w:pPr>
            <w:r w:rsidRPr="00B27F46">
              <w:rPr>
                <w:rFonts w:ascii="Times New Roman" w:eastAsia="Calibri" w:hAnsi="Times New Roman"/>
                <w:b/>
                <w:sz w:val="24"/>
                <w:szCs w:val="28"/>
              </w:rPr>
              <w:t>Критерии</w:t>
            </w:r>
            <w:r w:rsidRPr="00B27F46">
              <w:rPr>
                <w:rFonts w:ascii="Times New Roman" w:eastAsia="Calibri" w:hAnsi="Times New Roman"/>
                <w:b/>
                <w:spacing w:val="-5"/>
                <w:sz w:val="24"/>
                <w:szCs w:val="28"/>
              </w:rPr>
              <w:t xml:space="preserve"> </w:t>
            </w:r>
            <w:r w:rsidRPr="00B27F46">
              <w:rPr>
                <w:rFonts w:ascii="Times New Roman" w:eastAsia="Calibri" w:hAnsi="Times New Roman"/>
                <w:b/>
                <w:sz w:val="24"/>
                <w:szCs w:val="28"/>
              </w:rPr>
              <w:t>успеха</w:t>
            </w:r>
          </w:p>
        </w:tc>
      </w:tr>
      <w:tr w:rsidR="002A5A02" w:rsidRPr="00B27F46" w:rsidTr="002A5A02">
        <w:trPr>
          <w:trHeight w:hRule="exact" w:val="296"/>
        </w:trPr>
        <w:tc>
          <w:tcPr>
            <w:tcW w:w="7615" w:type="dxa"/>
            <w:gridSpan w:val="3"/>
            <w:hideMark/>
          </w:tcPr>
          <w:p w:rsidR="002A5A02" w:rsidRPr="00B27F46" w:rsidRDefault="002A5A02" w:rsidP="002A5A02">
            <w:pPr>
              <w:ind w:right="8"/>
              <w:rPr>
                <w:rFonts w:ascii="Times New Roman" w:hAnsi="Times New Roman"/>
                <w:sz w:val="24"/>
                <w:szCs w:val="28"/>
              </w:rPr>
            </w:pPr>
            <w:r w:rsidRPr="00B27F46">
              <w:rPr>
                <w:rFonts w:ascii="Times New Roman" w:eastAsia="Calibri" w:hAnsi="Times New Roman"/>
                <w:b/>
                <w:sz w:val="24"/>
                <w:szCs w:val="28"/>
              </w:rPr>
              <w:t>Учащийся достиг цели обучения,</w:t>
            </w:r>
            <w:r w:rsidRPr="00B27F46">
              <w:rPr>
                <w:rFonts w:ascii="Times New Roman" w:eastAsia="Calibri" w:hAnsi="Times New Roman"/>
                <w:b/>
                <w:spacing w:val="-15"/>
                <w:sz w:val="24"/>
                <w:szCs w:val="28"/>
              </w:rPr>
              <w:t xml:space="preserve"> </w:t>
            </w:r>
            <w:r w:rsidRPr="00B27F46">
              <w:rPr>
                <w:rFonts w:ascii="Times New Roman" w:eastAsia="Calibri" w:hAnsi="Times New Roman"/>
                <w:b/>
                <w:sz w:val="24"/>
                <w:szCs w:val="28"/>
              </w:rPr>
              <w:t xml:space="preserve">если </w:t>
            </w:r>
          </w:p>
        </w:tc>
        <w:tc>
          <w:tcPr>
            <w:tcW w:w="7661" w:type="dxa"/>
            <w:hideMark/>
          </w:tcPr>
          <w:p w:rsidR="002A5A02" w:rsidRPr="00B27F46" w:rsidRDefault="002A5A02" w:rsidP="002A5A02">
            <w:pPr>
              <w:ind w:right="312"/>
              <w:rPr>
                <w:rFonts w:ascii="Times New Roman" w:hAnsi="Times New Roman"/>
                <w:sz w:val="24"/>
                <w:szCs w:val="28"/>
              </w:rPr>
            </w:pPr>
            <w:r w:rsidRPr="00B27F46">
              <w:rPr>
                <w:rFonts w:ascii="Times New Roman" w:eastAsia="Calibri" w:hAnsi="Times New Roman"/>
                <w:b/>
                <w:sz w:val="24"/>
                <w:szCs w:val="28"/>
              </w:rPr>
              <w:t>Учащийся стремится достичь цели обучения,</w:t>
            </w:r>
            <w:r w:rsidRPr="00B27F46">
              <w:rPr>
                <w:rFonts w:ascii="Times New Roman" w:eastAsia="Calibri" w:hAnsi="Times New Roman"/>
                <w:b/>
                <w:spacing w:val="-18"/>
                <w:sz w:val="24"/>
                <w:szCs w:val="28"/>
              </w:rPr>
              <w:t xml:space="preserve"> </w:t>
            </w:r>
            <w:r w:rsidRPr="00B27F46">
              <w:rPr>
                <w:rFonts w:ascii="Times New Roman" w:eastAsia="Calibri" w:hAnsi="Times New Roman"/>
                <w:b/>
                <w:sz w:val="24"/>
                <w:szCs w:val="28"/>
              </w:rPr>
              <w:t>если</w:t>
            </w:r>
          </w:p>
        </w:tc>
      </w:tr>
      <w:tr w:rsidR="002A5A02" w:rsidRPr="00B27F46" w:rsidTr="002A5A02">
        <w:trPr>
          <w:trHeight w:hRule="exact" w:val="296"/>
        </w:trPr>
        <w:tc>
          <w:tcPr>
            <w:tcW w:w="7615" w:type="dxa"/>
            <w:gridSpan w:val="3"/>
            <w:hideMark/>
          </w:tcPr>
          <w:p w:rsidR="002A5A02" w:rsidRPr="00B27F46" w:rsidRDefault="002A5A02" w:rsidP="002A5A02">
            <w:pPr>
              <w:ind w:right="8"/>
              <w:rPr>
                <w:rFonts w:ascii="Times New Roman" w:hAnsi="Times New Roman"/>
                <w:sz w:val="24"/>
                <w:szCs w:val="28"/>
              </w:rPr>
            </w:pPr>
            <w:r w:rsidRPr="00B27F46">
              <w:rPr>
                <w:rFonts w:ascii="Times New Roman" w:eastAsia="Calibri" w:hAnsi="Times New Roman"/>
                <w:sz w:val="24"/>
                <w:szCs w:val="28"/>
              </w:rPr>
              <w:t>делает логические прогнозы на основе заголовка или</w:t>
            </w:r>
            <w:r w:rsidRPr="00B27F46">
              <w:rPr>
                <w:rFonts w:ascii="Times New Roman" w:eastAsia="Calibri" w:hAnsi="Times New Roman"/>
                <w:spacing w:val="-9"/>
                <w:sz w:val="24"/>
                <w:szCs w:val="28"/>
              </w:rPr>
              <w:t xml:space="preserve"> </w:t>
            </w:r>
            <w:r w:rsidRPr="00B27F46">
              <w:rPr>
                <w:rFonts w:ascii="Times New Roman" w:eastAsia="Calibri" w:hAnsi="Times New Roman"/>
                <w:sz w:val="24"/>
                <w:szCs w:val="28"/>
              </w:rPr>
              <w:t>иллюстраций;</w:t>
            </w:r>
          </w:p>
        </w:tc>
        <w:tc>
          <w:tcPr>
            <w:tcW w:w="7661" w:type="dxa"/>
            <w:vMerge w:val="restart"/>
            <w:hideMark/>
          </w:tcPr>
          <w:p w:rsidR="002A5A02" w:rsidRPr="00B27F46" w:rsidRDefault="002A5A02" w:rsidP="002A5A02">
            <w:pPr>
              <w:ind w:right="312"/>
              <w:rPr>
                <w:rFonts w:ascii="Times New Roman" w:hAnsi="Times New Roman"/>
                <w:sz w:val="24"/>
                <w:szCs w:val="28"/>
              </w:rPr>
            </w:pPr>
            <w:r w:rsidRPr="00B27F46">
              <w:rPr>
                <w:rFonts w:ascii="Times New Roman" w:eastAsia="Calibri" w:hAnsi="Times New Roman"/>
                <w:sz w:val="24"/>
                <w:szCs w:val="28"/>
              </w:rPr>
              <w:t>затрудняется определить содержание истории по названию или по картинкам и</w:t>
            </w:r>
            <w:r w:rsidRPr="00B27F46">
              <w:rPr>
                <w:rFonts w:ascii="Times New Roman" w:eastAsia="Calibri" w:hAnsi="Times New Roman"/>
                <w:spacing w:val="-4"/>
                <w:sz w:val="24"/>
                <w:szCs w:val="28"/>
              </w:rPr>
              <w:t xml:space="preserve"> </w:t>
            </w:r>
            <w:r w:rsidRPr="00B27F46">
              <w:rPr>
                <w:rFonts w:ascii="Times New Roman" w:eastAsia="Calibri" w:hAnsi="Times New Roman"/>
                <w:sz w:val="24"/>
                <w:szCs w:val="28"/>
              </w:rPr>
              <w:t>объяснить.</w:t>
            </w:r>
          </w:p>
        </w:tc>
      </w:tr>
      <w:tr w:rsidR="002A5A02" w:rsidRPr="00B27F46" w:rsidTr="002A5A02">
        <w:trPr>
          <w:trHeight w:val="252"/>
        </w:trPr>
        <w:tc>
          <w:tcPr>
            <w:tcW w:w="7615" w:type="dxa"/>
            <w:gridSpan w:val="3"/>
            <w:hideMark/>
          </w:tcPr>
          <w:p w:rsidR="002A5A02" w:rsidRPr="00B27F46" w:rsidRDefault="002A5A02" w:rsidP="002A5A02">
            <w:pPr>
              <w:ind w:right="8"/>
              <w:rPr>
                <w:rFonts w:ascii="Times New Roman" w:hAnsi="Times New Roman"/>
                <w:sz w:val="24"/>
                <w:szCs w:val="28"/>
              </w:rPr>
            </w:pPr>
            <w:r w:rsidRPr="00B27F46">
              <w:rPr>
                <w:rFonts w:ascii="Times New Roman" w:eastAsia="Calibri" w:hAnsi="Times New Roman"/>
                <w:sz w:val="24"/>
                <w:szCs w:val="28"/>
              </w:rPr>
              <w:t>объясняет свое</w:t>
            </w:r>
            <w:r w:rsidRPr="00B27F46">
              <w:rPr>
                <w:rFonts w:ascii="Times New Roman" w:eastAsia="Calibri" w:hAnsi="Times New Roman"/>
                <w:spacing w:val="-4"/>
                <w:sz w:val="24"/>
                <w:szCs w:val="28"/>
              </w:rPr>
              <w:t xml:space="preserve"> </w:t>
            </w:r>
            <w:r w:rsidRPr="00B27F46">
              <w:rPr>
                <w:rFonts w:ascii="Times New Roman" w:eastAsia="Calibri" w:hAnsi="Times New Roman"/>
                <w:sz w:val="24"/>
                <w:szCs w:val="28"/>
              </w:rPr>
              <w:t xml:space="preserve">предположение. </w:t>
            </w:r>
          </w:p>
        </w:tc>
        <w:tc>
          <w:tcPr>
            <w:tcW w:w="7661" w:type="dxa"/>
            <w:vMerge/>
            <w:hideMark/>
          </w:tcPr>
          <w:p w:rsidR="002A5A02" w:rsidRPr="00B27F46" w:rsidRDefault="002A5A02" w:rsidP="002A5A02">
            <w:pPr>
              <w:rPr>
                <w:rFonts w:ascii="Times New Roman" w:hAnsi="Times New Roman"/>
                <w:sz w:val="24"/>
                <w:szCs w:val="28"/>
              </w:rPr>
            </w:pPr>
          </w:p>
        </w:tc>
      </w:tr>
    </w:tbl>
    <w:p w:rsidR="002A5A02" w:rsidRPr="006B477C" w:rsidRDefault="002A5A02" w:rsidP="002A5A02">
      <w:pPr>
        <w:widowControl w:val="0"/>
        <w:spacing w:after="0" w:line="240" w:lineRule="auto"/>
        <w:rPr>
          <w:rFonts w:ascii="Times New Roman" w:eastAsia="Calibri" w:hAnsi="Times New Roman" w:cs="Times New Roman"/>
          <w:sz w:val="24"/>
          <w:szCs w:val="24"/>
          <w:lang w:eastAsia="ru-RU"/>
        </w:rPr>
      </w:pPr>
    </w:p>
    <w:tbl>
      <w:tblPr>
        <w:tblStyle w:val="TableNormal"/>
        <w:tblW w:w="0" w:type="auto"/>
        <w:tblLayout w:type="fixed"/>
        <w:tblLook w:val="01E0" w:firstRow="1" w:lastRow="1" w:firstColumn="1" w:lastColumn="1" w:noHBand="0" w:noVBand="0"/>
      </w:tblPr>
      <w:tblGrid>
        <w:gridCol w:w="2376"/>
        <w:gridCol w:w="3725"/>
        <w:gridCol w:w="1377"/>
        <w:gridCol w:w="7515"/>
      </w:tblGrid>
      <w:tr w:rsidR="002A5A02" w:rsidRPr="00B27F46" w:rsidTr="002A5A02">
        <w:trPr>
          <w:trHeight w:hRule="exact" w:val="881"/>
        </w:trPr>
        <w:tc>
          <w:tcPr>
            <w:tcW w:w="2376" w:type="dxa"/>
            <w:tcBorders>
              <w:top w:val="single" w:sz="4" w:space="0" w:color="000000"/>
              <w:left w:val="single" w:sz="4" w:space="0" w:color="000000"/>
              <w:bottom w:val="single" w:sz="4" w:space="0" w:color="000000"/>
              <w:right w:val="single" w:sz="4" w:space="0" w:color="000000"/>
            </w:tcBorders>
            <w:hideMark/>
          </w:tcPr>
          <w:p w:rsidR="002A5A02" w:rsidRPr="00B27F46" w:rsidRDefault="002A5A02" w:rsidP="002A5A02">
            <w:pPr>
              <w:ind w:right="581"/>
              <w:jc w:val="center"/>
              <w:rPr>
                <w:rFonts w:ascii="Times New Roman" w:hAnsi="Times New Roman"/>
                <w:sz w:val="24"/>
                <w:szCs w:val="24"/>
              </w:rPr>
            </w:pPr>
            <w:r w:rsidRPr="00B27F46">
              <w:rPr>
                <w:rFonts w:ascii="Times New Roman" w:eastAsia="Calibri" w:hAnsi="Times New Roman"/>
                <w:b/>
                <w:sz w:val="24"/>
                <w:szCs w:val="24"/>
              </w:rPr>
              <w:t>Ссылка на учебную программу</w:t>
            </w:r>
          </w:p>
        </w:tc>
        <w:tc>
          <w:tcPr>
            <w:tcW w:w="3725" w:type="dxa"/>
            <w:tcBorders>
              <w:top w:val="single" w:sz="4" w:space="0" w:color="000000"/>
              <w:left w:val="single" w:sz="4" w:space="0" w:color="000000"/>
              <w:bottom w:val="single" w:sz="4" w:space="0" w:color="000000"/>
              <w:right w:val="single" w:sz="4" w:space="0" w:color="000000"/>
            </w:tcBorders>
            <w:hideMark/>
          </w:tcPr>
          <w:p w:rsidR="002A5A02" w:rsidRPr="00B27F46" w:rsidRDefault="002A5A02" w:rsidP="002A5A02">
            <w:pPr>
              <w:ind w:right="137"/>
              <w:rPr>
                <w:rFonts w:ascii="Times New Roman" w:hAnsi="Times New Roman"/>
                <w:sz w:val="24"/>
                <w:szCs w:val="24"/>
              </w:rPr>
            </w:pPr>
            <w:r w:rsidRPr="00B27F46">
              <w:rPr>
                <w:rFonts w:ascii="Times New Roman" w:eastAsia="Calibri" w:hAnsi="Times New Roman"/>
                <w:b/>
                <w:sz w:val="24"/>
                <w:szCs w:val="24"/>
              </w:rPr>
              <w:t>Цель</w:t>
            </w:r>
            <w:r w:rsidRPr="00B27F46">
              <w:rPr>
                <w:rFonts w:ascii="Times New Roman" w:eastAsia="Calibri" w:hAnsi="Times New Roman"/>
                <w:b/>
                <w:spacing w:val="-4"/>
                <w:sz w:val="24"/>
                <w:szCs w:val="24"/>
              </w:rPr>
              <w:t xml:space="preserve"> </w:t>
            </w:r>
            <w:r w:rsidRPr="00B27F46">
              <w:rPr>
                <w:rFonts w:ascii="Times New Roman" w:eastAsia="Calibri" w:hAnsi="Times New Roman"/>
                <w:b/>
                <w:sz w:val="24"/>
                <w:szCs w:val="24"/>
              </w:rPr>
              <w:t>обучения</w:t>
            </w:r>
          </w:p>
        </w:tc>
        <w:tc>
          <w:tcPr>
            <w:tcW w:w="8892" w:type="dxa"/>
            <w:gridSpan w:val="2"/>
            <w:tcBorders>
              <w:top w:val="single" w:sz="4" w:space="0" w:color="000000"/>
              <w:left w:val="single" w:sz="4" w:space="0" w:color="000000"/>
              <w:bottom w:val="single" w:sz="4" w:space="0" w:color="000000"/>
              <w:right w:val="single" w:sz="4" w:space="0" w:color="000000"/>
            </w:tcBorders>
            <w:hideMark/>
          </w:tcPr>
          <w:p w:rsidR="002A5A02" w:rsidRPr="00B27F46" w:rsidRDefault="002A5A02" w:rsidP="002A5A02">
            <w:pPr>
              <w:ind w:right="112"/>
              <w:rPr>
                <w:rFonts w:ascii="Times New Roman" w:hAnsi="Times New Roman"/>
                <w:sz w:val="24"/>
                <w:szCs w:val="24"/>
              </w:rPr>
            </w:pPr>
            <w:r w:rsidRPr="00B27F46">
              <w:rPr>
                <w:rFonts w:ascii="Times New Roman" w:eastAsia="Calibri" w:hAnsi="Times New Roman"/>
                <w:b/>
                <w:sz w:val="24"/>
                <w:szCs w:val="24"/>
              </w:rPr>
              <w:t>Рекомендации по</w:t>
            </w:r>
            <w:r w:rsidRPr="00B27F46">
              <w:rPr>
                <w:rFonts w:ascii="Times New Roman" w:eastAsia="Calibri" w:hAnsi="Times New Roman"/>
                <w:b/>
                <w:spacing w:val="-12"/>
                <w:sz w:val="24"/>
                <w:szCs w:val="24"/>
              </w:rPr>
              <w:t xml:space="preserve"> </w:t>
            </w:r>
            <w:r w:rsidRPr="00B27F46">
              <w:rPr>
                <w:rFonts w:ascii="Times New Roman" w:eastAsia="Calibri" w:hAnsi="Times New Roman"/>
                <w:b/>
                <w:sz w:val="24"/>
                <w:szCs w:val="24"/>
              </w:rPr>
              <w:t>оцениванию</w:t>
            </w:r>
          </w:p>
        </w:tc>
      </w:tr>
      <w:tr w:rsidR="002A5A02" w:rsidRPr="00B27F46" w:rsidTr="002A5A02">
        <w:trPr>
          <w:trHeight w:hRule="exact" w:val="1686"/>
        </w:trPr>
        <w:tc>
          <w:tcPr>
            <w:tcW w:w="2376" w:type="dxa"/>
            <w:tcBorders>
              <w:top w:val="single" w:sz="4" w:space="0" w:color="000000"/>
              <w:left w:val="single" w:sz="4" w:space="0" w:color="000000"/>
              <w:bottom w:val="single" w:sz="4" w:space="0" w:color="000000"/>
              <w:right w:val="single" w:sz="4" w:space="0" w:color="000000"/>
            </w:tcBorders>
          </w:tcPr>
          <w:p w:rsidR="002A5A02" w:rsidRPr="00B27F46" w:rsidRDefault="002A5A02" w:rsidP="002A5A02">
            <w:pPr>
              <w:ind w:right="284"/>
              <w:rPr>
                <w:rFonts w:ascii="Times New Roman" w:hAnsi="Times New Roman"/>
                <w:sz w:val="24"/>
                <w:szCs w:val="24"/>
              </w:rPr>
            </w:pPr>
            <w:r w:rsidRPr="00B27F46">
              <w:rPr>
                <w:rFonts w:ascii="Times New Roman" w:eastAsia="Calibri" w:hAnsi="Times New Roman"/>
                <w:sz w:val="24"/>
                <w:szCs w:val="24"/>
              </w:rPr>
              <w:t>2.5</w:t>
            </w:r>
          </w:p>
          <w:p w:rsidR="002A5A02" w:rsidRPr="00B27F46" w:rsidRDefault="002A5A02" w:rsidP="002A5A02">
            <w:pPr>
              <w:rPr>
                <w:rFonts w:ascii="Times New Roman" w:hAnsi="Times New Roman"/>
                <w:sz w:val="24"/>
                <w:szCs w:val="24"/>
              </w:rPr>
            </w:pPr>
          </w:p>
          <w:p w:rsidR="002A5A02" w:rsidRPr="00B27F46" w:rsidRDefault="002A5A02" w:rsidP="002A5A02">
            <w:pPr>
              <w:ind w:right="284"/>
              <w:rPr>
                <w:rFonts w:ascii="Times New Roman" w:hAnsi="Times New Roman"/>
                <w:sz w:val="24"/>
                <w:szCs w:val="24"/>
              </w:rPr>
            </w:pPr>
            <w:r w:rsidRPr="00B27F46">
              <w:rPr>
                <w:rFonts w:ascii="Times New Roman" w:eastAsia="Calibri" w:hAnsi="Times New Roman"/>
                <w:sz w:val="24"/>
                <w:szCs w:val="24"/>
              </w:rPr>
              <w:t>Формулирование вопросов и</w:t>
            </w:r>
            <w:r w:rsidRPr="00B27F46">
              <w:rPr>
                <w:rFonts w:ascii="Times New Roman" w:eastAsia="Calibri" w:hAnsi="Times New Roman"/>
                <w:spacing w:val="-4"/>
                <w:sz w:val="24"/>
                <w:szCs w:val="24"/>
              </w:rPr>
              <w:t xml:space="preserve"> </w:t>
            </w:r>
            <w:r w:rsidRPr="00B27F46">
              <w:rPr>
                <w:rFonts w:ascii="Times New Roman" w:eastAsia="Calibri" w:hAnsi="Times New Roman"/>
                <w:sz w:val="24"/>
                <w:szCs w:val="24"/>
              </w:rPr>
              <w:t>ответов</w:t>
            </w:r>
          </w:p>
        </w:tc>
        <w:tc>
          <w:tcPr>
            <w:tcW w:w="3725" w:type="dxa"/>
            <w:tcBorders>
              <w:top w:val="single" w:sz="4" w:space="0" w:color="000000"/>
              <w:left w:val="single" w:sz="4" w:space="0" w:color="000000"/>
              <w:bottom w:val="single" w:sz="4" w:space="0" w:color="000000"/>
              <w:right w:val="single" w:sz="4" w:space="0" w:color="000000"/>
            </w:tcBorders>
            <w:hideMark/>
          </w:tcPr>
          <w:p w:rsidR="002A5A02" w:rsidRPr="00B27F46" w:rsidRDefault="002A5A02" w:rsidP="002A5A02">
            <w:pPr>
              <w:ind w:right="137"/>
              <w:rPr>
                <w:rFonts w:ascii="Times New Roman" w:hAnsi="Times New Roman"/>
                <w:sz w:val="24"/>
                <w:szCs w:val="24"/>
                <w:lang w:val="ru-RU"/>
              </w:rPr>
            </w:pPr>
            <w:r w:rsidRPr="00B27F46">
              <w:rPr>
                <w:rFonts w:ascii="Times New Roman" w:eastAsia="Calibri" w:hAnsi="Times New Roman"/>
                <w:sz w:val="24"/>
                <w:szCs w:val="24"/>
                <w:lang w:val="ru-RU"/>
              </w:rPr>
              <w:t>1.2.5.1.</w:t>
            </w:r>
          </w:p>
          <w:p w:rsidR="002A5A02" w:rsidRPr="00B27F46" w:rsidRDefault="002A5A02" w:rsidP="002A5A02">
            <w:pPr>
              <w:ind w:right="137"/>
              <w:rPr>
                <w:rFonts w:ascii="Times New Roman" w:hAnsi="Times New Roman"/>
                <w:sz w:val="24"/>
                <w:szCs w:val="24"/>
                <w:lang w:val="ru-RU"/>
              </w:rPr>
            </w:pPr>
            <w:r w:rsidRPr="00B27F46">
              <w:rPr>
                <w:rFonts w:ascii="Times New Roman" w:eastAsia="Calibri" w:hAnsi="Times New Roman"/>
                <w:sz w:val="24"/>
                <w:szCs w:val="24"/>
                <w:lang w:val="ru-RU"/>
              </w:rPr>
              <w:t xml:space="preserve">Формулировать вопросы к иллюстрациям/ тексту (с помощью учителя), отвечать на простые вопросы по содержанию прочитанного </w:t>
            </w:r>
          </w:p>
        </w:tc>
        <w:tc>
          <w:tcPr>
            <w:tcW w:w="8892" w:type="dxa"/>
            <w:gridSpan w:val="2"/>
            <w:tcBorders>
              <w:top w:val="single" w:sz="4" w:space="0" w:color="000000"/>
              <w:left w:val="single" w:sz="4" w:space="0" w:color="000000"/>
              <w:bottom w:val="single" w:sz="4" w:space="0" w:color="000000"/>
              <w:right w:val="single" w:sz="4" w:space="0" w:color="000000"/>
            </w:tcBorders>
            <w:hideMark/>
          </w:tcPr>
          <w:p w:rsidR="002A5A02" w:rsidRPr="00B27F46" w:rsidRDefault="002A5A02" w:rsidP="002A5A02">
            <w:pPr>
              <w:ind w:right="112"/>
              <w:rPr>
                <w:rFonts w:ascii="Times New Roman" w:hAnsi="Times New Roman"/>
                <w:sz w:val="24"/>
                <w:szCs w:val="24"/>
                <w:lang w:val="ru-RU"/>
              </w:rPr>
            </w:pPr>
            <w:r w:rsidRPr="00B27F46">
              <w:rPr>
                <w:rFonts w:ascii="Times New Roman" w:eastAsia="Calibri" w:hAnsi="Times New Roman"/>
                <w:sz w:val="24"/>
                <w:szCs w:val="24"/>
                <w:lang w:val="ru-RU"/>
              </w:rPr>
              <w:t>Учитель оценивает умение учащихся отвечать и составлять вопросы к тексту или к иллюстрации. Во время работы в парах или группах учащиеся по очереди задают друг другу вопросы или отвечают на них. Используются основные вопросительные слова (что, кто, где, когда, как, сколько и т.д.) и структура простых предложений. Доказательства могут включать в себя наблюдения за классными занятиями в парах или</w:t>
            </w:r>
            <w:r w:rsidRPr="00B27F46">
              <w:rPr>
                <w:rFonts w:ascii="Times New Roman" w:eastAsia="Calibri" w:hAnsi="Times New Roman"/>
                <w:spacing w:val="-11"/>
                <w:sz w:val="24"/>
                <w:szCs w:val="24"/>
                <w:lang w:val="ru-RU"/>
              </w:rPr>
              <w:t xml:space="preserve"> </w:t>
            </w:r>
            <w:r w:rsidRPr="00B27F46">
              <w:rPr>
                <w:rFonts w:ascii="Times New Roman" w:eastAsia="Calibri" w:hAnsi="Times New Roman"/>
                <w:sz w:val="24"/>
                <w:szCs w:val="24"/>
                <w:lang w:val="ru-RU"/>
              </w:rPr>
              <w:t>группах.</w:t>
            </w:r>
          </w:p>
        </w:tc>
      </w:tr>
      <w:tr w:rsidR="002A5A02" w:rsidRPr="00B27F46" w:rsidTr="002A5A02">
        <w:trPr>
          <w:trHeight w:val="259"/>
        </w:trPr>
        <w:tc>
          <w:tcPr>
            <w:tcW w:w="14993" w:type="dxa"/>
            <w:gridSpan w:val="4"/>
            <w:tcBorders>
              <w:top w:val="single" w:sz="4" w:space="0" w:color="000000"/>
              <w:left w:val="single" w:sz="4" w:space="0" w:color="000000"/>
              <w:bottom w:val="single" w:sz="4" w:space="0" w:color="000000"/>
              <w:right w:val="single" w:sz="4" w:space="0" w:color="000000"/>
            </w:tcBorders>
            <w:hideMark/>
          </w:tcPr>
          <w:p w:rsidR="002A5A02" w:rsidRPr="00B27F46" w:rsidRDefault="002A5A02" w:rsidP="002A5A02">
            <w:pPr>
              <w:rPr>
                <w:rFonts w:ascii="Times New Roman" w:hAnsi="Times New Roman"/>
                <w:sz w:val="24"/>
                <w:szCs w:val="24"/>
              </w:rPr>
            </w:pPr>
            <w:r w:rsidRPr="00B27F46">
              <w:rPr>
                <w:rFonts w:ascii="Times New Roman" w:eastAsia="Calibri" w:hAnsi="Times New Roman"/>
                <w:b/>
                <w:sz w:val="24"/>
                <w:szCs w:val="24"/>
              </w:rPr>
              <w:t>Критерии</w:t>
            </w:r>
            <w:r w:rsidRPr="00B27F46">
              <w:rPr>
                <w:rFonts w:ascii="Times New Roman" w:eastAsia="Calibri" w:hAnsi="Times New Roman"/>
                <w:b/>
                <w:spacing w:val="-5"/>
                <w:sz w:val="24"/>
                <w:szCs w:val="24"/>
              </w:rPr>
              <w:t xml:space="preserve"> </w:t>
            </w:r>
            <w:r w:rsidRPr="00B27F46">
              <w:rPr>
                <w:rFonts w:ascii="Times New Roman" w:eastAsia="Calibri" w:hAnsi="Times New Roman"/>
                <w:b/>
                <w:sz w:val="24"/>
                <w:szCs w:val="24"/>
              </w:rPr>
              <w:t>успеха</w:t>
            </w:r>
          </w:p>
        </w:tc>
      </w:tr>
      <w:tr w:rsidR="002A5A02" w:rsidRPr="00B27F46" w:rsidTr="002A5A02">
        <w:trPr>
          <w:trHeight w:hRule="exact" w:val="283"/>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B27F46" w:rsidRDefault="002A5A02" w:rsidP="002A5A02">
            <w:pPr>
              <w:ind w:right="119"/>
              <w:rPr>
                <w:rFonts w:ascii="Times New Roman" w:hAnsi="Times New Roman"/>
                <w:sz w:val="24"/>
                <w:szCs w:val="24"/>
                <w:lang w:val="ru-RU"/>
              </w:rPr>
            </w:pPr>
            <w:r w:rsidRPr="00B27F46">
              <w:rPr>
                <w:rFonts w:ascii="Times New Roman" w:eastAsia="Calibri" w:hAnsi="Times New Roman"/>
                <w:b/>
                <w:sz w:val="24"/>
                <w:szCs w:val="24"/>
                <w:lang w:val="ru-RU"/>
              </w:rPr>
              <w:t>Учащийся достиг цели обучения,</w:t>
            </w:r>
            <w:r w:rsidRPr="00B27F46">
              <w:rPr>
                <w:rFonts w:ascii="Times New Roman" w:eastAsia="Calibri" w:hAnsi="Times New Roman"/>
                <w:b/>
                <w:spacing w:val="-15"/>
                <w:sz w:val="24"/>
                <w:szCs w:val="24"/>
                <w:lang w:val="ru-RU"/>
              </w:rPr>
              <w:t xml:space="preserve"> </w:t>
            </w:r>
            <w:r w:rsidRPr="00B27F46">
              <w:rPr>
                <w:rFonts w:ascii="Times New Roman" w:eastAsia="Calibri" w:hAnsi="Times New Roman"/>
                <w:b/>
                <w:sz w:val="24"/>
                <w:szCs w:val="24"/>
                <w:lang w:val="ru-RU"/>
              </w:rPr>
              <w:t>если</w:t>
            </w:r>
          </w:p>
        </w:tc>
        <w:tc>
          <w:tcPr>
            <w:tcW w:w="7515" w:type="dxa"/>
            <w:tcBorders>
              <w:top w:val="single" w:sz="4" w:space="0" w:color="000000"/>
              <w:left w:val="single" w:sz="4" w:space="0" w:color="000000"/>
              <w:bottom w:val="single" w:sz="4" w:space="0" w:color="000000"/>
              <w:right w:val="single" w:sz="4" w:space="0" w:color="000000"/>
            </w:tcBorders>
            <w:hideMark/>
          </w:tcPr>
          <w:p w:rsidR="002A5A02" w:rsidRPr="00B27F46" w:rsidRDefault="002A5A02" w:rsidP="002A5A02">
            <w:pPr>
              <w:rPr>
                <w:rFonts w:ascii="Times New Roman" w:hAnsi="Times New Roman"/>
                <w:sz w:val="24"/>
                <w:szCs w:val="24"/>
                <w:lang w:val="ru-RU"/>
              </w:rPr>
            </w:pPr>
            <w:r w:rsidRPr="00B27F46">
              <w:rPr>
                <w:rFonts w:ascii="Times New Roman" w:eastAsia="Calibri" w:hAnsi="Times New Roman"/>
                <w:b/>
                <w:sz w:val="24"/>
                <w:szCs w:val="24"/>
                <w:lang w:val="ru-RU"/>
              </w:rPr>
              <w:t>Учащийся стремится достичь цели обучения,</w:t>
            </w:r>
            <w:r w:rsidRPr="00B27F46">
              <w:rPr>
                <w:rFonts w:ascii="Times New Roman" w:eastAsia="Calibri" w:hAnsi="Times New Roman"/>
                <w:b/>
                <w:spacing w:val="-18"/>
                <w:sz w:val="24"/>
                <w:szCs w:val="24"/>
                <w:lang w:val="ru-RU"/>
              </w:rPr>
              <w:t xml:space="preserve"> </w:t>
            </w:r>
            <w:r w:rsidRPr="00B27F46">
              <w:rPr>
                <w:rFonts w:ascii="Times New Roman" w:eastAsia="Calibri" w:hAnsi="Times New Roman"/>
                <w:b/>
                <w:sz w:val="24"/>
                <w:szCs w:val="24"/>
                <w:lang w:val="ru-RU"/>
              </w:rPr>
              <w:t>если</w:t>
            </w:r>
          </w:p>
        </w:tc>
      </w:tr>
      <w:tr w:rsidR="002A5A02" w:rsidRPr="00B27F46" w:rsidTr="002A5A02">
        <w:trPr>
          <w:trHeight w:hRule="exact" w:val="556"/>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B27F46" w:rsidRDefault="002A5A02" w:rsidP="002A5A02">
            <w:pPr>
              <w:tabs>
                <w:tab w:val="left" w:pos="1545"/>
                <w:tab w:val="left" w:pos="2762"/>
                <w:tab w:val="left" w:pos="3357"/>
                <w:tab w:val="left" w:pos="4358"/>
                <w:tab w:val="left" w:pos="5083"/>
                <w:tab w:val="left" w:pos="6326"/>
              </w:tabs>
              <w:ind w:right="107"/>
              <w:rPr>
                <w:rFonts w:ascii="Times New Roman" w:hAnsi="Times New Roman"/>
                <w:sz w:val="24"/>
                <w:szCs w:val="24"/>
                <w:lang w:val="ru-RU"/>
              </w:rPr>
            </w:pPr>
            <w:r w:rsidRPr="00B27F46">
              <w:rPr>
                <w:rFonts w:ascii="Times New Roman" w:eastAsia="Calibri" w:hAnsi="Times New Roman"/>
                <w:sz w:val="24"/>
                <w:szCs w:val="24"/>
                <w:lang w:val="ru-RU"/>
              </w:rPr>
              <w:t>составляет</w:t>
            </w:r>
            <w:r w:rsidRPr="00B27F46">
              <w:rPr>
                <w:rFonts w:ascii="Times New Roman" w:eastAsia="Calibri" w:hAnsi="Times New Roman"/>
                <w:sz w:val="24"/>
                <w:szCs w:val="24"/>
                <w:lang w:val="ru-RU"/>
              </w:rPr>
              <w:tab/>
              <w:t>вопросы</w:t>
            </w:r>
            <w:r w:rsidRPr="00B27F46">
              <w:rPr>
                <w:rFonts w:ascii="Times New Roman" w:eastAsia="Calibri" w:hAnsi="Times New Roman"/>
                <w:sz w:val="24"/>
                <w:szCs w:val="24"/>
                <w:lang w:val="ru-RU"/>
              </w:rPr>
              <w:tab/>
              <w:t>по</w:t>
            </w:r>
            <w:r w:rsidRPr="00B27F46">
              <w:rPr>
                <w:rFonts w:ascii="Times New Roman" w:eastAsia="Calibri" w:hAnsi="Times New Roman"/>
                <w:sz w:val="24"/>
                <w:szCs w:val="24"/>
                <w:lang w:val="ru-RU"/>
              </w:rPr>
              <w:tab/>
              <w:t>тексту</w:t>
            </w:r>
            <w:r w:rsidRPr="00B27F46">
              <w:rPr>
                <w:rFonts w:ascii="Times New Roman" w:eastAsia="Calibri" w:hAnsi="Times New Roman"/>
                <w:sz w:val="24"/>
                <w:szCs w:val="24"/>
                <w:lang w:val="ru-RU"/>
              </w:rPr>
              <w:tab/>
              <w:t>или</w:t>
            </w:r>
            <w:r w:rsidRPr="00B27F46">
              <w:rPr>
                <w:rFonts w:ascii="Times New Roman" w:eastAsia="Calibri" w:hAnsi="Times New Roman"/>
                <w:sz w:val="24"/>
                <w:szCs w:val="24"/>
                <w:lang w:val="ru-RU"/>
              </w:rPr>
              <w:tab/>
              <w:t>рис</w:t>
            </w:r>
            <w:r>
              <w:rPr>
                <w:rFonts w:ascii="Times New Roman" w:eastAsia="Calibri" w:hAnsi="Times New Roman"/>
                <w:sz w:val="24"/>
                <w:szCs w:val="24"/>
                <w:lang w:val="ru-RU"/>
              </w:rPr>
              <w:t xml:space="preserve">унку, </w:t>
            </w:r>
            <w:r w:rsidRPr="00B27F46">
              <w:rPr>
                <w:rFonts w:ascii="Times New Roman" w:eastAsia="Calibri" w:hAnsi="Times New Roman"/>
                <w:sz w:val="24"/>
                <w:szCs w:val="24"/>
                <w:lang w:val="ru-RU"/>
              </w:rPr>
              <w:t>используя вопросительные</w:t>
            </w:r>
            <w:r w:rsidRPr="00B27F46">
              <w:rPr>
                <w:rFonts w:ascii="Times New Roman" w:eastAsia="Calibri" w:hAnsi="Times New Roman"/>
                <w:spacing w:val="-6"/>
                <w:sz w:val="24"/>
                <w:szCs w:val="24"/>
                <w:lang w:val="ru-RU"/>
              </w:rPr>
              <w:t xml:space="preserve"> </w:t>
            </w:r>
            <w:r w:rsidRPr="00B27F46">
              <w:rPr>
                <w:rFonts w:ascii="Times New Roman" w:eastAsia="Calibri" w:hAnsi="Times New Roman"/>
                <w:sz w:val="24"/>
                <w:szCs w:val="24"/>
                <w:lang w:val="ru-RU"/>
              </w:rPr>
              <w:t>слова;</w:t>
            </w:r>
          </w:p>
        </w:tc>
        <w:tc>
          <w:tcPr>
            <w:tcW w:w="7515" w:type="dxa"/>
            <w:vMerge w:val="restart"/>
            <w:tcBorders>
              <w:top w:val="single" w:sz="4" w:space="0" w:color="000000"/>
              <w:left w:val="single" w:sz="4" w:space="0" w:color="000000"/>
              <w:bottom w:val="single" w:sz="4" w:space="0" w:color="000000"/>
              <w:right w:val="single" w:sz="4" w:space="0" w:color="000000"/>
            </w:tcBorders>
            <w:hideMark/>
          </w:tcPr>
          <w:p w:rsidR="002A5A02" w:rsidRPr="00B27F46" w:rsidRDefault="002A5A02" w:rsidP="002A5A02">
            <w:pPr>
              <w:rPr>
                <w:rFonts w:ascii="Times New Roman" w:hAnsi="Times New Roman"/>
                <w:sz w:val="24"/>
                <w:szCs w:val="24"/>
                <w:lang w:val="ru-RU"/>
              </w:rPr>
            </w:pPr>
            <w:r w:rsidRPr="00B27F46">
              <w:rPr>
                <w:rFonts w:ascii="Times New Roman" w:eastAsia="Calibri" w:hAnsi="Times New Roman"/>
                <w:sz w:val="24"/>
                <w:szCs w:val="24"/>
                <w:lang w:val="ru-RU"/>
              </w:rPr>
              <w:t>затрудняется задавать вопросы по тексту или рисунку и отвечать на простые</w:t>
            </w:r>
            <w:r w:rsidRPr="00B27F46">
              <w:rPr>
                <w:rFonts w:ascii="Times New Roman" w:eastAsia="Calibri" w:hAnsi="Times New Roman"/>
                <w:spacing w:val="-4"/>
                <w:sz w:val="24"/>
                <w:szCs w:val="24"/>
                <w:lang w:val="ru-RU"/>
              </w:rPr>
              <w:t xml:space="preserve"> </w:t>
            </w:r>
            <w:r w:rsidRPr="00B27F46">
              <w:rPr>
                <w:rFonts w:ascii="Times New Roman" w:eastAsia="Calibri" w:hAnsi="Times New Roman"/>
                <w:sz w:val="24"/>
                <w:szCs w:val="24"/>
                <w:lang w:val="ru-RU"/>
              </w:rPr>
              <w:t>вопросы.</w:t>
            </w:r>
          </w:p>
        </w:tc>
      </w:tr>
      <w:tr w:rsidR="002A5A02" w:rsidRPr="00B27F46" w:rsidTr="002A5A02">
        <w:trPr>
          <w:trHeight w:val="275"/>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B27F46" w:rsidRDefault="002A5A02" w:rsidP="002A5A02">
            <w:pPr>
              <w:ind w:right="119"/>
              <w:rPr>
                <w:rFonts w:ascii="Times New Roman" w:hAnsi="Times New Roman"/>
                <w:sz w:val="24"/>
                <w:szCs w:val="24"/>
                <w:lang w:val="ru-RU"/>
              </w:rPr>
            </w:pPr>
            <w:r w:rsidRPr="00B27F46">
              <w:rPr>
                <w:rFonts w:ascii="Times New Roman" w:eastAsia="Calibri" w:hAnsi="Times New Roman"/>
                <w:sz w:val="24"/>
                <w:szCs w:val="24"/>
                <w:lang w:val="ru-RU"/>
              </w:rPr>
              <w:t>отвечает на простые вопросы по содержанию</w:t>
            </w:r>
            <w:r w:rsidRPr="00B27F46">
              <w:rPr>
                <w:rFonts w:ascii="Times New Roman" w:eastAsia="Calibri" w:hAnsi="Times New Roman"/>
                <w:spacing w:val="-13"/>
                <w:sz w:val="24"/>
                <w:szCs w:val="24"/>
                <w:lang w:val="ru-RU"/>
              </w:rPr>
              <w:t xml:space="preserve"> </w:t>
            </w:r>
            <w:r w:rsidRPr="00B27F46">
              <w:rPr>
                <w:rFonts w:ascii="Times New Roman" w:eastAsia="Calibri" w:hAnsi="Times New Roman"/>
                <w:sz w:val="24"/>
                <w:szCs w:val="24"/>
                <w:lang w:val="ru-RU"/>
              </w:rPr>
              <w:t>текста.</w:t>
            </w:r>
          </w:p>
        </w:tc>
        <w:tc>
          <w:tcPr>
            <w:tcW w:w="7515" w:type="dxa"/>
            <w:vMerge/>
            <w:tcBorders>
              <w:top w:val="single" w:sz="4" w:space="0" w:color="000000"/>
              <w:left w:val="single" w:sz="4" w:space="0" w:color="000000"/>
              <w:bottom w:val="single" w:sz="4" w:space="0" w:color="000000"/>
              <w:right w:val="single" w:sz="4" w:space="0" w:color="000000"/>
            </w:tcBorders>
            <w:vAlign w:val="center"/>
            <w:hideMark/>
          </w:tcPr>
          <w:p w:rsidR="002A5A02" w:rsidRPr="00B27F46" w:rsidRDefault="002A5A02" w:rsidP="002A5A02">
            <w:pPr>
              <w:rPr>
                <w:rFonts w:ascii="Times New Roman" w:hAnsi="Times New Roman"/>
                <w:sz w:val="24"/>
                <w:szCs w:val="24"/>
                <w:lang w:val="ru-RU"/>
              </w:rPr>
            </w:pPr>
          </w:p>
        </w:tc>
      </w:tr>
    </w:tbl>
    <w:p w:rsidR="002A5A02" w:rsidRPr="006B477C" w:rsidRDefault="002A5A02" w:rsidP="002A5A02">
      <w:pPr>
        <w:widowControl w:val="0"/>
        <w:spacing w:after="0" w:line="240" w:lineRule="auto"/>
        <w:rPr>
          <w:rFonts w:ascii="Times New Roman" w:eastAsia="Calibri" w:hAnsi="Times New Roman" w:cs="Times New Roman"/>
          <w:sz w:val="24"/>
          <w:szCs w:val="24"/>
          <w:lang w:eastAsia="ru-RU"/>
        </w:rPr>
      </w:pPr>
    </w:p>
    <w:tbl>
      <w:tblPr>
        <w:tblStyle w:val="1a"/>
        <w:tblpPr w:leftFromText="180" w:rightFromText="180" w:vertAnchor="text" w:horzAnchor="margin" w:tblpY="-206"/>
        <w:tblW w:w="15031" w:type="dxa"/>
        <w:tblLayout w:type="fixed"/>
        <w:tblLook w:val="01E0" w:firstRow="1" w:lastRow="1" w:firstColumn="1" w:lastColumn="1" w:noHBand="0" w:noVBand="0"/>
      </w:tblPr>
      <w:tblGrid>
        <w:gridCol w:w="2518"/>
        <w:gridCol w:w="3119"/>
        <w:gridCol w:w="1838"/>
        <w:gridCol w:w="7556"/>
      </w:tblGrid>
      <w:tr w:rsidR="002A5A02" w:rsidRPr="00B27F46" w:rsidTr="002A5A02">
        <w:trPr>
          <w:trHeight w:hRule="exact" w:val="1066"/>
        </w:trPr>
        <w:tc>
          <w:tcPr>
            <w:tcW w:w="2518" w:type="dxa"/>
            <w:hideMark/>
          </w:tcPr>
          <w:p w:rsidR="002A5A02" w:rsidRPr="00B27F46" w:rsidRDefault="002A5A02" w:rsidP="002A5A02">
            <w:pPr>
              <w:ind w:right="275"/>
              <w:jc w:val="center"/>
              <w:rPr>
                <w:rFonts w:ascii="Times New Roman" w:hAnsi="Times New Roman"/>
                <w:sz w:val="24"/>
                <w:szCs w:val="28"/>
              </w:rPr>
            </w:pPr>
            <w:r w:rsidRPr="00B27F46">
              <w:rPr>
                <w:rFonts w:ascii="Times New Roman" w:eastAsia="Calibri" w:hAnsi="Times New Roman"/>
                <w:b/>
                <w:sz w:val="24"/>
                <w:szCs w:val="28"/>
              </w:rPr>
              <w:lastRenderedPageBreak/>
              <w:t>Ссылка на учебную программу</w:t>
            </w:r>
          </w:p>
        </w:tc>
        <w:tc>
          <w:tcPr>
            <w:tcW w:w="3119" w:type="dxa"/>
            <w:hideMark/>
          </w:tcPr>
          <w:p w:rsidR="002A5A02" w:rsidRPr="00B27F46" w:rsidRDefault="002A5A02" w:rsidP="002A5A02">
            <w:pPr>
              <w:ind w:right="140"/>
              <w:rPr>
                <w:rFonts w:ascii="Times New Roman" w:hAnsi="Times New Roman"/>
                <w:sz w:val="24"/>
                <w:szCs w:val="28"/>
              </w:rPr>
            </w:pPr>
            <w:r w:rsidRPr="00B27F46">
              <w:rPr>
                <w:rFonts w:ascii="Times New Roman" w:eastAsia="Calibri" w:hAnsi="Times New Roman"/>
                <w:b/>
                <w:sz w:val="24"/>
                <w:szCs w:val="28"/>
              </w:rPr>
              <w:t>Цель</w:t>
            </w:r>
            <w:r w:rsidRPr="00B27F46">
              <w:rPr>
                <w:rFonts w:ascii="Times New Roman" w:eastAsia="Calibri" w:hAnsi="Times New Roman"/>
                <w:b/>
                <w:spacing w:val="-4"/>
                <w:sz w:val="24"/>
                <w:szCs w:val="28"/>
              </w:rPr>
              <w:t xml:space="preserve"> </w:t>
            </w:r>
            <w:r w:rsidRPr="00B27F46">
              <w:rPr>
                <w:rFonts w:ascii="Times New Roman" w:eastAsia="Calibri" w:hAnsi="Times New Roman"/>
                <w:b/>
                <w:sz w:val="24"/>
                <w:szCs w:val="28"/>
              </w:rPr>
              <w:t>обучения</w:t>
            </w:r>
          </w:p>
        </w:tc>
        <w:tc>
          <w:tcPr>
            <w:tcW w:w="9394" w:type="dxa"/>
            <w:gridSpan w:val="2"/>
            <w:hideMark/>
          </w:tcPr>
          <w:p w:rsidR="002A5A02" w:rsidRPr="00B27F46" w:rsidRDefault="002A5A02" w:rsidP="002A5A02">
            <w:pPr>
              <w:rPr>
                <w:rFonts w:ascii="Times New Roman" w:hAnsi="Times New Roman"/>
                <w:sz w:val="24"/>
                <w:szCs w:val="28"/>
              </w:rPr>
            </w:pPr>
            <w:r w:rsidRPr="00B27F46">
              <w:rPr>
                <w:rFonts w:ascii="Times New Roman" w:eastAsia="Calibri" w:hAnsi="Times New Roman"/>
                <w:b/>
                <w:sz w:val="24"/>
                <w:szCs w:val="28"/>
              </w:rPr>
              <w:t>Рекомендации по</w:t>
            </w:r>
            <w:r w:rsidRPr="00B27F46">
              <w:rPr>
                <w:rFonts w:ascii="Times New Roman" w:eastAsia="Calibri" w:hAnsi="Times New Roman"/>
                <w:b/>
                <w:spacing w:val="-12"/>
                <w:sz w:val="24"/>
                <w:szCs w:val="28"/>
              </w:rPr>
              <w:t xml:space="preserve"> </w:t>
            </w:r>
            <w:r w:rsidRPr="00B27F46">
              <w:rPr>
                <w:rFonts w:ascii="Times New Roman" w:eastAsia="Calibri" w:hAnsi="Times New Roman"/>
                <w:b/>
                <w:sz w:val="24"/>
                <w:szCs w:val="28"/>
              </w:rPr>
              <w:t>оцениванию</w:t>
            </w:r>
          </w:p>
        </w:tc>
      </w:tr>
      <w:tr w:rsidR="002A5A02" w:rsidRPr="00B27F46" w:rsidTr="002A5A02">
        <w:trPr>
          <w:trHeight w:hRule="exact" w:val="1211"/>
        </w:trPr>
        <w:tc>
          <w:tcPr>
            <w:tcW w:w="2518" w:type="dxa"/>
            <w:hideMark/>
          </w:tcPr>
          <w:p w:rsidR="002A5A02" w:rsidRPr="00B27F46" w:rsidRDefault="002A5A02" w:rsidP="002A5A02">
            <w:pPr>
              <w:ind w:right="423"/>
              <w:rPr>
                <w:rFonts w:ascii="Times New Roman" w:hAnsi="Times New Roman"/>
                <w:sz w:val="24"/>
                <w:szCs w:val="28"/>
              </w:rPr>
            </w:pPr>
            <w:r w:rsidRPr="00B27F46">
              <w:rPr>
                <w:rFonts w:ascii="Times New Roman" w:eastAsia="Calibri" w:hAnsi="Times New Roman"/>
                <w:sz w:val="24"/>
                <w:szCs w:val="28"/>
              </w:rPr>
              <w:t>2.6</w:t>
            </w:r>
            <w:r>
              <w:rPr>
                <w:rFonts w:ascii="Times New Roman" w:eastAsia="Calibri" w:hAnsi="Times New Roman"/>
                <w:sz w:val="24"/>
                <w:szCs w:val="28"/>
              </w:rPr>
              <w:t xml:space="preserve"> </w:t>
            </w:r>
            <w:r w:rsidRPr="00B27F46">
              <w:rPr>
                <w:rFonts w:ascii="Times New Roman" w:eastAsia="Calibri" w:hAnsi="Times New Roman"/>
                <w:sz w:val="24"/>
                <w:szCs w:val="28"/>
              </w:rPr>
              <w:t>Определение типов, жанров и</w:t>
            </w:r>
            <w:r>
              <w:rPr>
                <w:rFonts w:ascii="Times New Roman" w:eastAsia="Calibri" w:hAnsi="Times New Roman"/>
                <w:sz w:val="24"/>
                <w:szCs w:val="28"/>
              </w:rPr>
              <w:t xml:space="preserve"> </w:t>
            </w:r>
            <w:r w:rsidRPr="00B27F46">
              <w:rPr>
                <w:rFonts w:ascii="Times New Roman" w:eastAsia="Calibri" w:hAnsi="Times New Roman"/>
                <w:sz w:val="24"/>
                <w:szCs w:val="28"/>
              </w:rPr>
              <w:t>стилей</w:t>
            </w:r>
            <w:r w:rsidRPr="00B27F46">
              <w:rPr>
                <w:rFonts w:ascii="Times New Roman" w:eastAsia="Calibri" w:hAnsi="Times New Roman"/>
                <w:spacing w:val="-2"/>
                <w:sz w:val="24"/>
                <w:szCs w:val="28"/>
              </w:rPr>
              <w:t xml:space="preserve"> </w:t>
            </w:r>
            <w:r w:rsidRPr="00B27F46">
              <w:rPr>
                <w:rFonts w:ascii="Times New Roman" w:eastAsia="Calibri" w:hAnsi="Times New Roman"/>
                <w:sz w:val="24"/>
                <w:szCs w:val="28"/>
              </w:rPr>
              <w:t>текстов</w:t>
            </w:r>
          </w:p>
        </w:tc>
        <w:tc>
          <w:tcPr>
            <w:tcW w:w="3119" w:type="dxa"/>
            <w:hideMark/>
          </w:tcPr>
          <w:p w:rsidR="002A5A02" w:rsidRPr="00B27F46" w:rsidRDefault="002A5A02" w:rsidP="002A5A02">
            <w:pPr>
              <w:ind w:right="140"/>
              <w:rPr>
                <w:rFonts w:ascii="Times New Roman" w:hAnsi="Times New Roman"/>
                <w:sz w:val="24"/>
                <w:szCs w:val="28"/>
              </w:rPr>
            </w:pPr>
            <w:r w:rsidRPr="00B27F46">
              <w:rPr>
                <w:rFonts w:ascii="Times New Roman" w:eastAsia="Calibri" w:hAnsi="Times New Roman"/>
                <w:sz w:val="24"/>
                <w:szCs w:val="28"/>
              </w:rPr>
              <w:t>1.2.6.2</w:t>
            </w:r>
            <w:r>
              <w:rPr>
                <w:rFonts w:ascii="Times New Roman" w:eastAsia="Calibri" w:hAnsi="Times New Roman"/>
                <w:sz w:val="24"/>
                <w:szCs w:val="28"/>
              </w:rPr>
              <w:t xml:space="preserve"> Распознаватьжан ры по </w:t>
            </w:r>
            <w:r w:rsidRPr="00B27F46">
              <w:rPr>
                <w:rFonts w:ascii="Times New Roman" w:eastAsia="Calibri" w:hAnsi="Times New Roman"/>
                <w:sz w:val="24"/>
                <w:szCs w:val="28"/>
              </w:rPr>
              <w:t xml:space="preserve">их особенностям (сказка, рассказ, стихотворение) </w:t>
            </w:r>
          </w:p>
        </w:tc>
        <w:tc>
          <w:tcPr>
            <w:tcW w:w="9394" w:type="dxa"/>
            <w:gridSpan w:val="2"/>
            <w:hideMark/>
          </w:tcPr>
          <w:p w:rsidR="002A5A02" w:rsidRPr="00B27F46" w:rsidRDefault="002A5A02" w:rsidP="002A5A02">
            <w:pPr>
              <w:ind w:right="98"/>
              <w:jc w:val="both"/>
              <w:rPr>
                <w:rFonts w:ascii="Times New Roman" w:hAnsi="Times New Roman"/>
                <w:sz w:val="24"/>
                <w:szCs w:val="28"/>
              </w:rPr>
            </w:pPr>
            <w:r w:rsidRPr="00B27F46">
              <w:rPr>
                <w:rFonts w:ascii="Times New Roman" w:eastAsia="Calibri" w:hAnsi="Times New Roman"/>
                <w:sz w:val="24"/>
                <w:szCs w:val="28"/>
              </w:rPr>
              <w:t>В течение нескольких уроков учитель предлагает учащимся работу с текстами разных жанров, оценивая их умение различать стихотворения, рассказы, статьи журналов и газет. Доказательства могут включать в себя наблюдения за классными занятиями, демонстрации и обсуждения и</w:t>
            </w:r>
            <w:r w:rsidRPr="00B27F46">
              <w:rPr>
                <w:rFonts w:ascii="Times New Roman" w:eastAsia="Calibri" w:hAnsi="Times New Roman"/>
                <w:spacing w:val="-16"/>
                <w:sz w:val="24"/>
                <w:szCs w:val="28"/>
              </w:rPr>
              <w:t xml:space="preserve"> </w:t>
            </w:r>
            <w:r w:rsidRPr="00B27F46">
              <w:rPr>
                <w:rFonts w:ascii="Times New Roman" w:eastAsia="Calibri" w:hAnsi="Times New Roman"/>
                <w:sz w:val="24"/>
                <w:szCs w:val="28"/>
              </w:rPr>
              <w:t>т.д.</w:t>
            </w:r>
          </w:p>
        </w:tc>
      </w:tr>
      <w:tr w:rsidR="002A5A02" w:rsidRPr="00B27F46" w:rsidTr="002A5A02">
        <w:trPr>
          <w:trHeight w:val="244"/>
        </w:trPr>
        <w:tc>
          <w:tcPr>
            <w:tcW w:w="15031" w:type="dxa"/>
            <w:gridSpan w:val="4"/>
            <w:hideMark/>
          </w:tcPr>
          <w:p w:rsidR="002A5A02" w:rsidRPr="00B27F46" w:rsidRDefault="002A5A02" w:rsidP="002A5A02">
            <w:pPr>
              <w:rPr>
                <w:rFonts w:ascii="Times New Roman" w:hAnsi="Times New Roman"/>
                <w:sz w:val="24"/>
                <w:szCs w:val="28"/>
              </w:rPr>
            </w:pPr>
            <w:r w:rsidRPr="00B27F46">
              <w:rPr>
                <w:rFonts w:ascii="Times New Roman" w:eastAsia="Calibri" w:hAnsi="Times New Roman"/>
                <w:b/>
                <w:sz w:val="24"/>
                <w:szCs w:val="28"/>
              </w:rPr>
              <w:t>Критерии</w:t>
            </w:r>
            <w:r w:rsidRPr="00B27F46">
              <w:rPr>
                <w:rFonts w:ascii="Times New Roman" w:eastAsia="Calibri" w:hAnsi="Times New Roman"/>
                <w:b/>
                <w:spacing w:val="-5"/>
                <w:sz w:val="24"/>
                <w:szCs w:val="28"/>
              </w:rPr>
              <w:t xml:space="preserve"> </w:t>
            </w:r>
            <w:r w:rsidRPr="00B27F46">
              <w:rPr>
                <w:rFonts w:ascii="Times New Roman" w:eastAsia="Calibri" w:hAnsi="Times New Roman"/>
                <w:b/>
                <w:sz w:val="24"/>
                <w:szCs w:val="28"/>
              </w:rPr>
              <w:t>успеха</w:t>
            </w:r>
          </w:p>
        </w:tc>
      </w:tr>
      <w:tr w:rsidR="002A5A02" w:rsidRPr="00B27F46" w:rsidTr="002A5A02">
        <w:trPr>
          <w:trHeight w:hRule="exact" w:val="282"/>
        </w:trPr>
        <w:tc>
          <w:tcPr>
            <w:tcW w:w="7475" w:type="dxa"/>
            <w:gridSpan w:val="3"/>
            <w:hideMark/>
          </w:tcPr>
          <w:p w:rsidR="002A5A02" w:rsidRPr="00B27F46" w:rsidRDefault="002A5A02" w:rsidP="002A5A02">
            <w:pPr>
              <w:ind w:right="119"/>
              <w:rPr>
                <w:rFonts w:ascii="Times New Roman" w:hAnsi="Times New Roman"/>
                <w:sz w:val="24"/>
                <w:szCs w:val="28"/>
              </w:rPr>
            </w:pPr>
            <w:r w:rsidRPr="00B27F46">
              <w:rPr>
                <w:rFonts w:ascii="Times New Roman" w:eastAsia="Calibri" w:hAnsi="Times New Roman"/>
                <w:b/>
                <w:sz w:val="24"/>
                <w:szCs w:val="28"/>
              </w:rPr>
              <w:t>Учащийся достиг цели обучения,</w:t>
            </w:r>
            <w:r w:rsidRPr="00B27F46">
              <w:rPr>
                <w:rFonts w:ascii="Times New Roman" w:eastAsia="Calibri" w:hAnsi="Times New Roman"/>
                <w:b/>
                <w:spacing w:val="-15"/>
                <w:sz w:val="24"/>
                <w:szCs w:val="28"/>
              </w:rPr>
              <w:t xml:space="preserve"> </w:t>
            </w:r>
            <w:r w:rsidRPr="00B27F46">
              <w:rPr>
                <w:rFonts w:ascii="Times New Roman" w:eastAsia="Calibri" w:hAnsi="Times New Roman"/>
                <w:b/>
                <w:sz w:val="24"/>
                <w:szCs w:val="28"/>
              </w:rPr>
              <w:t>если</w:t>
            </w:r>
          </w:p>
        </w:tc>
        <w:tc>
          <w:tcPr>
            <w:tcW w:w="7556" w:type="dxa"/>
            <w:hideMark/>
          </w:tcPr>
          <w:p w:rsidR="002A5A02" w:rsidRPr="00B27F46" w:rsidRDefault="002A5A02" w:rsidP="002A5A02">
            <w:pPr>
              <w:ind w:right="100"/>
              <w:rPr>
                <w:rFonts w:ascii="Times New Roman" w:hAnsi="Times New Roman"/>
                <w:sz w:val="24"/>
                <w:szCs w:val="28"/>
              </w:rPr>
            </w:pPr>
            <w:r w:rsidRPr="00B27F46">
              <w:rPr>
                <w:rFonts w:ascii="Times New Roman" w:eastAsia="Calibri" w:hAnsi="Times New Roman"/>
                <w:b/>
                <w:sz w:val="24"/>
                <w:szCs w:val="28"/>
              </w:rPr>
              <w:t>Учащийся стремится достичь цели обучения,</w:t>
            </w:r>
            <w:r w:rsidRPr="00B27F46">
              <w:rPr>
                <w:rFonts w:ascii="Times New Roman" w:eastAsia="Calibri" w:hAnsi="Times New Roman"/>
                <w:b/>
                <w:spacing w:val="-19"/>
                <w:sz w:val="24"/>
                <w:szCs w:val="28"/>
              </w:rPr>
              <w:t xml:space="preserve"> </w:t>
            </w:r>
            <w:r w:rsidRPr="00B27F46">
              <w:rPr>
                <w:rFonts w:ascii="Times New Roman" w:eastAsia="Calibri" w:hAnsi="Times New Roman"/>
                <w:b/>
                <w:sz w:val="24"/>
                <w:szCs w:val="28"/>
              </w:rPr>
              <w:t>если</w:t>
            </w:r>
          </w:p>
        </w:tc>
      </w:tr>
      <w:tr w:rsidR="002A5A02" w:rsidRPr="00B27F46" w:rsidTr="002A5A02">
        <w:trPr>
          <w:trHeight w:hRule="exact" w:val="286"/>
        </w:trPr>
        <w:tc>
          <w:tcPr>
            <w:tcW w:w="7475" w:type="dxa"/>
            <w:gridSpan w:val="3"/>
            <w:hideMark/>
          </w:tcPr>
          <w:p w:rsidR="002A5A02" w:rsidRPr="00B27F46" w:rsidRDefault="002A5A02" w:rsidP="002A5A02">
            <w:pPr>
              <w:ind w:right="119"/>
              <w:rPr>
                <w:rFonts w:ascii="Times New Roman" w:hAnsi="Times New Roman"/>
                <w:sz w:val="24"/>
                <w:szCs w:val="28"/>
              </w:rPr>
            </w:pPr>
            <w:r w:rsidRPr="00B27F46">
              <w:rPr>
                <w:rFonts w:ascii="Times New Roman" w:eastAsia="Calibri" w:hAnsi="Times New Roman"/>
                <w:sz w:val="24"/>
                <w:szCs w:val="28"/>
              </w:rPr>
              <w:t>определяет жанры</w:t>
            </w:r>
            <w:r w:rsidRPr="00B27F46">
              <w:rPr>
                <w:rFonts w:ascii="Times New Roman" w:eastAsia="Calibri" w:hAnsi="Times New Roman"/>
                <w:spacing w:val="-7"/>
                <w:sz w:val="24"/>
                <w:szCs w:val="28"/>
              </w:rPr>
              <w:t xml:space="preserve"> </w:t>
            </w:r>
            <w:r w:rsidRPr="00B27F46">
              <w:rPr>
                <w:rFonts w:ascii="Times New Roman" w:eastAsia="Calibri" w:hAnsi="Times New Roman"/>
                <w:sz w:val="24"/>
                <w:szCs w:val="28"/>
              </w:rPr>
              <w:t>текстов;</w:t>
            </w:r>
          </w:p>
        </w:tc>
        <w:tc>
          <w:tcPr>
            <w:tcW w:w="7556" w:type="dxa"/>
            <w:vMerge w:val="restart"/>
            <w:hideMark/>
          </w:tcPr>
          <w:p w:rsidR="002A5A02" w:rsidRPr="00B27F46" w:rsidRDefault="002A5A02" w:rsidP="002A5A02">
            <w:pPr>
              <w:tabs>
                <w:tab w:val="left" w:pos="1922"/>
                <w:tab w:val="left" w:pos="3201"/>
                <w:tab w:val="left" w:pos="4125"/>
                <w:tab w:val="left" w:pos="5138"/>
                <w:tab w:val="left" w:pos="5510"/>
                <w:tab w:val="left" w:pos="6700"/>
              </w:tabs>
              <w:ind w:right="100"/>
              <w:rPr>
                <w:rFonts w:ascii="Times New Roman" w:hAnsi="Times New Roman"/>
                <w:sz w:val="24"/>
                <w:szCs w:val="28"/>
              </w:rPr>
            </w:pPr>
            <w:r w:rsidRPr="00B27F46">
              <w:rPr>
                <w:rFonts w:ascii="Times New Roman" w:eastAsia="Calibri" w:hAnsi="Times New Roman"/>
                <w:sz w:val="24"/>
                <w:szCs w:val="28"/>
              </w:rPr>
              <w:t>затрудняется</w:t>
            </w:r>
            <w:r w:rsidRPr="00B27F46">
              <w:rPr>
                <w:rFonts w:ascii="Times New Roman" w:eastAsia="Calibri" w:hAnsi="Times New Roman"/>
                <w:sz w:val="24"/>
                <w:szCs w:val="28"/>
              </w:rPr>
              <w:tab/>
              <w:t>различить</w:t>
            </w:r>
            <w:r w:rsidRPr="00B27F46">
              <w:rPr>
                <w:rFonts w:ascii="Times New Roman" w:eastAsia="Calibri" w:hAnsi="Times New Roman"/>
                <w:sz w:val="24"/>
                <w:szCs w:val="28"/>
              </w:rPr>
              <w:tab/>
              <w:t>жанры</w:t>
            </w:r>
            <w:r w:rsidRPr="00B27F46">
              <w:rPr>
                <w:rFonts w:ascii="Times New Roman" w:eastAsia="Calibri" w:hAnsi="Times New Roman"/>
                <w:sz w:val="24"/>
                <w:szCs w:val="28"/>
              </w:rPr>
              <w:tab/>
              <w:t>текстов</w:t>
            </w:r>
            <w:r w:rsidRPr="00B27F46">
              <w:rPr>
                <w:rFonts w:ascii="Times New Roman" w:eastAsia="Calibri" w:hAnsi="Times New Roman"/>
                <w:sz w:val="24"/>
                <w:szCs w:val="28"/>
              </w:rPr>
              <w:tab/>
              <w:t>и</w:t>
            </w:r>
            <w:r w:rsidRPr="00B27F46">
              <w:rPr>
                <w:rFonts w:ascii="Times New Roman" w:eastAsia="Calibri" w:hAnsi="Times New Roman"/>
                <w:sz w:val="24"/>
                <w:szCs w:val="28"/>
              </w:rPr>
              <w:tab/>
              <w:t>выделять</w:t>
            </w:r>
            <w:r w:rsidRPr="00B27F46">
              <w:rPr>
                <w:rFonts w:ascii="Times New Roman" w:eastAsia="Calibri" w:hAnsi="Times New Roman"/>
                <w:sz w:val="24"/>
                <w:szCs w:val="28"/>
              </w:rPr>
              <w:tab/>
            </w:r>
            <w:r>
              <w:rPr>
                <w:rFonts w:ascii="Times New Roman" w:eastAsia="Calibri" w:hAnsi="Times New Roman"/>
                <w:sz w:val="24"/>
                <w:szCs w:val="28"/>
              </w:rPr>
              <w:t xml:space="preserve"> </w:t>
            </w:r>
            <w:r w:rsidRPr="00B27F46">
              <w:rPr>
                <w:rFonts w:ascii="Times New Roman" w:eastAsia="Calibri" w:hAnsi="Times New Roman"/>
                <w:sz w:val="24"/>
                <w:szCs w:val="28"/>
              </w:rPr>
              <w:t>основные характеристики</w:t>
            </w:r>
            <w:r w:rsidRPr="00B27F46">
              <w:rPr>
                <w:rFonts w:ascii="Times New Roman" w:eastAsia="Calibri" w:hAnsi="Times New Roman"/>
                <w:spacing w:val="-6"/>
                <w:sz w:val="24"/>
                <w:szCs w:val="28"/>
              </w:rPr>
              <w:t xml:space="preserve"> </w:t>
            </w:r>
            <w:r w:rsidRPr="00B27F46">
              <w:rPr>
                <w:rFonts w:ascii="Times New Roman" w:eastAsia="Calibri" w:hAnsi="Times New Roman"/>
                <w:sz w:val="24"/>
                <w:szCs w:val="28"/>
              </w:rPr>
              <w:t>жанров.</w:t>
            </w:r>
          </w:p>
        </w:tc>
      </w:tr>
      <w:tr w:rsidR="002A5A02" w:rsidRPr="00B27F46" w:rsidTr="002A5A02">
        <w:trPr>
          <w:trHeight w:val="556"/>
        </w:trPr>
        <w:tc>
          <w:tcPr>
            <w:tcW w:w="7475" w:type="dxa"/>
            <w:gridSpan w:val="3"/>
            <w:hideMark/>
          </w:tcPr>
          <w:p w:rsidR="002A5A02" w:rsidRPr="00B27F46" w:rsidRDefault="002A5A02" w:rsidP="002A5A02">
            <w:pPr>
              <w:ind w:right="119"/>
              <w:rPr>
                <w:rFonts w:ascii="Times New Roman" w:hAnsi="Times New Roman"/>
                <w:sz w:val="24"/>
                <w:szCs w:val="28"/>
              </w:rPr>
            </w:pPr>
            <w:r w:rsidRPr="00B27F46">
              <w:rPr>
                <w:rFonts w:ascii="Times New Roman" w:eastAsia="Calibri" w:hAnsi="Times New Roman"/>
                <w:sz w:val="24"/>
                <w:szCs w:val="28"/>
              </w:rPr>
              <w:t>выделяет основные отличительные характеристики</w:t>
            </w:r>
            <w:r w:rsidRPr="00B27F46">
              <w:rPr>
                <w:rFonts w:ascii="Times New Roman" w:eastAsia="Calibri" w:hAnsi="Times New Roman"/>
                <w:spacing w:val="-13"/>
                <w:sz w:val="24"/>
                <w:szCs w:val="28"/>
              </w:rPr>
              <w:t xml:space="preserve"> </w:t>
            </w:r>
            <w:r w:rsidRPr="00B27F46">
              <w:rPr>
                <w:rFonts w:ascii="Times New Roman" w:eastAsia="Calibri" w:hAnsi="Times New Roman"/>
                <w:sz w:val="24"/>
                <w:szCs w:val="28"/>
              </w:rPr>
              <w:t>жанров.</w:t>
            </w:r>
          </w:p>
        </w:tc>
        <w:tc>
          <w:tcPr>
            <w:tcW w:w="7556" w:type="dxa"/>
            <w:vMerge/>
            <w:hideMark/>
          </w:tcPr>
          <w:p w:rsidR="002A5A02" w:rsidRPr="00B27F46" w:rsidRDefault="002A5A02" w:rsidP="002A5A02">
            <w:pPr>
              <w:rPr>
                <w:rFonts w:ascii="Times New Roman" w:hAnsi="Times New Roman"/>
                <w:sz w:val="24"/>
                <w:szCs w:val="28"/>
              </w:rPr>
            </w:pPr>
          </w:p>
        </w:tc>
      </w:tr>
    </w:tbl>
    <w:p w:rsidR="002A5A02" w:rsidRPr="006B477C" w:rsidRDefault="002A5A02" w:rsidP="002A5A02">
      <w:pPr>
        <w:widowControl w:val="0"/>
        <w:spacing w:after="0" w:line="240" w:lineRule="auto"/>
        <w:rPr>
          <w:rFonts w:ascii="Times New Roman" w:eastAsia="Calibri"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951"/>
        <w:gridCol w:w="1985"/>
        <w:gridCol w:w="3542"/>
        <w:gridCol w:w="7553"/>
      </w:tblGrid>
      <w:tr w:rsidR="002A5A02" w:rsidRPr="002A5A02" w:rsidTr="002A5A02">
        <w:trPr>
          <w:trHeight w:hRule="exact" w:val="1063"/>
        </w:trPr>
        <w:tc>
          <w:tcPr>
            <w:tcW w:w="1951" w:type="dxa"/>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ind w:right="367"/>
              <w:jc w:val="center"/>
              <w:rPr>
                <w:rFonts w:ascii="Times New Roman" w:hAnsi="Times New Roman"/>
                <w:sz w:val="24"/>
                <w:szCs w:val="28"/>
              </w:rPr>
            </w:pPr>
            <w:r w:rsidRPr="002A5A02">
              <w:rPr>
                <w:rFonts w:ascii="Times New Roman" w:eastAsia="Calibri" w:hAnsi="Times New Roman"/>
                <w:b/>
                <w:sz w:val="24"/>
                <w:szCs w:val="28"/>
              </w:rPr>
              <w:t>Ссылка на учебную программу</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ind w:right="121"/>
              <w:rPr>
                <w:rFonts w:ascii="Times New Roman" w:hAnsi="Times New Roman"/>
                <w:sz w:val="24"/>
                <w:szCs w:val="28"/>
              </w:rPr>
            </w:pPr>
            <w:r w:rsidRPr="002A5A02">
              <w:rPr>
                <w:rFonts w:ascii="Times New Roman" w:eastAsia="Calibri" w:hAnsi="Times New Roman"/>
                <w:b/>
                <w:sz w:val="24"/>
                <w:szCs w:val="28"/>
              </w:rPr>
              <w:t>Цель</w:t>
            </w:r>
            <w:r w:rsidRPr="002A5A02">
              <w:rPr>
                <w:rFonts w:ascii="Times New Roman" w:eastAsia="Calibri" w:hAnsi="Times New Roman"/>
                <w:b/>
                <w:spacing w:val="-4"/>
                <w:sz w:val="24"/>
                <w:szCs w:val="28"/>
              </w:rPr>
              <w:t xml:space="preserve"> </w:t>
            </w:r>
            <w:r w:rsidRPr="002A5A02">
              <w:rPr>
                <w:rFonts w:ascii="Times New Roman" w:eastAsia="Calibri" w:hAnsi="Times New Roman"/>
                <w:b/>
                <w:sz w:val="24"/>
                <w:szCs w:val="28"/>
              </w:rPr>
              <w:t>обучения</w:t>
            </w:r>
          </w:p>
        </w:tc>
        <w:tc>
          <w:tcPr>
            <w:tcW w:w="11095" w:type="dxa"/>
            <w:gridSpan w:val="2"/>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rPr>
                <w:rFonts w:ascii="Times New Roman" w:hAnsi="Times New Roman"/>
                <w:sz w:val="24"/>
                <w:szCs w:val="28"/>
              </w:rPr>
            </w:pPr>
            <w:r w:rsidRPr="002A5A02">
              <w:rPr>
                <w:rFonts w:ascii="Times New Roman" w:eastAsia="Calibri" w:hAnsi="Times New Roman"/>
                <w:b/>
                <w:sz w:val="24"/>
                <w:szCs w:val="28"/>
              </w:rPr>
              <w:t>Рекомендации по</w:t>
            </w:r>
            <w:r w:rsidRPr="002A5A02">
              <w:rPr>
                <w:rFonts w:ascii="Times New Roman" w:eastAsia="Calibri" w:hAnsi="Times New Roman"/>
                <w:b/>
                <w:spacing w:val="-12"/>
                <w:sz w:val="24"/>
                <w:szCs w:val="28"/>
              </w:rPr>
              <w:t xml:space="preserve"> </w:t>
            </w:r>
            <w:r w:rsidRPr="002A5A02">
              <w:rPr>
                <w:rFonts w:ascii="Times New Roman" w:eastAsia="Calibri" w:hAnsi="Times New Roman"/>
                <w:b/>
                <w:sz w:val="24"/>
                <w:szCs w:val="28"/>
              </w:rPr>
              <w:t>оцениванию</w:t>
            </w:r>
          </w:p>
        </w:tc>
      </w:tr>
      <w:tr w:rsidR="002A5A02" w:rsidRPr="002A5A02" w:rsidTr="002A5A02">
        <w:trPr>
          <w:trHeight w:hRule="exact" w:val="2230"/>
        </w:trPr>
        <w:tc>
          <w:tcPr>
            <w:tcW w:w="1951" w:type="dxa"/>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ind w:right="337"/>
              <w:rPr>
                <w:rFonts w:ascii="Times New Roman" w:hAnsi="Times New Roman"/>
                <w:sz w:val="24"/>
                <w:szCs w:val="28"/>
              </w:rPr>
            </w:pPr>
            <w:r w:rsidRPr="002A5A02">
              <w:rPr>
                <w:rFonts w:ascii="Times New Roman" w:eastAsia="Calibri" w:hAnsi="Times New Roman"/>
                <w:sz w:val="24"/>
                <w:szCs w:val="28"/>
              </w:rPr>
              <w:t>3.3</w:t>
            </w:r>
          </w:p>
          <w:p w:rsidR="002A5A02" w:rsidRPr="002A5A02" w:rsidRDefault="002A5A02" w:rsidP="002A5A02">
            <w:pPr>
              <w:ind w:right="527"/>
              <w:rPr>
                <w:rFonts w:ascii="Times New Roman" w:hAnsi="Times New Roman"/>
                <w:sz w:val="24"/>
                <w:szCs w:val="28"/>
              </w:rPr>
            </w:pPr>
            <w:r w:rsidRPr="002A5A02">
              <w:rPr>
                <w:rFonts w:ascii="Times New Roman" w:eastAsia="Calibri" w:hAnsi="Times New Roman"/>
                <w:sz w:val="24"/>
                <w:szCs w:val="28"/>
              </w:rPr>
              <w:t>Составление плана</w:t>
            </w:r>
            <w:r w:rsidRPr="002A5A02">
              <w:rPr>
                <w:rFonts w:ascii="Times New Roman" w:eastAsia="Calibri" w:hAnsi="Times New Roman"/>
                <w:spacing w:val="-2"/>
                <w:sz w:val="24"/>
                <w:szCs w:val="28"/>
              </w:rPr>
              <w:t xml:space="preserve"> </w:t>
            </w:r>
            <w:r w:rsidRPr="002A5A02">
              <w:rPr>
                <w:rFonts w:ascii="Times New Roman" w:eastAsia="Calibri" w:hAnsi="Times New Roman"/>
                <w:sz w:val="24"/>
                <w:szCs w:val="28"/>
              </w:rPr>
              <w:t>текста</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ind w:right="121"/>
              <w:rPr>
                <w:rFonts w:ascii="Times New Roman" w:hAnsi="Times New Roman"/>
                <w:sz w:val="24"/>
                <w:szCs w:val="28"/>
                <w:lang w:val="ru-RU"/>
              </w:rPr>
            </w:pPr>
            <w:r w:rsidRPr="002A5A02">
              <w:rPr>
                <w:rFonts w:ascii="Times New Roman" w:eastAsia="Calibri" w:hAnsi="Times New Roman"/>
                <w:sz w:val="24"/>
                <w:szCs w:val="28"/>
                <w:lang w:val="ru-RU"/>
              </w:rPr>
              <w:t>1.3.3.1</w:t>
            </w:r>
          </w:p>
          <w:p w:rsidR="002A5A02" w:rsidRPr="002A5A02" w:rsidRDefault="002A5A02" w:rsidP="002A5A02">
            <w:pPr>
              <w:ind w:right="121"/>
              <w:rPr>
                <w:rFonts w:ascii="Times New Roman" w:hAnsi="Times New Roman"/>
                <w:sz w:val="24"/>
                <w:szCs w:val="28"/>
                <w:lang w:val="ru-RU"/>
              </w:rPr>
            </w:pPr>
            <w:r w:rsidRPr="002A5A02">
              <w:rPr>
                <w:rFonts w:ascii="Times New Roman" w:eastAsia="Calibri" w:hAnsi="Times New Roman"/>
                <w:sz w:val="24"/>
                <w:szCs w:val="28"/>
                <w:lang w:val="ru-RU"/>
              </w:rPr>
              <w:t xml:space="preserve">Составлять картинный план, план-схему текста и озаглавливать (с помощью учителя) </w:t>
            </w:r>
          </w:p>
        </w:tc>
        <w:tc>
          <w:tcPr>
            <w:tcW w:w="11095" w:type="dxa"/>
            <w:gridSpan w:val="2"/>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ind w:right="100"/>
              <w:jc w:val="both"/>
              <w:rPr>
                <w:rFonts w:ascii="Times New Roman" w:hAnsi="Times New Roman"/>
                <w:sz w:val="24"/>
                <w:szCs w:val="28"/>
                <w:lang w:val="ru-RU"/>
              </w:rPr>
            </w:pPr>
            <w:r w:rsidRPr="002A5A02">
              <w:rPr>
                <w:rFonts w:ascii="Times New Roman" w:eastAsia="Calibri" w:hAnsi="Times New Roman"/>
                <w:sz w:val="24"/>
                <w:szCs w:val="28"/>
                <w:lang w:val="ru-RU"/>
              </w:rPr>
              <w:t>Учитель оценивает умение учащихся составлять план короткого текста. Учитель предлагает учащимся две или три темы, которые будут интересны ученикам этого возраста. Учитель оказывает помощь учащимся в составлении плана с помощью наводящих вопросов или предлагает выбрать пункты плана из списка предложенных. Можно организовать работу в парах, в ходе которой, ученики могут предложить названия для текстов друг друга на основании</w:t>
            </w:r>
            <w:r w:rsidRPr="002A5A02">
              <w:rPr>
                <w:rFonts w:ascii="Times New Roman" w:eastAsia="Calibri" w:hAnsi="Times New Roman"/>
                <w:spacing w:val="-10"/>
                <w:sz w:val="24"/>
                <w:szCs w:val="28"/>
                <w:lang w:val="ru-RU"/>
              </w:rPr>
              <w:t xml:space="preserve"> </w:t>
            </w:r>
            <w:r w:rsidRPr="002A5A02">
              <w:rPr>
                <w:rFonts w:ascii="Times New Roman" w:eastAsia="Calibri" w:hAnsi="Times New Roman"/>
                <w:sz w:val="24"/>
                <w:szCs w:val="28"/>
                <w:lang w:val="ru-RU"/>
              </w:rPr>
              <w:t xml:space="preserve">планов. </w:t>
            </w:r>
          </w:p>
          <w:p w:rsidR="002A5A02" w:rsidRPr="002A5A02" w:rsidRDefault="002A5A02" w:rsidP="002A5A02">
            <w:pPr>
              <w:jc w:val="both"/>
              <w:rPr>
                <w:rFonts w:ascii="Times New Roman" w:hAnsi="Times New Roman"/>
                <w:sz w:val="24"/>
                <w:szCs w:val="28"/>
                <w:lang w:val="ru-RU"/>
              </w:rPr>
            </w:pPr>
            <w:r w:rsidRPr="002A5A02">
              <w:rPr>
                <w:rFonts w:ascii="Times New Roman" w:eastAsia="Calibri" w:hAnsi="Times New Roman"/>
                <w:sz w:val="24"/>
                <w:szCs w:val="28"/>
                <w:lang w:val="ru-RU"/>
              </w:rPr>
              <w:t>Доказательства могут включать в себя письменную работу, выполненную в</w:t>
            </w:r>
            <w:r w:rsidRPr="002A5A02">
              <w:rPr>
                <w:rFonts w:ascii="Times New Roman" w:eastAsia="Calibri" w:hAnsi="Times New Roman"/>
                <w:spacing w:val="-26"/>
                <w:sz w:val="24"/>
                <w:szCs w:val="28"/>
                <w:lang w:val="ru-RU"/>
              </w:rPr>
              <w:t xml:space="preserve"> </w:t>
            </w:r>
            <w:r w:rsidRPr="002A5A02">
              <w:rPr>
                <w:rFonts w:ascii="Times New Roman" w:eastAsia="Calibri" w:hAnsi="Times New Roman"/>
                <w:sz w:val="24"/>
                <w:szCs w:val="28"/>
                <w:lang w:val="ru-RU"/>
              </w:rPr>
              <w:t xml:space="preserve">классе. </w:t>
            </w:r>
          </w:p>
        </w:tc>
      </w:tr>
      <w:tr w:rsidR="002A5A02" w:rsidRPr="002A5A02" w:rsidTr="002A5A02">
        <w:trPr>
          <w:trHeight w:val="511"/>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rPr>
                <w:rFonts w:ascii="Times New Roman" w:hAnsi="Times New Roman"/>
                <w:sz w:val="24"/>
                <w:szCs w:val="28"/>
              </w:rPr>
            </w:pPr>
            <w:r w:rsidRPr="002A5A02">
              <w:rPr>
                <w:rFonts w:ascii="Times New Roman" w:eastAsia="Calibri" w:hAnsi="Times New Roman"/>
                <w:b/>
                <w:sz w:val="24"/>
                <w:szCs w:val="28"/>
              </w:rPr>
              <w:t>Критерии</w:t>
            </w:r>
            <w:r w:rsidRPr="002A5A02">
              <w:rPr>
                <w:rFonts w:ascii="Times New Roman" w:eastAsia="Calibri" w:hAnsi="Times New Roman"/>
                <w:b/>
                <w:spacing w:val="-5"/>
                <w:sz w:val="24"/>
                <w:szCs w:val="28"/>
              </w:rPr>
              <w:t xml:space="preserve"> </w:t>
            </w:r>
            <w:r w:rsidRPr="002A5A02">
              <w:rPr>
                <w:rFonts w:ascii="Times New Roman" w:eastAsia="Calibri" w:hAnsi="Times New Roman"/>
                <w:b/>
                <w:sz w:val="24"/>
                <w:szCs w:val="28"/>
              </w:rPr>
              <w:t>успеха</w:t>
            </w:r>
          </w:p>
        </w:tc>
      </w:tr>
      <w:tr w:rsidR="002A5A02" w:rsidRPr="002A5A02" w:rsidTr="002A5A02">
        <w:trPr>
          <w:trHeight w:hRule="exact" w:val="511"/>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ind w:right="119"/>
              <w:rPr>
                <w:rFonts w:ascii="Times New Roman" w:hAnsi="Times New Roman"/>
                <w:sz w:val="24"/>
                <w:szCs w:val="28"/>
                <w:lang w:val="ru-RU"/>
              </w:rPr>
            </w:pPr>
            <w:r w:rsidRPr="002A5A02">
              <w:rPr>
                <w:rFonts w:ascii="Times New Roman" w:eastAsia="Calibri" w:hAnsi="Times New Roman"/>
                <w:b/>
                <w:sz w:val="24"/>
                <w:szCs w:val="28"/>
                <w:lang w:val="ru-RU"/>
              </w:rPr>
              <w:t>Учащийся достиг цели обучения,</w:t>
            </w:r>
            <w:r w:rsidRPr="002A5A02">
              <w:rPr>
                <w:rFonts w:ascii="Times New Roman" w:eastAsia="Calibri" w:hAnsi="Times New Roman"/>
                <w:b/>
                <w:spacing w:val="-15"/>
                <w:sz w:val="24"/>
                <w:szCs w:val="28"/>
                <w:lang w:val="ru-RU"/>
              </w:rPr>
              <w:t xml:space="preserve"> </w:t>
            </w:r>
            <w:r w:rsidRPr="002A5A02">
              <w:rPr>
                <w:rFonts w:ascii="Times New Roman" w:eastAsia="Calibri" w:hAnsi="Times New Roman"/>
                <w:b/>
                <w:sz w:val="24"/>
                <w:szCs w:val="28"/>
                <w:lang w:val="ru-RU"/>
              </w:rPr>
              <w:t>если</w:t>
            </w:r>
          </w:p>
        </w:tc>
        <w:tc>
          <w:tcPr>
            <w:tcW w:w="7553" w:type="dxa"/>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ind w:right="49"/>
              <w:rPr>
                <w:rFonts w:ascii="Times New Roman" w:hAnsi="Times New Roman"/>
                <w:sz w:val="24"/>
                <w:szCs w:val="28"/>
                <w:lang w:val="ru-RU"/>
              </w:rPr>
            </w:pPr>
            <w:r w:rsidRPr="002A5A02">
              <w:rPr>
                <w:rFonts w:ascii="Times New Roman" w:eastAsia="Calibri" w:hAnsi="Times New Roman"/>
                <w:b/>
                <w:sz w:val="24"/>
                <w:szCs w:val="28"/>
                <w:lang w:val="ru-RU"/>
              </w:rPr>
              <w:t>Учащийся стремится достичь цели обучения,</w:t>
            </w:r>
            <w:r w:rsidRPr="002A5A02">
              <w:rPr>
                <w:rFonts w:ascii="Times New Roman" w:eastAsia="Calibri" w:hAnsi="Times New Roman"/>
                <w:b/>
                <w:spacing w:val="-18"/>
                <w:sz w:val="24"/>
                <w:szCs w:val="28"/>
                <w:lang w:val="ru-RU"/>
              </w:rPr>
              <w:t xml:space="preserve"> </w:t>
            </w:r>
            <w:r w:rsidRPr="002A5A02">
              <w:rPr>
                <w:rFonts w:ascii="Times New Roman" w:eastAsia="Calibri" w:hAnsi="Times New Roman"/>
                <w:b/>
                <w:sz w:val="24"/>
                <w:szCs w:val="28"/>
                <w:lang w:val="ru-RU"/>
              </w:rPr>
              <w:t>если</w:t>
            </w:r>
          </w:p>
        </w:tc>
      </w:tr>
      <w:tr w:rsidR="002A5A02" w:rsidRPr="002A5A02" w:rsidTr="002A5A02">
        <w:trPr>
          <w:trHeight w:hRule="exact" w:val="828"/>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ind w:right="119"/>
              <w:rPr>
                <w:rFonts w:ascii="Times New Roman" w:hAnsi="Times New Roman"/>
                <w:sz w:val="24"/>
                <w:szCs w:val="28"/>
                <w:lang w:val="ru-RU"/>
              </w:rPr>
            </w:pPr>
            <w:r w:rsidRPr="002A5A02">
              <w:rPr>
                <w:rFonts w:ascii="Times New Roman" w:eastAsia="Calibri" w:hAnsi="Times New Roman"/>
                <w:sz w:val="24"/>
                <w:szCs w:val="28"/>
                <w:lang w:val="ru-RU"/>
              </w:rPr>
              <w:t>составляет план текста, выделяя и озаглавливая начало, середину, конец при поддержке</w:t>
            </w:r>
            <w:r w:rsidRPr="002A5A02">
              <w:rPr>
                <w:rFonts w:ascii="Times New Roman" w:eastAsia="Calibri" w:hAnsi="Times New Roman"/>
                <w:spacing w:val="-7"/>
                <w:sz w:val="24"/>
                <w:szCs w:val="28"/>
                <w:lang w:val="ru-RU"/>
              </w:rPr>
              <w:t xml:space="preserve"> </w:t>
            </w:r>
            <w:r w:rsidRPr="002A5A02">
              <w:rPr>
                <w:rFonts w:ascii="Times New Roman" w:eastAsia="Calibri" w:hAnsi="Times New Roman"/>
                <w:sz w:val="24"/>
                <w:szCs w:val="28"/>
                <w:lang w:val="ru-RU"/>
              </w:rPr>
              <w:t xml:space="preserve">учителя. </w:t>
            </w:r>
          </w:p>
        </w:tc>
        <w:tc>
          <w:tcPr>
            <w:tcW w:w="7553" w:type="dxa"/>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ind w:right="49"/>
              <w:rPr>
                <w:rFonts w:ascii="Times New Roman" w:hAnsi="Times New Roman"/>
                <w:sz w:val="24"/>
                <w:szCs w:val="28"/>
                <w:lang w:val="ru-RU"/>
              </w:rPr>
            </w:pPr>
            <w:r w:rsidRPr="002A5A02">
              <w:rPr>
                <w:rFonts w:ascii="Times New Roman" w:eastAsia="Calibri" w:hAnsi="Times New Roman"/>
                <w:sz w:val="24"/>
                <w:szCs w:val="28"/>
                <w:lang w:val="ru-RU"/>
              </w:rPr>
              <w:t>затрудняется составить план текста, выделяя и озаглавливая начало, середину и</w:t>
            </w:r>
            <w:r w:rsidRPr="002A5A02">
              <w:rPr>
                <w:rFonts w:ascii="Times New Roman" w:eastAsia="Calibri" w:hAnsi="Times New Roman"/>
                <w:spacing w:val="-2"/>
                <w:sz w:val="24"/>
                <w:szCs w:val="28"/>
                <w:lang w:val="ru-RU"/>
              </w:rPr>
              <w:t xml:space="preserve"> </w:t>
            </w:r>
            <w:r w:rsidRPr="002A5A02">
              <w:rPr>
                <w:rFonts w:ascii="Times New Roman" w:eastAsia="Calibri" w:hAnsi="Times New Roman"/>
                <w:sz w:val="24"/>
                <w:szCs w:val="28"/>
                <w:lang w:val="ru-RU"/>
              </w:rPr>
              <w:t xml:space="preserve">конец. </w:t>
            </w:r>
          </w:p>
        </w:tc>
      </w:tr>
    </w:tbl>
    <w:p w:rsidR="002A5A02" w:rsidRPr="006B477C"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6B477C" w:rsidRDefault="002A5A02" w:rsidP="002A5A02">
      <w:pPr>
        <w:widowControl w:val="0"/>
        <w:spacing w:after="0" w:line="240" w:lineRule="auto"/>
        <w:rPr>
          <w:rFonts w:ascii="Times New Roman" w:eastAsia="Times New Roman" w:hAnsi="Times New Roman" w:cs="Times New Roman"/>
          <w:sz w:val="28"/>
          <w:szCs w:val="28"/>
          <w:lang w:eastAsia="ru-RU"/>
        </w:rPr>
      </w:pPr>
    </w:p>
    <w:tbl>
      <w:tblPr>
        <w:tblStyle w:val="TableNormal"/>
        <w:tblW w:w="15314" w:type="dxa"/>
        <w:tblLayout w:type="fixed"/>
        <w:tblLook w:val="01E0" w:firstRow="1" w:lastRow="1" w:firstColumn="1" w:lastColumn="1" w:noHBand="0" w:noVBand="0"/>
      </w:tblPr>
      <w:tblGrid>
        <w:gridCol w:w="1762"/>
        <w:gridCol w:w="2779"/>
        <w:gridCol w:w="1985"/>
        <w:gridCol w:w="8788"/>
      </w:tblGrid>
      <w:tr w:rsidR="002A5A02" w:rsidRPr="002A5A02" w:rsidTr="00AB079D">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ind w:right="275"/>
              <w:jc w:val="center"/>
              <w:rPr>
                <w:rFonts w:ascii="Times New Roman" w:hAnsi="Times New Roman"/>
                <w:sz w:val="24"/>
                <w:szCs w:val="28"/>
              </w:rPr>
            </w:pPr>
            <w:r w:rsidRPr="002A5A02">
              <w:rPr>
                <w:rFonts w:ascii="Times New Roman" w:eastAsia="Calibri" w:hAnsi="Times New Roman"/>
                <w:b/>
                <w:sz w:val="24"/>
                <w:szCs w:val="28"/>
              </w:rPr>
              <w:t>Ссылка на учебную программу</w:t>
            </w:r>
          </w:p>
        </w:tc>
        <w:tc>
          <w:tcPr>
            <w:tcW w:w="2779" w:type="dxa"/>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ind w:right="140"/>
              <w:rPr>
                <w:rFonts w:ascii="Times New Roman" w:hAnsi="Times New Roman"/>
                <w:sz w:val="24"/>
                <w:szCs w:val="28"/>
              </w:rPr>
            </w:pPr>
            <w:r w:rsidRPr="002A5A02">
              <w:rPr>
                <w:rFonts w:ascii="Times New Roman" w:eastAsia="Calibri" w:hAnsi="Times New Roman"/>
                <w:b/>
                <w:sz w:val="24"/>
                <w:szCs w:val="28"/>
              </w:rPr>
              <w:t>Цель</w:t>
            </w:r>
            <w:r w:rsidRPr="002A5A02">
              <w:rPr>
                <w:rFonts w:ascii="Times New Roman" w:eastAsia="Calibri" w:hAnsi="Times New Roman"/>
                <w:b/>
                <w:spacing w:val="-4"/>
                <w:sz w:val="24"/>
                <w:szCs w:val="28"/>
              </w:rPr>
              <w:t xml:space="preserve"> </w:t>
            </w:r>
            <w:r w:rsidRPr="002A5A02">
              <w:rPr>
                <w:rFonts w:ascii="Times New Roman" w:eastAsia="Calibri" w:hAnsi="Times New Roman"/>
                <w:b/>
                <w:sz w:val="24"/>
                <w:szCs w:val="28"/>
              </w:rPr>
              <w:t>обучения</w:t>
            </w:r>
          </w:p>
        </w:tc>
        <w:tc>
          <w:tcPr>
            <w:tcW w:w="10773" w:type="dxa"/>
            <w:gridSpan w:val="2"/>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rPr>
                <w:rFonts w:ascii="Times New Roman" w:hAnsi="Times New Roman"/>
                <w:sz w:val="24"/>
                <w:szCs w:val="28"/>
              </w:rPr>
            </w:pPr>
            <w:r w:rsidRPr="002A5A02">
              <w:rPr>
                <w:rFonts w:ascii="Times New Roman" w:eastAsia="Calibri" w:hAnsi="Times New Roman"/>
                <w:b/>
                <w:sz w:val="24"/>
                <w:szCs w:val="28"/>
              </w:rPr>
              <w:t>Рекомендации по</w:t>
            </w:r>
            <w:r w:rsidRPr="002A5A02">
              <w:rPr>
                <w:rFonts w:ascii="Times New Roman" w:eastAsia="Calibri" w:hAnsi="Times New Roman"/>
                <w:b/>
                <w:spacing w:val="-12"/>
                <w:sz w:val="24"/>
                <w:szCs w:val="28"/>
              </w:rPr>
              <w:t xml:space="preserve"> </w:t>
            </w:r>
            <w:r w:rsidRPr="002A5A02">
              <w:rPr>
                <w:rFonts w:ascii="Times New Roman" w:eastAsia="Calibri" w:hAnsi="Times New Roman"/>
                <w:b/>
                <w:sz w:val="24"/>
                <w:szCs w:val="28"/>
              </w:rPr>
              <w:t>оцениванию</w:t>
            </w:r>
          </w:p>
        </w:tc>
      </w:tr>
      <w:tr w:rsidR="002A5A02" w:rsidRPr="002A5A02" w:rsidTr="00AB079D">
        <w:trPr>
          <w:trHeight w:hRule="exact" w:val="2001"/>
        </w:trPr>
        <w:tc>
          <w:tcPr>
            <w:tcW w:w="1762" w:type="dxa"/>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ind w:right="423"/>
              <w:rPr>
                <w:rFonts w:ascii="Times New Roman" w:hAnsi="Times New Roman"/>
                <w:sz w:val="24"/>
                <w:szCs w:val="28"/>
                <w:lang w:val="ru-RU"/>
              </w:rPr>
            </w:pPr>
            <w:r w:rsidRPr="002A5A02">
              <w:rPr>
                <w:rFonts w:ascii="Times New Roman" w:eastAsia="Calibri" w:hAnsi="Times New Roman"/>
                <w:sz w:val="24"/>
                <w:szCs w:val="28"/>
                <w:lang w:val="ru-RU"/>
              </w:rPr>
              <w:t>3.8</w:t>
            </w:r>
          </w:p>
          <w:p w:rsidR="002A5A02" w:rsidRPr="002A5A02" w:rsidRDefault="002A5A02" w:rsidP="002A5A02">
            <w:pPr>
              <w:ind w:right="104"/>
              <w:rPr>
                <w:rFonts w:ascii="Times New Roman" w:hAnsi="Times New Roman"/>
                <w:sz w:val="24"/>
                <w:szCs w:val="28"/>
                <w:lang w:val="ru-RU"/>
              </w:rPr>
            </w:pPr>
            <w:r w:rsidRPr="002A5A02">
              <w:rPr>
                <w:rFonts w:ascii="Times New Roman" w:eastAsia="Calibri" w:hAnsi="Times New Roman"/>
                <w:sz w:val="24"/>
                <w:szCs w:val="28"/>
                <w:lang w:val="ru-RU"/>
              </w:rPr>
              <w:t>Нахождение и исправление ошибок в работе</w:t>
            </w:r>
          </w:p>
        </w:tc>
        <w:tc>
          <w:tcPr>
            <w:tcW w:w="2779" w:type="dxa"/>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ind w:right="140"/>
              <w:rPr>
                <w:rFonts w:ascii="Times New Roman" w:hAnsi="Times New Roman"/>
                <w:sz w:val="24"/>
                <w:szCs w:val="28"/>
                <w:lang w:val="ru-RU"/>
              </w:rPr>
            </w:pPr>
            <w:r w:rsidRPr="002A5A02">
              <w:rPr>
                <w:rFonts w:ascii="Times New Roman" w:eastAsia="Calibri" w:hAnsi="Times New Roman"/>
                <w:sz w:val="24"/>
                <w:szCs w:val="28"/>
                <w:lang w:val="ru-RU"/>
              </w:rPr>
              <w:t>1.3.8.1</w:t>
            </w:r>
          </w:p>
          <w:p w:rsidR="002A5A02" w:rsidRPr="002A5A02" w:rsidRDefault="002A5A02" w:rsidP="002A5A02">
            <w:pPr>
              <w:ind w:right="213"/>
              <w:rPr>
                <w:rFonts w:ascii="Times New Roman" w:hAnsi="Times New Roman"/>
                <w:sz w:val="24"/>
                <w:szCs w:val="28"/>
                <w:lang w:val="ru-RU"/>
              </w:rPr>
            </w:pPr>
            <w:r w:rsidRPr="002A5A02">
              <w:rPr>
                <w:rFonts w:ascii="Times New Roman" w:eastAsia="Calibri" w:hAnsi="Times New Roman"/>
                <w:sz w:val="24"/>
                <w:szCs w:val="28"/>
                <w:lang w:val="ru-RU"/>
              </w:rPr>
              <w:t>Проверять написание слов, предложений/ текста</w:t>
            </w:r>
          </w:p>
          <w:p w:rsidR="002A5A02" w:rsidRPr="002A5A02" w:rsidRDefault="002A5A02" w:rsidP="002A5A02">
            <w:pPr>
              <w:ind w:right="525"/>
              <w:rPr>
                <w:rFonts w:ascii="Times New Roman" w:hAnsi="Times New Roman"/>
                <w:sz w:val="24"/>
                <w:szCs w:val="28"/>
                <w:lang w:val="ru-RU"/>
              </w:rPr>
            </w:pPr>
            <w:r w:rsidRPr="002A5A02">
              <w:rPr>
                <w:rFonts w:ascii="Times New Roman" w:eastAsia="Calibri" w:hAnsi="Times New Roman"/>
                <w:sz w:val="24"/>
                <w:szCs w:val="28"/>
                <w:lang w:val="ru-RU"/>
              </w:rPr>
              <w:t xml:space="preserve">и исправлять ошибки с помощью учителя </w:t>
            </w:r>
          </w:p>
        </w:tc>
        <w:tc>
          <w:tcPr>
            <w:tcW w:w="10773" w:type="dxa"/>
            <w:gridSpan w:val="2"/>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ind w:right="98"/>
              <w:jc w:val="both"/>
              <w:rPr>
                <w:rFonts w:ascii="Times New Roman" w:hAnsi="Times New Roman"/>
                <w:sz w:val="24"/>
                <w:szCs w:val="28"/>
                <w:lang w:val="ru-RU"/>
              </w:rPr>
            </w:pPr>
            <w:r w:rsidRPr="002A5A02">
              <w:rPr>
                <w:rFonts w:ascii="Times New Roman" w:eastAsia="Calibri" w:hAnsi="Times New Roman"/>
                <w:sz w:val="24"/>
                <w:szCs w:val="28"/>
                <w:lang w:val="ru-RU"/>
              </w:rPr>
              <w:t>Оценивается умение учащихся редактировать слова или предложения, в которых допущены ошибки. Учащимся предлагаются примеры отредактированных текстов и образцы с выделенными словами или частями предложения, которые нужно исправить. Те части, которые нужно редактировать, должны включать в себя слова с орфографическими ошибками, имена, написанные не с заглавной буквы, или фразы с пропущенными словами. Ошибки должны быть допущены на изученные учащимися орфограммы. Доказательства могут включать в себя письменную работу, выполненную в</w:t>
            </w:r>
            <w:r w:rsidRPr="002A5A02">
              <w:rPr>
                <w:rFonts w:ascii="Times New Roman" w:eastAsia="Calibri" w:hAnsi="Times New Roman"/>
                <w:spacing w:val="-27"/>
                <w:sz w:val="24"/>
                <w:szCs w:val="28"/>
                <w:lang w:val="ru-RU"/>
              </w:rPr>
              <w:t xml:space="preserve"> </w:t>
            </w:r>
            <w:r w:rsidRPr="002A5A02">
              <w:rPr>
                <w:rFonts w:ascii="Times New Roman" w:eastAsia="Calibri" w:hAnsi="Times New Roman"/>
                <w:sz w:val="24"/>
                <w:szCs w:val="28"/>
                <w:lang w:val="ru-RU"/>
              </w:rPr>
              <w:t>классе.</w:t>
            </w:r>
          </w:p>
        </w:tc>
      </w:tr>
      <w:tr w:rsidR="002A5A02" w:rsidRPr="002A5A02" w:rsidTr="00AB079D">
        <w:trPr>
          <w:trHeight w:val="511"/>
        </w:trPr>
        <w:tc>
          <w:tcPr>
            <w:tcW w:w="15314" w:type="dxa"/>
            <w:gridSpan w:val="4"/>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rPr>
                <w:rFonts w:ascii="Times New Roman" w:hAnsi="Times New Roman"/>
                <w:sz w:val="24"/>
                <w:szCs w:val="28"/>
              </w:rPr>
            </w:pPr>
            <w:r w:rsidRPr="002A5A02">
              <w:rPr>
                <w:rFonts w:ascii="Times New Roman" w:eastAsia="Calibri" w:hAnsi="Times New Roman"/>
                <w:b/>
                <w:sz w:val="24"/>
                <w:szCs w:val="28"/>
              </w:rPr>
              <w:t>Критерии</w:t>
            </w:r>
            <w:r w:rsidRPr="002A5A02">
              <w:rPr>
                <w:rFonts w:ascii="Times New Roman" w:eastAsia="Calibri" w:hAnsi="Times New Roman"/>
                <w:b/>
                <w:spacing w:val="-5"/>
                <w:sz w:val="24"/>
                <w:szCs w:val="28"/>
              </w:rPr>
              <w:t xml:space="preserve"> </w:t>
            </w:r>
            <w:r w:rsidRPr="002A5A02">
              <w:rPr>
                <w:rFonts w:ascii="Times New Roman" w:eastAsia="Calibri" w:hAnsi="Times New Roman"/>
                <w:b/>
                <w:sz w:val="24"/>
                <w:szCs w:val="28"/>
              </w:rPr>
              <w:t xml:space="preserve">успеха </w:t>
            </w:r>
          </w:p>
        </w:tc>
      </w:tr>
      <w:tr w:rsidR="002A5A02" w:rsidRPr="002A5A02" w:rsidTr="00AB079D">
        <w:trPr>
          <w:trHeight w:hRule="exact" w:val="511"/>
        </w:trPr>
        <w:tc>
          <w:tcPr>
            <w:tcW w:w="6526" w:type="dxa"/>
            <w:gridSpan w:val="3"/>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ind w:right="119"/>
              <w:rPr>
                <w:rFonts w:ascii="Times New Roman" w:hAnsi="Times New Roman"/>
                <w:sz w:val="24"/>
                <w:szCs w:val="28"/>
                <w:lang w:val="ru-RU"/>
              </w:rPr>
            </w:pPr>
            <w:r w:rsidRPr="002A5A02">
              <w:rPr>
                <w:rFonts w:ascii="Times New Roman" w:eastAsia="Calibri" w:hAnsi="Times New Roman"/>
                <w:b/>
                <w:sz w:val="24"/>
                <w:szCs w:val="28"/>
                <w:lang w:val="ru-RU"/>
              </w:rPr>
              <w:t>Учащийся достиг цели обучения,</w:t>
            </w:r>
            <w:r w:rsidRPr="002A5A02">
              <w:rPr>
                <w:rFonts w:ascii="Times New Roman" w:eastAsia="Calibri" w:hAnsi="Times New Roman"/>
                <w:b/>
                <w:spacing w:val="-15"/>
                <w:sz w:val="24"/>
                <w:szCs w:val="28"/>
                <w:lang w:val="ru-RU"/>
              </w:rPr>
              <w:t xml:space="preserve"> </w:t>
            </w:r>
            <w:r w:rsidRPr="002A5A02">
              <w:rPr>
                <w:rFonts w:ascii="Times New Roman" w:eastAsia="Calibri" w:hAnsi="Times New Roman"/>
                <w:b/>
                <w:sz w:val="24"/>
                <w:szCs w:val="28"/>
                <w:lang w:val="ru-RU"/>
              </w:rPr>
              <w:t>если</w:t>
            </w:r>
          </w:p>
        </w:tc>
        <w:tc>
          <w:tcPr>
            <w:tcW w:w="8788" w:type="dxa"/>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rPr>
                <w:rFonts w:ascii="Times New Roman" w:hAnsi="Times New Roman"/>
                <w:sz w:val="24"/>
                <w:szCs w:val="28"/>
                <w:lang w:val="ru-RU"/>
              </w:rPr>
            </w:pPr>
            <w:r w:rsidRPr="002A5A02">
              <w:rPr>
                <w:rFonts w:ascii="Times New Roman" w:eastAsia="Calibri" w:hAnsi="Times New Roman"/>
                <w:b/>
                <w:sz w:val="24"/>
                <w:szCs w:val="28"/>
                <w:lang w:val="ru-RU"/>
              </w:rPr>
              <w:t>Учащийся стремится достичь цели обучения,</w:t>
            </w:r>
            <w:r w:rsidRPr="002A5A02">
              <w:rPr>
                <w:rFonts w:ascii="Times New Roman" w:eastAsia="Calibri" w:hAnsi="Times New Roman"/>
                <w:b/>
                <w:spacing w:val="-18"/>
                <w:sz w:val="24"/>
                <w:szCs w:val="28"/>
                <w:lang w:val="ru-RU"/>
              </w:rPr>
              <w:t xml:space="preserve"> </w:t>
            </w:r>
            <w:r w:rsidRPr="002A5A02">
              <w:rPr>
                <w:rFonts w:ascii="Times New Roman" w:eastAsia="Calibri" w:hAnsi="Times New Roman"/>
                <w:b/>
                <w:sz w:val="24"/>
                <w:szCs w:val="28"/>
                <w:lang w:val="ru-RU"/>
              </w:rPr>
              <w:t>если</w:t>
            </w:r>
          </w:p>
        </w:tc>
      </w:tr>
      <w:tr w:rsidR="002A5A02" w:rsidRPr="002A5A02" w:rsidTr="00AB079D">
        <w:trPr>
          <w:trHeight w:hRule="exact" w:val="373"/>
        </w:trPr>
        <w:tc>
          <w:tcPr>
            <w:tcW w:w="6526" w:type="dxa"/>
            <w:gridSpan w:val="3"/>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ind w:right="119"/>
              <w:rPr>
                <w:rFonts w:ascii="Times New Roman" w:hAnsi="Times New Roman"/>
                <w:sz w:val="24"/>
                <w:szCs w:val="28"/>
                <w:lang w:val="ru-RU"/>
              </w:rPr>
            </w:pPr>
            <w:r w:rsidRPr="002A5A02">
              <w:rPr>
                <w:rFonts w:ascii="Times New Roman" w:eastAsia="Calibri" w:hAnsi="Times New Roman"/>
                <w:sz w:val="24"/>
                <w:szCs w:val="28"/>
                <w:lang w:val="ru-RU"/>
              </w:rPr>
              <w:t>определяет и исправляет ошибки в словах или</w:t>
            </w:r>
            <w:r w:rsidRPr="002A5A02">
              <w:rPr>
                <w:rFonts w:ascii="Times New Roman" w:eastAsia="Calibri" w:hAnsi="Times New Roman"/>
                <w:spacing w:val="-10"/>
                <w:sz w:val="24"/>
                <w:szCs w:val="28"/>
                <w:lang w:val="ru-RU"/>
              </w:rPr>
              <w:t xml:space="preserve"> </w:t>
            </w:r>
            <w:r w:rsidRPr="002A5A02">
              <w:rPr>
                <w:rFonts w:ascii="Times New Roman" w:eastAsia="Calibri" w:hAnsi="Times New Roman"/>
                <w:sz w:val="24"/>
                <w:szCs w:val="28"/>
                <w:lang w:val="ru-RU"/>
              </w:rPr>
              <w:t xml:space="preserve">предложениях. </w:t>
            </w:r>
          </w:p>
        </w:tc>
        <w:tc>
          <w:tcPr>
            <w:tcW w:w="8788" w:type="dxa"/>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rPr>
                <w:rFonts w:ascii="Times New Roman" w:hAnsi="Times New Roman"/>
                <w:sz w:val="24"/>
                <w:szCs w:val="28"/>
                <w:lang w:val="ru-RU"/>
              </w:rPr>
            </w:pPr>
            <w:r w:rsidRPr="002A5A02">
              <w:rPr>
                <w:rFonts w:ascii="Times New Roman" w:eastAsia="Calibri" w:hAnsi="Times New Roman"/>
                <w:sz w:val="24"/>
                <w:szCs w:val="28"/>
                <w:lang w:val="ru-RU"/>
              </w:rPr>
              <w:t>затрудняется в определении и исправлении ошибок в словах и предложениях.</w:t>
            </w:r>
          </w:p>
        </w:tc>
      </w:tr>
    </w:tbl>
    <w:p w:rsidR="002A5A02" w:rsidRPr="006B477C" w:rsidRDefault="002A5A02" w:rsidP="002A5A02">
      <w:pPr>
        <w:widowControl w:val="0"/>
        <w:spacing w:after="0" w:line="240" w:lineRule="auto"/>
        <w:rPr>
          <w:rFonts w:ascii="Times New Roman" w:eastAsia="Times New Roman" w:hAnsi="Times New Roman" w:cs="Times New Roman"/>
          <w:sz w:val="28"/>
          <w:szCs w:val="28"/>
          <w:lang w:eastAsia="ru-RU"/>
        </w:rPr>
      </w:pPr>
    </w:p>
    <w:p w:rsidR="002A5A02" w:rsidRPr="006B477C" w:rsidRDefault="002A5A02" w:rsidP="002A5A02">
      <w:pPr>
        <w:widowControl w:val="0"/>
        <w:spacing w:after="0" w:line="240" w:lineRule="auto"/>
        <w:rPr>
          <w:rFonts w:ascii="Times New Roman" w:eastAsia="Times New Roman" w:hAnsi="Times New Roman" w:cs="Times New Roman"/>
          <w:sz w:val="28"/>
          <w:szCs w:val="28"/>
          <w:lang w:eastAsia="ru-RU"/>
        </w:rPr>
      </w:pPr>
      <w:bookmarkStart w:id="17" w:name="Методические_рекомендации_Обучение_грамо"/>
      <w:bookmarkEnd w:id="17"/>
    </w:p>
    <w:tbl>
      <w:tblPr>
        <w:tblStyle w:val="TableNormal"/>
        <w:tblW w:w="15314" w:type="dxa"/>
        <w:tblLayout w:type="fixed"/>
        <w:tblLook w:val="01E0" w:firstRow="1" w:lastRow="1" w:firstColumn="1" w:lastColumn="1" w:noHBand="0" w:noVBand="0"/>
      </w:tblPr>
      <w:tblGrid>
        <w:gridCol w:w="1761"/>
        <w:gridCol w:w="2458"/>
        <w:gridCol w:w="3258"/>
        <w:gridCol w:w="7837"/>
      </w:tblGrid>
      <w:tr w:rsidR="002A5A02" w:rsidRPr="002A5A02" w:rsidTr="00AB079D">
        <w:trPr>
          <w:trHeight w:hRule="exact" w:val="1063"/>
        </w:trPr>
        <w:tc>
          <w:tcPr>
            <w:tcW w:w="1761" w:type="dxa"/>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ind w:right="275"/>
              <w:jc w:val="center"/>
              <w:rPr>
                <w:rFonts w:ascii="Times New Roman" w:hAnsi="Times New Roman"/>
                <w:sz w:val="24"/>
                <w:szCs w:val="28"/>
              </w:rPr>
            </w:pPr>
            <w:r w:rsidRPr="002A5A02">
              <w:rPr>
                <w:rFonts w:ascii="Times New Roman" w:eastAsia="Calibri" w:hAnsi="Times New Roman"/>
                <w:b/>
                <w:sz w:val="24"/>
                <w:szCs w:val="28"/>
              </w:rPr>
              <w:t>Ссылка на учебную программу</w:t>
            </w:r>
          </w:p>
        </w:tc>
        <w:tc>
          <w:tcPr>
            <w:tcW w:w="2458" w:type="dxa"/>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rPr>
                <w:rFonts w:ascii="Times New Roman" w:hAnsi="Times New Roman"/>
                <w:sz w:val="24"/>
                <w:szCs w:val="28"/>
              </w:rPr>
            </w:pPr>
            <w:r w:rsidRPr="002A5A02">
              <w:rPr>
                <w:rFonts w:ascii="Times New Roman" w:eastAsia="Calibri" w:hAnsi="Times New Roman"/>
                <w:b/>
                <w:sz w:val="24"/>
                <w:szCs w:val="28"/>
              </w:rPr>
              <w:t>Цель</w:t>
            </w:r>
            <w:r w:rsidRPr="002A5A02">
              <w:rPr>
                <w:rFonts w:ascii="Times New Roman" w:eastAsia="Calibri" w:hAnsi="Times New Roman"/>
                <w:b/>
                <w:spacing w:val="-4"/>
                <w:sz w:val="24"/>
                <w:szCs w:val="28"/>
              </w:rPr>
              <w:t xml:space="preserve"> </w:t>
            </w:r>
            <w:r w:rsidRPr="002A5A02">
              <w:rPr>
                <w:rFonts w:ascii="Times New Roman" w:eastAsia="Calibri" w:hAnsi="Times New Roman"/>
                <w:b/>
                <w:sz w:val="24"/>
                <w:szCs w:val="28"/>
              </w:rPr>
              <w:t>обучения</w:t>
            </w:r>
          </w:p>
        </w:tc>
        <w:tc>
          <w:tcPr>
            <w:tcW w:w="11095" w:type="dxa"/>
            <w:gridSpan w:val="2"/>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rPr>
                <w:rFonts w:ascii="Times New Roman" w:hAnsi="Times New Roman"/>
                <w:sz w:val="24"/>
                <w:szCs w:val="28"/>
              </w:rPr>
            </w:pPr>
            <w:r w:rsidRPr="002A5A02">
              <w:rPr>
                <w:rFonts w:ascii="Times New Roman" w:eastAsia="Calibri" w:hAnsi="Times New Roman"/>
                <w:b/>
                <w:sz w:val="24"/>
                <w:szCs w:val="28"/>
              </w:rPr>
              <w:t>Рекомендации по</w:t>
            </w:r>
            <w:r w:rsidRPr="002A5A02">
              <w:rPr>
                <w:rFonts w:ascii="Times New Roman" w:eastAsia="Calibri" w:hAnsi="Times New Roman"/>
                <w:b/>
                <w:spacing w:val="-12"/>
                <w:sz w:val="24"/>
                <w:szCs w:val="28"/>
              </w:rPr>
              <w:t xml:space="preserve"> </w:t>
            </w:r>
            <w:r w:rsidRPr="002A5A02">
              <w:rPr>
                <w:rFonts w:ascii="Times New Roman" w:eastAsia="Calibri" w:hAnsi="Times New Roman"/>
                <w:b/>
                <w:sz w:val="24"/>
                <w:szCs w:val="28"/>
              </w:rPr>
              <w:t>оцениванию</w:t>
            </w:r>
          </w:p>
        </w:tc>
      </w:tr>
      <w:tr w:rsidR="002A5A02" w:rsidRPr="002A5A02" w:rsidTr="00AB079D">
        <w:trPr>
          <w:trHeight w:hRule="exact" w:val="2522"/>
        </w:trPr>
        <w:tc>
          <w:tcPr>
            <w:tcW w:w="1761" w:type="dxa"/>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ind w:right="423"/>
              <w:rPr>
                <w:rFonts w:ascii="Times New Roman" w:hAnsi="Times New Roman"/>
                <w:sz w:val="24"/>
                <w:szCs w:val="28"/>
              </w:rPr>
            </w:pPr>
            <w:r w:rsidRPr="002A5A02">
              <w:rPr>
                <w:rFonts w:ascii="Times New Roman" w:eastAsia="Calibri" w:hAnsi="Times New Roman"/>
                <w:sz w:val="24"/>
                <w:szCs w:val="28"/>
              </w:rPr>
              <w:t>3.10</w:t>
            </w:r>
          </w:p>
          <w:p w:rsidR="002A5A02" w:rsidRPr="002A5A02" w:rsidRDefault="002A5A02" w:rsidP="002A5A02">
            <w:pPr>
              <w:ind w:right="219"/>
              <w:rPr>
                <w:rFonts w:ascii="Times New Roman" w:hAnsi="Times New Roman"/>
                <w:sz w:val="24"/>
                <w:szCs w:val="28"/>
              </w:rPr>
            </w:pPr>
            <w:r w:rsidRPr="002A5A02">
              <w:rPr>
                <w:rFonts w:ascii="Times New Roman" w:eastAsia="Calibri" w:hAnsi="Times New Roman"/>
                <w:sz w:val="24"/>
                <w:szCs w:val="28"/>
              </w:rPr>
              <w:t>Соблюдение грамматическ их</w:t>
            </w:r>
            <w:r w:rsidRPr="002A5A02">
              <w:rPr>
                <w:rFonts w:ascii="Times New Roman" w:eastAsia="Calibri" w:hAnsi="Times New Roman"/>
                <w:spacing w:val="1"/>
                <w:sz w:val="24"/>
                <w:szCs w:val="28"/>
              </w:rPr>
              <w:t xml:space="preserve"> </w:t>
            </w:r>
            <w:r w:rsidRPr="002A5A02">
              <w:rPr>
                <w:rFonts w:ascii="Times New Roman" w:eastAsia="Calibri" w:hAnsi="Times New Roman"/>
                <w:sz w:val="24"/>
                <w:szCs w:val="28"/>
              </w:rPr>
              <w:t>норм</w:t>
            </w:r>
          </w:p>
        </w:tc>
        <w:tc>
          <w:tcPr>
            <w:tcW w:w="2458" w:type="dxa"/>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rPr>
                <w:rFonts w:ascii="Times New Roman" w:hAnsi="Times New Roman"/>
                <w:sz w:val="24"/>
                <w:szCs w:val="28"/>
                <w:lang w:val="ru-RU"/>
              </w:rPr>
            </w:pPr>
            <w:r w:rsidRPr="002A5A02">
              <w:rPr>
                <w:rFonts w:ascii="Times New Roman" w:eastAsia="Calibri" w:hAnsi="Times New Roman"/>
                <w:sz w:val="24"/>
                <w:szCs w:val="28"/>
                <w:lang w:val="ru-RU"/>
              </w:rPr>
              <w:t>1.3.10.1</w:t>
            </w:r>
          </w:p>
          <w:p w:rsidR="002A5A02" w:rsidRPr="002A5A02" w:rsidRDefault="002A5A02" w:rsidP="002A5A02">
            <w:pPr>
              <w:ind w:right="570"/>
              <w:rPr>
                <w:rFonts w:ascii="Times New Roman" w:hAnsi="Times New Roman"/>
                <w:sz w:val="24"/>
                <w:szCs w:val="28"/>
                <w:lang w:val="ru-RU"/>
              </w:rPr>
            </w:pPr>
            <w:r w:rsidRPr="002A5A02">
              <w:rPr>
                <w:rFonts w:ascii="Times New Roman" w:eastAsia="Calibri" w:hAnsi="Times New Roman"/>
                <w:sz w:val="24"/>
                <w:szCs w:val="28"/>
                <w:lang w:val="ru-RU"/>
              </w:rPr>
              <w:t xml:space="preserve">Различать, использовать в письменной речи слова-предметы/ слова-признаки/ слова-действия и изменять их по числам </w:t>
            </w:r>
          </w:p>
        </w:tc>
        <w:tc>
          <w:tcPr>
            <w:tcW w:w="11095" w:type="dxa"/>
            <w:gridSpan w:val="2"/>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ind w:right="99"/>
              <w:jc w:val="both"/>
              <w:rPr>
                <w:rFonts w:ascii="Times New Roman" w:hAnsi="Times New Roman"/>
                <w:sz w:val="24"/>
                <w:szCs w:val="28"/>
                <w:lang w:val="ru-RU"/>
              </w:rPr>
            </w:pPr>
            <w:r w:rsidRPr="002A5A02">
              <w:rPr>
                <w:rFonts w:ascii="Times New Roman" w:eastAsia="Calibri" w:hAnsi="Times New Roman"/>
                <w:sz w:val="24"/>
                <w:szCs w:val="28"/>
                <w:lang w:val="ru-RU"/>
              </w:rPr>
              <w:t>Оценивается умение различать и использовать слова-названия предметов/признаков/действий. Вы можете раздать ученикам короткие образцы текстов для чтения и попросить их выделить или подчеркнуть, какие слова обозначают предметы, признаки, действия. Можно предложить учащимся написать простые предложения или небольшой текст с данными словами. Задание можно выполнять в парах или</w:t>
            </w:r>
            <w:r w:rsidRPr="002A5A02">
              <w:rPr>
                <w:rFonts w:ascii="Times New Roman" w:eastAsia="Calibri" w:hAnsi="Times New Roman"/>
                <w:spacing w:val="-5"/>
                <w:sz w:val="24"/>
                <w:szCs w:val="28"/>
                <w:lang w:val="ru-RU"/>
              </w:rPr>
              <w:t xml:space="preserve"> </w:t>
            </w:r>
            <w:r w:rsidRPr="002A5A02">
              <w:rPr>
                <w:rFonts w:ascii="Times New Roman" w:eastAsia="Calibri" w:hAnsi="Times New Roman"/>
                <w:sz w:val="24"/>
                <w:szCs w:val="28"/>
                <w:lang w:val="ru-RU"/>
              </w:rPr>
              <w:t>группах.</w:t>
            </w:r>
          </w:p>
          <w:p w:rsidR="002A5A02" w:rsidRPr="002A5A02" w:rsidRDefault="002A5A02" w:rsidP="002A5A02">
            <w:pPr>
              <w:jc w:val="both"/>
              <w:rPr>
                <w:rFonts w:ascii="Times New Roman" w:hAnsi="Times New Roman"/>
                <w:sz w:val="24"/>
                <w:szCs w:val="28"/>
                <w:lang w:val="ru-RU"/>
              </w:rPr>
            </w:pPr>
            <w:r w:rsidRPr="002A5A02">
              <w:rPr>
                <w:rFonts w:ascii="Times New Roman" w:eastAsia="Calibri" w:hAnsi="Times New Roman"/>
                <w:sz w:val="24"/>
                <w:szCs w:val="28"/>
                <w:lang w:val="ru-RU"/>
              </w:rPr>
              <w:t>Доказательства могут включать в себя письменную работу, выполненную в</w:t>
            </w:r>
            <w:r w:rsidRPr="002A5A02">
              <w:rPr>
                <w:rFonts w:ascii="Times New Roman" w:eastAsia="Calibri" w:hAnsi="Times New Roman"/>
                <w:spacing w:val="-27"/>
                <w:sz w:val="24"/>
                <w:szCs w:val="28"/>
                <w:lang w:val="ru-RU"/>
              </w:rPr>
              <w:t xml:space="preserve"> </w:t>
            </w:r>
            <w:r w:rsidRPr="002A5A02">
              <w:rPr>
                <w:rFonts w:ascii="Times New Roman" w:eastAsia="Calibri" w:hAnsi="Times New Roman"/>
                <w:sz w:val="24"/>
                <w:szCs w:val="28"/>
                <w:lang w:val="ru-RU"/>
              </w:rPr>
              <w:t>классе.</w:t>
            </w:r>
          </w:p>
        </w:tc>
      </w:tr>
      <w:tr w:rsidR="002A5A02" w:rsidRPr="002A5A02" w:rsidTr="00AB079D">
        <w:trPr>
          <w:trHeight w:val="511"/>
        </w:trPr>
        <w:tc>
          <w:tcPr>
            <w:tcW w:w="15314" w:type="dxa"/>
            <w:gridSpan w:val="4"/>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rPr>
                <w:rFonts w:ascii="Times New Roman" w:hAnsi="Times New Roman"/>
                <w:sz w:val="24"/>
                <w:szCs w:val="28"/>
              </w:rPr>
            </w:pPr>
            <w:r w:rsidRPr="002A5A02">
              <w:rPr>
                <w:rFonts w:ascii="Times New Roman" w:eastAsia="Calibri" w:hAnsi="Times New Roman"/>
                <w:b/>
                <w:sz w:val="24"/>
                <w:szCs w:val="28"/>
              </w:rPr>
              <w:lastRenderedPageBreak/>
              <w:t>Критерии</w:t>
            </w:r>
            <w:r w:rsidRPr="002A5A02">
              <w:rPr>
                <w:rFonts w:ascii="Times New Roman" w:eastAsia="Calibri" w:hAnsi="Times New Roman"/>
                <w:b/>
                <w:spacing w:val="-5"/>
                <w:sz w:val="24"/>
                <w:szCs w:val="28"/>
              </w:rPr>
              <w:t xml:space="preserve"> </w:t>
            </w:r>
            <w:r w:rsidRPr="002A5A02">
              <w:rPr>
                <w:rFonts w:ascii="Times New Roman" w:eastAsia="Calibri" w:hAnsi="Times New Roman"/>
                <w:b/>
                <w:sz w:val="24"/>
                <w:szCs w:val="28"/>
              </w:rPr>
              <w:t>успеха</w:t>
            </w:r>
          </w:p>
        </w:tc>
      </w:tr>
      <w:tr w:rsidR="002A5A02" w:rsidRPr="002A5A02" w:rsidTr="00AB079D">
        <w:trPr>
          <w:trHeight w:hRule="exact" w:val="511"/>
        </w:trPr>
        <w:tc>
          <w:tcPr>
            <w:tcW w:w="7477" w:type="dxa"/>
            <w:gridSpan w:val="3"/>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ind w:right="119"/>
              <w:rPr>
                <w:rFonts w:ascii="Times New Roman" w:hAnsi="Times New Roman"/>
                <w:sz w:val="24"/>
                <w:szCs w:val="28"/>
                <w:lang w:val="ru-RU"/>
              </w:rPr>
            </w:pPr>
            <w:r w:rsidRPr="002A5A02">
              <w:rPr>
                <w:rFonts w:ascii="Times New Roman" w:eastAsia="Calibri" w:hAnsi="Times New Roman"/>
                <w:b/>
                <w:sz w:val="24"/>
                <w:szCs w:val="28"/>
                <w:lang w:val="ru-RU"/>
              </w:rPr>
              <w:t>Учащийся достиг цели обучения,</w:t>
            </w:r>
            <w:r w:rsidRPr="002A5A02">
              <w:rPr>
                <w:rFonts w:ascii="Times New Roman" w:eastAsia="Calibri" w:hAnsi="Times New Roman"/>
                <w:b/>
                <w:spacing w:val="-15"/>
                <w:sz w:val="24"/>
                <w:szCs w:val="28"/>
                <w:lang w:val="ru-RU"/>
              </w:rPr>
              <w:t xml:space="preserve"> </w:t>
            </w:r>
            <w:r w:rsidRPr="002A5A02">
              <w:rPr>
                <w:rFonts w:ascii="Times New Roman" w:eastAsia="Calibri" w:hAnsi="Times New Roman"/>
                <w:b/>
                <w:sz w:val="24"/>
                <w:szCs w:val="28"/>
                <w:lang w:val="ru-RU"/>
              </w:rPr>
              <w:t>если</w:t>
            </w:r>
          </w:p>
        </w:tc>
        <w:tc>
          <w:tcPr>
            <w:tcW w:w="7837" w:type="dxa"/>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ind w:right="49"/>
              <w:rPr>
                <w:rFonts w:ascii="Times New Roman" w:hAnsi="Times New Roman"/>
                <w:sz w:val="24"/>
                <w:szCs w:val="28"/>
                <w:lang w:val="ru-RU"/>
              </w:rPr>
            </w:pPr>
            <w:r w:rsidRPr="002A5A02">
              <w:rPr>
                <w:rFonts w:ascii="Times New Roman" w:eastAsia="Calibri" w:hAnsi="Times New Roman"/>
                <w:b/>
                <w:sz w:val="24"/>
                <w:szCs w:val="28"/>
                <w:lang w:val="ru-RU"/>
              </w:rPr>
              <w:t>Учащийся стремится достичь цели обучения,</w:t>
            </w:r>
            <w:r w:rsidRPr="002A5A02">
              <w:rPr>
                <w:rFonts w:ascii="Times New Roman" w:eastAsia="Calibri" w:hAnsi="Times New Roman"/>
                <w:b/>
                <w:spacing w:val="-18"/>
                <w:sz w:val="24"/>
                <w:szCs w:val="28"/>
                <w:lang w:val="ru-RU"/>
              </w:rPr>
              <w:t xml:space="preserve"> </w:t>
            </w:r>
            <w:r w:rsidRPr="002A5A02">
              <w:rPr>
                <w:rFonts w:ascii="Times New Roman" w:eastAsia="Calibri" w:hAnsi="Times New Roman"/>
                <w:b/>
                <w:sz w:val="24"/>
                <w:szCs w:val="28"/>
                <w:lang w:val="ru-RU"/>
              </w:rPr>
              <w:t>если</w:t>
            </w:r>
          </w:p>
        </w:tc>
      </w:tr>
      <w:tr w:rsidR="002A5A02" w:rsidRPr="002A5A02" w:rsidTr="00AB079D">
        <w:trPr>
          <w:trHeight w:hRule="exact" w:val="514"/>
        </w:trPr>
        <w:tc>
          <w:tcPr>
            <w:tcW w:w="7477" w:type="dxa"/>
            <w:gridSpan w:val="3"/>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ind w:right="119"/>
              <w:rPr>
                <w:rFonts w:ascii="Times New Roman" w:hAnsi="Times New Roman"/>
                <w:sz w:val="24"/>
                <w:szCs w:val="28"/>
                <w:lang w:val="ru-RU"/>
              </w:rPr>
            </w:pPr>
            <w:r w:rsidRPr="002A5A02">
              <w:rPr>
                <w:rFonts w:ascii="Times New Roman" w:eastAsia="Calibri" w:hAnsi="Times New Roman"/>
                <w:sz w:val="24"/>
                <w:szCs w:val="28"/>
                <w:lang w:val="ru-RU"/>
              </w:rPr>
              <w:t>выделяет слова-предметы/ признаки/</w:t>
            </w:r>
            <w:r w:rsidRPr="002A5A02">
              <w:rPr>
                <w:rFonts w:ascii="Times New Roman" w:eastAsia="Calibri" w:hAnsi="Times New Roman"/>
                <w:spacing w:val="-12"/>
                <w:sz w:val="24"/>
                <w:szCs w:val="28"/>
                <w:lang w:val="ru-RU"/>
              </w:rPr>
              <w:t xml:space="preserve"> </w:t>
            </w:r>
            <w:r w:rsidRPr="002A5A02">
              <w:rPr>
                <w:rFonts w:ascii="Times New Roman" w:eastAsia="Calibri" w:hAnsi="Times New Roman"/>
                <w:sz w:val="24"/>
                <w:szCs w:val="28"/>
                <w:lang w:val="ru-RU"/>
              </w:rPr>
              <w:t>действия;</w:t>
            </w:r>
          </w:p>
        </w:tc>
        <w:tc>
          <w:tcPr>
            <w:tcW w:w="7837" w:type="dxa"/>
            <w:vMerge w:val="restart"/>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ind w:right="49"/>
              <w:rPr>
                <w:rFonts w:ascii="Times New Roman" w:hAnsi="Times New Roman"/>
                <w:sz w:val="24"/>
                <w:szCs w:val="28"/>
                <w:lang w:val="ru-RU"/>
              </w:rPr>
            </w:pPr>
            <w:r w:rsidRPr="002A5A02">
              <w:rPr>
                <w:rFonts w:ascii="Times New Roman" w:eastAsia="Calibri" w:hAnsi="Times New Roman"/>
                <w:sz w:val="24"/>
                <w:szCs w:val="28"/>
                <w:lang w:val="ru-RU"/>
              </w:rPr>
              <w:t>затрудняется выделить слова-названия предметов/ признаков/ действий и составить предложения или небольшой текст, используя эти слова в соответствующем</w:t>
            </w:r>
            <w:r w:rsidRPr="002A5A02">
              <w:rPr>
                <w:rFonts w:ascii="Times New Roman" w:eastAsia="Calibri" w:hAnsi="Times New Roman"/>
                <w:spacing w:val="-10"/>
                <w:sz w:val="24"/>
                <w:szCs w:val="28"/>
                <w:lang w:val="ru-RU"/>
              </w:rPr>
              <w:t xml:space="preserve"> </w:t>
            </w:r>
            <w:r w:rsidRPr="002A5A02">
              <w:rPr>
                <w:rFonts w:ascii="Times New Roman" w:eastAsia="Calibri" w:hAnsi="Times New Roman"/>
                <w:sz w:val="24"/>
                <w:szCs w:val="28"/>
                <w:lang w:val="ru-RU"/>
              </w:rPr>
              <w:t>числе.</w:t>
            </w:r>
          </w:p>
        </w:tc>
      </w:tr>
      <w:tr w:rsidR="002A5A02" w:rsidRPr="002A5A02" w:rsidTr="00AB079D">
        <w:trPr>
          <w:trHeight w:val="511"/>
        </w:trPr>
        <w:tc>
          <w:tcPr>
            <w:tcW w:w="7477" w:type="dxa"/>
            <w:gridSpan w:val="3"/>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ind w:right="119"/>
              <w:rPr>
                <w:rFonts w:ascii="Times New Roman" w:hAnsi="Times New Roman"/>
                <w:sz w:val="24"/>
                <w:szCs w:val="28"/>
                <w:lang w:val="ru-RU"/>
              </w:rPr>
            </w:pPr>
            <w:r w:rsidRPr="002A5A02">
              <w:rPr>
                <w:rFonts w:ascii="Times New Roman" w:eastAsia="Calibri" w:hAnsi="Times New Roman"/>
                <w:sz w:val="24"/>
                <w:szCs w:val="28"/>
                <w:lang w:val="ru-RU"/>
              </w:rPr>
              <w:t>составляет предложения или небольшой текст, используя эти</w:t>
            </w:r>
            <w:r w:rsidRPr="002A5A02">
              <w:rPr>
                <w:rFonts w:ascii="Times New Roman" w:eastAsia="Calibri" w:hAnsi="Times New Roman"/>
                <w:spacing w:val="-16"/>
                <w:sz w:val="24"/>
                <w:szCs w:val="28"/>
                <w:lang w:val="ru-RU"/>
              </w:rPr>
              <w:t xml:space="preserve"> </w:t>
            </w:r>
            <w:r w:rsidRPr="002A5A02">
              <w:rPr>
                <w:rFonts w:ascii="Times New Roman" w:eastAsia="Calibri" w:hAnsi="Times New Roman"/>
                <w:sz w:val="24"/>
                <w:szCs w:val="28"/>
                <w:lang w:val="ru-RU"/>
              </w:rPr>
              <w:t>слова;</w:t>
            </w:r>
          </w:p>
        </w:tc>
        <w:tc>
          <w:tcPr>
            <w:tcW w:w="7837" w:type="dxa"/>
            <w:vMerge/>
            <w:tcBorders>
              <w:top w:val="single" w:sz="4" w:space="0" w:color="000000"/>
              <w:left w:val="single" w:sz="4" w:space="0" w:color="000000"/>
              <w:bottom w:val="single" w:sz="4" w:space="0" w:color="000000"/>
              <w:right w:val="single" w:sz="4" w:space="0" w:color="000000"/>
            </w:tcBorders>
            <w:vAlign w:val="center"/>
            <w:hideMark/>
          </w:tcPr>
          <w:p w:rsidR="002A5A02" w:rsidRPr="002A5A02" w:rsidRDefault="002A5A02" w:rsidP="002A5A02">
            <w:pPr>
              <w:rPr>
                <w:rFonts w:ascii="Times New Roman" w:hAnsi="Times New Roman"/>
                <w:sz w:val="24"/>
                <w:szCs w:val="28"/>
                <w:lang w:val="ru-RU"/>
              </w:rPr>
            </w:pPr>
          </w:p>
        </w:tc>
      </w:tr>
      <w:tr w:rsidR="002A5A02" w:rsidRPr="002A5A02" w:rsidTr="00AB079D">
        <w:trPr>
          <w:trHeight w:val="291"/>
        </w:trPr>
        <w:tc>
          <w:tcPr>
            <w:tcW w:w="7477" w:type="dxa"/>
            <w:gridSpan w:val="3"/>
            <w:tcBorders>
              <w:top w:val="single" w:sz="4" w:space="0" w:color="000000"/>
              <w:left w:val="single" w:sz="4" w:space="0" w:color="000000"/>
              <w:bottom w:val="single" w:sz="4" w:space="0" w:color="000000"/>
              <w:right w:val="single" w:sz="4" w:space="0" w:color="000000"/>
            </w:tcBorders>
            <w:hideMark/>
          </w:tcPr>
          <w:p w:rsidR="002A5A02" w:rsidRPr="002A5A02" w:rsidRDefault="002A5A02" w:rsidP="002A5A02">
            <w:pPr>
              <w:ind w:right="119"/>
              <w:rPr>
                <w:rFonts w:ascii="Times New Roman" w:hAnsi="Times New Roman"/>
                <w:sz w:val="24"/>
                <w:szCs w:val="28"/>
                <w:lang w:val="ru-RU"/>
              </w:rPr>
            </w:pPr>
            <w:r w:rsidRPr="002A5A02">
              <w:rPr>
                <w:rFonts w:ascii="Times New Roman" w:eastAsia="Calibri" w:hAnsi="Times New Roman"/>
                <w:sz w:val="24"/>
                <w:szCs w:val="28"/>
                <w:lang w:val="ru-RU"/>
              </w:rPr>
              <w:t>употребляет слова в соответствующем</w:t>
            </w:r>
            <w:r w:rsidRPr="002A5A02">
              <w:rPr>
                <w:rFonts w:ascii="Times New Roman" w:eastAsia="Calibri" w:hAnsi="Times New Roman"/>
                <w:spacing w:val="-15"/>
                <w:sz w:val="24"/>
                <w:szCs w:val="28"/>
                <w:lang w:val="ru-RU"/>
              </w:rPr>
              <w:t xml:space="preserve"> </w:t>
            </w:r>
            <w:r w:rsidRPr="002A5A02">
              <w:rPr>
                <w:rFonts w:ascii="Times New Roman" w:eastAsia="Calibri" w:hAnsi="Times New Roman"/>
                <w:sz w:val="24"/>
                <w:szCs w:val="28"/>
                <w:lang w:val="ru-RU"/>
              </w:rPr>
              <w:t xml:space="preserve">числе. </w:t>
            </w:r>
          </w:p>
        </w:tc>
        <w:tc>
          <w:tcPr>
            <w:tcW w:w="7837" w:type="dxa"/>
            <w:vMerge/>
            <w:tcBorders>
              <w:top w:val="single" w:sz="4" w:space="0" w:color="000000"/>
              <w:left w:val="single" w:sz="4" w:space="0" w:color="000000"/>
              <w:bottom w:val="single" w:sz="4" w:space="0" w:color="000000"/>
              <w:right w:val="single" w:sz="4" w:space="0" w:color="000000"/>
            </w:tcBorders>
            <w:vAlign w:val="center"/>
            <w:hideMark/>
          </w:tcPr>
          <w:p w:rsidR="002A5A02" w:rsidRPr="002A5A02" w:rsidRDefault="002A5A02" w:rsidP="002A5A02">
            <w:pPr>
              <w:rPr>
                <w:rFonts w:ascii="Times New Roman" w:hAnsi="Times New Roman"/>
                <w:sz w:val="24"/>
                <w:szCs w:val="28"/>
                <w:lang w:val="ru-RU"/>
              </w:rPr>
            </w:pPr>
          </w:p>
        </w:tc>
      </w:tr>
    </w:tbl>
    <w:p w:rsidR="002A5A02" w:rsidRPr="006B477C" w:rsidRDefault="002A5A02" w:rsidP="002A5A02">
      <w:pPr>
        <w:widowControl w:val="0"/>
        <w:spacing w:after="0" w:line="240" w:lineRule="auto"/>
        <w:rPr>
          <w:rFonts w:ascii="Times New Roman" w:eastAsia="Times New Roman" w:hAnsi="Times New Roman" w:cs="Times New Roman"/>
          <w:sz w:val="28"/>
          <w:szCs w:val="28"/>
          <w:lang w:eastAsia="ru-RU"/>
        </w:rPr>
      </w:pPr>
    </w:p>
    <w:p w:rsidR="002A5A02" w:rsidRPr="00AB079D" w:rsidRDefault="002A5A02" w:rsidP="002A5A02">
      <w:pPr>
        <w:widowControl w:val="0"/>
        <w:spacing w:after="0" w:line="240" w:lineRule="auto"/>
        <w:ind w:left="103" w:right="225"/>
        <w:jc w:val="center"/>
        <w:rPr>
          <w:rFonts w:ascii="Times New Roman" w:eastAsia="Calibri" w:hAnsi="Times New Roman" w:cs="Times New Roman"/>
          <w:b/>
          <w:sz w:val="24"/>
          <w:szCs w:val="24"/>
          <w:lang w:eastAsia="ru-RU"/>
        </w:rPr>
      </w:pPr>
      <w:bookmarkStart w:id="18" w:name="3._Рекомендации_по_формативному_оцениван"/>
      <w:bookmarkEnd w:id="18"/>
      <w:r w:rsidRPr="00AB079D">
        <w:rPr>
          <w:rFonts w:ascii="Times New Roman" w:eastAsia="Calibri" w:hAnsi="Times New Roman" w:cs="Times New Roman"/>
          <w:b/>
          <w:sz w:val="24"/>
          <w:szCs w:val="24"/>
          <w:lang w:eastAsia="ru-RU"/>
        </w:rPr>
        <w:t>Критерии оценки знаний по предмету «Познание мира», 1 класс</w:t>
      </w:r>
    </w:p>
    <w:p w:rsidR="002A5A02" w:rsidRPr="00AB079D" w:rsidRDefault="002A5A02" w:rsidP="002A5A02">
      <w:pPr>
        <w:widowControl w:val="0"/>
        <w:spacing w:after="0" w:line="240" w:lineRule="auto"/>
        <w:ind w:left="103" w:right="225"/>
        <w:rPr>
          <w:rFonts w:ascii="Times New Roman" w:eastAsia="Calibri" w:hAnsi="Times New Roman" w:cs="Times New Roman"/>
          <w:b/>
          <w:sz w:val="24"/>
          <w:szCs w:val="24"/>
          <w:lang w:eastAsia="ru-RU"/>
        </w:rPr>
      </w:pPr>
      <w:r w:rsidRPr="00AB079D">
        <w:rPr>
          <w:rFonts w:ascii="Times New Roman" w:eastAsia="Calibri" w:hAnsi="Times New Roman" w:cs="Times New Roman"/>
          <w:b/>
          <w:sz w:val="24"/>
          <w:szCs w:val="24"/>
          <w:lang w:eastAsia="ru-RU"/>
        </w:rPr>
        <w:t xml:space="preserve">1 четверть </w:t>
      </w:r>
    </w:p>
    <w:tbl>
      <w:tblPr>
        <w:tblStyle w:val="TableNormal"/>
        <w:tblW w:w="15207" w:type="dxa"/>
        <w:tblInd w:w="107" w:type="dxa"/>
        <w:tblLayout w:type="fixed"/>
        <w:tblLook w:val="01E0" w:firstRow="1" w:lastRow="1" w:firstColumn="1" w:lastColumn="1" w:noHBand="0" w:noVBand="0"/>
      </w:tblPr>
      <w:tblGrid>
        <w:gridCol w:w="1316"/>
        <w:gridCol w:w="1843"/>
        <w:gridCol w:w="4319"/>
        <w:gridCol w:w="7729"/>
      </w:tblGrid>
      <w:tr w:rsidR="002A5A02" w:rsidRPr="00AB079D" w:rsidTr="00AB079D">
        <w:trPr>
          <w:trHeight w:hRule="exact" w:val="920"/>
        </w:trPr>
        <w:tc>
          <w:tcPr>
            <w:tcW w:w="131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627"/>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84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47"/>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2048"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25"/>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AB079D">
        <w:trPr>
          <w:trHeight w:hRule="exact" w:val="2833"/>
        </w:trPr>
        <w:tc>
          <w:tcPr>
            <w:tcW w:w="131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627"/>
              <w:rPr>
                <w:rFonts w:ascii="Times New Roman" w:hAnsi="Times New Roman"/>
                <w:sz w:val="24"/>
                <w:szCs w:val="24"/>
              </w:rPr>
            </w:pPr>
            <w:r w:rsidRPr="00AB079D">
              <w:rPr>
                <w:rFonts w:ascii="Times New Roman" w:eastAsia="Calibri" w:hAnsi="Times New Roman"/>
                <w:sz w:val="24"/>
                <w:szCs w:val="24"/>
              </w:rPr>
              <w:t>1.1</w:t>
            </w:r>
          </w:p>
          <w:p w:rsidR="002A5A02" w:rsidRPr="00AB079D" w:rsidRDefault="002A5A02" w:rsidP="00AB079D">
            <w:pPr>
              <w:ind w:left="103"/>
              <w:rPr>
                <w:rFonts w:ascii="Times New Roman" w:hAnsi="Times New Roman"/>
                <w:sz w:val="24"/>
                <w:szCs w:val="24"/>
              </w:rPr>
            </w:pPr>
            <w:r w:rsidRPr="00AB079D">
              <w:rPr>
                <w:rFonts w:ascii="Times New Roman" w:eastAsia="Calibri" w:hAnsi="Times New Roman"/>
                <w:sz w:val="24"/>
                <w:szCs w:val="24"/>
              </w:rPr>
              <w:t>Моя</w:t>
            </w:r>
            <w:r w:rsidRPr="00AB079D">
              <w:rPr>
                <w:rFonts w:ascii="Times New Roman" w:eastAsia="Calibri" w:hAnsi="Times New Roman"/>
                <w:spacing w:val="-3"/>
                <w:sz w:val="24"/>
                <w:szCs w:val="24"/>
              </w:rPr>
              <w:t xml:space="preserve"> </w:t>
            </w:r>
            <w:r w:rsidRPr="00AB079D">
              <w:rPr>
                <w:rFonts w:ascii="Times New Roman" w:eastAsia="Calibri" w:hAnsi="Times New Roman"/>
                <w:sz w:val="24"/>
                <w:szCs w:val="24"/>
              </w:rPr>
              <w:t>семья</w:t>
            </w:r>
          </w:p>
        </w:tc>
        <w:tc>
          <w:tcPr>
            <w:tcW w:w="184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47"/>
              <w:rPr>
                <w:rFonts w:ascii="Times New Roman" w:hAnsi="Times New Roman"/>
                <w:sz w:val="24"/>
                <w:szCs w:val="24"/>
                <w:lang w:val="ru-RU"/>
              </w:rPr>
            </w:pPr>
            <w:r w:rsidRPr="00AB079D">
              <w:rPr>
                <w:rFonts w:ascii="Times New Roman" w:eastAsia="Calibri" w:hAnsi="Times New Roman"/>
                <w:sz w:val="24"/>
                <w:szCs w:val="24"/>
                <w:lang w:val="ru-RU"/>
              </w:rPr>
              <w:t>1.1.1.1</w:t>
            </w:r>
          </w:p>
          <w:p w:rsidR="002A5A02" w:rsidRPr="00AB079D" w:rsidRDefault="002A5A02" w:rsidP="002A5A02">
            <w:pPr>
              <w:ind w:left="103" w:right="247"/>
              <w:rPr>
                <w:rFonts w:ascii="Times New Roman" w:hAnsi="Times New Roman"/>
                <w:sz w:val="24"/>
                <w:szCs w:val="24"/>
                <w:lang w:val="ru-RU"/>
              </w:rPr>
            </w:pPr>
            <w:r w:rsidRPr="00AB079D">
              <w:rPr>
                <w:rFonts w:ascii="Times New Roman" w:eastAsia="Calibri" w:hAnsi="Times New Roman"/>
                <w:sz w:val="24"/>
                <w:szCs w:val="24"/>
                <w:lang w:val="ru-RU"/>
              </w:rPr>
              <w:t>Исследуя различные источники, понимать и объяснять значение понятия</w:t>
            </w:r>
          </w:p>
          <w:p w:rsidR="002A5A02" w:rsidRPr="00AB079D" w:rsidRDefault="002A5A02" w:rsidP="002A5A02">
            <w:pPr>
              <w:ind w:left="103" w:right="247"/>
              <w:rPr>
                <w:rFonts w:ascii="Times New Roman" w:hAnsi="Times New Roman"/>
                <w:sz w:val="24"/>
                <w:szCs w:val="24"/>
              </w:rPr>
            </w:pPr>
            <w:r w:rsidRPr="00AB079D">
              <w:rPr>
                <w:rFonts w:ascii="Times New Roman" w:eastAsia="Calibri" w:hAnsi="Times New Roman"/>
                <w:sz w:val="24"/>
                <w:szCs w:val="24"/>
              </w:rPr>
              <w:t xml:space="preserve">«Семья» </w:t>
            </w:r>
          </w:p>
        </w:tc>
        <w:tc>
          <w:tcPr>
            <w:tcW w:w="12048"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25"/>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понимание учащимися характер взаимоотношений людей в семье, в том числе с позиции развития этических чувств, доброжелательности и эмоционально-нравственной отзывчивости, понимания и сопереживания чувствам других. Предложите прочитать диалог, который может произойти в любой семье утром. Из приведенных возможных ответов сына на обращение его мамы зачеркни те, которые говорят о нем, как о НЕвежливом, НЕвоспитанном</w:t>
            </w:r>
            <w:r w:rsidRPr="00AB079D">
              <w:rPr>
                <w:rFonts w:ascii="Times New Roman" w:eastAsia="Calibri" w:hAnsi="Times New Roman"/>
                <w:spacing w:val="-16"/>
                <w:sz w:val="24"/>
                <w:szCs w:val="24"/>
                <w:lang w:val="ru-RU"/>
              </w:rPr>
              <w:t xml:space="preserve"> </w:t>
            </w:r>
            <w:r w:rsidRPr="00AB079D">
              <w:rPr>
                <w:rFonts w:ascii="Times New Roman" w:eastAsia="Calibri" w:hAnsi="Times New Roman"/>
                <w:sz w:val="24"/>
                <w:szCs w:val="24"/>
                <w:lang w:val="ru-RU"/>
              </w:rPr>
              <w:t>человеке.</w:t>
            </w:r>
          </w:p>
          <w:p w:rsidR="002A5A02" w:rsidRPr="00AB079D" w:rsidRDefault="002A5A02" w:rsidP="00EE2656">
            <w:pPr>
              <w:numPr>
                <w:ilvl w:val="0"/>
                <w:numId w:val="74"/>
              </w:numPr>
              <w:tabs>
                <w:tab w:val="left" w:pos="243"/>
              </w:tabs>
              <w:ind w:hanging="139"/>
              <w:rPr>
                <w:rFonts w:ascii="Times New Roman" w:hAnsi="Times New Roman"/>
                <w:sz w:val="24"/>
                <w:szCs w:val="24"/>
              </w:rPr>
            </w:pPr>
            <w:r w:rsidRPr="00AB079D">
              <w:rPr>
                <w:rFonts w:ascii="Times New Roman" w:eastAsia="Calibri" w:hAnsi="Times New Roman"/>
                <w:sz w:val="24"/>
                <w:szCs w:val="24"/>
                <w:lang w:val="ru-RU"/>
              </w:rPr>
              <w:t xml:space="preserve">Саша, вставай, пора в школу. </w:t>
            </w:r>
            <w:r w:rsidRPr="00AB079D">
              <w:rPr>
                <w:rFonts w:ascii="Times New Roman" w:eastAsia="Calibri" w:hAnsi="Times New Roman"/>
                <w:sz w:val="24"/>
                <w:szCs w:val="24"/>
              </w:rPr>
              <w:t>Я приготовила тебе</w:t>
            </w:r>
            <w:r w:rsidRPr="00AB079D">
              <w:rPr>
                <w:rFonts w:ascii="Times New Roman" w:eastAsia="Calibri" w:hAnsi="Times New Roman"/>
                <w:spacing w:val="-11"/>
                <w:sz w:val="24"/>
                <w:szCs w:val="24"/>
              </w:rPr>
              <w:t xml:space="preserve"> </w:t>
            </w:r>
            <w:r w:rsidRPr="00AB079D">
              <w:rPr>
                <w:rFonts w:ascii="Times New Roman" w:eastAsia="Calibri" w:hAnsi="Times New Roman"/>
                <w:sz w:val="24"/>
                <w:szCs w:val="24"/>
              </w:rPr>
              <w:t>завтрак.</w:t>
            </w:r>
          </w:p>
          <w:p w:rsidR="002A5A02" w:rsidRPr="00AB079D" w:rsidRDefault="002A5A02" w:rsidP="00EE2656">
            <w:pPr>
              <w:numPr>
                <w:ilvl w:val="0"/>
                <w:numId w:val="74"/>
              </w:numPr>
              <w:tabs>
                <w:tab w:val="left" w:pos="243"/>
              </w:tabs>
              <w:ind w:hanging="139"/>
              <w:rPr>
                <w:rFonts w:ascii="Times New Roman" w:hAnsi="Times New Roman"/>
                <w:sz w:val="24"/>
                <w:szCs w:val="24"/>
                <w:lang w:val="ru-RU"/>
              </w:rPr>
            </w:pPr>
            <w:r w:rsidRPr="00AB079D">
              <w:rPr>
                <w:rFonts w:ascii="Times New Roman" w:eastAsia="Calibri" w:hAnsi="Times New Roman"/>
                <w:i/>
                <w:sz w:val="24"/>
                <w:szCs w:val="24"/>
                <w:lang w:val="ru-RU"/>
              </w:rPr>
              <w:t>Не трогай меня, я спать</w:t>
            </w:r>
            <w:r w:rsidRPr="00AB079D">
              <w:rPr>
                <w:rFonts w:ascii="Times New Roman" w:eastAsia="Calibri" w:hAnsi="Times New Roman"/>
                <w:i/>
                <w:spacing w:val="-7"/>
                <w:sz w:val="24"/>
                <w:szCs w:val="24"/>
                <w:lang w:val="ru-RU"/>
              </w:rPr>
              <w:t xml:space="preserve"> </w:t>
            </w:r>
            <w:r w:rsidRPr="00AB079D">
              <w:rPr>
                <w:rFonts w:ascii="Times New Roman" w:eastAsia="Calibri" w:hAnsi="Times New Roman"/>
                <w:i/>
                <w:sz w:val="24"/>
                <w:szCs w:val="24"/>
                <w:lang w:val="ru-RU"/>
              </w:rPr>
              <w:t>хочу!</w:t>
            </w:r>
          </w:p>
          <w:p w:rsidR="002A5A02" w:rsidRPr="00AB079D" w:rsidRDefault="002A5A02" w:rsidP="00EE2656">
            <w:pPr>
              <w:numPr>
                <w:ilvl w:val="0"/>
                <w:numId w:val="74"/>
              </w:numPr>
              <w:tabs>
                <w:tab w:val="left" w:pos="243"/>
              </w:tabs>
              <w:ind w:hanging="139"/>
              <w:rPr>
                <w:rFonts w:ascii="Times New Roman" w:hAnsi="Times New Roman"/>
                <w:sz w:val="24"/>
                <w:szCs w:val="24"/>
              </w:rPr>
            </w:pPr>
            <w:r w:rsidRPr="00AB079D">
              <w:rPr>
                <w:rFonts w:ascii="Times New Roman" w:eastAsia="Calibri" w:hAnsi="Times New Roman"/>
                <w:sz w:val="24"/>
                <w:szCs w:val="24"/>
              </w:rPr>
              <w:t>Спасибо, сейчас попробую</w:t>
            </w:r>
            <w:r w:rsidRPr="00AB079D">
              <w:rPr>
                <w:rFonts w:ascii="Times New Roman" w:eastAsia="Calibri" w:hAnsi="Times New Roman"/>
                <w:spacing w:val="-9"/>
                <w:sz w:val="24"/>
                <w:szCs w:val="24"/>
              </w:rPr>
              <w:t xml:space="preserve"> </w:t>
            </w:r>
            <w:r w:rsidRPr="00AB079D">
              <w:rPr>
                <w:rFonts w:ascii="Times New Roman" w:eastAsia="Calibri" w:hAnsi="Times New Roman"/>
                <w:sz w:val="24"/>
                <w:szCs w:val="24"/>
              </w:rPr>
              <w:t>встать.</w:t>
            </w:r>
          </w:p>
          <w:p w:rsidR="002A5A02" w:rsidRPr="00AB079D" w:rsidRDefault="002A5A02" w:rsidP="00EE2656">
            <w:pPr>
              <w:numPr>
                <w:ilvl w:val="0"/>
                <w:numId w:val="74"/>
              </w:numPr>
              <w:tabs>
                <w:tab w:val="left" w:pos="243"/>
              </w:tabs>
              <w:ind w:hanging="139"/>
              <w:rPr>
                <w:rFonts w:ascii="Times New Roman" w:hAnsi="Times New Roman"/>
                <w:sz w:val="24"/>
                <w:szCs w:val="24"/>
              </w:rPr>
            </w:pPr>
            <w:r w:rsidRPr="00AB079D">
              <w:rPr>
                <w:rFonts w:ascii="Times New Roman" w:hAnsi="Times New Roman"/>
                <w:i/>
                <w:sz w:val="24"/>
                <w:szCs w:val="24"/>
              </w:rPr>
              <w:t>Наверное опять</w:t>
            </w:r>
            <w:r w:rsidRPr="00AB079D">
              <w:rPr>
                <w:rFonts w:ascii="Times New Roman" w:hAnsi="Times New Roman"/>
                <w:i/>
                <w:spacing w:val="-5"/>
                <w:sz w:val="24"/>
                <w:szCs w:val="24"/>
              </w:rPr>
              <w:t xml:space="preserve"> </w:t>
            </w:r>
            <w:r w:rsidRPr="00AB079D">
              <w:rPr>
                <w:rFonts w:ascii="Times New Roman" w:hAnsi="Times New Roman"/>
                <w:i/>
                <w:sz w:val="24"/>
                <w:szCs w:val="24"/>
              </w:rPr>
              <w:t>кашу</w:t>
            </w:r>
            <w:r w:rsidRPr="00AB079D">
              <w:rPr>
                <w:rFonts w:ascii="Times New Roman" w:hAnsi="Times New Roman"/>
                <w:sz w:val="24"/>
                <w:szCs w:val="24"/>
              </w:rPr>
              <w:t>…</w:t>
            </w:r>
          </w:p>
          <w:p w:rsidR="002A5A02" w:rsidRPr="00AB079D" w:rsidRDefault="002A5A02" w:rsidP="00EE2656">
            <w:pPr>
              <w:numPr>
                <w:ilvl w:val="0"/>
                <w:numId w:val="74"/>
              </w:numPr>
              <w:tabs>
                <w:tab w:val="left" w:pos="243"/>
              </w:tabs>
              <w:ind w:hanging="139"/>
              <w:rPr>
                <w:rFonts w:ascii="Times New Roman" w:hAnsi="Times New Roman"/>
                <w:sz w:val="24"/>
                <w:szCs w:val="24"/>
              </w:rPr>
            </w:pPr>
            <w:r w:rsidRPr="00AB079D">
              <w:rPr>
                <w:rFonts w:ascii="Times New Roman" w:eastAsia="Calibri" w:hAnsi="Times New Roman"/>
                <w:sz w:val="24"/>
                <w:szCs w:val="24"/>
              </w:rPr>
              <w:t>Уже встаю, большое</w:t>
            </w:r>
            <w:r w:rsidRPr="00AB079D">
              <w:rPr>
                <w:rFonts w:ascii="Times New Roman" w:eastAsia="Calibri" w:hAnsi="Times New Roman"/>
                <w:spacing w:val="-5"/>
                <w:sz w:val="24"/>
                <w:szCs w:val="24"/>
              </w:rPr>
              <w:t xml:space="preserve"> </w:t>
            </w:r>
            <w:r w:rsidRPr="00AB079D">
              <w:rPr>
                <w:rFonts w:ascii="Times New Roman" w:eastAsia="Calibri" w:hAnsi="Times New Roman"/>
                <w:sz w:val="24"/>
                <w:szCs w:val="24"/>
              </w:rPr>
              <w:t xml:space="preserve">спасибо! </w:t>
            </w:r>
          </w:p>
        </w:tc>
      </w:tr>
      <w:tr w:rsidR="002A5A02" w:rsidRPr="00AB079D" w:rsidTr="00AB079D">
        <w:trPr>
          <w:trHeight w:val="511"/>
        </w:trPr>
        <w:tc>
          <w:tcPr>
            <w:tcW w:w="15207"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2A5A02" w:rsidRPr="00AB079D" w:rsidTr="00AB079D">
        <w:trPr>
          <w:trHeight w:hRule="exact" w:val="514"/>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72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AB079D">
        <w:trPr>
          <w:trHeight w:hRule="exact" w:val="787"/>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21"/>
              <w:rPr>
                <w:rFonts w:ascii="Times New Roman" w:hAnsi="Times New Roman"/>
                <w:sz w:val="24"/>
                <w:szCs w:val="24"/>
                <w:lang w:val="ru-RU"/>
              </w:rPr>
            </w:pPr>
            <w:r w:rsidRPr="00AB079D">
              <w:rPr>
                <w:rFonts w:ascii="Times New Roman" w:eastAsia="Calibri" w:hAnsi="Times New Roman"/>
                <w:sz w:val="24"/>
                <w:szCs w:val="24"/>
                <w:lang w:val="ru-RU"/>
              </w:rPr>
              <w:t>изучив различные источники, объясняет характер взаимоотношений людей в</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семье. </w:t>
            </w:r>
          </w:p>
        </w:tc>
        <w:tc>
          <w:tcPr>
            <w:tcW w:w="772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526"/>
              <w:rPr>
                <w:rFonts w:ascii="Times New Roman" w:hAnsi="Times New Roman"/>
                <w:sz w:val="24"/>
                <w:szCs w:val="24"/>
                <w:lang w:val="ru-RU"/>
              </w:rPr>
            </w:pPr>
            <w:r w:rsidRPr="00AB079D">
              <w:rPr>
                <w:rFonts w:ascii="Times New Roman" w:eastAsia="Calibri" w:hAnsi="Times New Roman"/>
                <w:sz w:val="24"/>
                <w:szCs w:val="24"/>
                <w:lang w:val="ru-RU"/>
              </w:rPr>
              <w:t>затрудняется объяснить характер взаимоотношений людей в</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семье.</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4048AB">
          <w:type w:val="nextColumn"/>
          <w:pgSz w:w="16840" w:h="11910" w:orient="landscape"/>
          <w:pgMar w:top="851" w:right="851" w:bottom="851" w:left="851" w:header="680" w:footer="680" w:gutter="0"/>
          <w:paperSrc w:first="7" w:other="7"/>
          <w:pgNumType w:start="244"/>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4924" w:type="dxa"/>
        <w:tblInd w:w="107" w:type="dxa"/>
        <w:tblLayout w:type="fixed"/>
        <w:tblLook w:val="01E0" w:firstRow="1" w:lastRow="1" w:firstColumn="1" w:lastColumn="1" w:noHBand="0" w:noVBand="0"/>
      </w:tblPr>
      <w:tblGrid>
        <w:gridCol w:w="2148"/>
        <w:gridCol w:w="1985"/>
        <w:gridCol w:w="3345"/>
        <w:gridCol w:w="7446"/>
      </w:tblGrid>
      <w:tr w:rsidR="002A5A02" w:rsidRPr="00AB079D" w:rsidTr="00AB079D">
        <w:trPr>
          <w:trHeight w:hRule="exact" w:val="843"/>
        </w:trPr>
        <w:tc>
          <w:tcPr>
            <w:tcW w:w="214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823"/>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39"/>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791"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25"/>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2834"/>
        </w:trPr>
        <w:tc>
          <w:tcPr>
            <w:tcW w:w="214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823"/>
              <w:rPr>
                <w:rFonts w:ascii="Times New Roman" w:hAnsi="Times New Roman"/>
                <w:sz w:val="24"/>
                <w:szCs w:val="24"/>
              </w:rPr>
            </w:pPr>
            <w:r w:rsidRPr="00AB079D">
              <w:rPr>
                <w:rFonts w:ascii="Times New Roman" w:eastAsia="Calibri" w:hAnsi="Times New Roman"/>
                <w:sz w:val="24"/>
                <w:szCs w:val="24"/>
              </w:rPr>
              <w:t>1.2</w:t>
            </w:r>
          </w:p>
          <w:p w:rsidR="002A5A02" w:rsidRPr="00AB079D" w:rsidRDefault="002A5A02" w:rsidP="002A5A02">
            <w:pPr>
              <w:ind w:left="103" w:right="820"/>
              <w:rPr>
                <w:rFonts w:ascii="Times New Roman" w:hAnsi="Times New Roman"/>
                <w:sz w:val="24"/>
                <w:szCs w:val="24"/>
              </w:rPr>
            </w:pPr>
            <w:r w:rsidRPr="00AB079D">
              <w:rPr>
                <w:rFonts w:ascii="Times New Roman" w:eastAsia="Calibri" w:hAnsi="Times New Roman"/>
                <w:sz w:val="24"/>
                <w:szCs w:val="24"/>
              </w:rPr>
              <w:t>Школа и школьное сообщество</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39"/>
              <w:rPr>
                <w:rFonts w:ascii="Times New Roman" w:hAnsi="Times New Roman"/>
                <w:sz w:val="24"/>
                <w:szCs w:val="24"/>
                <w:lang w:val="ru-RU"/>
              </w:rPr>
            </w:pPr>
            <w:r w:rsidRPr="00AB079D">
              <w:rPr>
                <w:rFonts w:ascii="Times New Roman" w:eastAsia="Calibri" w:hAnsi="Times New Roman"/>
                <w:sz w:val="24"/>
                <w:szCs w:val="24"/>
                <w:lang w:val="ru-RU"/>
              </w:rPr>
              <w:t>1.1.2.3</w:t>
            </w:r>
          </w:p>
          <w:p w:rsidR="002A5A02" w:rsidRPr="00AB079D" w:rsidRDefault="002A5A02" w:rsidP="002A5A02">
            <w:pPr>
              <w:ind w:left="103" w:right="575"/>
              <w:rPr>
                <w:rFonts w:ascii="Times New Roman" w:hAnsi="Times New Roman"/>
                <w:sz w:val="24"/>
                <w:szCs w:val="24"/>
                <w:lang w:val="ru-RU"/>
              </w:rPr>
            </w:pPr>
            <w:r w:rsidRPr="00AB079D">
              <w:rPr>
                <w:rFonts w:ascii="Times New Roman" w:eastAsia="Calibri" w:hAnsi="Times New Roman"/>
                <w:sz w:val="24"/>
                <w:szCs w:val="24"/>
                <w:lang w:val="ru-RU"/>
              </w:rPr>
              <w:t xml:space="preserve">Излагать правила поведения в школе и понимать их значение </w:t>
            </w:r>
          </w:p>
        </w:tc>
        <w:tc>
          <w:tcPr>
            <w:tcW w:w="10791"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lang w:val="ru-RU"/>
              </w:rPr>
            </w:pPr>
            <w:r w:rsidRPr="00AB079D">
              <w:rPr>
                <w:rFonts w:ascii="Times New Roman" w:eastAsia="Calibri" w:hAnsi="Times New Roman"/>
                <w:sz w:val="24"/>
                <w:szCs w:val="24"/>
                <w:lang w:val="ru-RU"/>
              </w:rPr>
              <w:t>Учитель предлагает учащимся в группах, обсудить правила поведения в школе. Если будет необходимо можно раздать копию правил учащимся или следует указать, где они могут найти их. Оценивается знание и понимание правил учащимися в школе, которые можно проверить, задавая вопросы в устном или в письменном</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виде.</w:t>
            </w:r>
          </w:p>
          <w:p w:rsidR="002A5A02" w:rsidRPr="00AB079D" w:rsidRDefault="002A5A02" w:rsidP="002A5A02">
            <w:pPr>
              <w:ind w:left="103" w:right="694"/>
              <w:rPr>
                <w:rFonts w:ascii="Times New Roman" w:hAnsi="Times New Roman"/>
                <w:sz w:val="24"/>
                <w:szCs w:val="24"/>
              </w:rPr>
            </w:pPr>
            <w:r w:rsidRPr="00AB079D">
              <w:rPr>
                <w:rFonts w:ascii="Times New Roman" w:eastAsia="Calibri" w:hAnsi="Times New Roman"/>
                <w:sz w:val="24"/>
                <w:szCs w:val="24"/>
                <w:lang w:val="ru-RU"/>
              </w:rPr>
              <w:t xml:space="preserve">Самый эффективный способ проверить данную цель обучения - это ежедневное наблюдение за учащимися в определенный период времени, например, в течение четверти. </w:t>
            </w:r>
            <w:r w:rsidRPr="00AB079D">
              <w:rPr>
                <w:rFonts w:ascii="Times New Roman" w:eastAsia="Calibri" w:hAnsi="Times New Roman"/>
                <w:sz w:val="24"/>
                <w:szCs w:val="24"/>
              </w:rPr>
              <w:t>По окончанию четверти учитель может оценить эту</w:t>
            </w:r>
            <w:r w:rsidRPr="00AB079D">
              <w:rPr>
                <w:rFonts w:ascii="Times New Roman" w:eastAsia="Calibri" w:hAnsi="Times New Roman"/>
                <w:spacing w:val="-10"/>
                <w:sz w:val="24"/>
                <w:szCs w:val="24"/>
              </w:rPr>
              <w:t xml:space="preserve"> </w:t>
            </w:r>
            <w:r w:rsidRPr="00AB079D">
              <w:rPr>
                <w:rFonts w:ascii="Times New Roman" w:eastAsia="Calibri" w:hAnsi="Times New Roman"/>
                <w:sz w:val="24"/>
                <w:szCs w:val="24"/>
              </w:rPr>
              <w:t>цель.</w:t>
            </w:r>
          </w:p>
        </w:tc>
      </w:tr>
      <w:tr w:rsidR="002A5A02" w:rsidRPr="00AB079D" w:rsidTr="002A5A02">
        <w:trPr>
          <w:trHeight w:val="497"/>
        </w:trPr>
        <w:tc>
          <w:tcPr>
            <w:tcW w:w="14924"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2A5A02" w:rsidRPr="00AB079D" w:rsidTr="002A5A02">
        <w:trPr>
          <w:trHeight w:hRule="exact" w:val="497"/>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44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550"/>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21"/>
              <w:rPr>
                <w:rFonts w:ascii="Times New Roman" w:hAnsi="Times New Roman"/>
                <w:sz w:val="24"/>
                <w:szCs w:val="24"/>
                <w:lang w:val="ru-RU"/>
              </w:rPr>
            </w:pPr>
            <w:r w:rsidRPr="00AB079D">
              <w:rPr>
                <w:rFonts w:ascii="Times New Roman" w:eastAsia="Calibri" w:hAnsi="Times New Roman"/>
                <w:sz w:val="24"/>
                <w:szCs w:val="24"/>
                <w:lang w:val="ru-RU"/>
              </w:rPr>
              <w:t>знает и соблюдает правила поведения в</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школе;</w:t>
            </w:r>
          </w:p>
        </w:tc>
        <w:tc>
          <w:tcPr>
            <w:tcW w:w="7446"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526"/>
              <w:rPr>
                <w:rFonts w:ascii="Times New Roman" w:hAnsi="Times New Roman"/>
                <w:sz w:val="24"/>
                <w:szCs w:val="24"/>
                <w:lang w:val="ru-RU"/>
              </w:rPr>
            </w:pPr>
            <w:r w:rsidRPr="00AB079D">
              <w:rPr>
                <w:rFonts w:ascii="Times New Roman" w:eastAsia="Calibri" w:hAnsi="Times New Roman"/>
                <w:sz w:val="24"/>
                <w:szCs w:val="24"/>
                <w:lang w:val="ru-RU"/>
              </w:rPr>
              <w:t>затрудняется при обсуждении правил поведения в группе или дает не точные ответы на</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вопросы.</w:t>
            </w:r>
          </w:p>
        </w:tc>
      </w:tr>
      <w:tr w:rsidR="002A5A02" w:rsidRPr="00AB079D" w:rsidTr="002A5A02">
        <w:trPr>
          <w:trHeight w:val="1280"/>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93"/>
              <w:rPr>
                <w:rFonts w:ascii="Times New Roman" w:hAnsi="Times New Roman"/>
                <w:sz w:val="24"/>
                <w:szCs w:val="24"/>
                <w:lang w:val="ru-RU"/>
              </w:rPr>
            </w:pPr>
            <w:r w:rsidRPr="00AB079D">
              <w:rPr>
                <w:rFonts w:ascii="Times New Roman" w:eastAsia="Calibri" w:hAnsi="Times New Roman"/>
                <w:sz w:val="24"/>
                <w:szCs w:val="24"/>
                <w:lang w:val="ru-RU"/>
              </w:rPr>
              <w:t>наблюдает за другими учащимися и приводит примеры, кто соблюдает, а кто нарушает правила поведения (в столовой, на перемене и</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 xml:space="preserve">т.д.). </w:t>
            </w:r>
          </w:p>
        </w:tc>
        <w:tc>
          <w:tcPr>
            <w:tcW w:w="7446"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Default="002A5A02" w:rsidP="002A5A02">
      <w:pPr>
        <w:widowControl w:val="0"/>
        <w:spacing w:after="0" w:line="240" w:lineRule="auto"/>
        <w:rPr>
          <w:rFonts w:ascii="Times New Roman" w:eastAsia="Calibri" w:hAnsi="Times New Roman" w:cs="Times New Roman"/>
          <w:sz w:val="24"/>
          <w:szCs w:val="24"/>
          <w:lang w:eastAsia="ru-RU"/>
        </w:rPr>
      </w:pPr>
    </w:p>
    <w:p w:rsidR="004048AB" w:rsidRPr="00AB079D" w:rsidRDefault="004048AB" w:rsidP="002A5A02">
      <w:pPr>
        <w:widowControl w:val="0"/>
        <w:spacing w:after="0" w:line="240" w:lineRule="auto"/>
        <w:rPr>
          <w:rFonts w:ascii="Times New Roman" w:eastAsia="Calibri"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Calibri" w:hAnsi="Times New Roman" w:cs="Times New Roman"/>
          <w:sz w:val="24"/>
          <w:szCs w:val="24"/>
          <w:lang w:eastAsia="ru-RU"/>
        </w:rPr>
      </w:pPr>
    </w:p>
    <w:p w:rsidR="002A5A02" w:rsidRPr="00AB079D" w:rsidRDefault="002A5A02" w:rsidP="002A5A02">
      <w:pPr>
        <w:spacing w:after="0" w:line="240" w:lineRule="auto"/>
        <w:rPr>
          <w:rFonts w:ascii="Times New Roman" w:eastAsia="Calibri"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4924" w:type="dxa"/>
        <w:tblInd w:w="107" w:type="dxa"/>
        <w:tblLayout w:type="fixed"/>
        <w:tblLook w:val="01E0" w:firstRow="1" w:lastRow="1" w:firstColumn="1" w:lastColumn="1" w:noHBand="0" w:noVBand="0"/>
      </w:tblPr>
      <w:tblGrid>
        <w:gridCol w:w="2148"/>
        <w:gridCol w:w="1985"/>
        <w:gridCol w:w="3345"/>
        <w:gridCol w:w="7446"/>
      </w:tblGrid>
      <w:tr w:rsidR="002A5A02" w:rsidRPr="00AB079D" w:rsidTr="002A5A02">
        <w:trPr>
          <w:trHeight w:hRule="exact" w:val="1814"/>
        </w:trPr>
        <w:tc>
          <w:tcPr>
            <w:tcW w:w="214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467" w:right="467"/>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75" w:right="139"/>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791"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25"/>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979"/>
        </w:trPr>
        <w:tc>
          <w:tcPr>
            <w:tcW w:w="214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63" w:right="823"/>
              <w:rPr>
                <w:rFonts w:ascii="Times New Roman" w:hAnsi="Times New Roman"/>
                <w:sz w:val="24"/>
                <w:szCs w:val="24"/>
              </w:rPr>
            </w:pPr>
            <w:r w:rsidRPr="00AB079D">
              <w:rPr>
                <w:rFonts w:ascii="Times New Roman" w:eastAsia="Calibri" w:hAnsi="Times New Roman"/>
                <w:sz w:val="24"/>
                <w:szCs w:val="24"/>
              </w:rPr>
              <w:t>1.1</w:t>
            </w:r>
          </w:p>
          <w:p w:rsidR="002A5A02" w:rsidRPr="00AB079D" w:rsidRDefault="002A5A02" w:rsidP="002A5A02">
            <w:pPr>
              <w:ind w:left="103" w:right="823"/>
              <w:rPr>
                <w:rFonts w:ascii="Times New Roman" w:hAnsi="Times New Roman"/>
                <w:sz w:val="24"/>
                <w:szCs w:val="24"/>
              </w:rPr>
            </w:pPr>
            <w:r w:rsidRPr="00AB079D">
              <w:rPr>
                <w:rFonts w:ascii="Times New Roman" w:eastAsia="Calibri" w:hAnsi="Times New Roman"/>
                <w:sz w:val="24"/>
                <w:szCs w:val="24"/>
              </w:rPr>
              <w:t>Моя</w:t>
            </w:r>
            <w:r w:rsidRPr="00AB079D">
              <w:rPr>
                <w:rFonts w:ascii="Times New Roman" w:eastAsia="Calibri" w:hAnsi="Times New Roman"/>
                <w:spacing w:val="-3"/>
                <w:sz w:val="24"/>
                <w:szCs w:val="24"/>
              </w:rPr>
              <w:t xml:space="preserve"> </w:t>
            </w:r>
            <w:r w:rsidRPr="00AB079D">
              <w:rPr>
                <w:rFonts w:ascii="Times New Roman" w:eastAsia="Calibri" w:hAnsi="Times New Roman"/>
                <w:sz w:val="24"/>
                <w:szCs w:val="24"/>
              </w:rPr>
              <w:t>семья</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39"/>
              <w:rPr>
                <w:rFonts w:ascii="Times New Roman" w:hAnsi="Times New Roman"/>
                <w:sz w:val="24"/>
                <w:szCs w:val="24"/>
                <w:lang w:val="ru-RU"/>
              </w:rPr>
            </w:pPr>
            <w:r w:rsidRPr="00AB079D">
              <w:rPr>
                <w:rFonts w:ascii="Times New Roman" w:eastAsia="Calibri" w:hAnsi="Times New Roman"/>
                <w:sz w:val="24"/>
                <w:szCs w:val="24"/>
                <w:lang w:val="ru-RU"/>
              </w:rPr>
              <w:t>1.1.1.3</w:t>
            </w:r>
          </w:p>
          <w:p w:rsidR="002A5A02" w:rsidRPr="00AB079D" w:rsidRDefault="002A5A02" w:rsidP="002A5A02">
            <w:pPr>
              <w:ind w:left="103" w:right="273"/>
              <w:rPr>
                <w:rFonts w:ascii="Times New Roman" w:hAnsi="Times New Roman"/>
                <w:sz w:val="24"/>
                <w:szCs w:val="24"/>
                <w:lang w:val="ru-RU"/>
              </w:rPr>
            </w:pPr>
            <w:r w:rsidRPr="00AB079D">
              <w:rPr>
                <w:rFonts w:ascii="Times New Roman" w:eastAsia="Calibri" w:hAnsi="Times New Roman"/>
                <w:sz w:val="24"/>
                <w:szCs w:val="24"/>
                <w:lang w:val="ru-RU"/>
              </w:rPr>
              <w:t>Объяснять важность заботливого отношения между членами семьи и приводить примеры</w:t>
            </w:r>
          </w:p>
        </w:tc>
        <w:tc>
          <w:tcPr>
            <w:tcW w:w="10791"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708"/>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целостное представление о семье и побуждает к осмыслению общечеловеческой ценности семьи, навыки доброго отношения ко всем членам</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семьи.</w:t>
            </w:r>
          </w:p>
          <w:p w:rsidR="002A5A02" w:rsidRPr="00AB079D" w:rsidRDefault="002A5A02" w:rsidP="002A5A02">
            <w:pPr>
              <w:ind w:left="103" w:right="624"/>
              <w:rPr>
                <w:rFonts w:ascii="Times New Roman" w:hAnsi="Times New Roman"/>
                <w:sz w:val="24"/>
                <w:szCs w:val="24"/>
                <w:lang w:val="ru-RU"/>
              </w:rPr>
            </w:pPr>
            <w:r w:rsidRPr="00AB079D">
              <w:rPr>
                <w:rFonts w:ascii="Times New Roman" w:eastAsia="Calibri" w:hAnsi="Times New Roman"/>
                <w:sz w:val="24"/>
                <w:szCs w:val="24"/>
                <w:lang w:val="ru-RU"/>
              </w:rPr>
              <w:t>Предложите работу в группах для составления коллажа о своей семье. В коллаж вы можете добавить иллюстрации, свои рисунки, добрые слова о семье. Работу учащиеся должны будут</w:t>
            </w:r>
            <w:r w:rsidRPr="00AB079D">
              <w:rPr>
                <w:rFonts w:ascii="Times New Roman" w:eastAsia="Calibri" w:hAnsi="Times New Roman"/>
                <w:spacing w:val="-20"/>
                <w:sz w:val="24"/>
                <w:szCs w:val="24"/>
                <w:lang w:val="ru-RU"/>
              </w:rPr>
              <w:t xml:space="preserve"> </w:t>
            </w:r>
            <w:r w:rsidRPr="00AB079D">
              <w:rPr>
                <w:rFonts w:ascii="Times New Roman" w:eastAsia="Calibri" w:hAnsi="Times New Roman"/>
                <w:sz w:val="24"/>
                <w:szCs w:val="24"/>
                <w:lang w:val="ru-RU"/>
              </w:rPr>
              <w:t>представить.</w:t>
            </w:r>
          </w:p>
          <w:p w:rsidR="002A5A02" w:rsidRPr="00AB079D" w:rsidRDefault="002A5A02" w:rsidP="002A5A02">
            <w:pPr>
              <w:ind w:left="103" w:right="252"/>
              <w:rPr>
                <w:rFonts w:ascii="Times New Roman" w:hAnsi="Times New Roman"/>
                <w:sz w:val="24"/>
                <w:szCs w:val="24"/>
                <w:lang w:val="ru-RU"/>
              </w:rPr>
            </w:pPr>
            <w:r w:rsidRPr="00AB079D">
              <w:rPr>
                <w:rFonts w:ascii="Times New Roman" w:hAnsi="Times New Roman"/>
                <w:sz w:val="24"/>
                <w:szCs w:val="24"/>
                <w:lang w:val="ru-RU"/>
              </w:rPr>
              <w:t>Важно объяснить учащимся, что семья – самое главное в жизни для каждого из нас. Семья – это близкие и родные люди, те, кого мы любим, с кого берем пример, о ком заботимся, кому желаем добра и счастья. Именно в семье мы учимся любви, ответственности, заботе и</w:t>
            </w:r>
            <w:r w:rsidRPr="00AB079D">
              <w:rPr>
                <w:rFonts w:ascii="Times New Roman" w:hAnsi="Times New Roman"/>
                <w:spacing w:val="-14"/>
                <w:sz w:val="24"/>
                <w:szCs w:val="24"/>
                <w:lang w:val="ru-RU"/>
              </w:rPr>
              <w:t xml:space="preserve"> </w:t>
            </w:r>
            <w:r w:rsidRPr="00AB079D">
              <w:rPr>
                <w:rFonts w:ascii="Times New Roman" w:hAnsi="Times New Roman"/>
                <w:sz w:val="24"/>
                <w:szCs w:val="24"/>
                <w:lang w:val="ru-RU"/>
              </w:rPr>
              <w:t>уважению.</w:t>
            </w:r>
          </w:p>
          <w:p w:rsidR="002A5A02" w:rsidRPr="00AB079D" w:rsidRDefault="002A5A02" w:rsidP="002A5A02">
            <w:pPr>
              <w:ind w:left="103" w:right="751"/>
              <w:rPr>
                <w:rFonts w:ascii="Times New Roman" w:hAnsi="Times New Roman"/>
                <w:sz w:val="24"/>
                <w:szCs w:val="24"/>
                <w:lang w:val="ru-RU"/>
              </w:rPr>
            </w:pPr>
            <w:r w:rsidRPr="00AB079D">
              <w:rPr>
                <w:rFonts w:ascii="Times New Roman" w:eastAsia="Calibri" w:hAnsi="Times New Roman"/>
                <w:sz w:val="24"/>
                <w:szCs w:val="24"/>
                <w:lang w:val="ru-RU"/>
              </w:rPr>
              <w:t>Доказательством оценивания данной цели, является наблюдение в классе, представление коллажа и устные ответы</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учащихся. </w:t>
            </w:r>
          </w:p>
        </w:tc>
      </w:tr>
      <w:tr w:rsidR="002A5A02" w:rsidRPr="00AB079D" w:rsidTr="002A5A02">
        <w:trPr>
          <w:trHeight w:val="511"/>
        </w:trPr>
        <w:tc>
          <w:tcPr>
            <w:tcW w:w="14924"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2A5A02" w:rsidRPr="00AB079D" w:rsidTr="002A5A02">
        <w:trPr>
          <w:trHeight w:hRule="exact" w:val="514"/>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44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1513"/>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576"/>
              <w:rPr>
                <w:rFonts w:ascii="Times New Roman" w:hAnsi="Times New Roman"/>
                <w:sz w:val="24"/>
                <w:szCs w:val="24"/>
                <w:lang w:val="ru-RU"/>
              </w:rPr>
            </w:pPr>
            <w:r w:rsidRPr="00AB079D">
              <w:rPr>
                <w:rFonts w:ascii="Times New Roman" w:eastAsia="Calibri" w:hAnsi="Times New Roman"/>
                <w:sz w:val="24"/>
                <w:szCs w:val="24"/>
                <w:lang w:val="ru-RU"/>
              </w:rPr>
              <w:t>объясняет важность и может привести примеры заботливого отношения между членами семьи: проявление внимания, любви и уважения к близким, чувства гордости за свою</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 xml:space="preserve">семью. </w:t>
            </w:r>
          </w:p>
        </w:tc>
        <w:tc>
          <w:tcPr>
            <w:tcW w:w="744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740"/>
              <w:rPr>
                <w:rFonts w:ascii="Times New Roman" w:hAnsi="Times New Roman"/>
                <w:sz w:val="24"/>
                <w:szCs w:val="24"/>
                <w:lang w:val="ru-RU"/>
              </w:rPr>
            </w:pPr>
            <w:r w:rsidRPr="00AB079D">
              <w:rPr>
                <w:rFonts w:ascii="Times New Roman" w:eastAsia="Calibri" w:hAnsi="Times New Roman"/>
                <w:sz w:val="24"/>
                <w:szCs w:val="24"/>
                <w:lang w:val="ru-RU"/>
              </w:rPr>
              <w:t>затрудняется объяснить важность и привести примеры заботливого отношения между членами</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семьи.</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tbl>
      <w:tblPr>
        <w:tblStyle w:val="TableNormal"/>
        <w:tblW w:w="14924" w:type="dxa"/>
        <w:tblInd w:w="107" w:type="dxa"/>
        <w:tblLayout w:type="fixed"/>
        <w:tblLook w:val="01E0" w:firstRow="1" w:lastRow="1" w:firstColumn="1" w:lastColumn="1" w:noHBand="0" w:noVBand="0"/>
      </w:tblPr>
      <w:tblGrid>
        <w:gridCol w:w="1951"/>
        <w:gridCol w:w="2182"/>
        <w:gridCol w:w="3345"/>
        <w:gridCol w:w="7446"/>
      </w:tblGrid>
      <w:tr w:rsidR="002A5A02" w:rsidRPr="00AB079D" w:rsidTr="002A5A02">
        <w:trPr>
          <w:trHeight w:hRule="exact" w:val="1015"/>
        </w:trPr>
        <w:tc>
          <w:tcPr>
            <w:tcW w:w="195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627"/>
              <w:jc w:val="center"/>
              <w:rPr>
                <w:rFonts w:ascii="Times New Roman" w:hAnsi="Times New Roman"/>
                <w:sz w:val="24"/>
                <w:szCs w:val="24"/>
              </w:rPr>
            </w:pPr>
            <w:r w:rsidRPr="00AB079D">
              <w:rPr>
                <w:rFonts w:ascii="Times New Roman" w:eastAsia="Calibri" w:hAnsi="Times New Roman"/>
                <w:b/>
                <w:sz w:val="24"/>
                <w:szCs w:val="24"/>
              </w:rPr>
              <w:lastRenderedPageBreak/>
              <w:t xml:space="preserve">Ссылка на учебную программу </w:t>
            </w:r>
          </w:p>
        </w:tc>
        <w:tc>
          <w:tcPr>
            <w:tcW w:w="218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47"/>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10791"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2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5239"/>
        </w:trPr>
        <w:tc>
          <w:tcPr>
            <w:tcW w:w="195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627"/>
              <w:rPr>
                <w:rFonts w:ascii="Times New Roman" w:hAnsi="Times New Roman"/>
                <w:sz w:val="24"/>
                <w:szCs w:val="24"/>
              </w:rPr>
            </w:pPr>
            <w:r w:rsidRPr="00AB079D">
              <w:rPr>
                <w:rFonts w:ascii="Times New Roman" w:eastAsia="Calibri" w:hAnsi="Times New Roman"/>
                <w:sz w:val="24"/>
                <w:szCs w:val="24"/>
              </w:rPr>
              <w:t>1.2</w:t>
            </w:r>
          </w:p>
          <w:p w:rsidR="002A5A02" w:rsidRPr="00AB079D" w:rsidRDefault="002A5A02" w:rsidP="002A5A02">
            <w:pPr>
              <w:ind w:left="103" w:right="623"/>
              <w:rPr>
                <w:rFonts w:ascii="Times New Roman" w:hAnsi="Times New Roman"/>
                <w:sz w:val="24"/>
                <w:szCs w:val="24"/>
              </w:rPr>
            </w:pPr>
            <w:r w:rsidRPr="00AB079D">
              <w:rPr>
                <w:rFonts w:ascii="Times New Roman" w:eastAsia="Calibri" w:hAnsi="Times New Roman"/>
                <w:sz w:val="24"/>
                <w:szCs w:val="24"/>
              </w:rPr>
              <w:t>Школа и школьное сообщество</w:t>
            </w:r>
          </w:p>
        </w:tc>
        <w:tc>
          <w:tcPr>
            <w:tcW w:w="218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63" w:right="247"/>
              <w:rPr>
                <w:rFonts w:ascii="Times New Roman" w:hAnsi="Times New Roman"/>
                <w:sz w:val="24"/>
                <w:szCs w:val="24"/>
                <w:lang w:val="ru-RU"/>
              </w:rPr>
            </w:pPr>
            <w:r w:rsidRPr="00AB079D">
              <w:rPr>
                <w:rFonts w:ascii="Times New Roman" w:eastAsia="Calibri" w:hAnsi="Times New Roman"/>
                <w:sz w:val="24"/>
                <w:szCs w:val="24"/>
                <w:lang w:val="ru-RU"/>
              </w:rPr>
              <w:t>1.1.2.2</w:t>
            </w:r>
          </w:p>
          <w:p w:rsidR="002A5A02" w:rsidRPr="00AB079D" w:rsidRDefault="002A5A02" w:rsidP="002A5A02">
            <w:pPr>
              <w:ind w:left="103" w:right="236"/>
              <w:rPr>
                <w:rFonts w:ascii="Times New Roman" w:hAnsi="Times New Roman"/>
                <w:sz w:val="24"/>
                <w:szCs w:val="24"/>
                <w:lang w:val="ru-RU"/>
              </w:rPr>
            </w:pPr>
            <w:r w:rsidRPr="00AB079D">
              <w:rPr>
                <w:rFonts w:ascii="Times New Roman" w:eastAsia="Calibri" w:hAnsi="Times New Roman"/>
                <w:sz w:val="24"/>
                <w:szCs w:val="24"/>
                <w:lang w:val="ru-RU"/>
              </w:rPr>
              <w:t>Знать назначение и местонахождение функциональных зон</w:t>
            </w:r>
            <w:r w:rsidRPr="00AB079D">
              <w:rPr>
                <w:rFonts w:ascii="Times New Roman" w:eastAsia="Calibri" w:hAnsi="Times New Roman"/>
                <w:spacing w:val="2"/>
                <w:sz w:val="24"/>
                <w:szCs w:val="24"/>
                <w:lang w:val="ru-RU"/>
              </w:rPr>
              <w:t xml:space="preserve"> </w:t>
            </w:r>
            <w:r w:rsidRPr="00AB079D">
              <w:rPr>
                <w:rFonts w:ascii="Times New Roman" w:eastAsia="Calibri" w:hAnsi="Times New Roman"/>
                <w:sz w:val="24"/>
                <w:szCs w:val="24"/>
                <w:lang w:val="ru-RU"/>
              </w:rPr>
              <w:t>школы</w:t>
            </w:r>
          </w:p>
        </w:tc>
        <w:tc>
          <w:tcPr>
            <w:tcW w:w="10791"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25"/>
              <w:rPr>
                <w:rFonts w:ascii="Times New Roman" w:hAnsi="Times New Roman"/>
                <w:sz w:val="24"/>
                <w:szCs w:val="24"/>
              </w:rPr>
            </w:pPr>
            <w:r w:rsidRPr="00AB079D">
              <w:rPr>
                <w:rFonts w:ascii="Times New Roman" w:eastAsia="Calibri" w:hAnsi="Times New Roman"/>
                <w:sz w:val="24"/>
                <w:szCs w:val="24"/>
                <w:lang w:val="ru-RU"/>
              </w:rPr>
              <w:t xml:space="preserve">Учитель оценивает знание местонахождения школьной столовой, библиотеки и медпункта, а также понимание норм поведения в них. </w:t>
            </w:r>
            <w:r w:rsidRPr="00AB079D">
              <w:rPr>
                <w:rFonts w:ascii="Times New Roman" w:eastAsia="Calibri" w:hAnsi="Times New Roman"/>
                <w:sz w:val="24"/>
                <w:szCs w:val="24"/>
              </w:rPr>
              <w:t>Для этого можно дать учащимся фотографии работников</w:t>
            </w:r>
            <w:r w:rsidRPr="00AB079D">
              <w:rPr>
                <w:rFonts w:ascii="Times New Roman" w:eastAsia="Calibri" w:hAnsi="Times New Roman"/>
                <w:spacing w:val="-17"/>
                <w:sz w:val="24"/>
                <w:szCs w:val="24"/>
              </w:rPr>
              <w:t xml:space="preserve"> </w:t>
            </w:r>
            <w:r w:rsidRPr="00AB079D">
              <w:rPr>
                <w:rFonts w:ascii="Times New Roman" w:eastAsia="Calibri" w:hAnsi="Times New Roman"/>
                <w:sz w:val="24"/>
                <w:szCs w:val="24"/>
              </w:rPr>
              <w:t>школы:</w:t>
            </w:r>
          </w:p>
          <w:p w:rsidR="002A5A02" w:rsidRPr="00AB079D" w:rsidRDefault="002A5A02" w:rsidP="00EE2656">
            <w:pPr>
              <w:numPr>
                <w:ilvl w:val="0"/>
                <w:numId w:val="73"/>
              </w:numPr>
              <w:tabs>
                <w:tab w:val="left" w:pos="824"/>
              </w:tabs>
              <w:rPr>
                <w:rFonts w:ascii="Times New Roman" w:hAnsi="Times New Roman"/>
                <w:sz w:val="24"/>
                <w:szCs w:val="24"/>
              </w:rPr>
            </w:pPr>
            <w:r w:rsidRPr="00AB079D">
              <w:rPr>
                <w:rFonts w:ascii="Times New Roman" w:eastAsia="Calibri" w:hAnsi="Times New Roman"/>
                <w:sz w:val="24"/>
                <w:szCs w:val="24"/>
              </w:rPr>
              <w:t>охранника/технички;</w:t>
            </w:r>
          </w:p>
          <w:p w:rsidR="002A5A02" w:rsidRPr="00AB079D" w:rsidRDefault="002A5A02" w:rsidP="00EE2656">
            <w:pPr>
              <w:numPr>
                <w:ilvl w:val="0"/>
                <w:numId w:val="73"/>
              </w:numPr>
              <w:tabs>
                <w:tab w:val="left" w:pos="824"/>
              </w:tabs>
              <w:rPr>
                <w:rFonts w:ascii="Times New Roman" w:hAnsi="Times New Roman"/>
                <w:sz w:val="24"/>
                <w:szCs w:val="24"/>
              </w:rPr>
            </w:pPr>
            <w:r w:rsidRPr="00AB079D">
              <w:rPr>
                <w:rFonts w:ascii="Times New Roman" w:eastAsia="Calibri" w:hAnsi="Times New Roman"/>
                <w:sz w:val="24"/>
                <w:szCs w:val="24"/>
              </w:rPr>
              <w:t>зубного</w:t>
            </w:r>
            <w:r w:rsidRPr="00AB079D">
              <w:rPr>
                <w:rFonts w:ascii="Times New Roman" w:eastAsia="Calibri" w:hAnsi="Times New Roman"/>
                <w:spacing w:val="-8"/>
                <w:sz w:val="24"/>
                <w:szCs w:val="24"/>
              </w:rPr>
              <w:t xml:space="preserve"> </w:t>
            </w:r>
            <w:r w:rsidRPr="00AB079D">
              <w:rPr>
                <w:rFonts w:ascii="Times New Roman" w:eastAsia="Calibri" w:hAnsi="Times New Roman"/>
                <w:sz w:val="24"/>
                <w:szCs w:val="24"/>
              </w:rPr>
              <w:t>врача/медсестры;</w:t>
            </w:r>
          </w:p>
          <w:p w:rsidR="002A5A02" w:rsidRPr="00AB079D" w:rsidRDefault="002A5A02" w:rsidP="00EE2656">
            <w:pPr>
              <w:numPr>
                <w:ilvl w:val="0"/>
                <w:numId w:val="73"/>
              </w:numPr>
              <w:tabs>
                <w:tab w:val="left" w:pos="824"/>
              </w:tabs>
              <w:rPr>
                <w:rFonts w:ascii="Times New Roman" w:hAnsi="Times New Roman"/>
                <w:sz w:val="24"/>
                <w:szCs w:val="24"/>
              </w:rPr>
            </w:pPr>
            <w:r w:rsidRPr="00AB079D">
              <w:rPr>
                <w:rFonts w:ascii="Times New Roman" w:eastAsia="Calibri" w:hAnsi="Times New Roman"/>
                <w:sz w:val="24"/>
                <w:szCs w:val="24"/>
              </w:rPr>
              <w:t>работника</w:t>
            </w:r>
            <w:r w:rsidRPr="00AB079D">
              <w:rPr>
                <w:rFonts w:ascii="Times New Roman" w:eastAsia="Calibri" w:hAnsi="Times New Roman"/>
                <w:spacing w:val="-1"/>
                <w:sz w:val="24"/>
                <w:szCs w:val="24"/>
              </w:rPr>
              <w:t xml:space="preserve"> </w:t>
            </w:r>
            <w:r w:rsidRPr="00AB079D">
              <w:rPr>
                <w:rFonts w:ascii="Times New Roman" w:eastAsia="Calibri" w:hAnsi="Times New Roman"/>
                <w:sz w:val="24"/>
                <w:szCs w:val="24"/>
              </w:rPr>
              <w:t>столовой;</w:t>
            </w:r>
          </w:p>
          <w:p w:rsidR="002A5A02" w:rsidRPr="00AB079D" w:rsidRDefault="002A5A02" w:rsidP="00EE2656">
            <w:pPr>
              <w:numPr>
                <w:ilvl w:val="0"/>
                <w:numId w:val="73"/>
              </w:numPr>
              <w:tabs>
                <w:tab w:val="left" w:pos="824"/>
              </w:tabs>
              <w:rPr>
                <w:rFonts w:ascii="Times New Roman" w:hAnsi="Times New Roman"/>
                <w:sz w:val="24"/>
                <w:szCs w:val="24"/>
              </w:rPr>
            </w:pPr>
            <w:r w:rsidRPr="00AB079D">
              <w:rPr>
                <w:rFonts w:ascii="Times New Roman" w:eastAsia="Calibri" w:hAnsi="Times New Roman"/>
                <w:sz w:val="24"/>
                <w:szCs w:val="24"/>
              </w:rPr>
              <w:t>библиотекаря;</w:t>
            </w:r>
          </w:p>
          <w:p w:rsidR="002A5A02" w:rsidRPr="00AB079D" w:rsidRDefault="002A5A02" w:rsidP="00EE2656">
            <w:pPr>
              <w:numPr>
                <w:ilvl w:val="0"/>
                <w:numId w:val="73"/>
              </w:numPr>
              <w:tabs>
                <w:tab w:val="left" w:pos="824"/>
              </w:tabs>
              <w:rPr>
                <w:rFonts w:ascii="Times New Roman" w:hAnsi="Times New Roman"/>
                <w:sz w:val="24"/>
                <w:szCs w:val="24"/>
              </w:rPr>
            </w:pPr>
            <w:r w:rsidRPr="00AB079D">
              <w:rPr>
                <w:rFonts w:ascii="Times New Roman" w:eastAsia="Calibri" w:hAnsi="Times New Roman"/>
                <w:sz w:val="24"/>
                <w:szCs w:val="24"/>
              </w:rPr>
              <w:t>секретаря;</w:t>
            </w:r>
          </w:p>
          <w:p w:rsidR="002A5A02" w:rsidRPr="00AB079D" w:rsidRDefault="002A5A02" w:rsidP="00EE2656">
            <w:pPr>
              <w:numPr>
                <w:ilvl w:val="0"/>
                <w:numId w:val="73"/>
              </w:numPr>
              <w:tabs>
                <w:tab w:val="left" w:pos="824"/>
              </w:tabs>
              <w:rPr>
                <w:rFonts w:ascii="Times New Roman" w:hAnsi="Times New Roman"/>
                <w:sz w:val="24"/>
                <w:szCs w:val="24"/>
              </w:rPr>
            </w:pPr>
            <w:r w:rsidRPr="00AB079D">
              <w:rPr>
                <w:rFonts w:ascii="Times New Roman" w:eastAsia="Calibri" w:hAnsi="Times New Roman"/>
                <w:sz w:val="24"/>
                <w:szCs w:val="24"/>
              </w:rPr>
              <w:t>куратора/учителя.</w:t>
            </w:r>
          </w:p>
          <w:p w:rsidR="002A5A02" w:rsidRPr="00AB079D" w:rsidRDefault="002A5A02" w:rsidP="002A5A02">
            <w:pPr>
              <w:rPr>
                <w:rFonts w:ascii="Times New Roman" w:hAnsi="Times New Roman"/>
                <w:sz w:val="24"/>
                <w:szCs w:val="24"/>
                <w:lang w:val="ru-RU"/>
              </w:rPr>
            </w:pPr>
            <w:r w:rsidRPr="00AB079D">
              <w:rPr>
                <w:rFonts w:ascii="Times New Roman" w:eastAsia="Calibri" w:hAnsi="Times New Roman"/>
                <w:sz w:val="24"/>
                <w:szCs w:val="24"/>
                <w:lang w:val="ru-RU"/>
              </w:rPr>
              <w:t>Разделите класс на пары для обсуждения и описания фотографий, содержащих визуальную подсказку того, чем занимается человек. Учащиеся описывают фотографию одним словом или фразой. Когда пара заканчивает работать над одной фотографией, она получает вторую, повторяя процесс обсуждения, делая заметки о том, что делает человек на фотографии. Далее под руководством учителя учащиеся обсуждают, роль и обязанности ответственных лиц</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 xml:space="preserve">школы. </w:t>
            </w:r>
          </w:p>
          <w:p w:rsidR="002A5A02" w:rsidRPr="00AB079D" w:rsidRDefault="002A5A02" w:rsidP="002A5A02">
            <w:pPr>
              <w:rPr>
                <w:rFonts w:ascii="Times New Roman" w:hAnsi="Times New Roman"/>
                <w:sz w:val="24"/>
                <w:szCs w:val="24"/>
                <w:lang w:val="ru-RU"/>
              </w:rPr>
            </w:pPr>
            <w:r w:rsidRPr="00AB079D">
              <w:rPr>
                <w:rFonts w:ascii="Times New Roman" w:eastAsia="Calibri" w:hAnsi="Times New Roman"/>
                <w:sz w:val="24"/>
                <w:szCs w:val="24"/>
                <w:lang w:val="ru-RU"/>
              </w:rPr>
              <w:t>В заключение урока обсудите, чему научились учащиеся, что они узнали</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 xml:space="preserve">нового. </w:t>
            </w:r>
          </w:p>
        </w:tc>
      </w:tr>
      <w:tr w:rsidR="002A5A02" w:rsidRPr="00AB079D" w:rsidTr="002A5A02">
        <w:trPr>
          <w:trHeight w:val="497"/>
        </w:trPr>
        <w:tc>
          <w:tcPr>
            <w:tcW w:w="14924"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2A5A02" w:rsidRPr="00AB079D" w:rsidTr="002A5A02">
        <w:trPr>
          <w:trHeight w:hRule="exact" w:val="497"/>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44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821"/>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23"/>
              <w:rPr>
                <w:rFonts w:ascii="Times New Roman" w:hAnsi="Times New Roman"/>
                <w:sz w:val="24"/>
                <w:szCs w:val="24"/>
                <w:lang w:val="ru-RU"/>
              </w:rPr>
            </w:pPr>
            <w:r w:rsidRPr="00AB079D">
              <w:rPr>
                <w:rFonts w:ascii="Times New Roman" w:eastAsia="Calibri" w:hAnsi="Times New Roman"/>
                <w:sz w:val="24"/>
                <w:szCs w:val="24"/>
                <w:lang w:val="ru-RU"/>
              </w:rPr>
              <w:t>знает как пройти в школьную столовую, библиотеку и в медицинский пункт;</w:t>
            </w:r>
          </w:p>
        </w:tc>
        <w:tc>
          <w:tcPr>
            <w:tcW w:w="7446"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57"/>
              <w:rPr>
                <w:rFonts w:ascii="Times New Roman" w:hAnsi="Times New Roman"/>
                <w:sz w:val="24"/>
                <w:szCs w:val="24"/>
                <w:lang w:val="ru-RU"/>
              </w:rPr>
            </w:pPr>
            <w:r w:rsidRPr="00AB079D">
              <w:rPr>
                <w:rFonts w:ascii="Times New Roman" w:eastAsia="Calibri" w:hAnsi="Times New Roman"/>
                <w:sz w:val="24"/>
                <w:szCs w:val="24"/>
                <w:lang w:val="ru-RU"/>
              </w:rPr>
              <w:t>знает как пройти в школьную столовую, библиотеку и в медицинский пункт;</w:t>
            </w:r>
          </w:p>
          <w:p w:rsidR="002A5A02" w:rsidRPr="00AB079D" w:rsidRDefault="002A5A02" w:rsidP="002A5A02">
            <w:pPr>
              <w:ind w:left="103" w:right="526"/>
              <w:rPr>
                <w:rFonts w:ascii="Times New Roman" w:hAnsi="Times New Roman"/>
                <w:sz w:val="24"/>
                <w:szCs w:val="24"/>
                <w:lang w:val="ru-RU"/>
              </w:rPr>
            </w:pPr>
            <w:r w:rsidRPr="00AB079D">
              <w:rPr>
                <w:rFonts w:ascii="Times New Roman" w:eastAsia="Calibri" w:hAnsi="Times New Roman"/>
                <w:sz w:val="24"/>
                <w:szCs w:val="24"/>
                <w:lang w:val="ru-RU"/>
              </w:rPr>
              <w:t>затрудняется объяснить о предназначении школьной столовой, библиотеки, медицинского пункта и правилах поведения в</w:t>
            </w:r>
            <w:r w:rsidRPr="00AB079D">
              <w:rPr>
                <w:rFonts w:ascii="Times New Roman" w:eastAsia="Calibri" w:hAnsi="Times New Roman"/>
                <w:spacing w:val="-13"/>
                <w:sz w:val="24"/>
                <w:szCs w:val="24"/>
                <w:lang w:val="ru-RU"/>
              </w:rPr>
              <w:t xml:space="preserve"> </w:t>
            </w:r>
            <w:r w:rsidRPr="00AB079D">
              <w:rPr>
                <w:rFonts w:ascii="Times New Roman" w:eastAsia="Calibri" w:hAnsi="Times New Roman"/>
                <w:sz w:val="24"/>
                <w:szCs w:val="24"/>
                <w:lang w:val="ru-RU"/>
              </w:rPr>
              <w:t>них.</w:t>
            </w:r>
          </w:p>
        </w:tc>
      </w:tr>
      <w:tr w:rsidR="002A5A02" w:rsidRPr="00AB079D" w:rsidTr="002A5A02">
        <w:trPr>
          <w:trHeight w:val="875"/>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08"/>
              <w:rPr>
                <w:rFonts w:ascii="Times New Roman" w:hAnsi="Times New Roman"/>
                <w:sz w:val="24"/>
                <w:szCs w:val="24"/>
                <w:lang w:val="ru-RU"/>
              </w:rPr>
            </w:pPr>
            <w:r w:rsidRPr="00AB079D">
              <w:rPr>
                <w:rFonts w:ascii="Times New Roman" w:eastAsia="Calibri" w:hAnsi="Times New Roman"/>
                <w:sz w:val="24"/>
                <w:szCs w:val="24"/>
                <w:lang w:val="ru-RU"/>
              </w:rPr>
              <w:t>представляет информацию об их предназначении и понимает нормы поведения в</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них.</w:t>
            </w:r>
          </w:p>
        </w:tc>
        <w:tc>
          <w:tcPr>
            <w:tcW w:w="7446"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Times New Roman" w:eastAsia="Calibri" w:hAnsi="Times New Roman" w:cs="Times New Roman"/>
          <w:sz w:val="24"/>
          <w:szCs w:val="24"/>
          <w:lang w:eastAsia="ru-RU"/>
        </w:rPr>
      </w:pPr>
    </w:p>
    <w:p w:rsidR="002A5A02" w:rsidRPr="00AB079D" w:rsidRDefault="002A5A02" w:rsidP="002A5A02">
      <w:pPr>
        <w:spacing w:after="0" w:line="240" w:lineRule="auto"/>
        <w:rPr>
          <w:rFonts w:ascii="Times New Roman" w:eastAsia="Calibri"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pPr w:leftFromText="180" w:rightFromText="180" w:vertAnchor="text" w:horzAnchor="margin" w:tblpY="106"/>
        <w:tblW w:w="15031" w:type="dxa"/>
        <w:tblLayout w:type="fixed"/>
        <w:tblLook w:val="01E0" w:firstRow="1" w:lastRow="1" w:firstColumn="1" w:lastColumn="1" w:noHBand="0" w:noVBand="0"/>
      </w:tblPr>
      <w:tblGrid>
        <w:gridCol w:w="1810"/>
        <w:gridCol w:w="2323"/>
        <w:gridCol w:w="3345"/>
        <w:gridCol w:w="7553"/>
      </w:tblGrid>
      <w:tr w:rsidR="002A5A02" w:rsidRPr="00AB079D" w:rsidTr="002A5A02">
        <w:trPr>
          <w:trHeight w:hRule="exact" w:val="1850"/>
        </w:trPr>
        <w:tc>
          <w:tcPr>
            <w:tcW w:w="181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485"/>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232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48"/>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898"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25"/>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2556"/>
        </w:trPr>
        <w:tc>
          <w:tcPr>
            <w:tcW w:w="181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485"/>
              <w:rPr>
                <w:rFonts w:ascii="Times New Roman" w:hAnsi="Times New Roman"/>
                <w:sz w:val="24"/>
                <w:szCs w:val="24"/>
              </w:rPr>
            </w:pPr>
            <w:r w:rsidRPr="00AB079D">
              <w:rPr>
                <w:rFonts w:ascii="Times New Roman" w:eastAsia="Calibri" w:hAnsi="Times New Roman"/>
                <w:sz w:val="24"/>
                <w:szCs w:val="24"/>
              </w:rPr>
              <w:t>1.4</w:t>
            </w:r>
          </w:p>
          <w:p w:rsidR="002A5A02" w:rsidRPr="00AB079D" w:rsidRDefault="002A5A02" w:rsidP="002A5A02">
            <w:pPr>
              <w:ind w:left="103" w:right="332"/>
              <w:rPr>
                <w:rFonts w:ascii="Times New Roman" w:hAnsi="Times New Roman"/>
                <w:sz w:val="24"/>
                <w:szCs w:val="24"/>
              </w:rPr>
            </w:pPr>
            <w:r w:rsidRPr="00AB079D">
              <w:rPr>
                <w:rFonts w:ascii="Times New Roman" w:eastAsia="Calibri" w:hAnsi="Times New Roman"/>
                <w:sz w:val="24"/>
                <w:szCs w:val="24"/>
              </w:rPr>
              <w:t>Здоровье и безопасность</w:t>
            </w:r>
          </w:p>
        </w:tc>
        <w:tc>
          <w:tcPr>
            <w:tcW w:w="232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48"/>
              <w:rPr>
                <w:rFonts w:ascii="Times New Roman" w:hAnsi="Times New Roman"/>
                <w:sz w:val="24"/>
                <w:szCs w:val="24"/>
                <w:lang w:val="ru-RU"/>
              </w:rPr>
            </w:pPr>
            <w:r w:rsidRPr="00AB079D">
              <w:rPr>
                <w:rFonts w:ascii="Times New Roman" w:eastAsia="Calibri" w:hAnsi="Times New Roman"/>
                <w:sz w:val="24"/>
                <w:szCs w:val="24"/>
                <w:lang w:val="ru-RU"/>
              </w:rPr>
              <w:t>1.1.4.1</w:t>
            </w:r>
          </w:p>
          <w:p w:rsidR="002A5A02" w:rsidRPr="00AB079D" w:rsidRDefault="002A5A02" w:rsidP="002A5A02">
            <w:pPr>
              <w:ind w:left="103" w:right="148"/>
              <w:rPr>
                <w:rFonts w:ascii="Times New Roman" w:hAnsi="Times New Roman"/>
                <w:sz w:val="24"/>
                <w:szCs w:val="24"/>
                <w:lang w:val="ru-RU"/>
              </w:rPr>
            </w:pPr>
            <w:r w:rsidRPr="00AB079D">
              <w:rPr>
                <w:rFonts w:ascii="Times New Roman" w:eastAsia="Calibri" w:hAnsi="Times New Roman"/>
                <w:sz w:val="24"/>
                <w:szCs w:val="24"/>
                <w:lang w:val="ru-RU"/>
              </w:rPr>
              <w:t>Аргументированно объяснять важность соблюдения личной гигиены</w:t>
            </w:r>
          </w:p>
        </w:tc>
        <w:tc>
          <w:tcPr>
            <w:tcW w:w="10898"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610"/>
              <w:rPr>
                <w:rFonts w:ascii="Times New Roman" w:hAnsi="Times New Roman"/>
                <w:sz w:val="24"/>
                <w:szCs w:val="24"/>
                <w:lang w:val="ru-RU"/>
              </w:rPr>
            </w:pPr>
            <w:r w:rsidRPr="00AB079D">
              <w:rPr>
                <w:rFonts w:ascii="Times New Roman" w:eastAsia="Calibri" w:hAnsi="Times New Roman"/>
                <w:sz w:val="24"/>
                <w:szCs w:val="24"/>
                <w:lang w:val="ru-RU"/>
              </w:rPr>
              <w:t>Учитель обращает внимание учащихся на необходимость соблюдения личной гигиены. А затем проверяет знания учащихся, используя рабочие листы с утверждениями, с которыми учащиеся могут согласиться или не согласиться. Например, утверждение может быть такое: «Важно мыть руки, поскольку это помогает предотвратить распространение микробов».</w:t>
            </w:r>
            <w:r w:rsidRPr="00AB079D">
              <w:rPr>
                <w:rFonts w:ascii="Times New Roman" w:eastAsia="Calibri" w:hAnsi="Times New Roman"/>
                <w:spacing w:val="-20"/>
                <w:sz w:val="24"/>
                <w:szCs w:val="24"/>
                <w:lang w:val="ru-RU"/>
              </w:rPr>
              <w:t xml:space="preserve"> </w:t>
            </w:r>
            <w:r w:rsidRPr="00AB079D">
              <w:rPr>
                <w:rFonts w:ascii="Times New Roman" w:eastAsia="Calibri" w:hAnsi="Times New Roman"/>
                <w:sz w:val="24"/>
                <w:szCs w:val="24"/>
                <w:lang w:val="ru-RU"/>
              </w:rPr>
              <w:t xml:space="preserve">(Верно/Неверно). </w:t>
            </w:r>
          </w:p>
          <w:p w:rsidR="002A5A02" w:rsidRPr="00AB079D" w:rsidRDefault="002A5A02" w:rsidP="002A5A02">
            <w:pPr>
              <w:ind w:left="103" w:right="225"/>
              <w:rPr>
                <w:rFonts w:ascii="Times New Roman" w:hAnsi="Times New Roman"/>
                <w:sz w:val="24"/>
                <w:szCs w:val="24"/>
                <w:lang w:val="ru-RU"/>
              </w:rPr>
            </w:pPr>
            <w:r w:rsidRPr="00AB079D">
              <w:rPr>
                <w:rFonts w:ascii="Times New Roman" w:eastAsia="Calibri" w:hAnsi="Times New Roman"/>
                <w:sz w:val="24"/>
                <w:szCs w:val="24"/>
                <w:lang w:val="ru-RU"/>
              </w:rPr>
              <w:t>Доказательством оценивания данной цели, является наблюдение в классе, рабочие листы</w:t>
            </w:r>
            <w:r w:rsidRPr="00AB079D">
              <w:rPr>
                <w:rFonts w:ascii="Times New Roman" w:eastAsia="Calibri" w:hAnsi="Times New Roman"/>
                <w:spacing w:val="-19"/>
                <w:sz w:val="24"/>
                <w:szCs w:val="24"/>
                <w:lang w:val="ru-RU"/>
              </w:rPr>
              <w:t xml:space="preserve"> </w:t>
            </w:r>
            <w:r w:rsidRPr="00AB079D">
              <w:rPr>
                <w:rFonts w:ascii="Times New Roman" w:eastAsia="Calibri" w:hAnsi="Times New Roman"/>
                <w:sz w:val="24"/>
                <w:szCs w:val="24"/>
                <w:lang w:val="ru-RU"/>
              </w:rPr>
              <w:t xml:space="preserve">учащихся. </w:t>
            </w:r>
          </w:p>
        </w:tc>
      </w:tr>
      <w:tr w:rsidR="002A5A02" w:rsidRPr="00AB079D" w:rsidTr="002A5A02">
        <w:trPr>
          <w:trHeight w:val="497"/>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2A5A02" w:rsidRPr="00AB079D" w:rsidTr="002A5A02">
        <w:trPr>
          <w:trHeight w:hRule="exact" w:val="497"/>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990"/>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21"/>
              <w:rPr>
                <w:rFonts w:ascii="Times New Roman" w:hAnsi="Times New Roman"/>
                <w:sz w:val="24"/>
                <w:szCs w:val="24"/>
                <w:lang w:val="ru-RU"/>
              </w:rPr>
            </w:pPr>
            <w:r w:rsidRPr="00AB079D">
              <w:rPr>
                <w:rFonts w:ascii="Times New Roman" w:eastAsia="Calibri" w:hAnsi="Times New Roman"/>
                <w:sz w:val="24"/>
                <w:szCs w:val="24"/>
                <w:lang w:val="ru-RU"/>
              </w:rPr>
              <w:t>знает правила личной гигиены и объясняет, почему важно соблюдать личную</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гигиену. </w:t>
            </w:r>
          </w:p>
        </w:tc>
        <w:tc>
          <w:tcPr>
            <w:tcW w:w="755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746"/>
              <w:rPr>
                <w:rFonts w:ascii="Times New Roman" w:hAnsi="Times New Roman"/>
                <w:sz w:val="24"/>
                <w:szCs w:val="24"/>
                <w:lang w:val="ru-RU"/>
              </w:rPr>
            </w:pPr>
            <w:r w:rsidRPr="00AB079D">
              <w:rPr>
                <w:rFonts w:ascii="Times New Roman" w:eastAsia="Calibri" w:hAnsi="Times New Roman"/>
                <w:sz w:val="24"/>
                <w:szCs w:val="24"/>
                <w:lang w:val="ru-RU"/>
              </w:rPr>
              <w:t>затрудняется назвать правила личной гигиены и объяснить, почему важно ее</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соблюдать.</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EE2656">
      <w:pPr>
        <w:widowControl w:val="0"/>
        <w:numPr>
          <w:ilvl w:val="0"/>
          <w:numId w:val="90"/>
        </w:numPr>
        <w:tabs>
          <w:tab w:val="left" w:pos="400"/>
        </w:tabs>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lastRenderedPageBreak/>
        <w:t xml:space="preserve">Четверть </w:t>
      </w:r>
    </w:p>
    <w:p w:rsidR="002A5A02" w:rsidRPr="00AB079D" w:rsidRDefault="002A5A02" w:rsidP="002A5A02">
      <w:pPr>
        <w:widowControl w:val="0"/>
        <w:spacing w:after="0" w:line="240" w:lineRule="auto"/>
        <w:rPr>
          <w:rFonts w:ascii="Times New Roman" w:eastAsia="Times New Roman" w:hAnsi="Times New Roman" w:cs="Times New Roman"/>
          <w:b/>
          <w:bCs/>
          <w:sz w:val="24"/>
          <w:szCs w:val="24"/>
          <w:lang w:eastAsia="ru-RU"/>
        </w:rPr>
      </w:pPr>
    </w:p>
    <w:tbl>
      <w:tblPr>
        <w:tblStyle w:val="TableNormal"/>
        <w:tblW w:w="14924" w:type="dxa"/>
        <w:tblInd w:w="107" w:type="dxa"/>
        <w:tblLayout w:type="fixed"/>
        <w:tblLook w:val="01E0" w:firstRow="1" w:lastRow="1" w:firstColumn="1" w:lastColumn="1" w:noHBand="0" w:noVBand="0"/>
      </w:tblPr>
      <w:tblGrid>
        <w:gridCol w:w="2148"/>
        <w:gridCol w:w="1985"/>
        <w:gridCol w:w="3345"/>
        <w:gridCol w:w="7446"/>
      </w:tblGrid>
      <w:tr w:rsidR="002A5A02" w:rsidRPr="00AB079D" w:rsidTr="002A5A02">
        <w:trPr>
          <w:trHeight w:hRule="exact" w:val="1706"/>
        </w:trPr>
        <w:tc>
          <w:tcPr>
            <w:tcW w:w="214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467" w:right="467"/>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75" w:right="139"/>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791"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25"/>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700"/>
        </w:trPr>
        <w:tc>
          <w:tcPr>
            <w:tcW w:w="214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823"/>
              <w:rPr>
                <w:rFonts w:ascii="Times New Roman" w:hAnsi="Times New Roman"/>
                <w:sz w:val="24"/>
                <w:szCs w:val="24"/>
              </w:rPr>
            </w:pPr>
            <w:r w:rsidRPr="00AB079D">
              <w:rPr>
                <w:rFonts w:ascii="Times New Roman" w:eastAsia="Calibri" w:hAnsi="Times New Roman"/>
                <w:sz w:val="24"/>
                <w:szCs w:val="24"/>
              </w:rPr>
              <w:t>1.3</w:t>
            </w:r>
          </w:p>
          <w:p w:rsidR="002A5A02" w:rsidRPr="00AB079D" w:rsidRDefault="002A5A02" w:rsidP="002A5A02">
            <w:pPr>
              <w:ind w:left="103" w:right="926"/>
              <w:rPr>
                <w:rFonts w:ascii="Times New Roman" w:hAnsi="Times New Roman"/>
                <w:sz w:val="24"/>
                <w:szCs w:val="24"/>
              </w:rPr>
            </w:pPr>
            <w:r w:rsidRPr="00AB079D">
              <w:rPr>
                <w:rFonts w:ascii="Times New Roman" w:eastAsia="Calibri" w:hAnsi="Times New Roman"/>
                <w:sz w:val="24"/>
                <w:szCs w:val="24"/>
              </w:rPr>
              <w:t>Моя малая Родина</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39"/>
              <w:rPr>
                <w:rFonts w:ascii="Times New Roman" w:hAnsi="Times New Roman"/>
                <w:sz w:val="24"/>
                <w:szCs w:val="24"/>
              </w:rPr>
            </w:pPr>
            <w:r w:rsidRPr="00AB079D">
              <w:rPr>
                <w:rFonts w:ascii="Times New Roman" w:eastAsia="Calibri" w:hAnsi="Times New Roman"/>
                <w:sz w:val="24"/>
                <w:szCs w:val="24"/>
              </w:rPr>
              <w:t>1.1.3.1</w:t>
            </w:r>
          </w:p>
          <w:p w:rsidR="002A5A02" w:rsidRPr="00AB079D" w:rsidRDefault="002A5A02" w:rsidP="002A5A02">
            <w:pPr>
              <w:ind w:left="103" w:right="139"/>
              <w:rPr>
                <w:rFonts w:ascii="Times New Roman" w:hAnsi="Times New Roman"/>
                <w:sz w:val="24"/>
                <w:szCs w:val="24"/>
                <w:lang w:val="ru-RU"/>
              </w:rPr>
            </w:pPr>
            <w:r w:rsidRPr="00AB079D">
              <w:rPr>
                <w:rFonts w:ascii="Times New Roman" w:eastAsia="Calibri" w:hAnsi="Times New Roman"/>
                <w:sz w:val="24"/>
                <w:szCs w:val="24"/>
                <w:lang w:val="ru-RU"/>
              </w:rPr>
              <w:t>Приводить простые описания географического положения своего населенного пункта, знать свой</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 xml:space="preserve">адрес </w:t>
            </w:r>
          </w:p>
        </w:tc>
        <w:tc>
          <w:tcPr>
            <w:tcW w:w="10791"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знание учащихся домашнего адреса и умение описать свой дом, улицу. Для этого в группе он предлагает учащимся написать домашний адрес и описать (нарисовать) свой дом и свою улицу. Можно предложить учащимся разыграть в группах ситуации прихода</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гостей.</w:t>
            </w:r>
          </w:p>
          <w:p w:rsidR="002A5A02" w:rsidRPr="00AB079D" w:rsidRDefault="002A5A02" w:rsidP="002A5A02">
            <w:pPr>
              <w:ind w:left="103"/>
              <w:jc w:val="both"/>
              <w:rPr>
                <w:rFonts w:ascii="Times New Roman" w:hAnsi="Times New Roman"/>
                <w:sz w:val="24"/>
                <w:szCs w:val="24"/>
                <w:lang w:val="ru-RU"/>
              </w:rPr>
            </w:pPr>
            <w:r w:rsidRPr="00AB079D">
              <w:rPr>
                <w:rFonts w:ascii="Times New Roman" w:eastAsia="Calibri" w:hAnsi="Times New Roman"/>
                <w:sz w:val="24"/>
                <w:szCs w:val="24"/>
                <w:lang w:val="ru-RU"/>
              </w:rPr>
              <w:t>Доказательства включают в себя наблюдения в классе, рисунки и устные ответы</w:t>
            </w:r>
            <w:r w:rsidRPr="00AB079D">
              <w:rPr>
                <w:rFonts w:ascii="Times New Roman" w:eastAsia="Calibri" w:hAnsi="Times New Roman"/>
                <w:spacing w:val="-23"/>
                <w:sz w:val="24"/>
                <w:szCs w:val="24"/>
                <w:lang w:val="ru-RU"/>
              </w:rPr>
              <w:t xml:space="preserve"> </w:t>
            </w:r>
            <w:r w:rsidRPr="00AB079D">
              <w:rPr>
                <w:rFonts w:ascii="Times New Roman" w:eastAsia="Calibri" w:hAnsi="Times New Roman"/>
                <w:sz w:val="24"/>
                <w:szCs w:val="24"/>
                <w:lang w:val="ru-RU"/>
              </w:rPr>
              <w:t>учащихся.</w:t>
            </w:r>
          </w:p>
        </w:tc>
      </w:tr>
      <w:tr w:rsidR="002A5A02" w:rsidRPr="00AB079D" w:rsidTr="002A5A02">
        <w:trPr>
          <w:trHeight w:val="511"/>
        </w:trPr>
        <w:tc>
          <w:tcPr>
            <w:tcW w:w="14924"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2A5A02" w:rsidRPr="00AB079D" w:rsidTr="002A5A02">
        <w:trPr>
          <w:trHeight w:hRule="exact" w:val="514"/>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44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787"/>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37"/>
              <w:rPr>
                <w:rFonts w:ascii="Times New Roman" w:hAnsi="Times New Roman"/>
                <w:sz w:val="24"/>
                <w:szCs w:val="24"/>
                <w:lang w:val="ru-RU"/>
              </w:rPr>
            </w:pPr>
            <w:r w:rsidRPr="00AB079D">
              <w:rPr>
                <w:rFonts w:ascii="Times New Roman" w:eastAsia="Calibri" w:hAnsi="Times New Roman"/>
                <w:sz w:val="24"/>
                <w:szCs w:val="24"/>
                <w:lang w:val="ru-RU"/>
              </w:rPr>
              <w:t>называет домашний адрес полностью (название улицы, номер дома и квартиры);</w:t>
            </w:r>
          </w:p>
        </w:tc>
        <w:tc>
          <w:tcPr>
            <w:tcW w:w="7446"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57"/>
              <w:rPr>
                <w:rFonts w:ascii="Times New Roman" w:hAnsi="Times New Roman"/>
                <w:sz w:val="24"/>
                <w:szCs w:val="24"/>
                <w:lang w:val="ru-RU"/>
              </w:rPr>
            </w:pPr>
            <w:r w:rsidRPr="00AB079D">
              <w:rPr>
                <w:rFonts w:ascii="Times New Roman" w:eastAsia="Calibri" w:hAnsi="Times New Roman"/>
                <w:sz w:val="24"/>
                <w:szCs w:val="24"/>
                <w:lang w:val="ru-RU"/>
              </w:rPr>
              <w:t>затрудняется назвать свой домашний адрес и описать свой дом,</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улицу.</w:t>
            </w:r>
          </w:p>
        </w:tc>
      </w:tr>
      <w:tr w:rsidR="002A5A02" w:rsidRPr="00AB079D" w:rsidTr="002A5A02">
        <w:trPr>
          <w:trHeight w:val="845"/>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23"/>
              <w:rPr>
                <w:rFonts w:ascii="Times New Roman" w:hAnsi="Times New Roman"/>
                <w:sz w:val="24"/>
                <w:szCs w:val="24"/>
                <w:lang w:val="ru-RU"/>
              </w:rPr>
            </w:pPr>
            <w:r w:rsidRPr="00AB079D">
              <w:rPr>
                <w:rFonts w:ascii="Times New Roman" w:eastAsia="Calibri" w:hAnsi="Times New Roman"/>
                <w:sz w:val="24"/>
                <w:szCs w:val="24"/>
                <w:lang w:val="ru-RU"/>
              </w:rPr>
              <w:t xml:space="preserve">описывает свой дом, улицу (цвет дома, количество этажей, подъездов, какие). </w:t>
            </w:r>
          </w:p>
        </w:tc>
        <w:tc>
          <w:tcPr>
            <w:tcW w:w="7446"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Times New Roman" w:eastAsia="Calibri"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Calibri" w:hAnsi="Times New Roman" w:cs="Times New Roman"/>
          <w:sz w:val="24"/>
          <w:szCs w:val="24"/>
          <w:lang w:eastAsia="ru-RU"/>
        </w:rPr>
      </w:pPr>
    </w:p>
    <w:p w:rsidR="002A5A02" w:rsidRPr="00AB079D" w:rsidRDefault="002A5A02" w:rsidP="002A5A02">
      <w:pPr>
        <w:spacing w:after="0" w:line="240" w:lineRule="auto"/>
        <w:rPr>
          <w:rFonts w:ascii="Times New Roman" w:eastAsia="Calibri"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951"/>
        <w:gridCol w:w="2126"/>
        <w:gridCol w:w="3401"/>
        <w:gridCol w:w="7553"/>
      </w:tblGrid>
      <w:tr w:rsidR="002A5A02" w:rsidRPr="00AB079D" w:rsidTr="002A5A02">
        <w:trPr>
          <w:trHeight w:hRule="exact" w:val="1468"/>
        </w:trPr>
        <w:tc>
          <w:tcPr>
            <w:tcW w:w="195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627"/>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212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12"/>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954"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065"/>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221"/>
        </w:trPr>
        <w:tc>
          <w:tcPr>
            <w:tcW w:w="195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627"/>
              <w:rPr>
                <w:rFonts w:ascii="Times New Roman" w:hAnsi="Times New Roman"/>
                <w:sz w:val="24"/>
                <w:szCs w:val="24"/>
              </w:rPr>
            </w:pPr>
            <w:r w:rsidRPr="00AB079D">
              <w:rPr>
                <w:rFonts w:ascii="Times New Roman" w:eastAsia="Calibri" w:hAnsi="Times New Roman"/>
                <w:sz w:val="24"/>
                <w:szCs w:val="24"/>
              </w:rPr>
              <w:t>1.6</w:t>
            </w:r>
          </w:p>
          <w:p w:rsidR="002A5A02" w:rsidRPr="00AB079D" w:rsidRDefault="002A5A02" w:rsidP="002A5A02">
            <w:pPr>
              <w:ind w:left="103" w:right="627"/>
              <w:rPr>
                <w:rFonts w:ascii="Times New Roman" w:hAnsi="Times New Roman"/>
                <w:sz w:val="24"/>
                <w:szCs w:val="24"/>
              </w:rPr>
            </w:pPr>
            <w:r w:rsidRPr="00AB079D">
              <w:rPr>
                <w:rFonts w:ascii="Times New Roman" w:eastAsia="Calibri" w:hAnsi="Times New Roman"/>
                <w:sz w:val="24"/>
                <w:szCs w:val="24"/>
              </w:rPr>
              <w:t>Праздники</w:t>
            </w:r>
          </w:p>
        </w:tc>
        <w:tc>
          <w:tcPr>
            <w:tcW w:w="212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63" w:right="312"/>
              <w:rPr>
                <w:rFonts w:ascii="Times New Roman" w:hAnsi="Times New Roman"/>
                <w:sz w:val="24"/>
                <w:szCs w:val="24"/>
                <w:lang w:val="ru-RU"/>
              </w:rPr>
            </w:pPr>
            <w:r w:rsidRPr="00AB079D">
              <w:rPr>
                <w:rFonts w:ascii="Times New Roman" w:eastAsia="Calibri" w:hAnsi="Times New Roman"/>
                <w:sz w:val="24"/>
                <w:szCs w:val="24"/>
                <w:lang w:val="ru-RU"/>
              </w:rPr>
              <w:t>1.1.6.1</w:t>
            </w:r>
          </w:p>
          <w:p w:rsidR="002A5A02" w:rsidRPr="00AB079D" w:rsidRDefault="002A5A02" w:rsidP="002A5A02">
            <w:pPr>
              <w:ind w:left="103" w:right="312"/>
              <w:rPr>
                <w:rFonts w:ascii="Times New Roman" w:hAnsi="Times New Roman"/>
                <w:sz w:val="24"/>
                <w:szCs w:val="24"/>
                <w:lang w:val="ru-RU"/>
              </w:rPr>
            </w:pPr>
            <w:r w:rsidRPr="00AB079D">
              <w:rPr>
                <w:rFonts w:ascii="Times New Roman" w:eastAsia="Calibri" w:hAnsi="Times New Roman"/>
                <w:sz w:val="24"/>
                <w:szCs w:val="24"/>
                <w:lang w:val="ru-RU"/>
              </w:rPr>
              <w:t xml:space="preserve">Описывать один из семейных праздников </w:t>
            </w:r>
          </w:p>
        </w:tc>
        <w:tc>
          <w:tcPr>
            <w:tcW w:w="10954"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065"/>
              <w:rPr>
                <w:rFonts w:ascii="Times New Roman" w:hAnsi="Times New Roman"/>
                <w:sz w:val="24"/>
                <w:szCs w:val="24"/>
              </w:rPr>
            </w:pPr>
            <w:r w:rsidRPr="00AB079D">
              <w:rPr>
                <w:rFonts w:ascii="Times New Roman" w:eastAsia="Calibri" w:hAnsi="Times New Roman"/>
                <w:sz w:val="24"/>
                <w:szCs w:val="24"/>
                <w:lang w:val="ru-RU"/>
              </w:rPr>
              <w:t xml:space="preserve">Учитель оценивает представление учащихся о ценности семейных праздников. Организуйте фотовыставку на тему «Моя семья», по которой учащиеся будут описывать семейные праздники. </w:t>
            </w:r>
            <w:r w:rsidRPr="00AB079D">
              <w:rPr>
                <w:rFonts w:ascii="Times New Roman" w:eastAsia="Calibri" w:hAnsi="Times New Roman"/>
                <w:sz w:val="24"/>
                <w:szCs w:val="24"/>
              </w:rPr>
              <w:t>К семейным традициям относится традиция отмечать семейные</w:t>
            </w:r>
            <w:r w:rsidRPr="00AB079D">
              <w:rPr>
                <w:rFonts w:ascii="Times New Roman" w:eastAsia="Calibri" w:hAnsi="Times New Roman"/>
                <w:spacing w:val="-12"/>
                <w:sz w:val="24"/>
                <w:szCs w:val="24"/>
              </w:rPr>
              <w:t xml:space="preserve"> </w:t>
            </w:r>
            <w:r w:rsidRPr="00AB079D">
              <w:rPr>
                <w:rFonts w:ascii="Times New Roman" w:eastAsia="Calibri" w:hAnsi="Times New Roman"/>
                <w:sz w:val="24"/>
                <w:szCs w:val="24"/>
              </w:rPr>
              <w:t>праздники.</w:t>
            </w:r>
          </w:p>
          <w:p w:rsidR="002A5A02" w:rsidRPr="00AB079D" w:rsidRDefault="002A5A02" w:rsidP="00EE2656">
            <w:pPr>
              <w:numPr>
                <w:ilvl w:val="0"/>
                <w:numId w:val="72"/>
              </w:numPr>
              <w:tabs>
                <w:tab w:val="left" w:pos="243"/>
              </w:tabs>
              <w:ind w:hanging="139"/>
              <w:rPr>
                <w:rFonts w:ascii="Times New Roman" w:hAnsi="Times New Roman"/>
                <w:sz w:val="24"/>
                <w:szCs w:val="24"/>
                <w:lang w:val="ru-RU"/>
              </w:rPr>
            </w:pPr>
            <w:r w:rsidRPr="00AB079D">
              <w:rPr>
                <w:rFonts w:ascii="Times New Roman" w:eastAsia="Calibri" w:hAnsi="Times New Roman"/>
                <w:sz w:val="24"/>
                <w:szCs w:val="24"/>
                <w:lang w:val="ru-RU"/>
              </w:rPr>
              <w:t>Какие праздники принято отмечать в вашей</w:t>
            </w:r>
            <w:r w:rsidRPr="00AB079D">
              <w:rPr>
                <w:rFonts w:ascii="Times New Roman" w:eastAsia="Calibri" w:hAnsi="Times New Roman"/>
                <w:spacing w:val="-17"/>
                <w:sz w:val="24"/>
                <w:szCs w:val="24"/>
                <w:lang w:val="ru-RU"/>
              </w:rPr>
              <w:t xml:space="preserve"> </w:t>
            </w:r>
            <w:r w:rsidRPr="00AB079D">
              <w:rPr>
                <w:rFonts w:ascii="Times New Roman" w:eastAsia="Calibri" w:hAnsi="Times New Roman"/>
                <w:sz w:val="24"/>
                <w:szCs w:val="24"/>
                <w:lang w:val="ru-RU"/>
              </w:rPr>
              <w:t>семье?</w:t>
            </w:r>
          </w:p>
          <w:p w:rsidR="002A5A02" w:rsidRPr="00AB079D" w:rsidRDefault="002A5A02" w:rsidP="00EE2656">
            <w:pPr>
              <w:numPr>
                <w:ilvl w:val="0"/>
                <w:numId w:val="72"/>
              </w:numPr>
              <w:tabs>
                <w:tab w:val="left" w:pos="243"/>
              </w:tabs>
              <w:ind w:hanging="139"/>
              <w:rPr>
                <w:rFonts w:ascii="Times New Roman" w:hAnsi="Times New Roman"/>
                <w:sz w:val="24"/>
                <w:szCs w:val="24"/>
                <w:lang w:val="ru-RU"/>
              </w:rPr>
            </w:pPr>
            <w:r w:rsidRPr="00AB079D">
              <w:rPr>
                <w:rFonts w:ascii="Times New Roman" w:eastAsia="Calibri" w:hAnsi="Times New Roman"/>
                <w:sz w:val="24"/>
                <w:szCs w:val="24"/>
                <w:lang w:val="ru-RU"/>
              </w:rPr>
              <w:t>Для чего нужно отмечать семейные</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праздники?</w:t>
            </w:r>
          </w:p>
          <w:p w:rsidR="002A5A02" w:rsidRPr="00AB079D" w:rsidRDefault="002A5A02" w:rsidP="002A5A02">
            <w:pPr>
              <w:ind w:left="103" w:right="1065"/>
              <w:rPr>
                <w:rFonts w:ascii="Times New Roman" w:hAnsi="Times New Roman"/>
                <w:sz w:val="24"/>
                <w:szCs w:val="24"/>
                <w:lang w:val="ru-RU"/>
              </w:rPr>
            </w:pPr>
            <w:r w:rsidRPr="00AB079D">
              <w:rPr>
                <w:rFonts w:ascii="Times New Roman" w:eastAsia="Calibri" w:hAnsi="Times New Roman"/>
                <w:sz w:val="24"/>
                <w:szCs w:val="24"/>
                <w:lang w:val="ru-RU"/>
              </w:rPr>
              <w:t>( Семейные праздники делают семью более крепкой и</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 xml:space="preserve">дружной). </w:t>
            </w:r>
          </w:p>
          <w:p w:rsidR="002A5A02" w:rsidRPr="00AB079D" w:rsidRDefault="002A5A02" w:rsidP="002A5A02">
            <w:pPr>
              <w:ind w:left="103" w:right="1135"/>
              <w:rPr>
                <w:rFonts w:ascii="Times New Roman" w:hAnsi="Times New Roman"/>
                <w:sz w:val="24"/>
                <w:szCs w:val="24"/>
                <w:lang w:val="ru-RU"/>
              </w:rPr>
            </w:pPr>
            <w:r w:rsidRPr="00AB079D">
              <w:rPr>
                <w:rFonts w:ascii="Times New Roman" w:eastAsia="Calibri" w:hAnsi="Times New Roman"/>
                <w:sz w:val="24"/>
                <w:szCs w:val="24"/>
                <w:lang w:val="ru-RU"/>
              </w:rPr>
              <w:t>Предложите составить схему продолжателей рода для того, чтобы учащиеся почувствовали себя продолжателями традиций</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 xml:space="preserve">семьи. </w:t>
            </w:r>
          </w:p>
        </w:tc>
      </w:tr>
      <w:tr w:rsidR="002A5A02" w:rsidRPr="00AB079D" w:rsidTr="002A5A02">
        <w:trPr>
          <w:trHeight w:val="384"/>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2A5A02" w:rsidRPr="00AB079D" w:rsidTr="002A5A02">
        <w:trPr>
          <w:trHeight w:hRule="exact" w:val="384"/>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55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796"/>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23"/>
              <w:rPr>
                <w:rFonts w:ascii="Times New Roman" w:hAnsi="Times New Roman"/>
                <w:sz w:val="24"/>
                <w:szCs w:val="24"/>
                <w:lang w:val="ru-RU"/>
              </w:rPr>
            </w:pPr>
            <w:r w:rsidRPr="00AB079D">
              <w:rPr>
                <w:rFonts w:ascii="Times New Roman" w:eastAsia="Calibri" w:hAnsi="Times New Roman"/>
                <w:sz w:val="24"/>
                <w:szCs w:val="24"/>
                <w:lang w:val="ru-RU"/>
              </w:rPr>
              <w:t>знает семейные традиции, описывает один из семейных</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праздников.</w:t>
            </w:r>
          </w:p>
        </w:tc>
        <w:tc>
          <w:tcPr>
            <w:tcW w:w="755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818"/>
              <w:rPr>
                <w:rFonts w:ascii="Times New Roman" w:hAnsi="Times New Roman"/>
                <w:sz w:val="24"/>
                <w:szCs w:val="24"/>
                <w:lang w:val="ru-RU"/>
              </w:rPr>
            </w:pPr>
            <w:r w:rsidRPr="00AB079D">
              <w:rPr>
                <w:rFonts w:ascii="Times New Roman" w:eastAsia="Calibri" w:hAnsi="Times New Roman"/>
                <w:sz w:val="24"/>
                <w:szCs w:val="24"/>
                <w:lang w:val="ru-RU"/>
              </w:rPr>
              <w:t>знает семейные традиции, затрудняется описать один из семейных праздников.</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6B477C" w:rsidRDefault="002A5A02" w:rsidP="002A5A02">
      <w:pPr>
        <w:spacing w:after="0" w:line="240" w:lineRule="auto"/>
        <w:rPr>
          <w:rFonts w:ascii="Times New Roman" w:eastAsia="Times New Roman" w:hAnsi="Times New Roman" w:cs="Times New Roman"/>
          <w:sz w:val="28"/>
          <w:szCs w:val="28"/>
          <w:lang w:eastAsia="ru-RU"/>
        </w:rPr>
        <w:sectPr w:rsidR="002A5A02" w:rsidRPr="006B477C"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951"/>
        <w:gridCol w:w="2182"/>
        <w:gridCol w:w="3345"/>
        <w:gridCol w:w="7553"/>
      </w:tblGrid>
      <w:tr w:rsidR="002A5A02" w:rsidRPr="00AB079D" w:rsidTr="002A5A02">
        <w:trPr>
          <w:trHeight w:hRule="exact" w:val="858"/>
        </w:trPr>
        <w:tc>
          <w:tcPr>
            <w:tcW w:w="195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627"/>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18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47"/>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898"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25"/>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AB079D">
        <w:trPr>
          <w:trHeight w:hRule="exact" w:val="4238"/>
        </w:trPr>
        <w:tc>
          <w:tcPr>
            <w:tcW w:w="195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627"/>
              <w:rPr>
                <w:rFonts w:ascii="Times New Roman" w:hAnsi="Times New Roman"/>
                <w:sz w:val="24"/>
                <w:szCs w:val="24"/>
              </w:rPr>
            </w:pPr>
            <w:r w:rsidRPr="00AB079D">
              <w:rPr>
                <w:rFonts w:ascii="Times New Roman" w:eastAsia="Calibri" w:hAnsi="Times New Roman"/>
                <w:sz w:val="24"/>
                <w:szCs w:val="24"/>
              </w:rPr>
              <w:t>2.1</w:t>
            </w:r>
          </w:p>
          <w:p w:rsidR="002A5A02" w:rsidRPr="00AB079D" w:rsidRDefault="002A5A02" w:rsidP="002A5A02">
            <w:pPr>
              <w:ind w:left="103" w:right="114"/>
              <w:rPr>
                <w:rFonts w:ascii="Times New Roman" w:hAnsi="Times New Roman"/>
                <w:sz w:val="24"/>
                <w:szCs w:val="24"/>
              </w:rPr>
            </w:pPr>
            <w:r w:rsidRPr="00AB079D">
              <w:rPr>
                <w:rFonts w:ascii="Times New Roman" w:eastAsia="Calibri" w:hAnsi="Times New Roman"/>
                <w:sz w:val="24"/>
                <w:szCs w:val="24"/>
              </w:rPr>
              <w:t>Ориентирование на</w:t>
            </w:r>
            <w:r w:rsidRPr="00AB079D">
              <w:rPr>
                <w:rFonts w:ascii="Times New Roman" w:eastAsia="Calibri" w:hAnsi="Times New Roman"/>
                <w:spacing w:val="-3"/>
                <w:sz w:val="24"/>
                <w:szCs w:val="24"/>
              </w:rPr>
              <w:t xml:space="preserve"> </w:t>
            </w:r>
            <w:r w:rsidRPr="00AB079D">
              <w:rPr>
                <w:rFonts w:ascii="Times New Roman" w:eastAsia="Calibri" w:hAnsi="Times New Roman"/>
                <w:sz w:val="24"/>
                <w:szCs w:val="24"/>
              </w:rPr>
              <w:t>местности</w:t>
            </w:r>
          </w:p>
        </w:tc>
        <w:tc>
          <w:tcPr>
            <w:tcW w:w="218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47"/>
              <w:rPr>
                <w:rFonts w:ascii="Times New Roman" w:hAnsi="Times New Roman"/>
                <w:sz w:val="24"/>
                <w:szCs w:val="24"/>
                <w:lang w:val="ru-RU"/>
              </w:rPr>
            </w:pPr>
            <w:r w:rsidRPr="00AB079D">
              <w:rPr>
                <w:rFonts w:ascii="Times New Roman" w:eastAsia="Calibri" w:hAnsi="Times New Roman"/>
                <w:sz w:val="24"/>
                <w:szCs w:val="24"/>
                <w:lang w:val="ru-RU"/>
              </w:rPr>
              <w:t>1.2.1.1</w:t>
            </w:r>
          </w:p>
          <w:p w:rsidR="002A5A02" w:rsidRPr="00AB079D" w:rsidRDefault="002A5A02" w:rsidP="002A5A02">
            <w:pPr>
              <w:tabs>
                <w:tab w:val="left" w:pos="1209"/>
                <w:tab w:val="left" w:pos="1941"/>
              </w:tabs>
              <w:ind w:left="103" w:right="98"/>
              <w:rPr>
                <w:rFonts w:ascii="Times New Roman" w:hAnsi="Times New Roman"/>
                <w:sz w:val="24"/>
                <w:szCs w:val="24"/>
                <w:lang w:val="ru-RU"/>
              </w:rPr>
            </w:pPr>
            <w:r w:rsidRPr="00AB079D">
              <w:rPr>
                <w:rFonts w:ascii="Times New Roman" w:eastAsia="Calibri" w:hAnsi="Times New Roman"/>
                <w:sz w:val="24"/>
                <w:szCs w:val="24"/>
                <w:lang w:val="ru-RU"/>
              </w:rPr>
              <w:t xml:space="preserve">Знать стороны горизонта и способы их определения </w:t>
            </w:r>
          </w:p>
        </w:tc>
        <w:tc>
          <w:tcPr>
            <w:tcW w:w="10898"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490"/>
              <w:jc w:val="both"/>
              <w:rPr>
                <w:rFonts w:ascii="Times New Roman" w:hAnsi="Times New Roman"/>
                <w:sz w:val="24"/>
                <w:szCs w:val="24"/>
                <w:lang w:val="ru-RU"/>
              </w:rPr>
            </w:pPr>
            <w:r w:rsidRPr="00AB079D">
              <w:rPr>
                <w:rFonts w:ascii="Times New Roman" w:eastAsia="Calibri" w:hAnsi="Times New Roman"/>
                <w:sz w:val="24"/>
                <w:szCs w:val="24"/>
                <w:lang w:val="ru-RU"/>
              </w:rPr>
              <w:t>Через наблюдения, анализ иллюстраций и предметов познакомьте и оцените учащихся как определять стороны горизонта с помощью компаса и принципом его работы. Проведите практическую работу, как научиться ориентироваться по компасу и местным</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 xml:space="preserve">признакам. </w:t>
            </w:r>
          </w:p>
          <w:p w:rsidR="002A5A02" w:rsidRPr="00AB079D" w:rsidRDefault="002A5A02" w:rsidP="002A5A02">
            <w:pPr>
              <w:ind w:left="103" w:right="396"/>
              <w:jc w:val="both"/>
              <w:rPr>
                <w:rFonts w:ascii="Times New Roman" w:hAnsi="Times New Roman"/>
                <w:sz w:val="24"/>
                <w:szCs w:val="24"/>
                <w:lang w:val="ru-RU"/>
              </w:rPr>
            </w:pPr>
            <w:r w:rsidRPr="00AB079D">
              <w:rPr>
                <w:rFonts w:ascii="Times New Roman" w:hAnsi="Times New Roman"/>
                <w:sz w:val="24"/>
                <w:szCs w:val="24"/>
                <w:lang w:val="ru-RU"/>
              </w:rPr>
              <w:t>Возьмите листочки. От исходной красной точки пройдите 3 шага на запад (1 шаг – 1 клетка), 3 шага на юг, 3 шага на восток, 3 шага снова на юг и 3 шага на запад. Что получилось? (5). У кого получилось 5 – тот хорошо знает стороны</w:t>
            </w:r>
            <w:r w:rsidRPr="00AB079D">
              <w:rPr>
                <w:rFonts w:ascii="Times New Roman" w:hAnsi="Times New Roman"/>
                <w:spacing w:val="-5"/>
                <w:sz w:val="24"/>
                <w:szCs w:val="24"/>
                <w:lang w:val="ru-RU"/>
              </w:rPr>
              <w:t xml:space="preserve"> </w:t>
            </w:r>
            <w:r w:rsidRPr="00AB079D">
              <w:rPr>
                <w:rFonts w:ascii="Times New Roman" w:hAnsi="Times New Roman"/>
                <w:sz w:val="24"/>
                <w:szCs w:val="24"/>
                <w:lang w:val="ru-RU"/>
              </w:rPr>
              <w:t>горизонта.</w:t>
            </w:r>
          </w:p>
          <w:p w:rsidR="002A5A02" w:rsidRPr="00AB079D" w:rsidRDefault="002A5A02" w:rsidP="002A5A02">
            <w:pPr>
              <w:ind w:left="103"/>
              <w:jc w:val="both"/>
              <w:rPr>
                <w:rFonts w:ascii="Times New Roman" w:hAnsi="Times New Roman"/>
                <w:sz w:val="24"/>
                <w:szCs w:val="24"/>
                <w:lang w:val="ru-RU"/>
              </w:rPr>
            </w:pPr>
            <w:r w:rsidRPr="00AB079D">
              <w:rPr>
                <w:rFonts w:ascii="Times New Roman" w:eastAsia="Calibri" w:hAnsi="Times New Roman"/>
                <w:b/>
                <w:sz w:val="24"/>
                <w:szCs w:val="24"/>
                <w:lang w:val="ru-RU"/>
              </w:rPr>
              <w:t>Практическая работа в</w:t>
            </w:r>
            <w:r w:rsidRPr="00AB079D">
              <w:rPr>
                <w:rFonts w:ascii="Times New Roman" w:eastAsia="Calibri" w:hAnsi="Times New Roman"/>
                <w:b/>
                <w:spacing w:val="-10"/>
                <w:sz w:val="24"/>
                <w:szCs w:val="24"/>
                <w:lang w:val="ru-RU"/>
              </w:rPr>
              <w:t xml:space="preserve"> </w:t>
            </w:r>
            <w:r w:rsidRPr="00AB079D">
              <w:rPr>
                <w:rFonts w:ascii="Times New Roman" w:eastAsia="Calibri" w:hAnsi="Times New Roman"/>
                <w:b/>
                <w:sz w:val="24"/>
                <w:szCs w:val="24"/>
                <w:lang w:val="ru-RU"/>
              </w:rPr>
              <w:t>группах.</w:t>
            </w:r>
          </w:p>
          <w:p w:rsidR="002A5A02" w:rsidRPr="00AB079D" w:rsidRDefault="002A5A02" w:rsidP="002A5A02">
            <w:pPr>
              <w:ind w:left="103" w:right="669"/>
              <w:rPr>
                <w:rFonts w:ascii="Times New Roman" w:hAnsi="Times New Roman"/>
                <w:sz w:val="24"/>
                <w:szCs w:val="24"/>
                <w:lang w:val="ru-RU"/>
              </w:rPr>
            </w:pPr>
            <w:r w:rsidRPr="00AB079D">
              <w:rPr>
                <w:rFonts w:ascii="Times New Roman" w:eastAsia="Calibri" w:hAnsi="Times New Roman"/>
                <w:sz w:val="24"/>
                <w:szCs w:val="24"/>
                <w:lang w:val="ru-RU"/>
              </w:rPr>
              <w:t>Рассмотрите компасы, которые лежат у вас на столах. Из чего состоит компас? Рассмотрите</w:t>
            </w:r>
            <w:r w:rsidRPr="00AB079D">
              <w:rPr>
                <w:rFonts w:ascii="Times New Roman" w:eastAsia="Calibri" w:hAnsi="Times New Roman"/>
                <w:spacing w:val="-22"/>
                <w:sz w:val="24"/>
                <w:szCs w:val="24"/>
                <w:lang w:val="ru-RU"/>
              </w:rPr>
              <w:t xml:space="preserve"> </w:t>
            </w:r>
            <w:r w:rsidRPr="00AB079D">
              <w:rPr>
                <w:rFonts w:ascii="Times New Roman" w:eastAsia="Calibri" w:hAnsi="Times New Roman"/>
                <w:sz w:val="24"/>
                <w:szCs w:val="24"/>
                <w:lang w:val="ru-RU"/>
              </w:rPr>
              <w:t>рисунки и сравните компасы на рисунке и на столе. Учитель объясняет и показывает каждому члену группы, учит их определять стороны горизонта по</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компасу</w:t>
            </w:r>
          </w:p>
          <w:p w:rsidR="002A5A02" w:rsidRPr="00AB079D" w:rsidRDefault="002A5A02" w:rsidP="002A5A02">
            <w:pPr>
              <w:ind w:left="103"/>
              <w:jc w:val="both"/>
              <w:rPr>
                <w:rFonts w:ascii="Times New Roman" w:hAnsi="Times New Roman"/>
                <w:sz w:val="24"/>
                <w:szCs w:val="24"/>
                <w:lang w:val="ru-RU"/>
              </w:rPr>
            </w:pPr>
            <w:r w:rsidRPr="00AB079D">
              <w:rPr>
                <w:rFonts w:ascii="Times New Roman" w:eastAsia="Calibri" w:hAnsi="Times New Roman"/>
                <w:b/>
                <w:sz w:val="24"/>
                <w:szCs w:val="24"/>
                <w:lang w:val="ru-RU"/>
              </w:rPr>
              <w:t>Задание для каждой</w:t>
            </w:r>
            <w:r w:rsidRPr="00AB079D">
              <w:rPr>
                <w:rFonts w:ascii="Times New Roman" w:eastAsia="Calibri" w:hAnsi="Times New Roman"/>
                <w:b/>
                <w:spacing w:val="-10"/>
                <w:sz w:val="24"/>
                <w:szCs w:val="24"/>
                <w:lang w:val="ru-RU"/>
              </w:rPr>
              <w:t xml:space="preserve"> </w:t>
            </w:r>
            <w:r w:rsidRPr="00AB079D">
              <w:rPr>
                <w:rFonts w:ascii="Times New Roman" w:eastAsia="Calibri" w:hAnsi="Times New Roman"/>
                <w:b/>
                <w:sz w:val="24"/>
                <w:szCs w:val="24"/>
                <w:lang w:val="ru-RU"/>
              </w:rPr>
              <w:t>группы.</w:t>
            </w:r>
          </w:p>
          <w:p w:rsidR="002A5A02" w:rsidRPr="00AB079D" w:rsidRDefault="002A5A02" w:rsidP="002A5A02">
            <w:pPr>
              <w:ind w:left="103" w:right="197"/>
              <w:rPr>
                <w:rFonts w:ascii="Times New Roman" w:hAnsi="Times New Roman"/>
                <w:sz w:val="24"/>
                <w:szCs w:val="24"/>
                <w:lang w:val="ru-RU"/>
              </w:rPr>
            </w:pPr>
            <w:r w:rsidRPr="00AB079D">
              <w:rPr>
                <w:rFonts w:ascii="Times New Roman" w:eastAsia="Calibri" w:hAnsi="Times New Roman"/>
                <w:sz w:val="24"/>
                <w:szCs w:val="24"/>
                <w:lang w:val="ru-RU"/>
              </w:rPr>
              <w:t>Определите в классе предметы, которые находятся в северном направлении (для 1-й группы), в западном (для 2-й группы), в южном (для 3-й группы), в восточном (для 4-й</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группы).</w:t>
            </w:r>
          </w:p>
          <w:p w:rsidR="002A5A02" w:rsidRPr="00AB079D" w:rsidRDefault="002A5A02" w:rsidP="002A5A02">
            <w:pPr>
              <w:ind w:left="103" w:right="677"/>
              <w:rPr>
                <w:rFonts w:ascii="Times New Roman" w:hAnsi="Times New Roman"/>
                <w:sz w:val="24"/>
                <w:szCs w:val="24"/>
                <w:lang w:val="ru-RU"/>
              </w:rPr>
            </w:pPr>
            <w:r w:rsidRPr="00AB079D">
              <w:rPr>
                <w:rFonts w:ascii="Times New Roman" w:eastAsia="Calibri" w:hAnsi="Times New Roman"/>
                <w:sz w:val="24"/>
                <w:szCs w:val="24"/>
                <w:lang w:val="ru-RU"/>
              </w:rPr>
              <w:t>От каждой группы выходят по одному участнику и с помощью компаса определяют расположение в классе отдельных предметов (кактус, дверь, таблица,</w:t>
            </w:r>
            <w:r w:rsidRPr="00AB079D">
              <w:rPr>
                <w:rFonts w:ascii="Times New Roman" w:eastAsia="Calibri" w:hAnsi="Times New Roman"/>
                <w:spacing w:val="-17"/>
                <w:sz w:val="24"/>
                <w:szCs w:val="24"/>
                <w:lang w:val="ru-RU"/>
              </w:rPr>
              <w:t xml:space="preserve"> </w:t>
            </w:r>
            <w:r w:rsidRPr="00AB079D">
              <w:rPr>
                <w:rFonts w:ascii="Times New Roman" w:eastAsia="Calibri" w:hAnsi="Times New Roman"/>
                <w:sz w:val="24"/>
                <w:szCs w:val="24"/>
                <w:lang w:val="ru-RU"/>
              </w:rPr>
              <w:t xml:space="preserve">раздевалка). </w:t>
            </w:r>
          </w:p>
        </w:tc>
      </w:tr>
      <w:tr w:rsidR="002A5A02" w:rsidRPr="00AB079D" w:rsidTr="002A5A02">
        <w:trPr>
          <w:trHeight w:val="497"/>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2A5A02" w:rsidRPr="00AB079D" w:rsidTr="002A5A02">
        <w:trPr>
          <w:trHeight w:hRule="exact" w:val="497"/>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55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787"/>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21"/>
              <w:rPr>
                <w:rFonts w:ascii="Times New Roman" w:hAnsi="Times New Roman"/>
                <w:sz w:val="24"/>
                <w:szCs w:val="24"/>
                <w:lang w:val="ru-RU"/>
              </w:rPr>
            </w:pPr>
            <w:r w:rsidRPr="00AB079D">
              <w:rPr>
                <w:rFonts w:ascii="Times New Roman" w:eastAsia="Calibri" w:hAnsi="Times New Roman"/>
                <w:sz w:val="24"/>
                <w:szCs w:val="24"/>
                <w:lang w:val="ru-RU"/>
              </w:rPr>
              <w:t>определяет стороны горизонта и называет способы их</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определения.</w:t>
            </w:r>
          </w:p>
        </w:tc>
        <w:tc>
          <w:tcPr>
            <w:tcW w:w="755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864"/>
              <w:rPr>
                <w:rFonts w:ascii="Times New Roman" w:hAnsi="Times New Roman"/>
                <w:sz w:val="24"/>
                <w:szCs w:val="24"/>
                <w:lang w:val="ru-RU"/>
              </w:rPr>
            </w:pPr>
            <w:r w:rsidRPr="00AB079D">
              <w:rPr>
                <w:rFonts w:ascii="Times New Roman" w:eastAsia="Calibri" w:hAnsi="Times New Roman"/>
                <w:sz w:val="24"/>
                <w:szCs w:val="24"/>
                <w:lang w:val="ru-RU"/>
              </w:rPr>
              <w:t>затрудняется определить стороны горизонта и назвать способы их определения.</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pPr w:leftFromText="180" w:rightFromText="180" w:vertAnchor="text" w:horzAnchor="margin" w:tblpY="69"/>
        <w:tblW w:w="15031" w:type="dxa"/>
        <w:tblLayout w:type="fixed"/>
        <w:tblLook w:val="01E0" w:firstRow="1" w:lastRow="1" w:firstColumn="1" w:lastColumn="1" w:noHBand="0" w:noVBand="0"/>
      </w:tblPr>
      <w:tblGrid>
        <w:gridCol w:w="1951"/>
        <w:gridCol w:w="2182"/>
        <w:gridCol w:w="3345"/>
        <w:gridCol w:w="7553"/>
      </w:tblGrid>
      <w:tr w:rsidR="002A5A02" w:rsidRPr="00AB079D" w:rsidTr="002A5A02">
        <w:trPr>
          <w:trHeight w:hRule="exact" w:val="861"/>
        </w:trPr>
        <w:tc>
          <w:tcPr>
            <w:tcW w:w="195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627"/>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18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47"/>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898"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2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127"/>
        </w:trPr>
        <w:tc>
          <w:tcPr>
            <w:tcW w:w="195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627"/>
              <w:rPr>
                <w:rFonts w:ascii="Times New Roman" w:hAnsi="Times New Roman"/>
                <w:sz w:val="24"/>
                <w:szCs w:val="24"/>
              </w:rPr>
            </w:pPr>
            <w:r w:rsidRPr="00AB079D">
              <w:rPr>
                <w:rFonts w:ascii="Times New Roman" w:eastAsia="Calibri" w:hAnsi="Times New Roman"/>
                <w:sz w:val="24"/>
                <w:szCs w:val="24"/>
              </w:rPr>
              <w:lastRenderedPageBreak/>
              <w:t>1.3</w:t>
            </w:r>
          </w:p>
          <w:p w:rsidR="002A5A02" w:rsidRPr="00AB079D" w:rsidRDefault="002A5A02" w:rsidP="002A5A02">
            <w:pPr>
              <w:ind w:left="103" w:right="729"/>
              <w:rPr>
                <w:rFonts w:ascii="Times New Roman" w:hAnsi="Times New Roman"/>
                <w:sz w:val="24"/>
                <w:szCs w:val="24"/>
              </w:rPr>
            </w:pPr>
            <w:r w:rsidRPr="00AB079D">
              <w:rPr>
                <w:rFonts w:ascii="Times New Roman" w:eastAsia="Calibri" w:hAnsi="Times New Roman"/>
                <w:sz w:val="24"/>
                <w:szCs w:val="24"/>
              </w:rPr>
              <w:t>Моя малая Родина</w:t>
            </w:r>
          </w:p>
        </w:tc>
        <w:tc>
          <w:tcPr>
            <w:tcW w:w="218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47"/>
              <w:rPr>
                <w:rFonts w:ascii="Times New Roman" w:hAnsi="Times New Roman"/>
                <w:sz w:val="24"/>
                <w:szCs w:val="24"/>
                <w:lang w:val="ru-RU"/>
              </w:rPr>
            </w:pPr>
            <w:r w:rsidRPr="00AB079D">
              <w:rPr>
                <w:rFonts w:ascii="Times New Roman" w:eastAsia="Calibri" w:hAnsi="Times New Roman"/>
                <w:sz w:val="24"/>
                <w:szCs w:val="24"/>
                <w:lang w:val="ru-RU"/>
              </w:rPr>
              <w:t xml:space="preserve">1.1.3.2 </w:t>
            </w:r>
          </w:p>
          <w:p w:rsidR="002A5A02" w:rsidRPr="00AB079D" w:rsidRDefault="002A5A02" w:rsidP="002A5A02">
            <w:pPr>
              <w:tabs>
                <w:tab w:val="left" w:pos="1394"/>
              </w:tabs>
              <w:ind w:left="103" w:right="108"/>
              <w:rPr>
                <w:rFonts w:ascii="Times New Roman" w:hAnsi="Times New Roman"/>
                <w:sz w:val="24"/>
                <w:szCs w:val="24"/>
                <w:lang w:val="ru-RU"/>
              </w:rPr>
            </w:pPr>
            <w:r w:rsidRPr="00AB079D">
              <w:rPr>
                <w:rFonts w:ascii="Times New Roman" w:eastAsia="Calibri" w:hAnsi="Times New Roman"/>
                <w:sz w:val="24"/>
                <w:szCs w:val="24"/>
                <w:lang w:val="ru-RU"/>
              </w:rPr>
              <w:t xml:space="preserve">Описывать главную </w:t>
            </w:r>
            <w:r w:rsidRPr="00AB079D">
              <w:rPr>
                <w:rFonts w:ascii="Times New Roman" w:eastAsia="Calibri" w:hAnsi="Times New Roman"/>
                <w:spacing w:val="-1"/>
                <w:sz w:val="24"/>
                <w:szCs w:val="24"/>
                <w:lang w:val="ru-RU"/>
              </w:rPr>
              <w:t xml:space="preserve">улицу, </w:t>
            </w:r>
            <w:r w:rsidRPr="00AB079D">
              <w:rPr>
                <w:rFonts w:ascii="Times New Roman" w:eastAsia="Calibri" w:hAnsi="Times New Roman"/>
                <w:sz w:val="24"/>
                <w:szCs w:val="24"/>
                <w:lang w:val="ru-RU"/>
              </w:rPr>
              <w:t xml:space="preserve">здания и достопримечатель ности своего населенного пункта </w:t>
            </w:r>
          </w:p>
        </w:tc>
        <w:tc>
          <w:tcPr>
            <w:tcW w:w="10898"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516"/>
              <w:rPr>
                <w:rFonts w:ascii="Times New Roman" w:hAnsi="Times New Roman"/>
                <w:sz w:val="24"/>
                <w:szCs w:val="24"/>
                <w:lang w:val="ru-RU"/>
              </w:rPr>
            </w:pPr>
            <w:r w:rsidRPr="00AB079D">
              <w:rPr>
                <w:rFonts w:ascii="Times New Roman" w:eastAsia="Calibri" w:hAnsi="Times New Roman"/>
                <w:sz w:val="24"/>
                <w:szCs w:val="24"/>
                <w:lang w:val="ru-RU"/>
              </w:rPr>
              <w:t>Эту работу можно выполнить, работая в парах и группах. Убедитесь, чтобы учащиеся, которые живут рядом друг с другом, не оказались в одной группе. Необходимо менять пары несколько раз, чтобы учащиеся могли узнать, как можно больше о разных частях города, села, где проживают их одноклассники и позволить учителю оценить их работу. В качестве возможного расширения или альтернативного средства оценивания можно попросить учащихся нарисовать картины, скетчи или сделать описание разных</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мест. </w:t>
            </w:r>
          </w:p>
          <w:p w:rsidR="002A5A02" w:rsidRPr="00AB079D" w:rsidRDefault="002A5A02" w:rsidP="002A5A02">
            <w:pPr>
              <w:ind w:left="103" w:right="225"/>
              <w:rPr>
                <w:rFonts w:ascii="Times New Roman" w:hAnsi="Times New Roman"/>
                <w:sz w:val="24"/>
                <w:szCs w:val="24"/>
                <w:lang w:val="ru-RU"/>
              </w:rPr>
            </w:pPr>
            <w:r w:rsidRPr="00AB079D">
              <w:rPr>
                <w:rFonts w:ascii="Times New Roman" w:eastAsia="Calibri" w:hAnsi="Times New Roman"/>
                <w:sz w:val="24"/>
                <w:szCs w:val="24"/>
                <w:lang w:val="ru-RU"/>
              </w:rPr>
              <w:t>Доказательства включают в себя наблюдения, письменные рабочие листы, картины/скетчи, и</w:t>
            </w:r>
            <w:r w:rsidRPr="00AB079D">
              <w:rPr>
                <w:rFonts w:ascii="Times New Roman" w:eastAsia="Calibri" w:hAnsi="Times New Roman"/>
                <w:spacing w:val="-26"/>
                <w:sz w:val="24"/>
                <w:szCs w:val="24"/>
                <w:lang w:val="ru-RU"/>
              </w:rPr>
              <w:t xml:space="preserve"> </w:t>
            </w:r>
            <w:r w:rsidRPr="00AB079D">
              <w:rPr>
                <w:rFonts w:ascii="Times New Roman" w:eastAsia="Calibri" w:hAnsi="Times New Roman"/>
                <w:sz w:val="24"/>
                <w:szCs w:val="24"/>
                <w:lang w:val="ru-RU"/>
              </w:rPr>
              <w:t xml:space="preserve">т.д. </w:t>
            </w:r>
          </w:p>
        </w:tc>
      </w:tr>
      <w:tr w:rsidR="002A5A02" w:rsidRPr="00AB079D" w:rsidTr="002A5A02">
        <w:trPr>
          <w:trHeight w:val="497"/>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2A5A02" w:rsidRPr="00AB079D" w:rsidTr="002A5A02">
        <w:trPr>
          <w:trHeight w:hRule="exact" w:val="497"/>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55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1258"/>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23"/>
              <w:rPr>
                <w:rFonts w:ascii="Times New Roman" w:hAnsi="Times New Roman"/>
                <w:sz w:val="24"/>
                <w:szCs w:val="24"/>
                <w:lang w:val="ru-RU"/>
              </w:rPr>
            </w:pPr>
            <w:r w:rsidRPr="00AB079D">
              <w:rPr>
                <w:rFonts w:ascii="Times New Roman" w:eastAsia="Calibri" w:hAnsi="Times New Roman"/>
                <w:sz w:val="24"/>
                <w:szCs w:val="24"/>
                <w:lang w:val="ru-RU"/>
              </w:rPr>
              <w:t>описывает главную улицу, здания и достопримечательности родного края (памятники, парки, театры,</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 xml:space="preserve">музеи). </w:t>
            </w:r>
          </w:p>
        </w:tc>
        <w:tc>
          <w:tcPr>
            <w:tcW w:w="755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554"/>
              <w:rPr>
                <w:rFonts w:ascii="Times New Roman" w:hAnsi="Times New Roman"/>
                <w:sz w:val="24"/>
                <w:szCs w:val="24"/>
                <w:lang w:val="ru-RU"/>
              </w:rPr>
            </w:pPr>
            <w:r w:rsidRPr="00AB079D">
              <w:rPr>
                <w:rFonts w:ascii="Times New Roman" w:eastAsia="Calibri" w:hAnsi="Times New Roman"/>
                <w:sz w:val="24"/>
                <w:szCs w:val="24"/>
                <w:lang w:val="ru-RU"/>
              </w:rPr>
              <w:t>затрудняется описать главную улицу, здания и рассказать о достопримечательностях родного</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края. </w:t>
            </w:r>
          </w:p>
        </w:tc>
      </w:tr>
    </w:tbl>
    <w:p w:rsidR="002A5A02" w:rsidRDefault="002A5A02" w:rsidP="002A5A02">
      <w:pPr>
        <w:widowControl w:val="0"/>
        <w:spacing w:after="0" w:line="240" w:lineRule="auto"/>
        <w:rPr>
          <w:rFonts w:ascii="Times New Roman" w:eastAsia="Times New Roman" w:hAnsi="Times New Roman" w:cs="Times New Roman"/>
          <w:sz w:val="24"/>
          <w:szCs w:val="24"/>
          <w:lang w:val="kk-KZ" w:eastAsia="ru-RU"/>
        </w:rPr>
      </w:pPr>
    </w:p>
    <w:p w:rsidR="00AB079D" w:rsidRDefault="00AB079D" w:rsidP="002A5A02">
      <w:pPr>
        <w:widowControl w:val="0"/>
        <w:spacing w:after="0" w:line="240" w:lineRule="auto"/>
        <w:rPr>
          <w:rFonts w:ascii="Times New Roman" w:eastAsia="Times New Roman" w:hAnsi="Times New Roman" w:cs="Times New Roman"/>
          <w:sz w:val="24"/>
          <w:szCs w:val="24"/>
          <w:lang w:val="kk-KZ" w:eastAsia="ru-RU"/>
        </w:rPr>
      </w:pPr>
    </w:p>
    <w:p w:rsidR="00AB079D" w:rsidRDefault="00AB079D" w:rsidP="002A5A02">
      <w:pPr>
        <w:widowControl w:val="0"/>
        <w:spacing w:after="0" w:line="240" w:lineRule="auto"/>
        <w:rPr>
          <w:rFonts w:ascii="Times New Roman" w:eastAsia="Times New Roman" w:hAnsi="Times New Roman" w:cs="Times New Roman"/>
          <w:sz w:val="24"/>
          <w:szCs w:val="24"/>
          <w:lang w:val="kk-KZ"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2160"/>
        <w:gridCol w:w="1992"/>
        <w:gridCol w:w="3326"/>
        <w:gridCol w:w="7553"/>
      </w:tblGrid>
      <w:tr w:rsidR="002A5A02" w:rsidRPr="00AB079D" w:rsidTr="002A5A02">
        <w:trPr>
          <w:trHeight w:hRule="exact" w:val="813"/>
        </w:trPr>
        <w:tc>
          <w:tcPr>
            <w:tcW w:w="216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835"/>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199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87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AB079D">
        <w:trPr>
          <w:trHeight w:hRule="exact" w:val="2707"/>
        </w:trPr>
        <w:tc>
          <w:tcPr>
            <w:tcW w:w="216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835"/>
              <w:rPr>
                <w:rFonts w:ascii="Times New Roman" w:hAnsi="Times New Roman"/>
                <w:sz w:val="24"/>
                <w:szCs w:val="24"/>
              </w:rPr>
            </w:pPr>
            <w:r w:rsidRPr="00AB079D">
              <w:rPr>
                <w:rFonts w:ascii="Times New Roman" w:eastAsia="Calibri" w:hAnsi="Times New Roman"/>
                <w:sz w:val="24"/>
                <w:szCs w:val="24"/>
              </w:rPr>
              <w:t>1.4</w:t>
            </w:r>
          </w:p>
          <w:p w:rsidR="002A5A02" w:rsidRPr="00AB079D" w:rsidRDefault="002A5A02" w:rsidP="002A5A02">
            <w:pPr>
              <w:ind w:left="103" w:right="682"/>
              <w:rPr>
                <w:rFonts w:ascii="Times New Roman" w:hAnsi="Times New Roman"/>
                <w:sz w:val="24"/>
                <w:szCs w:val="24"/>
              </w:rPr>
            </w:pPr>
            <w:r w:rsidRPr="00AB079D">
              <w:rPr>
                <w:rFonts w:ascii="Times New Roman" w:eastAsia="Calibri" w:hAnsi="Times New Roman"/>
                <w:sz w:val="24"/>
                <w:szCs w:val="24"/>
              </w:rPr>
              <w:t>Здоровье и безопасность</w:t>
            </w:r>
          </w:p>
        </w:tc>
        <w:tc>
          <w:tcPr>
            <w:tcW w:w="199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lang w:val="ru-RU"/>
              </w:rPr>
            </w:pPr>
            <w:r w:rsidRPr="00AB079D">
              <w:rPr>
                <w:rFonts w:ascii="Times New Roman" w:eastAsia="Calibri" w:hAnsi="Times New Roman"/>
                <w:sz w:val="24"/>
                <w:szCs w:val="24"/>
                <w:lang w:val="ru-RU"/>
              </w:rPr>
              <w:t>1.1.4.4</w:t>
            </w:r>
          </w:p>
          <w:p w:rsidR="002A5A02" w:rsidRPr="00AB079D" w:rsidRDefault="002A5A02" w:rsidP="002A5A02">
            <w:pPr>
              <w:ind w:left="103" w:right="323"/>
              <w:rPr>
                <w:rFonts w:ascii="Times New Roman" w:hAnsi="Times New Roman"/>
                <w:sz w:val="24"/>
                <w:szCs w:val="24"/>
                <w:lang w:val="ru-RU"/>
              </w:rPr>
            </w:pPr>
            <w:r w:rsidRPr="00AB079D">
              <w:rPr>
                <w:rFonts w:ascii="Times New Roman" w:eastAsia="Calibri" w:hAnsi="Times New Roman"/>
                <w:sz w:val="24"/>
                <w:szCs w:val="24"/>
                <w:lang w:val="ru-RU"/>
              </w:rPr>
              <w:t xml:space="preserve">Знать правила поведения на дороге, значение дорожных знаков, регулирующих пешеходное движение </w:t>
            </w:r>
          </w:p>
        </w:tc>
        <w:tc>
          <w:tcPr>
            <w:tcW w:w="1087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5"/>
              <w:rPr>
                <w:rFonts w:ascii="Times New Roman" w:hAnsi="Times New Roman"/>
                <w:sz w:val="24"/>
                <w:szCs w:val="24"/>
                <w:lang w:val="ru-RU"/>
              </w:rPr>
            </w:pPr>
            <w:r w:rsidRPr="00AB079D">
              <w:rPr>
                <w:rFonts w:ascii="Times New Roman" w:eastAsia="Calibri" w:hAnsi="Times New Roman"/>
                <w:sz w:val="24"/>
                <w:szCs w:val="24"/>
                <w:lang w:val="ru-RU"/>
              </w:rPr>
              <w:t>Оцениваются знания учащимися правил безопасного поведения в различных</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местах.</w:t>
            </w:r>
          </w:p>
          <w:p w:rsidR="002A5A02" w:rsidRPr="00AB079D" w:rsidRDefault="002A5A02" w:rsidP="002A5A02">
            <w:pPr>
              <w:ind w:left="103" w:right="95"/>
              <w:rPr>
                <w:rFonts w:ascii="Times New Roman" w:hAnsi="Times New Roman"/>
                <w:sz w:val="24"/>
                <w:szCs w:val="24"/>
                <w:lang w:val="ru-RU"/>
              </w:rPr>
            </w:pPr>
            <w:r w:rsidRPr="00AB079D">
              <w:rPr>
                <w:rFonts w:ascii="Times New Roman" w:eastAsia="Calibri" w:hAnsi="Times New Roman"/>
                <w:sz w:val="24"/>
                <w:szCs w:val="24"/>
                <w:lang w:val="ru-RU"/>
              </w:rPr>
              <w:t>Для этого учитель делит учащихся на группы, где они будут создавать плакат о правилах безопасного поведения по 6 направлениям: учебной, игровой, дома, в общественных местах, на улице и на природе. Начните урок с ключевого вопроса: можете ли вы рассказать о несчастных случаях, которые произошли в вашем доме/квартире, на улице/природе или с другими людьми? Напишите на листе ответы, обсудите любые вопросы, которые могут возникнуть во время работы. Скажите учащимся, что это поможет им узнать об опасностях в разных местах. Используя знания, опыт и ответы учащихся об опасностях, которые подстерегают их в повседневных ситуациях, учитель помогает составить набор правил для безопасного поведения в различных видах</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деятельности. </w:t>
            </w:r>
          </w:p>
        </w:tc>
      </w:tr>
      <w:tr w:rsidR="002A5A02" w:rsidRPr="00AB079D" w:rsidTr="002A5A02">
        <w:trPr>
          <w:trHeight w:val="497"/>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2A5A02" w:rsidRPr="00AB079D" w:rsidTr="002A5A02">
        <w:trPr>
          <w:trHeight w:hRule="exact" w:val="545"/>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55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AB079D">
        <w:trPr>
          <w:trHeight w:hRule="exact" w:val="918"/>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98"/>
              <w:rPr>
                <w:rFonts w:ascii="Times New Roman" w:hAnsi="Times New Roman"/>
                <w:sz w:val="24"/>
                <w:szCs w:val="24"/>
                <w:lang w:val="ru-RU"/>
              </w:rPr>
            </w:pPr>
            <w:r w:rsidRPr="00AB079D">
              <w:rPr>
                <w:rFonts w:ascii="Times New Roman" w:eastAsia="Calibri" w:hAnsi="Times New Roman"/>
                <w:sz w:val="24"/>
                <w:szCs w:val="24"/>
                <w:lang w:val="ru-RU"/>
              </w:rPr>
              <w:t>определяет и соблюдает правила безопасного поведения в процессе учебной, игровой деятельности и в повседневных</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ситуациях.</w:t>
            </w:r>
          </w:p>
        </w:tc>
        <w:tc>
          <w:tcPr>
            <w:tcW w:w="755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57"/>
              <w:rPr>
                <w:rFonts w:ascii="Times New Roman" w:hAnsi="Times New Roman"/>
                <w:sz w:val="24"/>
                <w:szCs w:val="24"/>
                <w:lang w:val="ru-RU"/>
              </w:rPr>
            </w:pPr>
            <w:r w:rsidRPr="00AB079D">
              <w:rPr>
                <w:rFonts w:ascii="Times New Roman" w:eastAsia="Calibri" w:hAnsi="Times New Roman"/>
                <w:sz w:val="24"/>
                <w:szCs w:val="24"/>
                <w:lang w:val="ru-RU"/>
              </w:rPr>
              <w:t>затрудняется определить и следовать правилам безопасного поведения / или необходимо напоминать о правилах безопасного поведения при выполнении заданий и в процессе</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деятельности.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tabs>
          <w:tab w:val="left" w:pos="0"/>
        </w:tabs>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lastRenderedPageBreak/>
        <w:t xml:space="preserve">3 четверть </w:t>
      </w:r>
    </w:p>
    <w:p w:rsidR="002A5A02" w:rsidRPr="00AB079D" w:rsidRDefault="002A5A02" w:rsidP="002A5A02">
      <w:pPr>
        <w:widowControl w:val="0"/>
        <w:spacing w:after="0" w:line="240" w:lineRule="auto"/>
        <w:rPr>
          <w:rFonts w:ascii="Times New Roman" w:eastAsia="Times New Roman" w:hAnsi="Times New Roman" w:cs="Times New Roman"/>
          <w:b/>
          <w:bCs/>
          <w:sz w:val="24"/>
          <w:szCs w:val="24"/>
          <w:lang w:eastAsia="ru-RU"/>
        </w:rPr>
      </w:pPr>
    </w:p>
    <w:tbl>
      <w:tblPr>
        <w:tblStyle w:val="TableNormal"/>
        <w:tblW w:w="0" w:type="auto"/>
        <w:tblInd w:w="107" w:type="dxa"/>
        <w:tblLayout w:type="fixed"/>
        <w:tblLook w:val="01E0" w:firstRow="1" w:lastRow="1" w:firstColumn="1" w:lastColumn="1" w:noHBand="0" w:noVBand="0"/>
      </w:tblPr>
      <w:tblGrid>
        <w:gridCol w:w="1951"/>
        <w:gridCol w:w="2182"/>
        <w:gridCol w:w="3345"/>
        <w:gridCol w:w="7798"/>
      </w:tblGrid>
      <w:tr w:rsidR="002A5A02" w:rsidRPr="00AB079D" w:rsidTr="002A5A02">
        <w:trPr>
          <w:trHeight w:hRule="exact" w:val="918"/>
        </w:trPr>
        <w:tc>
          <w:tcPr>
            <w:tcW w:w="195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627"/>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18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47"/>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1114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2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2A5A02" w:rsidRPr="00AB079D" w:rsidTr="002A5A02">
        <w:trPr>
          <w:trHeight w:hRule="exact" w:val="4673"/>
        </w:trPr>
        <w:tc>
          <w:tcPr>
            <w:tcW w:w="195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627"/>
              <w:rPr>
                <w:rFonts w:ascii="Times New Roman" w:hAnsi="Times New Roman"/>
                <w:sz w:val="24"/>
                <w:szCs w:val="24"/>
                <w:lang w:val="ru-RU"/>
              </w:rPr>
            </w:pPr>
            <w:r w:rsidRPr="00AB079D">
              <w:rPr>
                <w:rFonts w:ascii="Times New Roman" w:eastAsia="Calibri" w:hAnsi="Times New Roman"/>
                <w:sz w:val="24"/>
                <w:szCs w:val="24"/>
                <w:lang w:val="ru-RU"/>
              </w:rPr>
              <w:t>3.3</w:t>
            </w:r>
          </w:p>
          <w:p w:rsidR="002A5A02" w:rsidRPr="00AB079D" w:rsidRDefault="002A5A02" w:rsidP="002A5A02">
            <w:pPr>
              <w:ind w:left="103" w:right="687"/>
              <w:rPr>
                <w:rFonts w:ascii="Times New Roman" w:hAnsi="Times New Roman"/>
                <w:sz w:val="24"/>
                <w:szCs w:val="24"/>
                <w:lang w:val="ru-RU"/>
              </w:rPr>
            </w:pPr>
            <w:r w:rsidRPr="00AB079D">
              <w:rPr>
                <w:rFonts w:ascii="Times New Roman" w:eastAsia="Calibri" w:hAnsi="Times New Roman"/>
                <w:sz w:val="24"/>
                <w:szCs w:val="24"/>
                <w:lang w:val="ru-RU"/>
              </w:rPr>
              <w:t>Важные события в истории Казахстана</w:t>
            </w:r>
          </w:p>
        </w:tc>
        <w:tc>
          <w:tcPr>
            <w:tcW w:w="218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47"/>
              <w:rPr>
                <w:rFonts w:ascii="Times New Roman" w:hAnsi="Times New Roman"/>
                <w:sz w:val="24"/>
                <w:szCs w:val="24"/>
                <w:lang w:val="ru-RU"/>
              </w:rPr>
            </w:pPr>
            <w:r w:rsidRPr="00AB079D">
              <w:rPr>
                <w:rFonts w:ascii="Times New Roman" w:eastAsia="Calibri" w:hAnsi="Times New Roman"/>
                <w:sz w:val="24"/>
                <w:szCs w:val="24"/>
                <w:lang w:val="ru-RU"/>
              </w:rPr>
              <w:t>1.3.3.2</w:t>
            </w:r>
          </w:p>
          <w:p w:rsidR="002A5A02" w:rsidRPr="00AB079D" w:rsidRDefault="002A5A02" w:rsidP="002A5A02">
            <w:pPr>
              <w:ind w:left="103" w:right="150"/>
              <w:rPr>
                <w:rFonts w:ascii="Times New Roman" w:hAnsi="Times New Roman"/>
                <w:sz w:val="24"/>
                <w:szCs w:val="24"/>
                <w:lang w:val="ru-RU"/>
              </w:rPr>
            </w:pPr>
            <w:r w:rsidRPr="00AB079D">
              <w:rPr>
                <w:rFonts w:ascii="Times New Roman" w:eastAsia="Calibri" w:hAnsi="Times New Roman"/>
                <w:sz w:val="24"/>
                <w:szCs w:val="24"/>
                <w:lang w:val="ru-RU"/>
              </w:rPr>
              <w:t>Описывать и изображать древние</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письмена,</w:t>
            </w:r>
          </w:p>
          <w:p w:rsidR="002A5A02" w:rsidRPr="00AB079D" w:rsidRDefault="002A5A02" w:rsidP="002A5A02">
            <w:pPr>
              <w:ind w:left="103" w:right="892"/>
              <w:rPr>
                <w:rFonts w:ascii="Times New Roman" w:hAnsi="Times New Roman"/>
                <w:sz w:val="24"/>
                <w:szCs w:val="24"/>
                <w:lang w:val="ru-RU"/>
              </w:rPr>
            </w:pPr>
            <w:r w:rsidRPr="00AB079D">
              <w:rPr>
                <w:rFonts w:ascii="Times New Roman" w:eastAsia="Calibri" w:hAnsi="Times New Roman"/>
                <w:sz w:val="24"/>
                <w:szCs w:val="24"/>
                <w:lang w:val="ru-RU"/>
              </w:rPr>
              <w:t xml:space="preserve">используя различные материалы, способы и средства </w:t>
            </w:r>
          </w:p>
        </w:tc>
        <w:tc>
          <w:tcPr>
            <w:tcW w:w="1114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99"/>
              <w:rPr>
                <w:rFonts w:ascii="Times New Roman" w:hAnsi="Times New Roman"/>
                <w:sz w:val="24"/>
                <w:szCs w:val="24"/>
                <w:lang w:val="ru-RU"/>
              </w:rPr>
            </w:pPr>
            <w:r w:rsidRPr="00AB079D">
              <w:rPr>
                <w:rFonts w:ascii="Times New Roman" w:hAnsi="Times New Roman"/>
                <w:sz w:val="24"/>
                <w:szCs w:val="24"/>
                <w:lang w:val="ru-RU"/>
              </w:rPr>
              <w:t>Учитель оценивает умение описывать и изображать древние письмена, для этого предложите вспомнить: когда вы пришли в школу, то чему, каким действиям, вас обучали в первую очередь? (Читать, писать и считать). Поближе познакомьте их с древнеегипетской письменностью. Первыми знаками для письма были рисунки. Иероглифы, что в переводе означает «священное письмо». Выучить иероглифы было очень трудно по нескольким причинам. Вспомните, сколько букв в русской азбуке? (33). Иероглифов было больше – 750. Многие слова изображались</w:t>
            </w:r>
            <w:r w:rsidRPr="00AB079D">
              <w:rPr>
                <w:rFonts w:ascii="Times New Roman" w:hAnsi="Times New Roman"/>
                <w:spacing w:val="-12"/>
                <w:sz w:val="24"/>
                <w:szCs w:val="24"/>
                <w:lang w:val="ru-RU"/>
              </w:rPr>
              <w:t xml:space="preserve"> </w:t>
            </w:r>
            <w:r w:rsidRPr="00AB079D">
              <w:rPr>
                <w:rFonts w:ascii="Times New Roman" w:hAnsi="Times New Roman"/>
                <w:sz w:val="24"/>
                <w:szCs w:val="24"/>
                <w:lang w:val="ru-RU"/>
              </w:rPr>
              <w:t xml:space="preserve">рисунками. </w:t>
            </w:r>
          </w:p>
          <w:p w:rsidR="002A5A02" w:rsidRPr="00AB079D" w:rsidRDefault="002A5A02" w:rsidP="002A5A02">
            <w:pPr>
              <w:ind w:left="103" w:right="225"/>
              <w:rPr>
                <w:rFonts w:ascii="Times New Roman" w:hAnsi="Times New Roman"/>
                <w:sz w:val="24"/>
                <w:szCs w:val="24"/>
                <w:lang w:val="ru-RU"/>
              </w:rPr>
            </w:pPr>
            <w:r w:rsidRPr="00AB079D">
              <w:rPr>
                <w:rFonts w:ascii="Times New Roman" w:eastAsia="Calibri" w:hAnsi="Times New Roman"/>
                <w:b/>
                <w:sz w:val="24"/>
                <w:szCs w:val="24"/>
                <w:lang w:val="ru-RU"/>
              </w:rPr>
              <w:t>Практическая работа в</w:t>
            </w:r>
            <w:r w:rsidRPr="00AB079D">
              <w:rPr>
                <w:rFonts w:ascii="Times New Roman" w:eastAsia="Calibri" w:hAnsi="Times New Roman"/>
                <w:b/>
                <w:spacing w:val="-10"/>
                <w:sz w:val="24"/>
                <w:szCs w:val="24"/>
                <w:lang w:val="ru-RU"/>
              </w:rPr>
              <w:t xml:space="preserve"> </w:t>
            </w:r>
            <w:r w:rsidRPr="00AB079D">
              <w:rPr>
                <w:rFonts w:ascii="Times New Roman" w:eastAsia="Calibri" w:hAnsi="Times New Roman"/>
                <w:b/>
                <w:sz w:val="24"/>
                <w:szCs w:val="24"/>
                <w:lang w:val="ru-RU"/>
              </w:rPr>
              <w:t xml:space="preserve">группах: </w:t>
            </w:r>
          </w:p>
          <w:p w:rsidR="002A5A02" w:rsidRPr="00AB079D" w:rsidRDefault="002A5A02" w:rsidP="002A5A02">
            <w:pPr>
              <w:ind w:left="103" w:right="270"/>
              <w:rPr>
                <w:rFonts w:ascii="Times New Roman" w:hAnsi="Times New Roman"/>
                <w:sz w:val="24"/>
                <w:szCs w:val="24"/>
                <w:lang w:val="ru-RU"/>
              </w:rPr>
            </w:pPr>
            <w:r w:rsidRPr="00AB079D">
              <w:rPr>
                <w:rFonts w:ascii="Times New Roman" w:hAnsi="Times New Roman"/>
                <w:sz w:val="24"/>
                <w:szCs w:val="24"/>
                <w:lang w:val="ru-RU"/>
              </w:rPr>
              <w:t>предположите, как египтяне могли обозначать следующие слова: «солнце», «идти», «плакать» (учащиеся на листах чертят возможные иероглифы для обозначения этих слов). Подумайте, всегда ли был удобен такой способ изображения? Как, например, записать фразу «Я хочу</w:t>
            </w:r>
            <w:r w:rsidRPr="00AB079D">
              <w:rPr>
                <w:rFonts w:ascii="Times New Roman" w:hAnsi="Times New Roman"/>
                <w:spacing w:val="-25"/>
                <w:sz w:val="24"/>
                <w:szCs w:val="24"/>
                <w:lang w:val="ru-RU"/>
              </w:rPr>
              <w:t xml:space="preserve"> </w:t>
            </w:r>
            <w:r w:rsidRPr="00AB079D">
              <w:rPr>
                <w:rFonts w:ascii="Times New Roman" w:hAnsi="Times New Roman"/>
                <w:sz w:val="24"/>
                <w:szCs w:val="24"/>
                <w:lang w:val="ru-RU"/>
              </w:rPr>
              <w:t xml:space="preserve">учиться»? </w:t>
            </w:r>
          </w:p>
        </w:tc>
      </w:tr>
      <w:tr w:rsidR="002A5A02" w:rsidRPr="00AB079D" w:rsidTr="002A5A02">
        <w:trPr>
          <w:trHeight w:val="514"/>
        </w:trPr>
        <w:tc>
          <w:tcPr>
            <w:tcW w:w="1527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2A5A02" w:rsidRPr="00AB079D" w:rsidTr="002A5A02">
        <w:trPr>
          <w:trHeight w:hRule="exact" w:val="511"/>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79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1086"/>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23"/>
              <w:rPr>
                <w:rFonts w:ascii="Times New Roman" w:hAnsi="Times New Roman"/>
                <w:sz w:val="24"/>
                <w:szCs w:val="24"/>
                <w:lang w:val="ru-RU"/>
              </w:rPr>
            </w:pPr>
            <w:r w:rsidRPr="00AB079D">
              <w:rPr>
                <w:rFonts w:ascii="Times New Roman" w:eastAsia="Calibri" w:hAnsi="Times New Roman"/>
                <w:sz w:val="24"/>
                <w:szCs w:val="24"/>
                <w:lang w:val="ru-RU"/>
              </w:rPr>
              <w:t>используя различные материалы, способы и средства может описать и изобразить древние</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письмена. </w:t>
            </w:r>
          </w:p>
        </w:tc>
        <w:tc>
          <w:tcPr>
            <w:tcW w:w="779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526"/>
              <w:rPr>
                <w:rFonts w:ascii="Times New Roman" w:hAnsi="Times New Roman"/>
                <w:sz w:val="24"/>
                <w:szCs w:val="24"/>
                <w:lang w:val="ru-RU"/>
              </w:rPr>
            </w:pPr>
            <w:r w:rsidRPr="00AB079D">
              <w:rPr>
                <w:rFonts w:ascii="Times New Roman" w:eastAsia="Calibri" w:hAnsi="Times New Roman"/>
                <w:sz w:val="24"/>
                <w:szCs w:val="24"/>
                <w:lang w:val="ru-RU"/>
              </w:rPr>
              <w:t>затрудняется описать и изобразить древние</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письмена.</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724" w:footer="625"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4925" w:type="dxa"/>
        <w:tblInd w:w="107" w:type="dxa"/>
        <w:tblLayout w:type="fixed"/>
        <w:tblLook w:val="01E0" w:firstRow="1" w:lastRow="1" w:firstColumn="1" w:lastColumn="1" w:noHBand="0" w:noVBand="0"/>
      </w:tblPr>
      <w:tblGrid>
        <w:gridCol w:w="1952"/>
        <w:gridCol w:w="2126"/>
        <w:gridCol w:w="3401"/>
        <w:gridCol w:w="7446"/>
      </w:tblGrid>
      <w:tr w:rsidR="002A5A02" w:rsidRPr="00AB079D" w:rsidTr="002A5A02">
        <w:trPr>
          <w:trHeight w:hRule="exact" w:val="1015"/>
        </w:trPr>
        <w:tc>
          <w:tcPr>
            <w:tcW w:w="195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627"/>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12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12"/>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1084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065"/>
              <w:jc w:val="center"/>
              <w:rPr>
                <w:rFonts w:ascii="Times New Roman" w:hAnsi="Times New Roman"/>
                <w:sz w:val="24"/>
                <w:szCs w:val="24"/>
              </w:rPr>
            </w:pPr>
            <w:r w:rsidRPr="00AB079D">
              <w:rPr>
                <w:rFonts w:ascii="Times New Roman" w:eastAsia="Calibri" w:hAnsi="Times New Roman"/>
                <w:b/>
                <w:sz w:val="24"/>
                <w:szCs w:val="24"/>
              </w:rPr>
              <w:t>Руководство по</w:t>
            </w:r>
            <w:r w:rsidRPr="00AB079D">
              <w:rPr>
                <w:rFonts w:ascii="Times New Roman" w:eastAsia="Calibri" w:hAnsi="Times New Roman"/>
                <w:b/>
                <w:spacing w:val="-6"/>
                <w:sz w:val="24"/>
                <w:szCs w:val="24"/>
              </w:rPr>
              <w:t xml:space="preserve"> </w:t>
            </w:r>
            <w:r w:rsidRPr="00AB079D">
              <w:rPr>
                <w:rFonts w:ascii="Times New Roman" w:eastAsia="Calibri" w:hAnsi="Times New Roman"/>
                <w:b/>
                <w:sz w:val="24"/>
                <w:szCs w:val="24"/>
              </w:rPr>
              <w:t xml:space="preserve">оценке </w:t>
            </w:r>
          </w:p>
        </w:tc>
      </w:tr>
      <w:tr w:rsidR="002A5A02" w:rsidRPr="00AB079D" w:rsidTr="002A5A02">
        <w:trPr>
          <w:trHeight w:hRule="exact" w:val="3724"/>
        </w:trPr>
        <w:tc>
          <w:tcPr>
            <w:tcW w:w="195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627"/>
              <w:rPr>
                <w:rFonts w:ascii="Times New Roman" w:hAnsi="Times New Roman"/>
                <w:sz w:val="24"/>
                <w:szCs w:val="24"/>
              </w:rPr>
            </w:pPr>
            <w:r w:rsidRPr="00AB079D">
              <w:rPr>
                <w:rFonts w:ascii="Times New Roman" w:eastAsia="Calibri" w:hAnsi="Times New Roman"/>
                <w:sz w:val="24"/>
                <w:szCs w:val="24"/>
              </w:rPr>
              <w:t>3.1</w:t>
            </w:r>
          </w:p>
          <w:p w:rsidR="002A5A02" w:rsidRPr="00AB079D" w:rsidRDefault="002A5A02" w:rsidP="002A5A02">
            <w:pPr>
              <w:ind w:left="103" w:right="856"/>
              <w:rPr>
                <w:rFonts w:ascii="Times New Roman" w:hAnsi="Times New Roman"/>
                <w:sz w:val="24"/>
                <w:szCs w:val="24"/>
              </w:rPr>
            </w:pPr>
            <w:r w:rsidRPr="00AB079D">
              <w:rPr>
                <w:rFonts w:ascii="Times New Roman" w:eastAsia="Calibri" w:hAnsi="Times New Roman"/>
                <w:sz w:val="24"/>
                <w:szCs w:val="24"/>
              </w:rPr>
              <w:t>Древние культуры</w:t>
            </w:r>
          </w:p>
          <w:p w:rsidR="002A5A02" w:rsidRPr="00AB079D" w:rsidRDefault="002A5A02" w:rsidP="002A5A02">
            <w:pPr>
              <w:ind w:left="103" w:right="114"/>
              <w:rPr>
                <w:rFonts w:ascii="Times New Roman" w:hAnsi="Times New Roman"/>
                <w:sz w:val="24"/>
                <w:szCs w:val="24"/>
              </w:rPr>
            </w:pPr>
            <w:r w:rsidRPr="00AB079D">
              <w:rPr>
                <w:rFonts w:ascii="Times New Roman" w:eastAsia="Calibri" w:hAnsi="Times New Roman"/>
                <w:sz w:val="24"/>
                <w:szCs w:val="24"/>
              </w:rPr>
              <w:t>и</w:t>
            </w:r>
            <w:r w:rsidRPr="00AB079D">
              <w:rPr>
                <w:rFonts w:ascii="Times New Roman" w:eastAsia="Calibri" w:hAnsi="Times New Roman"/>
                <w:spacing w:val="-3"/>
                <w:sz w:val="24"/>
                <w:szCs w:val="24"/>
              </w:rPr>
              <w:t xml:space="preserve"> </w:t>
            </w:r>
            <w:r w:rsidRPr="00AB079D">
              <w:rPr>
                <w:rFonts w:ascii="Times New Roman" w:eastAsia="Calibri" w:hAnsi="Times New Roman"/>
                <w:sz w:val="24"/>
                <w:szCs w:val="24"/>
              </w:rPr>
              <w:t xml:space="preserve">цивилизации </w:t>
            </w:r>
          </w:p>
        </w:tc>
        <w:tc>
          <w:tcPr>
            <w:tcW w:w="212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12"/>
              <w:rPr>
                <w:rFonts w:ascii="Times New Roman" w:hAnsi="Times New Roman"/>
                <w:sz w:val="24"/>
                <w:szCs w:val="24"/>
                <w:lang w:val="ru-RU"/>
              </w:rPr>
            </w:pPr>
            <w:r w:rsidRPr="00AB079D">
              <w:rPr>
                <w:rFonts w:ascii="Times New Roman" w:eastAsia="Calibri" w:hAnsi="Times New Roman"/>
                <w:sz w:val="24"/>
                <w:szCs w:val="24"/>
                <w:lang w:val="ru-RU"/>
              </w:rPr>
              <w:t>1.3.1.1</w:t>
            </w:r>
          </w:p>
          <w:p w:rsidR="002A5A02" w:rsidRPr="00AB079D" w:rsidRDefault="002A5A02" w:rsidP="002A5A02">
            <w:pPr>
              <w:ind w:left="103" w:right="470"/>
              <w:rPr>
                <w:rFonts w:ascii="Times New Roman" w:hAnsi="Times New Roman"/>
                <w:sz w:val="24"/>
                <w:szCs w:val="24"/>
                <w:lang w:val="ru-RU"/>
              </w:rPr>
            </w:pPr>
            <w:r w:rsidRPr="00AB079D">
              <w:rPr>
                <w:rFonts w:ascii="Times New Roman" w:eastAsia="Calibri" w:hAnsi="Times New Roman"/>
                <w:sz w:val="24"/>
                <w:szCs w:val="24"/>
                <w:lang w:val="ru-RU"/>
              </w:rPr>
              <w:t>На основе изучения наглядных материалов рассказывать о жизни</w:t>
            </w:r>
          </w:p>
          <w:p w:rsidR="002A5A02" w:rsidRPr="00AB079D" w:rsidRDefault="002A5A02" w:rsidP="002A5A02">
            <w:pPr>
              <w:ind w:left="103" w:right="312"/>
              <w:rPr>
                <w:rFonts w:ascii="Times New Roman" w:hAnsi="Times New Roman"/>
                <w:sz w:val="24"/>
                <w:szCs w:val="24"/>
              </w:rPr>
            </w:pPr>
            <w:r w:rsidRPr="00AB079D">
              <w:rPr>
                <w:rFonts w:ascii="Times New Roman" w:eastAsia="Calibri" w:hAnsi="Times New Roman"/>
                <w:sz w:val="24"/>
                <w:szCs w:val="24"/>
              </w:rPr>
              <w:t>древних</w:t>
            </w:r>
            <w:r w:rsidRPr="00AB079D">
              <w:rPr>
                <w:rFonts w:ascii="Times New Roman" w:eastAsia="Calibri" w:hAnsi="Times New Roman"/>
                <w:spacing w:val="-2"/>
                <w:sz w:val="24"/>
                <w:szCs w:val="24"/>
              </w:rPr>
              <w:t xml:space="preserve"> </w:t>
            </w:r>
            <w:r w:rsidRPr="00AB079D">
              <w:rPr>
                <w:rFonts w:ascii="Times New Roman" w:eastAsia="Calibri" w:hAnsi="Times New Roman"/>
                <w:sz w:val="24"/>
                <w:szCs w:val="24"/>
              </w:rPr>
              <w:t xml:space="preserve">людей </w:t>
            </w:r>
          </w:p>
        </w:tc>
        <w:tc>
          <w:tcPr>
            <w:tcW w:w="1084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54"/>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умение учащихся описать внешность и деятельность первых людей, найти верные или неверные утверждения, выбрать из предложенных иллюстраций, изображающие жизнь первобытных людей, нарисовать рисунки по данной</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теме.</w:t>
            </w:r>
          </w:p>
          <w:p w:rsidR="002A5A02" w:rsidRPr="00AB079D" w:rsidRDefault="002A5A02" w:rsidP="002A5A02">
            <w:pPr>
              <w:ind w:left="103" w:right="1065"/>
              <w:rPr>
                <w:rFonts w:ascii="Times New Roman" w:hAnsi="Times New Roman"/>
                <w:sz w:val="24"/>
                <w:szCs w:val="24"/>
              </w:rPr>
            </w:pPr>
            <w:r w:rsidRPr="00AB079D">
              <w:rPr>
                <w:rFonts w:ascii="Times New Roman" w:eastAsia="Calibri" w:hAnsi="Times New Roman"/>
                <w:sz w:val="24"/>
                <w:szCs w:val="24"/>
              </w:rPr>
              <w:t>Проведите блиц</w:t>
            </w:r>
            <w:r w:rsidRPr="00AB079D">
              <w:rPr>
                <w:rFonts w:ascii="Times New Roman" w:eastAsia="Calibri" w:hAnsi="Times New Roman"/>
                <w:spacing w:val="-1"/>
                <w:sz w:val="24"/>
                <w:szCs w:val="24"/>
              </w:rPr>
              <w:t xml:space="preserve"> </w:t>
            </w:r>
            <w:r w:rsidRPr="00AB079D">
              <w:rPr>
                <w:rFonts w:ascii="Times New Roman" w:eastAsia="Calibri" w:hAnsi="Times New Roman"/>
                <w:sz w:val="24"/>
                <w:szCs w:val="24"/>
              </w:rPr>
              <w:t>опрос;</w:t>
            </w:r>
          </w:p>
          <w:p w:rsidR="002A5A02" w:rsidRPr="00AB079D" w:rsidRDefault="002A5A02" w:rsidP="00EE2656">
            <w:pPr>
              <w:numPr>
                <w:ilvl w:val="0"/>
                <w:numId w:val="71"/>
              </w:numPr>
              <w:tabs>
                <w:tab w:val="left" w:pos="284"/>
              </w:tabs>
              <w:rPr>
                <w:rFonts w:ascii="Times New Roman" w:hAnsi="Times New Roman"/>
                <w:sz w:val="24"/>
                <w:szCs w:val="24"/>
                <w:lang w:val="ru-RU"/>
              </w:rPr>
            </w:pPr>
            <w:r w:rsidRPr="00AB079D">
              <w:rPr>
                <w:rFonts w:ascii="Times New Roman" w:eastAsia="Calibri" w:hAnsi="Times New Roman"/>
                <w:sz w:val="24"/>
                <w:szCs w:val="24"/>
                <w:lang w:val="ru-RU"/>
              </w:rPr>
              <w:t>Опишите, что вы видите на</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рисунке?</w:t>
            </w:r>
          </w:p>
          <w:p w:rsidR="002A5A02" w:rsidRPr="00AB079D" w:rsidRDefault="002A5A02" w:rsidP="00EE2656">
            <w:pPr>
              <w:numPr>
                <w:ilvl w:val="0"/>
                <w:numId w:val="71"/>
              </w:numPr>
              <w:tabs>
                <w:tab w:val="left" w:pos="284"/>
              </w:tabs>
              <w:rPr>
                <w:rFonts w:ascii="Times New Roman" w:hAnsi="Times New Roman"/>
                <w:sz w:val="24"/>
                <w:szCs w:val="24"/>
                <w:lang w:val="ru-RU"/>
              </w:rPr>
            </w:pPr>
            <w:r w:rsidRPr="00AB079D">
              <w:rPr>
                <w:rFonts w:ascii="Times New Roman" w:eastAsia="Calibri" w:hAnsi="Times New Roman"/>
                <w:sz w:val="24"/>
                <w:szCs w:val="24"/>
                <w:lang w:val="ru-RU"/>
              </w:rPr>
              <w:t>Чем заняты люди? Кто</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они?</w:t>
            </w:r>
          </w:p>
          <w:p w:rsidR="002A5A02" w:rsidRPr="00AB079D" w:rsidRDefault="002A5A02" w:rsidP="00EE2656">
            <w:pPr>
              <w:numPr>
                <w:ilvl w:val="0"/>
                <w:numId w:val="71"/>
              </w:numPr>
              <w:tabs>
                <w:tab w:val="left" w:pos="284"/>
              </w:tabs>
              <w:rPr>
                <w:rFonts w:ascii="Times New Roman" w:hAnsi="Times New Roman"/>
                <w:sz w:val="24"/>
                <w:szCs w:val="24"/>
              </w:rPr>
            </w:pPr>
            <w:r w:rsidRPr="00AB079D">
              <w:rPr>
                <w:rFonts w:ascii="Times New Roman" w:eastAsia="Calibri" w:hAnsi="Times New Roman"/>
                <w:sz w:val="24"/>
                <w:szCs w:val="24"/>
              </w:rPr>
              <w:t>Опишите их внешний</w:t>
            </w:r>
            <w:r w:rsidRPr="00AB079D">
              <w:rPr>
                <w:rFonts w:ascii="Times New Roman" w:eastAsia="Calibri" w:hAnsi="Times New Roman"/>
                <w:spacing w:val="-7"/>
                <w:sz w:val="24"/>
                <w:szCs w:val="24"/>
              </w:rPr>
              <w:t xml:space="preserve"> </w:t>
            </w:r>
            <w:r w:rsidRPr="00AB079D">
              <w:rPr>
                <w:rFonts w:ascii="Times New Roman" w:eastAsia="Calibri" w:hAnsi="Times New Roman"/>
                <w:sz w:val="24"/>
                <w:szCs w:val="24"/>
              </w:rPr>
              <w:t>вид.</w:t>
            </w:r>
          </w:p>
          <w:p w:rsidR="002A5A02" w:rsidRPr="00AB079D" w:rsidRDefault="002A5A02" w:rsidP="00EE2656">
            <w:pPr>
              <w:numPr>
                <w:ilvl w:val="0"/>
                <w:numId w:val="71"/>
              </w:numPr>
              <w:tabs>
                <w:tab w:val="left" w:pos="284"/>
              </w:tabs>
              <w:rPr>
                <w:rFonts w:ascii="Times New Roman" w:hAnsi="Times New Roman"/>
                <w:sz w:val="24"/>
                <w:szCs w:val="24"/>
                <w:lang w:val="ru-RU"/>
              </w:rPr>
            </w:pPr>
            <w:r w:rsidRPr="00AB079D">
              <w:rPr>
                <w:rFonts w:ascii="Times New Roman" w:eastAsia="Calibri" w:hAnsi="Times New Roman"/>
                <w:sz w:val="24"/>
                <w:szCs w:val="24"/>
                <w:lang w:val="ru-RU"/>
              </w:rPr>
              <w:t>Какие орудия труда вы</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видите?</w:t>
            </w:r>
          </w:p>
          <w:p w:rsidR="002A5A02" w:rsidRPr="00AB079D" w:rsidRDefault="002A5A02" w:rsidP="00EE2656">
            <w:pPr>
              <w:numPr>
                <w:ilvl w:val="0"/>
                <w:numId w:val="71"/>
              </w:numPr>
              <w:tabs>
                <w:tab w:val="left" w:pos="284"/>
              </w:tabs>
              <w:rPr>
                <w:rFonts w:ascii="Times New Roman" w:hAnsi="Times New Roman"/>
                <w:sz w:val="24"/>
                <w:szCs w:val="24"/>
                <w:lang w:val="ru-RU"/>
              </w:rPr>
            </w:pPr>
            <w:r w:rsidRPr="00AB079D">
              <w:rPr>
                <w:rFonts w:ascii="Times New Roman" w:eastAsia="Calibri" w:hAnsi="Times New Roman"/>
                <w:sz w:val="24"/>
                <w:szCs w:val="24"/>
                <w:lang w:val="ru-RU"/>
              </w:rPr>
              <w:t>Что вы видите на стенах</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пещеры?</w:t>
            </w:r>
          </w:p>
          <w:p w:rsidR="002A5A02" w:rsidRPr="00AB079D" w:rsidRDefault="002A5A02" w:rsidP="002A5A02">
            <w:pPr>
              <w:ind w:left="103" w:right="1065"/>
              <w:rPr>
                <w:rFonts w:ascii="Times New Roman" w:hAnsi="Times New Roman"/>
                <w:sz w:val="24"/>
                <w:szCs w:val="24"/>
                <w:lang w:val="ru-RU"/>
              </w:rPr>
            </w:pPr>
            <w:r w:rsidRPr="00AB079D">
              <w:rPr>
                <w:rFonts w:ascii="Times New Roman" w:eastAsia="Calibri" w:hAnsi="Times New Roman"/>
                <w:sz w:val="24"/>
                <w:szCs w:val="24"/>
                <w:lang w:val="ru-RU"/>
              </w:rPr>
              <w:t>Доказательством могут служить наблюдения, письменные рабочие листы,</w:t>
            </w:r>
            <w:r w:rsidRPr="00AB079D">
              <w:rPr>
                <w:rFonts w:ascii="Times New Roman" w:eastAsia="Calibri" w:hAnsi="Times New Roman"/>
                <w:spacing w:val="-23"/>
                <w:sz w:val="24"/>
                <w:szCs w:val="24"/>
                <w:lang w:val="ru-RU"/>
              </w:rPr>
              <w:t xml:space="preserve"> </w:t>
            </w:r>
            <w:r w:rsidRPr="00AB079D">
              <w:rPr>
                <w:rFonts w:ascii="Times New Roman" w:eastAsia="Calibri" w:hAnsi="Times New Roman"/>
                <w:sz w:val="24"/>
                <w:szCs w:val="24"/>
                <w:lang w:val="ru-RU"/>
              </w:rPr>
              <w:t xml:space="preserve">картины/скетчи. </w:t>
            </w:r>
          </w:p>
        </w:tc>
      </w:tr>
      <w:tr w:rsidR="002A5A02" w:rsidRPr="00AB079D" w:rsidTr="002A5A02">
        <w:trPr>
          <w:trHeight w:val="497"/>
        </w:trPr>
        <w:tc>
          <w:tcPr>
            <w:tcW w:w="14924"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2A5A02" w:rsidRPr="00AB079D" w:rsidTr="002A5A02">
        <w:trPr>
          <w:trHeight w:hRule="exact" w:val="497"/>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44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818"/>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801"/>
              <w:rPr>
                <w:rFonts w:ascii="Times New Roman" w:hAnsi="Times New Roman"/>
                <w:sz w:val="24"/>
                <w:szCs w:val="24"/>
                <w:lang w:val="ru-RU"/>
              </w:rPr>
            </w:pPr>
            <w:r w:rsidRPr="00AB079D">
              <w:rPr>
                <w:rFonts w:ascii="Times New Roman" w:eastAsia="Calibri" w:hAnsi="Times New Roman"/>
                <w:sz w:val="24"/>
                <w:szCs w:val="24"/>
                <w:lang w:val="ru-RU"/>
              </w:rPr>
              <w:t>изучив предложенные источники, описывает внешность и виды деятельности древних</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людей. </w:t>
            </w:r>
          </w:p>
        </w:tc>
        <w:tc>
          <w:tcPr>
            <w:tcW w:w="744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lang w:val="ru-RU"/>
              </w:rPr>
            </w:pPr>
            <w:r w:rsidRPr="00AB079D">
              <w:rPr>
                <w:rFonts w:ascii="Times New Roman" w:eastAsia="Calibri" w:hAnsi="Times New Roman"/>
                <w:sz w:val="24"/>
                <w:szCs w:val="24"/>
                <w:lang w:val="ru-RU"/>
              </w:rPr>
              <w:t>затрудняется описать внешность и деятельность первых людей на</w:t>
            </w:r>
            <w:r w:rsidRPr="00AB079D">
              <w:rPr>
                <w:rFonts w:ascii="Times New Roman" w:eastAsia="Calibri" w:hAnsi="Times New Roman"/>
                <w:spacing w:val="-20"/>
                <w:sz w:val="24"/>
                <w:szCs w:val="24"/>
                <w:lang w:val="ru-RU"/>
              </w:rPr>
              <w:t xml:space="preserve"> </w:t>
            </w:r>
            <w:r w:rsidRPr="00AB079D">
              <w:rPr>
                <w:rFonts w:ascii="Times New Roman" w:eastAsia="Calibri" w:hAnsi="Times New Roman"/>
                <w:sz w:val="24"/>
                <w:szCs w:val="24"/>
                <w:lang w:val="ru-RU"/>
              </w:rPr>
              <w:t xml:space="preserve">земле.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066" w:type="dxa"/>
        <w:tblInd w:w="107" w:type="dxa"/>
        <w:tblLayout w:type="fixed"/>
        <w:tblLook w:val="01E0" w:firstRow="1" w:lastRow="1" w:firstColumn="1" w:lastColumn="1" w:noHBand="0" w:noVBand="0"/>
      </w:tblPr>
      <w:tblGrid>
        <w:gridCol w:w="2148"/>
        <w:gridCol w:w="2071"/>
        <w:gridCol w:w="3120"/>
        <w:gridCol w:w="7727"/>
      </w:tblGrid>
      <w:tr w:rsidR="002A5A02" w:rsidRPr="00AB079D" w:rsidTr="002A5A02">
        <w:trPr>
          <w:trHeight w:hRule="exact" w:val="902"/>
        </w:trPr>
        <w:tc>
          <w:tcPr>
            <w:tcW w:w="214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823"/>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07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84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70"/>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2456"/>
        </w:trPr>
        <w:tc>
          <w:tcPr>
            <w:tcW w:w="214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823"/>
              <w:rPr>
                <w:rFonts w:ascii="Times New Roman" w:hAnsi="Times New Roman"/>
                <w:sz w:val="24"/>
                <w:szCs w:val="24"/>
                <w:lang w:val="ru-RU"/>
              </w:rPr>
            </w:pPr>
            <w:r w:rsidRPr="00AB079D">
              <w:rPr>
                <w:rFonts w:ascii="Times New Roman" w:eastAsia="Calibri" w:hAnsi="Times New Roman"/>
                <w:sz w:val="24"/>
                <w:szCs w:val="24"/>
                <w:lang w:val="ru-RU"/>
              </w:rPr>
              <w:t>2.6</w:t>
            </w:r>
          </w:p>
          <w:p w:rsidR="002A5A02" w:rsidRPr="00AB079D" w:rsidRDefault="002A5A02" w:rsidP="002A5A02">
            <w:pPr>
              <w:ind w:left="103" w:right="102"/>
              <w:rPr>
                <w:rFonts w:ascii="Times New Roman" w:hAnsi="Times New Roman"/>
                <w:sz w:val="24"/>
                <w:szCs w:val="24"/>
                <w:lang w:val="ru-RU"/>
              </w:rPr>
            </w:pPr>
            <w:r w:rsidRPr="00AB079D">
              <w:rPr>
                <w:rFonts w:ascii="Times New Roman" w:eastAsia="Calibri" w:hAnsi="Times New Roman"/>
                <w:sz w:val="24"/>
                <w:szCs w:val="24"/>
                <w:lang w:val="ru-RU"/>
              </w:rPr>
              <w:t>История Казахстана, независимость, государственность и</w:t>
            </w:r>
            <w:r w:rsidRPr="00AB079D">
              <w:rPr>
                <w:rFonts w:ascii="Times New Roman" w:eastAsia="Calibri" w:hAnsi="Times New Roman"/>
                <w:spacing w:val="-2"/>
                <w:sz w:val="24"/>
                <w:szCs w:val="24"/>
                <w:lang w:val="ru-RU"/>
              </w:rPr>
              <w:t xml:space="preserve"> </w:t>
            </w:r>
            <w:r w:rsidRPr="00AB079D">
              <w:rPr>
                <w:rFonts w:ascii="Times New Roman" w:eastAsia="Calibri" w:hAnsi="Times New Roman"/>
                <w:sz w:val="24"/>
                <w:szCs w:val="24"/>
                <w:lang w:val="ru-RU"/>
              </w:rPr>
              <w:t xml:space="preserve">патриотизм </w:t>
            </w:r>
          </w:p>
        </w:tc>
        <w:tc>
          <w:tcPr>
            <w:tcW w:w="207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lang w:val="ru-RU"/>
              </w:rPr>
            </w:pPr>
            <w:r w:rsidRPr="00AB079D">
              <w:rPr>
                <w:rFonts w:ascii="Times New Roman" w:eastAsia="Calibri" w:hAnsi="Times New Roman"/>
                <w:sz w:val="24"/>
                <w:szCs w:val="24"/>
                <w:lang w:val="ru-RU"/>
              </w:rPr>
              <w:t>1.3.5.2</w:t>
            </w:r>
          </w:p>
          <w:p w:rsidR="002A5A02" w:rsidRPr="00AB079D" w:rsidRDefault="002A5A02" w:rsidP="002A5A02">
            <w:pPr>
              <w:ind w:left="103"/>
              <w:rPr>
                <w:rFonts w:ascii="Times New Roman" w:hAnsi="Times New Roman"/>
                <w:sz w:val="24"/>
                <w:szCs w:val="24"/>
                <w:lang w:val="ru-RU"/>
              </w:rPr>
            </w:pPr>
            <w:r w:rsidRPr="00AB079D">
              <w:rPr>
                <w:rFonts w:ascii="Times New Roman" w:eastAsia="Calibri" w:hAnsi="Times New Roman"/>
                <w:sz w:val="24"/>
                <w:szCs w:val="24"/>
                <w:lang w:val="ru-RU"/>
              </w:rPr>
              <w:t>Знать основные признаки Независимого государства</w:t>
            </w:r>
          </w:p>
        </w:tc>
        <w:tc>
          <w:tcPr>
            <w:tcW w:w="1084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70"/>
              <w:rPr>
                <w:rFonts w:ascii="Times New Roman" w:hAnsi="Times New Roman"/>
                <w:sz w:val="24"/>
                <w:szCs w:val="24"/>
                <w:lang w:val="ru-RU"/>
              </w:rPr>
            </w:pPr>
            <w:r w:rsidRPr="00AB079D">
              <w:rPr>
                <w:rFonts w:ascii="Times New Roman" w:eastAsia="Calibri" w:hAnsi="Times New Roman"/>
                <w:sz w:val="24"/>
                <w:szCs w:val="24"/>
                <w:lang w:val="ru-RU"/>
              </w:rPr>
              <w:t>Необходимо оценить понимание смысла и значимости Государственных символов и их составляющих учащимися. Можно предложить учащимся соединить линиями Государственный символ с изображенными на нем</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элементами.</w:t>
            </w:r>
          </w:p>
        </w:tc>
      </w:tr>
      <w:tr w:rsidR="002A5A02" w:rsidRPr="00AB079D" w:rsidTr="002A5A02">
        <w:trPr>
          <w:trHeight w:val="38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2A5A02" w:rsidRPr="00AB079D" w:rsidTr="002A5A02">
        <w:trPr>
          <w:trHeight w:hRule="exact" w:val="384"/>
        </w:trPr>
        <w:tc>
          <w:tcPr>
            <w:tcW w:w="733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71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72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0" w:right="121"/>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1213"/>
        </w:trPr>
        <w:tc>
          <w:tcPr>
            <w:tcW w:w="733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711"/>
              <w:rPr>
                <w:rFonts w:ascii="Times New Roman" w:hAnsi="Times New Roman"/>
                <w:sz w:val="24"/>
                <w:szCs w:val="24"/>
                <w:lang w:val="ru-RU"/>
              </w:rPr>
            </w:pPr>
            <w:r w:rsidRPr="00AB079D">
              <w:rPr>
                <w:rFonts w:ascii="Times New Roman" w:eastAsia="Calibri" w:hAnsi="Times New Roman"/>
                <w:sz w:val="24"/>
                <w:szCs w:val="24"/>
                <w:lang w:val="ru-RU"/>
              </w:rPr>
              <w:t>знает и различает Государственные символы Казахстана, знаки отличия нашей страны от других стран, понимает их</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 xml:space="preserve">значение. </w:t>
            </w:r>
          </w:p>
        </w:tc>
        <w:tc>
          <w:tcPr>
            <w:tcW w:w="772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0" w:right="121"/>
              <w:rPr>
                <w:rFonts w:ascii="Times New Roman" w:hAnsi="Times New Roman"/>
                <w:sz w:val="24"/>
                <w:szCs w:val="24"/>
                <w:lang w:val="ru-RU"/>
              </w:rPr>
            </w:pPr>
            <w:r w:rsidRPr="00AB079D">
              <w:rPr>
                <w:rFonts w:ascii="Times New Roman" w:eastAsia="Calibri" w:hAnsi="Times New Roman"/>
                <w:sz w:val="24"/>
                <w:szCs w:val="24"/>
                <w:lang w:val="ru-RU"/>
              </w:rPr>
              <w:t>различает Государственные символы, но затрудняется в определении того, что они</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 xml:space="preserve">обозначают.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066" w:type="dxa"/>
        <w:tblInd w:w="107" w:type="dxa"/>
        <w:tblLayout w:type="fixed"/>
        <w:tblLook w:val="01E0" w:firstRow="1" w:lastRow="1" w:firstColumn="1" w:lastColumn="1" w:noHBand="0" w:noVBand="0"/>
      </w:tblPr>
      <w:tblGrid>
        <w:gridCol w:w="2148"/>
        <w:gridCol w:w="2071"/>
        <w:gridCol w:w="3259"/>
        <w:gridCol w:w="7588"/>
      </w:tblGrid>
      <w:tr w:rsidR="002A5A02" w:rsidRPr="00AB079D" w:rsidTr="002A5A02">
        <w:trPr>
          <w:trHeight w:hRule="exact" w:val="905"/>
        </w:trPr>
        <w:tc>
          <w:tcPr>
            <w:tcW w:w="214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823"/>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07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84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70"/>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023"/>
        </w:trPr>
        <w:tc>
          <w:tcPr>
            <w:tcW w:w="214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823"/>
              <w:rPr>
                <w:rFonts w:ascii="Times New Roman" w:hAnsi="Times New Roman"/>
                <w:sz w:val="24"/>
                <w:szCs w:val="24"/>
                <w:lang w:val="ru-RU"/>
              </w:rPr>
            </w:pPr>
            <w:r w:rsidRPr="00AB079D">
              <w:rPr>
                <w:rFonts w:ascii="Times New Roman" w:eastAsia="Calibri" w:hAnsi="Times New Roman"/>
                <w:sz w:val="24"/>
                <w:szCs w:val="24"/>
                <w:lang w:val="ru-RU"/>
              </w:rPr>
              <w:t>3.5</w:t>
            </w:r>
          </w:p>
          <w:p w:rsidR="002A5A02" w:rsidRPr="00AB079D" w:rsidRDefault="002A5A02" w:rsidP="002A5A02">
            <w:pPr>
              <w:ind w:left="103" w:right="102"/>
              <w:rPr>
                <w:rFonts w:ascii="Times New Roman" w:hAnsi="Times New Roman"/>
                <w:sz w:val="24"/>
                <w:szCs w:val="24"/>
                <w:lang w:val="ru-RU"/>
              </w:rPr>
            </w:pPr>
            <w:r w:rsidRPr="00AB079D">
              <w:rPr>
                <w:rFonts w:ascii="Times New Roman" w:eastAsia="Calibri" w:hAnsi="Times New Roman"/>
                <w:sz w:val="24"/>
                <w:szCs w:val="24"/>
                <w:lang w:val="ru-RU"/>
              </w:rPr>
              <w:t>История Казахстана: независимость, государственность и</w:t>
            </w:r>
            <w:r w:rsidRPr="00AB079D">
              <w:rPr>
                <w:rFonts w:ascii="Times New Roman" w:eastAsia="Calibri" w:hAnsi="Times New Roman"/>
                <w:spacing w:val="-2"/>
                <w:sz w:val="24"/>
                <w:szCs w:val="24"/>
                <w:lang w:val="ru-RU"/>
              </w:rPr>
              <w:t xml:space="preserve"> </w:t>
            </w:r>
            <w:r w:rsidRPr="00AB079D">
              <w:rPr>
                <w:rFonts w:ascii="Times New Roman" w:eastAsia="Calibri" w:hAnsi="Times New Roman"/>
                <w:sz w:val="24"/>
                <w:szCs w:val="24"/>
                <w:lang w:val="ru-RU"/>
              </w:rPr>
              <w:t>патриотизм</w:t>
            </w:r>
          </w:p>
        </w:tc>
        <w:tc>
          <w:tcPr>
            <w:tcW w:w="207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lang w:val="ru-RU"/>
              </w:rPr>
            </w:pPr>
            <w:r w:rsidRPr="00AB079D">
              <w:rPr>
                <w:rFonts w:ascii="Times New Roman" w:eastAsia="Calibri" w:hAnsi="Times New Roman"/>
                <w:sz w:val="24"/>
                <w:szCs w:val="24"/>
                <w:lang w:val="ru-RU"/>
              </w:rPr>
              <w:t>1.3.5.1</w:t>
            </w:r>
          </w:p>
          <w:p w:rsidR="002A5A02" w:rsidRPr="00AB079D" w:rsidRDefault="002A5A02" w:rsidP="002A5A02">
            <w:pPr>
              <w:tabs>
                <w:tab w:val="left" w:pos="1735"/>
              </w:tabs>
              <w:ind w:left="103" w:right="99"/>
              <w:rPr>
                <w:rFonts w:ascii="Times New Roman" w:hAnsi="Times New Roman"/>
                <w:sz w:val="24"/>
                <w:szCs w:val="24"/>
                <w:lang w:val="ru-RU"/>
              </w:rPr>
            </w:pPr>
            <w:r w:rsidRPr="00AB079D">
              <w:rPr>
                <w:rFonts w:ascii="Times New Roman" w:eastAsia="Calibri" w:hAnsi="Times New Roman"/>
                <w:sz w:val="24"/>
                <w:szCs w:val="24"/>
                <w:lang w:val="ru-RU"/>
              </w:rPr>
              <w:t xml:space="preserve">Отличать Государственные символы Республики Казахстан от символов других стран </w:t>
            </w:r>
          </w:p>
        </w:tc>
        <w:tc>
          <w:tcPr>
            <w:tcW w:w="1084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79"/>
              <w:jc w:val="both"/>
              <w:rPr>
                <w:rFonts w:ascii="Times New Roman" w:hAnsi="Times New Roman"/>
                <w:sz w:val="24"/>
                <w:szCs w:val="24"/>
                <w:lang w:val="ru-RU"/>
              </w:rPr>
            </w:pPr>
            <w:r w:rsidRPr="00AB079D">
              <w:rPr>
                <w:rFonts w:ascii="Times New Roman" w:eastAsia="Calibri" w:hAnsi="Times New Roman"/>
                <w:sz w:val="24"/>
                <w:szCs w:val="24"/>
                <w:lang w:val="ru-RU"/>
              </w:rPr>
              <w:t>Учитель предоставляет учащимся широкий выбор изображений и артефактов (флаги, монеты, денежные купюры) с изображением Государственных символов Казахстана и других стран, чтобы оценить умение учащихся различать символы своей Родины от символов других</w:t>
            </w:r>
            <w:r w:rsidRPr="00AB079D">
              <w:rPr>
                <w:rFonts w:ascii="Times New Roman" w:eastAsia="Calibri" w:hAnsi="Times New Roman"/>
                <w:spacing w:val="-13"/>
                <w:sz w:val="24"/>
                <w:szCs w:val="24"/>
                <w:lang w:val="ru-RU"/>
              </w:rPr>
              <w:t xml:space="preserve"> </w:t>
            </w:r>
            <w:r w:rsidRPr="00AB079D">
              <w:rPr>
                <w:rFonts w:ascii="Times New Roman" w:eastAsia="Calibri" w:hAnsi="Times New Roman"/>
                <w:sz w:val="24"/>
                <w:szCs w:val="24"/>
                <w:lang w:val="ru-RU"/>
              </w:rPr>
              <w:t>стран.</w:t>
            </w:r>
          </w:p>
          <w:p w:rsidR="002A5A02" w:rsidRPr="00AB079D" w:rsidRDefault="002A5A02" w:rsidP="002A5A02">
            <w:pPr>
              <w:ind w:left="103"/>
              <w:jc w:val="both"/>
              <w:rPr>
                <w:rFonts w:ascii="Times New Roman" w:hAnsi="Times New Roman"/>
                <w:sz w:val="24"/>
                <w:szCs w:val="24"/>
                <w:lang w:val="ru-RU"/>
              </w:rPr>
            </w:pPr>
            <w:r w:rsidRPr="00AB079D">
              <w:rPr>
                <w:rFonts w:ascii="Times New Roman" w:eastAsia="Calibri" w:hAnsi="Times New Roman"/>
                <w:b/>
                <w:sz w:val="24"/>
                <w:szCs w:val="24"/>
                <w:lang w:val="ru-RU"/>
              </w:rPr>
              <w:t>Практическая</w:t>
            </w:r>
            <w:r w:rsidRPr="00AB079D">
              <w:rPr>
                <w:rFonts w:ascii="Times New Roman" w:eastAsia="Calibri" w:hAnsi="Times New Roman"/>
                <w:b/>
                <w:spacing w:val="-6"/>
                <w:sz w:val="24"/>
                <w:szCs w:val="24"/>
                <w:lang w:val="ru-RU"/>
              </w:rPr>
              <w:t xml:space="preserve"> </w:t>
            </w:r>
            <w:r w:rsidRPr="00AB079D">
              <w:rPr>
                <w:rFonts w:ascii="Times New Roman" w:eastAsia="Calibri" w:hAnsi="Times New Roman"/>
                <w:b/>
                <w:sz w:val="24"/>
                <w:szCs w:val="24"/>
                <w:lang w:val="ru-RU"/>
              </w:rPr>
              <w:t>работа:</w:t>
            </w:r>
          </w:p>
          <w:p w:rsidR="002A5A02" w:rsidRPr="00AB079D" w:rsidRDefault="002A5A02" w:rsidP="002A5A02">
            <w:pPr>
              <w:ind w:left="103" w:right="232"/>
              <w:jc w:val="both"/>
              <w:rPr>
                <w:rFonts w:ascii="Times New Roman" w:hAnsi="Times New Roman"/>
                <w:sz w:val="24"/>
                <w:szCs w:val="24"/>
                <w:lang w:val="ru-RU"/>
              </w:rPr>
            </w:pPr>
            <w:r w:rsidRPr="00AB079D">
              <w:rPr>
                <w:rFonts w:ascii="Times New Roman" w:eastAsia="Calibri" w:hAnsi="Times New Roman"/>
                <w:sz w:val="24"/>
                <w:szCs w:val="24"/>
                <w:lang w:val="ru-RU"/>
              </w:rPr>
              <w:t>Учащиеся должны разделить рисунки/артефакты на две группы: для Казахстана или для других стран, а затем аргументировать свой</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выбор.</w:t>
            </w:r>
          </w:p>
        </w:tc>
      </w:tr>
      <w:tr w:rsidR="002A5A02" w:rsidRPr="00AB079D" w:rsidTr="002A5A02">
        <w:trPr>
          <w:trHeight w:val="38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2A5A02" w:rsidRPr="00AB079D" w:rsidTr="002A5A02">
        <w:trPr>
          <w:trHeight w:hRule="exact" w:val="384"/>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58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640"/>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21"/>
              <w:rPr>
                <w:rFonts w:ascii="Times New Roman" w:hAnsi="Times New Roman"/>
                <w:sz w:val="24"/>
                <w:szCs w:val="24"/>
                <w:lang w:val="ru-RU"/>
              </w:rPr>
            </w:pPr>
            <w:r w:rsidRPr="00AB079D">
              <w:rPr>
                <w:rFonts w:ascii="Times New Roman" w:eastAsia="Calibri" w:hAnsi="Times New Roman"/>
                <w:sz w:val="24"/>
                <w:szCs w:val="24"/>
                <w:lang w:val="ru-RU"/>
              </w:rPr>
              <w:t>называет и описывает Государственные символы</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 xml:space="preserve">Казахстана; </w:t>
            </w:r>
          </w:p>
        </w:tc>
        <w:tc>
          <w:tcPr>
            <w:tcW w:w="7588"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57"/>
              <w:rPr>
                <w:rFonts w:ascii="Times New Roman" w:hAnsi="Times New Roman"/>
                <w:sz w:val="24"/>
                <w:szCs w:val="24"/>
                <w:lang w:val="ru-RU"/>
              </w:rPr>
            </w:pPr>
            <w:r w:rsidRPr="00AB079D">
              <w:rPr>
                <w:rFonts w:ascii="Times New Roman" w:eastAsia="Calibri" w:hAnsi="Times New Roman"/>
                <w:sz w:val="24"/>
                <w:szCs w:val="24"/>
                <w:lang w:val="ru-RU"/>
              </w:rPr>
              <w:t>затрудняется сравнивать и различать символы Казахстана от символов других</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стран.</w:t>
            </w:r>
          </w:p>
        </w:tc>
      </w:tr>
      <w:tr w:rsidR="002A5A02" w:rsidRPr="00AB079D" w:rsidTr="002A5A02">
        <w:trPr>
          <w:trHeight w:val="861"/>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715"/>
              <w:rPr>
                <w:rFonts w:ascii="Times New Roman" w:hAnsi="Times New Roman"/>
                <w:sz w:val="24"/>
                <w:szCs w:val="24"/>
                <w:lang w:val="ru-RU"/>
              </w:rPr>
            </w:pPr>
            <w:r w:rsidRPr="00AB079D">
              <w:rPr>
                <w:rFonts w:ascii="Times New Roman" w:eastAsia="Calibri" w:hAnsi="Times New Roman"/>
                <w:sz w:val="24"/>
                <w:szCs w:val="24"/>
                <w:lang w:val="ru-RU"/>
              </w:rPr>
              <w:t xml:space="preserve">сравнивает и различает символы Казахстана от символов других стран. </w:t>
            </w:r>
          </w:p>
        </w:tc>
        <w:tc>
          <w:tcPr>
            <w:tcW w:w="7588"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Times New Roman" w:eastAsia="Calibri"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Calibri"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Calibri" w:hAnsi="Times New Roman" w:cs="Times New Roman"/>
          <w:sz w:val="24"/>
          <w:szCs w:val="24"/>
          <w:lang w:eastAsia="ru-RU"/>
        </w:rPr>
      </w:pPr>
    </w:p>
    <w:p w:rsidR="002A5A02" w:rsidRPr="00AB079D" w:rsidRDefault="002A5A02" w:rsidP="002A5A02">
      <w:pPr>
        <w:spacing w:after="0" w:line="240" w:lineRule="auto"/>
        <w:rPr>
          <w:rFonts w:ascii="Times New Roman" w:eastAsia="Calibri"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173" w:type="dxa"/>
        <w:tblLayout w:type="fixed"/>
        <w:tblLook w:val="01E0" w:firstRow="1" w:lastRow="1" w:firstColumn="1" w:lastColumn="1" w:noHBand="0" w:noVBand="0"/>
      </w:tblPr>
      <w:tblGrid>
        <w:gridCol w:w="1950"/>
        <w:gridCol w:w="2182"/>
        <w:gridCol w:w="3345"/>
        <w:gridCol w:w="7696"/>
      </w:tblGrid>
      <w:tr w:rsidR="002A5A02" w:rsidRPr="00AB079D" w:rsidTr="002A5A02">
        <w:trPr>
          <w:trHeight w:hRule="exact" w:val="1015"/>
        </w:trPr>
        <w:tc>
          <w:tcPr>
            <w:tcW w:w="195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627"/>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18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47"/>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11041"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2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2A5A02" w:rsidRPr="00AB079D" w:rsidTr="002A5A02">
        <w:trPr>
          <w:trHeight w:hRule="exact" w:val="5037"/>
        </w:trPr>
        <w:tc>
          <w:tcPr>
            <w:tcW w:w="195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627"/>
              <w:rPr>
                <w:rFonts w:ascii="Times New Roman" w:hAnsi="Times New Roman"/>
                <w:sz w:val="24"/>
                <w:szCs w:val="24"/>
              </w:rPr>
            </w:pPr>
            <w:r w:rsidRPr="00AB079D">
              <w:rPr>
                <w:rFonts w:ascii="Times New Roman" w:eastAsia="Calibri" w:hAnsi="Times New Roman"/>
                <w:sz w:val="24"/>
                <w:szCs w:val="24"/>
              </w:rPr>
              <w:t>2.4</w:t>
            </w:r>
          </w:p>
          <w:p w:rsidR="002A5A02" w:rsidRPr="00AB079D" w:rsidRDefault="002A5A02" w:rsidP="002A5A02">
            <w:pPr>
              <w:ind w:left="103" w:right="627"/>
              <w:rPr>
                <w:rFonts w:ascii="Times New Roman" w:hAnsi="Times New Roman"/>
                <w:sz w:val="24"/>
                <w:szCs w:val="24"/>
              </w:rPr>
            </w:pPr>
            <w:r w:rsidRPr="00AB079D">
              <w:rPr>
                <w:rFonts w:ascii="Times New Roman" w:eastAsia="Calibri" w:hAnsi="Times New Roman"/>
                <w:sz w:val="24"/>
                <w:szCs w:val="24"/>
              </w:rPr>
              <w:t>Туризм</w:t>
            </w:r>
          </w:p>
        </w:tc>
        <w:tc>
          <w:tcPr>
            <w:tcW w:w="218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47"/>
              <w:rPr>
                <w:rFonts w:ascii="Times New Roman" w:hAnsi="Times New Roman"/>
                <w:sz w:val="24"/>
                <w:szCs w:val="24"/>
                <w:lang w:val="ru-RU"/>
              </w:rPr>
            </w:pPr>
            <w:r w:rsidRPr="00AB079D">
              <w:rPr>
                <w:rFonts w:ascii="Times New Roman" w:eastAsia="Calibri" w:hAnsi="Times New Roman"/>
                <w:sz w:val="24"/>
                <w:szCs w:val="24"/>
                <w:lang w:val="ru-RU"/>
              </w:rPr>
              <w:t>1.2.4.1</w:t>
            </w:r>
          </w:p>
          <w:p w:rsidR="002A5A02" w:rsidRPr="00AB079D" w:rsidRDefault="002A5A02" w:rsidP="002A5A02">
            <w:pPr>
              <w:ind w:left="103" w:right="247"/>
              <w:rPr>
                <w:rFonts w:ascii="Times New Roman" w:hAnsi="Times New Roman"/>
                <w:sz w:val="24"/>
                <w:szCs w:val="24"/>
                <w:lang w:val="ru-RU"/>
              </w:rPr>
            </w:pPr>
            <w:r w:rsidRPr="00AB079D">
              <w:rPr>
                <w:rFonts w:ascii="Times New Roman" w:eastAsia="Calibri" w:hAnsi="Times New Roman"/>
                <w:sz w:val="24"/>
                <w:szCs w:val="24"/>
                <w:lang w:val="ru-RU"/>
              </w:rPr>
              <w:t>Знать</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понятия</w:t>
            </w:r>
          </w:p>
          <w:p w:rsidR="002A5A02" w:rsidRPr="00AB079D" w:rsidRDefault="002A5A02" w:rsidP="002A5A02">
            <w:pPr>
              <w:ind w:left="103" w:right="247"/>
              <w:rPr>
                <w:rFonts w:ascii="Times New Roman" w:hAnsi="Times New Roman"/>
                <w:sz w:val="24"/>
                <w:szCs w:val="24"/>
                <w:lang w:val="ru-RU"/>
              </w:rPr>
            </w:pPr>
            <w:r w:rsidRPr="00AB079D">
              <w:rPr>
                <w:rFonts w:ascii="Times New Roman" w:eastAsia="Calibri" w:hAnsi="Times New Roman"/>
                <w:sz w:val="24"/>
                <w:szCs w:val="24"/>
                <w:lang w:val="ru-RU"/>
              </w:rPr>
              <w:t>«туризм»</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и</w:t>
            </w:r>
          </w:p>
          <w:p w:rsidR="002A5A02" w:rsidRPr="00AB079D" w:rsidRDefault="002A5A02" w:rsidP="002A5A02">
            <w:pPr>
              <w:ind w:left="103" w:right="247"/>
              <w:rPr>
                <w:rFonts w:ascii="Times New Roman" w:hAnsi="Times New Roman"/>
                <w:sz w:val="24"/>
                <w:szCs w:val="24"/>
                <w:lang w:val="ru-RU"/>
              </w:rPr>
            </w:pPr>
            <w:r w:rsidRPr="00AB079D">
              <w:rPr>
                <w:rFonts w:ascii="Times New Roman" w:eastAsia="Calibri" w:hAnsi="Times New Roman"/>
                <w:sz w:val="24"/>
                <w:szCs w:val="24"/>
                <w:lang w:val="ru-RU"/>
              </w:rPr>
              <w:t>«турист»</w:t>
            </w:r>
          </w:p>
        </w:tc>
        <w:tc>
          <w:tcPr>
            <w:tcW w:w="11041"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ind w:left="103" w:right="128"/>
              <w:rPr>
                <w:rFonts w:ascii="Times New Roman" w:hAnsi="Times New Roman"/>
                <w:sz w:val="24"/>
                <w:szCs w:val="24"/>
                <w:lang w:val="ru-RU"/>
              </w:rPr>
            </w:pPr>
            <w:r w:rsidRPr="00AB079D">
              <w:rPr>
                <w:rFonts w:ascii="Times New Roman" w:hAnsi="Times New Roman"/>
                <w:sz w:val="24"/>
                <w:szCs w:val="24"/>
                <w:lang w:val="ru-RU"/>
              </w:rPr>
              <w:t>Учитель оценивает знание учащихся о туризме, краеведении, популяризация детского туризма. Разделите учащихся на 2 команды и проведите игру «Туристское снаряжение». В ходе этой игры команды покажут свои знания о личном и групповом снаряжении туристов. Каждой команде выдается конверт, на лицевой стороне которого изображено снаряжение туриста. В конверте находятся карточки с названиями и изображением предметов личного и группового снаряжения. К конвертам даны два кармашка с надписями “личное снаряжение”, “групповое снаряжение”. (Объяснение сопровождается</w:t>
            </w:r>
            <w:r w:rsidRPr="00AB079D">
              <w:rPr>
                <w:rFonts w:ascii="Times New Roman" w:hAnsi="Times New Roman"/>
                <w:spacing w:val="-18"/>
                <w:sz w:val="24"/>
                <w:szCs w:val="24"/>
                <w:lang w:val="ru-RU"/>
              </w:rPr>
              <w:t xml:space="preserve"> </w:t>
            </w:r>
            <w:r w:rsidRPr="00AB079D">
              <w:rPr>
                <w:rFonts w:ascii="Times New Roman" w:hAnsi="Times New Roman"/>
                <w:sz w:val="24"/>
                <w:szCs w:val="24"/>
                <w:lang w:val="ru-RU"/>
              </w:rPr>
              <w:t>показом).</w:t>
            </w:r>
          </w:p>
          <w:p w:rsidR="002A5A02" w:rsidRPr="00AB079D" w:rsidRDefault="002A5A02" w:rsidP="002A5A02">
            <w:pPr>
              <w:ind w:left="103" w:right="981"/>
              <w:rPr>
                <w:rFonts w:ascii="Times New Roman" w:hAnsi="Times New Roman"/>
                <w:sz w:val="24"/>
                <w:szCs w:val="24"/>
                <w:lang w:val="ru-RU"/>
              </w:rPr>
            </w:pPr>
            <w:r w:rsidRPr="00AB079D">
              <w:rPr>
                <w:rFonts w:ascii="Times New Roman" w:hAnsi="Times New Roman"/>
                <w:sz w:val="24"/>
                <w:szCs w:val="24"/>
                <w:lang w:val="ru-RU"/>
              </w:rPr>
              <w:t>Задача играющих – за 1 минуту отделить личное снаряжение от группового, разложив карточки в соответствующие кармашки, а кармашки в</w:t>
            </w:r>
            <w:r w:rsidRPr="00AB079D">
              <w:rPr>
                <w:rFonts w:ascii="Times New Roman" w:hAnsi="Times New Roman"/>
                <w:spacing w:val="-14"/>
                <w:sz w:val="24"/>
                <w:szCs w:val="24"/>
                <w:lang w:val="ru-RU"/>
              </w:rPr>
              <w:t xml:space="preserve"> </w:t>
            </w:r>
            <w:r w:rsidRPr="00AB079D">
              <w:rPr>
                <w:rFonts w:ascii="Times New Roman" w:hAnsi="Times New Roman"/>
                <w:sz w:val="24"/>
                <w:szCs w:val="24"/>
                <w:lang w:val="ru-RU"/>
              </w:rPr>
              <w:t>конверт.</w:t>
            </w:r>
          </w:p>
          <w:p w:rsidR="002A5A02" w:rsidRPr="00AB079D" w:rsidRDefault="002A5A02" w:rsidP="002A5A02">
            <w:pPr>
              <w:rPr>
                <w:rFonts w:ascii="Times New Roman" w:hAnsi="Times New Roman"/>
                <w:sz w:val="24"/>
                <w:szCs w:val="24"/>
                <w:lang w:val="ru-RU"/>
              </w:rPr>
            </w:pPr>
          </w:p>
          <w:p w:rsidR="002A5A02" w:rsidRPr="00AB079D" w:rsidRDefault="002A5A02" w:rsidP="002A5A02">
            <w:pPr>
              <w:ind w:left="103" w:right="355"/>
              <w:rPr>
                <w:rFonts w:ascii="Times New Roman" w:hAnsi="Times New Roman"/>
                <w:sz w:val="24"/>
                <w:szCs w:val="24"/>
                <w:lang w:val="ru-RU"/>
              </w:rPr>
            </w:pPr>
            <w:r w:rsidRPr="00AB079D">
              <w:rPr>
                <w:rFonts w:ascii="Times New Roman" w:eastAsia="Calibri" w:hAnsi="Times New Roman"/>
                <w:sz w:val="24"/>
                <w:szCs w:val="24"/>
                <w:lang w:val="ru-RU"/>
              </w:rPr>
              <w:t>Командам раздаются конверты и засекается время. После выполнения задания конверты собираются на столик жюри, где оно подводит</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итоги. </w:t>
            </w:r>
          </w:p>
          <w:p w:rsidR="002A5A02" w:rsidRPr="00AB079D" w:rsidRDefault="002A5A02" w:rsidP="002A5A02">
            <w:pPr>
              <w:rPr>
                <w:rFonts w:ascii="Times New Roman" w:hAnsi="Times New Roman"/>
                <w:sz w:val="24"/>
                <w:szCs w:val="24"/>
                <w:lang w:val="ru-RU"/>
              </w:rPr>
            </w:pPr>
          </w:p>
          <w:p w:rsidR="002A5A02" w:rsidRPr="00AB079D" w:rsidRDefault="002A5A02" w:rsidP="002A5A02">
            <w:pPr>
              <w:ind w:left="103" w:right="225"/>
              <w:rPr>
                <w:rFonts w:ascii="Times New Roman" w:hAnsi="Times New Roman"/>
                <w:sz w:val="24"/>
                <w:szCs w:val="24"/>
                <w:lang w:val="ru-RU"/>
              </w:rPr>
            </w:pPr>
            <w:r w:rsidRPr="00AB079D">
              <w:rPr>
                <w:rFonts w:ascii="Times New Roman" w:eastAsia="Calibri" w:hAnsi="Times New Roman"/>
                <w:sz w:val="24"/>
                <w:szCs w:val="24"/>
                <w:lang w:val="ru-RU"/>
              </w:rPr>
              <w:t>При необходимости учитель направляет, помогает</w:t>
            </w:r>
            <w:r w:rsidRPr="00AB079D">
              <w:rPr>
                <w:rFonts w:ascii="Times New Roman" w:eastAsia="Calibri" w:hAnsi="Times New Roman"/>
                <w:spacing w:val="-16"/>
                <w:sz w:val="24"/>
                <w:szCs w:val="24"/>
                <w:lang w:val="ru-RU"/>
              </w:rPr>
              <w:t xml:space="preserve"> </w:t>
            </w:r>
            <w:r w:rsidRPr="00AB079D">
              <w:rPr>
                <w:rFonts w:ascii="Times New Roman" w:eastAsia="Calibri" w:hAnsi="Times New Roman"/>
                <w:sz w:val="24"/>
                <w:szCs w:val="24"/>
                <w:lang w:val="ru-RU"/>
              </w:rPr>
              <w:t>учащимся.</w:t>
            </w:r>
          </w:p>
        </w:tc>
      </w:tr>
      <w:tr w:rsidR="002A5A02" w:rsidRPr="00AB079D" w:rsidTr="002A5A02">
        <w:trPr>
          <w:trHeight w:val="511"/>
        </w:trPr>
        <w:tc>
          <w:tcPr>
            <w:tcW w:w="1517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2A5A02" w:rsidRPr="00AB079D" w:rsidTr="002A5A02">
        <w:trPr>
          <w:trHeight w:hRule="exact" w:val="511"/>
        </w:trPr>
        <w:tc>
          <w:tcPr>
            <w:tcW w:w="7477"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69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517"/>
        </w:trPr>
        <w:tc>
          <w:tcPr>
            <w:tcW w:w="7477"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21"/>
              <w:rPr>
                <w:rFonts w:ascii="Times New Roman" w:hAnsi="Times New Roman"/>
                <w:sz w:val="24"/>
                <w:szCs w:val="24"/>
                <w:lang w:val="ru-RU"/>
              </w:rPr>
            </w:pPr>
            <w:r w:rsidRPr="00AB079D">
              <w:rPr>
                <w:rFonts w:ascii="Times New Roman" w:eastAsia="Calibri" w:hAnsi="Times New Roman"/>
                <w:sz w:val="24"/>
                <w:szCs w:val="24"/>
                <w:lang w:val="ru-RU"/>
              </w:rPr>
              <w:t>объясняет понятие «туризм» и</w:t>
            </w:r>
            <w:r w:rsidRPr="00AB079D">
              <w:rPr>
                <w:rFonts w:ascii="Times New Roman" w:eastAsia="Calibri" w:hAnsi="Times New Roman"/>
                <w:spacing w:val="-17"/>
                <w:sz w:val="24"/>
                <w:szCs w:val="24"/>
                <w:lang w:val="ru-RU"/>
              </w:rPr>
              <w:t xml:space="preserve"> </w:t>
            </w:r>
            <w:r w:rsidRPr="00AB079D">
              <w:rPr>
                <w:rFonts w:ascii="Times New Roman" w:eastAsia="Calibri" w:hAnsi="Times New Roman"/>
                <w:sz w:val="24"/>
                <w:szCs w:val="24"/>
                <w:lang w:val="ru-RU"/>
              </w:rPr>
              <w:t xml:space="preserve">«турист». </w:t>
            </w:r>
          </w:p>
        </w:tc>
        <w:tc>
          <w:tcPr>
            <w:tcW w:w="769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526"/>
              <w:rPr>
                <w:rFonts w:ascii="Times New Roman" w:hAnsi="Times New Roman"/>
                <w:sz w:val="24"/>
                <w:szCs w:val="24"/>
                <w:lang w:val="ru-RU"/>
              </w:rPr>
            </w:pPr>
            <w:r w:rsidRPr="00AB079D">
              <w:rPr>
                <w:rFonts w:ascii="Times New Roman" w:eastAsia="Calibri" w:hAnsi="Times New Roman"/>
                <w:sz w:val="24"/>
                <w:szCs w:val="24"/>
                <w:lang w:val="ru-RU"/>
              </w:rPr>
              <w:t>затрудняется объяснить понятие «туризм» и</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«турист».</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066" w:type="dxa"/>
        <w:tblInd w:w="107" w:type="dxa"/>
        <w:tblLayout w:type="fixed"/>
        <w:tblLook w:val="01E0" w:firstRow="1" w:lastRow="1" w:firstColumn="1" w:lastColumn="1" w:noHBand="0" w:noVBand="0"/>
      </w:tblPr>
      <w:tblGrid>
        <w:gridCol w:w="2148"/>
        <w:gridCol w:w="1985"/>
        <w:gridCol w:w="3345"/>
        <w:gridCol w:w="7588"/>
      </w:tblGrid>
      <w:tr w:rsidR="002A5A02" w:rsidRPr="00AB079D" w:rsidTr="002A5A02">
        <w:trPr>
          <w:trHeight w:hRule="exact" w:val="1015"/>
        </w:trPr>
        <w:tc>
          <w:tcPr>
            <w:tcW w:w="214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823"/>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39"/>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93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2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008"/>
        </w:trPr>
        <w:tc>
          <w:tcPr>
            <w:tcW w:w="214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63" w:right="823"/>
              <w:rPr>
                <w:rFonts w:ascii="Times New Roman" w:hAnsi="Times New Roman"/>
                <w:sz w:val="24"/>
                <w:szCs w:val="24"/>
              </w:rPr>
            </w:pPr>
            <w:r w:rsidRPr="00AB079D">
              <w:rPr>
                <w:rFonts w:ascii="Times New Roman" w:eastAsia="Calibri" w:hAnsi="Times New Roman"/>
                <w:sz w:val="24"/>
                <w:szCs w:val="24"/>
              </w:rPr>
              <w:t xml:space="preserve">3.1 </w:t>
            </w:r>
          </w:p>
          <w:p w:rsidR="002A5A02" w:rsidRPr="00AB079D" w:rsidRDefault="002A5A02" w:rsidP="002A5A02">
            <w:pPr>
              <w:ind w:left="103" w:right="126"/>
              <w:rPr>
                <w:rFonts w:ascii="Times New Roman" w:hAnsi="Times New Roman"/>
                <w:sz w:val="24"/>
                <w:szCs w:val="24"/>
              </w:rPr>
            </w:pPr>
            <w:r w:rsidRPr="00AB079D">
              <w:rPr>
                <w:rFonts w:ascii="Times New Roman" w:eastAsia="Calibri" w:hAnsi="Times New Roman"/>
                <w:sz w:val="24"/>
                <w:szCs w:val="24"/>
              </w:rPr>
              <w:t>Древние культуры и</w:t>
            </w:r>
            <w:r w:rsidRPr="00AB079D">
              <w:rPr>
                <w:rFonts w:ascii="Times New Roman" w:eastAsia="Calibri" w:hAnsi="Times New Roman"/>
                <w:spacing w:val="-3"/>
                <w:sz w:val="24"/>
                <w:szCs w:val="24"/>
              </w:rPr>
              <w:t xml:space="preserve"> </w:t>
            </w:r>
            <w:r w:rsidRPr="00AB079D">
              <w:rPr>
                <w:rFonts w:ascii="Times New Roman" w:eastAsia="Calibri" w:hAnsi="Times New Roman"/>
                <w:sz w:val="24"/>
                <w:szCs w:val="24"/>
              </w:rPr>
              <w:t>цивилизации</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39"/>
              <w:rPr>
                <w:rFonts w:ascii="Times New Roman" w:hAnsi="Times New Roman"/>
                <w:sz w:val="24"/>
                <w:szCs w:val="24"/>
                <w:lang w:val="ru-RU"/>
              </w:rPr>
            </w:pPr>
            <w:r w:rsidRPr="00AB079D">
              <w:rPr>
                <w:rFonts w:ascii="Times New Roman" w:eastAsia="Calibri" w:hAnsi="Times New Roman"/>
                <w:sz w:val="24"/>
                <w:szCs w:val="24"/>
                <w:lang w:val="ru-RU"/>
              </w:rPr>
              <w:t>1.3.1.2</w:t>
            </w:r>
          </w:p>
          <w:p w:rsidR="002A5A02" w:rsidRPr="00AB079D" w:rsidRDefault="002A5A02" w:rsidP="002A5A02">
            <w:pPr>
              <w:ind w:left="103" w:right="139"/>
              <w:rPr>
                <w:rFonts w:ascii="Times New Roman" w:hAnsi="Times New Roman"/>
                <w:sz w:val="24"/>
                <w:szCs w:val="24"/>
                <w:lang w:val="ru-RU"/>
              </w:rPr>
            </w:pPr>
            <w:r w:rsidRPr="00AB079D">
              <w:rPr>
                <w:rFonts w:ascii="Times New Roman" w:eastAsia="Calibri" w:hAnsi="Times New Roman"/>
                <w:sz w:val="24"/>
                <w:szCs w:val="24"/>
                <w:lang w:val="ru-RU"/>
              </w:rPr>
              <w:t>Рассказывать</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о наиболее известных исторических памятниках древности </w:t>
            </w:r>
          </w:p>
        </w:tc>
        <w:tc>
          <w:tcPr>
            <w:tcW w:w="1093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25"/>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навыки пересказа. Для этого он организовывает работу в</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группах.</w:t>
            </w:r>
          </w:p>
          <w:p w:rsidR="002A5A02" w:rsidRPr="00AB079D" w:rsidRDefault="002A5A02" w:rsidP="002A5A02">
            <w:pPr>
              <w:ind w:left="103" w:right="481"/>
              <w:rPr>
                <w:rFonts w:ascii="Times New Roman" w:hAnsi="Times New Roman"/>
                <w:sz w:val="24"/>
                <w:szCs w:val="24"/>
                <w:lang w:val="ru-RU"/>
              </w:rPr>
            </w:pPr>
            <w:r w:rsidRPr="00AB079D">
              <w:rPr>
                <w:rFonts w:ascii="Times New Roman" w:eastAsia="Calibri" w:hAnsi="Times New Roman"/>
                <w:sz w:val="24"/>
                <w:szCs w:val="24"/>
                <w:lang w:val="ru-RU"/>
              </w:rPr>
              <w:t>Учащиеся выбирают учащегося, который будет координировать работу группы во время пересказа. В обязанности координатора входят: остановка учащегося во время пересказа командой «Стоп» и выбор следующего пересказчика. Так продолжается до тех пор, пока рассказ не будет воспроизведён всей группой. В это время учитель наблюдает за работой групп и делает</w:t>
            </w:r>
            <w:r w:rsidRPr="00AB079D">
              <w:rPr>
                <w:rFonts w:ascii="Times New Roman" w:eastAsia="Calibri" w:hAnsi="Times New Roman"/>
                <w:spacing w:val="-17"/>
                <w:sz w:val="24"/>
                <w:szCs w:val="24"/>
                <w:lang w:val="ru-RU"/>
              </w:rPr>
              <w:t xml:space="preserve"> </w:t>
            </w:r>
            <w:r w:rsidRPr="00AB079D">
              <w:rPr>
                <w:rFonts w:ascii="Times New Roman" w:eastAsia="Calibri" w:hAnsi="Times New Roman"/>
                <w:sz w:val="24"/>
                <w:szCs w:val="24"/>
                <w:lang w:val="ru-RU"/>
              </w:rPr>
              <w:t>заметки.</w:t>
            </w:r>
          </w:p>
          <w:p w:rsidR="002A5A02" w:rsidRPr="00AB079D" w:rsidRDefault="002A5A02" w:rsidP="002A5A02">
            <w:pPr>
              <w:ind w:left="103" w:right="225"/>
              <w:rPr>
                <w:rFonts w:ascii="Times New Roman" w:hAnsi="Times New Roman"/>
                <w:sz w:val="24"/>
                <w:szCs w:val="24"/>
                <w:lang w:val="ru-RU"/>
              </w:rPr>
            </w:pPr>
            <w:r w:rsidRPr="00AB079D">
              <w:rPr>
                <w:rFonts w:ascii="Times New Roman" w:eastAsia="Calibri" w:hAnsi="Times New Roman"/>
                <w:sz w:val="24"/>
                <w:szCs w:val="24"/>
                <w:lang w:val="ru-RU"/>
              </w:rPr>
              <w:t>Доказательством оценивания данной цели, является наблюдение за пересказом учащимися в</w:t>
            </w:r>
            <w:r w:rsidRPr="00AB079D">
              <w:rPr>
                <w:rFonts w:ascii="Times New Roman" w:eastAsia="Calibri" w:hAnsi="Times New Roman"/>
                <w:spacing w:val="-20"/>
                <w:sz w:val="24"/>
                <w:szCs w:val="24"/>
                <w:lang w:val="ru-RU"/>
              </w:rPr>
              <w:t xml:space="preserve"> </w:t>
            </w:r>
            <w:r w:rsidRPr="00AB079D">
              <w:rPr>
                <w:rFonts w:ascii="Times New Roman" w:eastAsia="Calibri" w:hAnsi="Times New Roman"/>
                <w:sz w:val="24"/>
                <w:szCs w:val="24"/>
                <w:lang w:val="ru-RU"/>
              </w:rPr>
              <w:t xml:space="preserve">группах. </w:t>
            </w:r>
          </w:p>
        </w:tc>
      </w:tr>
      <w:tr w:rsidR="002A5A02" w:rsidRPr="00AB079D" w:rsidTr="002A5A02">
        <w:trPr>
          <w:trHeight w:val="497"/>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2A5A02" w:rsidRPr="00AB079D" w:rsidTr="002A5A02">
        <w:trPr>
          <w:trHeight w:hRule="exact" w:val="497"/>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8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983"/>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793"/>
              <w:rPr>
                <w:rFonts w:ascii="Times New Roman" w:hAnsi="Times New Roman"/>
                <w:sz w:val="24"/>
                <w:szCs w:val="24"/>
                <w:lang w:val="ru-RU"/>
              </w:rPr>
            </w:pPr>
            <w:r w:rsidRPr="00AB079D">
              <w:rPr>
                <w:rFonts w:ascii="Times New Roman" w:eastAsia="Calibri" w:hAnsi="Times New Roman"/>
                <w:sz w:val="24"/>
                <w:szCs w:val="24"/>
                <w:lang w:val="ru-RU"/>
              </w:rPr>
              <w:t>знает и излагает содержание известных легенд об исторических памятниках</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древности.</w:t>
            </w:r>
          </w:p>
        </w:tc>
        <w:tc>
          <w:tcPr>
            <w:tcW w:w="758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63"/>
              <w:rPr>
                <w:rFonts w:ascii="Times New Roman" w:hAnsi="Times New Roman"/>
                <w:sz w:val="24"/>
                <w:szCs w:val="24"/>
                <w:lang w:val="ru-RU"/>
              </w:rPr>
            </w:pPr>
            <w:r w:rsidRPr="00AB079D">
              <w:rPr>
                <w:rFonts w:ascii="Times New Roman" w:eastAsia="Calibri" w:hAnsi="Times New Roman"/>
                <w:sz w:val="24"/>
                <w:szCs w:val="24"/>
                <w:lang w:val="ru-RU"/>
              </w:rPr>
              <w:t xml:space="preserve">затрудняется изложить содержание легенд об исторических памятниках древности.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tabs>
          <w:tab w:val="left" w:pos="400"/>
        </w:tabs>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t>4 четверть</w:t>
      </w:r>
    </w:p>
    <w:p w:rsidR="002A5A02" w:rsidRPr="00AB079D" w:rsidRDefault="002A5A02" w:rsidP="002A5A02">
      <w:pPr>
        <w:widowControl w:val="0"/>
        <w:spacing w:after="0" w:line="240" w:lineRule="auto"/>
        <w:rPr>
          <w:rFonts w:ascii="Times New Roman" w:eastAsia="Times New Roman" w:hAnsi="Times New Roman" w:cs="Times New Roman"/>
          <w:b/>
          <w:bCs/>
          <w:sz w:val="24"/>
          <w:szCs w:val="24"/>
          <w:lang w:eastAsia="ru-RU"/>
        </w:rPr>
      </w:pPr>
    </w:p>
    <w:tbl>
      <w:tblPr>
        <w:tblStyle w:val="TableNormal"/>
        <w:tblW w:w="15066" w:type="dxa"/>
        <w:tblInd w:w="107" w:type="dxa"/>
        <w:tblLayout w:type="fixed"/>
        <w:tblLook w:val="01E0" w:firstRow="1" w:lastRow="1" w:firstColumn="1" w:lastColumn="1" w:noHBand="0" w:noVBand="0"/>
      </w:tblPr>
      <w:tblGrid>
        <w:gridCol w:w="2148"/>
        <w:gridCol w:w="1985"/>
        <w:gridCol w:w="3345"/>
        <w:gridCol w:w="7588"/>
      </w:tblGrid>
      <w:tr w:rsidR="002A5A02" w:rsidRPr="00AB079D" w:rsidTr="002A5A02">
        <w:trPr>
          <w:trHeight w:hRule="exact" w:val="1015"/>
        </w:trPr>
        <w:tc>
          <w:tcPr>
            <w:tcW w:w="214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823"/>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39"/>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93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2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2476"/>
        </w:trPr>
        <w:tc>
          <w:tcPr>
            <w:tcW w:w="214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823"/>
              <w:rPr>
                <w:rFonts w:ascii="Times New Roman" w:hAnsi="Times New Roman"/>
                <w:sz w:val="24"/>
                <w:szCs w:val="24"/>
              </w:rPr>
            </w:pPr>
            <w:r w:rsidRPr="00AB079D">
              <w:rPr>
                <w:rFonts w:ascii="Times New Roman" w:eastAsia="Calibri" w:hAnsi="Times New Roman"/>
                <w:sz w:val="24"/>
                <w:szCs w:val="24"/>
              </w:rPr>
              <w:t>2.2</w:t>
            </w:r>
          </w:p>
          <w:p w:rsidR="002A5A02" w:rsidRPr="00AB079D" w:rsidRDefault="002A5A02" w:rsidP="002A5A02">
            <w:pPr>
              <w:ind w:left="103" w:right="102"/>
              <w:rPr>
                <w:rFonts w:ascii="Times New Roman" w:hAnsi="Times New Roman"/>
                <w:sz w:val="24"/>
                <w:szCs w:val="24"/>
              </w:rPr>
            </w:pPr>
            <w:r w:rsidRPr="00AB079D">
              <w:rPr>
                <w:rFonts w:ascii="Times New Roman" w:eastAsia="Calibri" w:hAnsi="Times New Roman"/>
                <w:sz w:val="24"/>
                <w:szCs w:val="24"/>
              </w:rPr>
              <w:t>Климат и</w:t>
            </w:r>
            <w:r w:rsidRPr="00AB079D">
              <w:rPr>
                <w:rFonts w:ascii="Times New Roman" w:eastAsia="Calibri" w:hAnsi="Times New Roman"/>
                <w:spacing w:val="-2"/>
                <w:sz w:val="24"/>
                <w:szCs w:val="24"/>
              </w:rPr>
              <w:t xml:space="preserve"> </w:t>
            </w:r>
            <w:r w:rsidRPr="00AB079D">
              <w:rPr>
                <w:rFonts w:ascii="Times New Roman" w:eastAsia="Calibri" w:hAnsi="Times New Roman"/>
                <w:sz w:val="24"/>
                <w:szCs w:val="24"/>
              </w:rPr>
              <w:t>погода</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39"/>
              <w:rPr>
                <w:rFonts w:ascii="Times New Roman" w:hAnsi="Times New Roman"/>
                <w:sz w:val="24"/>
                <w:szCs w:val="24"/>
                <w:lang w:val="ru-RU"/>
              </w:rPr>
            </w:pPr>
            <w:r w:rsidRPr="00AB079D">
              <w:rPr>
                <w:rFonts w:ascii="Times New Roman" w:eastAsia="Calibri" w:hAnsi="Times New Roman"/>
                <w:sz w:val="24"/>
                <w:szCs w:val="24"/>
                <w:lang w:val="ru-RU"/>
              </w:rPr>
              <w:t>1.2.2.1</w:t>
            </w:r>
          </w:p>
          <w:p w:rsidR="002A5A02" w:rsidRPr="00AB079D" w:rsidRDefault="002A5A02" w:rsidP="002A5A02">
            <w:pPr>
              <w:ind w:left="103" w:right="216"/>
              <w:rPr>
                <w:rFonts w:ascii="Times New Roman" w:hAnsi="Times New Roman"/>
                <w:sz w:val="24"/>
                <w:szCs w:val="24"/>
                <w:lang w:val="ru-RU"/>
              </w:rPr>
            </w:pPr>
            <w:r w:rsidRPr="00AB079D">
              <w:rPr>
                <w:rFonts w:ascii="Times New Roman" w:eastAsia="Calibri" w:hAnsi="Times New Roman"/>
                <w:sz w:val="24"/>
                <w:szCs w:val="24"/>
                <w:lang w:val="ru-RU"/>
              </w:rPr>
              <w:t xml:space="preserve">Определять влияние погоды на жизнь и деятельность людей </w:t>
            </w:r>
          </w:p>
        </w:tc>
        <w:tc>
          <w:tcPr>
            <w:tcW w:w="1093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518"/>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умение учащихся определять влияние погоды на жизнь и деятельность людей. Предварительная работа: опросить своих родителей и узнать характерный режим погоды для каждого местного участка нашей</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страны.</w:t>
            </w:r>
          </w:p>
          <w:p w:rsidR="002A5A02" w:rsidRPr="00AB079D" w:rsidRDefault="002A5A02" w:rsidP="002A5A02">
            <w:pPr>
              <w:ind w:left="103" w:right="97"/>
              <w:rPr>
                <w:rFonts w:ascii="Times New Roman" w:hAnsi="Times New Roman"/>
                <w:sz w:val="24"/>
                <w:szCs w:val="24"/>
                <w:lang w:val="ru-RU"/>
              </w:rPr>
            </w:pPr>
            <w:r w:rsidRPr="00AB079D">
              <w:rPr>
                <w:rFonts w:ascii="Times New Roman" w:eastAsia="Calibri" w:hAnsi="Times New Roman"/>
                <w:sz w:val="24"/>
                <w:szCs w:val="24"/>
                <w:lang w:val="ru-RU"/>
              </w:rPr>
              <w:t>Разделите детей на группы, предложите обсудить в группах и заполнить дневник погоды, затем один представитель из группы рассказывает характерную погоду для зимы, весны, лета, осени, влияние погоды на жизнь и деятельность</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людей.</w:t>
            </w:r>
          </w:p>
        </w:tc>
      </w:tr>
      <w:tr w:rsidR="002A5A02" w:rsidRPr="00AB079D" w:rsidTr="002A5A02">
        <w:trPr>
          <w:trHeight w:val="497"/>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2A5A02" w:rsidRPr="00AB079D" w:rsidTr="002A5A02">
        <w:trPr>
          <w:trHeight w:hRule="exact" w:val="497"/>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58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595"/>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21"/>
              <w:rPr>
                <w:rFonts w:ascii="Times New Roman" w:hAnsi="Times New Roman"/>
                <w:sz w:val="24"/>
                <w:szCs w:val="24"/>
              </w:rPr>
            </w:pPr>
            <w:r w:rsidRPr="00AB079D">
              <w:rPr>
                <w:rFonts w:ascii="Times New Roman" w:eastAsia="Calibri" w:hAnsi="Times New Roman"/>
                <w:sz w:val="24"/>
                <w:szCs w:val="24"/>
              </w:rPr>
              <w:t>описывает особенности</w:t>
            </w:r>
            <w:r w:rsidRPr="00AB079D">
              <w:rPr>
                <w:rFonts w:ascii="Times New Roman" w:eastAsia="Calibri" w:hAnsi="Times New Roman"/>
                <w:spacing w:val="-3"/>
                <w:sz w:val="24"/>
                <w:szCs w:val="24"/>
              </w:rPr>
              <w:t xml:space="preserve"> </w:t>
            </w:r>
            <w:r w:rsidRPr="00AB079D">
              <w:rPr>
                <w:rFonts w:ascii="Times New Roman" w:eastAsia="Calibri" w:hAnsi="Times New Roman"/>
                <w:sz w:val="24"/>
                <w:szCs w:val="24"/>
              </w:rPr>
              <w:t>погоды;</w:t>
            </w:r>
          </w:p>
        </w:tc>
        <w:tc>
          <w:tcPr>
            <w:tcW w:w="7588"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57"/>
              <w:rPr>
                <w:rFonts w:ascii="Times New Roman" w:hAnsi="Times New Roman"/>
                <w:sz w:val="24"/>
                <w:szCs w:val="24"/>
                <w:lang w:val="ru-RU"/>
              </w:rPr>
            </w:pPr>
            <w:r w:rsidRPr="00AB079D">
              <w:rPr>
                <w:rFonts w:ascii="Times New Roman" w:eastAsia="Calibri" w:hAnsi="Times New Roman"/>
                <w:sz w:val="24"/>
                <w:szCs w:val="24"/>
                <w:lang w:val="ru-RU"/>
              </w:rPr>
              <w:t>затрудняется объяснить почему и как погодные явления влияют (могут повлиять) на жизнь и деятельность</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людей.</w:t>
            </w:r>
          </w:p>
        </w:tc>
      </w:tr>
      <w:tr w:rsidR="002A5A02" w:rsidRPr="00AB079D" w:rsidTr="002A5A02">
        <w:trPr>
          <w:trHeight w:val="895"/>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78"/>
              <w:rPr>
                <w:rFonts w:ascii="Times New Roman" w:hAnsi="Times New Roman"/>
                <w:sz w:val="24"/>
                <w:szCs w:val="24"/>
                <w:lang w:val="ru-RU"/>
              </w:rPr>
            </w:pPr>
            <w:r w:rsidRPr="00AB079D">
              <w:rPr>
                <w:rFonts w:ascii="Times New Roman" w:eastAsia="Calibri" w:hAnsi="Times New Roman"/>
                <w:sz w:val="24"/>
                <w:szCs w:val="24"/>
                <w:lang w:val="ru-RU"/>
              </w:rPr>
              <w:t>объясняет почему и как погодные явления влияют (могут повлиять) на жизнь и деятельность</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людей.</w:t>
            </w:r>
          </w:p>
        </w:tc>
        <w:tc>
          <w:tcPr>
            <w:tcW w:w="7588"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Times New Roman" w:eastAsia="Calibri"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Calibri" w:hAnsi="Times New Roman" w:cs="Times New Roman"/>
          <w:sz w:val="24"/>
          <w:szCs w:val="24"/>
          <w:lang w:eastAsia="ru-RU"/>
        </w:rPr>
      </w:pPr>
    </w:p>
    <w:p w:rsidR="002A5A02" w:rsidRPr="00AB079D" w:rsidRDefault="002A5A02" w:rsidP="002A5A02">
      <w:pPr>
        <w:spacing w:after="0" w:line="240" w:lineRule="auto"/>
        <w:rPr>
          <w:rFonts w:ascii="Times New Roman" w:eastAsia="Calibri"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173" w:type="dxa"/>
        <w:tblLayout w:type="fixed"/>
        <w:tblLook w:val="01E0" w:firstRow="1" w:lastRow="1" w:firstColumn="1" w:lastColumn="1" w:noHBand="0" w:noVBand="0"/>
      </w:tblPr>
      <w:tblGrid>
        <w:gridCol w:w="2148"/>
        <w:gridCol w:w="1986"/>
        <w:gridCol w:w="3346"/>
        <w:gridCol w:w="7693"/>
      </w:tblGrid>
      <w:tr w:rsidR="002A5A02" w:rsidRPr="00AB079D" w:rsidTr="002A5A02">
        <w:trPr>
          <w:trHeight w:hRule="exact" w:val="1015"/>
        </w:trPr>
        <w:tc>
          <w:tcPr>
            <w:tcW w:w="214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823"/>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39"/>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03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2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4187"/>
        </w:trPr>
        <w:tc>
          <w:tcPr>
            <w:tcW w:w="214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823"/>
              <w:rPr>
                <w:rFonts w:ascii="Times New Roman" w:hAnsi="Times New Roman"/>
                <w:sz w:val="24"/>
                <w:szCs w:val="24"/>
              </w:rPr>
            </w:pPr>
            <w:r w:rsidRPr="00AB079D">
              <w:rPr>
                <w:rFonts w:ascii="Times New Roman" w:eastAsia="Calibri" w:hAnsi="Times New Roman"/>
                <w:sz w:val="24"/>
                <w:szCs w:val="24"/>
              </w:rPr>
              <w:t xml:space="preserve">2.4 </w:t>
            </w:r>
          </w:p>
          <w:p w:rsidR="002A5A02" w:rsidRPr="00AB079D" w:rsidRDefault="002A5A02" w:rsidP="002A5A02">
            <w:pPr>
              <w:ind w:left="103" w:right="823"/>
              <w:rPr>
                <w:rFonts w:ascii="Times New Roman" w:hAnsi="Times New Roman"/>
                <w:sz w:val="24"/>
                <w:szCs w:val="24"/>
              </w:rPr>
            </w:pPr>
            <w:r w:rsidRPr="00AB079D">
              <w:rPr>
                <w:rFonts w:ascii="Times New Roman" w:eastAsia="Calibri" w:hAnsi="Times New Roman"/>
                <w:sz w:val="24"/>
                <w:szCs w:val="24"/>
              </w:rPr>
              <w:t xml:space="preserve">Туризм </w:t>
            </w:r>
          </w:p>
        </w:tc>
        <w:tc>
          <w:tcPr>
            <w:tcW w:w="198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39"/>
              <w:rPr>
                <w:rFonts w:ascii="Times New Roman" w:hAnsi="Times New Roman"/>
                <w:sz w:val="24"/>
                <w:szCs w:val="24"/>
              </w:rPr>
            </w:pPr>
            <w:r w:rsidRPr="00AB079D">
              <w:rPr>
                <w:rFonts w:ascii="Times New Roman" w:eastAsia="Calibri" w:hAnsi="Times New Roman"/>
                <w:sz w:val="24"/>
                <w:szCs w:val="24"/>
              </w:rPr>
              <w:t>1.2.4.2</w:t>
            </w:r>
          </w:p>
          <w:p w:rsidR="002A5A02" w:rsidRPr="00AB079D" w:rsidRDefault="002A5A02" w:rsidP="002A5A02">
            <w:pPr>
              <w:ind w:left="103" w:right="334"/>
              <w:rPr>
                <w:rFonts w:ascii="Times New Roman" w:hAnsi="Times New Roman"/>
                <w:sz w:val="24"/>
                <w:szCs w:val="24"/>
              </w:rPr>
            </w:pPr>
            <w:r w:rsidRPr="00AB079D">
              <w:rPr>
                <w:rFonts w:ascii="Times New Roman" w:eastAsia="Calibri" w:hAnsi="Times New Roman"/>
                <w:sz w:val="24"/>
                <w:szCs w:val="24"/>
              </w:rPr>
              <w:t>Называть основные цели туризма</w:t>
            </w:r>
          </w:p>
        </w:tc>
        <w:tc>
          <w:tcPr>
            <w:tcW w:w="1103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452"/>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формирование знаний учащихся об основных целях туризма: технике, туризме, краеведении, о выживании в природных условиях как основы для развития творческого потенциала личности; популяризация детского туризма. Учитель проводит беседу о значении туризма, особенно международного, который заключается во взаимном сближении, обмене мнениями и взглядами между жителями разных стран и континентов. Туризм может способствовать установлению связи между народами, закладывая основы для мирного сотрудничества, и послужить одним из путей укрепления мира.</w:t>
            </w:r>
          </w:p>
          <w:p w:rsidR="002A5A02" w:rsidRPr="00AB079D" w:rsidRDefault="002A5A02" w:rsidP="002A5A02">
            <w:pPr>
              <w:ind w:left="103" w:right="615"/>
              <w:rPr>
                <w:rFonts w:ascii="Times New Roman" w:hAnsi="Times New Roman"/>
                <w:sz w:val="24"/>
                <w:szCs w:val="24"/>
                <w:lang w:val="ru-RU"/>
              </w:rPr>
            </w:pPr>
            <w:r w:rsidRPr="00AB079D">
              <w:rPr>
                <w:rFonts w:ascii="Times New Roman" w:eastAsia="Calibri" w:hAnsi="Times New Roman"/>
                <w:sz w:val="24"/>
                <w:szCs w:val="24"/>
                <w:lang w:val="ru-RU"/>
              </w:rPr>
              <w:t>Далее учитель делит детей на группы и предлагает разрекламировать свое местечко в виде рисунков, коллажа,</w:t>
            </w:r>
            <w:r w:rsidRPr="00AB079D">
              <w:rPr>
                <w:rFonts w:ascii="Times New Roman" w:eastAsia="Calibri" w:hAnsi="Times New Roman"/>
                <w:spacing w:val="-2"/>
                <w:sz w:val="24"/>
                <w:szCs w:val="24"/>
                <w:lang w:val="ru-RU"/>
              </w:rPr>
              <w:t xml:space="preserve"> </w:t>
            </w:r>
            <w:r w:rsidRPr="00AB079D">
              <w:rPr>
                <w:rFonts w:ascii="Times New Roman" w:eastAsia="Calibri" w:hAnsi="Times New Roman"/>
                <w:sz w:val="24"/>
                <w:szCs w:val="24"/>
                <w:lang w:val="ru-RU"/>
              </w:rPr>
              <w:t>картин.</w:t>
            </w:r>
          </w:p>
          <w:p w:rsidR="002A5A02" w:rsidRPr="00AB079D" w:rsidRDefault="002A5A02" w:rsidP="002A5A02">
            <w:pPr>
              <w:ind w:left="103" w:right="1173"/>
              <w:rPr>
                <w:rFonts w:ascii="Times New Roman" w:hAnsi="Times New Roman"/>
                <w:sz w:val="24"/>
                <w:szCs w:val="24"/>
                <w:lang w:val="ru-RU"/>
              </w:rPr>
            </w:pPr>
            <w:r w:rsidRPr="00AB079D">
              <w:rPr>
                <w:rFonts w:ascii="Times New Roman" w:eastAsia="Calibri" w:hAnsi="Times New Roman"/>
                <w:sz w:val="24"/>
                <w:szCs w:val="24"/>
                <w:lang w:val="ru-RU"/>
              </w:rPr>
              <w:t xml:space="preserve">Доказательства могут включать в себя классные наблюдения, презентации коллажа, рисунков и обсуждения. </w:t>
            </w:r>
          </w:p>
        </w:tc>
      </w:tr>
      <w:tr w:rsidR="002A5A02" w:rsidRPr="00AB079D" w:rsidTr="002A5A02">
        <w:trPr>
          <w:trHeight w:val="497"/>
        </w:trPr>
        <w:tc>
          <w:tcPr>
            <w:tcW w:w="1517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2A5A02" w:rsidRPr="00AB079D" w:rsidTr="002A5A02">
        <w:trPr>
          <w:trHeight w:hRule="exact" w:val="497"/>
        </w:trPr>
        <w:tc>
          <w:tcPr>
            <w:tcW w:w="7480"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69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703"/>
        </w:trPr>
        <w:tc>
          <w:tcPr>
            <w:tcW w:w="7480"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21"/>
              <w:rPr>
                <w:rFonts w:ascii="Times New Roman" w:hAnsi="Times New Roman"/>
                <w:sz w:val="24"/>
                <w:szCs w:val="24"/>
                <w:lang w:val="ru-RU"/>
              </w:rPr>
            </w:pPr>
            <w:r w:rsidRPr="00AB079D">
              <w:rPr>
                <w:rFonts w:ascii="Times New Roman" w:eastAsia="Calibri" w:hAnsi="Times New Roman"/>
                <w:sz w:val="24"/>
                <w:szCs w:val="24"/>
                <w:lang w:val="ru-RU"/>
              </w:rPr>
              <w:t>называет и объясняет основные цели</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туризма.</w:t>
            </w:r>
          </w:p>
        </w:tc>
        <w:tc>
          <w:tcPr>
            <w:tcW w:w="769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526"/>
              <w:rPr>
                <w:rFonts w:ascii="Times New Roman" w:hAnsi="Times New Roman"/>
                <w:sz w:val="24"/>
                <w:szCs w:val="24"/>
                <w:lang w:val="ru-RU"/>
              </w:rPr>
            </w:pPr>
            <w:r w:rsidRPr="00AB079D">
              <w:rPr>
                <w:rFonts w:ascii="Times New Roman" w:eastAsia="Calibri" w:hAnsi="Times New Roman"/>
                <w:sz w:val="24"/>
                <w:szCs w:val="24"/>
                <w:lang w:val="ru-RU"/>
              </w:rPr>
              <w:t>затрудняется назвать и объяснить основные цели</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туризма.</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066" w:type="dxa"/>
        <w:tblInd w:w="107" w:type="dxa"/>
        <w:tblLayout w:type="fixed"/>
        <w:tblLook w:val="01E0" w:firstRow="1" w:lastRow="1" w:firstColumn="1" w:lastColumn="1" w:noHBand="0" w:noVBand="0"/>
      </w:tblPr>
      <w:tblGrid>
        <w:gridCol w:w="2147"/>
        <w:gridCol w:w="1985"/>
        <w:gridCol w:w="3345"/>
        <w:gridCol w:w="7589"/>
      </w:tblGrid>
      <w:tr w:rsidR="002A5A02" w:rsidRPr="00AB079D" w:rsidTr="002A5A02">
        <w:trPr>
          <w:trHeight w:hRule="exact" w:val="813"/>
        </w:trPr>
        <w:tc>
          <w:tcPr>
            <w:tcW w:w="214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823"/>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39"/>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934"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2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5800"/>
        </w:trPr>
        <w:tc>
          <w:tcPr>
            <w:tcW w:w="214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823"/>
              <w:rPr>
                <w:rFonts w:ascii="Times New Roman" w:hAnsi="Times New Roman"/>
                <w:sz w:val="24"/>
                <w:szCs w:val="24"/>
              </w:rPr>
            </w:pPr>
            <w:r w:rsidRPr="00AB079D">
              <w:rPr>
                <w:rFonts w:ascii="Times New Roman" w:eastAsia="Calibri" w:hAnsi="Times New Roman"/>
                <w:sz w:val="24"/>
                <w:szCs w:val="24"/>
              </w:rPr>
              <w:t>1.4</w:t>
            </w:r>
          </w:p>
          <w:p w:rsidR="002A5A02" w:rsidRPr="00AB079D" w:rsidRDefault="002A5A02" w:rsidP="002A5A02">
            <w:pPr>
              <w:ind w:left="103" w:right="670"/>
              <w:rPr>
                <w:rFonts w:ascii="Times New Roman" w:hAnsi="Times New Roman"/>
                <w:sz w:val="24"/>
                <w:szCs w:val="24"/>
              </w:rPr>
            </w:pPr>
            <w:r w:rsidRPr="00AB079D">
              <w:rPr>
                <w:rFonts w:ascii="Times New Roman" w:eastAsia="Calibri" w:hAnsi="Times New Roman"/>
                <w:sz w:val="24"/>
                <w:szCs w:val="24"/>
              </w:rPr>
              <w:t>Здоровье и безопасность</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39"/>
              <w:rPr>
                <w:rFonts w:ascii="Times New Roman" w:hAnsi="Times New Roman"/>
                <w:sz w:val="24"/>
                <w:szCs w:val="24"/>
                <w:lang w:val="ru-RU"/>
              </w:rPr>
            </w:pPr>
            <w:r w:rsidRPr="00AB079D">
              <w:rPr>
                <w:rFonts w:ascii="Times New Roman" w:eastAsia="Calibri" w:hAnsi="Times New Roman"/>
                <w:sz w:val="24"/>
                <w:szCs w:val="24"/>
                <w:lang w:val="ru-RU"/>
              </w:rPr>
              <w:t>1.1.4.5</w:t>
            </w:r>
          </w:p>
          <w:p w:rsidR="002A5A02" w:rsidRPr="00AB079D" w:rsidRDefault="002A5A02" w:rsidP="002A5A02">
            <w:pPr>
              <w:ind w:left="103" w:right="498"/>
              <w:rPr>
                <w:rFonts w:ascii="Times New Roman" w:hAnsi="Times New Roman"/>
                <w:sz w:val="24"/>
                <w:szCs w:val="24"/>
                <w:lang w:val="ru-RU"/>
              </w:rPr>
            </w:pPr>
            <w:r w:rsidRPr="00AB079D">
              <w:rPr>
                <w:rFonts w:ascii="Times New Roman" w:eastAsia="Calibri" w:hAnsi="Times New Roman"/>
                <w:sz w:val="24"/>
                <w:szCs w:val="24"/>
                <w:lang w:val="ru-RU"/>
              </w:rPr>
              <w:t>Знать номера служб экстренной помощи</w:t>
            </w:r>
          </w:p>
        </w:tc>
        <w:tc>
          <w:tcPr>
            <w:tcW w:w="10934"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723"/>
              <w:rPr>
                <w:rFonts w:ascii="Times New Roman" w:hAnsi="Times New Roman"/>
                <w:sz w:val="24"/>
                <w:szCs w:val="24"/>
              </w:rPr>
            </w:pPr>
            <w:r w:rsidRPr="00AB079D">
              <w:rPr>
                <w:rFonts w:ascii="Times New Roman" w:eastAsia="Calibri" w:hAnsi="Times New Roman"/>
                <w:sz w:val="24"/>
                <w:szCs w:val="24"/>
                <w:lang w:val="ru-RU"/>
              </w:rPr>
              <w:t xml:space="preserve">Учитель оценивает умение учащихся правильно действовать в экстремальных ситуациях. </w:t>
            </w:r>
            <w:r w:rsidRPr="00AB079D">
              <w:rPr>
                <w:rFonts w:ascii="Times New Roman" w:eastAsia="Calibri" w:hAnsi="Times New Roman"/>
                <w:sz w:val="24"/>
                <w:szCs w:val="24"/>
              </w:rPr>
              <w:t>Покажите детям экстремальные</w:t>
            </w:r>
            <w:r w:rsidRPr="00AB079D">
              <w:rPr>
                <w:rFonts w:ascii="Times New Roman" w:eastAsia="Calibri" w:hAnsi="Times New Roman"/>
                <w:spacing w:val="-5"/>
                <w:sz w:val="24"/>
                <w:szCs w:val="24"/>
              </w:rPr>
              <w:t xml:space="preserve"> </w:t>
            </w:r>
            <w:r w:rsidRPr="00AB079D">
              <w:rPr>
                <w:rFonts w:ascii="Times New Roman" w:eastAsia="Calibri" w:hAnsi="Times New Roman"/>
                <w:sz w:val="24"/>
                <w:szCs w:val="24"/>
              </w:rPr>
              <w:t>ситуации:</w:t>
            </w:r>
          </w:p>
          <w:p w:rsidR="002A5A02" w:rsidRPr="00AB079D" w:rsidRDefault="002A5A02" w:rsidP="00EE2656">
            <w:pPr>
              <w:numPr>
                <w:ilvl w:val="0"/>
                <w:numId w:val="70"/>
              </w:numPr>
              <w:tabs>
                <w:tab w:val="left" w:pos="243"/>
              </w:tabs>
              <w:ind w:right="725"/>
              <w:rPr>
                <w:rFonts w:ascii="Times New Roman" w:hAnsi="Times New Roman"/>
                <w:sz w:val="24"/>
                <w:szCs w:val="24"/>
              </w:rPr>
            </w:pPr>
            <w:r w:rsidRPr="00AB079D">
              <w:rPr>
                <w:rFonts w:ascii="Times New Roman" w:eastAsia="Calibri" w:hAnsi="Times New Roman"/>
                <w:sz w:val="24"/>
                <w:szCs w:val="24"/>
                <w:lang w:val="ru-RU"/>
              </w:rPr>
              <w:t>Рассмотрите рисунки на доске. Можно ли сказать, что здесь изображено несколько экстремальных ситуаций?</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rPr>
              <w:t>Почему?</w:t>
            </w:r>
          </w:p>
          <w:p w:rsidR="002A5A02" w:rsidRPr="00AB079D" w:rsidRDefault="002A5A02" w:rsidP="00EE2656">
            <w:pPr>
              <w:numPr>
                <w:ilvl w:val="0"/>
                <w:numId w:val="70"/>
              </w:numPr>
              <w:tabs>
                <w:tab w:val="left" w:pos="243"/>
              </w:tabs>
              <w:ind w:left="242" w:hanging="139"/>
              <w:jc w:val="both"/>
              <w:rPr>
                <w:rFonts w:ascii="Times New Roman" w:hAnsi="Times New Roman"/>
                <w:sz w:val="24"/>
                <w:szCs w:val="24"/>
              </w:rPr>
            </w:pPr>
            <w:r w:rsidRPr="00AB079D">
              <w:rPr>
                <w:rFonts w:ascii="Times New Roman" w:eastAsia="Calibri" w:hAnsi="Times New Roman"/>
                <w:sz w:val="24"/>
                <w:szCs w:val="24"/>
              </w:rPr>
              <w:t>Что же</w:t>
            </w:r>
            <w:r w:rsidRPr="00AB079D">
              <w:rPr>
                <w:rFonts w:ascii="Times New Roman" w:eastAsia="Calibri" w:hAnsi="Times New Roman"/>
                <w:spacing w:val="-4"/>
                <w:sz w:val="24"/>
                <w:szCs w:val="24"/>
              </w:rPr>
              <w:t xml:space="preserve"> </w:t>
            </w:r>
            <w:r w:rsidRPr="00AB079D">
              <w:rPr>
                <w:rFonts w:ascii="Times New Roman" w:eastAsia="Calibri" w:hAnsi="Times New Roman"/>
                <w:sz w:val="24"/>
                <w:szCs w:val="24"/>
              </w:rPr>
              <w:t>случилось?</w:t>
            </w:r>
          </w:p>
          <w:p w:rsidR="002A5A02" w:rsidRPr="00AB079D" w:rsidRDefault="002A5A02" w:rsidP="002A5A02">
            <w:pPr>
              <w:ind w:left="103"/>
              <w:jc w:val="both"/>
              <w:rPr>
                <w:rFonts w:ascii="Times New Roman" w:hAnsi="Times New Roman"/>
                <w:sz w:val="24"/>
                <w:szCs w:val="24"/>
              </w:rPr>
            </w:pPr>
            <w:r w:rsidRPr="00AB079D">
              <w:rPr>
                <w:rFonts w:ascii="Times New Roman" w:hAnsi="Times New Roman"/>
                <w:sz w:val="24"/>
                <w:szCs w:val="24"/>
              </w:rPr>
              <w:t>Пожар – экстремальная</w:t>
            </w:r>
            <w:r w:rsidRPr="00AB079D">
              <w:rPr>
                <w:rFonts w:ascii="Times New Roman" w:hAnsi="Times New Roman"/>
                <w:spacing w:val="-6"/>
                <w:sz w:val="24"/>
                <w:szCs w:val="24"/>
              </w:rPr>
              <w:t xml:space="preserve"> </w:t>
            </w:r>
            <w:r w:rsidRPr="00AB079D">
              <w:rPr>
                <w:rFonts w:ascii="Times New Roman" w:hAnsi="Times New Roman"/>
                <w:sz w:val="24"/>
                <w:szCs w:val="24"/>
              </w:rPr>
              <w:t>ситуация</w:t>
            </w:r>
          </w:p>
          <w:p w:rsidR="002A5A02" w:rsidRPr="00AB079D" w:rsidRDefault="002A5A02" w:rsidP="002A5A02">
            <w:pPr>
              <w:ind w:left="103" w:right="2957"/>
              <w:rPr>
                <w:rFonts w:ascii="Times New Roman" w:hAnsi="Times New Roman"/>
                <w:sz w:val="24"/>
                <w:szCs w:val="24"/>
                <w:lang w:val="ru-RU"/>
              </w:rPr>
            </w:pPr>
            <w:r w:rsidRPr="00AB079D">
              <w:rPr>
                <w:rFonts w:ascii="Times New Roman" w:hAnsi="Times New Roman"/>
                <w:sz w:val="24"/>
                <w:szCs w:val="24"/>
                <w:lang w:val="ru-RU"/>
              </w:rPr>
              <w:t>Человек подавился, не может говорить или дышать – экстремальная ситуация. Человеку очень больно – экстремальная</w:t>
            </w:r>
            <w:r w:rsidRPr="00AB079D">
              <w:rPr>
                <w:rFonts w:ascii="Times New Roman" w:hAnsi="Times New Roman"/>
                <w:spacing w:val="-10"/>
                <w:sz w:val="24"/>
                <w:szCs w:val="24"/>
                <w:lang w:val="ru-RU"/>
              </w:rPr>
              <w:t xml:space="preserve"> </w:t>
            </w:r>
            <w:r w:rsidRPr="00AB079D">
              <w:rPr>
                <w:rFonts w:ascii="Times New Roman" w:hAnsi="Times New Roman"/>
                <w:sz w:val="24"/>
                <w:szCs w:val="24"/>
                <w:lang w:val="ru-RU"/>
              </w:rPr>
              <w:t>ситуация.</w:t>
            </w:r>
          </w:p>
          <w:p w:rsidR="002A5A02" w:rsidRPr="00AB079D" w:rsidRDefault="002A5A02" w:rsidP="002A5A02">
            <w:pPr>
              <w:ind w:left="103"/>
              <w:jc w:val="both"/>
              <w:rPr>
                <w:rFonts w:ascii="Times New Roman" w:hAnsi="Times New Roman"/>
                <w:sz w:val="24"/>
                <w:szCs w:val="24"/>
                <w:lang w:val="ru-RU"/>
              </w:rPr>
            </w:pPr>
            <w:r w:rsidRPr="00AB079D">
              <w:rPr>
                <w:rFonts w:ascii="Times New Roman" w:hAnsi="Times New Roman"/>
                <w:sz w:val="24"/>
                <w:szCs w:val="24"/>
                <w:lang w:val="ru-RU"/>
              </w:rPr>
              <w:t>Человек потерял сознание – экстремальная</w:t>
            </w:r>
            <w:r w:rsidRPr="00AB079D">
              <w:rPr>
                <w:rFonts w:ascii="Times New Roman" w:hAnsi="Times New Roman"/>
                <w:spacing w:val="-11"/>
                <w:sz w:val="24"/>
                <w:szCs w:val="24"/>
                <w:lang w:val="ru-RU"/>
              </w:rPr>
              <w:t xml:space="preserve"> </w:t>
            </w:r>
            <w:r w:rsidRPr="00AB079D">
              <w:rPr>
                <w:rFonts w:ascii="Times New Roman" w:hAnsi="Times New Roman"/>
                <w:sz w:val="24"/>
                <w:szCs w:val="24"/>
                <w:lang w:val="ru-RU"/>
              </w:rPr>
              <w:t>ситуация</w:t>
            </w:r>
          </w:p>
          <w:p w:rsidR="002A5A02" w:rsidRPr="00AB079D" w:rsidRDefault="002A5A02" w:rsidP="002A5A02">
            <w:pPr>
              <w:ind w:left="103"/>
              <w:jc w:val="both"/>
              <w:rPr>
                <w:rFonts w:ascii="Times New Roman" w:hAnsi="Times New Roman"/>
                <w:sz w:val="24"/>
                <w:szCs w:val="24"/>
                <w:lang w:val="ru-RU"/>
              </w:rPr>
            </w:pPr>
            <w:r w:rsidRPr="00AB079D">
              <w:rPr>
                <w:rFonts w:ascii="Times New Roman" w:hAnsi="Times New Roman"/>
                <w:sz w:val="24"/>
                <w:szCs w:val="24"/>
                <w:lang w:val="ru-RU"/>
              </w:rPr>
              <w:t>У человека сильное кровотечение – экстремальная</w:t>
            </w:r>
            <w:r w:rsidRPr="00AB079D">
              <w:rPr>
                <w:rFonts w:ascii="Times New Roman" w:hAnsi="Times New Roman"/>
                <w:spacing w:val="-12"/>
                <w:sz w:val="24"/>
                <w:szCs w:val="24"/>
                <w:lang w:val="ru-RU"/>
              </w:rPr>
              <w:t xml:space="preserve"> </w:t>
            </w:r>
            <w:r w:rsidRPr="00AB079D">
              <w:rPr>
                <w:rFonts w:ascii="Times New Roman" w:hAnsi="Times New Roman"/>
                <w:sz w:val="24"/>
                <w:szCs w:val="24"/>
                <w:lang w:val="ru-RU"/>
              </w:rPr>
              <w:t>ситуация.</w:t>
            </w:r>
          </w:p>
          <w:p w:rsidR="002A5A02" w:rsidRPr="00AB079D" w:rsidRDefault="002A5A02" w:rsidP="00EE2656">
            <w:pPr>
              <w:numPr>
                <w:ilvl w:val="0"/>
                <w:numId w:val="69"/>
              </w:numPr>
              <w:tabs>
                <w:tab w:val="left" w:pos="243"/>
              </w:tabs>
              <w:jc w:val="both"/>
              <w:rPr>
                <w:rFonts w:ascii="Times New Roman" w:hAnsi="Times New Roman"/>
                <w:sz w:val="24"/>
                <w:szCs w:val="24"/>
                <w:lang w:val="ru-RU"/>
              </w:rPr>
            </w:pPr>
            <w:r w:rsidRPr="00AB079D">
              <w:rPr>
                <w:rFonts w:ascii="Times New Roman" w:eastAsia="Calibri" w:hAnsi="Times New Roman"/>
                <w:sz w:val="24"/>
                <w:szCs w:val="24"/>
                <w:lang w:val="ru-RU"/>
              </w:rPr>
              <w:t>Что нужно сделать? (Позвать на помощь взрослого как можно</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быстрее)</w:t>
            </w:r>
          </w:p>
          <w:p w:rsidR="002A5A02" w:rsidRPr="00AB079D" w:rsidRDefault="002A5A02" w:rsidP="00EE2656">
            <w:pPr>
              <w:numPr>
                <w:ilvl w:val="0"/>
                <w:numId w:val="69"/>
              </w:numPr>
              <w:tabs>
                <w:tab w:val="left" w:pos="243"/>
              </w:tabs>
              <w:ind w:right="836"/>
              <w:jc w:val="both"/>
              <w:rPr>
                <w:rFonts w:ascii="Times New Roman" w:hAnsi="Times New Roman"/>
                <w:sz w:val="24"/>
                <w:szCs w:val="24"/>
                <w:lang w:val="ru-RU"/>
              </w:rPr>
            </w:pPr>
            <w:r w:rsidRPr="00AB079D">
              <w:rPr>
                <w:rFonts w:ascii="Times New Roman" w:hAnsi="Times New Roman"/>
                <w:sz w:val="24"/>
                <w:szCs w:val="24"/>
                <w:lang w:val="ru-RU"/>
              </w:rPr>
              <w:t>Где можно быстро найти взрослого? (Позвонить по номерам экстренной помощи: 01,02,03,04 или позвонить взрослым, которые близко находятся: найти его в соседнем магазине, школе; на улице – милиционера, соседей, НО: лучше звать знакомых, чем первого</w:t>
            </w:r>
            <w:r w:rsidRPr="00AB079D">
              <w:rPr>
                <w:rFonts w:ascii="Times New Roman" w:hAnsi="Times New Roman"/>
                <w:spacing w:val="-16"/>
                <w:sz w:val="24"/>
                <w:szCs w:val="24"/>
                <w:lang w:val="ru-RU"/>
              </w:rPr>
              <w:t xml:space="preserve"> </w:t>
            </w:r>
            <w:r w:rsidRPr="00AB079D">
              <w:rPr>
                <w:rFonts w:ascii="Times New Roman" w:hAnsi="Times New Roman"/>
                <w:sz w:val="24"/>
                <w:szCs w:val="24"/>
                <w:lang w:val="ru-RU"/>
              </w:rPr>
              <w:t xml:space="preserve">встречного). </w:t>
            </w:r>
          </w:p>
          <w:p w:rsidR="002A5A02" w:rsidRPr="00AB079D" w:rsidRDefault="002A5A02" w:rsidP="002A5A02">
            <w:pPr>
              <w:ind w:left="103"/>
              <w:jc w:val="both"/>
              <w:rPr>
                <w:rFonts w:ascii="Times New Roman" w:hAnsi="Times New Roman"/>
                <w:sz w:val="24"/>
                <w:szCs w:val="24"/>
                <w:lang w:val="ru-RU"/>
              </w:rPr>
            </w:pPr>
            <w:r w:rsidRPr="00AB079D">
              <w:rPr>
                <w:rFonts w:ascii="Times New Roman" w:eastAsia="Calibri" w:hAnsi="Times New Roman"/>
                <w:sz w:val="24"/>
                <w:szCs w:val="24"/>
                <w:lang w:val="ru-RU"/>
              </w:rPr>
              <w:t>Далее можно предложить сюжетно-ролевую игру: «Сигналы</w:t>
            </w:r>
            <w:r w:rsidRPr="00AB079D">
              <w:rPr>
                <w:rFonts w:ascii="Times New Roman" w:eastAsia="Calibri" w:hAnsi="Times New Roman"/>
                <w:spacing w:val="-21"/>
                <w:sz w:val="24"/>
                <w:szCs w:val="24"/>
                <w:lang w:val="ru-RU"/>
              </w:rPr>
              <w:t xml:space="preserve"> </w:t>
            </w:r>
            <w:r w:rsidRPr="00AB079D">
              <w:rPr>
                <w:rFonts w:ascii="Times New Roman" w:eastAsia="Calibri" w:hAnsi="Times New Roman"/>
                <w:sz w:val="24"/>
                <w:szCs w:val="24"/>
                <w:lang w:val="ru-RU"/>
              </w:rPr>
              <w:t xml:space="preserve">тревоги». </w:t>
            </w:r>
          </w:p>
        </w:tc>
      </w:tr>
      <w:tr w:rsidR="002A5A02" w:rsidRPr="00AB079D" w:rsidTr="002A5A02">
        <w:trPr>
          <w:trHeight w:val="497"/>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2A5A02" w:rsidRPr="00AB079D" w:rsidTr="002A5A02">
        <w:trPr>
          <w:trHeight w:hRule="exact" w:val="494"/>
        </w:trPr>
        <w:tc>
          <w:tcPr>
            <w:tcW w:w="7477"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58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837"/>
        </w:trPr>
        <w:tc>
          <w:tcPr>
            <w:tcW w:w="7477"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21"/>
              <w:rPr>
                <w:rFonts w:ascii="Times New Roman" w:hAnsi="Times New Roman"/>
                <w:sz w:val="24"/>
                <w:szCs w:val="24"/>
                <w:lang w:val="ru-RU"/>
              </w:rPr>
            </w:pPr>
            <w:r w:rsidRPr="00AB079D">
              <w:rPr>
                <w:rFonts w:ascii="Times New Roman" w:eastAsia="Calibri" w:hAnsi="Times New Roman"/>
                <w:sz w:val="24"/>
                <w:szCs w:val="24"/>
                <w:lang w:val="ru-RU"/>
              </w:rPr>
              <w:t>может правильно набрать телефонные номера экстренной</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 xml:space="preserve">помощи. </w:t>
            </w:r>
          </w:p>
        </w:tc>
        <w:tc>
          <w:tcPr>
            <w:tcW w:w="7589"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57"/>
              <w:rPr>
                <w:rFonts w:ascii="Times New Roman" w:hAnsi="Times New Roman"/>
                <w:sz w:val="24"/>
                <w:szCs w:val="24"/>
                <w:lang w:val="ru-RU"/>
              </w:rPr>
            </w:pPr>
            <w:r w:rsidRPr="00AB079D">
              <w:rPr>
                <w:rFonts w:ascii="Times New Roman" w:eastAsia="Calibri" w:hAnsi="Times New Roman"/>
                <w:sz w:val="24"/>
                <w:szCs w:val="24"/>
                <w:lang w:val="ru-RU"/>
              </w:rPr>
              <w:t>затрудняется назвать/набратьтелефонные номера экстренной</w:t>
            </w:r>
            <w:r w:rsidRPr="00AB079D">
              <w:rPr>
                <w:rFonts w:ascii="Times New Roman" w:eastAsia="Calibri" w:hAnsi="Times New Roman"/>
                <w:spacing w:val="-16"/>
                <w:sz w:val="24"/>
                <w:szCs w:val="24"/>
                <w:lang w:val="ru-RU"/>
              </w:rPr>
              <w:t xml:space="preserve"> </w:t>
            </w:r>
            <w:r w:rsidRPr="00AB079D">
              <w:rPr>
                <w:rFonts w:ascii="Times New Roman" w:eastAsia="Calibri" w:hAnsi="Times New Roman"/>
                <w:sz w:val="24"/>
                <w:szCs w:val="24"/>
                <w:lang w:val="ru-RU"/>
              </w:rPr>
              <w:t xml:space="preserve">помощи. </w:t>
            </w:r>
          </w:p>
        </w:tc>
      </w:tr>
      <w:tr w:rsidR="002A5A02" w:rsidRPr="00AB079D" w:rsidTr="002A5A02">
        <w:trPr>
          <w:trHeight w:val="423"/>
        </w:trPr>
        <w:tc>
          <w:tcPr>
            <w:tcW w:w="7477" w:type="dxa"/>
            <w:gridSpan w:val="3"/>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rPr>
                <w:rFonts w:ascii="Times New Roman" w:eastAsia="Calibri" w:hAnsi="Times New Roman"/>
                <w:sz w:val="24"/>
                <w:szCs w:val="24"/>
                <w:lang w:val="ru-RU"/>
              </w:rPr>
            </w:pPr>
          </w:p>
        </w:tc>
        <w:tc>
          <w:tcPr>
            <w:tcW w:w="7589"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Times New Roman" w:eastAsia="Calibri"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bookmarkStart w:id="19" w:name="Методические_рекомендации_Познание_мира_"/>
      <w:bookmarkEnd w:id="19"/>
    </w:p>
    <w:tbl>
      <w:tblPr>
        <w:tblStyle w:val="TableNormal"/>
        <w:tblW w:w="15173" w:type="dxa"/>
        <w:tblLayout w:type="fixed"/>
        <w:tblLook w:val="01E0" w:firstRow="1" w:lastRow="1" w:firstColumn="1" w:lastColumn="1" w:noHBand="0" w:noVBand="0"/>
      </w:tblPr>
      <w:tblGrid>
        <w:gridCol w:w="2147"/>
        <w:gridCol w:w="1985"/>
        <w:gridCol w:w="3345"/>
        <w:gridCol w:w="7696"/>
      </w:tblGrid>
      <w:tr w:rsidR="002A5A02" w:rsidRPr="00AB079D" w:rsidTr="002A5A02">
        <w:trPr>
          <w:trHeight w:hRule="exact" w:val="821"/>
        </w:trPr>
        <w:tc>
          <w:tcPr>
            <w:tcW w:w="214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823"/>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39"/>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041"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2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399"/>
        </w:trPr>
        <w:tc>
          <w:tcPr>
            <w:tcW w:w="214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823"/>
              <w:rPr>
                <w:rFonts w:ascii="Times New Roman" w:hAnsi="Times New Roman"/>
                <w:sz w:val="24"/>
                <w:szCs w:val="24"/>
              </w:rPr>
            </w:pPr>
            <w:r w:rsidRPr="00AB079D">
              <w:rPr>
                <w:rFonts w:ascii="Times New Roman" w:eastAsia="Calibri" w:hAnsi="Times New Roman"/>
                <w:sz w:val="24"/>
                <w:szCs w:val="24"/>
              </w:rPr>
              <w:t>1.4</w:t>
            </w:r>
          </w:p>
          <w:p w:rsidR="002A5A02" w:rsidRPr="00AB079D" w:rsidRDefault="002A5A02" w:rsidP="002A5A02">
            <w:pPr>
              <w:ind w:left="103" w:right="670"/>
              <w:rPr>
                <w:rFonts w:ascii="Times New Roman" w:hAnsi="Times New Roman"/>
                <w:sz w:val="24"/>
                <w:szCs w:val="24"/>
              </w:rPr>
            </w:pPr>
            <w:r w:rsidRPr="00AB079D">
              <w:rPr>
                <w:rFonts w:ascii="Times New Roman" w:eastAsia="Calibri" w:hAnsi="Times New Roman"/>
                <w:sz w:val="24"/>
                <w:szCs w:val="24"/>
              </w:rPr>
              <w:t>Здоровье и безопасность</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39"/>
              <w:rPr>
                <w:rFonts w:ascii="Times New Roman" w:hAnsi="Times New Roman"/>
                <w:sz w:val="24"/>
                <w:szCs w:val="24"/>
                <w:lang w:val="ru-RU"/>
              </w:rPr>
            </w:pPr>
            <w:r w:rsidRPr="00AB079D">
              <w:rPr>
                <w:rFonts w:ascii="Times New Roman" w:eastAsia="Calibri" w:hAnsi="Times New Roman"/>
                <w:sz w:val="24"/>
                <w:szCs w:val="24"/>
                <w:lang w:val="ru-RU"/>
              </w:rPr>
              <w:t>1.1.4.2</w:t>
            </w:r>
          </w:p>
          <w:p w:rsidR="002A5A02" w:rsidRPr="00AB079D" w:rsidRDefault="002A5A02" w:rsidP="002A5A02">
            <w:pPr>
              <w:ind w:left="103" w:right="301"/>
              <w:rPr>
                <w:rFonts w:ascii="Times New Roman" w:hAnsi="Times New Roman"/>
                <w:sz w:val="24"/>
                <w:szCs w:val="24"/>
                <w:lang w:val="ru-RU"/>
              </w:rPr>
            </w:pPr>
            <w:r w:rsidRPr="00AB079D">
              <w:rPr>
                <w:rFonts w:ascii="Times New Roman" w:eastAsia="Calibri" w:hAnsi="Times New Roman"/>
                <w:sz w:val="24"/>
                <w:szCs w:val="24"/>
                <w:lang w:val="ru-RU"/>
              </w:rPr>
              <w:t>Объяснять необходимость соблюдения режима питания</w:t>
            </w:r>
          </w:p>
        </w:tc>
        <w:tc>
          <w:tcPr>
            <w:tcW w:w="11041"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610"/>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знание и понимание учащимися о полезном и вредном питании. Для этого можно провести групповую работу, где учащимся нужно будет отобрать картинки, изображающие только полезную</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пищу.</w:t>
            </w:r>
          </w:p>
          <w:p w:rsidR="002A5A02" w:rsidRPr="00AB079D" w:rsidRDefault="002A5A02" w:rsidP="002A5A02">
            <w:pPr>
              <w:ind w:left="103" w:right="225"/>
              <w:rPr>
                <w:rFonts w:ascii="Times New Roman" w:hAnsi="Times New Roman"/>
                <w:sz w:val="24"/>
                <w:szCs w:val="24"/>
                <w:lang w:val="ru-RU"/>
              </w:rPr>
            </w:pPr>
            <w:r w:rsidRPr="00AB079D">
              <w:rPr>
                <w:rFonts w:ascii="Times New Roman" w:eastAsia="Calibri" w:hAnsi="Times New Roman"/>
                <w:b/>
                <w:sz w:val="24"/>
                <w:szCs w:val="24"/>
                <w:lang w:val="ru-RU"/>
              </w:rPr>
              <w:t>Практическая</w:t>
            </w:r>
            <w:r w:rsidRPr="00AB079D">
              <w:rPr>
                <w:rFonts w:ascii="Times New Roman" w:eastAsia="Calibri" w:hAnsi="Times New Roman"/>
                <w:b/>
                <w:spacing w:val="-6"/>
                <w:sz w:val="24"/>
                <w:szCs w:val="24"/>
                <w:lang w:val="ru-RU"/>
              </w:rPr>
              <w:t xml:space="preserve"> </w:t>
            </w:r>
            <w:r w:rsidRPr="00AB079D">
              <w:rPr>
                <w:rFonts w:ascii="Times New Roman" w:eastAsia="Calibri" w:hAnsi="Times New Roman"/>
                <w:b/>
                <w:sz w:val="24"/>
                <w:szCs w:val="24"/>
                <w:lang w:val="ru-RU"/>
              </w:rPr>
              <w:t>работа:</w:t>
            </w:r>
          </w:p>
          <w:p w:rsidR="002A5A02" w:rsidRPr="00AB079D" w:rsidRDefault="002A5A02" w:rsidP="002A5A02">
            <w:pPr>
              <w:ind w:left="103" w:right="131"/>
              <w:rPr>
                <w:rFonts w:ascii="Times New Roman" w:hAnsi="Times New Roman"/>
                <w:sz w:val="24"/>
                <w:szCs w:val="24"/>
                <w:lang w:val="ru-RU"/>
              </w:rPr>
            </w:pPr>
            <w:r w:rsidRPr="00AB079D">
              <w:rPr>
                <w:rFonts w:ascii="Times New Roman" w:eastAsia="Calibri" w:hAnsi="Times New Roman"/>
                <w:sz w:val="24"/>
                <w:szCs w:val="24"/>
                <w:lang w:val="ru-RU"/>
              </w:rPr>
              <w:t>необходимо раздать рабочие листы, в которых учащимся необходимо из перечня слов выбрать и записать только те слова, которые обозначают полезную пищу. Затем, самостоятельно описать человека, который использует в своём рационе только здоровую</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пищу.</w:t>
            </w:r>
          </w:p>
          <w:p w:rsidR="002A5A02" w:rsidRPr="00AB079D" w:rsidRDefault="002A5A02" w:rsidP="002A5A02">
            <w:pPr>
              <w:ind w:left="103" w:right="225"/>
              <w:rPr>
                <w:rFonts w:ascii="Times New Roman" w:hAnsi="Times New Roman"/>
                <w:sz w:val="24"/>
                <w:szCs w:val="24"/>
                <w:lang w:val="ru-RU"/>
              </w:rPr>
            </w:pPr>
            <w:r w:rsidRPr="00AB079D">
              <w:rPr>
                <w:rFonts w:ascii="Times New Roman" w:eastAsia="Calibri" w:hAnsi="Times New Roman"/>
                <w:sz w:val="24"/>
                <w:szCs w:val="24"/>
                <w:lang w:val="ru-RU"/>
              </w:rPr>
              <w:t>Доказательством оценивания данной цели являются рабочие листы</w:t>
            </w:r>
            <w:r w:rsidRPr="00AB079D">
              <w:rPr>
                <w:rFonts w:ascii="Times New Roman" w:eastAsia="Calibri" w:hAnsi="Times New Roman"/>
                <w:spacing w:val="-17"/>
                <w:sz w:val="24"/>
                <w:szCs w:val="24"/>
                <w:lang w:val="ru-RU"/>
              </w:rPr>
              <w:t xml:space="preserve"> </w:t>
            </w:r>
            <w:r w:rsidRPr="00AB079D">
              <w:rPr>
                <w:rFonts w:ascii="Times New Roman" w:eastAsia="Calibri" w:hAnsi="Times New Roman"/>
                <w:sz w:val="24"/>
                <w:szCs w:val="24"/>
                <w:lang w:val="ru-RU"/>
              </w:rPr>
              <w:t xml:space="preserve">учащихся. </w:t>
            </w:r>
          </w:p>
        </w:tc>
      </w:tr>
      <w:tr w:rsidR="002A5A02" w:rsidRPr="00AB079D" w:rsidTr="002A5A02">
        <w:trPr>
          <w:trHeight w:val="494"/>
        </w:trPr>
        <w:tc>
          <w:tcPr>
            <w:tcW w:w="1517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2A5A02" w:rsidRPr="00AB079D" w:rsidTr="002A5A02">
        <w:trPr>
          <w:trHeight w:hRule="exact" w:val="506"/>
        </w:trPr>
        <w:tc>
          <w:tcPr>
            <w:tcW w:w="7477"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21"/>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69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52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626"/>
        </w:trPr>
        <w:tc>
          <w:tcPr>
            <w:tcW w:w="7477"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21"/>
              <w:rPr>
                <w:rFonts w:ascii="Times New Roman" w:hAnsi="Times New Roman"/>
                <w:sz w:val="24"/>
                <w:szCs w:val="24"/>
              </w:rPr>
            </w:pPr>
            <w:r w:rsidRPr="00AB079D">
              <w:rPr>
                <w:rFonts w:ascii="Times New Roman" w:eastAsia="Calibri" w:hAnsi="Times New Roman"/>
                <w:sz w:val="24"/>
                <w:szCs w:val="24"/>
              </w:rPr>
              <w:t>называет перечень полезных</w:t>
            </w:r>
            <w:r w:rsidRPr="00AB079D">
              <w:rPr>
                <w:rFonts w:ascii="Times New Roman" w:eastAsia="Calibri" w:hAnsi="Times New Roman"/>
                <w:spacing w:val="-10"/>
                <w:sz w:val="24"/>
                <w:szCs w:val="24"/>
              </w:rPr>
              <w:t xml:space="preserve"> </w:t>
            </w:r>
            <w:r w:rsidRPr="00AB079D">
              <w:rPr>
                <w:rFonts w:ascii="Times New Roman" w:eastAsia="Calibri" w:hAnsi="Times New Roman"/>
                <w:sz w:val="24"/>
                <w:szCs w:val="24"/>
              </w:rPr>
              <w:t>продуктов;</w:t>
            </w:r>
          </w:p>
        </w:tc>
        <w:tc>
          <w:tcPr>
            <w:tcW w:w="7696"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526"/>
              <w:rPr>
                <w:rFonts w:ascii="Times New Roman" w:hAnsi="Times New Roman"/>
                <w:sz w:val="24"/>
                <w:szCs w:val="24"/>
                <w:lang w:val="ru-RU"/>
              </w:rPr>
            </w:pPr>
            <w:r w:rsidRPr="00AB079D">
              <w:rPr>
                <w:rFonts w:ascii="Times New Roman" w:eastAsia="Calibri" w:hAnsi="Times New Roman"/>
                <w:sz w:val="24"/>
                <w:szCs w:val="24"/>
                <w:lang w:val="ru-RU"/>
              </w:rPr>
              <w:t>затрудняется объяснить, почему необходимо правильно</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питаться.</w:t>
            </w:r>
          </w:p>
        </w:tc>
      </w:tr>
      <w:tr w:rsidR="002A5A02" w:rsidRPr="00AB079D" w:rsidTr="002A5A02">
        <w:trPr>
          <w:trHeight w:val="881"/>
        </w:trPr>
        <w:tc>
          <w:tcPr>
            <w:tcW w:w="7477"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23"/>
              <w:rPr>
                <w:rFonts w:ascii="Times New Roman" w:hAnsi="Times New Roman"/>
                <w:sz w:val="24"/>
                <w:szCs w:val="24"/>
                <w:lang w:val="ru-RU"/>
              </w:rPr>
            </w:pPr>
            <w:r w:rsidRPr="00AB079D">
              <w:rPr>
                <w:rFonts w:ascii="Times New Roman" w:eastAsia="Calibri" w:hAnsi="Times New Roman"/>
                <w:sz w:val="24"/>
                <w:szCs w:val="24"/>
                <w:lang w:val="ru-RU"/>
              </w:rPr>
              <w:t xml:space="preserve">объясняет, что правильное питание необходимо для здорового образа жизни. </w:t>
            </w:r>
          </w:p>
        </w:tc>
        <w:tc>
          <w:tcPr>
            <w:tcW w:w="7696"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Calibri" w:hAnsi="Times New Roman" w:cs="Times New Roman"/>
          <w:sz w:val="24"/>
          <w:szCs w:val="24"/>
          <w:lang w:eastAsia="ru-RU"/>
        </w:rPr>
      </w:pPr>
    </w:p>
    <w:p w:rsidR="002A5A02" w:rsidRPr="00AB079D" w:rsidRDefault="002A5A02" w:rsidP="002A5A02">
      <w:pPr>
        <w:spacing w:after="0" w:line="240" w:lineRule="auto"/>
        <w:rPr>
          <w:rFonts w:ascii="Times New Roman" w:eastAsia="Calibri"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Calibri" w:hAnsi="Times New Roman" w:cs="Times New Roman"/>
          <w:b/>
          <w:sz w:val="24"/>
          <w:szCs w:val="24"/>
          <w:lang w:eastAsia="ru-RU"/>
        </w:rPr>
      </w:pPr>
      <w:bookmarkStart w:id="20" w:name="1_четверть"/>
      <w:bookmarkEnd w:id="20"/>
      <w:r w:rsidRPr="00AB079D">
        <w:rPr>
          <w:rFonts w:ascii="Times New Roman" w:eastAsia="Calibri" w:hAnsi="Times New Roman" w:cs="Times New Roman"/>
          <w:b/>
          <w:sz w:val="24"/>
          <w:szCs w:val="24"/>
          <w:lang w:eastAsia="ru-RU"/>
        </w:rPr>
        <w:lastRenderedPageBreak/>
        <w:t xml:space="preserve"> </w:t>
      </w:r>
      <w:r w:rsidRPr="00AB079D">
        <w:rPr>
          <w:rFonts w:ascii="Times New Roman" w:eastAsia="Calibri" w:hAnsi="Times New Roman" w:cs="Times New Roman"/>
          <w:b/>
          <w:sz w:val="24"/>
          <w:szCs w:val="24"/>
          <w:lang w:eastAsia="ru-RU"/>
        </w:rPr>
        <w:tab/>
      </w:r>
      <w:r w:rsidRPr="00AB079D">
        <w:rPr>
          <w:rFonts w:ascii="Times New Roman" w:eastAsia="Calibri" w:hAnsi="Times New Roman" w:cs="Times New Roman"/>
          <w:b/>
          <w:sz w:val="24"/>
          <w:szCs w:val="24"/>
          <w:lang w:eastAsia="ru-RU"/>
        </w:rPr>
        <w:tab/>
        <w:t>Критерии оценки знаний по предмету «Естествознание», 1 класс</w:t>
      </w:r>
    </w:p>
    <w:p w:rsidR="002A5A02" w:rsidRPr="00AB079D" w:rsidRDefault="002A5A02" w:rsidP="002A5A02">
      <w:pPr>
        <w:widowControl w:val="0"/>
        <w:spacing w:after="0" w:line="240" w:lineRule="auto"/>
        <w:rPr>
          <w:rFonts w:ascii="Times New Roman" w:eastAsia="Calibri" w:hAnsi="Times New Roman" w:cs="Times New Roman"/>
          <w:b/>
          <w:sz w:val="24"/>
          <w:szCs w:val="24"/>
          <w:lang w:eastAsia="ru-RU"/>
        </w:rPr>
      </w:pPr>
      <w:r w:rsidRPr="00AB079D">
        <w:rPr>
          <w:rFonts w:ascii="Times New Roman" w:eastAsia="Calibri" w:hAnsi="Times New Roman" w:cs="Times New Roman"/>
          <w:b/>
          <w:sz w:val="24"/>
          <w:szCs w:val="24"/>
          <w:lang w:eastAsia="ru-RU"/>
        </w:rPr>
        <w:t xml:space="preserve">1 четверть </w:t>
      </w:r>
    </w:p>
    <w:p w:rsidR="002A5A02" w:rsidRPr="00AB079D" w:rsidRDefault="002A5A02" w:rsidP="002A5A02">
      <w:pPr>
        <w:widowControl w:val="0"/>
        <w:spacing w:after="0" w:line="240" w:lineRule="auto"/>
        <w:rPr>
          <w:rFonts w:ascii="Times New Roman" w:eastAsia="Times New Roman" w:hAnsi="Times New Roman" w:cs="Times New Roman"/>
          <w:b/>
          <w:bCs/>
          <w:sz w:val="24"/>
          <w:szCs w:val="24"/>
          <w:lang w:eastAsia="ru-RU"/>
        </w:rPr>
      </w:pPr>
    </w:p>
    <w:tbl>
      <w:tblPr>
        <w:tblStyle w:val="TableNormal"/>
        <w:tblW w:w="15073" w:type="dxa"/>
        <w:tblInd w:w="100" w:type="dxa"/>
        <w:tblLayout w:type="fixed"/>
        <w:tblLook w:val="01E0" w:firstRow="1" w:lastRow="1" w:firstColumn="1" w:lastColumn="1" w:noHBand="0" w:noVBand="0"/>
      </w:tblPr>
      <w:tblGrid>
        <w:gridCol w:w="1762"/>
        <w:gridCol w:w="1985"/>
        <w:gridCol w:w="3731"/>
        <w:gridCol w:w="7595"/>
      </w:tblGrid>
      <w:tr w:rsidR="002A5A02" w:rsidRPr="00AB079D" w:rsidTr="002A5A02">
        <w:trPr>
          <w:trHeight w:hRule="exact" w:val="849"/>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lang w:val="ru-RU"/>
              </w:rPr>
            </w:pPr>
            <w:r w:rsidRPr="00AB079D">
              <w:rPr>
                <w:rFonts w:ascii="Times New Roman" w:eastAsia="Calibri" w:hAnsi="Times New Roman"/>
                <w:b/>
                <w:sz w:val="24"/>
                <w:szCs w:val="24"/>
                <w:lang w:val="ru-RU"/>
              </w:rPr>
              <w:t>Ссылка на учебную программу</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eastAsia="Calibri" w:hAnsi="Times New Roman"/>
                <w:b/>
                <w:spacing w:val="-4"/>
                <w:sz w:val="24"/>
                <w:szCs w:val="24"/>
                <w:lang w:val="ru-RU"/>
              </w:rPr>
            </w:pPr>
            <w:r w:rsidRPr="00AB079D">
              <w:rPr>
                <w:rFonts w:ascii="Times New Roman" w:eastAsia="Calibri" w:hAnsi="Times New Roman"/>
                <w:b/>
                <w:sz w:val="24"/>
                <w:szCs w:val="24"/>
                <w:lang w:val="ru-RU"/>
              </w:rPr>
              <w:t>Цель</w:t>
            </w:r>
            <w:r w:rsidRPr="00AB079D">
              <w:rPr>
                <w:rFonts w:ascii="Times New Roman" w:eastAsia="Calibri" w:hAnsi="Times New Roman"/>
                <w:b/>
                <w:spacing w:val="-4"/>
                <w:sz w:val="24"/>
                <w:szCs w:val="24"/>
                <w:lang w:val="ru-RU"/>
              </w:rPr>
              <w:t xml:space="preserve"> </w:t>
            </w:r>
          </w:p>
          <w:p w:rsidR="002A5A02" w:rsidRPr="00AB079D" w:rsidRDefault="002A5A02" w:rsidP="002A5A02">
            <w:pPr>
              <w:jc w:val="center"/>
              <w:rPr>
                <w:rFonts w:ascii="Times New Roman" w:hAnsi="Times New Roman"/>
                <w:sz w:val="24"/>
                <w:szCs w:val="24"/>
                <w:lang w:val="ru-RU"/>
              </w:rPr>
            </w:pPr>
            <w:r w:rsidRPr="00AB079D">
              <w:rPr>
                <w:rFonts w:ascii="Times New Roman" w:eastAsia="Calibri" w:hAnsi="Times New Roman"/>
                <w:b/>
                <w:sz w:val="24"/>
                <w:szCs w:val="24"/>
                <w:lang w:val="ru-RU"/>
              </w:rPr>
              <w:t>обучения</w:t>
            </w:r>
          </w:p>
        </w:tc>
        <w:tc>
          <w:tcPr>
            <w:tcW w:w="11326"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lang w:val="ru-RU"/>
              </w:rPr>
            </w:pPr>
            <w:r w:rsidRPr="00AB079D">
              <w:rPr>
                <w:rFonts w:ascii="Times New Roman" w:eastAsia="Calibri" w:hAnsi="Times New Roman"/>
                <w:b/>
                <w:sz w:val="24"/>
                <w:szCs w:val="24"/>
                <w:lang w:val="ru-RU"/>
              </w:rPr>
              <w:t>Рекомендации по</w:t>
            </w:r>
            <w:r w:rsidRPr="00AB079D">
              <w:rPr>
                <w:rFonts w:ascii="Times New Roman" w:eastAsia="Calibri" w:hAnsi="Times New Roman"/>
                <w:b/>
                <w:spacing w:val="-12"/>
                <w:sz w:val="24"/>
                <w:szCs w:val="24"/>
                <w:lang w:val="ru-RU"/>
              </w:rPr>
              <w:t xml:space="preserve"> </w:t>
            </w:r>
            <w:r w:rsidRPr="00AB079D">
              <w:rPr>
                <w:rFonts w:ascii="Times New Roman" w:eastAsia="Calibri" w:hAnsi="Times New Roman"/>
                <w:b/>
                <w:sz w:val="24"/>
                <w:szCs w:val="24"/>
                <w:lang w:val="ru-RU"/>
              </w:rPr>
              <w:t>оцениванию</w:t>
            </w:r>
          </w:p>
        </w:tc>
      </w:tr>
      <w:tr w:rsidR="002A5A02" w:rsidRPr="00AB079D" w:rsidTr="002A5A02">
        <w:trPr>
          <w:trHeight w:hRule="exact" w:val="3667"/>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hAnsi="Times New Roman"/>
                <w:sz w:val="24"/>
                <w:szCs w:val="24"/>
                <w:lang w:val="ru-RU"/>
              </w:rPr>
              <w:t>1.2</w:t>
            </w:r>
          </w:p>
          <w:p w:rsidR="002A5A02" w:rsidRPr="00AB079D" w:rsidRDefault="002A5A02" w:rsidP="002A5A02">
            <w:pPr>
              <w:rPr>
                <w:rFonts w:ascii="Times New Roman" w:hAnsi="Times New Roman"/>
                <w:sz w:val="24"/>
                <w:szCs w:val="24"/>
                <w:lang w:val="ru-RU"/>
              </w:rPr>
            </w:pPr>
            <w:r w:rsidRPr="00AB079D">
              <w:rPr>
                <w:rFonts w:ascii="Times New Roman" w:eastAsia="Calibri" w:hAnsi="Times New Roman"/>
                <w:sz w:val="24"/>
                <w:szCs w:val="24"/>
                <w:lang w:val="ru-RU"/>
              </w:rPr>
              <w:t>Методы познания природы</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hAnsi="Times New Roman"/>
                <w:sz w:val="24"/>
                <w:szCs w:val="24"/>
                <w:lang w:val="ru-RU"/>
              </w:rPr>
              <w:t>1.1.1.3</w:t>
            </w:r>
          </w:p>
          <w:p w:rsidR="002A5A02" w:rsidRPr="00AB079D" w:rsidRDefault="002A5A02" w:rsidP="002A5A02">
            <w:pPr>
              <w:rPr>
                <w:rFonts w:ascii="Times New Roman" w:hAnsi="Times New Roman"/>
                <w:sz w:val="24"/>
                <w:szCs w:val="24"/>
                <w:lang w:val="ru-RU"/>
              </w:rPr>
            </w:pPr>
            <w:r w:rsidRPr="00AB079D">
              <w:rPr>
                <w:rFonts w:ascii="Times New Roman" w:eastAsia="Calibri" w:hAnsi="Times New Roman"/>
                <w:sz w:val="24"/>
                <w:szCs w:val="24"/>
                <w:lang w:val="ru-RU"/>
              </w:rPr>
              <w:t>Проводить наблюдения за явлением окружающего мира</w:t>
            </w:r>
          </w:p>
        </w:tc>
        <w:tc>
          <w:tcPr>
            <w:tcW w:w="11326"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rPr>
                <w:rFonts w:ascii="Times New Roman" w:hAnsi="Times New Roman"/>
                <w:sz w:val="24"/>
                <w:szCs w:val="24"/>
                <w:lang w:val="ru-RU"/>
              </w:rPr>
            </w:pPr>
            <w:r w:rsidRPr="00AB079D">
              <w:rPr>
                <w:rFonts w:ascii="Times New Roman" w:eastAsia="Calibri" w:hAnsi="Times New Roman"/>
                <w:sz w:val="24"/>
                <w:szCs w:val="24"/>
                <w:lang w:val="ru-RU"/>
              </w:rPr>
              <w:t xml:space="preserve">Учитель оценивает умение учащихся проводить наблюдения за явлением окружающего мира. Для этого предложите учащимся картинки времен года и различных явлений </w:t>
            </w:r>
            <w:r w:rsidRPr="00AB079D">
              <w:rPr>
                <w:rFonts w:ascii="Times New Roman" w:eastAsia="Calibri" w:hAnsi="Times New Roman"/>
                <w:i/>
                <w:sz w:val="24"/>
                <w:szCs w:val="24"/>
                <w:lang w:val="ru-RU"/>
              </w:rPr>
              <w:t>(листопад, осенний дождь, туман, снегопад, иней, мороз, вьюга, метель, сосульки, таяние снега, ледоход, летний гром и молния, теплый летний дождь, а после дождя радуга</w:t>
            </w:r>
            <w:r w:rsidRPr="00AB079D">
              <w:rPr>
                <w:rFonts w:ascii="Times New Roman" w:eastAsia="Calibri" w:hAnsi="Times New Roman"/>
                <w:sz w:val="24"/>
                <w:szCs w:val="24"/>
                <w:lang w:val="ru-RU"/>
              </w:rPr>
              <w:t>). Далее дайте учащимся разрезанные на несколько частей карточки с изображением явлений природы. Составляют рисунок и говорят, к какому времени года относится это</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явление.</w:t>
            </w:r>
          </w:p>
          <w:p w:rsidR="002A5A02" w:rsidRPr="00AB079D" w:rsidRDefault="002A5A02" w:rsidP="002A5A02">
            <w:pPr>
              <w:rPr>
                <w:rFonts w:ascii="Times New Roman" w:hAnsi="Times New Roman"/>
                <w:sz w:val="24"/>
                <w:szCs w:val="24"/>
                <w:lang w:val="ru-RU"/>
              </w:rPr>
            </w:pPr>
            <w:r w:rsidRPr="00AB079D">
              <w:rPr>
                <w:rFonts w:ascii="Times New Roman" w:eastAsia="Calibri" w:hAnsi="Times New Roman"/>
                <w:sz w:val="24"/>
                <w:szCs w:val="24"/>
                <w:lang w:val="ru-RU"/>
              </w:rPr>
              <w:t>Можно пригласить учащихся на улицу и пусть они опишут явление природы по времени</w:t>
            </w:r>
            <w:r w:rsidRPr="00AB079D">
              <w:rPr>
                <w:rFonts w:ascii="Times New Roman" w:eastAsia="Calibri" w:hAnsi="Times New Roman"/>
                <w:spacing w:val="-21"/>
                <w:sz w:val="24"/>
                <w:szCs w:val="24"/>
                <w:lang w:val="ru-RU"/>
              </w:rPr>
              <w:t xml:space="preserve"> </w:t>
            </w:r>
            <w:r w:rsidRPr="00AB079D">
              <w:rPr>
                <w:rFonts w:ascii="Times New Roman" w:eastAsia="Calibri" w:hAnsi="Times New Roman"/>
                <w:sz w:val="24"/>
                <w:szCs w:val="24"/>
                <w:lang w:val="ru-RU"/>
              </w:rPr>
              <w:t>года.</w:t>
            </w:r>
          </w:p>
          <w:p w:rsidR="002A5A02" w:rsidRPr="00AB079D" w:rsidRDefault="002A5A02" w:rsidP="002A5A02">
            <w:pPr>
              <w:rPr>
                <w:rFonts w:ascii="Times New Roman" w:hAnsi="Times New Roman"/>
                <w:b/>
                <w:bCs/>
                <w:sz w:val="24"/>
                <w:szCs w:val="24"/>
                <w:lang w:val="ru-RU"/>
              </w:rPr>
            </w:pPr>
          </w:p>
          <w:p w:rsidR="002A5A02" w:rsidRPr="00AB079D" w:rsidRDefault="002A5A02" w:rsidP="002A5A02">
            <w:pPr>
              <w:rPr>
                <w:rFonts w:ascii="Times New Roman" w:hAnsi="Times New Roman"/>
                <w:sz w:val="24"/>
                <w:szCs w:val="24"/>
                <w:lang w:val="ru-RU"/>
              </w:rPr>
            </w:pPr>
            <w:r w:rsidRPr="00AB079D">
              <w:rPr>
                <w:rFonts w:ascii="Times New Roman" w:hAnsi="Times New Roman"/>
                <w:sz w:val="24"/>
                <w:szCs w:val="24"/>
                <w:lang w:val="ru-RU"/>
              </w:rPr>
              <w:t>Учащиеся делают вывод</w:t>
            </w:r>
            <w:r w:rsidRPr="00AB079D">
              <w:rPr>
                <w:rFonts w:ascii="Times New Roman" w:hAnsi="Times New Roman"/>
                <w:i/>
                <w:sz w:val="24"/>
                <w:szCs w:val="24"/>
                <w:lang w:val="ru-RU"/>
              </w:rPr>
              <w:t>: изменения в природе: дождь, снег, град, ветер, метель, радуга, гром и молния, туман, иней, листопад – все это явления</w:t>
            </w:r>
            <w:r w:rsidRPr="00AB079D">
              <w:rPr>
                <w:rFonts w:ascii="Times New Roman" w:hAnsi="Times New Roman"/>
                <w:i/>
                <w:spacing w:val="-9"/>
                <w:sz w:val="24"/>
                <w:szCs w:val="24"/>
                <w:lang w:val="ru-RU"/>
              </w:rPr>
              <w:t xml:space="preserve"> </w:t>
            </w:r>
            <w:r w:rsidRPr="00AB079D">
              <w:rPr>
                <w:rFonts w:ascii="Times New Roman" w:hAnsi="Times New Roman"/>
                <w:i/>
                <w:sz w:val="24"/>
                <w:szCs w:val="24"/>
                <w:lang w:val="ru-RU"/>
              </w:rPr>
              <w:t xml:space="preserve">природы. </w:t>
            </w:r>
          </w:p>
        </w:tc>
      </w:tr>
      <w:tr w:rsidR="002A5A02" w:rsidRPr="00AB079D" w:rsidTr="002A5A02">
        <w:trPr>
          <w:trHeight w:val="511"/>
        </w:trPr>
        <w:tc>
          <w:tcPr>
            <w:tcW w:w="1507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z w:val="24"/>
                <w:szCs w:val="24"/>
                <w:lang w:val="ru-RU"/>
              </w:rPr>
              <w:t xml:space="preserve"> </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2A5A02" w:rsidRPr="00AB079D" w:rsidTr="002A5A02">
        <w:trPr>
          <w:trHeight w:hRule="exact" w:val="511"/>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59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514"/>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sz w:val="24"/>
                <w:szCs w:val="24"/>
              </w:rPr>
              <w:t>знает явления окружающего</w:t>
            </w:r>
            <w:r w:rsidRPr="00AB079D">
              <w:rPr>
                <w:rFonts w:ascii="Times New Roman" w:eastAsia="Calibri" w:hAnsi="Times New Roman"/>
                <w:spacing w:val="-7"/>
                <w:sz w:val="24"/>
                <w:szCs w:val="24"/>
              </w:rPr>
              <w:t xml:space="preserve"> </w:t>
            </w:r>
            <w:r w:rsidRPr="00AB079D">
              <w:rPr>
                <w:rFonts w:ascii="Times New Roman" w:eastAsia="Calibri" w:hAnsi="Times New Roman"/>
                <w:sz w:val="24"/>
                <w:szCs w:val="24"/>
              </w:rPr>
              <w:t>мира;</w:t>
            </w:r>
          </w:p>
        </w:tc>
        <w:tc>
          <w:tcPr>
            <w:tcW w:w="7595"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tabs>
                <w:tab w:val="left" w:pos="6427"/>
              </w:tabs>
              <w:rPr>
                <w:rFonts w:ascii="Times New Roman" w:hAnsi="Times New Roman"/>
                <w:sz w:val="24"/>
                <w:szCs w:val="24"/>
                <w:lang w:val="ru-RU"/>
              </w:rPr>
            </w:pPr>
            <w:r w:rsidRPr="00AB079D">
              <w:rPr>
                <w:rFonts w:ascii="Times New Roman" w:eastAsia="Calibri" w:hAnsi="Times New Roman"/>
                <w:sz w:val="24"/>
                <w:szCs w:val="24"/>
                <w:lang w:val="ru-RU"/>
              </w:rPr>
              <w:t>испытывает затруднения при определении</w:t>
            </w:r>
            <w:r w:rsidRPr="00AB079D">
              <w:rPr>
                <w:rFonts w:ascii="Times New Roman" w:eastAsia="Calibri" w:hAnsi="Times New Roman"/>
                <w:spacing w:val="17"/>
                <w:sz w:val="24"/>
                <w:szCs w:val="24"/>
                <w:lang w:val="ru-RU"/>
              </w:rPr>
              <w:t xml:space="preserve"> </w:t>
            </w:r>
            <w:r w:rsidRPr="00AB079D">
              <w:rPr>
                <w:rFonts w:ascii="Times New Roman" w:eastAsia="Calibri" w:hAnsi="Times New Roman"/>
                <w:sz w:val="24"/>
                <w:szCs w:val="24"/>
                <w:lang w:val="ru-RU"/>
              </w:rPr>
              <w:t>и описании явлений окружающего</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 xml:space="preserve">мира </w:t>
            </w:r>
          </w:p>
          <w:p w:rsidR="002A5A02" w:rsidRPr="00AB079D" w:rsidRDefault="002A5A02" w:rsidP="002A5A02">
            <w:pPr>
              <w:rPr>
                <w:rFonts w:ascii="Times New Roman" w:hAnsi="Times New Roman"/>
                <w:sz w:val="24"/>
                <w:szCs w:val="24"/>
                <w:lang w:val="ru-RU"/>
              </w:rPr>
            </w:pPr>
            <w:r w:rsidRPr="00AB079D">
              <w:rPr>
                <w:rFonts w:ascii="Times New Roman" w:eastAsia="Calibri" w:hAnsi="Times New Roman"/>
                <w:sz w:val="24"/>
                <w:szCs w:val="24"/>
                <w:lang w:val="ru-RU"/>
              </w:rPr>
              <w:t>затрудняется сделать вывод по</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 xml:space="preserve">наблюдениям. </w:t>
            </w:r>
          </w:p>
        </w:tc>
      </w:tr>
      <w:tr w:rsidR="002A5A02" w:rsidRPr="00AB079D" w:rsidTr="002A5A02">
        <w:trPr>
          <w:trHeight w:val="830"/>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hAnsi="Times New Roman"/>
                <w:sz w:val="24"/>
                <w:szCs w:val="24"/>
                <w:lang w:val="ru-RU"/>
              </w:rPr>
              <w:t>проводит наблюдения за явлениями окружающего мира и описывает их, делает</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выводы. </w:t>
            </w:r>
          </w:p>
        </w:tc>
        <w:tc>
          <w:tcPr>
            <w:tcW w:w="7595"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Times New Roman" w:eastAsia="Calibri"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Calibri" w:hAnsi="Times New Roman" w:cs="Times New Roman"/>
          <w:sz w:val="24"/>
          <w:szCs w:val="24"/>
          <w:lang w:eastAsia="ru-RU"/>
        </w:rPr>
      </w:pPr>
    </w:p>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tbl>
      <w:tblPr>
        <w:tblStyle w:val="TableNormal"/>
        <w:tblW w:w="15073" w:type="dxa"/>
        <w:tblInd w:w="100" w:type="dxa"/>
        <w:tblLayout w:type="fixed"/>
        <w:tblLook w:val="01E0" w:firstRow="1" w:lastRow="1" w:firstColumn="1" w:lastColumn="1" w:noHBand="0" w:noVBand="0"/>
      </w:tblPr>
      <w:tblGrid>
        <w:gridCol w:w="1762"/>
        <w:gridCol w:w="1985"/>
        <w:gridCol w:w="5291"/>
        <w:gridCol w:w="6035"/>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4"/>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8"/>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326"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49"/>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5117"/>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93"/>
              <w:rPr>
                <w:rFonts w:ascii="Times New Roman" w:hAnsi="Times New Roman"/>
                <w:sz w:val="24"/>
                <w:szCs w:val="24"/>
              </w:rPr>
            </w:pPr>
            <w:r w:rsidRPr="00AB079D">
              <w:rPr>
                <w:rFonts w:ascii="Times New Roman" w:eastAsia="Calibri"/>
                <w:sz w:val="24"/>
                <w:szCs w:val="24"/>
              </w:rPr>
              <w:t>1.2</w:t>
            </w:r>
          </w:p>
          <w:p w:rsidR="002A5A02" w:rsidRPr="00AB079D" w:rsidRDefault="002A5A02" w:rsidP="002A5A02">
            <w:pPr>
              <w:ind w:right="693"/>
              <w:rPr>
                <w:rFonts w:ascii="Times New Roman" w:hAnsi="Times New Roman"/>
                <w:sz w:val="24"/>
                <w:szCs w:val="24"/>
              </w:rPr>
            </w:pPr>
            <w:r w:rsidRPr="00AB079D">
              <w:rPr>
                <w:rFonts w:ascii="Times New Roman" w:eastAsia="Calibri" w:hAnsi="Times New Roman"/>
                <w:sz w:val="24"/>
                <w:szCs w:val="24"/>
              </w:rPr>
              <w:t>Методы познания природы</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8"/>
              <w:rPr>
                <w:rFonts w:ascii="Times New Roman" w:hAnsi="Times New Roman"/>
                <w:sz w:val="24"/>
                <w:szCs w:val="24"/>
              </w:rPr>
            </w:pPr>
            <w:r w:rsidRPr="00AB079D">
              <w:rPr>
                <w:rFonts w:ascii="Times New Roman" w:eastAsia="Calibri"/>
                <w:sz w:val="24"/>
                <w:szCs w:val="24"/>
              </w:rPr>
              <w:t>1.1.1.5</w:t>
            </w:r>
          </w:p>
          <w:p w:rsidR="002A5A02" w:rsidRPr="00AB079D" w:rsidRDefault="002A5A02" w:rsidP="002A5A02">
            <w:pPr>
              <w:ind w:right="397"/>
              <w:rPr>
                <w:rFonts w:ascii="Times New Roman" w:hAnsi="Times New Roman"/>
                <w:sz w:val="24"/>
                <w:szCs w:val="24"/>
              </w:rPr>
            </w:pPr>
            <w:r w:rsidRPr="00AB079D">
              <w:rPr>
                <w:rFonts w:ascii="Times New Roman" w:eastAsia="Calibri" w:hAnsi="Times New Roman"/>
                <w:sz w:val="24"/>
                <w:szCs w:val="24"/>
              </w:rPr>
              <w:t>Проводить простейшие эксперименты</w:t>
            </w:r>
          </w:p>
        </w:tc>
        <w:tc>
          <w:tcPr>
            <w:tcW w:w="11326"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99"/>
              <w:rPr>
                <w:rFonts w:ascii="Times New Roman" w:hAnsi="Times New Roman"/>
                <w:sz w:val="24"/>
                <w:szCs w:val="24"/>
              </w:rPr>
            </w:pPr>
            <w:r w:rsidRPr="00AB079D">
              <w:rPr>
                <w:rFonts w:ascii="Times New Roman" w:eastAsia="Calibri" w:hAnsi="Times New Roman"/>
                <w:sz w:val="24"/>
                <w:szCs w:val="24"/>
                <w:lang w:val="ru-RU"/>
              </w:rPr>
              <w:t xml:space="preserve">Учитель оценивает умение учащихся проводить простейшие эксперименты (использование оборудования, наблюдения, выводы о результатах работы). </w:t>
            </w:r>
            <w:r w:rsidRPr="00AB079D">
              <w:rPr>
                <w:rFonts w:ascii="Times New Roman" w:eastAsia="Calibri" w:hAnsi="Times New Roman"/>
                <w:sz w:val="24"/>
                <w:szCs w:val="24"/>
              </w:rPr>
              <w:t xml:space="preserve">Для этого предложите учащимся выполнить простейшие эксперименты </w:t>
            </w:r>
            <w:r w:rsidRPr="00AB079D">
              <w:rPr>
                <w:rFonts w:ascii="Times New Roman" w:eastAsia="Calibri" w:hAnsi="Times New Roman"/>
                <w:b/>
                <w:sz w:val="24"/>
                <w:szCs w:val="24"/>
              </w:rPr>
              <w:t>по</w:t>
            </w:r>
            <w:r w:rsidRPr="00AB079D">
              <w:rPr>
                <w:rFonts w:ascii="Times New Roman" w:eastAsia="Calibri" w:hAnsi="Times New Roman"/>
                <w:b/>
                <w:spacing w:val="-15"/>
                <w:sz w:val="24"/>
                <w:szCs w:val="24"/>
              </w:rPr>
              <w:t xml:space="preserve"> </w:t>
            </w:r>
            <w:r w:rsidRPr="00AB079D">
              <w:rPr>
                <w:rFonts w:ascii="Times New Roman" w:eastAsia="Calibri" w:hAnsi="Times New Roman"/>
                <w:b/>
                <w:sz w:val="24"/>
                <w:szCs w:val="24"/>
              </w:rPr>
              <w:t>группам.</w:t>
            </w:r>
          </w:p>
          <w:p w:rsidR="002A5A02" w:rsidRPr="00AB079D" w:rsidRDefault="002A5A02" w:rsidP="00EE2656">
            <w:pPr>
              <w:numPr>
                <w:ilvl w:val="0"/>
                <w:numId w:val="75"/>
              </w:numPr>
              <w:tabs>
                <w:tab w:val="left" w:pos="327"/>
              </w:tabs>
              <w:ind w:right="215" w:hanging="223"/>
              <w:rPr>
                <w:rFonts w:ascii="Times New Roman" w:hAnsi="Times New Roman"/>
                <w:sz w:val="24"/>
                <w:szCs w:val="24"/>
              </w:rPr>
            </w:pPr>
            <w:r w:rsidRPr="00AB079D">
              <w:rPr>
                <w:rFonts w:ascii="Times New Roman" w:eastAsia="Calibri" w:hAnsi="Times New Roman"/>
                <w:b/>
                <w:sz w:val="24"/>
                <w:szCs w:val="24"/>
                <w:lang w:val="ru-RU"/>
              </w:rPr>
              <w:t xml:space="preserve">Задание 1-й группе. </w:t>
            </w:r>
            <w:r w:rsidRPr="00AB079D">
              <w:rPr>
                <w:rFonts w:ascii="Times New Roman" w:eastAsia="Calibri" w:hAnsi="Times New Roman"/>
                <w:sz w:val="24"/>
                <w:szCs w:val="24"/>
                <w:lang w:val="ru-RU"/>
              </w:rPr>
              <w:t xml:space="preserve">Проведите опыт с магнитом. Определите, какие тела он притягивает, а какие нет. </w:t>
            </w:r>
            <w:r w:rsidRPr="00AB079D">
              <w:rPr>
                <w:rFonts w:ascii="Times New Roman" w:eastAsia="Calibri" w:hAnsi="Times New Roman"/>
                <w:sz w:val="24"/>
                <w:szCs w:val="24"/>
              </w:rPr>
              <w:t>Расскажите о результатах своей</w:t>
            </w:r>
            <w:r w:rsidRPr="00AB079D">
              <w:rPr>
                <w:rFonts w:ascii="Times New Roman" w:eastAsia="Calibri" w:hAnsi="Times New Roman"/>
                <w:spacing w:val="-9"/>
                <w:sz w:val="24"/>
                <w:szCs w:val="24"/>
              </w:rPr>
              <w:t xml:space="preserve"> </w:t>
            </w:r>
            <w:r w:rsidRPr="00AB079D">
              <w:rPr>
                <w:rFonts w:ascii="Times New Roman" w:eastAsia="Calibri" w:hAnsi="Times New Roman"/>
                <w:sz w:val="24"/>
                <w:szCs w:val="24"/>
              </w:rPr>
              <w:t>работы.</w:t>
            </w:r>
          </w:p>
          <w:p w:rsidR="002A5A02" w:rsidRPr="00AB079D" w:rsidRDefault="002A5A02" w:rsidP="00EE2656">
            <w:pPr>
              <w:numPr>
                <w:ilvl w:val="0"/>
                <w:numId w:val="75"/>
              </w:numPr>
              <w:tabs>
                <w:tab w:val="left" w:pos="327"/>
              </w:tabs>
              <w:ind w:right="191" w:hanging="223"/>
              <w:rPr>
                <w:rFonts w:ascii="Times New Roman" w:hAnsi="Times New Roman"/>
                <w:sz w:val="24"/>
                <w:szCs w:val="24"/>
              </w:rPr>
            </w:pPr>
            <w:r w:rsidRPr="00AB079D">
              <w:rPr>
                <w:rFonts w:ascii="Times New Roman" w:eastAsia="Calibri" w:hAnsi="Times New Roman"/>
                <w:b/>
                <w:sz w:val="24"/>
                <w:szCs w:val="24"/>
                <w:lang w:val="ru-RU"/>
              </w:rPr>
              <w:t xml:space="preserve">Задание 2-й группе. </w:t>
            </w:r>
            <w:r w:rsidRPr="00AB079D">
              <w:rPr>
                <w:rFonts w:ascii="Times New Roman" w:eastAsia="Calibri" w:hAnsi="Times New Roman"/>
                <w:sz w:val="24"/>
                <w:szCs w:val="24"/>
                <w:lang w:val="ru-RU"/>
              </w:rPr>
              <w:t xml:space="preserve">Растворите сахарный песок в воде. Растворите речной песок в воде. </w:t>
            </w:r>
            <w:r w:rsidRPr="00AB079D">
              <w:rPr>
                <w:rFonts w:ascii="Times New Roman" w:eastAsia="Calibri" w:hAnsi="Times New Roman"/>
                <w:sz w:val="24"/>
                <w:szCs w:val="24"/>
              </w:rPr>
              <w:t>Расскажите о результатах своего</w:t>
            </w:r>
            <w:r w:rsidRPr="00AB079D">
              <w:rPr>
                <w:rFonts w:ascii="Times New Roman" w:eastAsia="Calibri" w:hAnsi="Times New Roman"/>
                <w:spacing w:val="-10"/>
                <w:sz w:val="24"/>
                <w:szCs w:val="24"/>
              </w:rPr>
              <w:t xml:space="preserve"> </w:t>
            </w:r>
            <w:r w:rsidRPr="00AB079D">
              <w:rPr>
                <w:rFonts w:ascii="Times New Roman" w:eastAsia="Calibri" w:hAnsi="Times New Roman"/>
                <w:sz w:val="24"/>
                <w:szCs w:val="24"/>
              </w:rPr>
              <w:t>эксперимента.</w:t>
            </w:r>
          </w:p>
          <w:p w:rsidR="002A5A02" w:rsidRPr="00AB079D" w:rsidRDefault="002A5A02" w:rsidP="00EE2656">
            <w:pPr>
              <w:numPr>
                <w:ilvl w:val="0"/>
                <w:numId w:val="75"/>
              </w:numPr>
              <w:tabs>
                <w:tab w:val="left" w:pos="327"/>
              </w:tabs>
              <w:ind w:right="115" w:hanging="223"/>
              <w:rPr>
                <w:rFonts w:ascii="Times New Roman" w:hAnsi="Times New Roman"/>
                <w:sz w:val="24"/>
                <w:szCs w:val="24"/>
              </w:rPr>
            </w:pPr>
            <w:r w:rsidRPr="00AB079D">
              <w:rPr>
                <w:rFonts w:ascii="Times New Roman" w:eastAsia="Calibri" w:hAnsi="Times New Roman"/>
                <w:b/>
                <w:sz w:val="24"/>
                <w:szCs w:val="24"/>
                <w:lang w:val="ru-RU"/>
              </w:rPr>
              <w:t xml:space="preserve">Задание 3-й группе. </w:t>
            </w:r>
            <w:r w:rsidRPr="00AB079D">
              <w:rPr>
                <w:rFonts w:ascii="Times New Roman" w:eastAsia="Calibri" w:hAnsi="Times New Roman"/>
                <w:sz w:val="24"/>
                <w:szCs w:val="24"/>
                <w:lang w:val="ru-RU"/>
              </w:rPr>
              <w:t xml:space="preserve">Погрузите в один стакан с водой железный гвоздь, в другой - кусочек пробки. </w:t>
            </w:r>
            <w:r w:rsidRPr="00AB079D">
              <w:rPr>
                <w:rFonts w:ascii="Times New Roman" w:eastAsia="Calibri" w:hAnsi="Times New Roman"/>
                <w:sz w:val="24"/>
                <w:szCs w:val="24"/>
              </w:rPr>
              <w:t>Что наблюдаете? Расскажите о результатах своего</w:t>
            </w:r>
            <w:r w:rsidRPr="00AB079D">
              <w:rPr>
                <w:rFonts w:ascii="Times New Roman" w:eastAsia="Calibri" w:hAnsi="Times New Roman"/>
                <w:spacing w:val="-15"/>
                <w:sz w:val="24"/>
                <w:szCs w:val="24"/>
              </w:rPr>
              <w:t xml:space="preserve"> </w:t>
            </w:r>
            <w:r w:rsidRPr="00AB079D">
              <w:rPr>
                <w:rFonts w:ascii="Times New Roman" w:eastAsia="Calibri" w:hAnsi="Times New Roman"/>
                <w:sz w:val="24"/>
                <w:szCs w:val="24"/>
              </w:rPr>
              <w:t>эксперимента.</w:t>
            </w:r>
          </w:p>
          <w:p w:rsidR="002A5A02" w:rsidRPr="00AB079D" w:rsidRDefault="002A5A02" w:rsidP="00EE2656">
            <w:pPr>
              <w:numPr>
                <w:ilvl w:val="0"/>
                <w:numId w:val="75"/>
              </w:numPr>
              <w:tabs>
                <w:tab w:val="left" w:pos="327"/>
              </w:tabs>
              <w:ind w:right="1013" w:hanging="223"/>
              <w:rPr>
                <w:rFonts w:ascii="Times New Roman" w:hAnsi="Times New Roman"/>
                <w:sz w:val="24"/>
                <w:szCs w:val="24"/>
              </w:rPr>
            </w:pPr>
            <w:r w:rsidRPr="00AB079D">
              <w:rPr>
                <w:rFonts w:ascii="Times New Roman" w:eastAsia="Calibri" w:hAnsi="Times New Roman"/>
                <w:b/>
                <w:sz w:val="24"/>
                <w:szCs w:val="24"/>
                <w:lang w:val="ru-RU"/>
              </w:rPr>
              <w:t xml:space="preserve">Задание 4-й группе. </w:t>
            </w:r>
            <w:r w:rsidRPr="00AB079D">
              <w:rPr>
                <w:rFonts w:ascii="Times New Roman" w:eastAsia="Calibri" w:hAnsi="Times New Roman"/>
                <w:sz w:val="24"/>
                <w:szCs w:val="24"/>
                <w:lang w:val="ru-RU"/>
              </w:rPr>
              <w:t xml:space="preserve">На срез клубня картофеля с помощью пипетки капните раствор йода. </w:t>
            </w:r>
            <w:r w:rsidRPr="00AB079D">
              <w:rPr>
                <w:rFonts w:ascii="Times New Roman" w:eastAsia="Calibri" w:hAnsi="Times New Roman"/>
                <w:sz w:val="24"/>
                <w:szCs w:val="24"/>
              </w:rPr>
              <w:t>Что наблюдаете? Расскажите о результатах своего</w:t>
            </w:r>
            <w:r w:rsidRPr="00AB079D">
              <w:rPr>
                <w:rFonts w:ascii="Times New Roman" w:eastAsia="Calibri" w:hAnsi="Times New Roman"/>
                <w:spacing w:val="-15"/>
                <w:sz w:val="24"/>
                <w:szCs w:val="24"/>
              </w:rPr>
              <w:t xml:space="preserve"> </w:t>
            </w:r>
            <w:r w:rsidRPr="00AB079D">
              <w:rPr>
                <w:rFonts w:ascii="Times New Roman" w:eastAsia="Calibri" w:hAnsi="Times New Roman"/>
                <w:sz w:val="24"/>
                <w:szCs w:val="24"/>
              </w:rPr>
              <w:t>эксперимента.</w:t>
            </w:r>
          </w:p>
          <w:p w:rsidR="002A5A02" w:rsidRPr="00AB079D" w:rsidRDefault="002A5A02" w:rsidP="002A5A02">
            <w:pPr>
              <w:ind w:right="499"/>
              <w:rPr>
                <w:rFonts w:ascii="Times New Roman" w:hAnsi="Times New Roman"/>
                <w:sz w:val="24"/>
                <w:szCs w:val="24"/>
              </w:rPr>
            </w:pPr>
            <w:r w:rsidRPr="00AB079D">
              <w:rPr>
                <w:rFonts w:ascii="Times New Roman" w:eastAsia="Calibri" w:hAnsi="Times New Roman"/>
                <w:sz w:val="24"/>
                <w:szCs w:val="24"/>
                <w:lang w:val="ru-RU"/>
              </w:rPr>
              <w:t xml:space="preserve">Беседа, в ходе которой систематизируются и обобщаются знания учащихся об измерении как методе изучения природы, его значении и использовании человеком, о приборах и инструментах, с помощью которых проводится измерение. </w:t>
            </w:r>
            <w:r w:rsidRPr="00AB079D">
              <w:rPr>
                <w:rFonts w:ascii="Times New Roman" w:eastAsia="Calibri" w:hAnsi="Times New Roman"/>
                <w:sz w:val="24"/>
                <w:szCs w:val="24"/>
              </w:rPr>
              <w:t>Часто наблюдения и эксперименты дополняются</w:t>
            </w:r>
            <w:r w:rsidRPr="00AB079D">
              <w:rPr>
                <w:rFonts w:ascii="Times New Roman" w:eastAsia="Calibri" w:hAnsi="Times New Roman"/>
                <w:spacing w:val="-17"/>
                <w:sz w:val="24"/>
                <w:szCs w:val="24"/>
              </w:rPr>
              <w:t xml:space="preserve"> </w:t>
            </w:r>
            <w:r w:rsidRPr="00AB079D">
              <w:rPr>
                <w:rFonts w:ascii="Times New Roman" w:eastAsia="Calibri" w:hAnsi="Times New Roman"/>
                <w:sz w:val="24"/>
                <w:szCs w:val="24"/>
              </w:rPr>
              <w:t xml:space="preserve">измерениями. </w:t>
            </w:r>
          </w:p>
        </w:tc>
      </w:tr>
      <w:tr w:rsidR="002A5A02" w:rsidRPr="00AB079D" w:rsidTr="002A5A02">
        <w:trPr>
          <w:trHeight w:val="514"/>
        </w:trPr>
        <w:tc>
          <w:tcPr>
            <w:tcW w:w="1507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2A5A02" w:rsidRPr="00AB079D" w:rsidTr="002A5A02">
        <w:trPr>
          <w:trHeight w:hRule="exact" w:val="511"/>
        </w:trPr>
        <w:tc>
          <w:tcPr>
            <w:tcW w:w="903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603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593"/>
        </w:trPr>
        <w:tc>
          <w:tcPr>
            <w:tcW w:w="903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hAnsi="Times New Roman"/>
                <w:sz w:val="24"/>
                <w:szCs w:val="24"/>
                <w:lang w:val="ru-RU"/>
              </w:rPr>
              <w:t>проводит простейшие эксперименты, используя оборудование и</w:t>
            </w:r>
            <w:r w:rsidRPr="00AB079D">
              <w:rPr>
                <w:rFonts w:ascii="Times New Roman" w:eastAsia="Calibri" w:hAnsi="Times New Roman"/>
                <w:spacing w:val="-20"/>
                <w:sz w:val="24"/>
                <w:szCs w:val="24"/>
                <w:lang w:val="ru-RU"/>
              </w:rPr>
              <w:t xml:space="preserve"> </w:t>
            </w:r>
            <w:r w:rsidRPr="00AB079D">
              <w:rPr>
                <w:rFonts w:ascii="Times New Roman" w:eastAsia="Calibri" w:hAnsi="Times New Roman"/>
                <w:sz w:val="24"/>
                <w:szCs w:val="24"/>
                <w:lang w:val="ru-RU"/>
              </w:rPr>
              <w:t>вещества;</w:t>
            </w:r>
          </w:p>
        </w:tc>
        <w:tc>
          <w:tcPr>
            <w:tcW w:w="6035"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9"/>
              <w:jc w:val="both"/>
              <w:rPr>
                <w:rFonts w:ascii="Times New Roman" w:hAnsi="Times New Roman"/>
                <w:sz w:val="24"/>
                <w:szCs w:val="24"/>
                <w:lang w:val="ru-RU"/>
              </w:rPr>
            </w:pPr>
            <w:r w:rsidRPr="00AB079D">
              <w:rPr>
                <w:rFonts w:ascii="Times New Roman" w:eastAsia="Calibri" w:hAnsi="Times New Roman"/>
                <w:sz w:val="24"/>
                <w:szCs w:val="24"/>
                <w:lang w:val="ru-RU"/>
              </w:rPr>
              <w:t xml:space="preserve">допускает ошибки при выполнении эксперимента; испытывает затруднения при формулировании выводов. </w:t>
            </w:r>
          </w:p>
        </w:tc>
      </w:tr>
      <w:tr w:rsidR="002A5A02" w:rsidRPr="00AB079D" w:rsidTr="002A5A02">
        <w:trPr>
          <w:trHeight w:val="557"/>
        </w:trPr>
        <w:tc>
          <w:tcPr>
            <w:tcW w:w="903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sz w:val="24"/>
                <w:szCs w:val="24"/>
              </w:rPr>
              <w:t>описывает свои</w:t>
            </w:r>
            <w:r w:rsidRPr="00AB079D">
              <w:rPr>
                <w:rFonts w:ascii="Times New Roman" w:eastAsia="Calibri" w:hAnsi="Times New Roman"/>
                <w:spacing w:val="-3"/>
                <w:sz w:val="24"/>
                <w:szCs w:val="24"/>
              </w:rPr>
              <w:t xml:space="preserve"> </w:t>
            </w:r>
            <w:r w:rsidRPr="00AB079D">
              <w:rPr>
                <w:rFonts w:ascii="Times New Roman" w:eastAsia="Calibri" w:hAnsi="Times New Roman"/>
                <w:sz w:val="24"/>
                <w:szCs w:val="24"/>
              </w:rPr>
              <w:t>наблюдения;</w:t>
            </w:r>
          </w:p>
        </w:tc>
        <w:tc>
          <w:tcPr>
            <w:tcW w:w="6035"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rPr>
            </w:pPr>
          </w:p>
        </w:tc>
      </w:tr>
      <w:tr w:rsidR="002A5A02" w:rsidRPr="00AB079D" w:rsidTr="002A5A02">
        <w:trPr>
          <w:trHeight w:val="566"/>
        </w:trPr>
        <w:tc>
          <w:tcPr>
            <w:tcW w:w="903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sz w:val="24"/>
                <w:szCs w:val="24"/>
              </w:rPr>
              <w:t>делает правильные</w:t>
            </w:r>
            <w:r w:rsidRPr="00AB079D">
              <w:rPr>
                <w:rFonts w:ascii="Times New Roman" w:eastAsia="Calibri" w:hAnsi="Times New Roman"/>
                <w:spacing w:val="-7"/>
                <w:sz w:val="24"/>
                <w:szCs w:val="24"/>
              </w:rPr>
              <w:t xml:space="preserve"> </w:t>
            </w:r>
            <w:r w:rsidRPr="00AB079D">
              <w:rPr>
                <w:rFonts w:ascii="Times New Roman" w:eastAsia="Calibri" w:hAnsi="Times New Roman"/>
                <w:sz w:val="24"/>
                <w:szCs w:val="24"/>
              </w:rPr>
              <w:t xml:space="preserve">выводы. </w:t>
            </w:r>
          </w:p>
        </w:tc>
        <w:tc>
          <w:tcPr>
            <w:tcW w:w="6035"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rPr>
            </w:pPr>
          </w:p>
        </w:tc>
      </w:tr>
    </w:tbl>
    <w:p w:rsidR="002A5A02" w:rsidRPr="00AB079D" w:rsidRDefault="002A5A02" w:rsidP="002A5A02">
      <w:pPr>
        <w:widowControl w:val="0"/>
        <w:spacing w:after="0" w:line="240" w:lineRule="auto"/>
        <w:rPr>
          <w:rFonts w:ascii="Times New Roman" w:eastAsia="Calibri"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Calibri"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Calibri" w:hAnsi="Times New Roman" w:cs="Times New Roman"/>
          <w:sz w:val="24"/>
          <w:szCs w:val="24"/>
          <w:lang w:eastAsia="ru-RU"/>
        </w:rPr>
      </w:pPr>
    </w:p>
    <w:tbl>
      <w:tblPr>
        <w:tblStyle w:val="TableNormal"/>
        <w:tblW w:w="15173" w:type="dxa"/>
        <w:tblLayout w:type="fixed"/>
        <w:tblLook w:val="01E0" w:firstRow="1" w:lastRow="1" w:firstColumn="1" w:lastColumn="1" w:noHBand="0" w:noVBand="0"/>
      </w:tblPr>
      <w:tblGrid>
        <w:gridCol w:w="1762"/>
        <w:gridCol w:w="2174"/>
        <w:gridCol w:w="4961"/>
        <w:gridCol w:w="6276"/>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4"/>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217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60"/>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23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0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2599"/>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93"/>
              <w:rPr>
                <w:rFonts w:ascii="Times New Roman" w:hAnsi="Times New Roman"/>
                <w:sz w:val="24"/>
                <w:szCs w:val="24"/>
              </w:rPr>
            </w:pPr>
            <w:r w:rsidRPr="00AB079D">
              <w:rPr>
                <w:rFonts w:ascii="Times New Roman" w:eastAsia="Calibri" w:hAnsi="Times New Roman"/>
                <w:sz w:val="24"/>
                <w:szCs w:val="24"/>
              </w:rPr>
              <w:t>2.1</w:t>
            </w:r>
          </w:p>
          <w:p w:rsidR="002A5A02" w:rsidRPr="00AB079D" w:rsidRDefault="002A5A02" w:rsidP="002A5A02">
            <w:pPr>
              <w:ind w:right="693"/>
              <w:rPr>
                <w:rFonts w:ascii="Times New Roman" w:hAnsi="Times New Roman"/>
                <w:sz w:val="24"/>
                <w:szCs w:val="24"/>
              </w:rPr>
            </w:pPr>
            <w:r w:rsidRPr="00AB079D">
              <w:rPr>
                <w:rFonts w:ascii="Times New Roman" w:eastAsia="Calibri" w:hAnsi="Times New Roman"/>
                <w:sz w:val="24"/>
                <w:szCs w:val="24"/>
              </w:rPr>
              <w:t>Растения</w:t>
            </w:r>
          </w:p>
        </w:tc>
        <w:tc>
          <w:tcPr>
            <w:tcW w:w="217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60"/>
              <w:rPr>
                <w:rFonts w:ascii="Times New Roman" w:hAnsi="Times New Roman"/>
                <w:sz w:val="24"/>
                <w:szCs w:val="24"/>
                <w:lang w:val="ru-RU"/>
              </w:rPr>
            </w:pPr>
            <w:r w:rsidRPr="00AB079D">
              <w:rPr>
                <w:rFonts w:ascii="Times New Roman" w:eastAsia="Calibri" w:hAnsi="Times New Roman"/>
                <w:sz w:val="24"/>
                <w:szCs w:val="24"/>
                <w:lang w:val="ru-RU"/>
              </w:rPr>
              <w:t>1.2.1.4</w:t>
            </w:r>
          </w:p>
          <w:p w:rsidR="002A5A02" w:rsidRPr="00AB079D" w:rsidRDefault="002A5A02" w:rsidP="002A5A02">
            <w:pPr>
              <w:ind w:right="445"/>
              <w:rPr>
                <w:rFonts w:ascii="Times New Roman" w:hAnsi="Times New Roman"/>
                <w:sz w:val="24"/>
                <w:szCs w:val="24"/>
                <w:lang w:val="ru-RU"/>
              </w:rPr>
            </w:pPr>
            <w:r w:rsidRPr="00AB079D">
              <w:rPr>
                <w:rFonts w:ascii="Times New Roman" w:eastAsia="Calibri" w:hAnsi="Times New Roman"/>
                <w:sz w:val="24"/>
                <w:szCs w:val="24"/>
                <w:lang w:val="ru-RU"/>
              </w:rPr>
              <w:t>Описывать внешние изменения, происходящие при росте растений</w:t>
            </w:r>
          </w:p>
        </w:tc>
        <w:tc>
          <w:tcPr>
            <w:tcW w:w="1123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0"/>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умение учащихся описывать внешние изменения, происходящие при росте растений, находить ответы на вопросы после наблюдений за растениями своей</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местности.</w:t>
            </w:r>
          </w:p>
          <w:p w:rsidR="002A5A02" w:rsidRPr="00AB079D" w:rsidRDefault="002A5A02" w:rsidP="002A5A02">
            <w:pPr>
              <w:ind w:right="100"/>
              <w:jc w:val="both"/>
              <w:rPr>
                <w:rFonts w:ascii="Times New Roman" w:hAnsi="Times New Roman"/>
                <w:sz w:val="24"/>
                <w:szCs w:val="24"/>
                <w:lang w:val="ru-RU"/>
              </w:rPr>
            </w:pPr>
            <w:r w:rsidRPr="00AB079D">
              <w:rPr>
                <w:rFonts w:ascii="Times New Roman" w:eastAsia="Calibri" w:hAnsi="Times New Roman"/>
                <w:sz w:val="24"/>
                <w:szCs w:val="24"/>
                <w:lang w:val="ru-RU"/>
              </w:rPr>
              <w:t xml:space="preserve">Предложите учащимся рисунки с этапами проращивания растений. Учащийся должен описать внешние изменения, происходящие при росте растений: появляются маленькие корешки, увеличиваются в размерах стебли, корни, листья, цветки и плоды, также отмечают, что растения вянут, листья высыхают. </w:t>
            </w:r>
          </w:p>
        </w:tc>
      </w:tr>
      <w:tr w:rsidR="002A5A02" w:rsidRPr="00AB079D" w:rsidTr="002A5A02">
        <w:trPr>
          <w:trHeight w:val="514"/>
        </w:trPr>
        <w:tc>
          <w:tcPr>
            <w:tcW w:w="1517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2A5A02" w:rsidRPr="00AB079D" w:rsidTr="002A5A02">
        <w:trPr>
          <w:trHeight w:hRule="exact" w:val="511"/>
        </w:trPr>
        <w:tc>
          <w:tcPr>
            <w:tcW w:w="8897"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627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74"/>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951"/>
        </w:trPr>
        <w:tc>
          <w:tcPr>
            <w:tcW w:w="8897"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0"/>
              <w:rPr>
                <w:rFonts w:ascii="Times New Roman" w:hAnsi="Times New Roman"/>
                <w:sz w:val="24"/>
                <w:szCs w:val="24"/>
                <w:lang w:val="ru-RU"/>
              </w:rPr>
            </w:pPr>
            <w:r w:rsidRPr="00AB079D">
              <w:rPr>
                <w:rFonts w:ascii="Times New Roman" w:eastAsia="Calibri" w:hAnsi="Times New Roman"/>
                <w:sz w:val="24"/>
                <w:szCs w:val="24"/>
                <w:lang w:val="ru-RU"/>
              </w:rPr>
              <w:t>правильно описывает внешние изменения, происходящие при росте</w:t>
            </w:r>
            <w:r w:rsidRPr="00AB079D">
              <w:rPr>
                <w:rFonts w:ascii="Times New Roman" w:eastAsia="Calibri" w:hAnsi="Times New Roman"/>
                <w:spacing w:val="-13"/>
                <w:sz w:val="24"/>
                <w:szCs w:val="24"/>
                <w:lang w:val="ru-RU"/>
              </w:rPr>
              <w:t xml:space="preserve"> </w:t>
            </w:r>
            <w:r w:rsidRPr="00AB079D">
              <w:rPr>
                <w:rFonts w:ascii="Times New Roman" w:eastAsia="Calibri" w:hAnsi="Times New Roman"/>
                <w:sz w:val="24"/>
                <w:szCs w:val="24"/>
                <w:lang w:val="ru-RU"/>
              </w:rPr>
              <w:t xml:space="preserve">растений; </w:t>
            </w:r>
          </w:p>
        </w:tc>
        <w:tc>
          <w:tcPr>
            <w:tcW w:w="6276"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74"/>
              <w:rPr>
                <w:rFonts w:ascii="Times New Roman" w:hAnsi="Times New Roman"/>
                <w:sz w:val="24"/>
                <w:szCs w:val="24"/>
                <w:lang w:val="ru-RU"/>
              </w:rPr>
            </w:pPr>
            <w:r w:rsidRPr="00AB079D">
              <w:rPr>
                <w:rFonts w:ascii="Times New Roman" w:eastAsia="Calibri" w:hAnsi="Times New Roman"/>
                <w:sz w:val="24"/>
                <w:szCs w:val="24"/>
                <w:lang w:val="ru-RU"/>
              </w:rPr>
              <w:t>допускает ошибки при объяснении своих</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 xml:space="preserve">наблюдений; </w:t>
            </w:r>
          </w:p>
        </w:tc>
      </w:tr>
      <w:tr w:rsidR="002A5A02" w:rsidRPr="00AB079D" w:rsidTr="002A5A02">
        <w:trPr>
          <w:trHeight w:val="566"/>
        </w:trPr>
        <w:tc>
          <w:tcPr>
            <w:tcW w:w="8897"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0"/>
              <w:rPr>
                <w:rFonts w:ascii="Times New Roman" w:hAnsi="Times New Roman"/>
                <w:sz w:val="24"/>
                <w:szCs w:val="24"/>
                <w:lang w:val="ru-RU"/>
              </w:rPr>
            </w:pPr>
            <w:r w:rsidRPr="00AB079D">
              <w:rPr>
                <w:rFonts w:ascii="Times New Roman" w:eastAsia="Calibri" w:hAnsi="Times New Roman"/>
                <w:sz w:val="24"/>
                <w:szCs w:val="24"/>
                <w:lang w:val="ru-RU"/>
              </w:rPr>
              <w:t>находит ответы на вопросы и правильно объясняет свои</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 xml:space="preserve">наблюдения. </w:t>
            </w:r>
          </w:p>
        </w:tc>
        <w:tc>
          <w:tcPr>
            <w:tcW w:w="6276"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Times New Roman" w:eastAsia="Calibri"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Calibri"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Calibri" w:hAnsi="Times New Roman" w:cs="Times New Roman"/>
          <w:sz w:val="24"/>
          <w:szCs w:val="24"/>
          <w:lang w:eastAsia="ru-RU"/>
        </w:rPr>
      </w:pPr>
    </w:p>
    <w:p w:rsidR="002A5A02" w:rsidRPr="00AB079D" w:rsidRDefault="002A5A02" w:rsidP="002A5A02">
      <w:pPr>
        <w:spacing w:after="0" w:line="240" w:lineRule="auto"/>
        <w:rPr>
          <w:rFonts w:ascii="Times New Roman" w:eastAsia="Calibri"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tbl>
      <w:tblPr>
        <w:tblStyle w:val="TableNormal"/>
        <w:tblW w:w="15173" w:type="dxa"/>
        <w:tblLayout w:type="fixed"/>
        <w:tblLook w:val="01E0" w:firstRow="1" w:lastRow="1" w:firstColumn="1" w:lastColumn="1" w:noHBand="0" w:noVBand="0"/>
      </w:tblPr>
      <w:tblGrid>
        <w:gridCol w:w="1762"/>
        <w:gridCol w:w="1986"/>
        <w:gridCol w:w="5151"/>
        <w:gridCol w:w="6274"/>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4"/>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198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8"/>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425"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49"/>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4266"/>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93"/>
              <w:rPr>
                <w:rFonts w:ascii="Times New Roman" w:hAnsi="Times New Roman"/>
                <w:sz w:val="24"/>
                <w:szCs w:val="24"/>
              </w:rPr>
            </w:pPr>
            <w:r w:rsidRPr="00AB079D">
              <w:rPr>
                <w:rFonts w:ascii="Times New Roman" w:eastAsia="Calibri"/>
                <w:sz w:val="24"/>
                <w:szCs w:val="24"/>
              </w:rPr>
              <w:t>2.1</w:t>
            </w:r>
          </w:p>
          <w:p w:rsidR="002A5A02" w:rsidRPr="00AB079D" w:rsidRDefault="002A5A02" w:rsidP="002A5A02">
            <w:pPr>
              <w:ind w:right="693"/>
              <w:rPr>
                <w:rFonts w:ascii="Times New Roman" w:hAnsi="Times New Roman"/>
                <w:sz w:val="24"/>
                <w:szCs w:val="24"/>
              </w:rPr>
            </w:pPr>
            <w:r w:rsidRPr="00AB079D">
              <w:rPr>
                <w:rFonts w:ascii="Times New Roman" w:eastAsia="Calibri" w:hAnsi="Times New Roman"/>
                <w:sz w:val="24"/>
                <w:szCs w:val="24"/>
              </w:rPr>
              <w:t>Растения</w:t>
            </w:r>
          </w:p>
        </w:tc>
        <w:tc>
          <w:tcPr>
            <w:tcW w:w="198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8"/>
              <w:rPr>
                <w:rFonts w:ascii="Times New Roman" w:hAnsi="Times New Roman"/>
                <w:sz w:val="24"/>
                <w:szCs w:val="24"/>
                <w:lang w:val="ru-RU"/>
              </w:rPr>
            </w:pPr>
            <w:r w:rsidRPr="00AB079D">
              <w:rPr>
                <w:rFonts w:ascii="Times New Roman" w:eastAsia="Calibri"/>
                <w:sz w:val="24"/>
                <w:szCs w:val="24"/>
                <w:lang w:val="ru-RU"/>
              </w:rPr>
              <w:t>1.2.1.2</w:t>
            </w:r>
          </w:p>
          <w:p w:rsidR="002A5A02" w:rsidRPr="00AB079D" w:rsidRDefault="002A5A02" w:rsidP="002A5A02">
            <w:pPr>
              <w:ind w:right="248"/>
              <w:rPr>
                <w:rFonts w:ascii="Times New Roman" w:hAnsi="Times New Roman"/>
                <w:sz w:val="24"/>
                <w:szCs w:val="24"/>
                <w:lang w:val="ru-RU"/>
              </w:rPr>
            </w:pPr>
            <w:r w:rsidRPr="00AB079D">
              <w:rPr>
                <w:rFonts w:ascii="Times New Roman" w:eastAsia="Calibri" w:hAnsi="Times New Roman"/>
                <w:sz w:val="24"/>
                <w:szCs w:val="24"/>
                <w:lang w:val="ru-RU"/>
              </w:rPr>
              <w:t>Называть основные части растений и их функции</w:t>
            </w:r>
          </w:p>
        </w:tc>
        <w:tc>
          <w:tcPr>
            <w:tcW w:w="11425"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2"/>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могут ли учащиеся описать расположение корней, стебля и листьев и для чего они служат.</w:t>
            </w:r>
          </w:p>
          <w:p w:rsidR="002A5A02" w:rsidRPr="00AB079D" w:rsidRDefault="002A5A02" w:rsidP="002A5A02">
            <w:pPr>
              <w:ind w:right="97"/>
              <w:jc w:val="both"/>
              <w:rPr>
                <w:rFonts w:ascii="Times New Roman" w:hAnsi="Times New Roman"/>
                <w:sz w:val="24"/>
                <w:szCs w:val="24"/>
                <w:lang w:val="ru-RU"/>
              </w:rPr>
            </w:pPr>
            <w:r w:rsidRPr="00AB079D">
              <w:rPr>
                <w:rFonts w:ascii="Times New Roman" w:eastAsia="Calibri" w:hAnsi="Times New Roman"/>
                <w:sz w:val="24"/>
                <w:szCs w:val="24"/>
                <w:lang w:val="ru-RU"/>
              </w:rPr>
              <w:t>Предложите учащимся рисунки растений для раскраски и гербарий растений, на которых показаны все части растений. Учащиеся должны найти и назвать корень, стебель и листья. Дайте учащимся задание: раскрасить стебель и листья. Карандаши, каких цветов вам понадобятся? Зеленого. Они должны найти стебель растения. Поставить на него пальчик. Взять цветной карандаш и раскрасить его. На втором рисунке они должны найти листья и раскрасить их зеленым карандашом. Раскрасьте корень. Какое дерево изображено на рисунке? (яблоня) Найдите и раскрасьте цветок и плод (красным карандашом) яблони</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w:t>
            </w:r>
          </w:p>
          <w:p w:rsidR="002A5A02" w:rsidRPr="00AB079D" w:rsidRDefault="002A5A02" w:rsidP="002A5A02">
            <w:pPr>
              <w:ind w:right="103"/>
              <w:jc w:val="both"/>
              <w:rPr>
                <w:rFonts w:ascii="Times New Roman" w:hAnsi="Times New Roman"/>
                <w:sz w:val="24"/>
                <w:szCs w:val="24"/>
                <w:lang w:val="ru-RU"/>
              </w:rPr>
            </w:pPr>
            <w:r w:rsidRPr="00AB079D">
              <w:rPr>
                <w:rFonts w:ascii="Times New Roman" w:hAnsi="Times New Roman"/>
                <w:sz w:val="24"/>
                <w:szCs w:val="24"/>
                <w:lang w:val="ru-RU"/>
              </w:rPr>
              <w:t>Обсудите расположение корней и их функцию. Посмотрите корни некоторых растений и деревьев – возьмите детей на улицу, чтобы посмотреть на деревья или используйте</w:t>
            </w:r>
            <w:r w:rsidRPr="00AB079D">
              <w:rPr>
                <w:rFonts w:ascii="Times New Roman" w:hAnsi="Times New Roman"/>
                <w:spacing w:val="-20"/>
                <w:sz w:val="24"/>
                <w:szCs w:val="24"/>
                <w:lang w:val="ru-RU"/>
              </w:rPr>
              <w:t xml:space="preserve"> </w:t>
            </w:r>
            <w:r w:rsidRPr="00AB079D">
              <w:rPr>
                <w:rFonts w:ascii="Times New Roman" w:hAnsi="Times New Roman"/>
                <w:sz w:val="24"/>
                <w:szCs w:val="24"/>
                <w:lang w:val="ru-RU"/>
              </w:rPr>
              <w:t xml:space="preserve">рисунки. </w:t>
            </w:r>
          </w:p>
        </w:tc>
      </w:tr>
      <w:tr w:rsidR="002A5A02" w:rsidRPr="00AB079D" w:rsidTr="002A5A02">
        <w:trPr>
          <w:trHeight w:val="514"/>
        </w:trPr>
        <w:tc>
          <w:tcPr>
            <w:tcW w:w="1517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2A5A02" w:rsidRPr="00AB079D" w:rsidTr="002A5A02">
        <w:trPr>
          <w:trHeight w:hRule="exact" w:val="569"/>
        </w:trPr>
        <w:tc>
          <w:tcPr>
            <w:tcW w:w="889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627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74"/>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1194"/>
        </w:trPr>
        <w:tc>
          <w:tcPr>
            <w:tcW w:w="889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0"/>
              <w:rPr>
                <w:rFonts w:ascii="Times New Roman" w:hAnsi="Times New Roman"/>
                <w:sz w:val="24"/>
                <w:szCs w:val="24"/>
                <w:lang w:val="ru-RU"/>
              </w:rPr>
            </w:pPr>
            <w:r w:rsidRPr="00AB079D">
              <w:rPr>
                <w:rFonts w:ascii="Times New Roman" w:eastAsia="Calibri" w:hAnsi="Times New Roman"/>
                <w:sz w:val="24"/>
                <w:szCs w:val="24"/>
                <w:lang w:val="ru-RU"/>
              </w:rPr>
              <w:t>называет основные части растений: корень, стебель, листья, цветок, плод (органы растения) и определяет их на рисунке «части цветковых</w:t>
            </w:r>
            <w:r w:rsidRPr="00AB079D">
              <w:rPr>
                <w:rFonts w:ascii="Times New Roman" w:eastAsia="Calibri" w:hAnsi="Times New Roman"/>
                <w:spacing w:val="-17"/>
                <w:sz w:val="24"/>
                <w:szCs w:val="24"/>
                <w:lang w:val="ru-RU"/>
              </w:rPr>
              <w:t xml:space="preserve"> </w:t>
            </w:r>
            <w:r w:rsidRPr="00AB079D">
              <w:rPr>
                <w:rFonts w:ascii="Times New Roman" w:eastAsia="Calibri" w:hAnsi="Times New Roman"/>
                <w:sz w:val="24"/>
                <w:szCs w:val="24"/>
                <w:lang w:val="ru-RU"/>
              </w:rPr>
              <w:t xml:space="preserve">растений»; </w:t>
            </w:r>
          </w:p>
        </w:tc>
        <w:tc>
          <w:tcPr>
            <w:tcW w:w="6274"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74"/>
              <w:rPr>
                <w:rFonts w:ascii="Times New Roman" w:hAnsi="Times New Roman"/>
                <w:sz w:val="24"/>
                <w:szCs w:val="24"/>
                <w:lang w:val="ru-RU"/>
              </w:rPr>
            </w:pPr>
            <w:r w:rsidRPr="00AB079D">
              <w:rPr>
                <w:rFonts w:ascii="Times New Roman" w:eastAsia="Calibri" w:hAnsi="Times New Roman"/>
                <w:sz w:val="24"/>
                <w:szCs w:val="24"/>
                <w:lang w:val="ru-RU"/>
              </w:rPr>
              <w:t>затрудняется назвать основные части растения и описать функции, выполняемые органами</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растения. </w:t>
            </w:r>
          </w:p>
        </w:tc>
      </w:tr>
      <w:tr w:rsidR="002A5A02" w:rsidRPr="00AB079D" w:rsidTr="002A5A02">
        <w:trPr>
          <w:trHeight w:val="804"/>
        </w:trPr>
        <w:tc>
          <w:tcPr>
            <w:tcW w:w="889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0"/>
              <w:rPr>
                <w:rFonts w:ascii="Times New Roman" w:hAnsi="Times New Roman"/>
                <w:sz w:val="24"/>
                <w:szCs w:val="24"/>
                <w:lang w:val="ru-RU"/>
              </w:rPr>
            </w:pPr>
            <w:r w:rsidRPr="00AB079D">
              <w:rPr>
                <w:rFonts w:ascii="Times New Roman" w:eastAsia="Calibri" w:hAnsi="Times New Roman"/>
                <w:sz w:val="24"/>
                <w:szCs w:val="24"/>
                <w:lang w:val="ru-RU"/>
              </w:rPr>
              <w:t>описывает расположение частей растения и объясняет, для чего они служат (выполняемые ими</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функции). </w:t>
            </w:r>
          </w:p>
        </w:tc>
        <w:tc>
          <w:tcPr>
            <w:tcW w:w="6274"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Times New Roman" w:eastAsia="Calibri" w:hAnsi="Times New Roman" w:cs="Times New Roman"/>
          <w:sz w:val="24"/>
          <w:szCs w:val="24"/>
          <w:lang w:eastAsia="ru-RU"/>
        </w:rPr>
      </w:pPr>
    </w:p>
    <w:p w:rsidR="002A5A02" w:rsidRPr="00AB079D" w:rsidRDefault="002A5A02" w:rsidP="002A5A02">
      <w:pPr>
        <w:spacing w:after="0" w:line="240" w:lineRule="auto"/>
        <w:rPr>
          <w:rFonts w:ascii="Times New Roman" w:eastAsia="Calibri"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tbl>
      <w:tblPr>
        <w:tblStyle w:val="TableNormal"/>
        <w:tblW w:w="15173" w:type="dxa"/>
        <w:tblLayout w:type="fixed"/>
        <w:tblLook w:val="01E0" w:firstRow="1" w:lastRow="1" w:firstColumn="1" w:lastColumn="1" w:noHBand="0" w:noVBand="0"/>
      </w:tblPr>
      <w:tblGrid>
        <w:gridCol w:w="1762"/>
        <w:gridCol w:w="1986"/>
        <w:gridCol w:w="4868"/>
        <w:gridCol w:w="6557"/>
      </w:tblGrid>
      <w:tr w:rsidR="002A5A02" w:rsidRPr="00AB079D" w:rsidTr="002A5A02">
        <w:trPr>
          <w:trHeight w:hRule="exact" w:val="877"/>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4"/>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198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8"/>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425"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49"/>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AB079D">
        <w:trPr>
          <w:trHeight w:hRule="exact" w:val="4040"/>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93"/>
              <w:rPr>
                <w:rFonts w:ascii="Times New Roman" w:hAnsi="Times New Roman"/>
                <w:sz w:val="24"/>
                <w:szCs w:val="24"/>
              </w:rPr>
            </w:pPr>
            <w:r w:rsidRPr="00AB079D">
              <w:rPr>
                <w:rFonts w:ascii="Times New Roman" w:eastAsia="Calibri"/>
                <w:sz w:val="24"/>
                <w:szCs w:val="24"/>
              </w:rPr>
              <w:t>2.1.</w:t>
            </w:r>
          </w:p>
          <w:p w:rsidR="002A5A02" w:rsidRPr="00AB079D" w:rsidRDefault="002A5A02" w:rsidP="002A5A02">
            <w:pPr>
              <w:ind w:right="159"/>
              <w:rPr>
                <w:rFonts w:ascii="Times New Roman" w:hAnsi="Times New Roman"/>
                <w:sz w:val="24"/>
                <w:szCs w:val="24"/>
              </w:rPr>
            </w:pPr>
            <w:r w:rsidRPr="00AB079D">
              <w:rPr>
                <w:rFonts w:ascii="Times New Roman" w:eastAsia="Calibri" w:hAnsi="Times New Roman"/>
                <w:sz w:val="24"/>
                <w:szCs w:val="24"/>
              </w:rPr>
              <w:t>Многообразие растений</w:t>
            </w:r>
          </w:p>
        </w:tc>
        <w:tc>
          <w:tcPr>
            <w:tcW w:w="198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8"/>
              <w:rPr>
                <w:rFonts w:ascii="Times New Roman" w:hAnsi="Times New Roman"/>
                <w:sz w:val="24"/>
                <w:szCs w:val="24"/>
              </w:rPr>
            </w:pPr>
            <w:r w:rsidRPr="00AB079D">
              <w:rPr>
                <w:rFonts w:ascii="Times New Roman" w:eastAsia="Calibri"/>
                <w:sz w:val="24"/>
                <w:szCs w:val="24"/>
              </w:rPr>
              <w:t>1.2.1.1</w:t>
            </w:r>
          </w:p>
          <w:p w:rsidR="002A5A02" w:rsidRPr="00AB079D" w:rsidRDefault="002A5A02" w:rsidP="002A5A02">
            <w:pPr>
              <w:ind w:right="245"/>
              <w:rPr>
                <w:rFonts w:ascii="Times New Roman" w:hAnsi="Times New Roman"/>
                <w:sz w:val="24"/>
                <w:szCs w:val="24"/>
              </w:rPr>
            </w:pPr>
            <w:r w:rsidRPr="00AB079D">
              <w:rPr>
                <w:rFonts w:ascii="Times New Roman" w:eastAsia="Calibri" w:hAnsi="Times New Roman"/>
                <w:sz w:val="24"/>
                <w:szCs w:val="24"/>
              </w:rPr>
              <w:t>Называть основные характеристики растений</w:t>
            </w:r>
          </w:p>
        </w:tc>
        <w:tc>
          <w:tcPr>
            <w:tcW w:w="11425"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1"/>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умения учащихся сравнивать и различать виды растений (деревья, кустарники и травы), находить сходства и различия между</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ними.</w:t>
            </w:r>
          </w:p>
          <w:p w:rsidR="002A5A02" w:rsidRPr="00AB079D" w:rsidRDefault="002A5A02" w:rsidP="002A5A02">
            <w:pPr>
              <w:ind w:right="102"/>
              <w:jc w:val="both"/>
              <w:rPr>
                <w:rFonts w:ascii="Times New Roman" w:hAnsi="Times New Roman"/>
                <w:sz w:val="24"/>
                <w:szCs w:val="24"/>
                <w:lang w:val="ru-RU"/>
              </w:rPr>
            </w:pPr>
            <w:r w:rsidRPr="00AB079D">
              <w:rPr>
                <w:rFonts w:ascii="Times New Roman" w:eastAsia="Calibri" w:hAnsi="Times New Roman"/>
                <w:sz w:val="24"/>
                <w:szCs w:val="24"/>
                <w:lang w:val="ru-RU"/>
              </w:rPr>
              <w:t>Для этого он предлагает карточки, фотографии различных растений. Учитель задает вопрос: «Какие бывают растения? Учащиеся должны разделить фотографии или карточки на 3</w:t>
            </w:r>
            <w:r w:rsidRPr="00AB079D">
              <w:rPr>
                <w:rFonts w:ascii="Times New Roman" w:eastAsia="Calibri" w:hAnsi="Times New Roman"/>
                <w:spacing w:val="-21"/>
                <w:sz w:val="24"/>
                <w:szCs w:val="24"/>
                <w:lang w:val="ru-RU"/>
              </w:rPr>
              <w:t xml:space="preserve"> </w:t>
            </w:r>
            <w:r w:rsidRPr="00AB079D">
              <w:rPr>
                <w:rFonts w:ascii="Times New Roman" w:eastAsia="Calibri" w:hAnsi="Times New Roman"/>
                <w:sz w:val="24"/>
                <w:szCs w:val="24"/>
                <w:lang w:val="ru-RU"/>
              </w:rPr>
              <w:t>группы.</w:t>
            </w:r>
          </w:p>
          <w:p w:rsidR="002A5A02" w:rsidRPr="00AB079D" w:rsidRDefault="002A5A02" w:rsidP="002A5A02">
            <w:pPr>
              <w:ind w:right="98"/>
              <w:jc w:val="both"/>
              <w:rPr>
                <w:rFonts w:ascii="Times New Roman" w:hAnsi="Times New Roman"/>
                <w:sz w:val="24"/>
                <w:szCs w:val="24"/>
                <w:lang w:val="ru-RU"/>
              </w:rPr>
            </w:pPr>
            <w:r w:rsidRPr="00AB079D">
              <w:rPr>
                <w:rFonts w:ascii="Times New Roman" w:eastAsia="Calibri" w:hAnsi="Times New Roman"/>
                <w:sz w:val="24"/>
                <w:szCs w:val="24"/>
                <w:lang w:val="ru-RU"/>
              </w:rPr>
              <w:t xml:space="preserve">Учащиеся определяют первую группу, как </w:t>
            </w:r>
            <w:r w:rsidRPr="00AB079D">
              <w:rPr>
                <w:rFonts w:ascii="Times New Roman" w:eastAsia="Calibri" w:hAnsi="Times New Roman"/>
                <w:i/>
                <w:sz w:val="24"/>
                <w:szCs w:val="24"/>
                <w:lang w:val="ru-RU"/>
              </w:rPr>
              <w:t xml:space="preserve">деревья </w:t>
            </w:r>
            <w:r w:rsidRPr="00AB079D">
              <w:rPr>
                <w:rFonts w:ascii="Times New Roman" w:eastAsia="Calibri" w:hAnsi="Times New Roman"/>
                <w:sz w:val="24"/>
                <w:szCs w:val="24"/>
                <w:lang w:val="ru-RU"/>
              </w:rPr>
              <w:t>и затем описывают их, отвечая на вопрос «Чем деревья отличаются от других растений? » (У них один большой ствол, покрытый корой, от которого отходят</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ветки).</w:t>
            </w:r>
          </w:p>
          <w:p w:rsidR="002A5A02" w:rsidRPr="00AB079D" w:rsidRDefault="002A5A02" w:rsidP="002A5A02">
            <w:pPr>
              <w:ind w:right="99"/>
              <w:jc w:val="both"/>
              <w:rPr>
                <w:rFonts w:ascii="Times New Roman" w:hAnsi="Times New Roman"/>
                <w:sz w:val="24"/>
                <w:szCs w:val="24"/>
                <w:lang w:val="ru-RU"/>
              </w:rPr>
            </w:pPr>
            <w:r w:rsidRPr="00AB079D">
              <w:rPr>
                <w:rFonts w:ascii="Times New Roman" w:eastAsia="Calibri" w:hAnsi="Times New Roman"/>
                <w:sz w:val="24"/>
                <w:szCs w:val="24"/>
                <w:lang w:val="ru-RU"/>
              </w:rPr>
              <w:t xml:space="preserve">Затем работают со второй группой, как </w:t>
            </w:r>
            <w:r w:rsidRPr="00AB079D">
              <w:rPr>
                <w:rFonts w:ascii="Times New Roman" w:eastAsia="Calibri" w:hAnsi="Times New Roman"/>
                <w:i/>
                <w:sz w:val="24"/>
                <w:szCs w:val="24"/>
                <w:lang w:val="ru-RU"/>
              </w:rPr>
              <w:t xml:space="preserve">кустарники </w:t>
            </w:r>
            <w:r w:rsidRPr="00AB079D">
              <w:rPr>
                <w:rFonts w:ascii="Times New Roman" w:eastAsia="Calibri" w:hAnsi="Times New Roman"/>
                <w:sz w:val="24"/>
                <w:szCs w:val="24"/>
                <w:lang w:val="ru-RU"/>
              </w:rPr>
              <w:t>и называют основные характеристики. (У кустарников нет одного толстого ствола, а есть несколько</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тонких)</w:t>
            </w:r>
          </w:p>
          <w:p w:rsidR="002A5A02" w:rsidRPr="00AB079D" w:rsidRDefault="002A5A02" w:rsidP="002A5A02">
            <w:pPr>
              <w:ind w:right="103"/>
              <w:jc w:val="both"/>
              <w:rPr>
                <w:rFonts w:ascii="Times New Roman" w:hAnsi="Times New Roman"/>
                <w:sz w:val="24"/>
                <w:szCs w:val="24"/>
                <w:lang w:val="ru-RU"/>
              </w:rPr>
            </w:pPr>
            <w:r w:rsidRPr="00AB079D">
              <w:rPr>
                <w:rFonts w:ascii="Times New Roman" w:eastAsia="Calibri" w:hAnsi="Times New Roman"/>
                <w:sz w:val="24"/>
                <w:szCs w:val="24"/>
                <w:lang w:val="ru-RU"/>
              </w:rPr>
              <w:t xml:space="preserve">Учитель предлагает описать третью группу растений, </w:t>
            </w:r>
            <w:r w:rsidRPr="00AB079D">
              <w:rPr>
                <w:rFonts w:ascii="Times New Roman" w:eastAsia="Calibri" w:hAnsi="Times New Roman"/>
                <w:i/>
                <w:sz w:val="24"/>
                <w:szCs w:val="24"/>
                <w:lang w:val="ru-RU"/>
              </w:rPr>
              <w:t>травы</w:t>
            </w:r>
            <w:r w:rsidRPr="00AB079D">
              <w:rPr>
                <w:rFonts w:ascii="Times New Roman" w:eastAsia="Calibri" w:hAnsi="Times New Roman"/>
                <w:sz w:val="24"/>
                <w:szCs w:val="24"/>
                <w:lang w:val="ru-RU"/>
              </w:rPr>
              <w:t>. Отвечают на вопрос: «Какие же травы есть в лесу? Приводят примеры и описывают</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их.</w:t>
            </w:r>
          </w:p>
          <w:p w:rsidR="002A5A02" w:rsidRPr="00AB079D" w:rsidRDefault="002A5A02" w:rsidP="002A5A02">
            <w:pPr>
              <w:ind w:right="98"/>
              <w:jc w:val="both"/>
              <w:rPr>
                <w:rFonts w:ascii="Times New Roman" w:hAnsi="Times New Roman"/>
                <w:sz w:val="24"/>
                <w:szCs w:val="24"/>
                <w:lang w:val="ru-RU"/>
              </w:rPr>
            </w:pPr>
            <w:r w:rsidRPr="00AB079D">
              <w:rPr>
                <w:rFonts w:ascii="Times New Roman" w:eastAsia="Calibri" w:hAnsi="Times New Roman"/>
                <w:sz w:val="24"/>
                <w:szCs w:val="24"/>
                <w:lang w:val="ru-RU"/>
              </w:rPr>
              <w:t xml:space="preserve">Предложите учащимся разделить эти растения: </w:t>
            </w:r>
            <w:r w:rsidRPr="00AB079D">
              <w:rPr>
                <w:rFonts w:ascii="Times New Roman" w:eastAsia="Calibri" w:hAnsi="Times New Roman"/>
                <w:i/>
                <w:sz w:val="24"/>
                <w:szCs w:val="24"/>
                <w:lang w:val="ru-RU"/>
              </w:rPr>
              <w:t xml:space="preserve">берёза, одуванчик, смородина, ель, клён, сирень, мак, ромашка, шиповник. </w:t>
            </w:r>
            <w:r w:rsidRPr="00AB079D">
              <w:rPr>
                <w:rFonts w:ascii="Times New Roman" w:eastAsia="Calibri" w:hAnsi="Times New Roman"/>
                <w:sz w:val="24"/>
                <w:szCs w:val="24"/>
                <w:lang w:val="ru-RU"/>
              </w:rPr>
              <w:t xml:space="preserve">Дайте задание сравнить </w:t>
            </w:r>
            <w:r w:rsidRPr="00AB079D">
              <w:rPr>
                <w:rFonts w:ascii="Times New Roman" w:eastAsia="Calibri" w:hAnsi="Times New Roman"/>
                <w:i/>
                <w:sz w:val="24"/>
                <w:szCs w:val="24"/>
                <w:lang w:val="ru-RU"/>
              </w:rPr>
              <w:t>сосну и дуб, ель и</w:t>
            </w:r>
            <w:r w:rsidRPr="00AB079D">
              <w:rPr>
                <w:rFonts w:ascii="Times New Roman" w:eastAsia="Calibri" w:hAnsi="Times New Roman"/>
                <w:i/>
                <w:spacing w:val="-15"/>
                <w:sz w:val="24"/>
                <w:szCs w:val="24"/>
                <w:lang w:val="ru-RU"/>
              </w:rPr>
              <w:t xml:space="preserve"> </w:t>
            </w:r>
            <w:r w:rsidRPr="00AB079D">
              <w:rPr>
                <w:rFonts w:ascii="Times New Roman" w:eastAsia="Calibri" w:hAnsi="Times New Roman"/>
                <w:i/>
                <w:sz w:val="24"/>
                <w:szCs w:val="24"/>
                <w:lang w:val="ru-RU"/>
              </w:rPr>
              <w:t>березу</w:t>
            </w:r>
            <w:r w:rsidRPr="00AB079D">
              <w:rPr>
                <w:rFonts w:ascii="Times New Roman" w:eastAsia="Calibri" w:hAnsi="Times New Roman"/>
                <w:sz w:val="24"/>
                <w:szCs w:val="24"/>
                <w:lang w:val="ru-RU"/>
              </w:rPr>
              <w:t>.</w:t>
            </w:r>
          </w:p>
          <w:p w:rsidR="002A5A02" w:rsidRPr="00AB079D" w:rsidRDefault="002A5A02" w:rsidP="002A5A02">
            <w:pPr>
              <w:ind w:right="97"/>
              <w:jc w:val="both"/>
              <w:rPr>
                <w:rFonts w:ascii="Times New Roman" w:hAnsi="Times New Roman"/>
                <w:sz w:val="24"/>
                <w:szCs w:val="24"/>
                <w:lang w:val="ru-RU"/>
              </w:rPr>
            </w:pPr>
            <w:r w:rsidRPr="00AB079D">
              <w:rPr>
                <w:rFonts w:ascii="Times New Roman" w:eastAsia="Calibri" w:hAnsi="Times New Roman"/>
                <w:sz w:val="24"/>
                <w:szCs w:val="24"/>
                <w:lang w:val="ru-RU"/>
              </w:rPr>
              <w:t xml:space="preserve">Наблюдая за работой, учитель отмечает, как учащиеся высказывают предположения о том, на какие группы можно распределить разнообразие растений, например по кроне, стволу, корню, ветвям и листьям. </w:t>
            </w:r>
          </w:p>
        </w:tc>
      </w:tr>
      <w:tr w:rsidR="002A5A02" w:rsidRPr="00AB079D" w:rsidTr="002A5A02">
        <w:trPr>
          <w:trHeight w:val="433"/>
        </w:trPr>
        <w:tc>
          <w:tcPr>
            <w:tcW w:w="1517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2A5A02" w:rsidRPr="00AB079D" w:rsidTr="002A5A02">
        <w:trPr>
          <w:trHeight w:hRule="exact" w:val="412"/>
        </w:trPr>
        <w:tc>
          <w:tcPr>
            <w:tcW w:w="8616"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655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0"/>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511"/>
        </w:trPr>
        <w:tc>
          <w:tcPr>
            <w:tcW w:w="8616"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hAnsi="Times New Roman"/>
                <w:sz w:val="24"/>
                <w:szCs w:val="24"/>
                <w:lang w:val="ru-RU"/>
              </w:rPr>
              <w:t>распределяет растения на деревья, кустарники и</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 xml:space="preserve">травы; </w:t>
            </w:r>
          </w:p>
        </w:tc>
        <w:tc>
          <w:tcPr>
            <w:tcW w:w="6557"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1"/>
              <w:jc w:val="both"/>
              <w:rPr>
                <w:rFonts w:ascii="Times New Roman" w:hAnsi="Times New Roman"/>
                <w:sz w:val="24"/>
                <w:szCs w:val="24"/>
                <w:lang w:val="ru-RU"/>
              </w:rPr>
            </w:pPr>
            <w:r w:rsidRPr="00AB079D">
              <w:rPr>
                <w:rFonts w:ascii="Times New Roman" w:eastAsia="Calibri" w:hAnsi="Times New Roman"/>
                <w:sz w:val="24"/>
                <w:szCs w:val="24"/>
                <w:lang w:val="ru-RU"/>
              </w:rPr>
              <w:t>затрудняется распределить растения на деревья, кустарники и травы или находить их сходства и различия. допускает ошибки при описании деревьев и</w:t>
            </w:r>
            <w:r w:rsidRPr="00AB079D">
              <w:rPr>
                <w:rFonts w:ascii="Times New Roman" w:eastAsia="Calibri" w:hAnsi="Times New Roman"/>
                <w:spacing w:val="-13"/>
                <w:sz w:val="24"/>
                <w:szCs w:val="24"/>
                <w:lang w:val="ru-RU"/>
              </w:rPr>
              <w:t xml:space="preserve"> </w:t>
            </w:r>
            <w:r w:rsidRPr="00AB079D">
              <w:rPr>
                <w:rFonts w:ascii="Times New Roman" w:eastAsia="Calibri" w:hAnsi="Times New Roman"/>
                <w:sz w:val="24"/>
                <w:szCs w:val="24"/>
                <w:lang w:val="ru-RU"/>
              </w:rPr>
              <w:t xml:space="preserve">кустарников. </w:t>
            </w:r>
          </w:p>
        </w:tc>
      </w:tr>
      <w:tr w:rsidR="002A5A02" w:rsidRPr="00AB079D" w:rsidTr="002A5A02">
        <w:trPr>
          <w:trHeight w:val="983"/>
        </w:trPr>
        <w:tc>
          <w:tcPr>
            <w:tcW w:w="8616"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hAnsi="Times New Roman"/>
                <w:sz w:val="24"/>
                <w:szCs w:val="24"/>
                <w:lang w:val="ru-RU"/>
              </w:rPr>
              <w:t>сравнивает и находит сходства и</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различия. </w:t>
            </w:r>
          </w:p>
        </w:tc>
        <w:tc>
          <w:tcPr>
            <w:tcW w:w="6557"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tabs>
          <w:tab w:val="left" w:pos="393"/>
        </w:tabs>
        <w:spacing w:after="0" w:line="240" w:lineRule="auto"/>
        <w:outlineLvl w:val="0"/>
        <w:rPr>
          <w:rFonts w:ascii="Times New Roman" w:eastAsia="Times New Roman" w:hAnsi="Times New Roman" w:cs="Times New Roman"/>
          <w:sz w:val="24"/>
          <w:szCs w:val="24"/>
          <w:lang w:eastAsia="ru-RU"/>
        </w:rPr>
      </w:pPr>
      <w:r w:rsidRPr="00AB079D">
        <w:rPr>
          <w:rFonts w:ascii="Times New Roman" w:eastAsia="Times New Roman" w:hAnsi="Times New Roman" w:cs="Times New Roman"/>
          <w:b/>
          <w:bCs/>
          <w:sz w:val="24"/>
          <w:szCs w:val="24"/>
          <w:lang w:eastAsia="ru-RU"/>
        </w:rPr>
        <w:t xml:space="preserve">2 четверть </w:t>
      </w:r>
    </w:p>
    <w:p w:rsidR="002A5A02" w:rsidRPr="00AB079D" w:rsidRDefault="002A5A02" w:rsidP="002A5A02">
      <w:pPr>
        <w:widowControl w:val="0"/>
        <w:spacing w:after="0" w:line="240" w:lineRule="auto"/>
        <w:rPr>
          <w:rFonts w:ascii="Times New Roman" w:eastAsia="Times New Roman" w:hAnsi="Times New Roman" w:cs="Times New Roman"/>
          <w:b/>
          <w:bCs/>
          <w:sz w:val="24"/>
          <w:szCs w:val="24"/>
          <w:lang w:eastAsia="ru-RU"/>
        </w:rPr>
      </w:pPr>
    </w:p>
    <w:tbl>
      <w:tblPr>
        <w:tblStyle w:val="TableNormal"/>
        <w:tblW w:w="15073" w:type="dxa"/>
        <w:tblInd w:w="100" w:type="dxa"/>
        <w:tblLayout w:type="fixed"/>
        <w:tblLook w:val="01E0" w:firstRow="1" w:lastRow="1" w:firstColumn="1" w:lastColumn="1" w:noHBand="0" w:noVBand="0"/>
      </w:tblPr>
      <w:tblGrid>
        <w:gridCol w:w="1762"/>
        <w:gridCol w:w="2316"/>
        <w:gridCol w:w="3400"/>
        <w:gridCol w:w="7595"/>
      </w:tblGrid>
      <w:tr w:rsidR="002A5A02" w:rsidRPr="00AB079D" w:rsidTr="002A5A02">
        <w:trPr>
          <w:trHeight w:hRule="exact" w:val="865"/>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4"/>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31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995"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1"/>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684"/>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93"/>
              <w:rPr>
                <w:rFonts w:ascii="Times New Roman" w:hAnsi="Times New Roman"/>
                <w:sz w:val="24"/>
                <w:szCs w:val="24"/>
              </w:rPr>
            </w:pPr>
            <w:r w:rsidRPr="00AB079D">
              <w:rPr>
                <w:rFonts w:ascii="Times New Roman" w:eastAsia="Calibri"/>
                <w:sz w:val="24"/>
                <w:szCs w:val="24"/>
              </w:rPr>
              <w:t>2.3</w:t>
            </w:r>
          </w:p>
          <w:p w:rsidR="002A5A02" w:rsidRPr="00AB079D" w:rsidRDefault="002A5A02" w:rsidP="002A5A02">
            <w:pPr>
              <w:ind w:right="693"/>
              <w:rPr>
                <w:rFonts w:ascii="Times New Roman" w:hAnsi="Times New Roman"/>
                <w:sz w:val="24"/>
                <w:szCs w:val="24"/>
              </w:rPr>
            </w:pPr>
            <w:r w:rsidRPr="00AB079D">
              <w:rPr>
                <w:rFonts w:ascii="Times New Roman" w:eastAsia="Calibri" w:hAnsi="Times New Roman"/>
                <w:sz w:val="24"/>
                <w:szCs w:val="24"/>
              </w:rPr>
              <w:t>Человек</w:t>
            </w:r>
          </w:p>
        </w:tc>
        <w:tc>
          <w:tcPr>
            <w:tcW w:w="231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both"/>
              <w:rPr>
                <w:rFonts w:ascii="Times New Roman" w:hAnsi="Times New Roman"/>
                <w:sz w:val="24"/>
                <w:szCs w:val="24"/>
                <w:lang w:val="ru-RU"/>
              </w:rPr>
            </w:pPr>
            <w:r w:rsidRPr="00AB079D">
              <w:rPr>
                <w:rFonts w:ascii="Times New Roman" w:eastAsia="Calibri"/>
                <w:sz w:val="24"/>
                <w:szCs w:val="24"/>
                <w:lang w:val="ru-RU"/>
              </w:rPr>
              <w:t>1.2.3.1</w:t>
            </w:r>
          </w:p>
          <w:p w:rsidR="002A5A02" w:rsidRPr="00AB079D" w:rsidRDefault="002A5A02" w:rsidP="002A5A02">
            <w:pPr>
              <w:ind w:right="165"/>
              <w:jc w:val="both"/>
              <w:rPr>
                <w:rFonts w:ascii="Times New Roman" w:hAnsi="Times New Roman"/>
                <w:sz w:val="24"/>
                <w:szCs w:val="24"/>
                <w:lang w:val="ru-RU"/>
              </w:rPr>
            </w:pPr>
            <w:r w:rsidRPr="00AB079D">
              <w:rPr>
                <w:rFonts w:ascii="Times New Roman" w:eastAsia="Calibri" w:hAnsi="Times New Roman"/>
                <w:sz w:val="24"/>
                <w:szCs w:val="24"/>
                <w:lang w:val="ru-RU"/>
              </w:rPr>
              <w:t>Называть основные части тела человека и их</w:t>
            </w:r>
            <w:r w:rsidRPr="00AB079D">
              <w:rPr>
                <w:rFonts w:ascii="Times New Roman" w:eastAsia="Calibri" w:hAnsi="Times New Roman"/>
                <w:spacing w:val="-2"/>
                <w:sz w:val="24"/>
                <w:szCs w:val="24"/>
                <w:lang w:val="ru-RU"/>
              </w:rPr>
              <w:t xml:space="preserve"> </w:t>
            </w:r>
            <w:r w:rsidRPr="00AB079D">
              <w:rPr>
                <w:rFonts w:ascii="Times New Roman" w:eastAsia="Calibri" w:hAnsi="Times New Roman"/>
                <w:sz w:val="24"/>
                <w:szCs w:val="24"/>
                <w:lang w:val="ru-RU"/>
              </w:rPr>
              <w:t>функции</w:t>
            </w:r>
          </w:p>
        </w:tc>
        <w:tc>
          <w:tcPr>
            <w:tcW w:w="10995"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rPr>
                <w:rFonts w:ascii="Times New Roman" w:hAnsi="Times New Roman"/>
                <w:b/>
                <w:bCs/>
                <w:sz w:val="24"/>
                <w:szCs w:val="24"/>
                <w:lang w:val="ru-RU"/>
              </w:rPr>
            </w:pPr>
          </w:p>
          <w:p w:rsidR="002A5A02" w:rsidRPr="00AB079D" w:rsidRDefault="002A5A02" w:rsidP="002A5A02">
            <w:pPr>
              <w:ind w:right="321"/>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умение учащихся описывать части тела человека и их</w:t>
            </w:r>
            <w:r w:rsidRPr="00AB079D">
              <w:rPr>
                <w:rFonts w:ascii="Times New Roman" w:eastAsia="Calibri" w:hAnsi="Times New Roman"/>
                <w:spacing w:val="-16"/>
                <w:sz w:val="24"/>
                <w:szCs w:val="24"/>
                <w:lang w:val="ru-RU"/>
              </w:rPr>
              <w:t xml:space="preserve"> </w:t>
            </w:r>
            <w:r w:rsidRPr="00AB079D">
              <w:rPr>
                <w:rFonts w:ascii="Times New Roman" w:eastAsia="Calibri" w:hAnsi="Times New Roman"/>
                <w:sz w:val="24"/>
                <w:szCs w:val="24"/>
                <w:lang w:val="ru-RU"/>
              </w:rPr>
              <w:t>функции.</w:t>
            </w:r>
          </w:p>
          <w:p w:rsidR="002A5A02" w:rsidRPr="00AB079D" w:rsidRDefault="002A5A02" w:rsidP="002A5A02">
            <w:pPr>
              <w:ind w:right="321"/>
              <w:rPr>
                <w:rFonts w:ascii="Times New Roman" w:hAnsi="Times New Roman"/>
                <w:sz w:val="24"/>
                <w:szCs w:val="24"/>
                <w:lang w:val="ru-RU"/>
              </w:rPr>
            </w:pPr>
            <w:r w:rsidRPr="00AB079D">
              <w:rPr>
                <w:rFonts w:ascii="Times New Roman" w:hAnsi="Times New Roman"/>
                <w:sz w:val="24"/>
                <w:szCs w:val="24"/>
                <w:lang w:val="ru-RU"/>
              </w:rPr>
              <w:t xml:space="preserve">Для этого он предлагает учащимся перечислить имеющиеся у них общие внешние признаки (части тела). Учащиеся должны обсудить и прийти к согласию по поводу общих характерных черт – </w:t>
            </w:r>
            <w:r w:rsidRPr="00AB079D">
              <w:rPr>
                <w:rFonts w:ascii="Times New Roman" w:hAnsi="Times New Roman"/>
                <w:i/>
                <w:sz w:val="24"/>
                <w:szCs w:val="24"/>
                <w:lang w:val="ru-RU"/>
              </w:rPr>
              <w:t xml:space="preserve">голова, руки, ноги, стопы, тело, пальцы рук и пальцы ног </w:t>
            </w:r>
            <w:r w:rsidRPr="00AB079D">
              <w:rPr>
                <w:rFonts w:ascii="Times New Roman" w:hAnsi="Times New Roman"/>
                <w:sz w:val="24"/>
                <w:szCs w:val="24"/>
                <w:lang w:val="ru-RU"/>
              </w:rPr>
              <w:t xml:space="preserve">и т.д. Затем они должны нарисовать самих себя. Также учитель предлагает учащимся картинку с изображением человека, который они должны раскрасить: </w:t>
            </w:r>
            <w:r w:rsidRPr="00AB079D">
              <w:rPr>
                <w:rFonts w:ascii="Times New Roman" w:hAnsi="Times New Roman"/>
                <w:i/>
                <w:sz w:val="24"/>
                <w:szCs w:val="24"/>
                <w:lang w:val="ru-RU"/>
              </w:rPr>
              <w:t xml:space="preserve">руки-синим цветом, ноги-коричневым, волосы- черным, тело -желтым,. На рисунке должны показать глаза, уши, нос. </w:t>
            </w:r>
            <w:r w:rsidRPr="00AB079D">
              <w:rPr>
                <w:rFonts w:ascii="Times New Roman" w:hAnsi="Times New Roman"/>
                <w:sz w:val="24"/>
                <w:szCs w:val="24"/>
                <w:lang w:val="ru-RU"/>
              </w:rPr>
              <w:t xml:space="preserve">Они отвечают на вопросы учителя: </w:t>
            </w:r>
            <w:r w:rsidRPr="00AB079D">
              <w:rPr>
                <w:rFonts w:ascii="Times New Roman" w:hAnsi="Times New Roman"/>
                <w:spacing w:val="-3"/>
                <w:sz w:val="24"/>
                <w:szCs w:val="24"/>
                <w:lang w:val="ru-RU"/>
              </w:rPr>
              <w:t xml:space="preserve">«Для </w:t>
            </w:r>
            <w:r w:rsidRPr="00AB079D">
              <w:rPr>
                <w:rFonts w:ascii="Times New Roman" w:hAnsi="Times New Roman"/>
                <w:sz w:val="24"/>
                <w:szCs w:val="24"/>
                <w:lang w:val="ru-RU"/>
              </w:rPr>
              <w:t>чего человеку нужны руки, ноги, глаза, нос, уши?» и делают короткие выводы по своим</w:t>
            </w:r>
            <w:r w:rsidRPr="00AB079D">
              <w:rPr>
                <w:rFonts w:ascii="Times New Roman" w:hAnsi="Times New Roman"/>
                <w:spacing w:val="-15"/>
                <w:sz w:val="24"/>
                <w:szCs w:val="24"/>
                <w:lang w:val="ru-RU"/>
              </w:rPr>
              <w:t xml:space="preserve"> </w:t>
            </w:r>
            <w:r w:rsidRPr="00AB079D">
              <w:rPr>
                <w:rFonts w:ascii="Times New Roman" w:hAnsi="Times New Roman"/>
                <w:sz w:val="24"/>
                <w:szCs w:val="24"/>
                <w:lang w:val="ru-RU"/>
              </w:rPr>
              <w:t xml:space="preserve">наблюдениям. </w:t>
            </w:r>
          </w:p>
        </w:tc>
      </w:tr>
      <w:tr w:rsidR="002A5A02" w:rsidRPr="00AB079D" w:rsidTr="002A5A02">
        <w:trPr>
          <w:trHeight w:val="511"/>
        </w:trPr>
        <w:tc>
          <w:tcPr>
            <w:tcW w:w="1507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2A5A02" w:rsidRPr="00AB079D" w:rsidTr="002A5A02">
        <w:trPr>
          <w:trHeight w:hRule="exact" w:val="514"/>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59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1086"/>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1"/>
              <w:rPr>
                <w:rFonts w:ascii="Times New Roman" w:hAnsi="Times New Roman"/>
                <w:sz w:val="24"/>
                <w:szCs w:val="24"/>
                <w:lang w:val="ru-RU"/>
              </w:rPr>
            </w:pPr>
            <w:r w:rsidRPr="00AB079D">
              <w:rPr>
                <w:rFonts w:ascii="Times New Roman" w:eastAsia="Calibri" w:hAnsi="Times New Roman"/>
                <w:sz w:val="24"/>
                <w:szCs w:val="24"/>
                <w:lang w:val="ru-RU"/>
              </w:rPr>
              <w:t>правильно определяет основные части тела человека, находит ответы на вопросы через наблюдения (у всех есть основные</w:t>
            </w:r>
            <w:r w:rsidRPr="00AB079D">
              <w:rPr>
                <w:rFonts w:ascii="Times New Roman" w:eastAsia="Calibri" w:hAnsi="Times New Roman"/>
                <w:spacing w:val="-13"/>
                <w:sz w:val="24"/>
                <w:szCs w:val="24"/>
                <w:lang w:val="ru-RU"/>
              </w:rPr>
              <w:t xml:space="preserve"> </w:t>
            </w:r>
            <w:r w:rsidRPr="00AB079D">
              <w:rPr>
                <w:rFonts w:ascii="Times New Roman" w:eastAsia="Calibri" w:hAnsi="Times New Roman"/>
                <w:sz w:val="24"/>
                <w:szCs w:val="24"/>
                <w:lang w:val="ru-RU"/>
              </w:rPr>
              <w:t xml:space="preserve">части); </w:t>
            </w:r>
          </w:p>
        </w:tc>
        <w:tc>
          <w:tcPr>
            <w:tcW w:w="7595"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
              <w:rPr>
                <w:rFonts w:ascii="Times New Roman" w:hAnsi="Times New Roman"/>
                <w:sz w:val="24"/>
                <w:szCs w:val="24"/>
                <w:lang w:val="ru-RU"/>
              </w:rPr>
            </w:pPr>
            <w:r w:rsidRPr="00AB079D">
              <w:rPr>
                <w:rFonts w:ascii="Times New Roman" w:eastAsia="Calibri" w:hAnsi="Times New Roman"/>
                <w:sz w:val="24"/>
                <w:szCs w:val="24"/>
                <w:lang w:val="ru-RU"/>
              </w:rPr>
              <w:t>затрудняется определить основные части тела человека, допускает ошибки при их</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описании;</w:t>
            </w:r>
          </w:p>
          <w:p w:rsidR="002A5A02" w:rsidRPr="00AB079D" w:rsidRDefault="002A5A02" w:rsidP="002A5A02">
            <w:pPr>
              <w:ind w:right="9"/>
              <w:rPr>
                <w:rFonts w:ascii="Times New Roman" w:hAnsi="Times New Roman"/>
                <w:sz w:val="24"/>
                <w:szCs w:val="24"/>
                <w:lang w:val="ru-RU"/>
              </w:rPr>
            </w:pPr>
            <w:r w:rsidRPr="00AB079D">
              <w:rPr>
                <w:rFonts w:ascii="Times New Roman" w:eastAsia="Calibri" w:hAnsi="Times New Roman"/>
                <w:sz w:val="24"/>
                <w:szCs w:val="24"/>
                <w:lang w:val="ru-RU"/>
              </w:rPr>
              <w:t>затрудняется определить функции частей тела и сделать правильные выводы.</w:t>
            </w:r>
          </w:p>
        </w:tc>
      </w:tr>
      <w:tr w:rsidR="002A5A02" w:rsidRPr="00AB079D" w:rsidTr="002A5A02">
        <w:trPr>
          <w:trHeight w:val="804"/>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1"/>
              <w:rPr>
                <w:rFonts w:ascii="Times New Roman" w:hAnsi="Times New Roman"/>
                <w:sz w:val="24"/>
                <w:szCs w:val="24"/>
                <w:lang w:val="ru-RU"/>
              </w:rPr>
            </w:pPr>
            <w:r w:rsidRPr="00AB079D">
              <w:rPr>
                <w:rFonts w:ascii="Times New Roman" w:eastAsia="Calibri" w:hAnsi="Times New Roman"/>
                <w:sz w:val="24"/>
                <w:szCs w:val="24"/>
                <w:lang w:val="ru-RU"/>
              </w:rPr>
              <w:t>описывает части тела человека и может на рисунке показать, сколько рук, ног, глаз, носа, ушей у</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человека;</w:t>
            </w:r>
          </w:p>
        </w:tc>
        <w:tc>
          <w:tcPr>
            <w:tcW w:w="7595"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r w:rsidR="002A5A02" w:rsidRPr="00AB079D" w:rsidTr="002A5A02">
        <w:trPr>
          <w:trHeight w:val="619"/>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eastAsia="Calibri" w:hAnsi="Times New Roman"/>
                <w:sz w:val="24"/>
                <w:szCs w:val="24"/>
                <w:lang w:val="ru-RU"/>
              </w:rPr>
              <w:t>правильно определяет функции частей тела и делает</w:t>
            </w:r>
            <w:r w:rsidRPr="00AB079D">
              <w:rPr>
                <w:rFonts w:ascii="Times New Roman" w:eastAsia="Calibri" w:hAnsi="Times New Roman"/>
                <w:spacing w:val="-16"/>
                <w:sz w:val="24"/>
                <w:szCs w:val="24"/>
                <w:lang w:val="ru-RU"/>
              </w:rPr>
              <w:t xml:space="preserve"> </w:t>
            </w:r>
            <w:r w:rsidRPr="00AB079D">
              <w:rPr>
                <w:rFonts w:ascii="Times New Roman" w:eastAsia="Calibri" w:hAnsi="Times New Roman"/>
                <w:sz w:val="24"/>
                <w:szCs w:val="24"/>
                <w:lang w:val="ru-RU"/>
              </w:rPr>
              <w:t xml:space="preserve">вывод. </w:t>
            </w:r>
          </w:p>
        </w:tc>
        <w:tc>
          <w:tcPr>
            <w:tcW w:w="7595"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073" w:type="dxa"/>
        <w:tblInd w:w="100" w:type="dxa"/>
        <w:tblLayout w:type="fixed"/>
        <w:tblLook w:val="01E0" w:firstRow="1" w:lastRow="1" w:firstColumn="1" w:lastColumn="1" w:noHBand="0" w:noVBand="0"/>
      </w:tblPr>
      <w:tblGrid>
        <w:gridCol w:w="1761"/>
        <w:gridCol w:w="2315"/>
        <w:gridCol w:w="3398"/>
        <w:gridCol w:w="7599"/>
      </w:tblGrid>
      <w:tr w:rsidR="002A5A02" w:rsidRPr="00AB079D" w:rsidTr="002A5A02">
        <w:trPr>
          <w:trHeight w:hRule="exact" w:val="680"/>
        </w:trPr>
        <w:tc>
          <w:tcPr>
            <w:tcW w:w="176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4"/>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31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1099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1"/>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2A5A02" w:rsidRPr="00AB079D" w:rsidTr="002A5A02">
        <w:trPr>
          <w:trHeight w:hRule="exact" w:val="5523"/>
        </w:trPr>
        <w:tc>
          <w:tcPr>
            <w:tcW w:w="176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93"/>
              <w:rPr>
                <w:rFonts w:ascii="Times New Roman" w:hAnsi="Times New Roman"/>
                <w:sz w:val="24"/>
                <w:szCs w:val="24"/>
              </w:rPr>
            </w:pPr>
            <w:r w:rsidRPr="00AB079D">
              <w:rPr>
                <w:rFonts w:ascii="Times New Roman" w:eastAsia="Calibri"/>
                <w:sz w:val="24"/>
                <w:szCs w:val="24"/>
              </w:rPr>
              <w:t>2.3</w:t>
            </w:r>
          </w:p>
          <w:p w:rsidR="002A5A02" w:rsidRPr="00AB079D" w:rsidRDefault="002A5A02" w:rsidP="002A5A02">
            <w:pPr>
              <w:ind w:right="693"/>
              <w:rPr>
                <w:rFonts w:ascii="Times New Roman" w:hAnsi="Times New Roman"/>
                <w:sz w:val="24"/>
                <w:szCs w:val="24"/>
              </w:rPr>
            </w:pPr>
            <w:r w:rsidRPr="00AB079D">
              <w:rPr>
                <w:rFonts w:ascii="Times New Roman" w:eastAsia="Calibri" w:hAnsi="Times New Roman"/>
                <w:sz w:val="24"/>
                <w:szCs w:val="24"/>
              </w:rPr>
              <w:t>Человек</w:t>
            </w:r>
          </w:p>
        </w:tc>
        <w:tc>
          <w:tcPr>
            <w:tcW w:w="231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sz w:val="24"/>
                <w:szCs w:val="24"/>
                <w:lang w:val="ru-RU"/>
              </w:rPr>
              <w:t>1.2.3.3</w:t>
            </w:r>
          </w:p>
          <w:p w:rsidR="002A5A02" w:rsidRPr="00AB079D" w:rsidRDefault="002A5A02" w:rsidP="002A5A02">
            <w:pPr>
              <w:ind w:right="391"/>
              <w:rPr>
                <w:rFonts w:ascii="Times New Roman" w:hAnsi="Times New Roman"/>
                <w:sz w:val="24"/>
                <w:szCs w:val="24"/>
                <w:lang w:val="ru-RU"/>
              </w:rPr>
            </w:pPr>
            <w:r w:rsidRPr="00AB079D">
              <w:rPr>
                <w:rFonts w:ascii="Times New Roman" w:eastAsia="Calibri" w:hAnsi="Times New Roman"/>
                <w:sz w:val="24"/>
                <w:szCs w:val="24"/>
                <w:lang w:val="ru-RU"/>
              </w:rPr>
              <w:t>Определить потребности человека, необходимые для его роста и развития.</w:t>
            </w:r>
          </w:p>
        </w:tc>
        <w:tc>
          <w:tcPr>
            <w:tcW w:w="1099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умение учащихся определять и перечислять потребности, необходимые человеку для жизни.</w:t>
            </w:r>
          </w:p>
          <w:p w:rsidR="002A5A02" w:rsidRPr="00AB079D" w:rsidRDefault="002A5A02" w:rsidP="002A5A02">
            <w:pPr>
              <w:rPr>
                <w:rFonts w:ascii="Times New Roman" w:hAnsi="Times New Roman"/>
                <w:sz w:val="24"/>
                <w:szCs w:val="24"/>
                <w:lang w:val="ru-RU"/>
              </w:rPr>
            </w:pPr>
            <w:r w:rsidRPr="00AB079D">
              <w:rPr>
                <w:rFonts w:ascii="Times New Roman" w:hAnsi="Times New Roman"/>
                <w:sz w:val="24"/>
                <w:szCs w:val="24"/>
                <w:lang w:val="ru-RU"/>
              </w:rPr>
              <w:t xml:space="preserve">Для этого учитель предлагает учащимся разделиться на группы, первая группа обсуждает </w:t>
            </w:r>
            <w:r w:rsidRPr="00AB079D">
              <w:rPr>
                <w:rFonts w:ascii="Times New Roman" w:hAnsi="Times New Roman"/>
                <w:i/>
                <w:sz w:val="24"/>
                <w:szCs w:val="24"/>
                <w:lang w:val="ru-RU"/>
              </w:rPr>
              <w:t xml:space="preserve">потребности </w:t>
            </w:r>
            <w:r w:rsidRPr="00AB079D">
              <w:rPr>
                <w:rFonts w:ascii="Times New Roman" w:hAnsi="Times New Roman"/>
                <w:sz w:val="24"/>
                <w:szCs w:val="24"/>
                <w:lang w:val="ru-RU"/>
              </w:rPr>
              <w:t xml:space="preserve">человека, необходимые для его роста и развития, а вторая группа – </w:t>
            </w:r>
            <w:r w:rsidRPr="00AB079D">
              <w:rPr>
                <w:rFonts w:ascii="Times New Roman" w:hAnsi="Times New Roman"/>
                <w:i/>
                <w:sz w:val="24"/>
                <w:szCs w:val="24"/>
                <w:lang w:val="ru-RU"/>
              </w:rPr>
              <w:t xml:space="preserve">желания. </w:t>
            </w:r>
            <w:r w:rsidRPr="00AB079D">
              <w:rPr>
                <w:rFonts w:ascii="Times New Roman" w:hAnsi="Times New Roman"/>
                <w:sz w:val="24"/>
                <w:szCs w:val="24"/>
                <w:lang w:val="ru-RU"/>
              </w:rPr>
              <w:t>Оценить учащихся также можно и с помощью игры «Правда или ложь» с высказываниями о вещах, которые нужны человеку для здорового роста и развития. Учитель заранее готовит правдивые (истинные) и ложные высказывания на карточках, например, «заниматься спортом вредно для</w:t>
            </w:r>
            <w:r w:rsidRPr="00AB079D">
              <w:rPr>
                <w:rFonts w:ascii="Times New Roman" w:hAnsi="Times New Roman"/>
                <w:spacing w:val="-23"/>
                <w:sz w:val="24"/>
                <w:szCs w:val="24"/>
                <w:lang w:val="ru-RU"/>
              </w:rPr>
              <w:t xml:space="preserve"> </w:t>
            </w:r>
            <w:r w:rsidRPr="00AB079D">
              <w:rPr>
                <w:rFonts w:ascii="Times New Roman" w:hAnsi="Times New Roman"/>
                <w:sz w:val="24"/>
                <w:szCs w:val="24"/>
                <w:lang w:val="ru-RU"/>
              </w:rPr>
              <w:t xml:space="preserve">здоровья». </w:t>
            </w:r>
          </w:p>
          <w:p w:rsidR="002A5A02" w:rsidRPr="00AB079D" w:rsidRDefault="002A5A02" w:rsidP="002A5A02">
            <w:pPr>
              <w:rPr>
                <w:rFonts w:ascii="Times New Roman" w:hAnsi="Times New Roman"/>
                <w:sz w:val="24"/>
                <w:szCs w:val="24"/>
                <w:lang w:val="ru-RU"/>
              </w:rPr>
            </w:pPr>
            <w:r w:rsidRPr="00AB079D">
              <w:rPr>
                <w:rFonts w:ascii="Times New Roman" w:hAnsi="Times New Roman"/>
                <w:sz w:val="24"/>
                <w:szCs w:val="24"/>
                <w:lang w:val="ru-RU"/>
              </w:rPr>
              <w:t xml:space="preserve">Учитель задает вопросы: 1. </w:t>
            </w:r>
            <w:r w:rsidRPr="00AB079D">
              <w:rPr>
                <w:rFonts w:ascii="Times New Roman" w:hAnsi="Times New Roman"/>
                <w:i/>
                <w:sz w:val="24"/>
                <w:szCs w:val="24"/>
                <w:lang w:val="ru-RU"/>
              </w:rPr>
              <w:t>В чем нуждается младенец?» (</w:t>
            </w:r>
            <w:r w:rsidRPr="00AB079D">
              <w:rPr>
                <w:rFonts w:ascii="Times New Roman" w:hAnsi="Times New Roman"/>
                <w:sz w:val="24"/>
                <w:szCs w:val="24"/>
                <w:lang w:val="ru-RU"/>
              </w:rPr>
              <w:t>Пища</w:t>
            </w:r>
            <w:r w:rsidRPr="00AB079D">
              <w:rPr>
                <w:rFonts w:ascii="Times New Roman" w:hAnsi="Times New Roman"/>
                <w:b/>
                <w:bCs/>
                <w:sz w:val="24"/>
                <w:szCs w:val="24"/>
                <w:lang w:val="ru-RU"/>
              </w:rPr>
              <w:t xml:space="preserve">, </w:t>
            </w:r>
            <w:r w:rsidRPr="00AB079D">
              <w:rPr>
                <w:rFonts w:ascii="Times New Roman" w:hAnsi="Times New Roman"/>
                <w:sz w:val="24"/>
                <w:szCs w:val="24"/>
                <w:lang w:val="ru-RU"/>
              </w:rPr>
              <w:t>одежда, тепло, любовь, дом, сон</w:t>
            </w:r>
            <w:r w:rsidRPr="00AB079D">
              <w:rPr>
                <w:rFonts w:ascii="Times New Roman" w:hAnsi="Times New Roman"/>
                <w:i/>
                <w:sz w:val="24"/>
                <w:szCs w:val="24"/>
                <w:lang w:val="ru-RU"/>
              </w:rPr>
              <w:t>)</w:t>
            </w:r>
            <w:r w:rsidRPr="00AB079D">
              <w:rPr>
                <w:rFonts w:ascii="Times New Roman" w:hAnsi="Times New Roman"/>
                <w:sz w:val="24"/>
                <w:szCs w:val="24"/>
                <w:lang w:val="ru-RU"/>
              </w:rPr>
              <w:t>. 2. Нужно ли все это учащимся? 3. Выясните, сколько времени нужно младенцу на сон – сколько времени (больше или меньше) необходимо для сна самих учащихся? 4. Кто знает, что входит в здоровый рацион питания, какие продукты и напитки являются</w:t>
            </w:r>
            <w:r w:rsidRPr="00AB079D">
              <w:rPr>
                <w:rFonts w:ascii="Times New Roman" w:hAnsi="Times New Roman"/>
                <w:spacing w:val="-15"/>
                <w:sz w:val="24"/>
                <w:szCs w:val="24"/>
                <w:lang w:val="ru-RU"/>
              </w:rPr>
              <w:t xml:space="preserve"> </w:t>
            </w:r>
            <w:r w:rsidRPr="00AB079D">
              <w:rPr>
                <w:rFonts w:ascii="Times New Roman" w:hAnsi="Times New Roman"/>
                <w:sz w:val="24"/>
                <w:szCs w:val="24"/>
                <w:lang w:val="ru-RU"/>
              </w:rPr>
              <w:t xml:space="preserve">полезными? </w:t>
            </w:r>
          </w:p>
          <w:p w:rsidR="002A5A02" w:rsidRPr="00AB079D" w:rsidRDefault="002A5A02" w:rsidP="002A5A02">
            <w:pPr>
              <w:rPr>
                <w:rFonts w:ascii="Times New Roman" w:hAnsi="Times New Roman"/>
                <w:sz w:val="24"/>
                <w:szCs w:val="24"/>
                <w:lang w:val="ru-RU"/>
              </w:rPr>
            </w:pPr>
            <w:r w:rsidRPr="00AB079D">
              <w:rPr>
                <w:rFonts w:ascii="Times New Roman" w:eastAsia="Calibri" w:hAnsi="Times New Roman"/>
                <w:sz w:val="24"/>
                <w:szCs w:val="24"/>
                <w:lang w:val="ru-RU"/>
              </w:rPr>
              <w:t xml:space="preserve">Предложите учащимся картинки различных продуктов, учащиеся должны разделить их на полезные и вредные. </w:t>
            </w:r>
          </w:p>
          <w:p w:rsidR="002A5A02" w:rsidRPr="00AB079D" w:rsidRDefault="002A5A02" w:rsidP="002A5A02">
            <w:pPr>
              <w:rPr>
                <w:rFonts w:ascii="Times New Roman" w:hAnsi="Times New Roman"/>
                <w:sz w:val="24"/>
                <w:szCs w:val="24"/>
                <w:lang w:val="ru-RU"/>
              </w:rPr>
            </w:pPr>
            <w:r w:rsidRPr="00AB079D">
              <w:rPr>
                <w:rFonts w:ascii="Times New Roman" w:eastAsia="Calibri" w:hAnsi="Times New Roman"/>
                <w:sz w:val="24"/>
                <w:szCs w:val="24"/>
                <w:lang w:val="ru-RU"/>
              </w:rPr>
              <w:t>Доказательства могут включать в себя классные наблюдения, демонстрации и</w:t>
            </w:r>
            <w:r w:rsidRPr="00AB079D">
              <w:rPr>
                <w:rFonts w:ascii="Times New Roman" w:eastAsia="Calibri" w:hAnsi="Times New Roman"/>
                <w:spacing w:val="-23"/>
                <w:sz w:val="24"/>
                <w:szCs w:val="24"/>
                <w:lang w:val="ru-RU"/>
              </w:rPr>
              <w:t xml:space="preserve"> </w:t>
            </w:r>
            <w:r w:rsidRPr="00AB079D">
              <w:rPr>
                <w:rFonts w:ascii="Times New Roman" w:eastAsia="Calibri" w:hAnsi="Times New Roman"/>
                <w:sz w:val="24"/>
                <w:szCs w:val="24"/>
                <w:lang w:val="ru-RU"/>
              </w:rPr>
              <w:t xml:space="preserve">обсуждения. </w:t>
            </w:r>
          </w:p>
        </w:tc>
      </w:tr>
      <w:tr w:rsidR="002A5A02" w:rsidRPr="00AB079D" w:rsidTr="002A5A02">
        <w:trPr>
          <w:trHeight w:val="514"/>
        </w:trPr>
        <w:tc>
          <w:tcPr>
            <w:tcW w:w="1507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2A5A02" w:rsidRPr="00AB079D" w:rsidTr="002A5A02">
        <w:trPr>
          <w:trHeight w:hRule="exact" w:val="511"/>
        </w:trPr>
        <w:tc>
          <w:tcPr>
            <w:tcW w:w="7474"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59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840"/>
        </w:trPr>
        <w:tc>
          <w:tcPr>
            <w:tcW w:w="7474"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eastAsia="Calibri" w:hAnsi="Times New Roman"/>
                <w:sz w:val="24"/>
                <w:szCs w:val="24"/>
                <w:lang w:val="ru-RU"/>
              </w:rPr>
              <w:t>правильно определяет потребности человека, необходимые для его роста и</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развития;</w:t>
            </w:r>
          </w:p>
        </w:tc>
        <w:tc>
          <w:tcPr>
            <w:tcW w:w="7599"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753"/>
              <w:rPr>
                <w:rFonts w:ascii="Times New Roman" w:hAnsi="Times New Roman"/>
                <w:sz w:val="24"/>
                <w:szCs w:val="24"/>
                <w:lang w:val="ru-RU"/>
              </w:rPr>
            </w:pPr>
            <w:r w:rsidRPr="00AB079D">
              <w:rPr>
                <w:rFonts w:ascii="Times New Roman" w:eastAsia="Calibri" w:hAnsi="Times New Roman"/>
                <w:sz w:val="24"/>
                <w:szCs w:val="24"/>
                <w:lang w:val="ru-RU"/>
              </w:rPr>
              <w:t>затрудняется при определении полезных для здорового роста и развития человека</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потребностей;</w:t>
            </w:r>
          </w:p>
          <w:p w:rsidR="002A5A02" w:rsidRPr="00AB079D" w:rsidRDefault="002A5A02" w:rsidP="002A5A02">
            <w:pPr>
              <w:ind w:right="9"/>
              <w:rPr>
                <w:rFonts w:ascii="Times New Roman" w:hAnsi="Times New Roman"/>
                <w:sz w:val="24"/>
                <w:szCs w:val="24"/>
                <w:lang w:val="ru-RU"/>
              </w:rPr>
            </w:pPr>
            <w:r w:rsidRPr="00AB079D">
              <w:rPr>
                <w:rFonts w:ascii="Times New Roman" w:eastAsia="Calibri" w:hAnsi="Times New Roman"/>
                <w:sz w:val="24"/>
                <w:szCs w:val="24"/>
                <w:lang w:val="ru-RU"/>
              </w:rPr>
              <w:t>допускает ошибки при определении потребностей человека, необходимых для его роста и развития и</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желаний. </w:t>
            </w:r>
          </w:p>
        </w:tc>
      </w:tr>
      <w:tr w:rsidR="002A5A02" w:rsidRPr="00AB079D" w:rsidTr="002A5A02">
        <w:trPr>
          <w:trHeight w:val="842"/>
        </w:trPr>
        <w:tc>
          <w:tcPr>
            <w:tcW w:w="7474"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1"/>
              <w:rPr>
                <w:rFonts w:ascii="Times New Roman" w:hAnsi="Times New Roman"/>
                <w:sz w:val="24"/>
                <w:szCs w:val="24"/>
                <w:lang w:val="ru-RU"/>
              </w:rPr>
            </w:pPr>
            <w:r w:rsidRPr="00AB079D">
              <w:rPr>
                <w:rFonts w:ascii="Times New Roman" w:eastAsia="Calibri" w:hAnsi="Times New Roman"/>
                <w:sz w:val="24"/>
                <w:szCs w:val="24"/>
                <w:lang w:val="ru-RU"/>
              </w:rPr>
              <w:t>выделяет/обозначает продукты и потребности человека, необходимые для здорового образа</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жизни.</w:t>
            </w:r>
          </w:p>
        </w:tc>
        <w:tc>
          <w:tcPr>
            <w:tcW w:w="7599"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tbl>
      <w:tblPr>
        <w:tblStyle w:val="TableNormal"/>
        <w:tblW w:w="15173" w:type="dxa"/>
        <w:tblLayout w:type="fixed"/>
        <w:tblLook w:val="01E0" w:firstRow="1" w:lastRow="1" w:firstColumn="1" w:lastColumn="1" w:noHBand="0" w:noVBand="0"/>
      </w:tblPr>
      <w:tblGrid>
        <w:gridCol w:w="1762"/>
        <w:gridCol w:w="1985"/>
        <w:gridCol w:w="3731"/>
        <w:gridCol w:w="7695"/>
      </w:tblGrid>
      <w:tr w:rsidR="002A5A02" w:rsidRPr="00AB079D" w:rsidTr="002A5A02">
        <w:trPr>
          <w:trHeight w:hRule="exact" w:val="800"/>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4"/>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8"/>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11426"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49"/>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2A5A02" w:rsidRPr="00AB079D" w:rsidTr="002A5A02">
        <w:trPr>
          <w:trHeight w:hRule="exact" w:val="4099"/>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93"/>
              <w:rPr>
                <w:rFonts w:ascii="Times New Roman" w:hAnsi="Times New Roman"/>
                <w:sz w:val="24"/>
                <w:szCs w:val="24"/>
              </w:rPr>
            </w:pPr>
            <w:r w:rsidRPr="00AB079D">
              <w:rPr>
                <w:rFonts w:ascii="Times New Roman" w:eastAsia="Calibri"/>
                <w:sz w:val="24"/>
                <w:szCs w:val="24"/>
              </w:rPr>
              <w:t>2.3</w:t>
            </w:r>
          </w:p>
          <w:p w:rsidR="002A5A02" w:rsidRPr="00AB079D" w:rsidRDefault="002A5A02" w:rsidP="002A5A02">
            <w:pPr>
              <w:ind w:right="693"/>
              <w:rPr>
                <w:rFonts w:ascii="Times New Roman" w:hAnsi="Times New Roman"/>
                <w:sz w:val="24"/>
                <w:szCs w:val="24"/>
              </w:rPr>
            </w:pPr>
            <w:r w:rsidRPr="00AB079D">
              <w:rPr>
                <w:rFonts w:ascii="Times New Roman" w:eastAsia="Calibri" w:hAnsi="Times New Roman"/>
                <w:sz w:val="24"/>
                <w:szCs w:val="24"/>
              </w:rPr>
              <w:t>Человек</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8"/>
              <w:rPr>
                <w:rFonts w:ascii="Times New Roman" w:hAnsi="Times New Roman"/>
                <w:sz w:val="24"/>
                <w:szCs w:val="24"/>
              </w:rPr>
            </w:pPr>
            <w:r w:rsidRPr="00AB079D">
              <w:rPr>
                <w:rFonts w:ascii="Times New Roman" w:eastAsia="Calibri"/>
                <w:sz w:val="24"/>
                <w:szCs w:val="24"/>
              </w:rPr>
              <w:t>1.2.3.2</w:t>
            </w:r>
          </w:p>
          <w:p w:rsidR="002A5A02" w:rsidRPr="00AB079D" w:rsidRDefault="002A5A02" w:rsidP="002A5A02">
            <w:pPr>
              <w:ind w:right="248"/>
              <w:rPr>
                <w:rFonts w:ascii="Times New Roman" w:hAnsi="Times New Roman"/>
                <w:sz w:val="24"/>
                <w:szCs w:val="24"/>
              </w:rPr>
            </w:pPr>
            <w:r w:rsidRPr="00AB079D">
              <w:rPr>
                <w:rFonts w:ascii="Times New Roman" w:eastAsia="Calibri" w:hAnsi="Times New Roman"/>
                <w:sz w:val="24"/>
                <w:szCs w:val="24"/>
              </w:rPr>
              <w:t>Знать этапы жизни</w:t>
            </w:r>
            <w:r w:rsidRPr="00AB079D">
              <w:rPr>
                <w:rFonts w:ascii="Times New Roman" w:eastAsia="Calibri" w:hAnsi="Times New Roman"/>
                <w:spacing w:val="-5"/>
                <w:sz w:val="24"/>
                <w:szCs w:val="24"/>
              </w:rPr>
              <w:t xml:space="preserve"> </w:t>
            </w:r>
            <w:r w:rsidRPr="00AB079D">
              <w:rPr>
                <w:rFonts w:ascii="Times New Roman" w:eastAsia="Calibri" w:hAnsi="Times New Roman"/>
                <w:sz w:val="24"/>
                <w:szCs w:val="24"/>
              </w:rPr>
              <w:t>человека</w:t>
            </w:r>
          </w:p>
        </w:tc>
        <w:tc>
          <w:tcPr>
            <w:tcW w:w="11426"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ind w:right="636"/>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знания учащихся четырёх этапов жизненного цикла человека (</w:t>
            </w:r>
            <w:r w:rsidRPr="00AB079D">
              <w:rPr>
                <w:rFonts w:ascii="Times New Roman" w:eastAsia="Calibri" w:hAnsi="Times New Roman"/>
                <w:i/>
                <w:sz w:val="24"/>
                <w:szCs w:val="24"/>
                <w:lang w:val="ru-RU"/>
              </w:rPr>
              <w:t>детство, юность, зрелость, старость</w:t>
            </w:r>
            <w:r w:rsidRPr="00AB079D">
              <w:rPr>
                <w:rFonts w:ascii="Times New Roman" w:eastAsia="Calibri" w:hAnsi="Times New Roman"/>
                <w:sz w:val="24"/>
                <w:szCs w:val="24"/>
                <w:lang w:val="ru-RU"/>
              </w:rPr>
              <w:t>) и умение анализировать и делать</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выводы.</w:t>
            </w:r>
          </w:p>
          <w:p w:rsidR="002A5A02" w:rsidRPr="00AB079D" w:rsidRDefault="002A5A02" w:rsidP="002A5A02">
            <w:pPr>
              <w:ind w:right="516"/>
              <w:jc w:val="both"/>
              <w:rPr>
                <w:rFonts w:ascii="Times New Roman" w:hAnsi="Times New Roman"/>
                <w:sz w:val="24"/>
                <w:szCs w:val="24"/>
                <w:lang w:val="ru-RU"/>
              </w:rPr>
            </w:pPr>
            <w:r w:rsidRPr="00AB079D">
              <w:rPr>
                <w:rFonts w:ascii="Times New Roman" w:eastAsia="Calibri" w:hAnsi="Times New Roman"/>
                <w:sz w:val="24"/>
                <w:szCs w:val="24"/>
                <w:lang w:val="ru-RU"/>
              </w:rPr>
              <w:t xml:space="preserve">Для этого необходимо предоставить учащимся фотографии детей (разного периода- </w:t>
            </w:r>
            <w:r w:rsidRPr="00AB079D">
              <w:rPr>
                <w:rFonts w:ascii="Times New Roman" w:eastAsia="Calibri" w:hAnsi="Times New Roman"/>
                <w:i/>
                <w:sz w:val="24"/>
                <w:szCs w:val="24"/>
                <w:lang w:val="ru-RU"/>
              </w:rPr>
              <w:t>новорожденный, грудной, преддошкольный или раннее детство , дошкольный период, младший школьный возраст</w:t>
            </w:r>
            <w:r w:rsidRPr="00AB079D">
              <w:rPr>
                <w:rFonts w:ascii="Times New Roman" w:eastAsia="Calibri" w:hAnsi="Times New Roman"/>
                <w:sz w:val="24"/>
                <w:szCs w:val="24"/>
                <w:lang w:val="ru-RU"/>
              </w:rPr>
              <w:t>), их родителей, бабушек и дедушек и попросить описать их, называя различия между этими</w:t>
            </w:r>
            <w:r w:rsidRPr="00AB079D">
              <w:rPr>
                <w:rFonts w:ascii="Times New Roman" w:eastAsia="Calibri" w:hAnsi="Times New Roman"/>
                <w:spacing w:val="39"/>
                <w:sz w:val="24"/>
                <w:szCs w:val="24"/>
                <w:lang w:val="ru-RU"/>
              </w:rPr>
              <w:t xml:space="preserve"> </w:t>
            </w:r>
            <w:r w:rsidRPr="00AB079D">
              <w:rPr>
                <w:rFonts w:ascii="Times New Roman" w:eastAsia="Calibri" w:hAnsi="Times New Roman"/>
                <w:sz w:val="24"/>
                <w:szCs w:val="24"/>
                <w:lang w:val="ru-RU"/>
              </w:rPr>
              <w:t>этапами.</w:t>
            </w:r>
          </w:p>
          <w:p w:rsidR="002A5A02" w:rsidRPr="00AB079D" w:rsidRDefault="002A5A02" w:rsidP="002A5A02">
            <w:pPr>
              <w:rPr>
                <w:rFonts w:ascii="Times New Roman" w:hAnsi="Times New Roman"/>
                <w:sz w:val="24"/>
                <w:szCs w:val="24"/>
                <w:lang w:val="ru-RU"/>
              </w:rPr>
            </w:pPr>
          </w:p>
          <w:p w:rsidR="002A5A02" w:rsidRPr="00AB079D" w:rsidRDefault="002A5A02" w:rsidP="002A5A02">
            <w:pPr>
              <w:ind w:right="97"/>
              <w:jc w:val="both"/>
              <w:rPr>
                <w:rFonts w:ascii="Times New Roman" w:hAnsi="Times New Roman"/>
                <w:sz w:val="24"/>
                <w:szCs w:val="24"/>
                <w:lang w:val="ru-RU"/>
              </w:rPr>
            </w:pPr>
            <w:r w:rsidRPr="00AB079D">
              <w:rPr>
                <w:rFonts w:ascii="Times New Roman" w:hAnsi="Times New Roman"/>
                <w:sz w:val="24"/>
                <w:szCs w:val="24"/>
                <w:lang w:val="ru-RU"/>
              </w:rPr>
              <w:t>Предложите учащимся подумайть/обсудить в парах то, как учащиеся выросли, также перечислить те вещи, которые они могут делать сейчас, и не могли делать в младенчестве – самостоятельно кушать, одеваться, ходить и т.д. Учащиеся в парах обсуждают характерные особенности пожилых людей, например, дедушек и бабушек. Обсудите, как мы можем ухаживать за нашими родственниками, когда они</w:t>
            </w:r>
            <w:r w:rsidRPr="00AB079D">
              <w:rPr>
                <w:rFonts w:ascii="Times New Roman" w:hAnsi="Times New Roman"/>
                <w:spacing w:val="-1"/>
                <w:sz w:val="24"/>
                <w:szCs w:val="24"/>
                <w:lang w:val="ru-RU"/>
              </w:rPr>
              <w:t xml:space="preserve"> </w:t>
            </w:r>
            <w:r w:rsidRPr="00AB079D">
              <w:rPr>
                <w:rFonts w:ascii="Times New Roman" w:hAnsi="Times New Roman"/>
                <w:sz w:val="24"/>
                <w:szCs w:val="24"/>
                <w:lang w:val="ru-RU"/>
              </w:rPr>
              <w:t xml:space="preserve">стареют. </w:t>
            </w:r>
          </w:p>
        </w:tc>
      </w:tr>
      <w:tr w:rsidR="002A5A02" w:rsidRPr="00AB079D" w:rsidTr="002A5A02">
        <w:trPr>
          <w:trHeight w:val="514"/>
        </w:trPr>
        <w:tc>
          <w:tcPr>
            <w:tcW w:w="1517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2A5A02" w:rsidRPr="00AB079D" w:rsidTr="002A5A02">
        <w:trPr>
          <w:trHeight w:hRule="exact" w:val="511"/>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69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571"/>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rPr>
            </w:pPr>
            <w:r w:rsidRPr="00AB079D">
              <w:rPr>
                <w:rFonts w:ascii="Times New Roman" w:eastAsia="Calibri" w:hAnsi="Times New Roman"/>
                <w:sz w:val="24"/>
                <w:szCs w:val="24"/>
              </w:rPr>
              <w:t>знает этапы жизни</w:t>
            </w:r>
            <w:r w:rsidRPr="00AB079D">
              <w:rPr>
                <w:rFonts w:ascii="Times New Roman" w:eastAsia="Calibri" w:hAnsi="Times New Roman"/>
                <w:spacing w:val="-9"/>
                <w:sz w:val="24"/>
                <w:szCs w:val="24"/>
              </w:rPr>
              <w:t xml:space="preserve"> </w:t>
            </w:r>
            <w:r w:rsidRPr="00AB079D">
              <w:rPr>
                <w:rFonts w:ascii="Times New Roman" w:eastAsia="Calibri" w:hAnsi="Times New Roman"/>
                <w:sz w:val="24"/>
                <w:szCs w:val="24"/>
              </w:rPr>
              <w:t xml:space="preserve">человека; </w:t>
            </w:r>
          </w:p>
        </w:tc>
        <w:tc>
          <w:tcPr>
            <w:tcW w:w="7695"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94"/>
              <w:rPr>
                <w:rFonts w:ascii="Times New Roman" w:hAnsi="Times New Roman"/>
                <w:sz w:val="24"/>
                <w:szCs w:val="24"/>
                <w:lang w:val="ru-RU"/>
              </w:rPr>
            </w:pPr>
            <w:r w:rsidRPr="00AB079D">
              <w:rPr>
                <w:rFonts w:ascii="Times New Roman" w:eastAsia="Calibri" w:hAnsi="Times New Roman"/>
                <w:sz w:val="24"/>
                <w:szCs w:val="24"/>
                <w:lang w:val="ru-RU"/>
              </w:rPr>
              <w:t>затрудняется описать различия между каждым этапом жизненного цикла</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 xml:space="preserve">человека. </w:t>
            </w:r>
          </w:p>
        </w:tc>
      </w:tr>
      <w:tr w:rsidR="002A5A02" w:rsidRPr="00AB079D" w:rsidTr="002A5A02">
        <w:trPr>
          <w:trHeight w:val="787"/>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eastAsia="Calibri" w:hAnsi="Times New Roman"/>
                <w:sz w:val="24"/>
                <w:szCs w:val="24"/>
                <w:lang w:val="ru-RU"/>
              </w:rPr>
              <w:t>описывает каждый этап жизненного цикла</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 xml:space="preserve">человека. </w:t>
            </w:r>
          </w:p>
        </w:tc>
        <w:tc>
          <w:tcPr>
            <w:tcW w:w="7695"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E40CF3">
          <w:type w:val="nextColumn"/>
          <w:pgSz w:w="16840" w:h="11910" w:orient="landscape"/>
          <w:pgMar w:top="851" w:right="851" w:bottom="851" w:left="851" w:header="680" w:footer="680" w:gutter="0"/>
          <w:paperSrc w:first="7" w:other="7"/>
          <w:pgNumType w:start="292"/>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073" w:type="dxa"/>
        <w:tblInd w:w="100" w:type="dxa"/>
        <w:tblLayout w:type="fixed"/>
        <w:tblLook w:val="01E0" w:firstRow="1" w:lastRow="1" w:firstColumn="1" w:lastColumn="1" w:noHBand="0" w:noVBand="0"/>
      </w:tblPr>
      <w:tblGrid>
        <w:gridCol w:w="1762"/>
        <w:gridCol w:w="2174"/>
        <w:gridCol w:w="3542"/>
        <w:gridCol w:w="7595"/>
      </w:tblGrid>
      <w:tr w:rsidR="002A5A02" w:rsidRPr="00AB079D" w:rsidTr="002A5A02">
        <w:trPr>
          <w:trHeight w:hRule="exact" w:val="1066"/>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4"/>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17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60"/>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1113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0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2A5A02" w:rsidRPr="00AB079D" w:rsidTr="002A5A02">
        <w:trPr>
          <w:trHeight w:hRule="exact" w:val="3997"/>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93"/>
              <w:rPr>
                <w:rFonts w:ascii="Times New Roman" w:hAnsi="Times New Roman"/>
                <w:sz w:val="24"/>
                <w:szCs w:val="24"/>
              </w:rPr>
            </w:pPr>
            <w:r w:rsidRPr="00AB079D">
              <w:rPr>
                <w:rFonts w:ascii="Times New Roman" w:eastAsia="Calibri"/>
                <w:sz w:val="24"/>
                <w:szCs w:val="24"/>
              </w:rPr>
              <w:t>2.2</w:t>
            </w:r>
          </w:p>
          <w:p w:rsidR="002A5A02" w:rsidRPr="00AB079D" w:rsidRDefault="002A5A02" w:rsidP="002A5A02">
            <w:pPr>
              <w:ind w:right="159"/>
              <w:rPr>
                <w:rFonts w:ascii="Times New Roman" w:hAnsi="Times New Roman"/>
                <w:sz w:val="24"/>
                <w:szCs w:val="24"/>
              </w:rPr>
            </w:pPr>
            <w:r w:rsidRPr="00AB079D">
              <w:rPr>
                <w:rFonts w:ascii="Times New Roman" w:eastAsia="Calibri" w:hAnsi="Times New Roman"/>
                <w:sz w:val="24"/>
                <w:szCs w:val="24"/>
              </w:rPr>
              <w:t>Животные</w:t>
            </w:r>
          </w:p>
        </w:tc>
        <w:tc>
          <w:tcPr>
            <w:tcW w:w="217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60"/>
              <w:rPr>
                <w:rFonts w:ascii="Times New Roman" w:hAnsi="Times New Roman"/>
                <w:sz w:val="24"/>
                <w:szCs w:val="24"/>
                <w:lang w:val="ru-RU"/>
              </w:rPr>
            </w:pPr>
            <w:r w:rsidRPr="00AB079D">
              <w:rPr>
                <w:rFonts w:ascii="Times New Roman" w:eastAsia="Calibri"/>
                <w:sz w:val="24"/>
                <w:szCs w:val="24"/>
                <w:lang w:val="ru-RU"/>
              </w:rPr>
              <w:t>1.2.2.2</w:t>
            </w:r>
          </w:p>
          <w:p w:rsidR="002A5A02" w:rsidRPr="00AB079D" w:rsidRDefault="002A5A02" w:rsidP="002A5A02">
            <w:pPr>
              <w:ind w:right="160"/>
              <w:rPr>
                <w:rFonts w:ascii="Times New Roman" w:hAnsi="Times New Roman"/>
                <w:sz w:val="24"/>
                <w:szCs w:val="24"/>
                <w:lang w:val="ru-RU"/>
              </w:rPr>
            </w:pPr>
            <w:r w:rsidRPr="00AB079D">
              <w:rPr>
                <w:rFonts w:ascii="Times New Roman" w:eastAsia="Calibri" w:hAnsi="Times New Roman"/>
                <w:sz w:val="24"/>
                <w:szCs w:val="24"/>
                <w:lang w:val="ru-RU"/>
              </w:rPr>
              <w:t>Различать диких и домашних животных</w:t>
            </w:r>
          </w:p>
        </w:tc>
        <w:tc>
          <w:tcPr>
            <w:tcW w:w="1113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как учащиеся умеют сравнивать и различать диких и домашних</w:t>
            </w:r>
            <w:r w:rsidRPr="00AB079D">
              <w:rPr>
                <w:rFonts w:ascii="Times New Roman" w:eastAsia="Calibri" w:hAnsi="Times New Roman"/>
                <w:spacing w:val="-20"/>
                <w:sz w:val="24"/>
                <w:szCs w:val="24"/>
                <w:lang w:val="ru-RU"/>
              </w:rPr>
              <w:t xml:space="preserve"> </w:t>
            </w:r>
            <w:r w:rsidRPr="00AB079D">
              <w:rPr>
                <w:rFonts w:ascii="Times New Roman" w:eastAsia="Calibri" w:hAnsi="Times New Roman"/>
                <w:sz w:val="24"/>
                <w:szCs w:val="24"/>
                <w:lang w:val="ru-RU"/>
              </w:rPr>
              <w:t xml:space="preserve">животных. </w:t>
            </w:r>
          </w:p>
          <w:p w:rsidR="002A5A02" w:rsidRPr="00AB079D" w:rsidRDefault="002A5A02" w:rsidP="002A5A02">
            <w:pPr>
              <w:ind w:right="103"/>
              <w:jc w:val="both"/>
              <w:rPr>
                <w:rFonts w:ascii="Times New Roman" w:hAnsi="Times New Roman"/>
                <w:sz w:val="24"/>
                <w:szCs w:val="24"/>
                <w:lang w:val="ru-RU"/>
              </w:rPr>
            </w:pPr>
            <w:r w:rsidRPr="00AB079D">
              <w:rPr>
                <w:rFonts w:ascii="Times New Roman" w:hAnsi="Times New Roman"/>
                <w:sz w:val="24"/>
                <w:szCs w:val="24"/>
                <w:lang w:val="ru-RU"/>
              </w:rPr>
              <w:t>Для этого учитель предоставляет учащимся картинки (10 штук) с изображением диких и домашних животных, с целью провести классификацию животных на диких и домашних с помощью условных знаков (например, около диких животных нарисовать ∆ , а около домашних - □</w:t>
            </w:r>
            <w:r w:rsidRPr="00AB079D">
              <w:rPr>
                <w:rFonts w:ascii="Times New Roman" w:hAnsi="Times New Roman"/>
                <w:spacing w:val="-17"/>
                <w:sz w:val="24"/>
                <w:szCs w:val="24"/>
                <w:lang w:val="ru-RU"/>
              </w:rPr>
              <w:t xml:space="preserve"> </w:t>
            </w:r>
            <w:r w:rsidRPr="00AB079D">
              <w:rPr>
                <w:rFonts w:ascii="Times New Roman" w:hAnsi="Times New Roman"/>
                <w:sz w:val="24"/>
                <w:szCs w:val="24"/>
                <w:lang w:val="ru-RU"/>
              </w:rPr>
              <w:t>).</w:t>
            </w:r>
          </w:p>
          <w:p w:rsidR="002A5A02" w:rsidRPr="00AB079D" w:rsidRDefault="002A5A02" w:rsidP="002A5A02">
            <w:pPr>
              <w:ind w:right="1105"/>
              <w:rPr>
                <w:rFonts w:ascii="Times New Roman" w:hAnsi="Times New Roman"/>
                <w:sz w:val="24"/>
                <w:szCs w:val="24"/>
                <w:lang w:val="ru-RU"/>
              </w:rPr>
            </w:pPr>
            <w:r w:rsidRPr="00AB079D">
              <w:rPr>
                <w:rFonts w:ascii="Times New Roman" w:eastAsia="Calibri" w:hAnsi="Times New Roman"/>
                <w:sz w:val="24"/>
                <w:szCs w:val="24"/>
                <w:lang w:val="ru-RU"/>
              </w:rPr>
              <w:t>Предложите учащимся принести фотографии своих домашних питомцев, их игрушек, еду или предметы по уходу за ними и обсудите</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это.</w:t>
            </w:r>
          </w:p>
          <w:p w:rsidR="002A5A02" w:rsidRPr="00AB079D" w:rsidRDefault="002A5A02" w:rsidP="002A5A02">
            <w:pPr>
              <w:ind w:right="100"/>
              <w:jc w:val="both"/>
              <w:rPr>
                <w:rFonts w:ascii="Times New Roman" w:hAnsi="Times New Roman"/>
                <w:sz w:val="24"/>
                <w:szCs w:val="24"/>
                <w:lang w:val="ru-RU"/>
              </w:rPr>
            </w:pPr>
            <w:r w:rsidRPr="00AB079D">
              <w:rPr>
                <w:rFonts w:ascii="Times New Roman" w:eastAsia="Calibri" w:hAnsi="Times New Roman"/>
                <w:sz w:val="24"/>
                <w:szCs w:val="24"/>
                <w:lang w:val="ru-RU"/>
              </w:rPr>
              <w:t>Доказательства могут включать в себя классные наблюдения, обсуждения, демонстрации, письменные заметки. Учащиеся могут найти информацию о диких животных и рассказать об этом всему</w:t>
            </w:r>
            <w:r w:rsidRPr="00AB079D">
              <w:rPr>
                <w:rFonts w:ascii="Times New Roman" w:eastAsia="Calibri" w:hAnsi="Times New Roman"/>
                <w:spacing w:val="-26"/>
                <w:sz w:val="24"/>
                <w:szCs w:val="24"/>
                <w:lang w:val="ru-RU"/>
              </w:rPr>
              <w:t xml:space="preserve"> </w:t>
            </w:r>
            <w:r w:rsidRPr="00AB079D">
              <w:rPr>
                <w:rFonts w:ascii="Times New Roman" w:eastAsia="Calibri" w:hAnsi="Times New Roman"/>
                <w:sz w:val="24"/>
                <w:szCs w:val="24"/>
                <w:lang w:val="ru-RU"/>
              </w:rPr>
              <w:t xml:space="preserve">классу. </w:t>
            </w:r>
          </w:p>
        </w:tc>
      </w:tr>
      <w:tr w:rsidR="002A5A02" w:rsidRPr="00AB079D" w:rsidTr="002A5A02">
        <w:trPr>
          <w:trHeight w:val="511"/>
        </w:trPr>
        <w:tc>
          <w:tcPr>
            <w:tcW w:w="1507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2A5A02" w:rsidRPr="00AB079D" w:rsidTr="002A5A02">
        <w:trPr>
          <w:trHeight w:hRule="exact" w:val="514"/>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9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552"/>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eastAsia="Calibri" w:hAnsi="Times New Roman"/>
                <w:sz w:val="24"/>
                <w:szCs w:val="24"/>
                <w:lang w:val="ru-RU"/>
              </w:rPr>
              <w:t>приводит примеры диких и домашних</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 xml:space="preserve">животных; </w:t>
            </w:r>
          </w:p>
        </w:tc>
        <w:tc>
          <w:tcPr>
            <w:tcW w:w="7595"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
              <w:rPr>
                <w:rFonts w:ascii="Times New Roman" w:hAnsi="Times New Roman"/>
                <w:sz w:val="24"/>
                <w:szCs w:val="24"/>
                <w:lang w:val="ru-RU"/>
              </w:rPr>
            </w:pPr>
            <w:r w:rsidRPr="00AB079D">
              <w:rPr>
                <w:rFonts w:ascii="Times New Roman" w:eastAsia="Calibri" w:hAnsi="Times New Roman"/>
                <w:sz w:val="24"/>
                <w:szCs w:val="24"/>
                <w:lang w:val="ru-RU"/>
              </w:rPr>
              <w:t>затрудняется привести примеры диких и домашних животных, называя их</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различия.</w:t>
            </w:r>
          </w:p>
        </w:tc>
      </w:tr>
      <w:tr w:rsidR="002A5A02" w:rsidRPr="00AB079D" w:rsidTr="002A5A02">
        <w:trPr>
          <w:trHeight w:val="564"/>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eastAsia="Calibri" w:hAnsi="Times New Roman"/>
                <w:sz w:val="24"/>
                <w:szCs w:val="24"/>
                <w:lang w:val="ru-RU"/>
              </w:rPr>
              <w:t>дает характеристику домашним и диким</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 xml:space="preserve">животным; </w:t>
            </w:r>
          </w:p>
        </w:tc>
        <w:tc>
          <w:tcPr>
            <w:tcW w:w="7595"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r w:rsidR="002A5A02" w:rsidRPr="00AB079D" w:rsidTr="002A5A02">
        <w:trPr>
          <w:trHeight w:val="569"/>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rPr>
            </w:pPr>
            <w:r w:rsidRPr="00AB079D">
              <w:rPr>
                <w:rFonts w:ascii="Times New Roman" w:eastAsia="Calibri" w:hAnsi="Times New Roman"/>
                <w:sz w:val="24"/>
                <w:szCs w:val="24"/>
              </w:rPr>
              <w:t>описывает их</w:t>
            </w:r>
            <w:r w:rsidRPr="00AB079D">
              <w:rPr>
                <w:rFonts w:ascii="Times New Roman" w:eastAsia="Calibri" w:hAnsi="Times New Roman"/>
                <w:spacing w:val="-2"/>
                <w:sz w:val="24"/>
                <w:szCs w:val="24"/>
              </w:rPr>
              <w:t xml:space="preserve"> </w:t>
            </w:r>
            <w:r w:rsidRPr="00AB079D">
              <w:rPr>
                <w:rFonts w:ascii="Times New Roman" w:eastAsia="Calibri" w:hAnsi="Times New Roman"/>
                <w:sz w:val="24"/>
                <w:szCs w:val="24"/>
              </w:rPr>
              <w:t xml:space="preserve">различия. </w:t>
            </w:r>
          </w:p>
        </w:tc>
        <w:tc>
          <w:tcPr>
            <w:tcW w:w="7595"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tbl>
      <w:tblPr>
        <w:tblStyle w:val="TableNormal"/>
        <w:tblW w:w="15173" w:type="dxa"/>
        <w:tblLayout w:type="fixed"/>
        <w:tblLook w:val="01E0" w:firstRow="1" w:lastRow="1" w:firstColumn="1" w:lastColumn="1" w:noHBand="0" w:noVBand="0"/>
      </w:tblPr>
      <w:tblGrid>
        <w:gridCol w:w="1762"/>
        <w:gridCol w:w="2174"/>
        <w:gridCol w:w="3542"/>
        <w:gridCol w:w="7695"/>
      </w:tblGrid>
      <w:tr w:rsidR="002A5A02" w:rsidRPr="00AB079D" w:rsidTr="002A5A02">
        <w:trPr>
          <w:trHeight w:hRule="exact" w:val="808"/>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4"/>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17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60"/>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23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0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682"/>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93"/>
              <w:rPr>
                <w:rFonts w:ascii="Times New Roman" w:hAnsi="Times New Roman"/>
                <w:sz w:val="24"/>
                <w:szCs w:val="24"/>
              </w:rPr>
            </w:pPr>
            <w:r w:rsidRPr="00AB079D">
              <w:rPr>
                <w:rFonts w:ascii="Times New Roman" w:eastAsia="Calibri"/>
                <w:sz w:val="24"/>
                <w:szCs w:val="24"/>
              </w:rPr>
              <w:t>2.2</w:t>
            </w:r>
          </w:p>
          <w:p w:rsidR="002A5A02" w:rsidRPr="00AB079D" w:rsidRDefault="002A5A02" w:rsidP="002A5A02">
            <w:pPr>
              <w:ind w:right="159"/>
              <w:rPr>
                <w:rFonts w:ascii="Times New Roman" w:hAnsi="Times New Roman"/>
                <w:sz w:val="24"/>
                <w:szCs w:val="24"/>
              </w:rPr>
            </w:pPr>
            <w:r w:rsidRPr="00AB079D">
              <w:rPr>
                <w:rFonts w:ascii="Times New Roman" w:eastAsia="Calibri" w:hAnsi="Times New Roman"/>
                <w:sz w:val="24"/>
                <w:szCs w:val="24"/>
              </w:rPr>
              <w:t>Животные</w:t>
            </w:r>
          </w:p>
        </w:tc>
        <w:tc>
          <w:tcPr>
            <w:tcW w:w="217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60"/>
              <w:rPr>
                <w:rFonts w:ascii="Times New Roman" w:hAnsi="Times New Roman"/>
                <w:sz w:val="24"/>
                <w:szCs w:val="24"/>
                <w:lang w:val="ru-RU"/>
              </w:rPr>
            </w:pPr>
            <w:r w:rsidRPr="00AB079D">
              <w:rPr>
                <w:rFonts w:ascii="Times New Roman" w:eastAsia="Calibri"/>
                <w:sz w:val="24"/>
                <w:szCs w:val="24"/>
                <w:lang w:val="ru-RU"/>
              </w:rPr>
              <w:t>1.2.2.6</w:t>
            </w:r>
          </w:p>
          <w:p w:rsidR="002A5A02" w:rsidRPr="00AB079D" w:rsidRDefault="002A5A02" w:rsidP="002A5A02">
            <w:pPr>
              <w:rPr>
                <w:rFonts w:ascii="Times New Roman" w:hAnsi="Times New Roman"/>
                <w:sz w:val="24"/>
                <w:szCs w:val="24"/>
                <w:lang w:val="ru-RU"/>
              </w:rPr>
            </w:pPr>
            <w:r w:rsidRPr="00AB079D">
              <w:rPr>
                <w:rFonts w:ascii="Times New Roman" w:eastAsia="Calibri" w:hAnsi="Times New Roman"/>
                <w:sz w:val="24"/>
                <w:szCs w:val="24"/>
                <w:lang w:val="ru-RU"/>
              </w:rPr>
              <w:t>Объяснять, подготовку животных к смене времен</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года</w:t>
            </w:r>
          </w:p>
        </w:tc>
        <w:tc>
          <w:tcPr>
            <w:tcW w:w="1123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7"/>
              <w:rPr>
                <w:rFonts w:ascii="Times New Roman" w:hAnsi="Times New Roman"/>
                <w:sz w:val="24"/>
                <w:szCs w:val="24"/>
                <w:lang w:val="ru-RU"/>
              </w:rPr>
            </w:pPr>
            <w:r w:rsidRPr="00AB079D">
              <w:rPr>
                <w:rFonts w:ascii="Times New Roman" w:eastAsia="Calibri" w:hAnsi="Times New Roman"/>
                <w:sz w:val="24"/>
                <w:szCs w:val="24"/>
                <w:lang w:val="ru-RU"/>
              </w:rPr>
              <w:t xml:space="preserve">Учитель оценивает понимание, что животным </w:t>
            </w:r>
            <w:r w:rsidRPr="00AB079D">
              <w:rPr>
                <w:rFonts w:ascii="Times New Roman" w:eastAsia="Calibri" w:hAnsi="Times New Roman"/>
                <w:i/>
                <w:sz w:val="24"/>
                <w:szCs w:val="24"/>
                <w:lang w:val="ru-RU"/>
              </w:rPr>
              <w:t>нужен воздух, вода, свет, тепло и пища</w:t>
            </w:r>
            <w:r w:rsidRPr="00AB079D">
              <w:rPr>
                <w:rFonts w:ascii="Times New Roman" w:eastAsia="Calibri" w:hAnsi="Times New Roman"/>
                <w:sz w:val="24"/>
                <w:szCs w:val="24"/>
                <w:lang w:val="ru-RU"/>
              </w:rPr>
              <w:t>; умение объяснять подготовку животных к смене времен года и делать</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выводы.</w:t>
            </w:r>
          </w:p>
          <w:p w:rsidR="002A5A02" w:rsidRPr="00AB079D" w:rsidRDefault="002A5A02" w:rsidP="002A5A02">
            <w:pPr>
              <w:tabs>
                <w:tab w:val="left" w:pos="5282"/>
              </w:tabs>
              <w:ind w:right="267"/>
              <w:rPr>
                <w:rFonts w:ascii="Times New Roman" w:hAnsi="Times New Roman"/>
                <w:sz w:val="24"/>
                <w:szCs w:val="24"/>
                <w:lang w:val="ru-RU"/>
              </w:rPr>
            </w:pPr>
            <w:r w:rsidRPr="00AB079D">
              <w:rPr>
                <w:rFonts w:ascii="Times New Roman" w:eastAsia="Calibri" w:hAnsi="Times New Roman"/>
                <w:sz w:val="24"/>
                <w:szCs w:val="24"/>
                <w:lang w:val="ru-RU"/>
              </w:rPr>
              <w:t>Для этого учитель раздает учащимся картинки, в которых необходимо стрелками соотнести рисунок с высказыванием, например,</w:t>
            </w:r>
            <w:r w:rsidRPr="00AB079D">
              <w:rPr>
                <w:rFonts w:ascii="Times New Roman" w:eastAsia="Calibri" w:hAnsi="Times New Roman"/>
                <w:spacing w:val="-21"/>
                <w:sz w:val="24"/>
                <w:szCs w:val="24"/>
                <w:lang w:val="ru-RU"/>
              </w:rPr>
              <w:t xml:space="preserve"> </w:t>
            </w:r>
            <w:r w:rsidRPr="00AB079D">
              <w:rPr>
                <w:rFonts w:ascii="Times New Roman" w:eastAsia="Calibri" w:hAnsi="Times New Roman"/>
                <w:sz w:val="24"/>
                <w:szCs w:val="24"/>
                <w:lang w:val="ru-RU"/>
              </w:rPr>
              <w:t>рисунок</w:t>
            </w:r>
            <w:r w:rsidRPr="00AB079D">
              <w:rPr>
                <w:rFonts w:ascii="Times New Roman" w:eastAsia="Calibri" w:hAnsi="Times New Roman"/>
                <w:spacing w:val="33"/>
                <w:sz w:val="24"/>
                <w:szCs w:val="24"/>
                <w:lang w:val="ru-RU"/>
              </w:rPr>
              <w:t xml:space="preserve"> </w:t>
            </w:r>
            <w:r w:rsidRPr="00AB079D">
              <w:rPr>
                <w:rFonts w:ascii="Times New Roman" w:eastAsia="Calibri" w:hAnsi="Times New Roman"/>
                <w:sz w:val="24"/>
                <w:szCs w:val="24"/>
                <w:lang w:val="ru-RU"/>
              </w:rPr>
              <w:t>зайца</w:t>
            </w:r>
            <w:r w:rsidRPr="00AB079D">
              <w:rPr>
                <w:rFonts w:ascii="Times New Roman" w:eastAsia="Calibri" w:hAnsi="Times New Roman"/>
                <w:sz w:val="24"/>
                <w:szCs w:val="24"/>
                <w:lang w:val="ru-RU"/>
              </w:rPr>
              <w:tab/>
              <w:t>осенью меняет серую шубку на белую,</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а весной</w:t>
            </w:r>
            <w:r w:rsidRPr="00AB079D">
              <w:rPr>
                <w:rFonts w:ascii="Times New Roman" w:eastAsia="Calibri" w:hAnsi="Times New Roman"/>
                <w:w w:val="99"/>
                <w:sz w:val="24"/>
                <w:szCs w:val="24"/>
                <w:lang w:val="ru-RU"/>
              </w:rPr>
              <w:t xml:space="preserve"> </w:t>
            </w:r>
            <w:r w:rsidRPr="00AB079D">
              <w:rPr>
                <w:rFonts w:ascii="Times New Roman" w:eastAsia="Calibri" w:hAnsi="Times New Roman"/>
                <w:sz w:val="24"/>
                <w:szCs w:val="24"/>
                <w:lang w:val="ru-RU"/>
              </w:rPr>
              <w:t>наоборот.</w:t>
            </w:r>
          </w:p>
          <w:p w:rsidR="002A5A02" w:rsidRPr="00AB079D" w:rsidRDefault="002A5A02" w:rsidP="002A5A02">
            <w:pPr>
              <w:ind w:right="267"/>
              <w:rPr>
                <w:rFonts w:ascii="Times New Roman" w:hAnsi="Times New Roman"/>
                <w:sz w:val="24"/>
                <w:szCs w:val="24"/>
                <w:lang w:val="ru-RU"/>
              </w:rPr>
            </w:pPr>
            <w:r w:rsidRPr="00AB079D">
              <w:rPr>
                <w:rFonts w:ascii="Times New Roman" w:hAnsi="Times New Roman"/>
                <w:sz w:val="24"/>
                <w:szCs w:val="24"/>
                <w:lang w:val="ru-RU"/>
              </w:rPr>
              <w:t xml:space="preserve">Учащиеся должны объяснить подготовку животных к смене времен года: </w:t>
            </w:r>
            <w:r w:rsidRPr="00AB079D">
              <w:rPr>
                <w:rFonts w:ascii="Times New Roman" w:hAnsi="Times New Roman"/>
                <w:i/>
                <w:sz w:val="24"/>
                <w:szCs w:val="24"/>
                <w:lang w:val="ru-RU"/>
              </w:rPr>
              <w:t xml:space="preserve">определить животных, которые впадают в зимнюю спячку – узнать, где они зимуют и какие запасы пищи используют; перелетные птицы осенью улетают на юг, а некоторые животные готовят запас кормов на зиму; </w:t>
            </w:r>
            <w:r w:rsidRPr="00AB079D">
              <w:rPr>
                <w:rFonts w:ascii="Times New Roman" w:hAnsi="Times New Roman"/>
                <w:sz w:val="24"/>
                <w:szCs w:val="24"/>
                <w:lang w:val="ru-RU"/>
              </w:rPr>
              <w:t xml:space="preserve">Доказательства могут включать в себя журнал или дневник наблюдений, классные наблюдения, демонстрации. </w:t>
            </w:r>
          </w:p>
        </w:tc>
      </w:tr>
      <w:tr w:rsidR="002A5A02" w:rsidRPr="00AB079D" w:rsidTr="002A5A02">
        <w:trPr>
          <w:trHeight w:val="514"/>
        </w:trPr>
        <w:tc>
          <w:tcPr>
            <w:tcW w:w="1517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2A5A02" w:rsidRPr="00AB079D" w:rsidTr="002A5A02">
        <w:trPr>
          <w:trHeight w:hRule="exact" w:val="511"/>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69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787"/>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1"/>
              <w:rPr>
                <w:rFonts w:ascii="Times New Roman" w:hAnsi="Times New Roman"/>
                <w:sz w:val="24"/>
                <w:szCs w:val="24"/>
                <w:lang w:val="ru-RU"/>
              </w:rPr>
            </w:pPr>
            <w:r w:rsidRPr="00AB079D">
              <w:rPr>
                <w:rFonts w:ascii="Times New Roman" w:eastAsia="Calibri" w:hAnsi="Times New Roman"/>
                <w:sz w:val="24"/>
                <w:szCs w:val="24"/>
                <w:lang w:val="ru-RU"/>
              </w:rPr>
              <w:t xml:space="preserve">понимает и объясняет, что животным </w:t>
            </w:r>
            <w:r w:rsidRPr="00AB079D">
              <w:rPr>
                <w:rFonts w:ascii="Times New Roman" w:eastAsia="Calibri" w:hAnsi="Times New Roman"/>
                <w:i/>
                <w:sz w:val="24"/>
                <w:szCs w:val="24"/>
                <w:lang w:val="ru-RU"/>
              </w:rPr>
              <w:t>нужен воздух, вода, свет, тепло и</w:t>
            </w:r>
            <w:r w:rsidRPr="00AB079D">
              <w:rPr>
                <w:rFonts w:ascii="Times New Roman" w:eastAsia="Calibri" w:hAnsi="Times New Roman"/>
                <w:i/>
                <w:spacing w:val="-2"/>
                <w:sz w:val="24"/>
                <w:szCs w:val="24"/>
                <w:lang w:val="ru-RU"/>
              </w:rPr>
              <w:t xml:space="preserve"> </w:t>
            </w:r>
            <w:r w:rsidRPr="00AB079D">
              <w:rPr>
                <w:rFonts w:ascii="Times New Roman" w:eastAsia="Calibri" w:hAnsi="Times New Roman"/>
                <w:i/>
                <w:sz w:val="24"/>
                <w:szCs w:val="24"/>
                <w:lang w:val="ru-RU"/>
              </w:rPr>
              <w:t xml:space="preserve">пища; </w:t>
            </w:r>
          </w:p>
        </w:tc>
        <w:tc>
          <w:tcPr>
            <w:tcW w:w="7695"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
              <w:rPr>
                <w:rFonts w:ascii="Times New Roman" w:hAnsi="Times New Roman"/>
                <w:sz w:val="24"/>
                <w:szCs w:val="24"/>
                <w:lang w:val="ru-RU"/>
              </w:rPr>
            </w:pPr>
            <w:r w:rsidRPr="00AB079D">
              <w:rPr>
                <w:rFonts w:ascii="Times New Roman" w:eastAsia="Calibri" w:hAnsi="Times New Roman"/>
                <w:sz w:val="24"/>
                <w:szCs w:val="24"/>
                <w:lang w:val="ru-RU"/>
              </w:rPr>
              <w:t>затрудняется объяснить, как разные животные готовятся к смене времен</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 xml:space="preserve">года. </w:t>
            </w:r>
          </w:p>
        </w:tc>
      </w:tr>
      <w:tr w:rsidR="002A5A02" w:rsidRPr="00AB079D" w:rsidTr="002A5A02">
        <w:trPr>
          <w:trHeight w:val="790"/>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eastAsia="Calibri" w:hAnsi="Times New Roman"/>
                <w:sz w:val="24"/>
                <w:szCs w:val="24"/>
                <w:lang w:val="ru-RU"/>
              </w:rPr>
              <w:t>приводит свои примеры, как разные животные готовятся к смене времен</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 xml:space="preserve">года. </w:t>
            </w:r>
          </w:p>
        </w:tc>
        <w:tc>
          <w:tcPr>
            <w:tcW w:w="7695"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tbl>
      <w:tblPr>
        <w:tblStyle w:val="TableNormal"/>
        <w:tblW w:w="15173" w:type="dxa"/>
        <w:tblLayout w:type="fixed"/>
        <w:tblLook w:val="01E0" w:firstRow="1" w:lastRow="1" w:firstColumn="1" w:lastColumn="1" w:noHBand="0" w:noVBand="0"/>
      </w:tblPr>
      <w:tblGrid>
        <w:gridCol w:w="1764"/>
        <w:gridCol w:w="1985"/>
        <w:gridCol w:w="3871"/>
        <w:gridCol w:w="7553"/>
      </w:tblGrid>
      <w:tr w:rsidR="002A5A02" w:rsidRPr="00AB079D" w:rsidTr="002A5A02">
        <w:trPr>
          <w:trHeight w:hRule="exact" w:val="800"/>
        </w:trPr>
        <w:tc>
          <w:tcPr>
            <w:tcW w:w="176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5"/>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424"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5241"/>
        </w:trPr>
        <w:tc>
          <w:tcPr>
            <w:tcW w:w="176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4.1</w:t>
            </w:r>
          </w:p>
          <w:p w:rsidR="002A5A02" w:rsidRPr="00AB079D" w:rsidRDefault="002A5A02" w:rsidP="002A5A02">
            <w:pPr>
              <w:rPr>
                <w:rFonts w:ascii="Times New Roman" w:hAnsi="Times New Roman"/>
                <w:sz w:val="24"/>
                <w:szCs w:val="24"/>
              </w:rPr>
            </w:pPr>
            <w:r w:rsidRPr="00AB079D">
              <w:rPr>
                <w:rFonts w:ascii="Times New Roman" w:eastAsia="Calibri" w:hAnsi="Times New Roman"/>
                <w:sz w:val="24"/>
                <w:szCs w:val="24"/>
              </w:rPr>
              <w:t>Земля</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both"/>
              <w:rPr>
                <w:rFonts w:ascii="Times New Roman" w:hAnsi="Times New Roman"/>
                <w:sz w:val="24"/>
                <w:szCs w:val="24"/>
                <w:lang w:val="ru-RU"/>
              </w:rPr>
            </w:pPr>
            <w:r w:rsidRPr="00AB079D">
              <w:rPr>
                <w:rFonts w:ascii="Times New Roman" w:eastAsia="Calibri"/>
                <w:sz w:val="24"/>
                <w:szCs w:val="24"/>
                <w:lang w:val="ru-RU"/>
              </w:rPr>
              <w:t>1.4.1.2</w:t>
            </w:r>
          </w:p>
          <w:p w:rsidR="002A5A02" w:rsidRPr="00AB079D" w:rsidRDefault="002A5A02" w:rsidP="002A5A02">
            <w:pPr>
              <w:ind w:right="308"/>
              <w:jc w:val="both"/>
              <w:rPr>
                <w:rFonts w:ascii="Times New Roman" w:hAnsi="Times New Roman"/>
                <w:sz w:val="24"/>
                <w:szCs w:val="24"/>
                <w:lang w:val="ru-RU"/>
              </w:rPr>
            </w:pPr>
            <w:r w:rsidRPr="00AB079D">
              <w:rPr>
                <w:rFonts w:ascii="Times New Roman" w:eastAsia="Calibri" w:hAnsi="Times New Roman"/>
                <w:sz w:val="24"/>
                <w:szCs w:val="24"/>
                <w:lang w:val="ru-RU"/>
              </w:rPr>
              <w:t>Знать способы изображения и искусственную модель</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Земли</w:t>
            </w:r>
          </w:p>
        </w:tc>
        <w:tc>
          <w:tcPr>
            <w:tcW w:w="11424"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tabs>
                <w:tab w:val="left" w:pos="1063"/>
              </w:tabs>
              <w:rPr>
                <w:rFonts w:ascii="Times New Roman" w:eastAsia="Calibri" w:hAnsi="Times New Roman"/>
                <w:color w:val="303030"/>
                <w:sz w:val="24"/>
                <w:szCs w:val="24"/>
                <w:lang w:val="ru-RU"/>
              </w:rPr>
            </w:pPr>
            <w:r w:rsidRPr="00AB079D">
              <w:rPr>
                <w:rFonts w:ascii="Times New Roman" w:eastAsia="Calibri" w:hAnsi="Times New Roman"/>
                <w:sz w:val="24"/>
                <w:szCs w:val="24"/>
                <w:lang w:val="ru-RU"/>
              </w:rPr>
              <w:t xml:space="preserve">Учитель оценивает </w:t>
            </w:r>
            <w:r w:rsidRPr="00AB079D">
              <w:rPr>
                <w:rFonts w:ascii="Times New Roman" w:eastAsia="Calibri" w:hAnsi="Times New Roman"/>
                <w:color w:val="303030"/>
                <w:sz w:val="24"/>
                <w:szCs w:val="24"/>
                <w:lang w:val="ru-RU"/>
              </w:rPr>
              <w:t xml:space="preserve">понимание учащимися </w:t>
            </w:r>
            <w:r w:rsidRPr="00AB079D">
              <w:rPr>
                <w:rFonts w:ascii="Times New Roman" w:eastAsia="Calibri" w:hAnsi="Times New Roman"/>
                <w:i/>
                <w:color w:val="303030"/>
                <w:sz w:val="24"/>
                <w:szCs w:val="24"/>
                <w:lang w:val="ru-RU"/>
              </w:rPr>
              <w:t xml:space="preserve">шарообразности </w:t>
            </w:r>
            <w:r w:rsidRPr="00AB079D">
              <w:rPr>
                <w:rFonts w:ascii="Times New Roman" w:eastAsia="Calibri" w:hAnsi="Times New Roman"/>
                <w:color w:val="303030"/>
                <w:sz w:val="24"/>
                <w:szCs w:val="24"/>
                <w:lang w:val="ru-RU"/>
              </w:rPr>
              <w:t>Земли, а также оценивает практические навыки работы с глобусом. Для этого учащиеся должны рассмотреть глобус и ответить на вопрос: Во всем ли он похож на Землю? Что на глобусе изображено синим цветом? А что изображено другими цветами? (</w:t>
            </w:r>
            <w:r w:rsidRPr="00AB079D">
              <w:rPr>
                <w:rFonts w:ascii="Times New Roman" w:eastAsia="Calibri" w:hAnsi="Times New Roman"/>
                <w:i/>
                <w:color w:val="303030"/>
                <w:sz w:val="24"/>
                <w:szCs w:val="24"/>
                <w:lang w:val="ru-RU"/>
              </w:rPr>
              <w:t>раскраска глобуса показывает, где поверхность Земли покрыта водой, где на ней суша, горы и реки</w:t>
            </w:r>
            <w:r w:rsidRPr="00AB079D">
              <w:rPr>
                <w:rFonts w:ascii="Times New Roman" w:eastAsia="Calibri" w:hAnsi="Times New Roman"/>
                <w:color w:val="303030"/>
                <w:sz w:val="24"/>
                <w:szCs w:val="24"/>
                <w:lang w:val="ru-RU"/>
              </w:rPr>
              <w:t xml:space="preserve">). </w:t>
            </w:r>
          </w:p>
          <w:p w:rsidR="002A5A02" w:rsidRPr="00AB079D" w:rsidRDefault="002A5A02" w:rsidP="002A5A02">
            <w:pPr>
              <w:tabs>
                <w:tab w:val="left" w:pos="1063"/>
              </w:tabs>
              <w:rPr>
                <w:rFonts w:ascii="Times New Roman" w:hAnsi="Times New Roman"/>
                <w:sz w:val="24"/>
                <w:szCs w:val="24"/>
                <w:lang w:val="ru-RU"/>
              </w:rPr>
            </w:pPr>
            <w:r w:rsidRPr="00AB079D">
              <w:rPr>
                <w:rFonts w:ascii="Times New Roman" w:eastAsia="Calibri" w:hAnsi="Times New Roman"/>
                <w:color w:val="303030"/>
                <w:sz w:val="24"/>
                <w:szCs w:val="24"/>
                <w:lang w:val="ru-RU"/>
              </w:rPr>
              <w:t xml:space="preserve">Предложите учащимся </w:t>
            </w:r>
            <w:r w:rsidRPr="00AB079D">
              <w:rPr>
                <w:rFonts w:ascii="Times New Roman" w:eastAsia="Calibri" w:hAnsi="Times New Roman"/>
                <w:b/>
                <w:color w:val="303030"/>
                <w:sz w:val="24"/>
                <w:szCs w:val="24"/>
                <w:lang w:val="ru-RU"/>
              </w:rPr>
              <w:t>практическую работу (по</w:t>
            </w:r>
            <w:r w:rsidRPr="00AB079D">
              <w:rPr>
                <w:rFonts w:ascii="Times New Roman" w:eastAsia="Calibri" w:hAnsi="Times New Roman"/>
                <w:b/>
                <w:color w:val="303030"/>
                <w:spacing w:val="-15"/>
                <w:sz w:val="24"/>
                <w:szCs w:val="24"/>
                <w:lang w:val="ru-RU"/>
              </w:rPr>
              <w:t xml:space="preserve"> </w:t>
            </w:r>
            <w:r w:rsidRPr="00AB079D">
              <w:rPr>
                <w:rFonts w:ascii="Times New Roman" w:eastAsia="Calibri" w:hAnsi="Times New Roman"/>
                <w:b/>
                <w:color w:val="303030"/>
                <w:sz w:val="24"/>
                <w:szCs w:val="24"/>
                <w:lang w:val="ru-RU"/>
              </w:rPr>
              <w:t xml:space="preserve">группам): </w:t>
            </w:r>
          </w:p>
          <w:p w:rsidR="002A5A02" w:rsidRPr="00AB079D" w:rsidRDefault="002A5A02" w:rsidP="00EE2656">
            <w:pPr>
              <w:numPr>
                <w:ilvl w:val="0"/>
                <w:numId w:val="91"/>
              </w:numPr>
              <w:tabs>
                <w:tab w:val="left" w:pos="329"/>
              </w:tabs>
              <w:rPr>
                <w:rFonts w:ascii="Times New Roman" w:hAnsi="Times New Roman"/>
                <w:sz w:val="24"/>
                <w:szCs w:val="24"/>
                <w:lang w:val="ru-RU"/>
              </w:rPr>
            </w:pPr>
            <w:r w:rsidRPr="00AB079D">
              <w:rPr>
                <w:rFonts w:ascii="Times New Roman" w:hAnsi="Times New Roman"/>
                <w:sz w:val="24"/>
                <w:szCs w:val="24"/>
                <w:lang w:val="ru-RU"/>
              </w:rPr>
              <w:t>Они должны н</w:t>
            </w:r>
            <w:r w:rsidRPr="00AB079D">
              <w:rPr>
                <w:rFonts w:ascii="Times New Roman" w:hAnsi="Times New Roman"/>
                <w:color w:val="303030"/>
                <w:sz w:val="24"/>
                <w:szCs w:val="24"/>
                <w:lang w:val="ru-RU"/>
              </w:rPr>
              <w:t>айти на глобусе Казахстан, столицу - Астану. Приклеить рядом с ней метку (липкую бумажку – стикер). Повернуть глобус и ответить на вопрос: « Какое движение совершает Астана при вращении</w:t>
            </w:r>
            <w:r w:rsidRPr="00AB079D">
              <w:rPr>
                <w:rFonts w:ascii="Times New Roman" w:hAnsi="Times New Roman"/>
                <w:color w:val="303030"/>
                <w:spacing w:val="1"/>
                <w:sz w:val="24"/>
                <w:szCs w:val="24"/>
                <w:lang w:val="ru-RU"/>
              </w:rPr>
              <w:t xml:space="preserve"> </w:t>
            </w:r>
            <w:r w:rsidRPr="00AB079D">
              <w:rPr>
                <w:rFonts w:ascii="Times New Roman" w:hAnsi="Times New Roman"/>
                <w:color w:val="303030"/>
                <w:sz w:val="24"/>
                <w:szCs w:val="24"/>
                <w:lang w:val="ru-RU"/>
              </w:rPr>
              <w:t>Земли?»</w:t>
            </w:r>
          </w:p>
          <w:p w:rsidR="002A5A02" w:rsidRPr="00AB079D" w:rsidRDefault="002A5A02" w:rsidP="00EE2656">
            <w:pPr>
              <w:numPr>
                <w:ilvl w:val="0"/>
                <w:numId w:val="91"/>
              </w:numPr>
              <w:tabs>
                <w:tab w:val="left" w:pos="329"/>
              </w:tabs>
              <w:rPr>
                <w:rFonts w:ascii="Times New Roman" w:hAnsi="Times New Roman"/>
                <w:sz w:val="24"/>
                <w:szCs w:val="24"/>
                <w:lang w:val="ru-RU"/>
              </w:rPr>
            </w:pPr>
            <w:r w:rsidRPr="00AB079D">
              <w:rPr>
                <w:rFonts w:ascii="Times New Roman" w:eastAsia="Calibri" w:hAnsi="Times New Roman"/>
                <w:color w:val="303030"/>
                <w:sz w:val="24"/>
                <w:szCs w:val="24"/>
                <w:lang w:val="ru-RU"/>
              </w:rPr>
              <w:t>Также должны наклеить другие метки выше и ниже Астаны. Ответить на вопрос: «Различается ли их путь при</w:t>
            </w:r>
            <w:r w:rsidRPr="00AB079D">
              <w:rPr>
                <w:rFonts w:ascii="Times New Roman" w:eastAsia="Calibri" w:hAnsi="Times New Roman"/>
                <w:color w:val="303030"/>
                <w:spacing w:val="-1"/>
                <w:sz w:val="24"/>
                <w:szCs w:val="24"/>
                <w:lang w:val="ru-RU"/>
              </w:rPr>
              <w:t xml:space="preserve"> </w:t>
            </w:r>
            <w:r w:rsidRPr="00AB079D">
              <w:rPr>
                <w:rFonts w:ascii="Times New Roman" w:eastAsia="Calibri" w:hAnsi="Times New Roman"/>
                <w:color w:val="303030"/>
                <w:sz w:val="24"/>
                <w:szCs w:val="24"/>
                <w:lang w:val="ru-RU"/>
              </w:rPr>
              <w:t>вращении?»</w:t>
            </w:r>
          </w:p>
          <w:p w:rsidR="002A5A02" w:rsidRPr="00AB079D" w:rsidRDefault="002A5A02" w:rsidP="00EE2656">
            <w:pPr>
              <w:numPr>
                <w:ilvl w:val="0"/>
                <w:numId w:val="91"/>
              </w:numPr>
              <w:tabs>
                <w:tab w:val="left" w:pos="389"/>
              </w:tabs>
              <w:rPr>
                <w:rFonts w:ascii="Times New Roman" w:hAnsi="Times New Roman"/>
                <w:sz w:val="24"/>
                <w:szCs w:val="24"/>
                <w:lang w:val="ru-RU"/>
              </w:rPr>
            </w:pPr>
            <w:r w:rsidRPr="00AB079D">
              <w:rPr>
                <w:rFonts w:ascii="Times New Roman" w:eastAsia="Calibri" w:hAnsi="Times New Roman"/>
                <w:sz w:val="24"/>
                <w:szCs w:val="24"/>
                <w:lang w:val="ru-RU"/>
              </w:rPr>
              <w:t>Спросите, в какие страны учащиеся путешествовали и отметьте их на</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глобусе</w:t>
            </w:r>
            <w:r w:rsidRPr="00AB079D">
              <w:rPr>
                <w:rFonts w:ascii="Times New Roman" w:eastAsia="Calibri" w:hAnsi="Times New Roman"/>
                <w:color w:val="303030"/>
                <w:sz w:val="24"/>
                <w:szCs w:val="24"/>
                <w:lang w:val="ru-RU"/>
              </w:rPr>
              <w:t>.</w:t>
            </w:r>
          </w:p>
          <w:p w:rsidR="002A5A02" w:rsidRPr="00AB079D" w:rsidRDefault="002A5A02" w:rsidP="00EE2656">
            <w:pPr>
              <w:numPr>
                <w:ilvl w:val="0"/>
                <w:numId w:val="91"/>
              </w:numPr>
              <w:tabs>
                <w:tab w:val="left" w:pos="329"/>
              </w:tabs>
              <w:rPr>
                <w:rFonts w:ascii="Times New Roman" w:hAnsi="Times New Roman"/>
                <w:sz w:val="24"/>
                <w:szCs w:val="24"/>
                <w:lang w:val="ru-RU"/>
              </w:rPr>
            </w:pPr>
            <w:r w:rsidRPr="00AB079D">
              <w:rPr>
                <w:rFonts w:ascii="Times New Roman" w:eastAsia="Calibri" w:hAnsi="Times New Roman"/>
                <w:color w:val="303030"/>
                <w:sz w:val="24"/>
                <w:szCs w:val="24"/>
                <w:lang w:val="ru-RU"/>
              </w:rPr>
              <w:t>Научите их демонстрировать вращение Земли вокруг своей оси на</w:t>
            </w:r>
            <w:r w:rsidRPr="00AB079D">
              <w:rPr>
                <w:rFonts w:ascii="Times New Roman" w:eastAsia="Calibri" w:hAnsi="Times New Roman"/>
                <w:color w:val="303030"/>
                <w:spacing w:val="-16"/>
                <w:sz w:val="24"/>
                <w:szCs w:val="24"/>
                <w:lang w:val="ru-RU"/>
              </w:rPr>
              <w:t xml:space="preserve"> </w:t>
            </w:r>
            <w:r w:rsidRPr="00AB079D">
              <w:rPr>
                <w:rFonts w:ascii="Times New Roman" w:eastAsia="Calibri" w:hAnsi="Times New Roman"/>
                <w:color w:val="303030"/>
                <w:sz w:val="24"/>
                <w:szCs w:val="24"/>
                <w:lang w:val="ru-RU"/>
              </w:rPr>
              <w:t>глобусе.</w:t>
            </w:r>
          </w:p>
          <w:p w:rsidR="002A5A02" w:rsidRPr="00AB079D" w:rsidRDefault="002A5A02" w:rsidP="002A5A02">
            <w:pPr>
              <w:rPr>
                <w:rFonts w:ascii="Times New Roman" w:hAnsi="Times New Roman"/>
                <w:sz w:val="24"/>
                <w:szCs w:val="24"/>
                <w:lang w:val="ru-RU"/>
              </w:rPr>
            </w:pPr>
            <w:r w:rsidRPr="00AB079D">
              <w:rPr>
                <w:rFonts w:ascii="Times New Roman" w:hAnsi="Times New Roman"/>
                <w:color w:val="303030"/>
                <w:sz w:val="24"/>
                <w:szCs w:val="24"/>
                <w:lang w:val="ru-RU"/>
              </w:rPr>
              <w:t xml:space="preserve">Дать возможность учащимся сделать вывод, что </w:t>
            </w:r>
            <w:r w:rsidRPr="00AB079D">
              <w:rPr>
                <w:rFonts w:ascii="Times New Roman" w:hAnsi="Times New Roman"/>
                <w:i/>
                <w:color w:val="303030"/>
                <w:sz w:val="24"/>
                <w:szCs w:val="24"/>
                <w:lang w:val="ru-RU"/>
              </w:rPr>
              <w:t>Глобус –уменьшенная модель Земли</w:t>
            </w:r>
            <w:r w:rsidRPr="00AB079D">
              <w:rPr>
                <w:rFonts w:ascii="Times New Roman" w:hAnsi="Times New Roman"/>
                <w:color w:val="303030"/>
                <w:sz w:val="24"/>
                <w:szCs w:val="24"/>
                <w:lang w:val="ru-RU"/>
              </w:rPr>
              <w:t>. Он показывает, какую форму имеет Земля, как она вращается и что находится на ее</w:t>
            </w:r>
            <w:r w:rsidRPr="00AB079D">
              <w:rPr>
                <w:rFonts w:ascii="Times New Roman" w:hAnsi="Times New Roman"/>
                <w:color w:val="303030"/>
                <w:spacing w:val="-16"/>
                <w:sz w:val="24"/>
                <w:szCs w:val="24"/>
                <w:lang w:val="ru-RU"/>
              </w:rPr>
              <w:t xml:space="preserve"> </w:t>
            </w:r>
            <w:r w:rsidRPr="00AB079D">
              <w:rPr>
                <w:rFonts w:ascii="Times New Roman" w:hAnsi="Times New Roman"/>
                <w:color w:val="303030"/>
                <w:sz w:val="24"/>
                <w:szCs w:val="24"/>
                <w:lang w:val="ru-RU"/>
              </w:rPr>
              <w:t xml:space="preserve">поверхности. </w:t>
            </w:r>
          </w:p>
        </w:tc>
      </w:tr>
      <w:tr w:rsidR="002A5A02" w:rsidRPr="00AB079D" w:rsidTr="002A5A02">
        <w:trPr>
          <w:trHeight w:val="435"/>
        </w:trPr>
        <w:tc>
          <w:tcPr>
            <w:tcW w:w="1517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2A5A02" w:rsidRPr="00AB079D" w:rsidTr="002A5A02">
        <w:trPr>
          <w:trHeight w:hRule="exact" w:val="427"/>
        </w:trPr>
        <w:tc>
          <w:tcPr>
            <w:tcW w:w="7620"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1146"/>
        </w:trPr>
        <w:tc>
          <w:tcPr>
            <w:tcW w:w="7620"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hAnsi="Times New Roman"/>
                <w:sz w:val="24"/>
                <w:szCs w:val="24"/>
                <w:lang w:val="ru-RU"/>
              </w:rPr>
              <w:t>показывает практические навыки (самостоятельно находит на глобусе Казахстан, Астану, делает пометки) при работе с</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 xml:space="preserve">глобусом; </w:t>
            </w:r>
          </w:p>
        </w:tc>
        <w:tc>
          <w:tcPr>
            <w:tcW w:w="7553"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hAnsi="Times New Roman"/>
                <w:sz w:val="24"/>
                <w:szCs w:val="24"/>
                <w:lang w:val="ru-RU"/>
              </w:rPr>
              <w:t>затрудняется дать определение, что глобус представляет собой уменьшенную модель</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Земли;</w:t>
            </w:r>
          </w:p>
          <w:p w:rsidR="002A5A02" w:rsidRPr="00AB079D" w:rsidRDefault="002A5A02" w:rsidP="002A5A02">
            <w:pPr>
              <w:rPr>
                <w:rFonts w:ascii="Times New Roman" w:hAnsi="Times New Roman"/>
                <w:sz w:val="24"/>
                <w:szCs w:val="24"/>
                <w:lang w:val="ru-RU"/>
              </w:rPr>
            </w:pPr>
            <w:r w:rsidRPr="00AB079D">
              <w:rPr>
                <w:rFonts w:ascii="Times New Roman" w:eastAsia="Calibri" w:hAnsi="Times New Roman"/>
                <w:sz w:val="24"/>
                <w:szCs w:val="24"/>
                <w:lang w:val="ru-RU"/>
              </w:rPr>
              <w:t>при выполнении практической работы допускает</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ошибки.</w:t>
            </w:r>
          </w:p>
        </w:tc>
      </w:tr>
      <w:tr w:rsidR="002A5A02" w:rsidRPr="00AB079D" w:rsidTr="002A5A02">
        <w:trPr>
          <w:trHeight w:val="813"/>
        </w:trPr>
        <w:tc>
          <w:tcPr>
            <w:tcW w:w="7620"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hAnsi="Times New Roman"/>
                <w:sz w:val="24"/>
                <w:szCs w:val="24"/>
                <w:lang w:val="ru-RU"/>
              </w:rPr>
              <w:t>объясняет, что глобус представляет собой уменьшенную модель</w:t>
            </w:r>
            <w:r w:rsidRPr="00AB079D">
              <w:rPr>
                <w:rFonts w:ascii="Times New Roman" w:eastAsia="Calibri" w:hAnsi="Times New Roman"/>
                <w:spacing w:val="-16"/>
                <w:sz w:val="24"/>
                <w:szCs w:val="24"/>
                <w:lang w:val="ru-RU"/>
              </w:rPr>
              <w:t xml:space="preserve"> </w:t>
            </w:r>
            <w:r w:rsidRPr="00AB079D">
              <w:rPr>
                <w:rFonts w:ascii="Times New Roman" w:eastAsia="Calibri" w:hAnsi="Times New Roman"/>
                <w:sz w:val="24"/>
                <w:szCs w:val="24"/>
                <w:lang w:val="ru-RU"/>
              </w:rPr>
              <w:t xml:space="preserve">Земли; </w:t>
            </w:r>
          </w:p>
        </w:tc>
        <w:tc>
          <w:tcPr>
            <w:tcW w:w="7553"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tbl>
      <w:tblPr>
        <w:tblStyle w:val="TableNormal"/>
        <w:tblW w:w="15173" w:type="dxa"/>
        <w:tblLayout w:type="fixed"/>
        <w:tblLook w:val="01E0" w:firstRow="1" w:lastRow="1" w:firstColumn="1" w:lastColumn="1" w:noHBand="0" w:noVBand="0"/>
      </w:tblPr>
      <w:tblGrid>
        <w:gridCol w:w="1764"/>
        <w:gridCol w:w="1985"/>
        <w:gridCol w:w="4723"/>
        <w:gridCol w:w="6701"/>
      </w:tblGrid>
      <w:tr w:rsidR="002A5A02" w:rsidRPr="00AB079D" w:rsidTr="002A5A02">
        <w:trPr>
          <w:trHeight w:hRule="exact" w:val="1063"/>
        </w:trPr>
        <w:tc>
          <w:tcPr>
            <w:tcW w:w="176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5"/>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eastAsia="Calibri" w:hAnsi="Times New Roman"/>
                <w:b/>
                <w:spacing w:val="-4"/>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p>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обучения</w:t>
            </w:r>
          </w:p>
        </w:tc>
        <w:tc>
          <w:tcPr>
            <w:tcW w:w="11424"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2A5A02" w:rsidRPr="00AB079D" w:rsidTr="002A5A02">
        <w:trPr>
          <w:trHeight w:hRule="exact" w:val="4414"/>
        </w:trPr>
        <w:tc>
          <w:tcPr>
            <w:tcW w:w="176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4.1</w:t>
            </w:r>
          </w:p>
          <w:p w:rsidR="002A5A02" w:rsidRPr="00AB079D" w:rsidRDefault="002A5A02" w:rsidP="002A5A02">
            <w:pPr>
              <w:rPr>
                <w:rFonts w:ascii="Times New Roman" w:hAnsi="Times New Roman"/>
                <w:sz w:val="24"/>
                <w:szCs w:val="24"/>
              </w:rPr>
            </w:pPr>
            <w:r w:rsidRPr="00AB079D">
              <w:rPr>
                <w:rFonts w:ascii="Times New Roman" w:eastAsia="Calibri" w:hAnsi="Times New Roman"/>
                <w:sz w:val="24"/>
                <w:szCs w:val="24"/>
              </w:rPr>
              <w:t>Земля</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sz w:val="24"/>
                <w:szCs w:val="24"/>
                <w:lang w:val="ru-RU"/>
              </w:rPr>
              <w:t>1.4.1.1</w:t>
            </w:r>
          </w:p>
          <w:p w:rsidR="002A5A02" w:rsidRPr="00AB079D" w:rsidRDefault="002A5A02" w:rsidP="002A5A02">
            <w:pPr>
              <w:ind w:right="183"/>
              <w:rPr>
                <w:rFonts w:ascii="Times New Roman" w:hAnsi="Times New Roman"/>
                <w:sz w:val="24"/>
                <w:szCs w:val="24"/>
                <w:lang w:val="ru-RU"/>
              </w:rPr>
            </w:pPr>
            <w:r w:rsidRPr="00AB079D">
              <w:rPr>
                <w:rFonts w:ascii="Times New Roman" w:eastAsia="Calibri" w:hAnsi="Times New Roman"/>
                <w:sz w:val="24"/>
                <w:szCs w:val="24"/>
                <w:lang w:val="ru-RU"/>
              </w:rPr>
              <w:t>Знать и характеризовать форму</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Земли</w:t>
            </w:r>
          </w:p>
        </w:tc>
        <w:tc>
          <w:tcPr>
            <w:tcW w:w="11424"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9"/>
              <w:jc w:val="both"/>
              <w:rPr>
                <w:rFonts w:ascii="Times New Roman" w:hAnsi="Times New Roman"/>
                <w:sz w:val="24"/>
                <w:szCs w:val="24"/>
              </w:rPr>
            </w:pPr>
            <w:r w:rsidRPr="00AB079D">
              <w:rPr>
                <w:rFonts w:ascii="Times New Roman" w:eastAsia="Calibri" w:hAnsi="Times New Roman"/>
                <w:sz w:val="24"/>
                <w:szCs w:val="24"/>
                <w:lang w:val="ru-RU"/>
              </w:rPr>
              <w:t xml:space="preserve">Учитель оценивает знания и понимание учащихся о том, что Земля имеет форму шара и является трехмерной пространственной фигурой, оценивает умение учащихся находить ответы на вопросы о планете Земля, изучая глобус. </w:t>
            </w:r>
            <w:r w:rsidRPr="00AB079D">
              <w:rPr>
                <w:rFonts w:ascii="Times New Roman" w:eastAsia="Calibri" w:hAnsi="Times New Roman"/>
                <w:sz w:val="24"/>
                <w:szCs w:val="24"/>
              </w:rPr>
              <w:t xml:space="preserve">Для этого учитель предлагает учащимся </w:t>
            </w:r>
            <w:r w:rsidRPr="00AB079D">
              <w:rPr>
                <w:rFonts w:ascii="Times New Roman" w:eastAsia="Calibri" w:hAnsi="Times New Roman"/>
                <w:b/>
                <w:sz w:val="24"/>
                <w:szCs w:val="24"/>
              </w:rPr>
              <w:t>практическую</w:t>
            </w:r>
            <w:r w:rsidRPr="00AB079D">
              <w:rPr>
                <w:rFonts w:ascii="Times New Roman" w:eastAsia="Calibri" w:hAnsi="Times New Roman"/>
                <w:b/>
                <w:spacing w:val="-20"/>
                <w:sz w:val="24"/>
                <w:szCs w:val="24"/>
              </w:rPr>
              <w:t xml:space="preserve"> </w:t>
            </w:r>
            <w:r w:rsidRPr="00AB079D">
              <w:rPr>
                <w:rFonts w:ascii="Times New Roman" w:eastAsia="Calibri" w:hAnsi="Times New Roman"/>
                <w:b/>
                <w:sz w:val="24"/>
                <w:szCs w:val="24"/>
              </w:rPr>
              <w:t>работу</w:t>
            </w:r>
            <w:r w:rsidRPr="00AB079D">
              <w:rPr>
                <w:rFonts w:ascii="Times New Roman" w:eastAsia="Calibri" w:hAnsi="Times New Roman"/>
                <w:sz w:val="24"/>
                <w:szCs w:val="24"/>
              </w:rPr>
              <w:t>:</w:t>
            </w:r>
          </w:p>
          <w:p w:rsidR="002A5A02" w:rsidRPr="00AB079D" w:rsidRDefault="002A5A02" w:rsidP="00EE2656">
            <w:pPr>
              <w:numPr>
                <w:ilvl w:val="0"/>
                <w:numId w:val="92"/>
              </w:numPr>
              <w:tabs>
                <w:tab w:val="left" w:pos="327"/>
                <w:tab w:val="left" w:pos="2639"/>
                <w:tab w:val="left" w:pos="9856"/>
              </w:tabs>
              <w:ind w:right="97"/>
              <w:rPr>
                <w:rFonts w:ascii="Times New Roman" w:hAnsi="Times New Roman"/>
                <w:sz w:val="24"/>
                <w:szCs w:val="24"/>
                <w:lang w:val="ru-RU"/>
              </w:rPr>
            </w:pPr>
            <w:r w:rsidRPr="00AB079D">
              <w:rPr>
                <w:rFonts w:ascii="Times New Roman" w:eastAsia="Calibri" w:hAnsi="Times New Roman"/>
                <w:sz w:val="24"/>
                <w:szCs w:val="24"/>
                <w:lang w:val="ru-RU"/>
              </w:rPr>
              <w:t xml:space="preserve">Просит их обратить внимание на </w:t>
            </w:r>
            <w:r w:rsidRPr="00AB079D">
              <w:rPr>
                <w:rFonts w:ascii="Times New Roman" w:eastAsia="Calibri" w:hAnsi="Times New Roman"/>
                <w:i/>
                <w:sz w:val="24"/>
                <w:szCs w:val="24"/>
                <w:lang w:val="ru-RU"/>
              </w:rPr>
              <w:t xml:space="preserve">полюса, экватор, океаны, пустыни и горы </w:t>
            </w:r>
            <w:r w:rsidRPr="00AB079D">
              <w:rPr>
                <w:rFonts w:ascii="Times New Roman" w:eastAsia="Calibri" w:hAnsi="Times New Roman"/>
                <w:sz w:val="24"/>
                <w:szCs w:val="24"/>
                <w:lang w:val="ru-RU"/>
              </w:rPr>
              <w:t>и описать природные условия в каждом из этих</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мест. </w:t>
            </w:r>
          </w:p>
          <w:p w:rsidR="002A5A02" w:rsidRPr="00AB079D" w:rsidRDefault="002A5A02" w:rsidP="00EE2656">
            <w:pPr>
              <w:numPr>
                <w:ilvl w:val="0"/>
                <w:numId w:val="92"/>
              </w:numPr>
              <w:tabs>
                <w:tab w:val="left" w:pos="327"/>
              </w:tabs>
              <w:ind w:right="101"/>
              <w:rPr>
                <w:rFonts w:ascii="Times New Roman" w:hAnsi="Times New Roman"/>
                <w:sz w:val="24"/>
                <w:szCs w:val="24"/>
                <w:lang w:val="ru-RU"/>
              </w:rPr>
            </w:pPr>
            <w:r w:rsidRPr="00AB079D">
              <w:rPr>
                <w:rFonts w:ascii="Times New Roman" w:eastAsia="Calibri" w:hAnsi="Times New Roman"/>
                <w:sz w:val="24"/>
                <w:szCs w:val="24"/>
                <w:lang w:val="ru-RU"/>
              </w:rPr>
              <w:t xml:space="preserve">Учащиеся должны выбрать животное, которое обитает в одном из этих мест (предложите рисунки животных). </w:t>
            </w:r>
          </w:p>
          <w:p w:rsidR="002A5A02" w:rsidRPr="00AB079D" w:rsidRDefault="002A5A02" w:rsidP="00EE2656">
            <w:pPr>
              <w:numPr>
                <w:ilvl w:val="0"/>
                <w:numId w:val="92"/>
              </w:numPr>
              <w:tabs>
                <w:tab w:val="left" w:pos="327"/>
              </w:tabs>
              <w:ind w:right="98"/>
              <w:rPr>
                <w:rFonts w:ascii="Times New Roman" w:hAnsi="Times New Roman"/>
                <w:sz w:val="24"/>
                <w:szCs w:val="24"/>
                <w:lang w:val="ru-RU"/>
              </w:rPr>
            </w:pPr>
            <w:r w:rsidRPr="00AB079D">
              <w:rPr>
                <w:rFonts w:ascii="Times New Roman" w:eastAsia="Calibri" w:hAnsi="Times New Roman"/>
                <w:sz w:val="24"/>
                <w:szCs w:val="24"/>
                <w:lang w:val="ru-RU"/>
              </w:rPr>
              <w:t>Учащиеся должны обсудить и ответиь, как температура изменяется на полюсах и экваторе в зависимости от круглой формы</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Земли. </w:t>
            </w:r>
          </w:p>
          <w:p w:rsidR="002A5A02" w:rsidRPr="00AB079D" w:rsidRDefault="002A5A02" w:rsidP="002A5A02">
            <w:pPr>
              <w:ind w:right="102"/>
              <w:jc w:val="both"/>
              <w:rPr>
                <w:rFonts w:ascii="Times New Roman" w:hAnsi="Times New Roman"/>
                <w:sz w:val="24"/>
                <w:szCs w:val="24"/>
                <w:lang w:val="ru-RU"/>
              </w:rPr>
            </w:pPr>
            <w:r w:rsidRPr="00AB079D">
              <w:rPr>
                <w:rFonts w:ascii="Times New Roman" w:eastAsia="Calibri" w:hAnsi="Times New Roman"/>
                <w:sz w:val="24"/>
                <w:szCs w:val="24"/>
                <w:lang w:val="ru-RU"/>
              </w:rPr>
              <w:t>С целью оценивания речевой деятельности учащихся можно организовать работу в форме «Вопрос - ответ». Доказательства могут включать в себя классные наблюдения, обсуждения и</w:t>
            </w:r>
            <w:r w:rsidRPr="00AB079D">
              <w:rPr>
                <w:rFonts w:ascii="Times New Roman" w:eastAsia="Calibri" w:hAnsi="Times New Roman"/>
                <w:spacing w:val="-27"/>
                <w:sz w:val="24"/>
                <w:szCs w:val="24"/>
                <w:lang w:val="ru-RU"/>
              </w:rPr>
              <w:t xml:space="preserve"> </w:t>
            </w:r>
            <w:r w:rsidRPr="00AB079D">
              <w:rPr>
                <w:rFonts w:ascii="Times New Roman" w:eastAsia="Calibri" w:hAnsi="Times New Roman"/>
                <w:sz w:val="24"/>
                <w:szCs w:val="24"/>
                <w:lang w:val="ru-RU"/>
              </w:rPr>
              <w:t xml:space="preserve">демонстрации. </w:t>
            </w:r>
          </w:p>
        </w:tc>
      </w:tr>
      <w:tr w:rsidR="002A5A02" w:rsidRPr="00AB079D" w:rsidTr="002A5A02">
        <w:trPr>
          <w:trHeight w:val="598"/>
        </w:trPr>
        <w:tc>
          <w:tcPr>
            <w:tcW w:w="1517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2A5A02" w:rsidRPr="00AB079D" w:rsidTr="002A5A02">
        <w:trPr>
          <w:trHeight w:hRule="exact" w:val="511"/>
        </w:trPr>
        <w:tc>
          <w:tcPr>
            <w:tcW w:w="8472"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9"/>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670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511"/>
        </w:trPr>
        <w:tc>
          <w:tcPr>
            <w:tcW w:w="8472"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9"/>
              <w:rPr>
                <w:rFonts w:ascii="Times New Roman" w:hAnsi="Times New Roman"/>
                <w:sz w:val="24"/>
                <w:szCs w:val="24"/>
                <w:lang w:val="ru-RU"/>
              </w:rPr>
            </w:pPr>
            <w:r w:rsidRPr="00AB079D">
              <w:rPr>
                <w:rFonts w:ascii="Times New Roman" w:eastAsia="Calibri" w:hAnsi="Times New Roman"/>
                <w:sz w:val="24"/>
                <w:szCs w:val="24"/>
                <w:lang w:val="ru-RU"/>
              </w:rPr>
              <w:t>знает и понимает, что Земля</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шарообразная;</w:t>
            </w:r>
          </w:p>
        </w:tc>
        <w:tc>
          <w:tcPr>
            <w:tcW w:w="6701"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tabs>
                <w:tab w:val="left" w:pos="1795"/>
                <w:tab w:val="left" w:pos="2265"/>
                <w:tab w:val="left" w:pos="4000"/>
                <w:tab w:val="left" w:pos="4703"/>
                <w:tab w:val="left" w:pos="5668"/>
              </w:tabs>
              <w:ind w:right="102"/>
              <w:rPr>
                <w:rFonts w:ascii="Times New Roman" w:hAnsi="Times New Roman"/>
                <w:sz w:val="24"/>
                <w:szCs w:val="24"/>
                <w:lang w:val="ru-RU"/>
              </w:rPr>
            </w:pPr>
            <w:r w:rsidRPr="00AB079D">
              <w:rPr>
                <w:rFonts w:ascii="Times New Roman" w:eastAsia="Calibri" w:hAnsi="Times New Roman"/>
                <w:sz w:val="24"/>
                <w:szCs w:val="24"/>
                <w:lang w:val="ru-RU"/>
              </w:rPr>
              <w:t>Затрудняется в определении, что Земля имеет шарообразную</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форму; </w:t>
            </w:r>
          </w:p>
          <w:p w:rsidR="002A5A02" w:rsidRPr="00AB079D" w:rsidRDefault="002A5A02" w:rsidP="002A5A02">
            <w:pPr>
              <w:ind w:right="2170"/>
              <w:rPr>
                <w:rFonts w:ascii="Times New Roman" w:hAnsi="Times New Roman"/>
                <w:sz w:val="24"/>
                <w:szCs w:val="24"/>
                <w:lang w:val="ru-RU"/>
              </w:rPr>
            </w:pPr>
            <w:r w:rsidRPr="00AB079D">
              <w:rPr>
                <w:rFonts w:ascii="Times New Roman" w:eastAsia="Calibri" w:hAnsi="Times New Roman"/>
                <w:sz w:val="24"/>
                <w:szCs w:val="24"/>
                <w:lang w:val="ru-RU"/>
              </w:rPr>
              <w:t>отвечает на вопросы, допуская ошибки; сформулировать</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выводы. </w:t>
            </w:r>
          </w:p>
        </w:tc>
      </w:tr>
      <w:tr w:rsidR="002A5A02" w:rsidRPr="00AB079D" w:rsidTr="002A5A02">
        <w:trPr>
          <w:trHeight w:val="915"/>
        </w:trPr>
        <w:tc>
          <w:tcPr>
            <w:tcW w:w="8472"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tabs>
                <w:tab w:val="left" w:pos="3247"/>
              </w:tabs>
              <w:ind w:right="99"/>
              <w:rPr>
                <w:rFonts w:ascii="Times New Roman" w:hAnsi="Times New Roman"/>
                <w:sz w:val="24"/>
                <w:szCs w:val="24"/>
                <w:lang w:val="ru-RU"/>
              </w:rPr>
            </w:pPr>
            <w:r w:rsidRPr="00AB079D">
              <w:rPr>
                <w:rFonts w:ascii="Times New Roman" w:eastAsia="Calibri" w:hAnsi="Times New Roman"/>
                <w:sz w:val="24"/>
                <w:szCs w:val="24"/>
                <w:lang w:val="ru-RU"/>
              </w:rPr>
              <w:t>может правильно ответить</w:t>
            </w:r>
            <w:r w:rsidRPr="00AB079D">
              <w:rPr>
                <w:rFonts w:ascii="Times New Roman" w:eastAsia="Calibri" w:hAnsi="Times New Roman"/>
                <w:sz w:val="24"/>
                <w:szCs w:val="24"/>
                <w:lang w:val="ru-RU"/>
              </w:rPr>
              <w:tab/>
              <w:t>на вопросы, поставленные учителем и сделать</w:t>
            </w:r>
            <w:r w:rsidRPr="00AB079D">
              <w:rPr>
                <w:rFonts w:ascii="Times New Roman" w:eastAsia="Calibri" w:hAnsi="Times New Roman"/>
                <w:w w:val="99"/>
                <w:sz w:val="24"/>
                <w:szCs w:val="24"/>
                <w:lang w:val="ru-RU"/>
              </w:rPr>
              <w:t xml:space="preserve"> </w:t>
            </w:r>
            <w:r w:rsidRPr="00AB079D">
              <w:rPr>
                <w:rFonts w:ascii="Times New Roman" w:eastAsia="Calibri" w:hAnsi="Times New Roman"/>
                <w:sz w:val="24"/>
                <w:szCs w:val="24"/>
                <w:lang w:val="ru-RU"/>
              </w:rPr>
              <w:t xml:space="preserve">выводы. </w:t>
            </w:r>
          </w:p>
        </w:tc>
        <w:tc>
          <w:tcPr>
            <w:tcW w:w="6701"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Calibri" w:hAnsi="Times New Roman" w:cs="Times New Roman"/>
          <w:b/>
          <w:sz w:val="24"/>
          <w:szCs w:val="24"/>
          <w:lang w:eastAsia="ru-RU"/>
        </w:rPr>
      </w:pPr>
      <w:r w:rsidRPr="00AB079D">
        <w:rPr>
          <w:rFonts w:ascii="Calibri" w:eastAsia="Times New Roman" w:hAnsi="Calibri" w:cs="Times New Roman"/>
          <w:noProof/>
          <w:sz w:val="24"/>
          <w:szCs w:val="24"/>
          <w:lang w:eastAsia="ru-RU"/>
        </w:rPr>
        <w:lastRenderedPageBreak/>
        <mc:AlternateContent>
          <mc:Choice Requires="wpg">
            <w:drawing>
              <wp:anchor distT="0" distB="0" distL="114300" distR="114300" simplePos="0" relativeHeight="251668480" behindDoc="1" locked="0" layoutInCell="1" allowOverlap="1" wp14:anchorId="45C6DB09" wp14:editId="78CDB119">
                <wp:simplePos x="0" y="0"/>
                <wp:positionH relativeFrom="page">
                  <wp:posOffset>6856730</wp:posOffset>
                </wp:positionH>
                <wp:positionV relativeFrom="page">
                  <wp:posOffset>3893185</wp:posOffset>
                </wp:positionV>
                <wp:extent cx="38100" cy="1270"/>
                <wp:effectExtent l="0" t="0" r="19050" b="17780"/>
                <wp:wrapNone/>
                <wp:docPr id="4" name="Group 14"/>
                <wp:cNvGraphicFramePr/>
                <a:graphic xmlns:a="http://schemas.openxmlformats.org/drawingml/2006/main">
                  <a:graphicData uri="http://schemas.microsoft.com/office/word/2010/wordprocessingGroup">
                    <wpg:wgp>
                      <wpg:cNvGrpSpPr/>
                      <wpg:grpSpPr bwMode="auto">
                        <a:xfrm>
                          <a:off x="0" y="0"/>
                          <a:ext cx="38100" cy="1270"/>
                          <a:chOff x="0" y="0"/>
                          <a:chExt cx="60" cy="2"/>
                        </a:xfrm>
                      </wpg:grpSpPr>
                      <wps:wsp>
                        <wps:cNvPr id="5" name="Freeform 15"/>
                        <wps:cNvSpPr>
                          <a:spLocks/>
                        </wps:cNvSpPr>
                        <wps:spPr bwMode="auto">
                          <a:xfrm>
                            <a:off x="0" y="0"/>
                            <a:ext cx="60" cy="2"/>
                          </a:xfrm>
                          <a:custGeom>
                            <a:avLst/>
                            <a:gdLst>
                              <a:gd name="T0" fmla="+- 0 10798 10798"/>
                              <a:gd name="T1" fmla="*/ T0 w 60"/>
                              <a:gd name="T2" fmla="+- 0 10858 10798"/>
                              <a:gd name="T3" fmla="*/ T2 w 60"/>
                            </a:gdLst>
                            <a:ahLst/>
                            <a:cxnLst>
                              <a:cxn ang="0">
                                <a:pos x="T1" y="0"/>
                              </a:cxn>
                              <a:cxn ang="0">
                                <a:pos x="T3" y="0"/>
                              </a:cxn>
                            </a:cxnLst>
                            <a:rect l="0" t="0" r="r" b="b"/>
                            <a:pathLst>
                              <a:path w="60">
                                <a:moveTo>
                                  <a:pt x="0" y="0"/>
                                </a:moveTo>
                                <a:lnTo>
                                  <a:pt x="6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82B70" w:rsidRDefault="00882B70" w:rsidP="002A5A02">
                              <w:pPr>
                                <w:rPr>
                                  <w:rFonts w:eastAsia="Times New Roman"/>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67" style="position:absolute;margin-left:539.9pt;margin-top:306.55pt;width:3pt;height:.1pt;z-index:-251648000;mso-position-horizontal-relative:page;mso-position-vertical-relative:page" coordsize="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">
                <v:shape id="Freeform 15" o:spid="_x0000_s1068" style="position:absolute;width:60;height:2;visibility:visible;mso-wrap-style:square;v-text-anchor:top" coordsize="6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Rwcb8A&#10;AADaAAAADwAAAGRycy9kb3ducmV2LnhtbESPy8rCMBCF94LvEEZwp6mCP1KNIoq0GxdeHmBsphds&#10;JrWJWt/e/CC4PJzLx1muO1OLJ7WusqxgMo5AEGdWV1wouJz3ozkI55E11pZJwZscrFf93hJjbV98&#10;pOfJFyKMsItRQel9E0vpspIMurFtiIOX29agD7ItpG7xFcZNLadR9CcNVhwIJTa0LSm7nR4mQNJj&#10;lzTJ4XpPdJ7edjpPJm+p1HDQbRYgPHX+F/62U61gBv9Xwg2Qq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xHBxvwAAANoAAAAPAAAAAAAAAAAAAAAAAJgCAABkcnMvZG93bnJl&#10;di54bWxQSwUGAAAAAAQABAD1AAAAhAMAAAAA&#10;" adj="-11796480,,5400" path="m,l60,e" filled="f" strokeweight=".6pt">
                  <v:stroke joinstyle="round"/>
                  <v:formulas/>
                  <v:path arrowok="t" o:connecttype="custom" o:connectlocs="0,0;60,0" o:connectangles="0,0" textboxrect="0,0,60,2"/>
                  <v:textbox>
                    <w:txbxContent>
                      <w:p w:rsidR="002A5A02" w:rsidRDefault="002A5A02" w:rsidP="002A5A02">
                        <w:pPr>
                          <w:rPr>
                            <w:rFonts w:eastAsia="Times New Roman"/>
                          </w:rPr>
                        </w:pPr>
                      </w:p>
                    </w:txbxContent>
                  </v:textbox>
                </v:shape>
                <w10:wrap anchorx="page" anchory="page"/>
              </v:group>
            </w:pict>
          </mc:Fallback>
        </mc:AlternateContent>
      </w:r>
      <w:r w:rsidRPr="00AB079D">
        <w:rPr>
          <w:rFonts w:ascii="Times New Roman" w:eastAsia="Calibri" w:hAnsi="Times New Roman" w:cs="Times New Roman"/>
          <w:b/>
          <w:sz w:val="24"/>
          <w:szCs w:val="24"/>
          <w:lang w:eastAsia="ru-RU"/>
        </w:rPr>
        <w:t xml:space="preserve">3 четверть </w:t>
      </w:r>
    </w:p>
    <w:p w:rsidR="002A5A02" w:rsidRPr="00AB079D" w:rsidRDefault="002A5A02" w:rsidP="002A5A02">
      <w:pPr>
        <w:widowControl w:val="0"/>
        <w:spacing w:after="0" w:line="240" w:lineRule="auto"/>
        <w:rPr>
          <w:rFonts w:ascii="Times New Roman" w:eastAsia="Times New Roman" w:hAnsi="Times New Roman" w:cs="Times New Roman"/>
          <w:b/>
          <w:bCs/>
          <w:sz w:val="24"/>
          <w:szCs w:val="24"/>
          <w:lang w:eastAsia="ru-RU"/>
        </w:rPr>
      </w:pPr>
    </w:p>
    <w:tbl>
      <w:tblPr>
        <w:tblStyle w:val="TableNormal"/>
        <w:tblW w:w="15073" w:type="dxa"/>
        <w:tblInd w:w="100" w:type="dxa"/>
        <w:tblLayout w:type="fixed"/>
        <w:tblLook w:val="01E0" w:firstRow="1" w:lastRow="1" w:firstColumn="1" w:lastColumn="1" w:noHBand="0" w:noVBand="0"/>
      </w:tblPr>
      <w:tblGrid>
        <w:gridCol w:w="1759"/>
        <w:gridCol w:w="1980"/>
        <w:gridCol w:w="5158"/>
        <w:gridCol w:w="6176"/>
      </w:tblGrid>
      <w:tr w:rsidR="002A5A02" w:rsidRPr="00AB079D" w:rsidTr="002A5A02">
        <w:trPr>
          <w:trHeight w:hRule="exact" w:val="1066"/>
        </w:trPr>
        <w:tc>
          <w:tcPr>
            <w:tcW w:w="175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334"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4816"/>
        </w:trPr>
        <w:tc>
          <w:tcPr>
            <w:tcW w:w="175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11"/>
              <w:rPr>
                <w:rFonts w:ascii="Times New Roman" w:hAnsi="Times New Roman"/>
                <w:sz w:val="24"/>
                <w:szCs w:val="24"/>
              </w:rPr>
            </w:pPr>
            <w:r w:rsidRPr="00AB079D">
              <w:rPr>
                <w:rFonts w:ascii="Times New Roman" w:eastAsia="Calibri"/>
                <w:sz w:val="24"/>
                <w:szCs w:val="24"/>
              </w:rPr>
              <w:t>4.2.</w:t>
            </w:r>
          </w:p>
          <w:p w:rsidR="002A5A02" w:rsidRPr="00AB079D" w:rsidRDefault="002A5A02" w:rsidP="002A5A02">
            <w:pPr>
              <w:ind w:right="211"/>
              <w:rPr>
                <w:rFonts w:ascii="Times New Roman" w:hAnsi="Times New Roman"/>
                <w:sz w:val="24"/>
                <w:szCs w:val="24"/>
              </w:rPr>
            </w:pPr>
            <w:r w:rsidRPr="00AB079D">
              <w:rPr>
                <w:rFonts w:ascii="Times New Roman" w:eastAsia="Calibri" w:hAnsi="Times New Roman"/>
                <w:sz w:val="24"/>
                <w:szCs w:val="24"/>
              </w:rPr>
              <w:t>Космос</w:t>
            </w:r>
          </w:p>
        </w:tc>
        <w:tc>
          <w:tcPr>
            <w:tcW w:w="198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1.4.2.1</w:t>
            </w:r>
          </w:p>
          <w:p w:rsidR="002A5A02" w:rsidRPr="00AB079D" w:rsidRDefault="002A5A02" w:rsidP="002A5A02">
            <w:pPr>
              <w:ind w:right="767"/>
              <w:rPr>
                <w:rFonts w:ascii="Times New Roman" w:hAnsi="Times New Roman"/>
                <w:sz w:val="24"/>
                <w:szCs w:val="24"/>
              </w:rPr>
            </w:pPr>
            <w:r w:rsidRPr="00AB079D">
              <w:rPr>
                <w:rFonts w:ascii="Times New Roman" w:eastAsia="Calibri" w:hAnsi="Times New Roman"/>
                <w:sz w:val="24"/>
                <w:szCs w:val="24"/>
              </w:rPr>
              <w:t>Объяснять понятие</w:t>
            </w:r>
          </w:p>
          <w:p w:rsidR="002A5A02" w:rsidRPr="00AB079D" w:rsidRDefault="002A5A02" w:rsidP="002A5A02">
            <w:pPr>
              <w:rPr>
                <w:rFonts w:ascii="Times New Roman" w:hAnsi="Times New Roman"/>
                <w:sz w:val="24"/>
                <w:szCs w:val="24"/>
              </w:rPr>
            </w:pPr>
            <w:r w:rsidRPr="00AB079D">
              <w:rPr>
                <w:rFonts w:ascii="Times New Roman" w:eastAsia="Calibri" w:hAnsi="Times New Roman"/>
                <w:sz w:val="24"/>
                <w:szCs w:val="24"/>
              </w:rPr>
              <w:t>«космос»</w:t>
            </w:r>
          </w:p>
        </w:tc>
        <w:tc>
          <w:tcPr>
            <w:tcW w:w="11334"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9"/>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умение учащихся наблюдать, объяснять понятие «космос», анализировать и делать выводы. Для этого учитель на доске показывает плакат со схематическим изображением Солнечной системы с нарисованными орбитами, фотографии планет Солнечной системы, фотографии поверхности планет. По ходу изучения учитель прикрепляет планеты на их орбиты, а учащиеся называют планеты Солнечной системы. Затем учащиеся кратко представляют каждую</w:t>
            </w:r>
            <w:r w:rsidRPr="00AB079D">
              <w:rPr>
                <w:rFonts w:ascii="Times New Roman" w:eastAsia="Calibri" w:hAnsi="Times New Roman"/>
                <w:spacing w:val="-23"/>
                <w:sz w:val="24"/>
                <w:szCs w:val="24"/>
                <w:lang w:val="ru-RU"/>
              </w:rPr>
              <w:t xml:space="preserve"> </w:t>
            </w:r>
            <w:r w:rsidRPr="00AB079D">
              <w:rPr>
                <w:rFonts w:ascii="Times New Roman" w:eastAsia="Calibri" w:hAnsi="Times New Roman"/>
                <w:sz w:val="24"/>
                <w:szCs w:val="24"/>
                <w:lang w:val="ru-RU"/>
              </w:rPr>
              <w:t xml:space="preserve">планету. </w:t>
            </w:r>
          </w:p>
          <w:p w:rsidR="002A5A02" w:rsidRPr="00AB079D" w:rsidRDefault="002A5A02" w:rsidP="002A5A02">
            <w:pPr>
              <w:jc w:val="both"/>
              <w:rPr>
                <w:rFonts w:ascii="Times New Roman" w:hAnsi="Times New Roman"/>
                <w:sz w:val="24"/>
                <w:szCs w:val="24"/>
                <w:lang w:val="ru-RU"/>
              </w:rPr>
            </w:pPr>
            <w:r w:rsidRPr="00AB079D">
              <w:rPr>
                <w:rFonts w:ascii="Times New Roman" w:eastAsia="Calibri" w:hAnsi="Times New Roman"/>
                <w:sz w:val="24"/>
                <w:szCs w:val="24"/>
                <w:lang w:val="ru-RU"/>
              </w:rPr>
              <w:t>Учитель предлагает учащимся ответить на</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 xml:space="preserve">вопросы: </w:t>
            </w:r>
          </w:p>
          <w:p w:rsidR="002A5A02" w:rsidRPr="00AB079D" w:rsidRDefault="002A5A02" w:rsidP="002A5A02">
            <w:pPr>
              <w:ind w:right="100"/>
              <w:jc w:val="both"/>
              <w:rPr>
                <w:rFonts w:ascii="Times New Roman" w:hAnsi="Times New Roman"/>
                <w:sz w:val="24"/>
                <w:szCs w:val="24"/>
                <w:lang w:val="ru-RU"/>
              </w:rPr>
            </w:pPr>
            <w:r w:rsidRPr="00AB079D">
              <w:rPr>
                <w:rFonts w:ascii="Times New Roman" w:hAnsi="Times New Roman"/>
                <w:sz w:val="24"/>
                <w:szCs w:val="24"/>
                <w:lang w:val="ru-RU"/>
              </w:rPr>
              <w:t xml:space="preserve">1.Что такое космос? 2. Наша Земля – звезда? 3. А Луна, что это такое? 4. Как называется система, в которой обитают все планеты и звезды? (Солнечная) 5. Сколько планет в нашей Солнечной системе? (9) </w:t>
            </w:r>
          </w:p>
          <w:p w:rsidR="002A5A02" w:rsidRPr="00AB079D" w:rsidRDefault="002A5A02" w:rsidP="002A5A02">
            <w:pPr>
              <w:ind w:right="100"/>
              <w:jc w:val="both"/>
              <w:rPr>
                <w:rFonts w:ascii="Times New Roman" w:hAnsi="Times New Roman"/>
                <w:sz w:val="24"/>
                <w:szCs w:val="24"/>
                <w:lang w:val="ru-RU"/>
              </w:rPr>
            </w:pPr>
            <w:r w:rsidRPr="00AB079D">
              <w:rPr>
                <w:rFonts w:ascii="Times New Roman" w:eastAsia="Calibri" w:hAnsi="Times New Roman"/>
                <w:sz w:val="24"/>
                <w:szCs w:val="24"/>
                <w:lang w:val="ru-RU"/>
              </w:rPr>
              <w:t xml:space="preserve">6. Вокруг какой звезды вращается Земля и другие планеты? (Солнце) 7. Почему люди так уважают наше солнышко? </w:t>
            </w:r>
          </w:p>
          <w:p w:rsidR="002A5A02" w:rsidRPr="00AB079D" w:rsidRDefault="002A5A02" w:rsidP="002A5A02">
            <w:pPr>
              <w:jc w:val="both"/>
              <w:rPr>
                <w:rFonts w:ascii="Times New Roman" w:hAnsi="Times New Roman"/>
                <w:sz w:val="24"/>
                <w:szCs w:val="24"/>
                <w:lang w:val="ru-RU"/>
              </w:rPr>
            </w:pPr>
            <w:r w:rsidRPr="00AB079D">
              <w:rPr>
                <w:rFonts w:ascii="Times New Roman" w:eastAsia="Calibri" w:hAnsi="Times New Roman"/>
                <w:sz w:val="24"/>
                <w:szCs w:val="24"/>
                <w:u w:val="single" w:color="000000"/>
                <w:lang w:val="ru-RU"/>
              </w:rPr>
              <w:t xml:space="preserve">Можно предложить задание: </w:t>
            </w:r>
            <w:r w:rsidRPr="00AB079D">
              <w:rPr>
                <w:rFonts w:ascii="Times New Roman" w:eastAsia="Calibri" w:hAnsi="Times New Roman"/>
                <w:sz w:val="24"/>
                <w:szCs w:val="24"/>
                <w:lang w:val="ru-RU"/>
              </w:rPr>
              <w:t>Определите лишний объект. 1. Марс, Солнце,</w:t>
            </w:r>
            <w:r w:rsidRPr="00AB079D">
              <w:rPr>
                <w:rFonts w:ascii="Times New Roman" w:eastAsia="Calibri" w:hAnsi="Times New Roman"/>
                <w:spacing w:val="-17"/>
                <w:sz w:val="24"/>
                <w:szCs w:val="24"/>
                <w:lang w:val="ru-RU"/>
              </w:rPr>
              <w:t xml:space="preserve"> </w:t>
            </w:r>
            <w:r w:rsidRPr="00AB079D">
              <w:rPr>
                <w:rFonts w:ascii="Times New Roman" w:eastAsia="Calibri" w:hAnsi="Times New Roman"/>
                <w:sz w:val="24"/>
                <w:szCs w:val="24"/>
                <w:lang w:val="ru-RU"/>
              </w:rPr>
              <w:t>Земля.</w:t>
            </w:r>
          </w:p>
          <w:p w:rsidR="002A5A02" w:rsidRPr="00AB079D" w:rsidRDefault="002A5A02" w:rsidP="002A5A02">
            <w:pPr>
              <w:rPr>
                <w:rFonts w:ascii="Times New Roman" w:hAnsi="Times New Roman"/>
                <w:sz w:val="24"/>
                <w:szCs w:val="24"/>
                <w:lang w:val="ru-RU"/>
              </w:rPr>
            </w:pPr>
            <w:r w:rsidRPr="00AB079D">
              <w:rPr>
                <w:rFonts w:ascii="Times New Roman" w:eastAsia="Calibri" w:hAnsi="Times New Roman"/>
                <w:sz w:val="24"/>
                <w:szCs w:val="24"/>
                <w:lang w:val="ru-RU"/>
              </w:rPr>
              <w:t>2. Луна, Марс,</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Земля </w:t>
            </w:r>
          </w:p>
        </w:tc>
      </w:tr>
      <w:tr w:rsidR="002A5A02" w:rsidRPr="00AB079D" w:rsidTr="002A5A02">
        <w:trPr>
          <w:trHeight w:val="511"/>
        </w:trPr>
        <w:tc>
          <w:tcPr>
            <w:tcW w:w="1507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2A5A02" w:rsidRPr="00AB079D" w:rsidTr="002A5A02">
        <w:trPr>
          <w:trHeight w:hRule="exact" w:val="514"/>
        </w:trPr>
        <w:tc>
          <w:tcPr>
            <w:tcW w:w="8897"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617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74"/>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511"/>
        </w:trPr>
        <w:tc>
          <w:tcPr>
            <w:tcW w:w="8897"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0"/>
              <w:rPr>
                <w:rFonts w:ascii="Times New Roman" w:hAnsi="Times New Roman"/>
                <w:sz w:val="24"/>
                <w:szCs w:val="24"/>
              </w:rPr>
            </w:pPr>
            <w:r w:rsidRPr="00AB079D">
              <w:rPr>
                <w:rFonts w:ascii="Times New Roman" w:eastAsia="Calibri" w:hAnsi="Times New Roman"/>
                <w:sz w:val="24"/>
                <w:szCs w:val="24"/>
              </w:rPr>
              <w:t>самостоятельно объясняет понятие</w:t>
            </w:r>
            <w:r w:rsidRPr="00AB079D">
              <w:rPr>
                <w:rFonts w:ascii="Times New Roman" w:eastAsia="Calibri" w:hAnsi="Times New Roman"/>
                <w:spacing w:val="-16"/>
                <w:sz w:val="24"/>
                <w:szCs w:val="24"/>
              </w:rPr>
              <w:t xml:space="preserve"> </w:t>
            </w:r>
            <w:r w:rsidRPr="00AB079D">
              <w:rPr>
                <w:rFonts w:ascii="Times New Roman" w:eastAsia="Calibri" w:hAnsi="Times New Roman"/>
                <w:sz w:val="24"/>
                <w:szCs w:val="24"/>
              </w:rPr>
              <w:t xml:space="preserve">«космос»; </w:t>
            </w:r>
          </w:p>
        </w:tc>
        <w:tc>
          <w:tcPr>
            <w:tcW w:w="6176"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538"/>
              <w:rPr>
                <w:rFonts w:ascii="Times New Roman" w:hAnsi="Times New Roman"/>
                <w:sz w:val="24"/>
                <w:szCs w:val="24"/>
                <w:lang w:val="ru-RU"/>
              </w:rPr>
            </w:pPr>
            <w:r w:rsidRPr="00AB079D">
              <w:rPr>
                <w:rFonts w:ascii="Times New Roman" w:eastAsia="Calibri" w:hAnsi="Times New Roman"/>
                <w:sz w:val="24"/>
                <w:szCs w:val="24"/>
                <w:lang w:val="ru-RU"/>
              </w:rPr>
              <w:t>затрудняется при объяснении и; с формулировкой</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вывода.</w:t>
            </w:r>
          </w:p>
        </w:tc>
      </w:tr>
      <w:tr w:rsidR="002A5A02" w:rsidRPr="00AB079D" w:rsidTr="002A5A02">
        <w:trPr>
          <w:trHeight w:val="981"/>
        </w:trPr>
        <w:tc>
          <w:tcPr>
            <w:tcW w:w="8897"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0"/>
              <w:rPr>
                <w:rFonts w:ascii="Times New Roman" w:hAnsi="Times New Roman"/>
                <w:sz w:val="24"/>
                <w:szCs w:val="24"/>
                <w:lang w:val="ru-RU"/>
              </w:rPr>
            </w:pPr>
            <w:r w:rsidRPr="00AB079D">
              <w:rPr>
                <w:rFonts w:ascii="Times New Roman" w:eastAsia="Calibri" w:hAnsi="Times New Roman"/>
                <w:sz w:val="24"/>
                <w:szCs w:val="24"/>
                <w:lang w:val="ru-RU"/>
              </w:rPr>
              <w:t>делает вывод, что Вселенная - необъятное пространство со звездами, планетами и другими</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 xml:space="preserve">телами. </w:t>
            </w:r>
          </w:p>
        </w:tc>
        <w:tc>
          <w:tcPr>
            <w:tcW w:w="6176"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073" w:type="dxa"/>
        <w:tblInd w:w="100" w:type="dxa"/>
        <w:tblLayout w:type="fixed"/>
        <w:tblLook w:val="01E0" w:firstRow="1" w:lastRow="1" w:firstColumn="1" w:lastColumn="1" w:noHBand="0" w:noVBand="0"/>
      </w:tblPr>
      <w:tblGrid>
        <w:gridCol w:w="1759"/>
        <w:gridCol w:w="1980"/>
        <w:gridCol w:w="4875"/>
        <w:gridCol w:w="6459"/>
      </w:tblGrid>
      <w:tr w:rsidR="002A5A02" w:rsidRPr="00AB079D" w:rsidTr="002A5A02">
        <w:trPr>
          <w:trHeight w:hRule="exact" w:val="814"/>
        </w:trPr>
        <w:tc>
          <w:tcPr>
            <w:tcW w:w="175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1"/>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334"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2A5A02" w:rsidRPr="00AB079D" w:rsidTr="002A5A02">
        <w:trPr>
          <w:trHeight w:hRule="exact" w:val="5800"/>
        </w:trPr>
        <w:tc>
          <w:tcPr>
            <w:tcW w:w="175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11"/>
              <w:rPr>
                <w:rFonts w:ascii="Times New Roman" w:hAnsi="Times New Roman"/>
                <w:sz w:val="24"/>
                <w:szCs w:val="24"/>
              </w:rPr>
            </w:pPr>
            <w:r w:rsidRPr="00AB079D">
              <w:rPr>
                <w:rFonts w:ascii="Times New Roman" w:eastAsia="Calibri"/>
                <w:sz w:val="24"/>
                <w:szCs w:val="24"/>
              </w:rPr>
              <w:t>4.3</w:t>
            </w:r>
          </w:p>
          <w:p w:rsidR="002A5A02" w:rsidRPr="00AB079D" w:rsidRDefault="002A5A02" w:rsidP="002A5A02">
            <w:pPr>
              <w:ind w:right="211"/>
              <w:rPr>
                <w:rFonts w:ascii="Times New Roman" w:hAnsi="Times New Roman"/>
                <w:sz w:val="24"/>
                <w:szCs w:val="24"/>
              </w:rPr>
            </w:pPr>
            <w:r w:rsidRPr="00AB079D">
              <w:rPr>
                <w:rFonts w:ascii="Times New Roman" w:eastAsia="Calibri" w:hAnsi="Times New Roman"/>
                <w:sz w:val="24"/>
                <w:szCs w:val="24"/>
              </w:rPr>
              <w:t>Пространство и</w:t>
            </w:r>
            <w:r w:rsidRPr="00AB079D">
              <w:rPr>
                <w:rFonts w:ascii="Times New Roman" w:eastAsia="Calibri" w:hAnsi="Times New Roman"/>
                <w:spacing w:val="-2"/>
                <w:sz w:val="24"/>
                <w:szCs w:val="24"/>
              </w:rPr>
              <w:t xml:space="preserve"> </w:t>
            </w:r>
            <w:r w:rsidRPr="00AB079D">
              <w:rPr>
                <w:rFonts w:ascii="Times New Roman" w:eastAsia="Calibri" w:hAnsi="Times New Roman"/>
                <w:sz w:val="24"/>
                <w:szCs w:val="24"/>
              </w:rPr>
              <w:t>время</w:t>
            </w:r>
          </w:p>
        </w:tc>
        <w:tc>
          <w:tcPr>
            <w:tcW w:w="198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sz w:val="24"/>
                <w:szCs w:val="24"/>
                <w:lang w:val="ru-RU"/>
              </w:rPr>
              <w:t>1.4.3.2</w:t>
            </w:r>
          </w:p>
          <w:p w:rsidR="002A5A02" w:rsidRPr="00AB079D" w:rsidRDefault="002A5A02" w:rsidP="002A5A02">
            <w:pPr>
              <w:ind w:right="559"/>
              <w:rPr>
                <w:rFonts w:ascii="Times New Roman" w:hAnsi="Times New Roman"/>
                <w:sz w:val="24"/>
                <w:szCs w:val="24"/>
                <w:lang w:val="ru-RU"/>
              </w:rPr>
            </w:pPr>
            <w:r w:rsidRPr="00AB079D">
              <w:rPr>
                <w:rFonts w:ascii="Times New Roman" w:eastAsia="Calibri" w:hAnsi="Times New Roman"/>
                <w:sz w:val="24"/>
                <w:szCs w:val="24"/>
                <w:lang w:val="ru-RU"/>
              </w:rPr>
              <w:t>Называть приборы и средства определения времени</w:t>
            </w:r>
          </w:p>
        </w:tc>
        <w:tc>
          <w:tcPr>
            <w:tcW w:w="11334"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ind w:right="98"/>
              <w:jc w:val="both"/>
              <w:rPr>
                <w:rFonts w:ascii="Times New Roman" w:hAnsi="Times New Roman"/>
                <w:sz w:val="24"/>
                <w:szCs w:val="24"/>
                <w:lang w:val="ru-RU"/>
              </w:rPr>
            </w:pPr>
            <w:r w:rsidRPr="00AB079D">
              <w:rPr>
                <w:rFonts w:ascii="Times New Roman" w:hAnsi="Times New Roman"/>
                <w:sz w:val="24"/>
                <w:szCs w:val="24"/>
                <w:lang w:val="ru-RU"/>
              </w:rPr>
              <w:t>Учитель оценивает знание и понимание того, что для определения времени используют приборы и средства. Для этого предложите учащимся рисунки п</w:t>
            </w:r>
            <w:r w:rsidRPr="00AB079D">
              <w:rPr>
                <w:rFonts w:ascii="Times New Roman" w:hAnsi="Times New Roman"/>
                <w:i/>
                <w:sz w:val="24"/>
                <w:szCs w:val="24"/>
                <w:lang w:val="ru-RU"/>
              </w:rPr>
              <w:t xml:space="preserve">тиц, часов, цветов (одуванчиков), модели часов. </w:t>
            </w:r>
            <w:r w:rsidRPr="00AB079D">
              <w:rPr>
                <w:rFonts w:ascii="Times New Roman" w:hAnsi="Times New Roman"/>
                <w:sz w:val="24"/>
                <w:szCs w:val="24"/>
                <w:lang w:val="ru-RU"/>
              </w:rPr>
              <w:t xml:space="preserve">Спросите у учащихся, а кто знает значение слова «часы»? (Прибор для измерения времени в пределах суток). Какие бывают часы? </w:t>
            </w:r>
            <w:r w:rsidRPr="00AB079D">
              <w:rPr>
                <w:rFonts w:ascii="Times New Roman" w:hAnsi="Times New Roman"/>
                <w:i/>
                <w:sz w:val="24"/>
                <w:szCs w:val="24"/>
                <w:lang w:val="ru-RU"/>
              </w:rPr>
              <w:t>Песочные часы: Водяные часы</w:t>
            </w:r>
            <w:r w:rsidRPr="00AB079D">
              <w:rPr>
                <w:rFonts w:ascii="Times New Roman" w:hAnsi="Times New Roman"/>
                <w:sz w:val="24"/>
                <w:szCs w:val="24"/>
                <w:lang w:val="ru-RU"/>
              </w:rPr>
              <w:t xml:space="preserve">: Туристы отправились в путь в 6 часов утра. Через 8 часов они оказались на поляне из одуванчиков. В какое время туристы оказались на поляне из одуванчиков? Скажите, что же произошло с одуванчиком? (В природе время могут показывать цветы. Одуванчик закрывает свой цветок в 14 часов или в 2 часа дня). Подобный «отсчёт времени» в ясную, хорошую погоду ведут и птицы. Установлено, что соловей в весенне-летний период с 2 часов ночи, кукушка – с 3 часов ночи, скворец – около 5 часов утра. </w:t>
            </w:r>
            <w:r w:rsidRPr="00AB079D">
              <w:rPr>
                <w:rFonts w:ascii="Times New Roman" w:hAnsi="Times New Roman"/>
                <w:i/>
                <w:sz w:val="24"/>
                <w:szCs w:val="24"/>
                <w:lang w:val="ru-RU"/>
              </w:rPr>
              <w:t>Солнечные часы: Учащиеся делают</w:t>
            </w:r>
            <w:r w:rsidRPr="00AB079D">
              <w:rPr>
                <w:rFonts w:ascii="Times New Roman" w:hAnsi="Times New Roman"/>
                <w:i/>
                <w:spacing w:val="-23"/>
                <w:sz w:val="24"/>
                <w:szCs w:val="24"/>
                <w:lang w:val="ru-RU"/>
              </w:rPr>
              <w:t xml:space="preserve"> </w:t>
            </w:r>
            <w:r w:rsidRPr="00AB079D">
              <w:rPr>
                <w:rFonts w:ascii="Times New Roman" w:hAnsi="Times New Roman"/>
                <w:i/>
                <w:sz w:val="24"/>
                <w:szCs w:val="24"/>
                <w:lang w:val="ru-RU"/>
              </w:rPr>
              <w:t xml:space="preserve">вывод. </w:t>
            </w:r>
          </w:p>
          <w:p w:rsidR="002A5A02" w:rsidRPr="00AB079D" w:rsidRDefault="002A5A02" w:rsidP="002A5A02">
            <w:pPr>
              <w:rPr>
                <w:rFonts w:ascii="Times New Roman" w:hAnsi="Times New Roman"/>
                <w:sz w:val="24"/>
                <w:szCs w:val="24"/>
                <w:lang w:val="ru-RU"/>
              </w:rPr>
            </w:pPr>
          </w:p>
          <w:p w:rsidR="002A5A02" w:rsidRPr="00AB079D" w:rsidRDefault="002A5A02" w:rsidP="002A5A02">
            <w:pPr>
              <w:jc w:val="both"/>
              <w:rPr>
                <w:rFonts w:ascii="Times New Roman" w:hAnsi="Times New Roman"/>
                <w:sz w:val="24"/>
                <w:szCs w:val="24"/>
                <w:lang w:val="ru-RU"/>
              </w:rPr>
            </w:pPr>
            <w:r w:rsidRPr="00AB079D">
              <w:rPr>
                <w:rFonts w:ascii="Times New Roman" w:eastAsia="Calibri" w:hAnsi="Times New Roman"/>
                <w:sz w:val="24"/>
                <w:szCs w:val="24"/>
                <w:lang w:val="ru-RU"/>
              </w:rPr>
              <w:t>Задание «Что мы знаем о часах?» (работа с рисунками моделей</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часов)</w:t>
            </w:r>
          </w:p>
          <w:p w:rsidR="002A5A02" w:rsidRPr="00AB079D" w:rsidRDefault="002A5A02" w:rsidP="00EE2656">
            <w:pPr>
              <w:numPr>
                <w:ilvl w:val="0"/>
                <w:numId w:val="93"/>
              </w:numPr>
              <w:tabs>
                <w:tab w:val="left" w:pos="404"/>
              </w:tabs>
              <w:ind w:firstLine="60"/>
              <w:rPr>
                <w:rFonts w:ascii="Times New Roman" w:hAnsi="Times New Roman"/>
                <w:sz w:val="24"/>
                <w:szCs w:val="24"/>
                <w:lang w:val="ru-RU"/>
              </w:rPr>
            </w:pPr>
            <w:r w:rsidRPr="00AB079D">
              <w:rPr>
                <w:rFonts w:ascii="Times New Roman" w:eastAsia="Calibri" w:hAnsi="Times New Roman"/>
                <w:sz w:val="24"/>
                <w:szCs w:val="24"/>
                <w:lang w:val="ru-RU"/>
              </w:rPr>
              <w:t>Как они называются. (наручные, настенные, электронные, будильник,</w:t>
            </w:r>
            <w:r w:rsidRPr="00AB079D">
              <w:rPr>
                <w:rFonts w:ascii="Times New Roman" w:eastAsia="Calibri" w:hAnsi="Times New Roman"/>
                <w:spacing w:val="-19"/>
                <w:sz w:val="24"/>
                <w:szCs w:val="24"/>
                <w:lang w:val="ru-RU"/>
              </w:rPr>
              <w:t xml:space="preserve"> </w:t>
            </w:r>
            <w:r w:rsidRPr="00AB079D">
              <w:rPr>
                <w:rFonts w:ascii="Times New Roman" w:eastAsia="Calibri" w:hAnsi="Times New Roman"/>
                <w:sz w:val="24"/>
                <w:szCs w:val="24"/>
                <w:lang w:val="ru-RU"/>
              </w:rPr>
              <w:t>напольные).</w:t>
            </w:r>
          </w:p>
          <w:p w:rsidR="002A5A02" w:rsidRPr="00AB079D" w:rsidRDefault="002A5A02" w:rsidP="00EE2656">
            <w:pPr>
              <w:numPr>
                <w:ilvl w:val="0"/>
                <w:numId w:val="93"/>
              </w:numPr>
              <w:tabs>
                <w:tab w:val="left" w:pos="464"/>
              </w:tabs>
              <w:ind w:left="463" w:hanging="300"/>
              <w:rPr>
                <w:rFonts w:ascii="Times New Roman" w:hAnsi="Times New Roman"/>
                <w:sz w:val="24"/>
                <w:szCs w:val="24"/>
                <w:lang w:val="ru-RU"/>
              </w:rPr>
            </w:pPr>
            <w:r w:rsidRPr="00AB079D">
              <w:rPr>
                <w:rFonts w:ascii="Times New Roman" w:eastAsia="Calibri" w:hAnsi="Times New Roman"/>
                <w:sz w:val="24"/>
                <w:szCs w:val="24"/>
                <w:lang w:val="ru-RU"/>
              </w:rPr>
              <w:t>Какие лишние. (Электронные, так как у них нет стрелок, а время высвечивается на</w:t>
            </w:r>
            <w:r w:rsidRPr="00AB079D">
              <w:rPr>
                <w:rFonts w:ascii="Times New Roman" w:eastAsia="Calibri" w:hAnsi="Times New Roman"/>
                <w:spacing w:val="-25"/>
                <w:sz w:val="24"/>
                <w:szCs w:val="24"/>
                <w:lang w:val="ru-RU"/>
              </w:rPr>
              <w:t xml:space="preserve"> </w:t>
            </w:r>
            <w:r w:rsidRPr="00AB079D">
              <w:rPr>
                <w:rFonts w:ascii="Times New Roman" w:eastAsia="Calibri" w:hAnsi="Times New Roman"/>
                <w:sz w:val="24"/>
                <w:szCs w:val="24"/>
                <w:lang w:val="ru-RU"/>
              </w:rPr>
              <w:t xml:space="preserve">табло). </w:t>
            </w:r>
          </w:p>
          <w:p w:rsidR="002A5A02" w:rsidRPr="00AB079D" w:rsidRDefault="002A5A02" w:rsidP="00EE2656">
            <w:pPr>
              <w:numPr>
                <w:ilvl w:val="0"/>
                <w:numId w:val="93"/>
              </w:numPr>
              <w:tabs>
                <w:tab w:val="left" w:pos="432"/>
              </w:tabs>
              <w:ind w:left="432"/>
              <w:rPr>
                <w:rFonts w:ascii="Times New Roman" w:hAnsi="Times New Roman"/>
                <w:sz w:val="24"/>
                <w:szCs w:val="24"/>
                <w:lang w:val="ru-RU"/>
              </w:rPr>
            </w:pPr>
            <w:r w:rsidRPr="00AB079D">
              <w:rPr>
                <w:rFonts w:ascii="Times New Roman" w:eastAsia="Calibri" w:hAnsi="Times New Roman"/>
                <w:sz w:val="24"/>
                <w:szCs w:val="24"/>
                <w:lang w:val="ru-RU"/>
              </w:rPr>
              <w:t>На какие две группы можно разбить остальные часы. (Часы с маятником и без</w:t>
            </w:r>
            <w:r w:rsidRPr="00AB079D">
              <w:rPr>
                <w:rFonts w:ascii="Times New Roman" w:eastAsia="Calibri" w:hAnsi="Times New Roman"/>
                <w:spacing w:val="-22"/>
                <w:sz w:val="24"/>
                <w:szCs w:val="24"/>
                <w:lang w:val="ru-RU"/>
              </w:rPr>
              <w:t xml:space="preserve"> </w:t>
            </w:r>
            <w:r w:rsidRPr="00AB079D">
              <w:rPr>
                <w:rFonts w:ascii="Times New Roman" w:eastAsia="Calibri" w:hAnsi="Times New Roman"/>
                <w:sz w:val="24"/>
                <w:szCs w:val="24"/>
                <w:lang w:val="ru-RU"/>
              </w:rPr>
              <w:t xml:space="preserve">маятника). </w:t>
            </w:r>
          </w:p>
          <w:p w:rsidR="002A5A02" w:rsidRPr="00AB079D" w:rsidRDefault="002A5A02" w:rsidP="00EE2656">
            <w:pPr>
              <w:numPr>
                <w:ilvl w:val="0"/>
                <w:numId w:val="93"/>
              </w:numPr>
              <w:tabs>
                <w:tab w:val="left" w:pos="432"/>
              </w:tabs>
              <w:ind w:right="699" w:firstLine="89"/>
              <w:rPr>
                <w:rFonts w:ascii="Times New Roman" w:hAnsi="Times New Roman"/>
                <w:sz w:val="24"/>
                <w:szCs w:val="24"/>
                <w:lang w:val="ru-RU"/>
              </w:rPr>
            </w:pPr>
            <w:r w:rsidRPr="00AB079D">
              <w:rPr>
                <w:rFonts w:ascii="Times New Roman" w:eastAsia="Calibri" w:hAnsi="Times New Roman"/>
                <w:sz w:val="24"/>
                <w:szCs w:val="24"/>
                <w:lang w:val="ru-RU"/>
              </w:rPr>
              <w:t>Что их объединяет? (На одинаковом расстоянии расположены числа от 1 до 12.Есть две стрелки: большая показывает минуты, и маленькая показывает</w:t>
            </w:r>
            <w:r w:rsidRPr="00AB079D">
              <w:rPr>
                <w:rFonts w:ascii="Times New Roman" w:eastAsia="Calibri" w:hAnsi="Times New Roman"/>
                <w:spacing w:val="-16"/>
                <w:sz w:val="24"/>
                <w:szCs w:val="24"/>
                <w:lang w:val="ru-RU"/>
              </w:rPr>
              <w:t xml:space="preserve"> </w:t>
            </w:r>
            <w:r w:rsidRPr="00AB079D">
              <w:rPr>
                <w:rFonts w:ascii="Times New Roman" w:eastAsia="Calibri" w:hAnsi="Times New Roman"/>
                <w:sz w:val="24"/>
                <w:szCs w:val="24"/>
                <w:lang w:val="ru-RU"/>
              </w:rPr>
              <w:t>часы).</w:t>
            </w:r>
          </w:p>
          <w:p w:rsidR="002A5A02" w:rsidRPr="00AB079D" w:rsidRDefault="002A5A02" w:rsidP="00EE2656">
            <w:pPr>
              <w:numPr>
                <w:ilvl w:val="0"/>
                <w:numId w:val="93"/>
              </w:numPr>
              <w:tabs>
                <w:tab w:val="left" w:pos="432"/>
              </w:tabs>
              <w:ind w:left="432"/>
              <w:rPr>
                <w:rFonts w:ascii="Times New Roman" w:hAnsi="Times New Roman"/>
                <w:sz w:val="24"/>
                <w:szCs w:val="24"/>
              </w:rPr>
            </w:pPr>
            <w:r w:rsidRPr="00AB079D">
              <w:rPr>
                <w:rFonts w:ascii="Times New Roman" w:eastAsia="Calibri" w:hAnsi="Times New Roman"/>
                <w:sz w:val="24"/>
                <w:szCs w:val="24"/>
                <w:lang w:val="ru-RU"/>
              </w:rPr>
              <w:t xml:space="preserve">Что общего в положении стрелок? </w:t>
            </w:r>
            <w:r w:rsidRPr="00AB079D">
              <w:rPr>
                <w:rFonts w:ascii="Times New Roman" w:eastAsia="Calibri" w:hAnsi="Times New Roman"/>
                <w:sz w:val="24"/>
                <w:szCs w:val="24"/>
              </w:rPr>
              <w:t>(Большая стрелка указывает на</w:t>
            </w:r>
            <w:r w:rsidRPr="00AB079D">
              <w:rPr>
                <w:rFonts w:ascii="Times New Roman" w:eastAsia="Calibri" w:hAnsi="Times New Roman"/>
                <w:spacing w:val="-13"/>
                <w:sz w:val="24"/>
                <w:szCs w:val="24"/>
              </w:rPr>
              <w:t xml:space="preserve"> </w:t>
            </w:r>
            <w:r w:rsidRPr="00AB079D">
              <w:rPr>
                <w:rFonts w:ascii="Times New Roman" w:eastAsia="Calibri" w:hAnsi="Times New Roman"/>
                <w:sz w:val="24"/>
                <w:szCs w:val="24"/>
              </w:rPr>
              <w:t xml:space="preserve">12). </w:t>
            </w:r>
          </w:p>
        </w:tc>
      </w:tr>
      <w:tr w:rsidR="002A5A02" w:rsidRPr="00AB079D" w:rsidTr="002A5A02">
        <w:trPr>
          <w:trHeight w:val="511"/>
        </w:trPr>
        <w:tc>
          <w:tcPr>
            <w:tcW w:w="1507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2A5A02" w:rsidRPr="00AB079D" w:rsidTr="002A5A02">
        <w:trPr>
          <w:trHeight w:hRule="exact" w:val="514"/>
        </w:trPr>
        <w:tc>
          <w:tcPr>
            <w:tcW w:w="8614"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645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0"/>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511"/>
        </w:trPr>
        <w:tc>
          <w:tcPr>
            <w:tcW w:w="8614"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hAnsi="Times New Roman"/>
                <w:sz w:val="24"/>
                <w:szCs w:val="24"/>
                <w:lang w:val="ru-RU"/>
              </w:rPr>
              <w:t>правильно называет приборы и средства определения</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времени;</w:t>
            </w:r>
          </w:p>
        </w:tc>
        <w:tc>
          <w:tcPr>
            <w:tcW w:w="6459"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tabs>
                <w:tab w:val="left" w:pos="1766"/>
                <w:tab w:val="left" w:pos="2865"/>
                <w:tab w:val="left" w:pos="4096"/>
                <w:tab w:val="left" w:pos="4557"/>
                <w:tab w:val="left" w:pos="5771"/>
              </w:tabs>
              <w:ind w:right="100"/>
              <w:rPr>
                <w:rFonts w:ascii="Times New Roman" w:hAnsi="Times New Roman"/>
                <w:sz w:val="24"/>
                <w:szCs w:val="24"/>
                <w:lang w:val="ru-RU"/>
              </w:rPr>
            </w:pPr>
            <w:r w:rsidRPr="00AB079D">
              <w:rPr>
                <w:rFonts w:ascii="Times New Roman" w:eastAsia="Calibri" w:hAnsi="Times New Roman"/>
                <w:sz w:val="24"/>
                <w:szCs w:val="24"/>
                <w:lang w:val="ru-RU"/>
              </w:rPr>
              <w:t>допускает ошибки при выполнении задания учителя; затрудняется назвать приборы и средства для определения</w:t>
            </w:r>
            <w:r w:rsidRPr="00AB079D">
              <w:rPr>
                <w:rFonts w:ascii="Times New Roman" w:eastAsia="Calibri" w:hAnsi="Times New Roman"/>
                <w:spacing w:val="-2"/>
                <w:sz w:val="24"/>
                <w:szCs w:val="24"/>
                <w:lang w:val="ru-RU"/>
              </w:rPr>
              <w:t xml:space="preserve"> </w:t>
            </w:r>
            <w:r w:rsidRPr="00AB079D">
              <w:rPr>
                <w:rFonts w:ascii="Times New Roman" w:eastAsia="Calibri" w:hAnsi="Times New Roman"/>
                <w:sz w:val="24"/>
                <w:szCs w:val="24"/>
                <w:lang w:val="ru-RU"/>
              </w:rPr>
              <w:t xml:space="preserve">времени. </w:t>
            </w:r>
          </w:p>
        </w:tc>
      </w:tr>
      <w:tr w:rsidR="002A5A02" w:rsidRPr="00AB079D" w:rsidTr="002A5A02">
        <w:trPr>
          <w:trHeight w:val="588"/>
        </w:trPr>
        <w:tc>
          <w:tcPr>
            <w:tcW w:w="8614"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hAnsi="Times New Roman"/>
                <w:sz w:val="24"/>
                <w:szCs w:val="24"/>
                <w:lang w:val="ru-RU"/>
              </w:rPr>
              <w:t>приводит свои примеры средств определения</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времени.</w:t>
            </w:r>
          </w:p>
        </w:tc>
        <w:tc>
          <w:tcPr>
            <w:tcW w:w="6459"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tbl>
      <w:tblPr>
        <w:tblStyle w:val="TableNormal"/>
        <w:tblW w:w="15173" w:type="dxa"/>
        <w:tblLayout w:type="fixed"/>
        <w:tblLook w:val="01E0" w:firstRow="1" w:lastRow="1" w:firstColumn="1" w:lastColumn="1" w:noHBand="0" w:noVBand="0"/>
      </w:tblPr>
      <w:tblGrid>
        <w:gridCol w:w="1762"/>
        <w:gridCol w:w="1985"/>
        <w:gridCol w:w="3731"/>
        <w:gridCol w:w="7695"/>
      </w:tblGrid>
      <w:tr w:rsidR="002A5A02" w:rsidRPr="00AB079D" w:rsidTr="002A5A02">
        <w:trPr>
          <w:trHeight w:hRule="exact" w:val="800"/>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4"/>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8"/>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11426"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49"/>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2A5A02" w:rsidRPr="00AB079D" w:rsidTr="002A5A02">
        <w:trPr>
          <w:trHeight w:hRule="exact" w:val="2965"/>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93"/>
              <w:rPr>
                <w:rFonts w:ascii="Times New Roman" w:hAnsi="Times New Roman"/>
                <w:sz w:val="24"/>
                <w:szCs w:val="24"/>
              </w:rPr>
            </w:pPr>
            <w:r w:rsidRPr="00AB079D">
              <w:rPr>
                <w:rFonts w:ascii="Times New Roman" w:eastAsia="Calibri"/>
                <w:sz w:val="24"/>
                <w:szCs w:val="24"/>
              </w:rPr>
              <w:t>5.1.</w:t>
            </w:r>
          </w:p>
          <w:p w:rsidR="002A5A02" w:rsidRPr="00AB079D" w:rsidRDefault="002A5A02" w:rsidP="002A5A02">
            <w:pPr>
              <w:ind w:right="639"/>
              <w:rPr>
                <w:rFonts w:ascii="Times New Roman" w:hAnsi="Times New Roman"/>
                <w:sz w:val="24"/>
                <w:szCs w:val="24"/>
              </w:rPr>
            </w:pPr>
            <w:r w:rsidRPr="00AB079D">
              <w:rPr>
                <w:rFonts w:ascii="Times New Roman" w:eastAsia="Calibri" w:hAnsi="Times New Roman"/>
                <w:sz w:val="24"/>
                <w:szCs w:val="24"/>
              </w:rPr>
              <w:t xml:space="preserve">Силы и движение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8"/>
              <w:rPr>
                <w:rFonts w:ascii="Times New Roman" w:hAnsi="Times New Roman"/>
                <w:sz w:val="24"/>
                <w:szCs w:val="24"/>
              </w:rPr>
            </w:pPr>
            <w:r w:rsidRPr="00AB079D">
              <w:rPr>
                <w:rFonts w:ascii="Times New Roman" w:eastAsia="Calibri"/>
                <w:sz w:val="24"/>
                <w:szCs w:val="24"/>
              </w:rPr>
              <w:t>1.5.1.1</w:t>
            </w:r>
          </w:p>
          <w:p w:rsidR="002A5A02" w:rsidRPr="00AB079D" w:rsidRDefault="002A5A02" w:rsidP="002A5A02">
            <w:pPr>
              <w:ind w:right="794"/>
              <w:rPr>
                <w:rFonts w:ascii="Times New Roman" w:hAnsi="Times New Roman"/>
                <w:sz w:val="24"/>
                <w:szCs w:val="24"/>
              </w:rPr>
            </w:pPr>
            <w:r w:rsidRPr="00AB079D">
              <w:rPr>
                <w:rFonts w:ascii="Times New Roman" w:eastAsia="Calibri" w:hAnsi="Times New Roman"/>
                <w:sz w:val="24"/>
                <w:szCs w:val="24"/>
              </w:rPr>
              <w:t>Объяснять понятие</w:t>
            </w:r>
          </w:p>
          <w:p w:rsidR="002A5A02" w:rsidRPr="00AB079D" w:rsidRDefault="002A5A02" w:rsidP="002A5A02">
            <w:pPr>
              <w:ind w:right="118"/>
              <w:rPr>
                <w:rFonts w:ascii="Times New Roman" w:hAnsi="Times New Roman"/>
                <w:sz w:val="24"/>
                <w:szCs w:val="24"/>
              </w:rPr>
            </w:pPr>
            <w:r w:rsidRPr="00AB079D">
              <w:rPr>
                <w:rFonts w:ascii="Times New Roman" w:eastAsia="Calibri" w:hAnsi="Times New Roman"/>
                <w:sz w:val="24"/>
                <w:szCs w:val="24"/>
              </w:rPr>
              <w:t>«движение»</w:t>
            </w:r>
          </w:p>
        </w:tc>
        <w:tc>
          <w:tcPr>
            <w:tcW w:w="11426"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8"/>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понимание учащихся слов «движение», «толкать» и «тянуть», через практическую деятельность, а именно, используя небольшие предметы, такие как игрушечная машинка или мяч. Наряду с практическим заданием можно дать учащимся набор картинок с изображением 7-8 движущихся предметов (например, лошадь запряженная в телегу, машина с прицепом, человек с тачкой или тележкой, ребенок толкающий машинку, везущий за собой на веревочке игрушку и т.д.). Учитель предлагает учащимся распределить картинки на две группы: «толкает» и «тянет». Доказательства могут включать в себя классные наблюдения, демонстрации и</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 xml:space="preserve">обсуждения. </w:t>
            </w:r>
          </w:p>
        </w:tc>
      </w:tr>
      <w:tr w:rsidR="002A5A02" w:rsidRPr="00AB079D" w:rsidTr="002A5A02">
        <w:trPr>
          <w:trHeight w:val="511"/>
        </w:trPr>
        <w:tc>
          <w:tcPr>
            <w:tcW w:w="1517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успеха</w:t>
            </w:r>
          </w:p>
        </w:tc>
      </w:tr>
      <w:tr w:rsidR="002A5A02" w:rsidRPr="00AB079D" w:rsidTr="002A5A02">
        <w:trPr>
          <w:trHeight w:hRule="exact" w:val="511"/>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69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790"/>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hAnsi="Times New Roman"/>
                <w:sz w:val="24"/>
                <w:szCs w:val="24"/>
                <w:lang w:val="ru-RU"/>
              </w:rPr>
              <w:t>знает, что толчок и тяга – это силы, которые вызывают движение и приводит</w:t>
            </w:r>
            <w:r w:rsidRPr="00AB079D">
              <w:rPr>
                <w:rFonts w:ascii="Times New Roman" w:hAnsi="Times New Roman"/>
                <w:spacing w:val="-6"/>
                <w:sz w:val="24"/>
                <w:szCs w:val="24"/>
                <w:lang w:val="ru-RU"/>
              </w:rPr>
              <w:t xml:space="preserve"> </w:t>
            </w:r>
            <w:r w:rsidRPr="00AB079D">
              <w:rPr>
                <w:rFonts w:ascii="Times New Roman" w:hAnsi="Times New Roman"/>
                <w:sz w:val="24"/>
                <w:szCs w:val="24"/>
                <w:lang w:val="ru-RU"/>
              </w:rPr>
              <w:t>примеры;</w:t>
            </w:r>
          </w:p>
        </w:tc>
        <w:tc>
          <w:tcPr>
            <w:tcW w:w="7695"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
              <w:rPr>
                <w:rFonts w:ascii="Times New Roman" w:hAnsi="Times New Roman"/>
                <w:sz w:val="24"/>
                <w:szCs w:val="24"/>
                <w:lang w:val="ru-RU"/>
              </w:rPr>
            </w:pPr>
            <w:r w:rsidRPr="00AB079D">
              <w:rPr>
                <w:rFonts w:ascii="Times New Roman" w:eastAsia="Calibri" w:hAnsi="Times New Roman"/>
                <w:sz w:val="24"/>
                <w:szCs w:val="24"/>
                <w:lang w:val="ru-RU"/>
              </w:rPr>
              <w:t>затрудняется привести примеры силы движения «толчок» и «тяга» и определить их на практике, используя</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 xml:space="preserve">предметы. </w:t>
            </w:r>
          </w:p>
        </w:tc>
      </w:tr>
      <w:tr w:rsidR="002A5A02" w:rsidRPr="00AB079D" w:rsidTr="002A5A02">
        <w:trPr>
          <w:trHeight w:val="878"/>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1"/>
              <w:rPr>
                <w:rFonts w:ascii="Times New Roman" w:hAnsi="Times New Roman"/>
                <w:sz w:val="24"/>
                <w:szCs w:val="24"/>
                <w:lang w:val="ru-RU"/>
              </w:rPr>
            </w:pPr>
            <w:r w:rsidRPr="00AB079D">
              <w:rPr>
                <w:rFonts w:ascii="Times New Roman" w:eastAsia="Calibri" w:hAnsi="Times New Roman"/>
                <w:sz w:val="24"/>
                <w:szCs w:val="24"/>
                <w:lang w:val="ru-RU"/>
              </w:rPr>
              <w:t>правильно определяет на практике силы движения «толчок» и «тяга», используя</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предметы. </w:t>
            </w:r>
          </w:p>
        </w:tc>
        <w:tc>
          <w:tcPr>
            <w:tcW w:w="7695"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073" w:type="dxa"/>
        <w:tblInd w:w="100" w:type="dxa"/>
        <w:tblLayout w:type="fixed"/>
        <w:tblLook w:val="01E0" w:firstRow="1" w:lastRow="1" w:firstColumn="1" w:lastColumn="1" w:noHBand="0" w:noVBand="0"/>
      </w:tblPr>
      <w:tblGrid>
        <w:gridCol w:w="1761"/>
        <w:gridCol w:w="1985"/>
        <w:gridCol w:w="5150"/>
        <w:gridCol w:w="6177"/>
      </w:tblGrid>
      <w:tr w:rsidR="002A5A02" w:rsidRPr="00AB079D" w:rsidTr="002A5A02">
        <w:trPr>
          <w:trHeight w:hRule="exact" w:val="821"/>
        </w:trPr>
        <w:tc>
          <w:tcPr>
            <w:tcW w:w="176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4"/>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8"/>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1132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49"/>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2A5A02" w:rsidRPr="00AB079D" w:rsidTr="002A5A02">
        <w:trPr>
          <w:trHeight w:hRule="exact" w:val="4674"/>
        </w:trPr>
        <w:tc>
          <w:tcPr>
            <w:tcW w:w="176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93"/>
              <w:rPr>
                <w:rFonts w:ascii="Times New Roman" w:hAnsi="Times New Roman"/>
                <w:sz w:val="24"/>
                <w:szCs w:val="24"/>
              </w:rPr>
            </w:pPr>
            <w:r w:rsidRPr="00AB079D">
              <w:rPr>
                <w:rFonts w:ascii="Times New Roman" w:eastAsia="Calibri"/>
                <w:sz w:val="24"/>
                <w:szCs w:val="24"/>
              </w:rPr>
              <w:t>5.1.</w:t>
            </w:r>
          </w:p>
          <w:p w:rsidR="002A5A02" w:rsidRPr="00AB079D" w:rsidRDefault="002A5A02" w:rsidP="002A5A02">
            <w:pPr>
              <w:ind w:right="639"/>
              <w:rPr>
                <w:rFonts w:ascii="Times New Roman" w:hAnsi="Times New Roman"/>
                <w:sz w:val="24"/>
                <w:szCs w:val="24"/>
              </w:rPr>
            </w:pPr>
            <w:r w:rsidRPr="00AB079D">
              <w:rPr>
                <w:rFonts w:ascii="Times New Roman" w:eastAsia="Calibri" w:hAnsi="Times New Roman"/>
                <w:sz w:val="24"/>
                <w:szCs w:val="24"/>
              </w:rPr>
              <w:t>Силы и движение</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8"/>
              <w:rPr>
                <w:rFonts w:ascii="Times New Roman" w:hAnsi="Times New Roman"/>
                <w:sz w:val="24"/>
                <w:szCs w:val="24"/>
                <w:lang w:val="ru-RU"/>
              </w:rPr>
            </w:pPr>
            <w:r w:rsidRPr="00AB079D">
              <w:rPr>
                <w:rFonts w:ascii="Times New Roman" w:eastAsia="Calibri"/>
                <w:sz w:val="24"/>
                <w:szCs w:val="24"/>
                <w:lang w:val="ru-RU"/>
              </w:rPr>
              <w:t>1.5.1.2</w:t>
            </w:r>
          </w:p>
          <w:p w:rsidR="002A5A02" w:rsidRPr="00AB079D" w:rsidRDefault="002A5A02" w:rsidP="002A5A02">
            <w:pPr>
              <w:ind w:right="393"/>
              <w:rPr>
                <w:rFonts w:ascii="Times New Roman" w:hAnsi="Times New Roman"/>
                <w:sz w:val="24"/>
                <w:szCs w:val="24"/>
                <w:lang w:val="ru-RU"/>
              </w:rPr>
            </w:pPr>
            <w:r w:rsidRPr="00AB079D">
              <w:rPr>
                <w:rFonts w:ascii="Times New Roman" w:eastAsia="Calibri" w:hAnsi="Times New Roman"/>
                <w:sz w:val="24"/>
                <w:szCs w:val="24"/>
                <w:lang w:val="ru-RU"/>
              </w:rPr>
              <w:t>Приводить примеры движений различных</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тел</w:t>
            </w:r>
          </w:p>
        </w:tc>
        <w:tc>
          <w:tcPr>
            <w:tcW w:w="1132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97"/>
              <w:rPr>
                <w:rFonts w:ascii="Times New Roman" w:hAnsi="Times New Roman"/>
                <w:sz w:val="24"/>
                <w:szCs w:val="24"/>
                <w:lang w:val="ru-RU"/>
              </w:rPr>
            </w:pPr>
            <w:r w:rsidRPr="00AB079D">
              <w:rPr>
                <w:rFonts w:ascii="Times New Roman" w:hAnsi="Times New Roman"/>
                <w:sz w:val="24"/>
                <w:szCs w:val="24"/>
                <w:lang w:val="ru-RU"/>
              </w:rPr>
              <w:t>Учитель оценивает, могут ли учащиеся описывать различные виды движений, производимых разными телами? Для этого предложите учащимся определить предметы, которые движутся в классе, на игровой площадке, на территории школы, а также непосредственно в окружающем нас мире. Дайте учащимся рисунки животных (птицы, рыбы, лягушки, кенгуру и т.д.). Обсудите, как двигаются эти животные – летают, плавают, прыгают и т.д. Попросите некоторых учащихся сымитировать движения животных, а остальные учащиеся должны угадать животное. Записывать наблюдения, делают</w:t>
            </w:r>
            <w:r w:rsidRPr="00AB079D">
              <w:rPr>
                <w:rFonts w:ascii="Times New Roman" w:hAnsi="Times New Roman"/>
                <w:spacing w:val="-20"/>
                <w:sz w:val="24"/>
                <w:szCs w:val="24"/>
                <w:lang w:val="ru-RU"/>
              </w:rPr>
              <w:t xml:space="preserve"> </w:t>
            </w:r>
            <w:r w:rsidRPr="00AB079D">
              <w:rPr>
                <w:rFonts w:ascii="Times New Roman" w:hAnsi="Times New Roman"/>
                <w:sz w:val="24"/>
                <w:szCs w:val="24"/>
                <w:lang w:val="ru-RU"/>
              </w:rPr>
              <w:t xml:space="preserve">зарисовки. </w:t>
            </w:r>
          </w:p>
          <w:p w:rsidR="002A5A02" w:rsidRPr="00AB079D" w:rsidRDefault="002A5A02" w:rsidP="002A5A02">
            <w:pPr>
              <w:ind w:right="249"/>
              <w:rPr>
                <w:rFonts w:ascii="Times New Roman" w:hAnsi="Times New Roman"/>
                <w:sz w:val="24"/>
                <w:szCs w:val="24"/>
                <w:lang w:val="ru-RU"/>
              </w:rPr>
            </w:pPr>
            <w:r w:rsidRPr="00AB079D">
              <w:rPr>
                <w:rFonts w:ascii="Times New Roman" w:eastAsia="Calibri" w:hAnsi="Times New Roman"/>
                <w:sz w:val="24"/>
                <w:szCs w:val="24"/>
                <w:lang w:val="ru-RU"/>
              </w:rPr>
              <w:t>Позвольте учащимся поиграть с движущимися игрушками и при этом просите их комментировать, как игрушки двигаются. Наблюдайте за их объяснениями и представлениями того, как двигаются</w:t>
            </w:r>
            <w:r w:rsidRPr="00AB079D">
              <w:rPr>
                <w:rFonts w:ascii="Times New Roman" w:eastAsia="Calibri" w:hAnsi="Times New Roman"/>
                <w:spacing w:val="-22"/>
                <w:sz w:val="24"/>
                <w:szCs w:val="24"/>
                <w:lang w:val="ru-RU"/>
              </w:rPr>
              <w:t xml:space="preserve"> </w:t>
            </w:r>
            <w:r w:rsidRPr="00AB079D">
              <w:rPr>
                <w:rFonts w:ascii="Times New Roman" w:eastAsia="Calibri" w:hAnsi="Times New Roman"/>
                <w:sz w:val="24"/>
                <w:szCs w:val="24"/>
                <w:lang w:val="ru-RU"/>
              </w:rPr>
              <w:t xml:space="preserve">игрушки. </w:t>
            </w:r>
          </w:p>
          <w:p w:rsidR="002A5A02" w:rsidRPr="00AB079D" w:rsidRDefault="002A5A02" w:rsidP="002A5A02">
            <w:pPr>
              <w:ind w:right="892"/>
              <w:rPr>
                <w:rFonts w:ascii="Times New Roman" w:hAnsi="Times New Roman"/>
                <w:sz w:val="24"/>
                <w:szCs w:val="24"/>
              </w:rPr>
            </w:pPr>
            <w:r w:rsidRPr="00AB079D">
              <w:rPr>
                <w:rFonts w:ascii="Times New Roman" w:eastAsia="Calibri" w:hAnsi="Times New Roman"/>
                <w:sz w:val="24"/>
                <w:szCs w:val="24"/>
                <w:lang w:val="ru-RU"/>
              </w:rPr>
              <w:t xml:space="preserve">Используйте разные игрушки и сравнивайте их движение. Задавать вопросы: </w:t>
            </w:r>
            <w:r w:rsidRPr="00AB079D">
              <w:rPr>
                <w:rFonts w:ascii="Times New Roman" w:eastAsia="Calibri" w:hAnsi="Times New Roman"/>
                <w:i/>
                <w:sz w:val="24"/>
                <w:szCs w:val="24"/>
                <w:lang w:val="ru-RU"/>
              </w:rPr>
              <w:t xml:space="preserve">Как это движется? </w:t>
            </w:r>
            <w:r w:rsidRPr="00AB079D">
              <w:rPr>
                <w:rFonts w:ascii="Times New Roman" w:eastAsia="Calibri" w:hAnsi="Times New Roman"/>
                <w:i/>
                <w:sz w:val="24"/>
                <w:szCs w:val="24"/>
              </w:rPr>
              <w:t>Почему это движется? Что произойдет,</w:t>
            </w:r>
            <w:r w:rsidRPr="00AB079D">
              <w:rPr>
                <w:rFonts w:ascii="Times New Roman" w:eastAsia="Calibri" w:hAnsi="Times New Roman"/>
                <w:i/>
                <w:spacing w:val="-8"/>
                <w:sz w:val="24"/>
                <w:szCs w:val="24"/>
              </w:rPr>
              <w:t xml:space="preserve"> </w:t>
            </w:r>
            <w:r w:rsidRPr="00AB079D">
              <w:rPr>
                <w:rFonts w:ascii="Times New Roman" w:eastAsia="Calibri" w:hAnsi="Times New Roman"/>
                <w:i/>
                <w:sz w:val="24"/>
                <w:szCs w:val="24"/>
              </w:rPr>
              <w:t xml:space="preserve">если? </w:t>
            </w:r>
          </w:p>
        </w:tc>
      </w:tr>
      <w:tr w:rsidR="002A5A02" w:rsidRPr="00AB079D" w:rsidTr="002A5A02">
        <w:trPr>
          <w:trHeight w:val="514"/>
        </w:trPr>
        <w:tc>
          <w:tcPr>
            <w:tcW w:w="1507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2A5A02" w:rsidRPr="00AB079D" w:rsidTr="002A5A02">
        <w:trPr>
          <w:trHeight w:hRule="exact" w:val="511"/>
        </w:trPr>
        <w:tc>
          <w:tcPr>
            <w:tcW w:w="8896"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617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74"/>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528"/>
        </w:trPr>
        <w:tc>
          <w:tcPr>
            <w:tcW w:w="8896"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0"/>
              <w:rPr>
                <w:rFonts w:ascii="Times New Roman" w:hAnsi="Times New Roman"/>
                <w:sz w:val="24"/>
                <w:szCs w:val="24"/>
                <w:lang w:val="ru-RU"/>
              </w:rPr>
            </w:pPr>
            <w:r w:rsidRPr="00AB079D">
              <w:rPr>
                <w:rFonts w:ascii="Times New Roman" w:eastAsia="Calibri" w:hAnsi="Times New Roman"/>
                <w:sz w:val="24"/>
                <w:szCs w:val="24"/>
                <w:lang w:val="ru-RU"/>
              </w:rPr>
              <w:t>приводит примеры движений различных</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 xml:space="preserve">тел; </w:t>
            </w:r>
          </w:p>
        </w:tc>
        <w:tc>
          <w:tcPr>
            <w:tcW w:w="6177"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74"/>
              <w:rPr>
                <w:rFonts w:ascii="Times New Roman" w:hAnsi="Times New Roman"/>
                <w:sz w:val="24"/>
                <w:szCs w:val="24"/>
                <w:lang w:val="ru-RU"/>
              </w:rPr>
            </w:pPr>
            <w:r w:rsidRPr="00AB079D">
              <w:rPr>
                <w:rFonts w:ascii="Times New Roman" w:eastAsia="Calibri" w:hAnsi="Times New Roman"/>
                <w:sz w:val="24"/>
                <w:szCs w:val="24"/>
                <w:lang w:val="ru-RU"/>
              </w:rPr>
              <w:t>допускает ошибки при описании различных видов движений, производимых разными</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 xml:space="preserve">телами. </w:t>
            </w:r>
          </w:p>
        </w:tc>
      </w:tr>
      <w:tr w:rsidR="002A5A02" w:rsidRPr="00AB079D" w:rsidTr="002A5A02">
        <w:trPr>
          <w:trHeight w:val="787"/>
        </w:trPr>
        <w:tc>
          <w:tcPr>
            <w:tcW w:w="8896"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tabs>
                <w:tab w:val="left" w:pos="1514"/>
                <w:tab w:val="left" w:pos="3136"/>
              </w:tabs>
              <w:ind w:right="100"/>
              <w:rPr>
                <w:rFonts w:ascii="Times New Roman" w:hAnsi="Times New Roman"/>
                <w:sz w:val="24"/>
                <w:szCs w:val="24"/>
                <w:lang w:val="ru-RU"/>
              </w:rPr>
            </w:pPr>
            <w:r w:rsidRPr="00AB079D">
              <w:rPr>
                <w:rFonts w:ascii="Times New Roman" w:eastAsia="Calibri" w:hAnsi="Times New Roman"/>
                <w:sz w:val="24"/>
                <w:szCs w:val="24"/>
                <w:lang w:val="ru-RU"/>
              </w:rPr>
              <w:t>Сравнивает и описывает различные виды движений, производимых разными</w:t>
            </w:r>
            <w:r w:rsidRPr="00AB079D">
              <w:rPr>
                <w:rFonts w:ascii="Times New Roman" w:eastAsia="Calibri" w:hAnsi="Times New Roman"/>
                <w:w w:val="99"/>
                <w:sz w:val="24"/>
                <w:szCs w:val="24"/>
                <w:lang w:val="ru-RU"/>
              </w:rPr>
              <w:t xml:space="preserve"> </w:t>
            </w:r>
            <w:r w:rsidRPr="00AB079D">
              <w:rPr>
                <w:rFonts w:ascii="Times New Roman" w:eastAsia="Calibri" w:hAnsi="Times New Roman"/>
                <w:sz w:val="24"/>
                <w:szCs w:val="24"/>
                <w:lang w:val="ru-RU"/>
              </w:rPr>
              <w:t xml:space="preserve">телами. </w:t>
            </w:r>
          </w:p>
        </w:tc>
        <w:tc>
          <w:tcPr>
            <w:tcW w:w="6177"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tbl>
      <w:tblPr>
        <w:tblStyle w:val="TableNormal"/>
        <w:tblW w:w="15173" w:type="dxa"/>
        <w:tblLayout w:type="fixed"/>
        <w:tblLook w:val="01E0" w:firstRow="1" w:lastRow="1" w:firstColumn="1" w:lastColumn="1" w:noHBand="0" w:noVBand="0"/>
      </w:tblPr>
      <w:tblGrid>
        <w:gridCol w:w="1762"/>
        <w:gridCol w:w="1985"/>
        <w:gridCol w:w="4725"/>
        <w:gridCol w:w="6701"/>
      </w:tblGrid>
      <w:tr w:rsidR="002A5A02" w:rsidRPr="00AB079D" w:rsidTr="002A5A02">
        <w:trPr>
          <w:trHeight w:hRule="exact" w:val="799"/>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4"/>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8"/>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11426"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2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2A5A02" w:rsidRPr="00AB079D" w:rsidTr="002A5A02">
        <w:trPr>
          <w:trHeight w:hRule="exact" w:val="5517"/>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93"/>
              <w:rPr>
                <w:rFonts w:ascii="Times New Roman" w:hAnsi="Times New Roman"/>
                <w:sz w:val="24"/>
                <w:szCs w:val="24"/>
              </w:rPr>
            </w:pPr>
            <w:r w:rsidRPr="00AB079D">
              <w:rPr>
                <w:rFonts w:ascii="Times New Roman" w:eastAsia="Calibri"/>
                <w:sz w:val="24"/>
                <w:szCs w:val="24"/>
              </w:rPr>
              <w:t>5.2</w:t>
            </w:r>
          </w:p>
          <w:p w:rsidR="002A5A02" w:rsidRPr="00AB079D" w:rsidRDefault="002A5A02" w:rsidP="002A5A02">
            <w:pPr>
              <w:ind w:right="693"/>
              <w:rPr>
                <w:rFonts w:ascii="Times New Roman" w:hAnsi="Times New Roman"/>
                <w:sz w:val="24"/>
                <w:szCs w:val="24"/>
              </w:rPr>
            </w:pPr>
            <w:r w:rsidRPr="00AB079D">
              <w:rPr>
                <w:rFonts w:ascii="Times New Roman" w:eastAsia="Calibri" w:hAnsi="Times New Roman"/>
                <w:sz w:val="24"/>
                <w:szCs w:val="24"/>
              </w:rPr>
              <w:t>Свет</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8"/>
              <w:rPr>
                <w:rFonts w:ascii="Times New Roman" w:hAnsi="Times New Roman"/>
                <w:sz w:val="24"/>
                <w:szCs w:val="24"/>
                <w:lang w:val="ru-RU"/>
              </w:rPr>
            </w:pPr>
            <w:r w:rsidRPr="00AB079D">
              <w:rPr>
                <w:rFonts w:ascii="Times New Roman" w:eastAsia="Calibri"/>
                <w:sz w:val="24"/>
                <w:szCs w:val="24"/>
                <w:lang w:val="ru-RU"/>
              </w:rPr>
              <w:t>1.5.2.1</w:t>
            </w:r>
          </w:p>
          <w:p w:rsidR="002A5A02" w:rsidRPr="00AB079D" w:rsidRDefault="002A5A02" w:rsidP="002A5A02">
            <w:pPr>
              <w:ind w:right="291"/>
              <w:rPr>
                <w:rFonts w:ascii="Times New Roman" w:hAnsi="Times New Roman"/>
                <w:sz w:val="24"/>
                <w:szCs w:val="24"/>
                <w:lang w:val="ru-RU"/>
              </w:rPr>
            </w:pPr>
            <w:r w:rsidRPr="00AB079D">
              <w:rPr>
                <w:rFonts w:ascii="Times New Roman" w:eastAsia="Calibri" w:hAnsi="Times New Roman"/>
                <w:sz w:val="24"/>
                <w:szCs w:val="24"/>
                <w:lang w:val="ru-RU"/>
              </w:rPr>
              <w:t xml:space="preserve">Различать естественные и искусственные источники света </w:t>
            </w:r>
          </w:p>
        </w:tc>
        <w:tc>
          <w:tcPr>
            <w:tcW w:w="11426"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rPr>
                <w:rFonts w:ascii="Times New Roman" w:hAnsi="Times New Roman"/>
                <w:sz w:val="24"/>
                <w:szCs w:val="24"/>
                <w:lang w:val="ru-RU"/>
              </w:rPr>
            </w:pPr>
          </w:p>
          <w:p w:rsidR="002A5A02" w:rsidRPr="00AB079D" w:rsidRDefault="002A5A02" w:rsidP="002A5A02">
            <w:pPr>
              <w:ind w:right="97"/>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умение определять естественные и искусственные источники света. Для этого учитель предлагает картинки (8-10) различных источников света, учащиеся должны их разделить на две группы - естественные и искусственные. Обсудите, каким образом каждый источник производит свет. Покажите любой источник с открытым пламенем. Покажите горение свечи. Обсудите, с помощью чего источник производит свет. Обсудите это на примере других источников: керосиновая лампа (масло/керосин), фонарик (батарейки), электрическая лампочка (электричество). Далее предложите написать/нарисовать/назвать примеры естественных и искусственных источников</w:t>
            </w:r>
            <w:r w:rsidRPr="00AB079D">
              <w:rPr>
                <w:rFonts w:ascii="Times New Roman" w:eastAsia="Calibri" w:hAnsi="Times New Roman"/>
                <w:spacing w:val="-23"/>
                <w:sz w:val="24"/>
                <w:szCs w:val="24"/>
                <w:lang w:val="ru-RU"/>
              </w:rPr>
              <w:t xml:space="preserve"> </w:t>
            </w:r>
            <w:r w:rsidRPr="00AB079D">
              <w:rPr>
                <w:rFonts w:ascii="Times New Roman" w:eastAsia="Calibri" w:hAnsi="Times New Roman"/>
                <w:sz w:val="24"/>
                <w:szCs w:val="24"/>
                <w:lang w:val="ru-RU"/>
              </w:rPr>
              <w:t xml:space="preserve">света. </w:t>
            </w:r>
          </w:p>
          <w:p w:rsidR="002A5A02" w:rsidRPr="00AB079D" w:rsidRDefault="002A5A02" w:rsidP="002A5A02">
            <w:pPr>
              <w:ind w:right="125"/>
              <w:rPr>
                <w:rFonts w:ascii="Times New Roman" w:hAnsi="Times New Roman"/>
                <w:sz w:val="24"/>
                <w:szCs w:val="24"/>
                <w:lang w:val="ru-RU"/>
              </w:rPr>
            </w:pPr>
            <w:r w:rsidRPr="00AB079D">
              <w:rPr>
                <w:rFonts w:ascii="Times New Roman" w:eastAsia="Calibri" w:hAnsi="Times New Roman"/>
                <w:sz w:val="24"/>
                <w:szCs w:val="24"/>
                <w:lang w:val="ru-RU"/>
              </w:rPr>
              <w:t xml:space="preserve">Учитель приводит примеры: </w:t>
            </w:r>
            <w:r w:rsidRPr="00AB079D">
              <w:rPr>
                <w:rFonts w:ascii="Times New Roman" w:eastAsia="Calibri" w:hAnsi="Times New Roman"/>
                <w:sz w:val="24"/>
                <w:szCs w:val="24"/>
                <w:u w:val="single" w:color="000000"/>
                <w:lang w:val="ru-RU"/>
              </w:rPr>
              <w:t xml:space="preserve">Естественные: </w:t>
            </w:r>
            <w:r w:rsidRPr="00AB079D">
              <w:rPr>
                <w:rFonts w:ascii="Times New Roman" w:eastAsia="Calibri" w:hAnsi="Times New Roman"/>
                <w:sz w:val="24"/>
                <w:szCs w:val="24"/>
                <w:lang w:val="ru-RU"/>
              </w:rPr>
              <w:t xml:space="preserve">Солнце (раскаленный газ), звезды (раскаленный газ), молния (яркая вспышка электричества, вызванная громом), светлячки (свет вызван особыми клетками в их организме). </w:t>
            </w:r>
            <w:r w:rsidRPr="00AB079D">
              <w:rPr>
                <w:rFonts w:ascii="Times New Roman" w:eastAsia="Calibri" w:hAnsi="Times New Roman"/>
                <w:sz w:val="24"/>
                <w:szCs w:val="24"/>
                <w:u w:val="single" w:color="000000"/>
                <w:lang w:val="ru-RU"/>
              </w:rPr>
              <w:t xml:space="preserve">Искусственные: </w:t>
            </w:r>
            <w:r w:rsidRPr="00AB079D">
              <w:rPr>
                <w:rFonts w:ascii="Times New Roman" w:eastAsia="Calibri" w:hAnsi="Times New Roman"/>
                <w:sz w:val="24"/>
                <w:szCs w:val="24"/>
                <w:lang w:val="ru-RU"/>
              </w:rPr>
              <w:t>керосиновая лампа (масло/керосин), свеча (воск), фонарик (батарейки), электрическая лампочка</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 xml:space="preserve">(электричество) </w:t>
            </w:r>
          </w:p>
          <w:p w:rsidR="002A5A02" w:rsidRPr="00AB079D" w:rsidRDefault="002A5A02" w:rsidP="002A5A02">
            <w:pPr>
              <w:ind w:right="125"/>
              <w:rPr>
                <w:rFonts w:ascii="Times New Roman" w:hAnsi="Times New Roman"/>
                <w:sz w:val="24"/>
                <w:szCs w:val="24"/>
                <w:lang w:val="ru-RU"/>
              </w:rPr>
            </w:pPr>
            <w:r w:rsidRPr="00AB079D">
              <w:rPr>
                <w:rFonts w:ascii="Times New Roman" w:eastAsia="Calibri" w:hAnsi="Times New Roman"/>
                <w:sz w:val="24"/>
                <w:szCs w:val="24"/>
                <w:lang w:val="ru-RU"/>
              </w:rPr>
              <w:t xml:space="preserve">Доказательства могут включать в себя работы учащихся, обозначенные рисунки, обсуждения и демонстрации. </w:t>
            </w:r>
          </w:p>
        </w:tc>
      </w:tr>
      <w:tr w:rsidR="002A5A02" w:rsidRPr="00AB079D" w:rsidTr="002A5A02">
        <w:trPr>
          <w:trHeight w:val="535"/>
        </w:trPr>
        <w:tc>
          <w:tcPr>
            <w:tcW w:w="1517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2A5A02" w:rsidRPr="00AB079D" w:rsidTr="002A5A02">
        <w:trPr>
          <w:trHeight w:hRule="exact" w:val="514"/>
        </w:trPr>
        <w:tc>
          <w:tcPr>
            <w:tcW w:w="8472"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9"/>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670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0"/>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528"/>
        </w:trPr>
        <w:tc>
          <w:tcPr>
            <w:tcW w:w="8472"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9"/>
              <w:rPr>
                <w:rFonts w:ascii="Times New Roman" w:hAnsi="Times New Roman"/>
                <w:sz w:val="24"/>
                <w:szCs w:val="24"/>
                <w:lang w:val="ru-RU"/>
              </w:rPr>
            </w:pPr>
            <w:r w:rsidRPr="00AB079D">
              <w:rPr>
                <w:rFonts w:ascii="Times New Roman" w:eastAsia="Calibri" w:hAnsi="Times New Roman"/>
                <w:sz w:val="24"/>
                <w:szCs w:val="24"/>
                <w:lang w:val="ru-RU"/>
              </w:rPr>
              <w:t>приводит примеры естественных и искусственных источников</w:t>
            </w:r>
            <w:r w:rsidRPr="00AB079D">
              <w:rPr>
                <w:rFonts w:ascii="Times New Roman" w:eastAsia="Calibri" w:hAnsi="Times New Roman"/>
                <w:spacing w:val="40"/>
                <w:sz w:val="24"/>
                <w:szCs w:val="24"/>
                <w:lang w:val="ru-RU"/>
              </w:rPr>
              <w:t xml:space="preserve"> </w:t>
            </w:r>
            <w:r w:rsidRPr="00AB079D">
              <w:rPr>
                <w:rFonts w:ascii="Times New Roman" w:eastAsia="Calibri" w:hAnsi="Times New Roman"/>
                <w:sz w:val="24"/>
                <w:szCs w:val="24"/>
                <w:lang w:val="ru-RU"/>
              </w:rPr>
              <w:t xml:space="preserve">света; </w:t>
            </w:r>
          </w:p>
        </w:tc>
        <w:tc>
          <w:tcPr>
            <w:tcW w:w="6701"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0"/>
              <w:rPr>
                <w:rFonts w:ascii="Times New Roman" w:hAnsi="Times New Roman"/>
                <w:sz w:val="24"/>
                <w:szCs w:val="24"/>
                <w:lang w:val="ru-RU"/>
              </w:rPr>
            </w:pPr>
            <w:r w:rsidRPr="00AB079D">
              <w:rPr>
                <w:rFonts w:ascii="Times New Roman" w:eastAsia="Calibri" w:hAnsi="Times New Roman"/>
                <w:sz w:val="24"/>
                <w:szCs w:val="24"/>
                <w:lang w:val="ru-RU"/>
              </w:rPr>
              <w:t>затрудняется определить и назвать (привести примеры) естественные и искусственные источники</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 xml:space="preserve">света. </w:t>
            </w:r>
          </w:p>
        </w:tc>
      </w:tr>
      <w:tr w:rsidR="002A5A02" w:rsidRPr="00AB079D" w:rsidTr="002A5A02">
        <w:trPr>
          <w:trHeight w:val="566"/>
        </w:trPr>
        <w:tc>
          <w:tcPr>
            <w:tcW w:w="8472"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9"/>
              <w:rPr>
                <w:rFonts w:ascii="Times New Roman" w:hAnsi="Times New Roman"/>
                <w:sz w:val="24"/>
                <w:szCs w:val="24"/>
                <w:lang w:val="ru-RU"/>
              </w:rPr>
            </w:pPr>
            <w:r w:rsidRPr="00AB079D">
              <w:rPr>
                <w:rFonts w:ascii="Times New Roman" w:eastAsia="Calibri" w:hAnsi="Times New Roman"/>
                <w:sz w:val="24"/>
                <w:szCs w:val="24"/>
                <w:lang w:val="ru-RU"/>
              </w:rPr>
              <w:t>описывает естественные и искусственные источники</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 xml:space="preserve">света. </w:t>
            </w:r>
          </w:p>
        </w:tc>
        <w:tc>
          <w:tcPr>
            <w:tcW w:w="6701"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tbl>
      <w:tblPr>
        <w:tblStyle w:val="TableNormal"/>
        <w:tblW w:w="15173" w:type="dxa"/>
        <w:tblLayout w:type="fixed"/>
        <w:tblLook w:val="01E0" w:firstRow="1" w:lastRow="1" w:firstColumn="1" w:lastColumn="1" w:noHBand="0" w:noVBand="0"/>
      </w:tblPr>
      <w:tblGrid>
        <w:gridCol w:w="1762"/>
        <w:gridCol w:w="1985"/>
        <w:gridCol w:w="3731"/>
        <w:gridCol w:w="7695"/>
      </w:tblGrid>
      <w:tr w:rsidR="002A5A02" w:rsidRPr="00AB079D" w:rsidTr="002A5A02">
        <w:trPr>
          <w:trHeight w:hRule="exact" w:val="799"/>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4"/>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8"/>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11426"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49"/>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824"/>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93"/>
              <w:rPr>
                <w:rFonts w:ascii="Times New Roman" w:hAnsi="Times New Roman"/>
                <w:sz w:val="24"/>
                <w:szCs w:val="24"/>
              </w:rPr>
            </w:pPr>
            <w:r w:rsidRPr="00AB079D">
              <w:rPr>
                <w:rFonts w:ascii="Times New Roman" w:eastAsia="Calibri"/>
                <w:sz w:val="24"/>
                <w:szCs w:val="24"/>
              </w:rPr>
              <w:t>5.2</w:t>
            </w:r>
          </w:p>
          <w:p w:rsidR="002A5A02" w:rsidRPr="00AB079D" w:rsidRDefault="002A5A02" w:rsidP="002A5A02">
            <w:pPr>
              <w:ind w:right="693"/>
              <w:rPr>
                <w:rFonts w:ascii="Times New Roman" w:hAnsi="Times New Roman"/>
                <w:sz w:val="24"/>
                <w:szCs w:val="24"/>
              </w:rPr>
            </w:pPr>
            <w:r w:rsidRPr="00AB079D">
              <w:rPr>
                <w:rFonts w:ascii="Times New Roman" w:eastAsia="Calibri" w:hAnsi="Times New Roman"/>
                <w:sz w:val="24"/>
                <w:szCs w:val="24"/>
              </w:rPr>
              <w:t>Свет</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8"/>
              <w:rPr>
                <w:rFonts w:ascii="Times New Roman" w:hAnsi="Times New Roman"/>
                <w:sz w:val="24"/>
                <w:szCs w:val="24"/>
                <w:lang w:val="ru-RU"/>
              </w:rPr>
            </w:pPr>
            <w:r w:rsidRPr="00AB079D">
              <w:rPr>
                <w:rFonts w:ascii="Times New Roman" w:eastAsia="Calibri"/>
                <w:sz w:val="24"/>
                <w:szCs w:val="24"/>
                <w:lang w:val="ru-RU"/>
              </w:rPr>
              <w:t>1.5.2.2</w:t>
            </w:r>
          </w:p>
          <w:p w:rsidR="002A5A02" w:rsidRPr="00AB079D" w:rsidRDefault="002A5A02" w:rsidP="002A5A02">
            <w:pPr>
              <w:ind w:right="255"/>
              <w:rPr>
                <w:rFonts w:ascii="Times New Roman" w:hAnsi="Times New Roman"/>
                <w:sz w:val="24"/>
                <w:szCs w:val="24"/>
                <w:lang w:val="ru-RU"/>
              </w:rPr>
            </w:pPr>
            <w:r w:rsidRPr="00AB079D">
              <w:rPr>
                <w:rFonts w:ascii="Times New Roman" w:eastAsia="Calibri" w:hAnsi="Times New Roman"/>
                <w:sz w:val="24"/>
                <w:szCs w:val="24"/>
                <w:lang w:val="ru-RU"/>
              </w:rPr>
              <w:t>Определять необходимость искусственного освещения</w:t>
            </w:r>
          </w:p>
          <w:p w:rsidR="002A5A02" w:rsidRPr="00AB079D" w:rsidRDefault="002A5A02" w:rsidP="002A5A02">
            <w:pPr>
              <w:ind w:right="118"/>
              <w:rPr>
                <w:rFonts w:ascii="Times New Roman" w:hAnsi="Times New Roman"/>
                <w:sz w:val="24"/>
                <w:szCs w:val="24"/>
                <w:lang w:val="ru-RU"/>
              </w:rPr>
            </w:pPr>
            <w:r w:rsidRPr="00AB079D">
              <w:rPr>
                <w:rFonts w:ascii="Times New Roman" w:eastAsia="Calibri" w:hAnsi="Times New Roman"/>
                <w:sz w:val="24"/>
                <w:szCs w:val="24"/>
                <w:lang w:val="ru-RU"/>
              </w:rPr>
              <w:t>и его</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источники</w:t>
            </w:r>
          </w:p>
        </w:tc>
        <w:tc>
          <w:tcPr>
            <w:tcW w:w="11426"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49"/>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умение определять основные источники света, используемые в повседневной жизни и понимание учащимися использования искусственного света для</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освещения.</w:t>
            </w:r>
          </w:p>
          <w:p w:rsidR="002A5A02" w:rsidRPr="00AB079D" w:rsidRDefault="002A5A02" w:rsidP="002A5A02">
            <w:pPr>
              <w:ind w:right="249"/>
              <w:rPr>
                <w:rFonts w:ascii="Times New Roman" w:hAnsi="Times New Roman"/>
                <w:sz w:val="24"/>
                <w:szCs w:val="24"/>
                <w:lang w:val="ru-RU"/>
              </w:rPr>
            </w:pPr>
            <w:r w:rsidRPr="00AB079D">
              <w:rPr>
                <w:rFonts w:ascii="Times New Roman" w:eastAsia="Calibri" w:hAnsi="Times New Roman"/>
                <w:sz w:val="24"/>
                <w:szCs w:val="24"/>
                <w:lang w:val="ru-RU"/>
              </w:rPr>
              <w:t>Предложите учащимся обсудить различные источники искусственного света, применяемые для освещения. Также перечислить те, которые они уже использовали сегодня, например, освещение, телевизор, монитор, машины/автобусы, кухонные принадлежности и т.</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д.</w:t>
            </w:r>
          </w:p>
          <w:p w:rsidR="002A5A02" w:rsidRPr="00AB079D" w:rsidRDefault="002A5A02" w:rsidP="002A5A02">
            <w:pPr>
              <w:ind w:right="56"/>
              <w:rPr>
                <w:rFonts w:ascii="Times New Roman" w:hAnsi="Times New Roman"/>
                <w:sz w:val="24"/>
                <w:szCs w:val="24"/>
                <w:lang w:val="ru-RU"/>
              </w:rPr>
            </w:pPr>
            <w:r w:rsidRPr="00AB079D">
              <w:rPr>
                <w:rFonts w:ascii="Times New Roman" w:eastAsia="Calibri" w:hAnsi="Times New Roman"/>
                <w:sz w:val="24"/>
                <w:szCs w:val="24"/>
                <w:lang w:val="ru-RU"/>
              </w:rPr>
              <w:t xml:space="preserve">Раздайте учащимся картинки и пусть они рассмотрят другие источники света, например: фонари, уличные знаки, машины аварийных служб, вывески магазинов, театры, цирк, ярмарки, прожектора и т.д. Доказательства могут включать в себя работу учащихся, с обозначенными рисунками, обсуждения и демонстрации. </w:t>
            </w:r>
          </w:p>
        </w:tc>
      </w:tr>
      <w:tr w:rsidR="002A5A02" w:rsidRPr="00AB079D" w:rsidTr="002A5A02">
        <w:trPr>
          <w:trHeight w:val="514"/>
        </w:trPr>
        <w:tc>
          <w:tcPr>
            <w:tcW w:w="1517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2A5A02" w:rsidRPr="00AB079D" w:rsidTr="002A5A02">
        <w:trPr>
          <w:trHeight w:hRule="exact" w:val="511"/>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69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821"/>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1"/>
              <w:rPr>
                <w:rFonts w:ascii="Times New Roman" w:hAnsi="Times New Roman"/>
                <w:sz w:val="24"/>
                <w:szCs w:val="24"/>
                <w:lang w:val="ru-RU"/>
              </w:rPr>
            </w:pPr>
            <w:r w:rsidRPr="00AB079D">
              <w:rPr>
                <w:rFonts w:ascii="Times New Roman" w:eastAsia="Calibri" w:hAnsi="Times New Roman"/>
                <w:sz w:val="24"/>
                <w:szCs w:val="24"/>
                <w:lang w:val="ru-RU"/>
              </w:rPr>
              <w:t>называет примеры источников искусственного света, используемых в повседневной</w:t>
            </w:r>
            <w:r w:rsidRPr="00AB079D">
              <w:rPr>
                <w:rFonts w:ascii="Times New Roman" w:eastAsia="Calibri" w:hAnsi="Times New Roman"/>
                <w:spacing w:val="-2"/>
                <w:sz w:val="24"/>
                <w:szCs w:val="24"/>
                <w:lang w:val="ru-RU"/>
              </w:rPr>
              <w:t xml:space="preserve"> </w:t>
            </w:r>
            <w:r w:rsidRPr="00AB079D">
              <w:rPr>
                <w:rFonts w:ascii="Times New Roman" w:eastAsia="Calibri" w:hAnsi="Times New Roman"/>
                <w:sz w:val="24"/>
                <w:szCs w:val="24"/>
                <w:lang w:val="ru-RU"/>
              </w:rPr>
              <w:t xml:space="preserve">жизни; </w:t>
            </w:r>
          </w:p>
        </w:tc>
        <w:tc>
          <w:tcPr>
            <w:tcW w:w="7695"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42"/>
              <w:rPr>
                <w:rFonts w:ascii="Times New Roman" w:hAnsi="Times New Roman"/>
                <w:sz w:val="24"/>
                <w:szCs w:val="24"/>
                <w:lang w:val="ru-RU"/>
              </w:rPr>
            </w:pPr>
            <w:r w:rsidRPr="00AB079D">
              <w:rPr>
                <w:rFonts w:ascii="Times New Roman" w:eastAsia="Calibri" w:hAnsi="Times New Roman"/>
                <w:sz w:val="24"/>
                <w:szCs w:val="24"/>
                <w:lang w:val="ru-RU"/>
              </w:rPr>
              <w:t xml:space="preserve">затрудняется назвать примеры источников искусственного света, используемых в повседневной жизни и допускает ошибки при определении необходимости искусственного освещения и его источников </w:t>
            </w:r>
          </w:p>
        </w:tc>
      </w:tr>
      <w:tr w:rsidR="002A5A02" w:rsidRPr="00AB079D" w:rsidTr="002A5A02">
        <w:trPr>
          <w:trHeight w:val="1126"/>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86"/>
              <w:rPr>
                <w:rFonts w:ascii="Times New Roman" w:hAnsi="Times New Roman"/>
                <w:sz w:val="24"/>
                <w:szCs w:val="24"/>
                <w:lang w:val="ru-RU"/>
              </w:rPr>
            </w:pPr>
            <w:r w:rsidRPr="00AB079D">
              <w:rPr>
                <w:rFonts w:ascii="Times New Roman" w:eastAsia="Calibri" w:hAnsi="Times New Roman"/>
                <w:sz w:val="24"/>
                <w:szCs w:val="24"/>
                <w:lang w:val="ru-RU"/>
              </w:rPr>
              <w:t xml:space="preserve">определяет необходимость искусственного освещения и его источники. </w:t>
            </w:r>
          </w:p>
        </w:tc>
        <w:tc>
          <w:tcPr>
            <w:tcW w:w="7695"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tbl>
      <w:tblPr>
        <w:tblStyle w:val="TableNormal"/>
        <w:tblW w:w="15173" w:type="dxa"/>
        <w:tblLayout w:type="fixed"/>
        <w:tblLook w:val="01E0" w:firstRow="1" w:lastRow="1" w:firstColumn="1" w:lastColumn="1" w:noHBand="0" w:noVBand="0"/>
      </w:tblPr>
      <w:tblGrid>
        <w:gridCol w:w="1762"/>
        <w:gridCol w:w="2174"/>
        <w:gridCol w:w="3542"/>
        <w:gridCol w:w="7695"/>
      </w:tblGrid>
      <w:tr w:rsidR="002A5A02" w:rsidRPr="00AB079D" w:rsidTr="002A5A02">
        <w:trPr>
          <w:trHeight w:hRule="exact" w:val="799"/>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4"/>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217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66"/>
              <w:jc w:val="center"/>
              <w:rPr>
                <w:rFonts w:ascii="Times New Roman" w:hAnsi="Times New Roman"/>
                <w:sz w:val="24"/>
                <w:szCs w:val="24"/>
              </w:rPr>
            </w:pPr>
            <w:r w:rsidRPr="00AB079D">
              <w:rPr>
                <w:rFonts w:ascii="Times New Roman" w:eastAsia="Calibri" w:hAnsi="Times New Roman"/>
                <w:b/>
                <w:sz w:val="24"/>
                <w:szCs w:val="24"/>
              </w:rPr>
              <w:t xml:space="preserve">Цель обучения </w:t>
            </w:r>
          </w:p>
        </w:tc>
        <w:tc>
          <w:tcPr>
            <w:tcW w:w="1123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05"/>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958"/>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93"/>
              <w:rPr>
                <w:rFonts w:ascii="Times New Roman" w:hAnsi="Times New Roman"/>
                <w:sz w:val="24"/>
                <w:szCs w:val="24"/>
              </w:rPr>
            </w:pPr>
            <w:r w:rsidRPr="00AB079D">
              <w:rPr>
                <w:rFonts w:ascii="Times New Roman" w:eastAsia="Calibri"/>
                <w:sz w:val="24"/>
                <w:szCs w:val="24"/>
              </w:rPr>
              <w:t>5.2</w:t>
            </w:r>
          </w:p>
          <w:p w:rsidR="002A5A02" w:rsidRPr="00AB079D" w:rsidRDefault="002A5A02" w:rsidP="002A5A02">
            <w:pPr>
              <w:ind w:right="693"/>
              <w:rPr>
                <w:rFonts w:ascii="Times New Roman" w:hAnsi="Times New Roman"/>
                <w:sz w:val="24"/>
                <w:szCs w:val="24"/>
              </w:rPr>
            </w:pPr>
            <w:r w:rsidRPr="00AB079D">
              <w:rPr>
                <w:rFonts w:ascii="Times New Roman" w:eastAsia="Calibri" w:hAnsi="Times New Roman"/>
                <w:sz w:val="24"/>
                <w:szCs w:val="24"/>
              </w:rPr>
              <w:t>Свет</w:t>
            </w:r>
          </w:p>
        </w:tc>
        <w:tc>
          <w:tcPr>
            <w:tcW w:w="217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60"/>
              <w:rPr>
                <w:rFonts w:ascii="Times New Roman" w:hAnsi="Times New Roman"/>
                <w:sz w:val="24"/>
                <w:szCs w:val="24"/>
                <w:lang w:val="ru-RU"/>
              </w:rPr>
            </w:pPr>
            <w:r w:rsidRPr="00AB079D">
              <w:rPr>
                <w:rFonts w:ascii="Times New Roman" w:eastAsia="Calibri"/>
                <w:sz w:val="24"/>
                <w:szCs w:val="24"/>
                <w:lang w:val="ru-RU"/>
              </w:rPr>
              <w:t>1.5.2.3</w:t>
            </w:r>
          </w:p>
          <w:p w:rsidR="002A5A02" w:rsidRPr="00AB079D" w:rsidRDefault="002A5A02" w:rsidP="002A5A02">
            <w:pPr>
              <w:ind w:right="284"/>
              <w:rPr>
                <w:rFonts w:ascii="Times New Roman" w:hAnsi="Times New Roman"/>
                <w:sz w:val="24"/>
                <w:szCs w:val="24"/>
                <w:lang w:val="ru-RU"/>
              </w:rPr>
            </w:pPr>
            <w:r w:rsidRPr="00AB079D">
              <w:rPr>
                <w:rFonts w:ascii="Times New Roman" w:hAnsi="Times New Roman"/>
                <w:sz w:val="24"/>
                <w:szCs w:val="24"/>
                <w:lang w:val="ru-RU"/>
              </w:rPr>
              <w:t>Понимать, что темнота – это отсутствие</w:t>
            </w:r>
            <w:r w:rsidRPr="00AB079D">
              <w:rPr>
                <w:rFonts w:ascii="Times New Roman" w:hAnsi="Times New Roman"/>
                <w:spacing w:val="-9"/>
                <w:sz w:val="24"/>
                <w:szCs w:val="24"/>
                <w:lang w:val="ru-RU"/>
              </w:rPr>
              <w:t xml:space="preserve"> </w:t>
            </w:r>
            <w:r w:rsidRPr="00AB079D">
              <w:rPr>
                <w:rFonts w:ascii="Times New Roman" w:hAnsi="Times New Roman"/>
                <w:sz w:val="24"/>
                <w:szCs w:val="24"/>
                <w:lang w:val="ru-RU"/>
              </w:rPr>
              <w:t>света.</w:t>
            </w:r>
          </w:p>
        </w:tc>
        <w:tc>
          <w:tcPr>
            <w:tcW w:w="11237"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rPr>
                <w:rFonts w:ascii="Times New Roman" w:hAnsi="Times New Roman"/>
                <w:sz w:val="24"/>
                <w:szCs w:val="24"/>
                <w:lang w:val="ru-RU"/>
              </w:rPr>
            </w:pPr>
          </w:p>
          <w:p w:rsidR="002A5A02" w:rsidRPr="00AB079D" w:rsidRDefault="002A5A02" w:rsidP="002A5A02">
            <w:pPr>
              <w:ind w:right="191"/>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знание и понимание учащихся, что темнота - это отсутствие света. Для этого дайте задание учащимся прочитать текст при слабом</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 xml:space="preserve">освещении. </w:t>
            </w:r>
          </w:p>
          <w:p w:rsidR="002A5A02" w:rsidRPr="00AB079D" w:rsidRDefault="002A5A02" w:rsidP="002A5A02">
            <w:pPr>
              <w:ind w:right="949"/>
              <w:rPr>
                <w:rFonts w:ascii="Times New Roman" w:hAnsi="Times New Roman"/>
                <w:sz w:val="24"/>
                <w:szCs w:val="24"/>
                <w:lang w:val="ru-RU"/>
              </w:rPr>
            </w:pPr>
            <w:r w:rsidRPr="00AB079D">
              <w:rPr>
                <w:rFonts w:ascii="Times New Roman" w:eastAsia="Calibri" w:hAnsi="Times New Roman"/>
                <w:sz w:val="24"/>
                <w:szCs w:val="24"/>
                <w:lang w:val="ru-RU"/>
              </w:rPr>
              <w:t>Обсудите с учащимися их опыт пребывания в темных местах, например, в пещере. Предложите картинки животных, живущих в темноте, например, кротов, глубоководных</w:t>
            </w:r>
            <w:r w:rsidRPr="00AB079D">
              <w:rPr>
                <w:rFonts w:ascii="Times New Roman" w:eastAsia="Calibri" w:hAnsi="Times New Roman"/>
                <w:spacing w:val="-20"/>
                <w:sz w:val="24"/>
                <w:szCs w:val="24"/>
                <w:lang w:val="ru-RU"/>
              </w:rPr>
              <w:t xml:space="preserve"> </w:t>
            </w:r>
            <w:r w:rsidRPr="00AB079D">
              <w:rPr>
                <w:rFonts w:ascii="Times New Roman" w:eastAsia="Calibri" w:hAnsi="Times New Roman"/>
                <w:sz w:val="24"/>
                <w:szCs w:val="24"/>
                <w:lang w:val="ru-RU"/>
              </w:rPr>
              <w:t xml:space="preserve">животных. </w:t>
            </w:r>
          </w:p>
          <w:p w:rsidR="002A5A02" w:rsidRPr="00AB079D" w:rsidRDefault="002A5A02" w:rsidP="002A5A02">
            <w:pPr>
              <w:ind w:right="100"/>
              <w:jc w:val="both"/>
              <w:rPr>
                <w:rFonts w:ascii="Times New Roman" w:hAnsi="Times New Roman"/>
                <w:sz w:val="24"/>
                <w:szCs w:val="24"/>
                <w:lang w:val="ru-RU"/>
              </w:rPr>
            </w:pPr>
            <w:r w:rsidRPr="00AB079D">
              <w:rPr>
                <w:rFonts w:ascii="Times New Roman" w:eastAsia="Calibri" w:hAnsi="Times New Roman"/>
                <w:sz w:val="24"/>
                <w:szCs w:val="24"/>
                <w:lang w:val="ru-RU"/>
              </w:rPr>
              <w:t xml:space="preserve">Учитель организовывает фронтальный опрос с целью оценить понимание учащимися того, что темнота - это отсутствие света, а также что без света становится сложнее выполнять некоторые действия. </w:t>
            </w:r>
          </w:p>
          <w:p w:rsidR="002A5A02" w:rsidRPr="00AB079D" w:rsidRDefault="002A5A02" w:rsidP="002A5A02">
            <w:pPr>
              <w:ind w:right="102"/>
              <w:jc w:val="both"/>
              <w:rPr>
                <w:rFonts w:ascii="Times New Roman" w:hAnsi="Times New Roman"/>
                <w:sz w:val="24"/>
                <w:szCs w:val="24"/>
                <w:lang w:val="ru-RU"/>
              </w:rPr>
            </w:pPr>
            <w:r w:rsidRPr="00AB079D">
              <w:rPr>
                <w:rFonts w:ascii="Times New Roman" w:eastAsia="Calibri" w:hAnsi="Times New Roman"/>
                <w:sz w:val="24"/>
                <w:szCs w:val="24"/>
                <w:lang w:val="ru-RU"/>
              </w:rPr>
              <w:t xml:space="preserve">Доказательства могут включать в себя классные наблюдения, обсуждения, демонстрации, фронтальный опрос. </w:t>
            </w:r>
          </w:p>
        </w:tc>
      </w:tr>
      <w:tr w:rsidR="002A5A02" w:rsidRPr="00AB079D" w:rsidTr="002A5A02">
        <w:trPr>
          <w:trHeight w:val="514"/>
        </w:trPr>
        <w:tc>
          <w:tcPr>
            <w:tcW w:w="1517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511"/>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69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511"/>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hAnsi="Times New Roman"/>
                <w:sz w:val="24"/>
                <w:szCs w:val="24"/>
                <w:lang w:val="ru-RU"/>
              </w:rPr>
              <w:t>понимает, что темнота – это отсутствие</w:t>
            </w:r>
            <w:r w:rsidRPr="00AB079D">
              <w:rPr>
                <w:rFonts w:ascii="Times New Roman" w:hAnsi="Times New Roman"/>
                <w:spacing w:val="-14"/>
                <w:sz w:val="24"/>
                <w:szCs w:val="24"/>
                <w:lang w:val="ru-RU"/>
              </w:rPr>
              <w:t xml:space="preserve"> </w:t>
            </w:r>
            <w:r w:rsidRPr="00AB079D">
              <w:rPr>
                <w:rFonts w:ascii="Times New Roman" w:hAnsi="Times New Roman"/>
                <w:sz w:val="24"/>
                <w:szCs w:val="24"/>
                <w:lang w:val="ru-RU"/>
              </w:rPr>
              <w:t xml:space="preserve">света; </w:t>
            </w:r>
          </w:p>
        </w:tc>
        <w:tc>
          <w:tcPr>
            <w:tcW w:w="7695"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53"/>
              <w:rPr>
                <w:rFonts w:ascii="Times New Roman" w:hAnsi="Times New Roman"/>
                <w:sz w:val="24"/>
                <w:szCs w:val="24"/>
                <w:lang w:val="ru-RU"/>
              </w:rPr>
            </w:pPr>
            <w:r w:rsidRPr="00AB079D">
              <w:rPr>
                <w:rFonts w:ascii="Times New Roman" w:hAnsi="Times New Roman"/>
                <w:sz w:val="24"/>
                <w:szCs w:val="24"/>
                <w:lang w:val="ru-RU"/>
              </w:rPr>
              <w:t>затрудняется объяснить, что темнота – это отсутствие света, и что без света некоторые действия сложно</w:t>
            </w:r>
            <w:r w:rsidRPr="00AB079D">
              <w:rPr>
                <w:rFonts w:ascii="Times New Roman" w:hAnsi="Times New Roman"/>
                <w:spacing w:val="-8"/>
                <w:sz w:val="24"/>
                <w:szCs w:val="24"/>
                <w:lang w:val="ru-RU"/>
              </w:rPr>
              <w:t xml:space="preserve"> </w:t>
            </w:r>
            <w:r w:rsidRPr="00AB079D">
              <w:rPr>
                <w:rFonts w:ascii="Times New Roman" w:hAnsi="Times New Roman"/>
                <w:sz w:val="24"/>
                <w:szCs w:val="24"/>
                <w:lang w:val="ru-RU"/>
              </w:rPr>
              <w:t xml:space="preserve">выполнить. </w:t>
            </w:r>
          </w:p>
        </w:tc>
      </w:tr>
      <w:tr w:rsidR="002A5A02" w:rsidRPr="00AB079D" w:rsidTr="002A5A02">
        <w:trPr>
          <w:trHeight w:val="674"/>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rPr>
            </w:pPr>
            <w:r w:rsidRPr="00AB079D">
              <w:rPr>
                <w:rFonts w:ascii="Times New Roman" w:eastAsia="Calibri" w:hAnsi="Times New Roman"/>
                <w:sz w:val="24"/>
                <w:szCs w:val="24"/>
              </w:rPr>
              <w:t>описывает свои</w:t>
            </w:r>
            <w:r w:rsidRPr="00AB079D">
              <w:rPr>
                <w:rFonts w:ascii="Times New Roman" w:eastAsia="Calibri" w:hAnsi="Times New Roman"/>
                <w:spacing w:val="-3"/>
                <w:sz w:val="24"/>
                <w:szCs w:val="24"/>
              </w:rPr>
              <w:t xml:space="preserve"> </w:t>
            </w:r>
            <w:r w:rsidRPr="00AB079D">
              <w:rPr>
                <w:rFonts w:ascii="Times New Roman" w:eastAsia="Calibri" w:hAnsi="Times New Roman"/>
                <w:sz w:val="24"/>
                <w:szCs w:val="24"/>
              </w:rPr>
              <w:t xml:space="preserve">наблюдения; </w:t>
            </w:r>
          </w:p>
        </w:tc>
        <w:tc>
          <w:tcPr>
            <w:tcW w:w="7695"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rPr>
            </w:pPr>
          </w:p>
        </w:tc>
      </w:tr>
      <w:tr w:rsidR="002A5A02" w:rsidRPr="00AB079D" w:rsidTr="002A5A02">
        <w:trPr>
          <w:trHeight w:val="792"/>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hAnsi="Times New Roman"/>
                <w:sz w:val="24"/>
                <w:szCs w:val="24"/>
                <w:lang w:val="ru-RU"/>
              </w:rPr>
              <w:t>объясняет, что темнота – это отсутствие света, и что без света некоторые действия сложно</w:t>
            </w:r>
            <w:r w:rsidRPr="00AB079D">
              <w:rPr>
                <w:rFonts w:ascii="Times New Roman" w:hAnsi="Times New Roman"/>
                <w:spacing w:val="-6"/>
                <w:sz w:val="24"/>
                <w:szCs w:val="24"/>
                <w:lang w:val="ru-RU"/>
              </w:rPr>
              <w:t xml:space="preserve"> </w:t>
            </w:r>
            <w:r w:rsidRPr="00AB079D">
              <w:rPr>
                <w:rFonts w:ascii="Times New Roman" w:hAnsi="Times New Roman"/>
                <w:sz w:val="24"/>
                <w:szCs w:val="24"/>
                <w:lang w:val="ru-RU"/>
              </w:rPr>
              <w:t xml:space="preserve">выполнять. </w:t>
            </w:r>
          </w:p>
        </w:tc>
        <w:tc>
          <w:tcPr>
            <w:tcW w:w="7695"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pgNumType w:start="308"/>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tabs>
          <w:tab w:val="left" w:pos="393"/>
        </w:tabs>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t xml:space="preserve">4 четверть </w:t>
      </w:r>
    </w:p>
    <w:p w:rsidR="002A5A02" w:rsidRPr="00AB079D" w:rsidRDefault="002A5A02" w:rsidP="002A5A02">
      <w:pPr>
        <w:widowControl w:val="0"/>
        <w:spacing w:after="0" w:line="240" w:lineRule="auto"/>
        <w:rPr>
          <w:rFonts w:ascii="Times New Roman" w:eastAsia="Times New Roman" w:hAnsi="Times New Roman" w:cs="Times New Roman"/>
          <w:b/>
          <w:bCs/>
          <w:sz w:val="24"/>
          <w:szCs w:val="24"/>
          <w:lang w:eastAsia="ru-RU"/>
        </w:rPr>
      </w:pPr>
    </w:p>
    <w:tbl>
      <w:tblPr>
        <w:tblStyle w:val="TableNormal"/>
        <w:tblW w:w="15073" w:type="dxa"/>
        <w:tblInd w:w="100" w:type="dxa"/>
        <w:tblLayout w:type="fixed"/>
        <w:tblLook w:val="01E0" w:firstRow="1" w:lastRow="1" w:firstColumn="1" w:lastColumn="1" w:noHBand="0" w:noVBand="0"/>
      </w:tblPr>
      <w:tblGrid>
        <w:gridCol w:w="1762"/>
        <w:gridCol w:w="2316"/>
        <w:gridCol w:w="3400"/>
        <w:gridCol w:w="7595"/>
      </w:tblGrid>
      <w:tr w:rsidR="002A5A02" w:rsidRPr="00AB079D" w:rsidTr="002A5A02">
        <w:trPr>
          <w:trHeight w:hRule="exact" w:val="1066"/>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4"/>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31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995"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1"/>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4077"/>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59"/>
              <w:rPr>
                <w:rFonts w:ascii="Times New Roman" w:hAnsi="Times New Roman"/>
                <w:sz w:val="24"/>
                <w:szCs w:val="24"/>
              </w:rPr>
            </w:pPr>
            <w:r w:rsidRPr="00AB079D">
              <w:rPr>
                <w:rFonts w:ascii="Times New Roman" w:eastAsia="Calibri" w:hAnsi="Times New Roman"/>
                <w:sz w:val="24"/>
                <w:szCs w:val="24"/>
              </w:rPr>
              <w:t>5.4</w:t>
            </w:r>
            <w:r w:rsidRPr="00AB079D">
              <w:rPr>
                <w:rFonts w:ascii="Times New Roman" w:eastAsia="Calibri" w:hAnsi="Times New Roman"/>
                <w:spacing w:val="-1"/>
                <w:sz w:val="24"/>
                <w:szCs w:val="24"/>
              </w:rPr>
              <w:t xml:space="preserve"> </w:t>
            </w:r>
            <w:r w:rsidRPr="00AB079D">
              <w:rPr>
                <w:rFonts w:ascii="Times New Roman" w:eastAsia="Calibri" w:hAnsi="Times New Roman"/>
                <w:sz w:val="24"/>
                <w:szCs w:val="24"/>
              </w:rPr>
              <w:t>Тепло</w:t>
            </w:r>
          </w:p>
        </w:tc>
        <w:tc>
          <w:tcPr>
            <w:tcW w:w="231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sz w:val="24"/>
                <w:szCs w:val="24"/>
                <w:lang w:val="ru-RU"/>
              </w:rPr>
              <w:t>1.5.4.1</w:t>
            </w:r>
          </w:p>
          <w:p w:rsidR="002A5A02" w:rsidRPr="00AB079D" w:rsidRDefault="002A5A02" w:rsidP="002A5A02">
            <w:pPr>
              <w:ind w:right="447"/>
              <w:rPr>
                <w:rFonts w:ascii="Times New Roman" w:hAnsi="Times New Roman"/>
                <w:sz w:val="24"/>
                <w:szCs w:val="24"/>
                <w:lang w:val="ru-RU"/>
              </w:rPr>
            </w:pPr>
            <w:r w:rsidRPr="00AB079D">
              <w:rPr>
                <w:rFonts w:ascii="Times New Roman" w:eastAsia="Calibri" w:hAnsi="Times New Roman"/>
                <w:sz w:val="24"/>
                <w:szCs w:val="24"/>
                <w:lang w:val="ru-RU"/>
              </w:rPr>
              <w:t>Называть обогревательные приборы и оборудование</w:t>
            </w:r>
          </w:p>
        </w:tc>
        <w:tc>
          <w:tcPr>
            <w:tcW w:w="10995"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8"/>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знания учащихся об обогревательных приборах и оборудованиях. Для этого предложите учащимся картинки обогревательных и не обогревательных приборов, которые они должны разделить на 2 группы: утюг, метла, чайник простой, чайник электрический, тазик, термос, микроволновая печь, электрическая плита, фен, лампочка накаливания, камины и печи, электромясорубка и мясорубка и т.</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д.</w:t>
            </w:r>
          </w:p>
          <w:p w:rsidR="002A5A02" w:rsidRPr="00AB079D" w:rsidRDefault="002A5A02" w:rsidP="002A5A02">
            <w:pPr>
              <w:ind w:right="97"/>
              <w:jc w:val="both"/>
              <w:rPr>
                <w:rFonts w:ascii="Times New Roman" w:hAnsi="Times New Roman"/>
                <w:sz w:val="24"/>
                <w:szCs w:val="24"/>
              </w:rPr>
            </w:pPr>
            <w:r w:rsidRPr="00AB079D">
              <w:rPr>
                <w:rFonts w:ascii="Times New Roman" w:eastAsia="Calibri" w:hAnsi="Times New Roman"/>
                <w:sz w:val="24"/>
                <w:szCs w:val="24"/>
                <w:lang w:val="ru-RU"/>
              </w:rPr>
              <w:t xml:space="preserve">Задайте учащимся вопросы: Какие нагревательные электроприборы вы используете в своей жизни? Почему нельзя прикасаться к обогревательным приборам и оборудованию? </w:t>
            </w:r>
            <w:r w:rsidRPr="00AB079D">
              <w:rPr>
                <w:rFonts w:ascii="Times New Roman" w:eastAsia="Calibri" w:hAnsi="Times New Roman"/>
                <w:b/>
                <w:sz w:val="24"/>
                <w:szCs w:val="24"/>
                <w:lang w:val="ru-RU"/>
              </w:rPr>
              <w:t xml:space="preserve">(Электрическая энергия </w:t>
            </w:r>
            <w:r w:rsidRPr="00AB079D">
              <w:rPr>
                <w:rFonts w:ascii="Times New Roman" w:eastAsia="Calibri" w:hAnsi="Times New Roman"/>
                <w:sz w:val="24"/>
                <w:szCs w:val="24"/>
                <w:lang w:val="ru-RU"/>
              </w:rPr>
              <w:t xml:space="preserve">может быть легко преобразована в </w:t>
            </w:r>
            <w:r w:rsidRPr="00AB079D">
              <w:rPr>
                <w:rFonts w:ascii="Times New Roman" w:eastAsia="Calibri" w:hAnsi="Times New Roman"/>
                <w:b/>
                <w:sz w:val="24"/>
                <w:szCs w:val="24"/>
                <w:lang w:val="ru-RU"/>
              </w:rPr>
              <w:t xml:space="preserve">тепловую). </w:t>
            </w:r>
            <w:r w:rsidRPr="00AB079D">
              <w:rPr>
                <w:rFonts w:ascii="Times New Roman" w:eastAsia="Calibri" w:hAnsi="Times New Roman"/>
                <w:sz w:val="24"/>
                <w:szCs w:val="24"/>
                <w:lang w:val="ru-RU"/>
              </w:rPr>
              <w:t xml:space="preserve">Почему нагревается прибор? </w:t>
            </w:r>
            <w:r w:rsidRPr="00AB079D">
              <w:rPr>
                <w:rFonts w:ascii="Times New Roman" w:eastAsia="Calibri" w:hAnsi="Times New Roman"/>
                <w:b/>
                <w:sz w:val="24"/>
                <w:szCs w:val="24"/>
                <w:lang w:val="ru-RU"/>
              </w:rPr>
              <w:t>(</w:t>
            </w:r>
            <w:r w:rsidRPr="00AB079D">
              <w:rPr>
                <w:rFonts w:ascii="Times New Roman" w:eastAsia="Calibri" w:hAnsi="Times New Roman"/>
                <w:sz w:val="24"/>
                <w:szCs w:val="24"/>
                <w:lang w:val="ru-RU"/>
              </w:rPr>
              <w:t xml:space="preserve">любой проводник, по которому идёт электрический ток, нагревается). В высотных (12, 16-тиэтажных домах) устанавливают электрические плиты. Как вы думаете: почему? </w:t>
            </w:r>
            <w:r w:rsidRPr="00AB079D">
              <w:rPr>
                <w:rFonts w:ascii="Times New Roman" w:eastAsia="Calibri" w:hAnsi="Times New Roman"/>
                <w:sz w:val="24"/>
                <w:szCs w:val="24"/>
              </w:rPr>
              <w:t xml:space="preserve">Напомнить учащимся о технике безопасности. </w:t>
            </w:r>
          </w:p>
        </w:tc>
      </w:tr>
      <w:tr w:rsidR="002A5A02" w:rsidRPr="00AB079D" w:rsidTr="002A5A02">
        <w:trPr>
          <w:trHeight w:val="528"/>
        </w:trPr>
        <w:tc>
          <w:tcPr>
            <w:tcW w:w="1507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528"/>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9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511"/>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eastAsia="Calibri" w:hAnsi="Times New Roman"/>
                <w:sz w:val="24"/>
                <w:szCs w:val="24"/>
                <w:lang w:val="ru-RU"/>
              </w:rPr>
              <w:t>называет обогревательные приборы и</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оборудование; </w:t>
            </w:r>
          </w:p>
        </w:tc>
        <w:tc>
          <w:tcPr>
            <w:tcW w:w="7595"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
              <w:rPr>
                <w:rFonts w:ascii="Times New Roman" w:hAnsi="Times New Roman"/>
                <w:sz w:val="24"/>
                <w:szCs w:val="24"/>
                <w:lang w:val="ru-RU"/>
              </w:rPr>
            </w:pPr>
            <w:r w:rsidRPr="00AB079D">
              <w:rPr>
                <w:rFonts w:ascii="Times New Roman" w:eastAsia="Calibri" w:hAnsi="Times New Roman"/>
                <w:sz w:val="24"/>
                <w:szCs w:val="24"/>
                <w:lang w:val="ru-RU"/>
              </w:rPr>
              <w:t xml:space="preserve">допускает ошибки при определении обогревательных приборов и оборудования; </w:t>
            </w:r>
          </w:p>
          <w:p w:rsidR="002A5A02" w:rsidRPr="00AB079D" w:rsidRDefault="002A5A02" w:rsidP="002A5A02">
            <w:pPr>
              <w:ind w:right="9"/>
              <w:rPr>
                <w:rFonts w:ascii="Times New Roman" w:hAnsi="Times New Roman"/>
                <w:sz w:val="24"/>
                <w:szCs w:val="24"/>
              </w:rPr>
            </w:pPr>
            <w:r w:rsidRPr="00AB079D">
              <w:rPr>
                <w:rFonts w:ascii="Times New Roman" w:eastAsia="Calibri" w:hAnsi="Times New Roman"/>
                <w:sz w:val="24"/>
                <w:szCs w:val="24"/>
              </w:rPr>
              <w:t>затрудняется назвать их</w:t>
            </w:r>
            <w:r w:rsidRPr="00AB079D">
              <w:rPr>
                <w:rFonts w:ascii="Times New Roman" w:eastAsia="Calibri" w:hAnsi="Times New Roman"/>
                <w:spacing w:val="-8"/>
                <w:sz w:val="24"/>
                <w:szCs w:val="24"/>
              </w:rPr>
              <w:t xml:space="preserve"> </w:t>
            </w:r>
            <w:r w:rsidRPr="00AB079D">
              <w:rPr>
                <w:rFonts w:ascii="Times New Roman" w:eastAsia="Calibri" w:hAnsi="Times New Roman"/>
                <w:sz w:val="24"/>
                <w:szCs w:val="24"/>
              </w:rPr>
              <w:t xml:space="preserve">применение. </w:t>
            </w:r>
          </w:p>
        </w:tc>
      </w:tr>
      <w:tr w:rsidR="002A5A02" w:rsidRPr="00AB079D" w:rsidTr="002A5A02">
        <w:trPr>
          <w:trHeight w:val="790"/>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eastAsia="Calibri" w:hAnsi="Times New Roman"/>
                <w:sz w:val="24"/>
                <w:szCs w:val="24"/>
                <w:lang w:val="ru-RU"/>
              </w:rPr>
              <w:t>описывает применение обогревательных приборов и</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 xml:space="preserve">оборудования. </w:t>
            </w:r>
          </w:p>
        </w:tc>
        <w:tc>
          <w:tcPr>
            <w:tcW w:w="7595"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tbl>
      <w:tblPr>
        <w:tblStyle w:val="TableNormal"/>
        <w:tblW w:w="15173" w:type="dxa"/>
        <w:tblLayout w:type="fixed"/>
        <w:tblLook w:val="01E0" w:firstRow="1" w:lastRow="1" w:firstColumn="1" w:lastColumn="1" w:noHBand="0" w:noVBand="0"/>
      </w:tblPr>
      <w:tblGrid>
        <w:gridCol w:w="1934"/>
        <w:gridCol w:w="2710"/>
        <w:gridCol w:w="2834"/>
        <w:gridCol w:w="7695"/>
      </w:tblGrid>
      <w:tr w:rsidR="002A5A02" w:rsidRPr="00AB079D" w:rsidTr="002A5A02">
        <w:trPr>
          <w:trHeight w:hRule="exact" w:val="799"/>
        </w:trPr>
        <w:tc>
          <w:tcPr>
            <w:tcW w:w="193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60"/>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71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58"/>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52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4524"/>
        </w:trPr>
        <w:tc>
          <w:tcPr>
            <w:tcW w:w="193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5.5</w:t>
            </w:r>
          </w:p>
          <w:p w:rsidR="002A5A02" w:rsidRPr="00AB079D" w:rsidRDefault="002A5A02" w:rsidP="002A5A02">
            <w:pPr>
              <w:rPr>
                <w:rFonts w:ascii="Times New Roman" w:hAnsi="Times New Roman"/>
                <w:sz w:val="24"/>
                <w:szCs w:val="24"/>
              </w:rPr>
            </w:pPr>
            <w:r w:rsidRPr="00AB079D">
              <w:rPr>
                <w:rFonts w:ascii="Times New Roman" w:eastAsia="Calibri" w:hAnsi="Times New Roman"/>
                <w:sz w:val="24"/>
                <w:szCs w:val="24"/>
              </w:rPr>
              <w:t xml:space="preserve">Электричество </w:t>
            </w:r>
          </w:p>
        </w:tc>
        <w:tc>
          <w:tcPr>
            <w:tcW w:w="271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58"/>
              <w:rPr>
                <w:rFonts w:ascii="Times New Roman" w:hAnsi="Times New Roman"/>
                <w:sz w:val="24"/>
                <w:szCs w:val="24"/>
                <w:lang w:val="ru-RU"/>
              </w:rPr>
            </w:pPr>
            <w:r w:rsidRPr="00AB079D">
              <w:rPr>
                <w:rFonts w:ascii="Times New Roman" w:eastAsia="Calibri"/>
                <w:sz w:val="24"/>
                <w:szCs w:val="24"/>
                <w:lang w:val="ru-RU"/>
              </w:rPr>
              <w:t>1.5.5.1</w:t>
            </w:r>
          </w:p>
          <w:p w:rsidR="002A5A02" w:rsidRPr="00AB079D" w:rsidRDefault="002A5A02" w:rsidP="002A5A02">
            <w:pPr>
              <w:ind w:right="458"/>
              <w:rPr>
                <w:rFonts w:ascii="Times New Roman" w:hAnsi="Times New Roman"/>
                <w:sz w:val="24"/>
                <w:szCs w:val="24"/>
                <w:lang w:val="ru-RU"/>
              </w:rPr>
            </w:pPr>
            <w:r w:rsidRPr="00AB079D">
              <w:rPr>
                <w:rFonts w:ascii="Times New Roman" w:eastAsia="Calibri" w:hAnsi="Times New Roman"/>
                <w:sz w:val="24"/>
                <w:szCs w:val="24"/>
                <w:lang w:val="ru-RU"/>
              </w:rPr>
              <w:t>Объяснять важность электроэнергии в повседневной жизни людей</w:t>
            </w:r>
          </w:p>
        </w:tc>
        <w:tc>
          <w:tcPr>
            <w:tcW w:w="1052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8"/>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умение учащихся объяснять важность электроэнергии в повседневной жизни людей. Для этого он задает вопросы учащимся: Что ты делаешь, войдя в темную комнату? Ну, конечно же, включаешь СВЕТ! Сделать это проще простого: достаточно просто щелкнуть выключателем - и загорается ЭЛЕКТРИЧЕСКАЯ ЛАМПОЧКА. Как вы думаете «Почему горит лампочка?» Что заставляет работать лампочку? А как нам помогает электричество?</w:t>
            </w:r>
          </w:p>
          <w:p w:rsidR="002A5A02" w:rsidRPr="00AB079D" w:rsidRDefault="002A5A02" w:rsidP="002A5A02">
            <w:pPr>
              <w:ind w:right="99"/>
              <w:jc w:val="both"/>
              <w:rPr>
                <w:rFonts w:ascii="Times New Roman" w:hAnsi="Times New Roman"/>
                <w:sz w:val="24"/>
                <w:szCs w:val="24"/>
              </w:rPr>
            </w:pPr>
            <w:r w:rsidRPr="00AB079D">
              <w:rPr>
                <w:rFonts w:ascii="Times New Roman" w:eastAsia="Calibri" w:hAnsi="Times New Roman"/>
                <w:sz w:val="24"/>
                <w:szCs w:val="24"/>
                <w:lang w:val="ru-RU"/>
              </w:rPr>
              <w:t xml:space="preserve">Откуда же приходит электричество в дом? Электрический ток вырабатывают большие мощные станции, в свою очередь, распределяют электроэнергию по проводам в наши дома. Почему горит фонарик? Откуда здесь электрический ток? (демонстрация батареек) Учащиеся должны понять значение электроприборов в жизни человека. Разнообразие бытовых приборов. Способы выработки электричества и доставки ее потребителям. </w:t>
            </w:r>
            <w:r w:rsidRPr="00AB079D">
              <w:rPr>
                <w:rFonts w:ascii="Times New Roman" w:eastAsia="Calibri" w:hAnsi="Times New Roman"/>
                <w:sz w:val="24"/>
                <w:szCs w:val="24"/>
              </w:rPr>
              <w:t>Правила безопасности при использовании электричества и</w:t>
            </w:r>
            <w:r w:rsidRPr="00AB079D">
              <w:rPr>
                <w:rFonts w:ascii="Times New Roman" w:eastAsia="Calibri" w:hAnsi="Times New Roman"/>
                <w:spacing w:val="-14"/>
                <w:sz w:val="24"/>
                <w:szCs w:val="24"/>
              </w:rPr>
              <w:t xml:space="preserve"> </w:t>
            </w:r>
            <w:r w:rsidRPr="00AB079D">
              <w:rPr>
                <w:rFonts w:ascii="Times New Roman" w:eastAsia="Calibri" w:hAnsi="Times New Roman"/>
                <w:sz w:val="24"/>
                <w:szCs w:val="24"/>
              </w:rPr>
              <w:t xml:space="preserve">электроприборов. </w:t>
            </w:r>
          </w:p>
        </w:tc>
      </w:tr>
      <w:tr w:rsidR="002A5A02" w:rsidRPr="00AB079D" w:rsidTr="002A5A02">
        <w:trPr>
          <w:trHeight w:val="528"/>
        </w:trPr>
        <w:tc>
          <w:tcPr>
            <w:tcW w:w="1517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528"/>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69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799"/>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eastAsia="Calibri" w:hAnsi="Times New Roman"/>
                <w:sz w:val="24"/>
                <w:szCs w:val="24"/>
                <w:lang w:val="ru-RU"/>
              </w:rPr>
              <w:t>объясняет важность электроэнергии в повседневной жизни</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людей;</w:t>
            </w:r>
          </w:p>
        </w:tc>
        <w:tc>
          <w:tcPr>
            <w:tcW w:w="7695"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
              <w:rPr>
                <w:rFonts w:ascii="Times New Roman" w:hAnsi="Times New Roman"/>
                <w:sz w:val="24"/>
                <w:szCs w:val="24"/>
                <w:lang w:val="ru-RU"/>
              </w:rPr>
            </w:pPr>
            <w:r w:rsidRPr="00AB079D">
              <w:rPr>
                <w:rFonts w:ascii="Times New Roman" w:eastAsia="Calibri" w:hAnsi="Times New Roman"/>
                <w:sz w:val="24"/>
                <w:szCs w:val="24"/>
                <w:lang w:val="ru-RU"/>
              </w:rPr>
              <w:t>затрудняется объяснять важность электроэнергии в повседневной жизни людей и привести</w:t>
            </w:r>
            <w:r w:rsidRPr="00AB079D">
              <w:rPr>
                <w:rFonts w:ascii="Times New Roman" w:eastAsia="Calibri" w:hAnsi="Times New Roman"/>
                <w:spacing w:val="-16"/>
                <w:sz w:val="24"/>
                <w:szCs w:val="24"/>
                <w:lang w:val="ru-RU"/>
              </w:rPr>
              <w:t xml:space="preserve"> </w:t>
            </w:r>
            <w:r w:rsidRPr="00AB079D">
              <w:rPr>
                <w:rFonts w:ascii="Times New Roman" w:eastAsia="Calibri" w:hAnsi="Times New Roman"/>
                <w:sz w:val="24"/>
                <w:szCs w:val="24"/>
                <w:lang w:val="ru-RU"/>
              </w:rPr>
              <w:t xml:space="preserve">доказательства. </w:t>
            </w:r>
          </w:p>
        </w:tc>
      </w:tr>
      <w:tr w:rsidR="002A5A02" w:rsidRPr="00AB079D" w:rsidTr="002A5A02">
        <w:trPr>
          <w:trHeight w:val="790"/>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920"/>
              <w:rPr>
                <w:rFonts w:ascii="Times New Roman" w:hAnsi="Times New Roman"/>
                <w:sz w:val="24"/>
                <w:szCs w:val="24"/>
                <w:lang w:val="ru-RU"/>
              </w:rPr>
            </w:pPr>
            <w:r w:rsidRPr="00AB079D">
              <w:rPr>
                <w:rFonts w:ascii="Times New Roman" w:eastAsia="Calibri" w:hAnsi="Times New Roman"/>
                <w:sz w:val="24"/>
                <w:szCs w:val="24"/>
                <w:lang w:val="ru-RU"/>
              </w:rPr>
              <w:t>приводит доказательства важности электроэнергии в повседневной жизни</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 xml:space="preserve">людей. </w:t>
            </w:r>
          </w:p>
        </w:tc>
        <w:tc>
          <w:tcPr>
            <w:tcW w:w="7695"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tbl>
      <w:tblPr>
        <w:tblStyle w:val="TableNormal"/>
        <w:tblW w:w="15173" w:type="dxa"/>
        <w:tblLayout w:type="fixed"/>
        <w:tblLook w:val="01E0" w:firstRow="1" w:lastRow="1" w:firstColumn="1" w:lastColumn="1" w:noHBand="0" w:noVBand="0"/>
      </w:tblPr>
      <w:tblGrid>
        <w:gridCol w:w="1762"/>
        <w:gridCol w:w="2316"/>
        <w:gridCol w:w="3400"/>
        <w:gridCol w:w="7695"/>
      </w:tblGrid>
      <w:tr w:rsidR="002A5A02" w:rsidRPr="00AB079D" w:rsidTr="002A5A02">
        <w:trPr>
          <w:trHeight w:hRule="exact" w:val="799"/>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4"/>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31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095"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1"/>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5092"/>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93"/>
              <w:rPr>
                <w:rFonts w:ascii="Times New Roman" w:hAnsi="Times New Roman"/>
                <w:sz w:val="24"/>
                <w:szCs w:val="24"/>
              </w:rPr>
            </w:pPr>
            <w:r w:rsidRPr="00AB079D">
              <w:rPr>
                <w:rFonts w:ascii="Times New Roman" w:eastAsia="Calibri"/>
                <w:sz w:val="24"/>
                <w:szCs w:val="24"/>
              </w:rPr>
              <w:t>5.6.</w:t>
            </w:r>
          </w:p>
          <w:p w:rsidR="002A5A02" w:rsidRPr="00AB079D" w:rsidRDefault="002A5A02" w:rsidP="002A5A02">
            <w:pPr>
              <w:ind w:right="159"/>
              <w:rPr>
                <w:rFonts w:ascii="Times New Roman" w:hAnsi="Times New Roman"/>
                <w:sz w:val="24"/>
                <w:szCs w:val="24"/>
              </w:rPr>
            </w:pPr>
            <w:r w:rsidRPr="00AB079D">
              <w:rPr>
                <w:rFonts w:ascii="Times New Roman" w:eastAsia="Calibri" w:hAnsi="Times New Roman"/>
                <w:sz w:val="24"/>
                <w:szCs w:val="24"/>
              </w:rPr>
              <w:t>Магнетизм</w:t>
            </w:r>
          </w:p>
        </w:tc>
        <w:tc>
          <w:tcPr>
            <w:tcW w:w="231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sz w:val="24"/>
                <w:szCs w:val="24"/>
                <w:lang w:val="ru-RU"/>
              </w:rPr>
              <w:t>1.5.6.1</w:t>
            </w:r>
          </w:p>
          <w:p w:rsidR="002A5A02" w:rsidRPr="00AB079D" w:rsidRDefault="002A5A02" w:rsidP="002A5A02">
            <w:pPr>
              <w:ind w:right="337"/>
              <w:rPr>
                <w:rFonts w:ascii="Times New Roman" w:hAnsi="Times New Roman"/>
                <w:sz w:val="24"/>
                <w:szCs w:val="24"/>
                <w:lang w:val="ru-RU"/>
              </w:rPr>
            </w:pPr>
            <w:r w:rsidRPr="00AB079D">
              <w:rPr>
                <w:rFonts w:ascii="Times New Roman" w:eastAsia="Calibri" w:hAnsi="Times New Roman"/>
                <w:sz w:val="24"/>
                <w:szCs w:val="24"/>
                <w:lang w:val="ru-RU"/>
              </w:rPr>
              <w:t>Знать некоторые тела, обладающие магнитными свойствами</w:t>
            </w:r>
          </w:p>
        </w:tc>
        <w:tc>
          <w:tcPr>
            <w:tcW w:w="11095"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7"/>
              <w:jc w:val="both"/>
              <w:rPr>
                <w:rFonts w:ascii="Times New Roman" w:hAnsi="Times New Roman"/>
                <w:sz w:val="24"/>
                <w:szCs w:val="24"/>
              </w:rPr>
            </w:pPr>
            <w:r w:rsidRPr="00AB079D">
              <w:rPr>
                <w:rFonts w:ascii="Times New Roman" w:eastAsia="Calibri" w:hAnsi="Times New Roman"/>
                <w:sz w:val="24"/>
                <w:szCs w:val="24"/>
                <w:lang w:val="ru-RU"/>
              </w:rPr>
              <w:t xml:space="preserve">Учитель оценивает знания учащихся о телах, обладающих магнитными свойствами, а также умения анализировать, сравнивать, делать умозаключения. Предложите учащимся магнит полосовой, магнитную стрелку, скрепки, медный провод, ластик, железные опилки. </w:t>
            </w:r>
            <w:r w:rsidRPr="00AB079D">
              <w:rPr>
                <w:rFonts w:ascii="Times New Roman" w:eastAsia="Calibri" w:hAnsi="Times New Roman"/>
                <w:sz w:val="24"/>
                <w:szCs w:val="24"/>
              </w:rPr>
              <w:t xml:space="preserve">Учащиеся выполняют </w:t>
            </w:r>
            <w:r w:rsidRPr="00AB079D">
              <w:rPr>
                <w:rFonts w:ascii="Times New Roman" w:eastAsia="Calibri" w:hAnsi="Times New Roman"/>
                <w:b/>
                <w:sz w:val="24"/>
                <w:szCs w:val="24"/>
              </w:rPr>
              <w:t>практическую</w:t>
            </w:r>
            <w:r w:rsidRPr="00AB079D">
              <w:rPr>
                <w:rFonts w:ascii="Times New Roman" w:eastAsia="Calibri" w:hAnsi="Times New Roman"/>
                <w:b/>
                <w:spacing w:val="-3"/>
                <w:sz w:val="24"/>
                <w:szCs w:val="24"/>
              </w:rPr>
              <w:t xml:space="preserve"> </w:t>
            </w:r>
            <w:r w:rsidRPr="00AB079D">
              <w:rPr>
                <w:rFonts w:ascii="Times New Roman" w:eastAsia="Calibri" w:hAnsi="Times New Roman"/>
                <w:b/>
                <w:sz w:val="24"/>
                <w:szCs w:val="24"/>
              </w:rPr>
              <w:t>работу:</w:t>
            </w:r>
          </w:p>
          <w:p w:rsidR="002A5A02" w:rsidRPr="00AB079D" w:rsidRDefault="002A5A02" w:rsidP="00EE2656">
            <w:pPr>
              <w:numPr>
                <w:ilvl w:val="0"/>
                <w:numId w:val="94"/>
              </w:numPr>
              <w:tabs>
                <w:tab w:val="left" w:pos="344"/>
              </w:tabs>
              <w:ind w:right="533"/>
              <w:rPr>
                <w:rFonts w:ascii="Times New Roman" w:hAnsi="Times New Roman"/>
                <w:sz w:val="24"/>
                <w:szCs w:val="24"/>
              </w:rPr>
            </w:pPr>
            <w:r w:rsidRPr="00AB079D">
              <w:rPr>
                <w:rFonts w:ascii="Times New Roman" w:eastAsia="Calibri" w:hAnsi="Times New Roman"/>
                <w:sz w:val="24"/>
                <w:szCs w:val="24"/>
                <w:lang w:val="ru-RU"/>
              </w:rPr>
              <w:t xml:space="preserve">Поднесите магнит к предметам, изготовленным из различных материалов, установите, все ли из них притягиваются магнитом. </w:t>
            </w:r>
            <w:r w:rsidRPr="00AB079D">
              <w:rPr>
                <w:rFonts w:ascii="Times New Roman" w:eastAsia="Calibri" w:hAnsi="Times New Roman"/>
                <w:sz w:val="24"/>
                <w:szCs w:val="24"/>
              </w:rPr>
              <w:t>(у</w:t>
            </w:r>
            <w:r w:rsidRPr="00AB079D">
              <w:rPr>
                <w:rFonts w:ascii="Times New Roman" w:eastAsia="Calibri" w:hAnsi="Times New Roman"/>
                <w:i/>
                <w:sz w:val="24"/>
                <w:szCs w:val="24"/>
              </w:rPr>
              <w:t>чащиеся делают</w:t>
            </w:r>
            <w:r w:rsidRPr="00AB079D">
              <w:rPr>
                <w:rFonts w:ascii="Times New Roman" w:eastAsia="Calibri" w:hAnsi="Times New Roman"/>
                <w:i/>
                <w:spacing w:val="-19"/>
                <w:sz w:val="24"/>
                <w:szCs w:val="24"/>
              </w:rPr>
              <w:t xml:space="preserve"> </w:t>
            </w:r>
            <w:r w:rsidRPr="00AB079D">
              <w:rPr>
                <w:rFonts w:ascii="Times New Roman" w:eastAsia="Calibri" w:hAnsi="Times New Roman"/>
                <w:i/>
                <w:sz w:val="24"/>
                <w:szCs w:val="24"/>
              </w:rPr>
              <w:t>выводы</w:t>
            </w:r>
            <w:r w:rsidRPr="00AB079D">
              <w:rPr>
                <w:rFonts w:ascii="Times New Roman" w:eastAsia="Calibri" w:hAnsi="Times New Roman"/>
                <w:sz w:val="24"/>
                <w:szCs w:val="24"/>
              </w:rPr>
              <w:t>)</w:t>
            </w:r>
          </w:p>
          <w:p w:rsidR="002A5A02" w:rsidRPr="00AB079D" w:rsidRDefault="002A5A02" w:rsidP="00EE2656">
            <w:pPr>
              <w:numPr>
                <w:ilvl w:val="0"/>
                <w:numId w:val="94"/>
              </w:numPr>
              <w:tabs>
                <w:tab w:val="left" w:pos="344"/>
              </w:tabs>
              <w:ind w:left="343"/>
              <w:rPr>
                <w:rFonts w:ascii="Times New Roman" w:hAnsi="Times New Roman"/>
                <w:sz w:val="24"/>
                <w:szCs w:val="24"/>
                <w:lang w:val="ru-RU"/>
              </w:rPr>
            </w:pPr>
            <w:r w:rsidRPr="00AB079D">
              <w:rPr>
                <w:rFonts w:ascii="Times New Roman" w:eastAsia="Calibri" w:hAnsi="Times New Roman"/>
                <w:sz w:val="24"/>
                <w:szCs w:val="24"/>
                <w:lang w:val="ru-RU"/>
              </w:rPr>
              <w:t>Возьмите иголку и поднесите её к скрепкам. Прилипают ли скрепки к</w:t>
            </w:r>
            <w:r w:rsidRPr="00AB079D">
              <w:rPr>
                <w:rFonts w:ascii="Times New Roman" w:eastAsia="Calibri" w:hAnsi="Times New Roman"/>
                <w:spacing w:val="-19"/>
                <w:sz w:val="24"/>
                <w:szCs w:val="24"/>
                <w:lang w:val="ru-RU"/>
              </w:rPr>
              <w:t xml:space="preserve"> </w:t>
            </w:r>
            <w:r w:rsidRPr="00AB079D">
              <w:rPr>
                <w:rFonts w:ascii="Times New Roman" w:eastAsia="Calibri" w:hAnsi="Times New Roman"/>
                <w:sz w:val="24"/>
                <w:szCs w:val="24"/>
                <w:lang w:val="ru-RU"/>
              </w:rPr>
              <w:t>иголке?</w:t>
            </w:r>
          </w:p>
          <w:p w:rsidR="002A5A02" w:rsidRPr="00AB079D" w:rsidRDefault="002A5A02" w:rsidP="00EE2656">
            <w:pPr>
              <w:numPr>
                <w:ilvl w:val="0"/>
                <w:numId w:val="94"/>
              </w:numPr>
              <w:tabs>
                <w:tab w:val="left" w:pos="344"/>
              </w:tabs>
              <w:ind w:right="815"/>
              <w:rPr>
                <w:rFonts w:ascii="Times New Roman" w:hAnsi="Times New Roman"/>
                <w:sz w:val="24"/>
                <w:szCs w:val="24"/>
              </w:rPr>
            </w:pPr>
            <w:r w:rsidRPr="00AB079D">
              <w:rPr>
                <w:rFonts w:ascii="Times New Roman" w:eastAsia="Calibri" w:hAnsi="Times New Roman"/>
                <w:sz w:val="24"/>
                <w:szCs w:val="24"/>
                <w:lang w:val="ru-RU"/>
              </w:rPr>
              <w:t xml:space="preserve">Потрите иголку о магнит в одном направлении, а затем поднесите к скрепкам. </w:t>
            </w:r>
            <w:r w:rsidRPr="00AB079D">
              <w:rPr>
                <w:rFonts w:ascii="Times New Roman" w:eastAsia="Calibri" w:hAnsi="Times New Roman"/>
                <w:sz w:val="24"/>
                <w:szCs w:val="24"/>
              </w:rPr>
              <w:t>Прилипают ли скрепки?</w:t>
            </w:r>
          </w:p>
          <w:p w:rsidR="002A5A02" w:rsidRPr="00AB079D" w:rsidRDefault="002A5A02" w:rsidP="002A5A02">
            <w:pPr>
              <w:jc w:val="both"/>
              <w:rPr>
                <w:rFonts w:ascii="Times New Roman" w:hAnsi="Times New Roman"/>
                <w:sz w:val="24"/>
                <w:szCs w:val="24"/>
                <w:lang w:val="ru-RU"/>
              </w:rPr>
            </w:pPr>
            <w:r w:rsidRPr="00AB079D">
              <w:rPr>
                <w:rFonts w:ascii="Times New Roman" w:eastAsia="Calibri" w:hAnsi="Times New Roman"/>
                <w:i/>
                <w:sz w:val="24"/>
                <w:szCs w:val="24"/>
                <w:lang w:val="ru-RU"/>
              </w:rPr>
              <w:t>Учащиеся делают выводы</w:t>
            </w:r>
            <w:r w:rsidRPr="00AB079D">
              <w:rPr>
                <w:rFonts w:ascii="Times New Roman" w:eastAsia="Calibri" w:hAnsi="Times New Roman"/>
                <w:sz w:val="24"/>
                <w:szCs w:val="24"/>
                <w:lang w:val="ru-RU"/>
              </w:rPr>
              <w:t>. В первом случае иголка не прилипла к скрепкам. Стоило</w:t>
            </w:r>
            <w:r w:rsidRPr="00AB079D">
              <w:rPr>
                <w:rFonts w:ascii="Times New Roman" w:eastAsia="Calibri" w:hAnsi="Times New Roman"/>
                <w:spacing w:val="-19"/>
                <w:sz w:val="24"/>
                <w:szCs w:val="24"/>
                <w:lang w:val="ru-RU"/>
              </w:rPr>
              <w:t xml:space="preserve"> </w:t>
            </w:r>
            <w:r w:rsidRPr="00AB079D">
              <w:rPr>
                <w:rFonts w:ascii="Times New Roman" w:eastAsia="Calibri" w:hAnsi="Times New Roman"/>
                <w:sz w:val="24"/>
                <w:szCs w:val="24"/>
                <w:lang w:val="ru-RU"/>
              </w:rPr>
              <w:t xml:space="preserve">иголке </w:t>
            </w:r>
          </w:p>
          <w:p w:rsidR="002A5A02" w:rsidRPr="00AB079D" w:rsidRDefault="002A5A02" w:rsidP="002A5A02">
            <w:pPr>
              <w:jc w:val="both"/>
              <w:rPr>
                <w:rFonts w:ascii="Times New Roman" w:hAnsi="Times New Roman"/>
                <w:sz w:val="24"/>
                <w:szCs w:val="24"/>
                <w:lang w:val="ru-RU"/>
              </w:rPr>
            </w:pPr>
            <w:r w:rsidRPr="00AB079D">
              <w:rPr>
                <w:rFonts w:ascii="Times New Roman" w:eastAsia="Calibri" w:hAnsi="Times New Roman"/>
                <w:sz w:val="24"/>
                <w:szCs w:val="24"/>
                <w:lang w:val="ru-RU"/>
              </w:rPr>
              <w:t>«пообщаться» с магнитом, как она сама стала</w:t>
            </w:r>
            <w:r w:rsidRPr="00AB079D">
              <w:rPr>
                <w:rFonts w:ascii="Times New Roman" w:eastAsia="Calibri" w:hAnsi="Times New Roman"/>
                <w:spacing w:val="-13"/>
                <w:sz w:val="24"/>
                <w:szCs w:val="24"/>
                <w:lang w:val="ru-RU"/>
              </w:rPr>
              <w:t xml:space="preserve"> </w:t>
            </w:r>
            <w:r w:rsidRPr="00AB079D">
              <w:rPr>
                <w:rFonts w:ascii="Times New Roman" w:eastAsia="Calibri" w:hAnsi="Times New Roman"/>
                <w:sz w:val="24"/>
                <w:szCs w:val="24"/>
                <w:lang w:val="ru-RU"/>
              </w:rPr>
              <w:t>магнитом.</w:t>
            </w:r>
          </w:p>
          <w:p w:rsidR="002A5A02" w:rsidRPr="00AB079D" w:rsidRDefault="002A5A02" w:rsidP="00EE2656">
            <w:pPr>
              <w:numPr>
                <w:ilvl w:val="0"/>
                <w:numId w:val="94"/>
              </w:numPr>
              <w:tabs>
                <w:tab w:val="left" w:pos="344"/>
              </w:tabs>
              <w:ind w:left="343"/>
              <w:rPr>
                <w:rFonts w:ascii="Times New Roman" w:hAnsi="Times New Roman"/>
                <w:sz w:val="24"/>
                <w:szCs w:val="24"/>
                <w:lang w:val="ru-RU"/>
              </w:rPr>
            </w:pPr>
            <w:r w:rsidRPr="00AB079D">
              <w:rPr>
                <w:rFonts w:ascii="Times New Roman" w:eastAsia="Calibri" w:hAnsi="Times New Roman"/>
                <w:sz w:val="24"/>
                <w:szCs w:val="24"/>
                <w:lang w:val="ru-RU"/>
              </w:rPr>
              <w:t>Положите лист картона на полюсовой магнит и равномерно посыпьте его железными</w:t>
            </w:r>
            <w:r w:rsidRPr="00AB079D">
              <w:rPr>
                <w:rFonts w:ascii="Times New Roman" w:eastAsia="Calibri" w:hAnsi="Times New Roman"/>
                <w:spacing w:val="-21"/>
                <w:sz w:val="24"/>
                <w:szCs w:val="24"/>
                <w:lang w:val="ru-RU"/>
              </w:rPr>
              <w:t xml:space="preserve"> </w:t>
            </w:r>
            <w:r w:rsidRPr="00AB079D">
              <w:rPr>
                <w:rFonts w:ascii="Times New Roman" w:eastAsia="Calibri" w:hAnsi="Times New Roman"/>
                <w:sz w:val="24"/>
                <w:szCs w:val="24"/>
                <w:lang w:val="ru-RU"/>
              </w:rPr>
              <w:t xml:space="preserve">опилками </w:t>
            </w:r>
          </w:p>
          <w:p w:rsidR="002A5A02" w:rsidRPr="00AB079D" w:rsidRDefault="002A5A02" w:rsidP="002A5A02">
            <w:pPr>
              <w:jc w:val="both"/>
              <w:rPr>
                <w:rFonts w:ascii="Times New Roman" w:hAnsi="Times New Roman"/>
                <w:sz w:val="24"/>
                <w:szCs w:val="24"/>
                <w:lang w:val="ru-RU"/>
              </w:rPr>
            </w:pPr>
            <w:r w:rsidRPr="00AB079D">
              <w:rPr>
                <w:rFonts w:ascii="Times New Roman" w:eastAsia="Calibri" w:hAnsi="Times New Roman"/>
                <w:i/>
                <w:sz w:val="24"/>
                <w:szCs w:val="24"/>
                <w:lang w:val="ru-RU"/>
              </w:rPr>
              <w:t>Вывод</w:t>
            </w:r>
            <w:r w:rsidRPr="00AB079D">
              <w:rPr>
                <w:rFonts w:ascii="Times New Roman" w:eastAsia="Calibri" w:hAnsi="Times New Roman"/>
                <w:sz w:val="24"/>
                <w:szCs w:val="24"/>
                <w:lang w:val="ru-RU"/>
              </w:rPr>
              <w:t>. Хорошо притягиваются магнитом чугун, сталь,</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 xml:space="preserve">железо. </w:t>
            </w:r>
          </w:p>
        </w:tc>
      </w:tr>
      <w:tr w:rsidR="002A5A02" w:rsidRPr="00AB079D" w:rsidTr="002A5A02">
        <w:trPr>
          <w:trHeight w:val="528"/>
        </w:trPr>
        <w:tc>
          <w:tcPr>
            <w:tcW w:w="1517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успеха</w:t>
            </w:r>
          </w:p>
        </w:tc>
      </w:tr>
      <w:tr w:rsidR="002A5A02" w:rsidRPr="00AB079D" w:rsidTr="002A5A02">
        <w:trPr>
          <w:trHeight w:hRule="exact" w:val="528"/>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69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595"/>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eastAsia="Calibri" w:hAnsi="Times New Roman"/>
                <w:sz w:val="24"/>
                <w:szCs w:val="24"/>
                <w:lang w:val="ru-RU"/>
              </w:rPr>
              <w:t>называет какие тела обладают магнитными</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свойствами;</w:t>
            </w:r>
          </w:p>
        </w:tc>
        <w:tc>
          <w:tcPr>
            <w:tcW w:w="7695"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
              <w:rPr>
                <w:rFonts w:ascii="Times New Roman" w:hAnsi="Times New Roman"/>
                <w:sz w:val="24"/>
                <w:szCs w:val="24"/>
                <w:lang w:val="ru-RU"/>
              </w:rPr>
            </w:pPr>
            <w:r w:rsidRPr="00AB079D">
              <w:rPr>
                <w:rFonts w:ascii="Times New Roman" w:eastAsia="Calibri" w:hAnsi="Times New Roman"/>
                <w:sz w:val="24"/>
                <w:szCs w:val="24"/>
                <w:lang w:val="ru-RU"/>
              </w:rPr>
              <w:t>допускает ошибки при определении тел, обладающих магнитными свойствами;</w:t>
            </w:r>
          </w:p>
          <w:p w:rsidR="002A5A02" w:rsidRPr="00AB079D" w:rsidRDefault="002A5A02" w:rsidP="002A5A02">
            <w:pPr>
              <w:ind w:right="9"/>
              <w:rPr>
                <w:rFonts w:ascii="Times New Roman" w:hAnsi="Times New Roman"/>
                <w:sz w:val="24"/>
                <w:szCs w:val="24"/>
              </w:rPr>
            </w:pPr>
            <w:r w:rsidRPr="00AB079D">
              <w:rPr>
                <w:rFonts w:ascii="Times New Roman" w:eastAsia="Calibri" w:hAnsi="Times New Roman"/>
                <w:sz w:val="24"/>
                <w:szCs w:val="24"/>
              </w:rPr>
              <w:t>затрудняется сделать</w:t>
            </w:r>
            <w:r w:rsidRPr="00AB079D">
              <w:rPr>
                <w:rFonts w:ascii="Times New Roman" w:eastAsia="Calibri" w:hAnsi="Times New Roman"/>
                <w:spacing w:val="-11"/>
                <w:sz w:val="24"/>
                <w:szCs w:val="24"/>
              </w:rPr>
              <w:t xml:space="preserve"> </w:t>
            </w:r>
            <w:r w:rsidRPr="00AB079D">
              <w:rPr>
                <w:rFonts w:ascii="Times New Roman" w:eastAsia="Calibri" w:hAnsi="Times New Roman"/>
                <w:sz w:val="24"/>
                <w:szCs w:val="24"/>
              </w:rPr>
              <w:t>выводы.</w:t>
            </w:r>
          </w:p>
        </w:tc>
      </w:tr>
      <w:tr w:rsidR="002A5A02" w:rsidRPr="00AB079D" w:rsidTr="002A5A02">
        <w:trPr>
          <w:trHeight w:val="799"/>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eastAsia="Calibri" w:hAnsi="Times New Roman"/>
                <w:sz w:val="24"/>
                <w:szCs w:val="24"/>
                <w:lang w:val="ru-RU"/>
              </w:rPr>
              <w:t>,делает выводы, что не все тела обладают магнитными</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свойствами.</w:t>
            </w:r>
          </w:p>
        </w:tc>
        <w:tc>
          <w:tcPr>
            <w:tcW w:w="7695"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tbl>
      <w:tblPr>
        <w:tblStyle w:val="TableNormal"/>
        <w:tblW w:w="15173" w:type="dxa"/>
        <w:tblLayout w:type="fixed"/>
        <w:tblLook w:val="01E0" w:firstRow="1" w:lastRow="1" w:firstColumn="1" w:lastColumn="1" w:noHBand="0" w:noVBand="0"/>
      </w:tblPr>
      <w:tblGrid>
        <w:gridCol w:w="1762"/>
        <w:gridCol w:w="1985"/>
        <w:gridCol w:w="3731"/>
        <w:gridCol w:w="7695"/>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4"/>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8"/>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11426"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49"/>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2A5A02" w:rsidRPr="00AB079D" w:rsidTr="002A5A02">
        <w:trPr>
          <w:trHeight w:hRule="exact" w:val="3139"/>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93"/>
              <w:rPr>
                <w:rFonts w:ascii="Times New Roman" w:hAnsi="Times New Roman"/>
                <w:sz w:val="24"/>
                <w:szCs w:val="24"/>
              </w:rPr>
            </w:pPr>
            <w:r w:rsidRPr="00AB079D">
              <w:rPr>
                <w:rFonts w:ascii="Times New Roman" w:eastAsia="Calibri"/>
                <w:sz w:val="24"/>
                <w:szCs w:val="24"/>
              </w:rPr>
              <w:t>5.3</w:t>
            </w:r>
          </w:p>
          <w:p w:rsidR="002A5A02" w:rsidRPr="00AB079D" w:rsidRDefault="002A5A02" w:rsidP="002A5A02">
            <w:pPr>
              <w:ind w:right="693"/>
              <w:rPr>
                <w:rFonts w:ascii="Times New Roman" w:hAnsi="Times New Roman"/>
                <w:sz w:val="24"/>
                <w:szCs w:val="24"/>
              </w:rPr>
            </w:pPr>
            <w:r w:rsidRPr="00AB079D">
              <w:rPr>
                <w:rFonts w:ascii="Times New Roman" w:eastAsia="Calibri" w:hAnsi="Times New Roman"/>
                <w:spacing w:val="-3"/>
                <w:sz w:val="24"/>
                <w:szCs w:val="24"/>
              </w:rPr>
              <w:t>Звук</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8"/>
              <w:rPr>
                <w:rFonts w:ascii="Times New Roman" w:hAnsi="Times New Roman"/>
                <w:sz w:val="24"/>
                <w:szCs w:val="24"/>
              </w:rPr>
            </w:pPr>
            <w:r w:rsidRPr="00AB079D">
              <w:rPr>
                <w:rFonts w:ascii="Times New Roman" w:eastAsia="Calibri"/>
                <w:sz w:val="24"/>
                <w:szCs w:val="24"/>
              </w:rPr>
              <w:t>1.5.3.1</w:t>
            </w:r>
          </w:p>
          <w:p w:rsidR="002A5A02" w:rsidRPr="00AB079D" w:rsidRDefault="002A5A02" w:rsidP="002A5A02">
            <w:pPr>
              <w:ind w:right="118"/>
              <w:rPr>
                <w:rFonts w:ascii="Times New Roman" w:hAnsi="Times New Roman"/>
                <w:sz w:val="24"/>
                <w:szCs w:val="24"/>
              </w:rPr>
            </w:pPr>
            <w:r w:rsidRPr="00AB079D">
              <w:rPr>
                <w:rFonts w:ascii="Times New Roman" w:eastAsia="Calibri" w:hAnsi="Times New Roman"/>
                <w:sz w:val="24"/>
                <w:szCs w:val="24"/>
              </w:rPr>
              <w:t>Объяснять особенности распространения звука</w:t>
            </w:r>
          </w:p>
        </w:tc>
        <w:tc>
          <w:tcPr>
            <w:tcW w:w="11426"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49"/>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умение учащихся объяснять особенности распространения звука; что звук может распространяться во всех направлениях. Учитель может оценить учащихся, используя практическое задание, в котором учащиеся экспериментируют с разными звуками, используя инструменты и предметы. Необходимо раздать учащимся ряд разных предметов, которые могут образовывать звуки разной громкости (например, музыкальные инструменты, повседневные предметы). Далее учащиеся экспериментируют с образованием звуков и их</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 xml:space="preserve">описанием. </w:t>
            </w:r>
          </w:p>
          <w:p w:rsidR="002A5A02" w:rsidRPr="00AB079D" w:rsidRDefault="002A5A02" w:rsidP="002A5A02">
            <w:pPr>
              <w:ind w:right="249"/>
              <w:rPr>
                <w:rFonts w:ascii="Times New Roman" w:hAnsi="Times New Roman"/>
                <w:sz w:val="24"/>
                <w:szCs w:val="24"/>
                <w:lang w:val="ru-RU"/>
              </w:rPr>
            </w:pPr>
            <w:r w:rsidRPr="00AB079D">
              <w:rPr>
                <w:rFonts w:ascii="Times New Roman" w:eastAsia="Calibri" w:hAnsi="Times New Roman"/>
                <w:sz w:val="24"/>
                <w:szCs w:val="24"/>
                <w:lang w:val="ru-RU"/>
              </w:rPr>
              <w:t>Доказательства могут включать в себя классные наблюдения, демонстрации и</w:t>
            </w:r>
            <w:r w:rsidRPr="00AB079D">
              <w:rPr>
                <w:rFonts w:ascii="Times New Roman" w:eastAsia="Calibri" w:hAnsi="Times New Roman"/>
                <w:spacing w:val="-23"/>
                <w:sz w:val="24"/>
                <w:szCs w:val="24"/>
                <w:lang w:val="ru-RU"/>
              </w:rPr>
              <w:t xml:space="preserve"> </w:t>
            </w:r>
            <w:r w:rsidRPr="00AB079D">
              <w:rPr>
                <w:rFonts w:ascii="Times New Roman" w:eastAsia="Calibri" w:hAnsi="Times New Roman"/>
                <w:sz w:val="24"/>
                <w:szCs w:val="24"/>
                <w:lang w:val="ru-RU"/>
              </w:rPr>
              <w:t xml:space="preserve">обсуждения. </w:t>
            </w:r>
          </w:p>
        </w:tc>
      </w:tr>
      <w:tr w:rsidR="002A5A02" w:rsidRPr="00AB079D" w:rsidTr="002A5A02">
        <w:trPr>
          <w:trHeight w:val="514"/>
        </w:trPr>
        <w:tc>
          <w:tcPr>
            <w:tcW w:w="1517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2A5A02" w:rsidRPr="00AB079D" w:rsidTr="002A5A02">
        <w:trPr>
          <w:trHeight w:hRule="exact" w:val="511"/>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69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803"/>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eastAsia="Calibri" w:hAnsi="Times New Roman"/>
                <w:sz w:val="24"/>
                <w:szCs w:val="24"/>
                <w:lang w:val="ru-RU"/>
              </w:rPr>
              <w:t>определяет множество источников звуков разной</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 xml:space="preserve">громкости; </w:t>
            </w:r>
          </w:p>
        </w:tc>
        <w:tc>
          <w:tcPr>
            <w:tcW w:w="7695"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
              <w:rPr>
                <w:rFonts w:ascii="Times New Roman" w:hAnsi="Times New Roman"/>
                <w:sz w:val="24"/>
                <w:szCs w:val="24"/>
                <w:lang w:val="ru-RU"/>
              </w:rPr>
            </w:pPr>
            <w:r w:rsidRPr="00AB079D">
              <w:rPr>
                <w:rFonts w:ascii="Times New Roman" w:eastAsia="Calibri" w:hAnsi="Times New Roman"/>
                <w:sz w:val="24"/>
                <w:szCs w:val="24"/>
                <w:lang w:val="ru-RU"/>
              </w:rPr>
              <w:t>испытывает затруднения в отборе звуков по громкости или производить звуки разной громкости, используя источники</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 xml:space="preserve">звуков. </w:t>
            </w:r>
          </w:p>
        </w:tc>
      </w:tr>
      <w:tr w:rsidR="002A5A02" w:rsidRPr="00AB079D" w:rsidTr="002A5A02">
        <w:trPr>
          <w:trHeight w:val="843"/>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eastAsia="Calibri" w:hAnsi="Times New Roman"/>
                <w:sz w:val="24"/>
                <w:szCs w:val="24"/>
                <w:lang w:val="ru-RU"/>
              </w:rPr>
              <w:t>производит звуки разной громкости, используя источники</w:t>
            </w:r>
            <w:r w:rsidRPr="00AB079D">
              <w:rPr>
                <w:rFonts w:ascii="Times New Roman" w:eastAsia="Calibri" w:hAnsi="Times New Roman"/>
                <w:spacing w:val="-21"/>
                <w:sz w:val="24"/>
                <w:szCs w:val="24"/>
                <w:lang w:val="ru-RU"/>
              </w:rPr>
              <w:t xml:space="preserve"> </w:t>
            </w:r>
            <w:r w:rsidRPr="00AB079D">
              <w:rPr>
                <w:rFonts w:ascii="Times New Roman" w:eastAsia="Calibri" w:hAnsi="Times New Roman"/>
                <w:sz w:val="24"/>
                <w:szCs w:val="24"/>
                <w:lang w:val="ru-RU"/>
              </w:rPr>
              <w:t xml:space="preserve">звуков; </w:t>
            </w:r>
          </w:p>
        </w:tc>
        <w:tc>
          <w:tcPr>
            <w:tcW w:w="7695"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r w:rsidR="002A5A02" w:rsidRPr="00AB079D" w:rsidTr="002A5A02">
        <w:trPr>
          <w:trHeight w:val="514"/>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rPr>
            </w:pPr>
            <w:r w:rsidRPr="00AB079D">
              <w:rPr>
                <w:rFonts w:ascii="Times New Roman" w:eastAsia="Calibri" w:hAnsi="Times New Roman"/>
                <w:sz w:val="24"/>
                <w:szCs w:val="24"/>
              </w:rPr>
              <w:t>объяснять особенности распространения</w:t>
            </w:r>
            <w:r w:rsidRPr="00AB079D">
              <w:rPr>
                <w:rFonts w:ascii="Times New Roman" w:eastAsia="Calibri" w:hAnsi="Times New Roman"/>
                <w:spacing w:val="-13"/>
                <w:sz w:val="24"/>
                <w:szCs w:val="24"/>
              </w:rPr>
              <w:t xml:space="preserve"> </w:t>
            </w:r>
            <w:r w:rsidRPr="00AB079D">
              <w:rPr>
                <w:rFonts w:ascii="Times New Roman" w:eastAsia="Calibri" w:hAnsi="Times New Roman"/>
                <w:sz w:val="24"/>
                <w:szCs w:val="24"/>
              </w:rPr>
              <w:t xml:space="preserve">звука. </w:t>
            </w:r>
          </w:p>
        </w:tc>
        <w:tc>
          <w:tcPr>
            <w:tcW w:w="7695"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bookmarkStart w:id="21" w:name="Методические_рекомендации_Естествознание"/>
      <w:bookmarkEnd w:id="21"/>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173" w:type="dxa"/>
        <w:tblLayout w:type="fixed"/>
        <w:tblLook w:val="01E0" w:firstRow="1" w:lastRow="1" w:firstColumn="1" w:lastColumn="1" w:noHBand="0" w:noVBand="0"/>
      </w:tblPr>
      <w:tblGrid>
        <w:gridCol w:w="1667"/>
        <w:gridCol w:w="2078"/>
        <w:gridCol w:w="3732"/>
        <w:gridCol w:w="7696"/>
      </w:tblGrid>
      <w:tr w:rsidR="002A5A02" w:rsidRPr="00AB079D" w:rsidTr="002A5A02">
        <w:trPr>
          <w:trHeight w:hRule="exact" w:val="770"/>
        </w:trPr>
        <w:tc>
          <w:tcPr>
            <w:tcW w:w="166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7"/>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07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428"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49"/>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2551"/>
        </w:trPr>
        <w:tc>
          <w:tcPr>
            <w:tcW w:w="166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5.3</w:t>
            </w:r>
          </w:p>
          <w:p w:rsidR="002A5A02" w:rsidRPr="00AB079D" w:rsidRDefault="002A5A02" w:rsidP="002A5A02">
            <w:pPr>
              <w:rPr>
                <w:rFonts w:ascii="Times New Roman" w:hAnsi="Times New Roman"/>
                <w:sz w:val="24"/>
                <w:szCs w:val="24"/>
              </w:rPr>
            </w:pPr>
            <w:r w:rsidRPr="00AB079D">
              <w:rPr>
                <w:rFonts w:ascii="Times New Roman" w:eastAsia="Calibri" w:hAnsi="Times New Roman"/>
                <w:spacing w:val="-3"/>
                <w:sz w:val="24"/>
                <w:szCs w:val="24"/>
              </w:rPr>
              <w:t>Звук</w:t>
            </w:r>
          </w:p>
        </w:tc>
        <w:tc>
          <w:tcPr>
            <w:tcW w:w="207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sz w:val="24"/>
                <w:szCs w:val="24"/>
                <w:lang w:val="ru-RU"/>
              </w:rPr>
              <w:t>1.5.3.2</w:t>
            </w:r>
          </w:p>
          <w:p w:rsidR="002A5A02" w:rsidRPr="00AB079D" w:rsidRDefault="002A5A02" w:rsidP="002A5A02">
            <w:pPr>
              <w:ind w:right="386"/>
              <w:rPr>
                <w:rFonts w:ascii="Times New Roman" w:hAnsi="Times New Roman"/>
                <w:sz w:val="24"/>
                <w:szCs w:val="24"/>
                <w:lang w:val="ru-RU"/>
              </w:rPr>
            </w:pPr>
            <w:r w:rsidRPr="00AB079D">
              <w:rPr>
                <w:rFonts w:ascii="Times New Roman" w:eastAsia="Calibri" w:hAnsi="Times New Roman"/>
                <w:sz w:val="24"/>
                <w:szCs w:val="24"/>
                <w:lang w:val="ru-RU"/>
              </w:rPr>
              <w:t xml:space="preserve">Различать естественные и искусственные источники звука </w:t>
            </w:r>
          </w:p>
        </w:tc>
        <w:tc>
          <w:tcPr>
            <w:tcW w:w="11428"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8"/>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умение учащихся узнавать и определять знакомые звуки, как естественные, так и производимые человеком. Предложите учащимся послушать несколько источников звука (с помощью подобранных аудио записей различных звуков) и установить, кем или чем производятся эти звуки. Задачей учащихся будет являться - точное распознавание естественных и искусственных источников звуков. Данную работу можно оформить на рабочих</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 xml:space="preserve">листах. </w:t>
            </w:r>
          </w:p>
          <w:p w:rsidR="002A5A02" w:rsidRPr="00AB079D" w:rsidRDefault="002A5A02" w:rsidP="002A5A02">
            <w:pPr>
              <w:jc w:val="both"/>
              <w:rPr>
                <w:rFonts w:ascii="Times New Roman" w:hAnsi="Times New Roman"/>
                <w:sz w:val="24"/>
                <w:szCs w:val="24"/>
                <w:lang w:val="ru-RU"/>
              </w:rPr>
            </w:pPr>
            <w:r w:rsidRPr="00AB079D">
              <w:rPr>
                <w:rFonts w:ascii="Times New Roman" w:eastAsia="Calibri" w:hAnsi="Times New Roman"/>
                <w:sz w:val="24"/>
                <w:szCs w:val="24"/>
                <w:lang w:val="ru-RU"/>
              </w:rPr>
              <w:t>Доказательства могут включать в себя классные наблюдения, демонстрации и</w:t>
            </w:r>
            <w:r w:rsidRPr="00AB079D">
              <w:rPr>
                <w:rFonts w:ascii="Times New Roman" w:eastAsia="Calibri" w:hAnsi="Times New Roman"/>
                <w:spacing w:val="-23"/>
                <w:sz w:val="24"/>
                <w:szCs w:val="24"/>
                <w:lang w:val="ru-RU"/>
              </w:rPr>
              <w:t xml:space="preserve"> </w:t>
            </w:r>
            <w:r w:rsidRPr="00AB079D">
              <w:rPr>
                <w:rFonts w:ascii="Times New Roman" w:eastAsia="Calibri" w:hAnsi="Times New Roman"/>
                <w:sz w:val="24"/>
                <w:szCs w:val="24"/>
                <w:lang w:val="ru-RU"/>
              </w:rPr>
              <w:t xml:space="preserve">обсуждения. </w:t>
            </w:r>
          </w:p>
        </w:tc>
      </w:tr>
      <w:tr w:rsidR="002A5A02" w:rsidRPr="00AB079D" w:rsidTr="002A5A02">
        <w:trPr>
          <w:trHeight w:val="514"/>
        </w:trPr>
        <w:tc>
          <w:tcPr>
            <w:tcW w:w="1517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2A5A02" w:rsidRPr="00AB079D" w:rsidTr="002A5A02">
        <w:trPr>
          <w:trHeight w:hRule="exact" w:val="511"/>
        </w:trPr>
        <w:tc>
          <w:tcPr>
            <w:tcW w:w="7477"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69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816"/>
        </w:trPr>
        <w:tc>
          <w:tcPr>
            <w:tcW w:w="7477"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eastAsia="Calibri" w:hAnsi="Times New Roman"/>
                <w:sz w:val="24"/>
                <w:szCs w:val="24"/>
                <w:lang w:val="ru-RU"/>
              </w:rPr>
              <w:t>определяет естественные и искусственные источники</w:t>
            </w:r>
            <w:r w:rsidRPr="00AB079D">
              <w:rPr>
                <w:rFonts w:ascii="Times New Roman" w:eastAsia="Calibri" w:hAnsi="Times New Roman"/>
                <w:spacing w:val="-16"/>
                <w:sz w:val="24"/>
                <w:szCs w:val="24"/>
                <w:lang w:val="ru-RU"/>
              </w:rPr>
              <w:t xml:space="preserve"> </w:t>
            </w:r>
            <w:r w:rsidRPr="00AB079D">
              <w:rPr>
                <w:rFonts w:ascii="Times New Roman" w:eastAsia="Calibri" w:hAnsi="Times New Roman"/>
                <w:sz w:val="24"/>
                <w:szCs w:val="24"/>
                <w:lang w:val="ru-RU"/>
              </w:rPr>
              <w:t xml:space="preserve">звуков; </w:t>
            </w:r>
          </w:p>
        </w:tc>
        <w:tc>
          <w:tcPr>
            <w:tcW w:w="7696"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0"/>
              <w:rPr>
                <w:rFonts w:ascii="Times New Roman" w:hAnsi="Times New Roman"/>
                <w:sz w:val="24"/>
                <w:szCs w:val="24"/>
                <w:lang w:val="ru-RU"/>
              </w:rPr>
            </w:pPr>
            <w:r w:rsidRPr="00AB079D">
              <w:rPr>
                <w:rFonts w:ascii="Times New Roman" w:eastAsia="Calibri" w:hAnsi="Times New Roman"/>
                <w:sz w:val="24"/>
                <w:szCs w:val="24"/>
                <w:lang w:val="ru-RU"/>
              </w:rPr>
              <w:t xml:space="preserve">затрудняется определить естественные и искусственные источники звуков. </w:t>
            </w:r>
          </w:p>
        </w:tc>
      </w:tr>
      <w:tr w:rsidR="002A5A02" w:rsidRPr="00AB079D" w:rsidTr="002A5A02">
        <w:trPr>
          <w:trHeight w:val="514"/>
        </w:trPr>
        <w:tc>
          <w:tcPr>
            <w:tcW w:w="7477"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rPr>
            </w:pPr>
            <w:r w:rsidRPr="00AB079D">
              <w:rPr>
                <w:rFonts w:ascii="Times New Roman" w:eastAsia="Calibri" w:hAnsi="Times New Roman"/>
                <w:sz w:val="24"/>
                <w:szCs w:val="24"/>
              </w:rPr>
              <w:t>приводит примеры источников</w:t>
            </w:r>
            <w:r w:rsidRPr="00AB079D">
              <w:rPr>
                <w:rFonts w:ascii="Times New Roman" w:eastAsia="Calibri" w:hAnsi="Times New Roman"/>
                <w:spacing w:val="-13"/>
                <w:sz w:val="24"/>
                <w:szCs w:val="24"/>
              </w:rPr>
              <w:t xml:space="preserve"> </w:t>
            </w:r>
            <w:r w:rsidRPr="00AB079D">
              <w:rPr>
                <w:rFonts w:ascii="Times New Roman" w:eastAsia="Calibri" w:hAnsi="Times New Roman"/>
                <w:sz w:val="24"/>
                <w:szCs w:val="24"/>
              </w:rPr>
              <w:t xml:space="preserve">звуков. </w:t>
            </w:r>
          </w:p>
        </w:tc>
        <w:tc>
          <w:tcPr>
            <w:tcW w:w="7696"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rPr>
            </w:pPr>
          </w:p>
        </w:tc>
      </w:tr>
    </w:tbl>
    <w:p w:rsidR="002A5A02" w:rsidRPr="00AB079D" w:rsidRDefault="002A5A02" w:rsidP="002A5A02">
      <w:pPr>
        <w:widowControl w:val="0"/>
        <w:spacing w:after="0" w:line="240" w:lineRule="auto"/>
        <w:rPr>
          <w:rFonts w:ascii="Calibri" w:eastAsia="Times New Roman" w:hAnsi="Calibri" w:cs="Times New Roman"/>
          <w:sz w:val="24"/>
          <w:szCs w:val="24"/>
          <w:lang w:eastAsia="ru-RU"/>
        </w:rPr>
      </w:pPr>
    </w:p>
    <w:p w:rsidR="002A5A02" w:rsidRPr="00AB079D" w:rsidRDefault="002A5A02" w:rsidP="002A5A02">
      <w:pPr>
        <w:widowControl w:val="0"/>
        <w:spacing w:after="0" w:line="240" w:lineRule="auto"/>
        <w:rPr>
          <w:rFonts w:ascii="Calibri" w:eastAsia="Times New Roman" w:hAnsi="Calibri" w:cs="Times New Roman"/>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ind w:right="249"/>
        <w:jc w:val="center"/>
        <w:rPr>
          <w:rFonts w:ascii="Times New Roman" w:eastAsia="Calibri" w:hAnsi="Times New Roman" w:cs="Times New Roman"/>
          <w:b/>
          <w:sz w:val="24"/>
          <w:szCs w:val="24"/>
          <w:lang w:eastAsia="ru-RU"/>
        </w:rPr>
      </w:pPr>
      <w:r w:rsidRPr="00AB079D">
        <w:rPr>
          <w:rFonts w:ascii="Times New Roman" w:eastAsia="Calibri" w:hAnsi="Times New Roman" w:cs="Times New Roman"/>
          <w:b/>
          <w:sz w:val="24"/>
          <w:szCs w:val="24"/>
          <w:lang w:eastAsia="ru-RU"/>
        </w:rPr>
        <w:lastRenderedPageBreak/>
        <w:t xml:space="preserve">Критерии оценки знаний по предмету «Английский язык», 1 класс </w:t>
      </w:r>
    </w:p>
    <w:p w:rsidR="002A5A02" w:rsidRPr="00AB079D" w:rsidRDefault="002A5A02" w:rsidP="002A5A02">
      <w:pPr>
        <w:widowControl w:val="0"/>
        <w:tabs>
          <w:tab w:val="left" w:pos="460"/>
        </w:tabs>
        <w:spacing w:after="0" w:line="240" w:lineRule="auto"/>
        <w:ind w:right="9897"/>
        <w:rPr>
          <w:rFonts w:ascii="Times New Roman" w:eastAsia="Calibri" w:hAnsi="Times New Roman" w:cs="Times New Roman"/>
          <w:b/>
          <w:sz w:val="24"/>
          <w:szCs w:val="24"/>
          <w:lang w:eastAsia="ru-RU"/>
        </w:rPr>
      </w:pPr>
    </w:p>
    <w:p w:rsidR="002A5A02" w:rsidRPr="00AB079D" w:rsidRDefault="002A5A02" w:rsidP="002A5A02">
      <w:pPr>
        <w:widowControl w:val="0"/>
        <w:tabs>
          <w:tab w:val="left" w:pos="460"/>
        </w:tabs>
        <w:spacing w:after="0" w:line="240" w:lineRule="auto"/>
        <w:ind w:right="9897"/>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t xml:space="preserve">1 четверть </w:t>
      </w:r>
    </w:p>
    <w:p w:rsidR="002A5A02" w:rsidRPr="00AB079D" w:rsidRDefault="002A5A02" w:rsidP="002A5A02">
      <w:pPr>
        <w:widowControl w:val="0"/>
        <w:spacing w:after="0" w:line="240" w:lineRule="auto"/>
        <w:rPr>
          <w:rFonts w:ascii="Times New Roman" w:eastAsia="Times New Roman" w:hAnsi="Times New Roman" w:cs="Times New Roman"/>
          <w:b/>
          <w:bCs/>
          <w:sz w:val="24"/>
          <w:szCs w:val="24"/>
          <w:lang w:eastAsia="ru-RU"/>
        </w:rPr>
      </w:pPr>
    </w:p>
    <w:tbl>
      <w:tblPr>
        <w:tblStyle w:val="TableNormal"/>
        <w:tblW w:w="15066" w:type="dxa"/>
        <w:tblInd w:w="107" w:type="dxa"/>
        <w:tblLayout w:type="fixed"/>
        <w:tblLook w:val="01E0" w:firstRow="1" w:lastRow="1" w:firstColumn="1" w:lastColumn="1" w:noHBand="0" w:noVBand="0"/>
      </w:tblPr>
      <w:tblGrid>
        <w:gridCol w:w="1762"/>
        <w:gridCol w:w="1985"/>
        <w:gridCol w:w="3448"/>
        <w:gridCol w:w="7871"/>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2A5A02" w:rsidRPr="00AB079D" w:rsidTr="002A5A02">
        <w:trPr>
          <w:trHeight w:hRule="exact" w:val="163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rPr>
                <w:rFonts w:ascii="Times New Roman" w:hAnsi="Times New Roman"/>
                <w:sz w:val="24"/>
                <w:szCs w:val="24"/>
              </w:rPr>
            </w:pPr>
            <w:r w:rsidRPr="00AB079D">
              <w:rPr>
                <w:rFonts w:ascii="Times New Roman" w:eastAsia="Calibri"/>
                <w:sz w:val="24"/>
                <w:szCs w:val="24"/>
              </w:rPr>
              <w:t>1.UE2</w:t>
            </w:r>
            <w:r w:rsidRPr="00AB079D">
              <w:rPr>
                <w:rFonts w:ascii="Times New Roman" w:eastAsia="Calibri"/>
                <w:spacing w:val="-4"/>
                <w:sz w:val="24"/>
                <w:szCs w:val="24"/>
              </w:rPr>
              <w:t xml:space="preserve"> </w:t>
            </w:r>
            <w:r w:rsidRPr="00AB079D">
              <w:rPr>
                <w:rFonts w:ascii="Times New Roman" w:eastAsia="Calibri"/>
                <w:sz w:val="24"/>
                <w:szCs w:val="24"/>
              </w:rPr>
              <w:t>Use</w:t>
            </w:r>
          </w:p>
          <w:p w:rsidR="002A5A02" w:rsidRPr="00AB079D" w:rsidRDefault="002A5A02" w:rsidP="002A5A02">
            <w:pPr>
              <w:ind w:right="202"/>
              <w:rPr>
                <w:rFonts w:ascii="Times New Roman" w:hAnsi="Times New Roman"/>
                <w:sz w:val="24"/>
                <w:szCs w:val="24"/>
              </w:rPr>
            </w:pPr>
            <w:r w:rsidRPr="00AB079D">
              <w:rPr>
                <w:rFonts w:ascii="Times New Roman" w:hAnsi="Times New Roman"/>
                <w:sz w:val="24"/>
                <w:szCs w:val="24"/>
              </w:rPr>
              <w:t>cardinal numbers 1 – 10 to</w:t>
            </w:r>
            <w:r w:rsidRPr="00AB079D">
              <w:rPr>
                <w:rFonts w:ascii="Times New Roman" w:hAnsi="Times New Roman"/>
                <w:spacing w:val="-1"/>
                <w:sz w:val="24"/>
                <w:szCs w:val="24"/>
              </w:rPr>
              <w:t xml:space="preserve"> </w:t>
            </w:r>
            <w:r w:rsidRPr="00AB079D">
              <w:rPr>
                <w:rFonts w:ascii="Times New Roman" w:hAnsi="Times New Roman"/>
                <w:sz w:val="24"/>
                <w:szCs w:val="24"/>
              </w:rPr>
              <w:t xml:space="preserve">count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The teacher gives each learner a bag of coloured counters and asks him/her to count the (</w:t>
            </w:r>
            <w:r w:rsidRPr="00AB079D">
              <w:rPr>
                <w:rFonts w:ascii="Times New Roman" w:eastAsia="Calibri"/>
                <w:i/>
                <w:sz w:val="24"/>
                <w:szCs w:val="24"/>
              </w:rPr>
              <w:t>yellow/blue/red</w:t>
            </w:r>
            <w:r w:rsidRPr="00AB079D">
              <w:rPr>
                <w:rFonts w:ascii="Times New Roman" w:eastAsia="Calibri"/>
                <w:sz w:val="24"/>
                <w:szCs w:val="24"/>
              </w:rPr>
              <w:t>, etc.) ones one by</w:t>
            </w:r>
            <w:r w:rsidRPr="00AB079D">
              <w:rPr>
                <w:rFonts w:ascii="Times New Roman" w:eastAsia="Calibri"/>
                <w:spacing w:val="-3"/>
                <w:sz w:val="24"/>
                <w:szCs w:val="24"/>
              </w:rPr>
              <w:t xml:space="preserve"> </w:t>
            </w:r>
            <w:r w:rsidRPr="00AB079D">
              <w:rPr>
                <w:rFonts w:ascii="Times New Roman" w:eastAsia="Calibri"/>
                <w:sz w:val="24"/>
                <w:szCs w:val="24"/>
              </w:rPr>
              <w:t>one.</w:t>
            </w:r>
          </w:p>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Sources of evidence may include classroom observation or</w:t>
            </w:r>
            <w:r w:rsidRPr="00AB079D">
              <w:rPr>
                <w:rFonts w:ascii="Times New Roman" w:eastAsia="Calibri"/>
                <w:spacing w:val="-19"/>
                <w:sz w:val="24"/>
                <w:szCs w:val="24"/>
              </w:rPr>
              <w:t xml:space="preserve"> </w:t>
            </w:r>
            <w:r w:rsidRPr="00AB079D">
              <w:rPr>
                <w:rFonts w:ascii="Times New Roman" w:eastAsia="Calibri"/>
                <w:sz w:val="24"/>
                <w:szCs w:val="24"/>
              </w:rPr>
              <w:t>recording.</w:t>
            </w:r>
          </w:p>
        </w:tc>
      </w:tr>
      <w:tr w:rsidR="002A5A02" w:rsidRPr="00AB079D" w:rsidTr="002A5A02">
        <w:trPr>
          <w:trHeight w:val="511"/>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511"/>
        </w:trPr>
        <w:tc>
          <w:tcPr>
            <w:tcW w:w="7195"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787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they</w:t>
            </w:r>
          </w:p>
        </w:tc>
      </w:tr>
      <w:tr w:rsidR="002A5A02" w:rsidRPr="00AB079D" w:rsidTr="002A5A02">
        <w:trPr>
          <w:trHeight w:hRule="exact" w:val="651"/>
        </w:trPr>
        <w:tc>
          <w:tcPr>
            <w:tcW w:w="7195"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can count up to</w:t>
            </w:r>
            <w:r w:rsidRPr="00AB079D">
              <w:rPr>
                <w:rFonts w:ascii="Times New Roman" w:eastAsia="Calibri"/>
                <w:spacing w:val="-3"/>
                <w:sz w:val="24"/>
                <w:szCs w:val="24"/>
              </w:rPr>
              <w:t xml:space="preserve"> </w:t>
            </w:r>
            <w:r w:rsidRPr="00AB079D">
              <w:rPr>
                <w:rFonts w:ascii="Times New Roman" w:eastAsia="Calibri"/>
                <w:sz w:val="24"/>
                <w:szCs w:val="24"/>
              </w:rPr>
              <w:t xml:space="preserve">10. </w:t>
            </w:r>
          </w:p>
        </w:tc>
        <w:tc>
          <w:tcPr>
            <w:tcW w:w="787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struggle to use all of the numbers up to ten when</w:t>
            </w:r>
            <w:r w:rsidRPr="00AB079D">
              <w:rPr>
                <w:rFonts w:ascii="Times New Roman" w:eastAsia="Calibri"/>
                <w:spacing w:val="-10"/>
                <w:sz w:val="24"/>
                <w:szCs w:val="24"/>
              </w:rPr>
              <w:t xml:space="preserve"> </w:t>
            </w:r>
            <w:r w:rsidRPr="00AB079D">
              <w:rPr>
                <w:rFonts w:ascii="Times New Roman" w:eastAsia="Calibri"/>
                <w:sz w:val="24"/>
                <w:szCs w:val="24"/>
              </w:rPr>
              <w:t>count.</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E40CF3">
          <w:type w:val="nextColumn"/>
          <w:pgSz w:w="16840" w:h="11910" w:orient="landscape"/>
          <w:pgMar w:top="851" w:right="851" w:bottom="851" w:left="851" w:header="680" w:footer="680" w:gutter="0"/>
          <w:paperSrc w:first="7" w:other="7"/>
          <w:pgNumType w:start="314"/>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3165"/>
        <w:gridCol w:w="8154"/>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2A5A02" w:rsidRPr="00AB079D" w:rsidTr="00AB079D">
        <w:trPr>
          <w:trHeight w:hRule="exact" w:val="1888"/>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Listening</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01"/>
              <w:rPr>
                <w:rFonts w:ascii="Times New Roman" w:hAnsi="Times New Roman"/>
                <w:sz w:val="24"/>
                <w:szCs w:val="24"/>
              </w:rPr>
            </w:pPr>
            <w:r w:rsidRPr="00AB079D">
              <w:rPr>
                <w:rFonts w:ascii="Times New Roman" w:eastAsia="Calibri"/>
                <w:sz w:val="24"/>
                <w:szCs w:val="24"/>
              </w:rPr>
              <w:t xml:space="preserve">1.L1 Recognise short instructions for basic classroom routines spoken slowly and distinctly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76"/>
              <w:rPr>
                <w:rFonts w:ascii="Times New Roman" w:hAnsi="Times New Roman"/>
                <w:sz w:val="24"/>
                <w:szCs w:val="24"/>
              </w:rPr>
            </w:pPr>
            <w:r w:rsidRPr="00AB079D">
              <w:rPr>
                <w:rFonts w:ascii="Times New Roman" w:hAnsi="Times New Roman"/>
                <w:sz w:val="24"/>
                <w:szCs w:val="24"/>
              </w:rPr>
              <w:t>Each learner is asked to (</w:t>
            </w:r>
            <w:r w:rsidRPr="00AB079D">
              <w:rPr>
                <w:rFonts w:ascii="Times New Roman" w:hAnsi="Times New Roman"/>
                <w:i/>
                <w:sz w:val="24"/>
                <w:szCs w:val="24"/>
              </w:rPr>
              <w:t>find/collect/touch/pick up/put on the table/put away</w:t>
            </w:r>
            <w:r w:rsidRPr="00AB079D">
              <w:rPr>
                <w:rFonts w:ascii="Times New Roman" w:hAnsi="Times New Roman"/>
                <w:sz w:val="24"/>
                <w:szCs w:val="24"/>
              </w:rPr>
              <w:t>) the (</w:t>
            </w:r>
            <w:r w:rsidRPr="00AB079D">
              <w:rPr>
                <w:rFonts w:ascii="Times New Roman" w:hAnsi="Times New Roman"/>
                <w:i/>
                <w:sz w:val="24"/>
                <w:szCs w:val="24"/>
              </w:rPr>
              <w:t>blue/red</w:t>
            </w:r>
            <w:r w:rsidRPr="00AB079D">
              <w:rPr>
                <w:rFonts w:ascii="Times New Roman" w:hAnsi="Times New Roman"/>
                <w:sz w:val="24"/>
                <w:szCs w:val="24"/>
              </w:rPr>
              <w:t>, etc.) numbers. Sources of evidence may include observing learners’</w:t>
            </w:r>
            <w:r w:rsidRPr="00AB079D">
              <w:rPr>
                <w:rFonts w:ascii="Times New Roman" w:hAnsi="Times New Roman"/>
                <w:spacing w:val="-16"/>
                <w:sz w:val="24"/>
                <w:szCs w:val="24"/>
              </w:rPr>
              <w:t xml:space="preserve"> </w:t>
            </w:r>
            <w:r w:rsidRPr="00AB079D">
              <w:rPr>
                <w:rFonts w:ascii="Times New Roman" w:hAnsi="Times New Roman"/>
                <w:sz w:val="24"/>
                <w:szCs w:val="24"/>
              </w:rPr>
              <w:t>actions.</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Criteria</w:t>
            </w:r>
          </w:p>
        </w:tc>
      </w:tr>
      <w:tr w:rsidR="002A5A02" w:rsidRPr="00AB079D" w:rsidTr="002A5A02">
        <w:trPr>
          <w:trHeight w:hRule="exact" w:val="511"/>
        </w:trPr>
        <w:tc>
          <w:tcPr>
            <w:tcW w:w="6912"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05"/>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they</w:t>
            </w:r>
          </w:p>
        </w:tc>
        <w:tc>
          <w:tcPr>
            <w:tcW w:w="815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they</w:t>
            </w:r>
          </w:p>
        </w:tc>
      </w:tr>
      <w:tr w:rsidR="002A5A02" w:rsidRPr="00AB079D" w:rsidTr="002A5A02">
        <w:trPr>
          <w:trHeight w:hRule="exact" w:val="805"/>
        </w:trPr>
        <w:tc>
          <w:tcPr>
            <w:tcW w:w="6912"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05"/>
              <w:rPr>
                <w:rFonts w:ascii="Times New Roman" w:hAnsi="Times New Roman"/>
                <w:sz w:val="24"/>
                <w:szCs w:val="24"/>
              </w:rPr>
            </w:pPr>
            <w:r w:rsidRPr="00AB079D">
              <w:rPr>
                <w:rFonts w:ascii="Times New Roman" w:eastAsia="Calibri"/>
                <w:sz w:val="24"/>
                <w:szCs w:val="24"/>
              </w:rPr>
              <w:t>can recognise short</w:t>
            </w:r>
            <w:r w:rsidRPr="00AB079D">
              <w:rPr>
                <w:rFonts w:ascii="Times New Roman" w:eastAsia="Calibri"/>
                <w:spacing w:val="-7"/>
                <w:sz w:val="24"/>
                <w:szCs w:val="24"/>
              </w:rPr>
              <w:t xml:space="preserve"> </w:t>
            </w:r>
            <w:r w:rsidRPr="00AB079D">
              <w:rPr>
                <w:rFonts w:ascii="Times New Roman" w:eastAsia="Calibri"/>
                <w:sz w:val="24"/>
                <w:szCs w:val="24"/>
              </w:rPr>
              <w:t>instructions.</w:t>
            </w:r>
          </w:p>
        </w:tc>
        <w:tc>
          <w:tcPr>
            <w:tcW w:w="815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can recognise only some short instructions or struggle to recognise</w:t>
            </w:r>
            <w:r w:rsidRPr="00AB079D">
              <w:rPr>
                <w:rFonts w:ascii="Times New Roman" w:eastAsia="Calibri"/>
                <w:spacing w:val="-18"/>
                <w:sz w:val="24"/>
                <w:szCs w:val="24"/>
              </w:rPr>
              <w:t xml:space="preserve"> </w:t>
            </w:r>
            <w:r w:rsidRPr="00AB079D">
              <w:rPr>
                <w:rFonts w:ascii="Times New Roman" w:eastAsia="Calibri"/>
                <w:sz w:val="24"/>
                <w:szCs w:val="24"/>
              </w:rPr>
              <w:t>them.</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4159"/>
        <w:gridCol w:w="7160"/>
      </w:tblGrid>
      <w:tr w:rsidR="002A5A02" w:rsidRPr="00AB079D" w:rsidTr="002A5A02">
        <w:trPr>
          <w:trHeight w:hRule="exact" w:val="1248"/>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2A5A02" w:rsidRPr="00AB079D" w:rsidTr="002A5A02">
        <w:trPr>
          <w:trHeight w:hRule="exact" w:val="282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 xml:space="preserve">Reading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88"/>
              <w:rPr>
                <w:rFonts w:ascii="Times New Roman" w:hAnsi="Times New Roman"/>
                <w:sz w:val="24"/>
                <w:szCs w:val="24"/>
              </w:rPr>
            </w:pPr>
            <w:r w:rsidRPr="00AB079D">
              <w:rPr>
                <w:rFonts w:ascii="Times New Roman" w:eastAsia="Calibri"/>
                <w:sz w:val="24"/>
                <w:szCs w:val="24"/>
              </w:rPr>
              <w:t>1.R1 Recognise initial letters in names and</w:t>
            </w:r>
            <w:r w:rsidRPr="00AB079D">
              <w:rPr>
                <w:rFonts w:ascii="Times New Roman" w:eastAsia="Calibri"/>
                <w:spacing w:val="-6"/>
                <w:sz w:val="24"/>
                <w:szCs w:val="24"/>
              </w:rPr>
              <w:t xml:space="preserve"> </w:t>
            </w:r>
            <w:r w:rsidRPr="00AB079D">
              <w:rPr>
                <w:rFonts w:ascii="Times New Roman" w:eastAsia="Calibri"/>
                <w:sz w:val="24"/>
                <w:szCs w:val="24"/>
              </w:rPr>
              <w:t xml:space="preserve">places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Matching</w:t>
            </w:r>
            <w:r w:rsidRPr="00AB079D">
              <w:rPr>
                <w:rFonts w:ascii="Times New Roman" w:eastAsia="Calibri"/>
                <w:spacing w:val="-5"/>
                <w:sz w:val="24"/>
                <w:szCs w:val="24"/>
              </w:rPr>
              <w:t xml:space="preserve"> </w:t>
            </w:r>
            <w:r w:rsidRPr="00AB079D">
              <w:rPr>
                <w:rFonts w:ascii="Times New Roman" w:eastAsia="Calibri"/>
                <w:sz w:val="24"/>
                <w:szCs w:val="24"/>
              </w:rPr>
              <w:t xml:space="preserve">exercise </w:t>
            </w:r>
          </w:p>
          <w:p w:rsidR="002A5A02" w:rsidRPr="00AB079D" w:rsidRDefault="002A5A02" w:rsidP="002A5A02">
            <w:pPr>
              <w:ind w:right="216"/>
              <w:rPr>
                <w:rFonts w:ascii="Times New Roman" w:hAnsi="Times New Roman"/>
                <w:sz w:val="24"/>
                <w:szCs w:val="24"/>
              </w:rPr>
            </w:pPr>
            <w:r w:rsidRPr="00AB079D">
              <w:rPr>
                <w:rFonts w:ascii="Times New Roman" w:hAnsi="Times New Roman"/>
                <w:sz w:val="24"/>
                <w:szCs w:val="24"/>
              </w:rPr>
              <w:t>Give each learner a variety of images and a variety of initial sound cards. Learners match the image with the initial sound. For differentiation, the teacher can add or reduce the number of items. For extension, learners could make their own initial sound (letter/blend) cards. When the images have been successfully matched, learners ask and answer the question “</w:t>
            </w:r>
            <w:r w:rsidRPr="00AB079D">
              <w:rPr>
                <w:rFonts w:ascii="Times New Roman" w:hAnsi="Times New Roman"/>
                <w:i/>
                <w:sz w:val="24"/>
                <w:szCs w:val="24"/>
              </w:rPr>
              <w:t xml:space="preserve">What is your favourite </w:t>
            </w:r>
            <w:r w:rsidRPr="00AB079D">
              <w:rPr>
                <w:rFonts w:ascii="Times New Roman" w:hAnsi="Times New Roman"/>
                <w:sz w:val="24"/>
                <w:szCs w:val="24"/>
              </w:rPr>
              <w:t>(…)?” For extension, learners can add their own questions e.g. “</w:t>
            </w:r>
            <w:r w:rsidRPr="00AB079D">
              <w:rPr>
                <w:rFonts w:ascii="Times New Roman" w:hAnsi="Times New Roman"/>
                <w:i/>
                <w:sz w:val="24"/>
                <w:szCs w:val="24"/>
              </w:rPr>
              <w:t>What is your favourite (colour</w:t>
            </w:r>
            <w:r w:rsidRPr="00AB079D">
              <w:rPr>
                <w:rFonts w:ascii="Times New Roman" w:hAnsi="Times New Roman"/>
                <w:sz w:val="24"/>
                <w:szCs w:val="24"/>
              </w:rPr>
              <w:t>)?”</w:t>
            </w:r>
            <w:r w:rsidRPr="00AB079D">
              <w:rPr>
                <w:rFonts w:ascii="Times New Roman" w:hAnsi="Times New Roman"/>
                <w:spacing w:val="-9"/>
                <w:sz w:val="24"/>
                <w:szCs w:val="24"/>
              </w:rPr>
              <w:t xml:space="preserve"> </w:t>
            </w:r>
            <w:r w:rsidRPr="00AB079D">
              <w:rPr>
                <w:rFonts w:ascii="Times New Roman" w:hAnsi="Times New Roman"/>
                <w:sz w:val="24"/>
                <w:szCs w:val="24"/>
              </w:rPr>
              <w:t xml:space="preserve">etc. </w:t>
            </w:r>
          </w:p>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Sources of evidence may include a worksheet, classroom monitoring and</w:t>
            </w:r>
            <w:r w:rsidRPr="00AB079D">
              <w:rPr>
                <w:rFonts w:ascii="Times New Roman" w:eastAsia="Calibri"/>
                <w:spacing w:val="-21"/>
                <w:sz w:val="24"/>
                <w:szCs w:val="24"/>
              </w:rPr>
              <w:t xml:space="preserve"> </w:t>
            </w:r>
            <w:r w:rsidRPr="00AB079D">
              <w:rPr>
                <w:rFonts w:ascii="Times New Roman" w:eastAsia="Calibri"/>
                <w:sz w:val="24"/>
                <w:szCs w:val="24"/>
              </w:rPr>
              <w:t xml:space="preserve">recording. </w:t>
            </w:r>
          </w:p>
        </w:tc>
      </w:tr>
      <w:tr w:rsidR="002A5A02" w:rsidRPr="00AB079D" w:rsidTr="002A5A02">
        <w:trPr>
          <w:trHeight w:val="511"/>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911"/>
        </w:trPr>
        <w:tc>
          <w:tcPr>
            <w:tcW w:w="7906"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1"/>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716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02"/>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2A5A02" w:rsidRPr="00AB079D" w:rsidTr="002A5A02">
        <w:trPr>
          <w:trHeight w:hRule="exact" w:val="985"/>
        </w:trPr>
        <w:tc>
          <w:tcPr>
            <w:tcW w:w="7906"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1"/>
              <w:rPr>
                <w:rFonts w:ascii="Times New Roman" w:hAnsi="Times New Roman"/>
                <w:sz w:val="24"/>
                <w:szCs w:val="24"/>
              </w:rPr>
            </w:pPr>
            <w:r w:rsidRPr="00AB079D">
              <w:rPr>
                <w:rFonts w:ascii="Times New Roman" w:eastAsia="Calibri"/>
                <w:sz w:val="24"/>
                <w:szCs w:val="24"/>
              </w:rPr>
              <w:t xml:space="preserve">can find the initial letter in the words and explain that it is the first letter in the words </w:t>
            </w:r>
          </w:p>
        </w:tc>
        <w:tc>
          <w:tcPr>
            <w:tcW w:w="716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02"/>
              <w:rPr>
                <w:rFonts w:ascii="Times New Roman" w:hAnsi="Times New Roman"/>
                <w:sz w:val="24"/>
                <w:szCs w:val="24"/>
              </w:rPr>
            </w:pPr>
            <w:r w:rsidRPr="00AB079D">
              <w:rPr>
                <w:rFonts w:ascii="Times New Roman" w:eastAsia="Calibri"/>
                <w:sz w:val="24"/>
                <w:szCs w:val="24"/>
              </w:rPr>
              <w:t>struggle to find the initial letter in the words and explain that it is the first letter in the</w:t>
            </w:r>
            <w:r w:rsidRPr="00AB079D">
              <w:rPr>
                <w:rFonts w:ascii="Times New Roman" w:eastAsia="Calibri"/>
                <w:spacing w:val="-7"/>
                <w:sz w:val="24"/>
                <w:szCs w:val="24"/>
              </w:rPr>
              <w:t xml:space="preserve"> </w:t>
            </w:r>
            <w:r w:rsidRPr="00AB079D">
              <w:rPr>
                <w:rFonts w:ascii="Times New Roman" w:eastAsia="Calibri"/>
                <w:sz w:val="24"/>
                <w:szCs w:val="24"/>
              </w:rPr>
              <w:t xml:space="preserve">words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676" w:type="dxa"/>
        <w:jc w:val="center"/>
        <w:tblLayout w:type="fixed"/>
        <w:tblLook w:val="01E0" w:firstRow="1" w:lastRow="1" w:firstColumn="1" w:lastColumn="1" w:noHBand="0" w:noVBand="0"/>
      </w:tblPr>
      <w:tblGrid>
        <w:gridCol w:w="1762"/>
        <w:gridCol w:w="1985"/>
        <w:gridCol w:w="3731"/>
        <w:gridCol w:w="8198"/>
      </w:tblGrid>
      <w:tr w:rsidR="002A5A02" w:rsidRPr="00AB079D" w:rsidTr="002A5A02">
        <w:trPr>
          <w:trHeight w:hRule="exact" w:val="1063"/>
          <w:jc w:val="center"/>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92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2A5A02" w:rsidRPr="00AB079D" w:rsidTr="002A5A02">
        <w:trPr>
          <w:trHeight w:hRule="exact" w:val="2721"/>
          <w:jc w:val="center"/>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Reading</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55"/>
              <w:rPr>
                <w:rFonts w:ascii="Times New Roman" w:hAnsi="Times New Roman"/>
                <w:sz w:val="24"/>
                <w:szCs w:val="24"/>
              </w:rPr>
            </w:pPr>
            <w:r w:rsidRPr="00AB079D">
              <w:rPr>
                <w:rFonts w:ascii="Times New Roman" w:eastAsia="Calibri"/>
                <w:sz w:val="24"/>
                <w:szCs w:val="24"/>
              </w:rPr>
              <w:t xml:space="preserve">1.R3 Recognise some very high- frequency words from local environment </w:t>
            </w:r>
          </w:p>
        </w:tc>
        <w:tc>
          <w:tcPr>
            <w:tcW w:w="1192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089"/>
              <w:rPr>
                <w:rFonts w:ascii="Times New Roman" w:hAnsi="Times New Roman"/>
                <w:sz w:val="24"/>
                <w:szCs w:val="24"/>
              </w:rPr>
            </w:pPr>
            <w:r w:rsidRPr="00AB079D">
              <w:rPr>
                <w:rFonts w:ascii="Times New Roman" w:eastAsia="Calibri"/>
                <w:sz w:val="24"/>
                <w:szCs w:val="24"/>
              </w:rPr>
              <w:t>Each learner is given the opportunity to read a set of word cards related to the local environment. Sources of evidence may include classroom</w:t>
            </w:r>
            <w:r w:rsidRPr="00AB079D">
              <w:rPr>
                <w:rFonts w:ascii="Times New Roman" w:eastAsia="Calibri"/>
                <w:spacing w:val="-16"/>
                <w:sz w:val="24"/>
                <w:szCs w:val="24"/>
              </w:rPr>
              <w:t xml:space="preserve"> </w:t>
            </w:r>
            <w:r w:rsidRPr="00AB079D">
              <w:rPr>
                <w:rFonts w:ascii="Times New Roman" w:eastAsia="Calibri"/>
                <w:sz w:val="24"/>
                <w:szCs w:val="24"/>
              </w:rPr>
              <w:t xml:space="preserve">monitoring. </w:t>
            </w:r>
          </w:p>
        </w:tc>
      </w:tr>
      <w:tr w:rsidR="002A5A02" w:rsidRPr="00AB079D" w:rsidTr="002A5A02">
        <w:trPr>
          <w:trHeight w:val="514"/>
          <w:jc w:val="center"/>
        </w:trPr>
        <w:tc>
          <w:tcPr>
            <w:tcW w:w="1567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755"/>
          <w:jc w:val="center"/>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819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2A5A02" w:rsidRPr="00AB079D" w:rsidTr="002A5A02">
        <w:trPr>
          <w:trHeight w:hRule="exact" w:val="727"/>
          <w:jc w:val="center"/>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can name the words related to the local</w:t>
            </w:r>
            <w:r w:rsidRPr="00AB079D">
              <w:rPr>
                <w:rFonts w:ascii="Times New Roman" w:eastAsia="Calibri"/>
                <w:spacing w:val="-10"/>
                <w:sz w:val="24"/>
                <w:szCs w:val="24"/>
              </w:rPr>
              <w:t xml:space="preserve"> </w:t>
            </w:r>
            <w:r w:rsidRPr="00AB079D">
              <w:rPr>
                <w:rFonts w:ascii="Times New Roman" w:eastAsia="Calibri"/>
                <w:sz w:val="24"/>
                <w:szCs w:val="24"/>
              </w:rPr>
              <w:t xml:space="preserve">environment. </w:t>
            </w:r>
          </w:p>
        </w:tc>
        <w:tc>
          <w:tcPr>
            <w:tcW w:w="819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struggle to name the words related to the local</w:t>
            </w:r>
            <w:r w:rsidRPr="00AB079D">
              <w:rPr>
                <w:rFonts w:ascii="Times New Roman" w:eastAsia="Calibri"/>
                <w:spacing w:val="-13"/>
                <w:sz w:val="24"/>
                <w:szCs w:val="24"/>
              </w:rPr>
              <w:t xml:space="preserve"> </w:t>
            </w:r>
            <w:r w:rsidRPr="00AB079D">
              <w:rPr>
                <w:rFonts w:ascii="Times New Roman" w:eastAsia="Calibri"/>
                <w:sz w:val="24"/>
                <w:szCs w:val="24"/>
              </w:rPr>
              <w:t xml:space="preserve">environment.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3"/>
        <w:gridCol w:w="1986"/>
        <w:gridCol w:w="3024"/>
        <w:gridCol w:w="8293"/>
      </w:tblGrid>
      <w:tr w:rsidR="002A5A02" w:rsidRPr="00AB079D" w:rsidTr="002A5A02">
        <w:trPr>
          <w:trHeight w:hRule="exact" w:val="1063"/>
        </w:trPr>
        <w:tc>
          <w:tcPr>
            <w:tcW w:w="176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rPr>
                <w:rFonts w:ascii="Times New Roman" w:hAnsi="Times New Roman"/>
                <w:sz w:val="24"/>
                <w:szCs w:val="24"/>
              </w:rPr>
            </w:pPr>
            <w:r w:rsidRPr="00AB079D">
              <w:rPr>
                <w:rFonts w:ascii="Times New Roman" w:eastAsia="Calibri"/>
                <w:b/>
                <w:sz w:val="24"/>
                <w:szCs w:val="24"/>
              </w:rPr>
              <w:t>Learning Objective</w:t>
            </w:r>
          </w:p>
        </w:tc>
        <w:tc>
          <w:tcPr>
            <w:tcW w:w="1131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2A5A02" w:rsidRPr="00AB079D" w:rsidTr="002A5A02">
        <w:trPr>
          <w:trHeight w:hRule="exact" w:val="2579"/>
        </w:trPr>
        <w:tc>
          <w:tcPr>
            <w:tcW w:w="176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rPr>
                <w:rFonts w:ascii="Times New Roman" w:hAnsi="Times New Roman"/>
                <w:sz w:val="24"/>
                <w:szCs w:val="24"/>
              </w:rPr>
            </w:pPr>
            <w:r w:rsidRPr="00AB079D">
              <w:rPr>
                <w:rFonts w:ascii="Times New Roman" w:eastAsia="Calibri"/>
                <w:sz w:val="24"/>
                <w:szCs w:val="24"/>
              </w:rPr>
              <w:t>1.UE8</w:t>
            </w:r>
            <w:r w:rsidRPr="00AB079D">
              <w:rPr>
                <w:rFonts w:ascii="Times New Roman" w:eastAsia="Calibri"/>
                <w:spacing w:val="-4"/>
                <w:sz w:val="24"/>
                <w:szCs w:val="24"/>
              </w:rPr>
              <w:t xml:space="preserve"> </w:t>
            </w:r>
            <w:r w:rsidRPr="00AB079D">
              <w:rPr>
                <w:rFonts w:ascii="Times New Roman" w:eastAsia="Calibri"/>
                <w:sz w:val="24"/>
                <w:szCs w:val="24"/>
              </w:rPr>
              <w:t>Use</w:t>
            </w:r>
          </w:p>
          <w:p w:rsidR="002A5A02" w:rsidRPr="00AB079D" w:rsidRDefault="002A5A02" w:rsidP="002A5A02">
            <w:pPr>
              <w:ind w:right="182"/>
              <w:rPr>
                <w:rFonts w:ascii="Times New Roman" w:hAnsi="Times New Roman"/>
                <w:sz w:val="24"/>
                <w:szCs w:val="24"/>
              </w:rPr>
            </w:pPr>
            <w:r w:rsidRPr="00AB079D">
              <w:rPr>
                <w:rFonts w:ascii="Times New Roman" w:eastAsia="Calibri"/>
                <w:sz w:val="24"/>
                <w:szCs w:val="24"/>
              </w:rPr>
              <w:t xml:space="preserve">imperative forms of common verbs related to classroom routines </w:t>
            </w:r>
          </w:p>
        </w:tc>
        <w:tc>
          <w:tcPr>
            <w:tcW w:w="1131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98"/>
              <w:rPr>
                <w:rFonts w:ascii="Times New Roman" w:hAnsi="Times New Roman"/>
                <w:sz w:val="24"/>
                <w:szCs w:val="24"/>
              </w:rPr>
            </w:pPr>
            <w:r w:rsidRPr="00AB079D">
              <w:rPr>
                <w:rFonts w:ascii="Times New Roman" w:eastAsia="Calibri"/>
                <w:sz w:val="24"/>
                <w:szCs w:val="24"/>
              </w:rPr>
              <w:t>Teacher collects evidence over time of each learner being able to use imperative forms related to classroom routines. Sources of evidence may include worksheets, writing or classroom</w:t>
            </w:r>
            <w:r w:rsidRPr="00AB079D">
              <w:rPr>
                <w:rFonts w:ascii="Times New Roman" w:eastAsia="Calibri"/>
                <w:spacing w:val="-22"/>
                <w:sz w:val="24"/>
                <w:szCs w:val="24"/>
              </w:rPr>
              <w:t xml:space="preserve"> </w:t>
            </w:r>
            <w:r w:rsidRPr="00AB079D">
              <w:rPr>
                <w:rFonts w:ascii="Times New Roman" w:eastAsia="Calibri"/>
                <w:sz w:val="24"/>
                <w:szCs w:val="24"/>
              </w:rPr>
              <w:t>monitoring.</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511"/>
        </w:trPr>
        <w:tc>
          <w:tcPr>
            <w:tcW w:w="6773"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96"/>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829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they</w:t>
            </w:r>
          </w:p>
        </w:tc>
      </w:tr>
      <w:tr w:rsidR="002A5A02" w:rsidRPr="00AB079D" w:rsidTr="002A5A02">
        <w:trPr>
          <w:trHeight w:hRule="exact" w:val="958"/>
        </w:trPr>
        <w:tc>
          <w:tcPr>
            <w:tcW w:w="6773"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96"/>
              <w:rPr>
                <w:rFonts w:ascii="Times New Roman" w:hAnsi="Times New Roman"/>
                <w:sz w:val="24"/>
                <w:szCs w:val="24"/>
              </w:rPr>
            </w:pPr>
            <w:r w:rsidRPr="00AB079D">
              <w:rPr>
                <w:rFonts w:ascii="Times New Roman" w:eastAsia="Calibri"/>
                <w:sz w:val="24"/>
                <w:szCs w:val="24"/>
              </w:rPr>
              <w:t xml:space="preserve">can use imperative forms of common verbs related to classroom routines. </w:t>
            </w:r>
          </w:p>
        </w:tc>
        <w:tc>
          <w:tcPr>
            <w:tcW w:w="829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struggle to use imperative forms of common verbs related to classroom</w:t>
            </w:r>
            <w:r w:rsidRPr="00AB079D">
              <w:rPr>
                <w:rFonts w:ascii="Times New Roman" w:eastAsia="Calibri"/>
                <w:spacing w:val="-14"/>
                <w:sz w:val="24"/>
                <w:szCs w:val="24"/>
              </w:rPr>
              <w:t xml:space="preserve"> </w:t>
            </w:r>
            <w:r w:rsidRPr="00AB079D">
              <w:rPr>
                <w:rFonts w:ascii="Times New Roman" w:eastAsia="Calibri"/>
                <w:sz w:val="24"/>
                <w:szCs w:val="24"/>
              </w:rPr>
              <w:t>routines.</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3591"/>
        <w:gridCol w:w="7728"/>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Subject Programme reference</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39"/>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2A5A02" w:rsidRPr="00AB079D" w:rsidTr="002A5A02">
        <w:trPr>
          <w:trHeight w:hRule="exact" w:val="2296"/>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rPr>
                <w:rFonts w:ascii="Times New Roman" w:hAnsi="Times New Roman"/>
                <w:sz w:val="24"/>
                <w:szCs w:val="24"/>
              </w:rPr>
            </w:pPr>
            <w:r w:rsidRPr="00AB079D">
              <w:rPr>
                <w:rFonts w:ascii="Times New Roman" w:eastAsia="Calibri"/>
                <w:sz w:val="24"/>
                <w:szCs w:val="24"/>
              </w:rPr>
              <w:t>1.UE11</w:t>
            </w:r>
            <w:r w:rsidRPr="00AB079D">
              <w:rPr>
                <w:rFonts w:ascii="Times New Roman" w:eastAsia="Calibri"/>
                <w:spacing w:val="-4"/>
                <w:sz w:val="24"/>
                <w:szCs w:val="24"/>
              </w:rPr>
              <w:t xml:space="preserve"> </w:t>
            </w:r>
            <w:r w:rsidRPr="00AB079D">
              <w:rPr>
                <w:rFonts w:ascii="Times New Roman" w:eastAsia="Calibri"/>
                <w:sz w:val="24"/>
                <w:szCs w:val="24"/>
              </w:rPr>
              <w:t>Use</w:t>
            </w:r>
          </w:p>
          <w:p w:rsidR="002A5A02" w:rsidRPr="00AB079D" w:rsidRDefault="002A5A02" w:rsidP="002A5A02">
            <w:pPr>
              <w:ind w:right="295"/>
              <w:rPr>
                <w:rFonts w:ascii="Times New Roman" w:hAnsi="Times New Roman"/>
                <w:sz w:val="24"/>
                <w:szCs w:val="24"/>
              </w:rPr>
            </w:pPr>
            <w:r w:rsidRPr="00AB079D">
              <w:rPr>
                <w:rFonts w:ascii="Times New Roman" w:hAnsi="Times New Roman"/>
                <w:sz w:val="24"/>
                <w:szCs w:val="24"/>
              </w:rPr>
              <w:t>‘</w:t>
            </w:r>
            <w:r w:rsidRPr="00AB079D">
              <w:rPr>
                <w:rFonts w:ascii="Times New Roman" w:hAnsi="Times New Roman"/>
                <w:i/>
                <w:sz w:val="24"/>
                <w:szCs w:val="24"/>
              </w:rPr>
              <w:t>there is /are</w:t>
            </w:r>
            <w:r w:rsidRPr="00AB079D">
              <w:rPr>
                <w:rFonts w:ascii="Times New Roman" w:hAnsi="Times New Roman"/>
                <w:sz w:val="24"/>
                <w:szCs w:val="24"/>
              </w:rPr>
              <w:t xml:space="preserve">’ to make short statements </w:t>
            </w:r>
          </w:p>
        </w:tc>
        <w:tc>
          <w:tcPr>
            <w:tcW w:w="11319"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ind w:right="139"/>
              <w:rPr>
                <w:rFonts w:ascii="Times New Roman" w:hAnsi="Times New Roman"/>
                <w:sz w:val="24"/>
                <w:szCs w:val="24"/>
              </w:rPr>
            </w:pPr>
            <w:r w:rsidRPr="00AB079D">
              <w:rPr>
                <w:rFonts w:ascii="Times New Roman" w:hAnsi="Times New Roman"/>
                <w:sz w:val="24"/>
                <w:szCs w:val="24"/>
              </w:rPr>
              <w:t>Give each learner a worksheet on which there is an image with objects (for example, a room containing objects, or a park, or a classroom, depending on the vocabulary you would like to practice). There must be more than one of some of the objects to elicit “</w:t>
            </w:r>
            <w:r w:rsidRPr="00AB079D">
              <w:rPr>
                <w:rFonts w:ascii="Times New Roman" w:hAnsi="Times New Roman"/>
                <w:i/>
                <w:sz w:val="24"/>
                <w:szCs w:val="24"/>
              </w:rPr>
              <w:t>There are</w:t>
            </w:r>
            <w:r w:rsidRPr="00AB079D">
              <w:rPr>
                <w:rFonts w:ascii="Times New Roman" w:hAnsi="Times New Roman"/>
                <w:sz w:val="24"/>
                <w:szCs w:val="24"/>
              </w:rPr>
              <w:t>…”. Ask the learner to describe the</w:t>
            </w:r>
            <w:r w:rsidRPr="00AB079D">
              <w:rPr>
                <w:rFonts w:ascii="Times New Roman" w:hAnsi="Times New Roman"/>
                <w:spacing w:val="-22"/>
                <w:sz w:val="24"/>
                <w:szCs w:val="24"/>
              </w:rPr>
              <w:t xml:space="preserve"> </w:t>
            </w:r>
            <w:r w:rsidRPr="00AB079D">
              <w:rPr>
                <w:rFonts w:ascii="Times New Roman" w:hAnsi="Times New Roman"/>
                <w:sz w:val="24"/>
                <w:szCs w:val="24"/>
              </w:rPr>
              <w:t xml:space="preserve">room/park/classroom. </w:t>
            </w:r>
          </w:p>
          <w:p w:rsidR="002A5A02" w:rsidRPr="00AB079D" w:rsidRDefault="002A5A02" w:rsidP="002A5A02">
            <w:pPr>
              <w:rPr>
                <w:rFonts w:ascii="Times New Roman" w:hAnsi="Times New Roman"/>
                <w:sz w:val="24"/>
                <w:szCs w:val="24"/>
              </w:rPr>
            </w:pPr>
          </w:p>
          <w:p w:rsidR="002A5A02" w:rsidRPr="00AB079D" w:rsidRDefault="002A5A02" w:rsidP="002A5A02">
            <w:pPr>
              <w:ind w:right="139"/>
              <w:rPr>
                <w:rFonts w:ascii="Times New Roman" w:hAnsi="Times New Roman"/>
                <w:sz w:val="24"/>
                <w:szCs w:val="24"/>
              </w:rPr>
            </w:pPr>
            <w:r w:rsidRPr="00AB079D">
              <w:rPr>
                <w:rFonts w:ascii="Times New Roman" w:eastAsia="Calibri"/>
                <w:sz w:val="24"/>
                <w:szCs w:val="24"/>
              </w:rPr>
              <w:t>Sources of evidence may include a worksheet and classroom</w:t>
            </w:r>
            <w:r w:rsidRPr="00AB079D">
              <w:rPr>
                <w:rFonts w:ascii="Times New Roman" w:eastAsia="Calibri"/>
                <w:spacing w:val="-18"/>
                <w:sz w:val="24"/>
                <w:szCs w:val="24"/>
              </w:rPr>
              <w:t xml:space="preserve"> </w:t>
            </w:r>
            <w:r w:rsidRPr="00AB079D">
              <w:rPr>
                <w:rFonts w:ascii="Times New Roman" w:eastAsia="Calibri"/>
                <w:sz w:val="24"/>
                <w:szCs w:val="24"/>
              </w:rPr>
              <w:t xml:space="preserve">monitoring. </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905"/>
        </w:trPr>
        <w:tc>
          <w:tcPr>
            <w:tcW w:w="733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they</w:t>
            </w:r>
          </w:p>
        </w:tc>
        <w:tc>
          <w:tcPr>
            <w:tcW w:w="772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4"/>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2A5A02" w:rsidRPr="00AB079D" w:rsidTr="002A5A02">
        <w:trPr>
          <w:trHeight w:hRule="exact" w:val="954"/>
        </w:trPr>
        <w:tc>
          <w:tcPr>
            <w:tcW w:w="733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can use ‘</w:t>
            </w:r>
            <w:r w:rsidRPr="00AB079D">
              <w:rPr>
                <w:rFonts w:ascii="Times New Roman" w:hAnsi="Times New Roman"/>
                <w:i/>
                <w:sz w:val="24"/>
                <w:szCs w:val="24"/>
              </w:rPr>
              <w:t xml:space="preserve">there is /are’ </w:t>
            </w:r>
            <w:r w:rsidRPr="00AB079D">
              <w:rPr>
                <w:rFonts w:ascii="Times New Roman" w:hAnsi="Times New Roman"/>
                <w:sz w:val="24"/>
                <w:szCs w:val="24"/>
              </w:rPr>
              <w:t>to make short</w:t>
            </w:r>
            <w:r w:rsidRPr="00AB079D">
              <w:rPr>
                <w:rFonts w:ascii="Times New Roman" w:hAnsi="Times New Roman"/>
                <w:spacing w:val="-11"/>
                <w:sz w:val="24"/>
                <w:szCs w:val="24"/>
              </w:rPr>
              <w:t xml:space="preserve"> </w:t>
            </w:r>
            <w:r w:rsidRPr="00AB079D">
              <w:rPr>
                <w:rFonts w:ascii="Times New Roman" w:hAnsi="Times New Roman"/>
                <w:sz w:val="24"/>
                <w:szCs w:val="24"/>
              </w:rPr>
              <w:t xml:space="preserve">statements. </w:t>
            </w:r>
          </w:p>
        </w:tc>
        <w:tc>
          <w:tcPr>
            <w:tcW w:w="772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4"/>
              <w:rPr>
                <w:rFonts w:ascii="Times New Roman" w:hAnsi="Times New Roman"/>
                <w:sz w:val="24"/>
                <w:szCs w:val="24"/>
              </w:rPr>
            </w:pPr>
            <w:r w:rsidRPr="00AB079D">
              <w:rPr>
                <w:rFonts w:ascii="Times New Roman" w:hAnsi="Times New Roman"/>
                <w:sz w:val="24"/>
                <w:szCs w:val="24"/>
              </w:rPr>
              <w:t>struggle to use ‘</w:t>
            </w:r>
            <w:r w:rsidRPr="00AB079D">
              <w:rPr>
                <w:rFonts w:ascii="Times New Roman" w:hAnsi="Times New Roman"/>
                <w:i/>
                <w:sz w:val="24"/>
                <w:szCs w:val="24"/>
              </w:rPr>
              <w:t>there is /are</w:t>
            </w:r>
            <w:r w:rsidRPr="00AB079D">
              <w:rPr>
                <w:rFonts w:ascii="Times New Roman" w:hAnsi="Times New Roman"/>
                <w:sz w:val="24"/>
                <w:szCs w:val="24"/>
              </w:rPr>
              <w:t>’ to make short statements and make mistakes while using ‘</w:t>
            </w:r>
            <w:r w:rsidRPr="00AB079D">
              <w:rPr>
                <w:rFonts w:ascii="Times New Roman" w:hAnsi="Times New Roman"/>
                <w:i/>
                <w:sz w:val="24"/>
                <w:szCs w:val="24"/>
              </w:rPr>
              <w:t>there is</w:t>
            </w:r>
            <w:r w:rsidRPr="00AB079D">
              <w:rPr>
                <w:rFonts w:ascii="Times New Roman" w:hAnsi="Times New Roman"/>
                <w:i/>
                <w:spacing w:val="-8"/>
                <w:sz w:val="24"/>
                <w:szCs w:val="24"/>
              </w:rPr>
              <w:t xml:space="preserve"> </w:t>
            </w:r>
            <w:r w:rsidRPr="00AB079D">
              <w:rPr>
                <w:rFonts w:ascii="Times New Roman" w:hAnsi="Times New Roman"/>
                <w:i/>
                <w:sz w:val="24"/>
                <w:szCs w:val="24"/>
              </w:rPr>
              <w:t>/are</w:t>
            </w:r>
            <w:r w:rsidRPr="00AB079D">
              <w:rPr>
                <w:rFonts w:ascii="Times New Roman" w:hAnsi="Times New Roman"/>
                <w:sz w:val="24"/>
                <w:szCs w:val="24"/>
              </w:rPr>
              <w:t xml:space="preserve">’.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2882"/>
        <w:gridCol w:w="8437"/>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Subject Programme reference</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2A5A02" w:rsidRPr="00AB079D" w:rsidTr="002A5A02">
        <w:trPr>
          <w:trHeight w:hRule="exact" w:val="1587"/>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Speaking</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28"/>
              <w:rPr>
                <w:rFonts w:ascii="Times New Roman" w:hAnsi="Times New Roman"/>
                <w:sz w:val="24"/>
                <w:szCs w:val="24"/>
              </w:rPr>
            </w:pPr>
            <w:r w:rsidRPr="00AB079D">
              <w:rPr>
                <w:rFonts w:ascii="Times New Roman" w:eastAsia="Calibri"/>
                <w:sz w:val="24"/>
                <w:szCs w:val="24"/>
              </w:rPr>
              <w:t>1.S5 Produce words in response to</w:t>
            </w:r>
            <w:r w:rsidRPr="00AB079D">
              <w:rPr>
                <w:rFonts w:ascii="Times New Roman" w:eastAsia="Calibri"/>
                <w:spacing w:val="-2"/>
                <w:sz w:val="24"/>
                <w:szCs w:val="24"/>
              </w:rPr>
              <w:t xml:space="preserve"> </w:t>
            </w:r>
            <w:r w:rsidRPr="00AB079D">
              <w:rPr>
                <w:rFonts w:ascii="Times New Roman" w:eastAsia="Calibri"/>
                <w:sz w:val="24"/>
                <w:szCs w:val="24"/>
              </w:rPr>
              <w:t xml:space="preserve">prompts </w:t>
            </w:r>
          </w:p>
        </w:tc>
        <w:tc>
          <w:tcPr>
            <w:tcW w:w="11319"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ind w:right="163"/>
              <w:rPr>
                <w:rFonts w:ascii="Times New Roman" w:hAnsi="Times New Roman"/>
                <w:sz w:val="24"/>
                <w:szCs w:val="24"/>
              </w:rPr>
            </w:pPr>
            <w:r w:rsidRPr="00AB079D">
              <w:rPr>
                <w:rFonts w:ascii="Times New Roman" w:eastAsia="Calibri"/>
                <w:sz w:val="24"/>
                <w:szCs w:val="24"/>
              </w:rPr>
              <w:t>The teacher shows picture prompts to elicit correct words. The choice of picture prompts is based on the context, e.g. action words or objects related to the</w:t>
            </w:r>
            <w:r w:rsidRPr="00AB079D">
              <w:rPr>
                <w:rFonts w:ascii="Times New Roman" w:eastAsia="Calibri"/>
                <w:spacing w:val="-10"/>
                <w:sz w:val="24"/>
                <w:szCs w:val="24"/>
              </w:rPr>
              <w:t xml:space="preserve"> </w:t>
            </w:r>
            <w:r w:rsidRPr="00AB079D">
              <w:rPr>
                <w:rFonts w:ascii="Times New Roman" w:eastAsia="Calibri"/>
                <w:sz w:val="24"/>
                <w:szCs w:val="24"/>
              </w:rPr>
              <w:t xml:space="preserve">topic. </w:t>
            </w:r>
          </w:p>
          <w:p w:rsidR="002A5A02" w:rsidRPr="00AB079D" w:rsidRDefault="002A5A02" w:rsidP="002A5A02">
            <w:pPr>
              <w:rPr>
                <w:rFonts w:ascii="Times New Roman" w:hAnsi="Times New Roman"/>
                <w:sz w:val="24"/>
                <w:szCs w:val="24"/>
              </w:rPr>
            </w:pPr>
          </w:p>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Sources of evidence may include classroom</w:t>
            </w:r>
            <w:r w:rsidRPr="00AB079D">
              <w:rPr>
                <w:rFonts w:ascii="Times New Roman" w:eastAsia="Calibri"/>
                <w:spacing w:val="-16"/>
                <w:sz w:val="24"/>
                <w:szCs w:val="24"/>
              </w:rPr>
              <w:t xml:space="preserve"> </w:t>
            </w:r>
            <w:r w:rsidRPr="00AB079D">
              <w:rPr>
                <w:rFonts w:ascii="Times New Roman" w:eastAsia="Calibri"/>
                <w:sz w:val="24"/>
                <w:szCs w:val="24"/>
              </w:rPr>
              <w:t xml:space="preserve">monitoring. </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895"/>
        </w:trPr>
        <w:tc>
          <w:tcPr>
            <w:tcW w:w="662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843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6"/>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2A5A02" w:rsidRPr="00AB079D" w:rsidTr="002A5A02">
        <w:trPr>
          <w:trHeight w:hRule="exact" w:val="643"/>
        </w:trPr>
        <w:tc>
          <w:tcPr>
            <w:tcW w:w="662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8"/>
              <w:rPr>
                <w:rFonts w:ascii="Times New Roman" w:hAnsi="Times New Roman"/>
                <w:sz w:val="24"/>
                <w:szCs w:val="24"/>
              </w:rPr>
            </w:pPr>
            <w:r w:rsidRPr="00AB079D">
              <w:rPr>
                <w:rFonts w:ascii="Times New Roman" w:eastAsia="Calibri"/>
                <w:sz w:val="24"/>
                <w:szCs w:val="24"/>
              </w:rPr>
              <w:t>can produce words in response to</w:t>
            </w:r>
            <w:r w:rsidRPr="00AB079D">
              <w:rPr>
                <w:rFonts w:ascii="Times New Roman" w:eastAsia="Calibri"/>
                <w:spacing w:val="-6"/>
                <w:sz w:val="24"/>
                <w:szCs w:val="24"/>
              </w:rPr>
              <w:t xml:space="preserve"> </w:t>
            </w:r>
            <w:r w:rsidRPr="00AB079D">
              <w:rPr>
                <w:rFonts w:ascii="Times New Roman" w:eastAsia="Calibri"/>
                <w:sz w:val="24"/>
                <w:szCs w:val="24"/>
              </w:rPr>
              <w:t xml:space="preserve">prompts. </w:t>
            </w:r>
          </w:p>
        </w:tc>
        <w:tc>
          <w:tcPr>
            <w:tcW w:w="843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6"/>
              <w:rPr>
                <w:rFonts w:ascii="Times New Roman" w:hAnsi="Times New Roman"/>
                <w:sz w:val="24"/>
                <w:szCs w:val="24"/>
              </w:rPr>
            </w:pPr>
            <w:r w:rsidRPr="00AB079D">
              <w:rPr>
                <w:rFonts w:ascii="Times New Roman" w:eastAsia="Calibri"/>
                <w:sz w:val="24"/>
                <w:szCs w:val="24"/>
              </w:rPr>
              <w:t>struggle to produce words in response to</w:t>
            </w:r>
            <w:r w:rsidRPr="00AB079D">
              <w:rPr>
                <w:rFonts w:ascii="Times New Roman" w:eastAsia="Calibri"/>
                <w:spacing w:val="-9"/>
                <w:sz w:val="24"/>
                <w:szCs w:val="24"/>
              </w:rPr>
              <w:t xml:space="preserve"> </w:t>
            </w:r>
            <w:r w:rsidRPr="00AB079D">
              <w:rPr>
                <w:rFonts w:ascii="Times New Roman" w:eastAsia="Calibri"/>
                <w:sz w:val="24"/>
                <w:szCs w:val="24"/>
              </w:rPr>
              <w:t xml:space="preserve">prompts.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6"/>
        <w:gridCol w:w="2883"/>
        <w:gridCol w:w="8435"/>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8"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2A5A02" w:rsidRPr="00AB079D" w:rsidTr="002A5A02">
        <w:trPr>
          <w:trHeight w:hRule="exact" w:val="3005"/>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55"/>
              <w:rPr>
                <w:rFonts w:ascii="Times New Roman" w:hAnsi="Times New Roman"/>
                <w:sz w:val="24"/>
                <w:szCs w:val="24"/>
              </w:rPr>
            </w:pPr>
            <w:r w:rsidRPr="00AB079D">
              <w:rPr>
                <w:rFonts w:ascii="Times New Roman" w:eastAsia="Calibri"/>
                <w:sz w:val="24"/>
                <w:szCs w:val="24"/>
              </w:rPr>
              <w:t>1.UE3 Use basic adjectives and colours to say what</w:t>
            </w:r>
            <w:r w:rsidRPr="00AB079D">
              <w:rPr>
                <w:rFonts w:ascii="Times New Roman" w:eastAsia="Calibri"/>
                <w:spacing w:val="-5"/>
                <w:sz w:val="24"/>
                <w:szCs w:val="24"/>
              </w:rPr>
              <w:t xml:space="preserve"> </w:t>
            </w:r>
            <w:r w:rsidRPr="00AB079D">
              <w:rPr>
                <w:rFonts w:ascii="Times New Roman" w:eastAsia="Calibri"/>
                <w:i/>
                <w:sz w:val="24"/>
                <w:szCs w:val="24"/>
              </w:rPr>
              <w:t>someone</w:t>
            </w:r>
          </w:p>
          <w:p w:rsidR="002A5A02" w:rsidRPr="00AB079D" w:rsidRDefault="002A5A02" w:rsidP="002A5A02">
            <w:pPr>
              <w:ind w:right="202"/>
              <w:rPr>
                <w:rFonts w:ascii="Times New Roman" w:hAnsi="Times New Roman"/>
                <w:sz w:val="24"/>
                <w:szCs w:val="24"/>
              </w:rPr>
            </w:pPr>
            <w:r w:rsidRPr="00AB079D">
              <w:rPr>
                <w:rFonts w:ascii="Times New Roman" w:eastAsia="Calibri"/>
                <w:i/>
                <w:sz w:val="24"/>
                <w:szCs w:val="24"/>
              </w:rPr>
              <w:t>/something is</w:t>
            </w:r>
            <w:r w:rsidRPr="00AB079D">
              <w:rPr>
                <w:rFonts w:ascii="Times New Roman" w:eastAsia="Calibri"/>
                <w:i/>
                <w:spacing w:val="-3"/>
                <w:sz w:val="24"/>
                <w:szCs w:val="24"/>
              </w:rPr>
              <w:t xml:space="preserve"> </w:t>
            </w:r>
            <w:r w:rsidRPr="00AB079D">
              <w:rPr>
                <w:rFonts w:ascii="Times New Roman" w:eastAsia="Calibri"/>
                <w:sz w:val="24"/>
                <w:szCs w:val="24"/>
              </w:rPr>
              <w:t>or</w:t>
            </w:r>
          </w:p>
          <w:p w:rsidR="002A5A02" w:rsidRPr="00AB079D" w:rsidRDefault="002A5A02" w:rsidP="002A5A02">
            <w:pPr>
              <w:ind w:right="484"/>
              <w:rPr>
                <w:rFonts w:ascii="Times New Roman" w:hAnsi="Times New Roman"/>
                <w:sz w:val="24"/>
                <w:szCs w:val="24"/>
              </w:rPr>
            </w:pPr>
            <w:r w:rsidRPr="00AB079D">
              <w:rPr>
                <w:rFonts w:ascii="Times New Roman" w:eastAsia="Calibri"/>
                <w:i/>
                <w:sz w:val="24"/>
                <w:szCs w:val="24"/>
              </w:rPr>
              <w:t>has</w:t>
            </w:r>
          </w:p>
        </w:tc>
        <w:tc>
          <w:tcPr>
            <w:tcW w:w="11318"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ind w:right="163"/>
              <w:rPr>
                <w:rFonts w:ascii="Times New Roman" w:hAnsi="Times New Roman"/>
                <w:sz w:val="24"/>
                <w:szCs w:val="24"/>
              </w:rPr>
            </w:pPr>
            <w:r w:rsidRPr="00AB079D">
              <w:rPr>
                <w:rFonts w:ascii="Times New Roman" w:hAnsi="Times New Roman"/>
                <w:sz w:val="24"/>
                <w:szCs w:val="24"/>
              </w:rPr>
              <w:t>The teacher has a set of cards of e.g. a red apple, a blue book etc. They are placed face down. There is also a picture of a girl on the teacher’s left and a picture of a boy on the teacher’s right. The teacher demonstrates by turning over one card and saying “</w:t>
            </w:r>
            <w:r w:rsidRPr="00AB079D">
              <w:rPr>
                <w:rFonts w:ascii="Times New Roman" w:hAnsi="Times New Roman"/>
                <w:i/>
                <w:sz w:val="24"/>
                <w:szCs w:val="24"/>
              </w:rPr>
              <w:t>I have (a red apple</w:t>
            </w:r>
            <w:r w:rsidRPr="00AB079D">
              <w:rPr>
                <w:rFonts w:ascii="Times New Roman" w:hAnsi="Times New Roman"/>
                <w:sz w:val="24"/>
                <w:szCs w:val="24"/>
              </w:rPr>
              <w:t>)”, turning over another card and placing it in front of the picture of the girl saying: “</w:t>
            </w:r>
            <w:r w:rsidRPr="00AB079D">
              <w:rPr>
                <w:rFonts w:ascii="Times New Roman" w:hAnsi="Times New Roman"/>
                <w:i/>
                <w:sz w:val="24"/>
                <w:szCs w:val="24"/>
              </w:rPr>
              <w:t xml:space="preserve">She has a (…)”, </w:t>
            </w:r>
            <w:r w:rsidRPr="00AB079D">
              <w:rPr>
                <w:rFonts w:ascii="Times New Roman" w:hAnsi="Times New Roman"/>
                <w:sz w:val="24"/>
                <w:szCs w:val="24"/>
              </w:rPr>
              <w:t>and the same with the picture of the boy: “</w:t>
            </w:r>
            <w:r w:rsidRPr="00AB079D">
              <w:rPr>
                <w:rFonts w:ascii="Times New Roman" w:hAnsi="Times New Roman"/>
                <w:i/>
                <w:sz w:val="24"/>
                <w:szCs w:val="24"/>
              </w:rPr>
              <w:t xml:space="preserve">He has a (…)”. </w:t>
            </w:r>
            <w:r w:rsidRPr="00AB079D">
              <w:rPr>
                <w:rFonts w:ascii="Times New Roman" w:hAnsi="Times New Roman"/>
                <w:sz w:val="24"/>
                <w:szCs w:val="24"/>
              </w:rPr>
              <w:t>The teacher invites the learner to do the same with the rest of the</w:t>
            </w:r>
            <w:r w:rsidRPr="00AB079D">
              <w:rPr>
                <w:rFonts w:ascii="Times New Roman" w:hAnsi="Times New Roman"/>
                <w:spacing w:val="-9"/>
                <w:sz w:val="24"/>
                <w:szCs w:val="24"/>
              </w:rPr>
              <w:t xml:space="preserve"> </w:t>
            </w:r>
            <w:r w:rsidRPr="00AB079D">
              <w:rPr>
                <w:rFonts w:ascii="Times New Roman" w:hAnsi="Times New Roman"/>
                <w:sz w:val="24"/>
                <w:szCs w:val="24"/>
              </w:rPr>
              <w:t xml:space="preserve">cards. </w:t>
            </w:r>
          </w:p>
          <w:p w:rsidR="002A5A02" w:rsidRPr="00AB079D" w:rsidRDefault="002A5A02" w:rsidP="002A5A02">
            <w:pPr>
              <w:rPr>
                <w:rFonts w:ascii="Times New Roman" w:hAnsi="Times New Roman"/>
                <w:sz w:val="24"/>
                <w:szCs w:val="24"/>
              </w:rPr>
            </w:pPr>
          </w:p>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Sources of evidence may include worksheets and classroom</w:t>
            </w:r>
            <w:r w:rsidRPr="00AB079D">
              <w:rPr>
                <w:rFonts w:ascii="Times New Roman" w:eastAsia="Calibri"/>
                <w:spacing w:val="-17"/>
                <w:sz w:val="24"/>
                <w:szCs w:val="24"/>
              </w:rPr>
              <w:t xml:space="preserve"> </w:t>
            </w:r>
            <w:r w:rsidRPr="00AB079D">
              <w:rPr>
                <w:rFonts w:ascii="Times New Roman" w:eastAsia="Calibri"/>
                <w:sz w:val="24"/>
                <w:szCs w:val="24"/>
              </w:rPr>
              <w:t xml:space="preserve">monitoring. </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914"/>
        </w:trPr>
        <w:tc>
          <w:tcPr>
            <w:tcW w:w="6631"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843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6"/>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0"/>
                <w:sz w:val="24"/>
                <w:szCs w:val="24"/>
              </w:rPr>
              <w:t xml:space="preserve"> </w:t>
            </w:r>
            <w:r w:rsidRPr="00AB079D">
              <w:rPr>
                <w:rFonts w:ascii="Times New Roman" w:eastAsia="Calibri"/>
                <w:b/>
                <w:sz w:val="24"/>
                <w:szCs w:val="24"/>
              </w:rPr>
              <w:t xml:space="preserve">they </w:t>
            </w:r>
          </w:p>
        </w:tc>
      </w:tr>
      <w:tr w:rsidR="002A5A02" w:rsidRPr="00AB079D" w:rsidTr="002A5A02">
        <w:trPr>
          <w:trHeight w:hRule="exact" w:val="787"/>
        </w:trPr>
        <w:tc>
          <w:tcPr>
            <w:tcW w:w="6631"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8"/>
              <w:rPr>
                <w:rFonts w:ascii="Times New Roman" w:hAnsi="Times New Roman"/>
                <w:sz w:val="24"/>
                <w:szCs w:val="24"/>
              </w:rPr>
            </w:pPr>
            <w:r w:rsidRPr="00AB079D">
              <w:rPr>
                <w:rFonts w:ascii="Times New Roman" w:eastAsia="Calibri"/>
                <w:sz w:val="24"/>
                <w:szCs w:val="24"/>
              </w:rPr>
              <w:t>can correctly use basic adjectives and colours to describe people and</w:t>
            </w:r>
            <w:r w:rsidRPr="00AB079D">
              <w:rPr>
                <w:rFonts w:ascii="Times New Roman" w:eastAsia="Calibri"/>
                <w:spacing w:val="-5"/>
                <w:sz w:val="24"/>
                <w:szCs w:val="24"/>
              </w:rPr>
              <w:t xml:space="preserve"> </w:t>
            </w:r>
            <w:r w:rsidRPr="00AB079D">
              <w:rPr>
                <w:rFonts w:ascii="Times New Roman" w:eastAsia="Calibri"/>
                <w:sz w:val="24"/>
                <w:szCs w:val="24"/>
              </w:rPr>
              <w:t xml:space="preserve">things. </w:t>
            </w:r>
          </w:p>
        </w:tc>
        <w:tc>
          <w:tcPr>
            <w:tcW w:w="843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6"/>
              <w:rPr>
                <w:rFonts w:ascii="Times New Roman" w:hAnsi="Times New Roman"/>
                <w:sz w:val="24"/>
                <w:szCs w:val="24"/>
              </w:rPr>
            </w:pPr>
            <w:r w:rsidRPr="00AB079D">
              <w:rPr>
                <w:rFonts w:ascii="Times New Roman" w:eastAsia="Calibri"/>
                <w:sz w:val="24"/>
                <w:szCs w:val="24"/>
              </w:rPr>
              <w:t>find it difficult to use basic adjectives and colours to describe people and</w:t>
            </w:r>
            <w:r w:rsidRPr="00AB079D">
              <w:rPr>
                <w:rFonts w:ascii="Times New Roman" w:eastAsia="Calibri"/>
                <w:spacing w:val="-17"/>
                <w:sz w:val="24"/>
                <w:szCs w:val="24"/>
              </w:rPr>
              <w:t xml:space="preserve"> </w:t>
            </w:r>
            <w:r w:rsidRPr="00AB079D">
              <w:rPr>
                <w:rFonts w:ascii="Times New Roman" w:eastAsia="Calibri"/>
                <w:sz w:val="24"/>
                <w:szCs w:val="24"/>
              </w:rPr>
              <w:t xml:space="preserve">things.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2882"/>
        <w:gridCol w:w="8437"/>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2A5A02" w:rsidRPr="00AB079D" w:rsidTr="002A5A02">
        <w:trPr>
          <w:trHeight w:hRule="exact" w:val="1871"/>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Listening</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91"/>
              <w:rPr>
                <w:rFonts w:ascii="Times New Roman" w:hAnsi="Times New Roman"/>
                <w:sz w:val="24"/>
                <w:szCs w:val="24"/>
              </w:rPr>
            </w:pPr>
            <w:r w:rsidRPr="00AB079D">
              <w:rPr>
                <w:rFonts w:ascii="Times New Roman" w:eastAsia="Calibri"/>
                <w:sz w:val="24"/>
                <w:szCs w:val="24"/>
              </w:rPr>
              <w:t>1.L3 Recognise with support simple</w:t>
            </w:r>
            <w:r w:rsidRPr="00AB079D">
              <w:rPr>
                <w:rFonts w:ascii="Times New Roman" w:eastAsia="Calibri"/>
                <w:spacing w:val="-9"/>
                <w:sz w:val="24"/>
                <w:szCs w:val="24"/>
              </w:rPr>
              <w:t xml:space="preserve"> </w:t>
            </w:r>
            <w:r w:rsidRPr="00AB079D">
              <w:rPr>
                <w:rFonts w:ascii="Times New Roman" w:eastAsia="Calibri"/>
                <w:sz w:val="24"/>
                <w:szCs w:val="24"/>
              </w:rPr>
              <w:t xml:space="preserve">greetings </w:t>
            </w:r>
          </w:p>
        </w:tc>
        <w:tc>
          <w:tcPr>
            <w:tcW w:w="11319"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Learners are each given a picture to identity and practice introduction sequences in pairs or with the</w:t>
            </w:r>
            <w:r w:rsidRPr="00AB079D">
              <w:rPr>
                <w:rFonts w:ascii="Times New Roman" w:eastAsia="Calibri"/>
                <w:spacing w:val="-24"/>
                <w:sz w:val="24"/>
                <w:szCs w:val="24"/>
              </w:rPr>
              <w:t xml:space="preserve"> </w:t>
            </w:r>
            <w:r w:rsidRPr="00AB079D">
              <w:rPr>
                <w:rFonts w:ascii="Times New Roman" w:eastAsia="Calibri"/>
                <w:sz w:val="24"/>
                <w:szCs w:val="24"/>
              </w:rPr>
              <w:t>teacher.</w:t>
            </w:r>
          </w:p>
          <w:p w:rsidR="002A5A02" w:rsidRPr="00AB079D" w:rsidRDefault="002A5A02" w:rsidP="002A5A02">
            <w:pPr>
              <w:rPr>
                <w:rFonts w:ascii="Times New Roman" w:hAnsi="Times New Roman"/>
                <w:sz w:val="24"/>
                <w:szCs w:val="24"/>
              </w:rPr>
            </w:pPr>
          </w:p>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Sources of evidence may include classroom</w:t>
            </w:r>
            <w:r w:rsidRPr="00AB079D">
              <w:rPr>
                <w:rFonts w:ascii="Times New Roman" w:eastAsia="Calibri"/>
                <w:spacing w:val="-16"/>
                <w:sz w:val="24"/>
                <w:szCs w:val="24"/>
              </w:rPr>
              <w:t xml:space="preserve"> </w:t>
            </w:r>
            <w:r w:rsidRPr="00AB079D">
              <w:rPr>
                <w:rFonts w:ascii="Times New Roman" w:eastAsia="Calibri"/>
                <w:sz w:val="24"/>
                <w:szCs w:val="24"/>
              </w:rPr>
              <w:t xml:space="preserve">monitoring. </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898"/>
        </w:trPr>
        <w:tc>
          <w:tcPr>
            <w:tcW w:w="662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843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6"/>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2A5A02" w:rsidRPr="00AB079D" w:rsidTr="002A5A02">
        <w:trPr>
          <w:trHeight w:hRule="exact" w:val="841"/>
        </w:trPr>
        <w:tc>
          <w:tcPr>
            <w:tcW w:w="662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8"/>
              <w:rPr>
                <w:rFonts w:ascii="Times New Roman" w:hAnsi="Times New Roman"/>
                <w:sz w:val="24"/>
                <w:szCs w:val="24"/>
              </w:rPr>
            </w:pPr>
            <w:r w:rsidRPr="00AB079D">
              <w:rPr>
                <w:rFonts w:ascii="Times New Roman" w:eastAsia="Calibri"/>
                <w:sz w:val="24"/>
                <w:szCs w:val="24"/>
              </w:rPr>
              <w:t>can say and react with support to all simple</w:t>
            </w:r>
            <w:r w:rsidRPr="00AB079D">
              <w:rPr>
                <w:rFonts w:ascii="Times New Roman" w:eastAsia="Calibri"/>
                <w:spacing w:val="-17"/>
                <w:sz w:val="24"/>
                <w:szCs w:val="24"/>
              </w:rPr>
              <w:t xml:space="preserve"> </w:t>
            </w:r>
            <w:r w:rsidRPr="00AB079D">
              <w:rPr>
                <w:rFonts w:ascii="Times New Roman" w:eastAsia="Calibri"/>
                <w:sz w:val="24"/>
                <w:szCs w:val="24"/>
              </w:rPr>
              <w:t xml:space="preserve">greetings. </w:t>
            </w:r>
          </w:p>
        </w:tc>
        <w:tc>
          <w:tcPr>
            <w:tcW w:w="843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6"/>
              <w:rPr>
                <w:rFonts w:ascii="Times New Roman" w:hAnsi="Times New Roman"/>
                <w:sz w:val="24"/>
                <w:szCs w:val="24"/>
              </w:rPr>
            </w:pPr>
            <w:r w:rsidRPr="00AB079D">
              <w:rPr>
                <w:rFonts w:ascii="Times New Roman" w:eastAsia="Calibri"/>
                <w:sz w:val="24"/>
                <w:szCs w:val="24"/>
              </w:rPr>
              <w:t>struggle to say and react even with support to simple</w:t>
            </w:r>
            <w:r w:rsidRPr="00AB079D">
              <w:rPr>
                <w:rFonts w:ascii="Times New Roman" w:eastAsia="Calibri"/>
                <w:spacing w:val="-17"/>
                <w:sz w:val="24"/>
                <w:szCs w:val="24"/>
              </w:rPr>
              <w:t xml:space="preserve"> </w:t>
            </w:r>
            <w:r w:rsidRPr="00AB079D">
              <w:rPr>
                <w:rFonts w:ascii="Times New Roman" w:eastAsia="Calibri"/>
                <w:sz w:val="24"/>
                <w:szCs w:val="24"/>
              </w:rPr>
              <w:t>greetings.</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2882"/>
        <w:gridCol w:w="8437"/>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2A5A02" w:rsidRPr="00AB079D" w:rsidTr="002A5A02">
        <w:trPr>
          <w:trHeight w:hRule="exact" w:val="28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rPr>
                <w:rFonts w:ascii="Times New Roman" w:hAnsi="Times New Roman"/>
                <w:sz w:val="24"/>
                <w:szCs w:val="24"/>
              </w:rPr>
            </w:pPr>
            <w:r w:rsidRPr="00AB079D">
              <w:rPr>
                <w:rFonts w:ascii="Times New Roman" w:eastAsia="Calibri"/>
                <w:sz w:val="24"/>
                <w:szCs w:val="24"/>
              </w:rPr>
              <w:t>1.UE6</w:t>
            </w:r>
            <w:r w:rsidRPr="00AB079D">
              <w:rPr>
                <w:rFonts w:ascii="Times New Roman" w:eastAsia="Calibri"/>
                <w:spacing w:val="-4"/>
                <w:sz w:val="24"/>
                <w:szCs w:val="24"/>
              </w:rPr>
              <w:t xml:space="preserve"> </w:t>
            </w:r>
            <w:r w:rsidRPr="00AB079D">
              <w:rPr>
                <w:rFonts w:ascii="Times New Roman" w:eastAsia="Calibri"/>
                <w:sz w:val="24"/>
                <w:szCs w:val="24"/>
              </w:rPr>
              <w:t>Use</w:t>
            </w:r>
          </w:p>
          <w:p w:rsidR="002A5A02" w:rsidRPr="00AB079D" w:rsidRDefault="002A5A02" w:rsidP="002A5A02">
            <w:pPr>
              <w:ind w:right="461"/>
              <w:rPr>
                <w:rFonts w:ascii="Times New Roman" w:hAnsi="Times New Roman"/>
                <w:sz w:val="24"/>
                <w:szCs w:val="24"/>
              </w:rPr>
            </w:pPr>
            <w:r w:rsidRPr="00AB079D">
              <w:rPr>
                <w:rFonts w:ascii="Times New Roman" w:eastAsia="Calibri"/>
                <w:sz w:val="24"/>
                <w:szCs w:val="24"/>
              </w:rPr>
              <w:t xml:space="preserve">demonstrative pronouns </w:t>
            </w:r>
            <w:r w:rsidRPr="00AB079D">
              <w:rPr>
                <w:rFonts w:ascii="Times New Roman" w:eastAsia="Calibri"/>
                <w:i/>
                <w:sz w:val="24"/>
                <w:szCs w:val="24"/>
              </w:rPr>
              <w:t xml:space="preserve">this/these </w:t>
            </w:r>
            <w:r w:rsidRPr="00AB079D">
              <w:rPr>
                <w:rFonts w:ascii="Times New Roman" w:eastAsia="Calibri"/>
                <w:sz w:val="24"/>
                <w:szCs w:val="24"/>
              </w:rPr>
              <w:t>to indicate</w:t>
            </w:r>
            <w:r w:rsidRPr="00AB079D">
              <w:rPr>
                <w:rFonts w:ascii="Times New Roman" w:eastAsia="Calibri"/>
                <w:spacing w:val="-6"/>
                <w:sz w:val="24"/>
                <w:szCs w:val="24"/>
              </w:rPr>
              <w:t xml:space="preserve"> </w:t>
            </w:r>
            <w:r w:rsidRPr="00AB079D">
              <w:rPr>
                <w:rFonts w:ascii="Times New Roman" w:eastAsia="Calibri"/>
                <w:sz w:val="24"/>
                <w:szCs w:val="24"/>
              </w:rPr>
              <w:t xml:space="preserve">things </w:t>
            </w:r>
          </w:p>
        </w:tc>
        <w:tc>
          <w:tcPr>
            <w:tcW w:w="11319"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ind w:right="104"/>
              <w:rPr>
                <w:rFonts w:ascii="Times New Roman" w:hAnsi="Times New Roman"/>
                <w:sz w:val="24"/>
                <w:szCs w:val="24"/>
              </w:rPr>
            </w:pPr>
            <w:r w:rsidRPr="00AB079D">
              <w:rPr>
                <w:rFonts w:ascii="Times New Roman" w:hAnsi="Times New Roman"/>
                <w:sz w:val="24"/>
                <w:szCs w:val="24"/>
              </w:rPr>
              <w:t>While other learners are working on an activity, the teacher takes one learner around the room asking “</w:t>
            </w:r>
            <w:r w:rsidRPr="00AB079D">
              <w:rPr>
                <w:rFonts w:ascii="Times New Roman" w:hAnsi="Times New Roman"/>
                <w:i/>
                <w:sz w:val="24"/>
                <w:szCs w:val="24"/>
              </w:rPr>
              <w:t>What colour is this/that</w:t>
            </w:r>
            <w:r w:rsidRPr="00AB079D">
              <w:rPr>
                <w:rFonts w:ascii="Times New Roman" w:hAnsi="Times New Roman"/>
                <w:sz w:val="24"/>
                <w:szCs w:val="24"/>
              </w:rPr>
              <w:t>?” Teacher asks the learner to answer using ‘</w:t>
            </w:r>
            <w:r w:rsidRPr="00AB079D">
              <w:rPr>
                <w:rFonts w:ascii="Times New Roman" w:hAnsi="Times New Roman"/>
                <w:i/>
                <w:sz w:val="24"/>
                <w:szCs w:val="24"/>
              </w:rPr>
              <w:t xml:space="preserve">this/that </w:t>
            </w:r>
            <w:r w:rsidRPr="00AB079D">
              <w:rPr>
                <w:rFonts w:ascii="Times New Roman" w:hAnsi="Times New Roman"/>
                <w:sz w:val="24"/>
                <w:szCs w:val="24"/>
              </w:rPr>
              <w:t>‘when</w:t>
            </w:r>
            <w:r w:rsidRPr="00AB079D">
              <w:rPr>
                <w:rFonts w:ascii="Times New Roman" w:hAnsi="Times New Roman"/>
                <w:spacing w:val="-21"/>
                <w:sz w:val="24"/>
                <w:szCs w:val="24"/>
              </w:rPr>
              <w:t xml:space="preserve"> </w:t>
            </w:r>
            <w:r w:rsidRPr="00AB079D">
              <w:rPr>
                <w:rFonts w:ascii="Times New Roman" w:hAnsi="Times New Roman"/>
                <w:sz w:val="24"/>
                <w:szCs w:val="24"/>
              </w:rPr>
              <w:t xml:space="preserve">answering. </w:t>
            </w:r>
          </w:p>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Or</w:t>
            </w:r>
          </w:p>
          <w:p w:rsidR="002A5A02" w:rsidRPr="00AB079D" w:rsidRDefault="002A5A02" w:rsidP="002A5A02">
            <w:pPr>
              <w:ind w:right="330"/>
              <w:rPr>
                <w:rFonts w:ascii="Times New Roman" w:hAnsi="Times New Roman"/>
                <w:sz w:val="24"/>
                <w:szCs w:val="24"/>
              </w:rPr>
            </w:pPr>
            <w:r w:rsidRPr="00AB079D">
              <w:rPr>
                <w:rFonts w:ascii="Times New Roman" w:hAnsi="Times New Roman"/>
                <w:sz w:val="24"/>
                <w:szCs w:val="24"/>
              </w:rPr>
              <w:t>If preferred, use images containing examples where learners must use ‘</w:t>
            </w:r>
            <w:r w:rsidRPr="00AB079D">
              <w:rPr>
                <w:rFonts w:ascii="Times New Roman" w:hAnsi="Times New Roman"/>
                <w:i/>
                <w:sz w:val="24"/>
                <w:szCs w:val="24"/>
              </w:rPr>
              <w:t>This is (colour)/that is</w:t>
            </w:r>
            <w:r w:rsidRPr="00AB079D">
              <w:rPr>
                <w:rFonts w:ascii="Times New Roman" w:hAnsi="Times New Roman"/>
                <w:i/>
                <w:spacing w:val="-30"/>
                <w:sz w:val="24"/>
                <w:szCs w:val="24"/>
              </w:rPr>
              <w:t xml:space="preserve"> </w:t>
            </w:r>
            <w:r w:rsidRPr="00AB079D">
              <w:rPr>
                <w:rFonts w:ascii="Times New Roman" w:hAnsi="Times New Roman"/>
                <w:i/>
                <w:sz w:val="24"/>
                <w:szCs w:val="24"/>
              </w:rPr>
              <w:t>(colour)</w:t>
            </w:r>
            <w:r w:rsidRPr="00AB079D">
              <w:rPr>
                <w:rFonts w:ascii="Times New Roman" w:hAnsi="Times New Roman"/>
                <w:sz w:val="24"/>
                <w:szCs w:val="24"/>
              </w:rPr>
              <w:t xml:space="preserve">’. </w:t>
            </w:r>
          </w:p>
          <w:p w:rsidR="002A5A02" w:rsidRPr="00AB079D" w:rsidRDefault="002A5A02" w:rsidP="002A5A02">
            <w:pPr>
              <w:rPr>
                <w:rFonts w:ascii="Times New Roman" w:hAnsi="Times New Roman"/>
                <w:sz w:val="24"/>
                <w:szCs w:val="24"/>
              </w:rPr>
            </w:pPr>
          </w:p>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Sources of evidence may include classroom monitoring and</w:t>
            </w:r>
            <w:r w:rsidRPr="00AB079D">
              <w:rPr>
                <w:rFonts w:ascii="Times New Roman" w:eastAsia="Calibri"/>
                <w:spacing w:val="-18"/>
                <w:sz w:val="24"/>
                <w:szCs w:val="24"/>
              </w:rPr>
              <w:t xml:space="preserve"> </w:t>
            </w:r>
            <w:r w:rsidRPr="00AB079D">
              <w:rPr>
                <w:rFonts w:ascii="Times New Roman" w:eastAsia="Calibri"/>
                <w:sz w:val="24"/>
                <w:szCs w:val="24"/>
              </w:rPr>
              <w:t xml:space="preserve">recording. </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899"/>
        </w:trPr>
        <w:tc>
          <w:tcPr>
            <w:tcW w:w="662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843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6"/>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2A5A02" w:rsidRPr="00AB079D" w:rsidTr="002A5A02">
        <w:trPr>
          <w:trHeight w:hRule="exact" w:val="855"/>
        </w:trPr>
        <w:tc>
          <w:tcPr>
            <w:tcW w:w="662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8"/>
              <w:rPr>
                <w:rFonts w:ascii="Times New Roman" w:hAnsi="Times New Roman"/>
                <w:sz w:val="24"/>
                <w:szCs w:val="24"/>
              </w:rPr>
            </w:pPr>
            <w:r w:rsidRPr="00AB079D">
              <w:rPr>
                <w:rFonts w:ascii="Times New Roman" w:eastAsia="Calibri"/>
                <w:sz w:val="24"/>
                <w:szCs w:val="24"/>
              </w:rPr>
              <w:t xml:space="preserve">can use demonstrative pronouns </w:t>
            </w:r>
            <w:r w:rsidRPr="00AB079D">
              <w:rPr>
                <w:rFonts w:ascii="Times New Roman" w:eastAsia="Calibri"/>
                <w:i/>
                <w:sz w:val="24"/>
                <w:szCs w:val="24"/>
              </w:rPr>
              <w:t xml:space="preserve">this/these </w:t>
            </w:r>
            <w:r w:rsidRPr="00AB079D">
              <w:rPr>
                <w:rFonts w:ascii="Times New Roman" w:eastAsia="Calibri"/>
                <w:sz w:val="24"/>
                <w:szCs w:val="24"/>
              </w:rPr>
              <w:t>to indicate</w:t>
            </w:r>
            <w:r w:rsidRPr="00AB079D">
              <w:rPr>
                <w:rFonts w:ascii="Times New Roman" w:eastAsia="Calibri"/>
                <w:spacing w:val="-16"/>
                <w:sz w:val="24"/>
                <w:szCs w:val="24"/>
              </w:rPr>
              <w:t xml:space="preserve"> </w:t>
            </w:r>
            <w:r w:rsidRPr="00AB079D">
              <w:rPr>
                <w:rFonts w:ascii="Times New Roman" w:eastAsia="Calibri"/>
                <w:sz w:val="24"/>
                <w:szCs w:val="24"/>
              </w:rPr>
              <w:t xml:space="preserve">things. </w:t>
            </w:r>
          </w:p>
        </w:tc>
        <w:tc>
          <w:tcPr>
            <w:tcW w:w="843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6"/>
              <w:rPr>
                <w:rFonts w:ascii="Times New Roman" w:hAnsi="Times New Roman"/>
                <w:sz w:val="24"/>
                <w:szCs w:val="24"/>
              </w:rPr>
            </w:pPr>
            <w:r w:rsidRPr="00AB079D">
              <w:rPr>
                <w:rFonts w:ascii="Times New Roman" w:eastAsia="Calibri"/>
                <w:sz w:val="24"/>
                <w:szCs w:val="24"/>
              </w:rPr>
              <w:t xml:space="preserve">struggle to use demonstrative pronouns </w:t>
            </w:r>
            <w:r w:rsidRPr="00AB079D">
              <w:rPr>
                <w:rFonts w:ascii="Times New Roman" w:eastAsia="Calibri"/>
                <w:i/>
                <w:sz w:val="24"/>
                <w:szCs w:val="24"/>
              </w:rPr>
              <w:t xml:space="preserve">this/these </w:t>
            </w:r>
            <w:r w:rsidRPr="00AB079D">
              <w:rPr>
                <w:rFonts w:ascii="Times New Roman" w:eastAsia="Calibri"/>
                <w:sz w:val="24"/>
                <w:szCs w:val="24"/>
              </w:rPr>
              <w:t>to indicate</w:t>
            </w:r>
            <w:r w:rsidRPr="00AB079D">
              <w:rPr>
                <w:rFonts w:ascii="Times New Roman" w:eastAsia="Calibri"/>
                <w:spacing w:val="-18"/>
                <w:sz w:val="24"/>
                <w:szCs w:val="24"/>
              </w:rPr>
              <w:t xml:space="preserve"> </w:t>
            </w:r>
            <w:r w:rsidRPr="00AB079D">
              <w:rPr>
                <w:rFonts w:ascii="Times New Roman" w:eastAsia="Calibri"/>
                <w:sz w:val="24"/>
                <w:szCs w:val="24"/>
              </w:rPr>
              <w:t xml:space="preserve">things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tabs>
          <w:tab w:val="left" w:pos="400"/>
        </w:tabs>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lastRenderedPageBreak/>
        <w:t xml:space="preserve">2 четверть </w:t>
      </w:r>
    </w:p>
    <w:p w:rsidR="002A5A02" w:rsidRPr="00AB079D" w:rsidRDefault="002A5A02" w:rsidP="002A5A02">
      <w:pPr>
        <w:widowControl w:val="0"/>
        <w:spacing w:after="0" w:line="240" w:lineRule="auto"/>
        <w:rPr>
          <w:rFonts w:ascii="Times New Roman" w:eastAsia="Times New Roman" w:hAnsi="Times New Roman" w:cs="Times New Roman"/>
          <w:b/>
          <w:bCs/>
          <w:sz w:val="24"/>
          <w:szCs w:val="24"/>
          <w:lang w:eastAsia="ru-RU"/>
        </w:rPr>
      </w:pPr>
    </w:p>
    <w:tbl>
      <w:tblPr>
        <w:tblStyle w:val="TableNormal"/>
        <w:tblW w:w="15066" w:type="dxa"/>
        <w:tblInd w:w="107" w:type="dxa"/>
        <w:tblLayout w:type="fixed"/>
        <w:tblLook w:val="01E0" w:firstRow="1" w:lastRow="1" w:firstColumn="1" w:lastColumn="1" w:noHBand="0" w:noVBand="0"/>
      </w:tblPr>
      <w:tblGrid>
        <w:gridCol w:w="1762"/>
        <w:gridCol w:w="1985"/>
        <w:gridCol w:w="2882"/>
        <w:gridCol w:w="8437"/>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2A5A02" w:rsidRPr="00AB079D" w:rsidTr="002A5A02">
        <w:trPr>
          <w:trHeight w:hRule="exact" w:val="4432"/>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35"/>
              <w:rPr>
                <w:rFonts w:ascii="Times New Roman" w:hAnsi="Times New Roman"/>
                <w:sz w:val="24"/>
                <w:szCs w:val="24"/>
              </w:rPr>
            </w:pPr>
            <w:r w:rsidRPr="00AB079D">
              <w:rPr>
                <w:rFonts w:ascii="Times New Roman" w:eastAsia="Calibri"/>
                <w:sz w:val="24"/>
                <w:szCs w:val="24"/>
              </w:rPr>
              <w:t xml:space="preserve">1.UE14 Use basic prepositions of location and position: </w:t>
            </w:r>
            <w:r w:rsidRPr="00AB079D">
              <w:rPr>
                <w:rFonts w:ascii="Times New Roman" w:eastAsia="Calibri"/>
                <w:i/>
                <w:sz w:val="24"/>
                <w:szCs w:val="24"/>
              </w:rPr>
              <w:t>in, next to, on</w:t>
            </w:r>
            <w:r w:rsidRPr="00AB079D">
              <w:rPr>
                <w:rFonts w:ascii="Times New Roman" w:eastAsia="Calibri"/>
                <w:sz w:val="24"/>
                <w:szCs w:val="24"/>
              </w:rPr>
              <w:t>, to describe where people and things</w:t>
            </w:r>
            <w:r w:rsidRPr="00AB079D">
              <w:rPr>
                <w:rFonts w:ascii="Times New Roman" w:eastAsia="Calibri"/>
                <w:spacing w:val="-4"/>
                <w:sz w:val="24"/>
                <w:szCs w:val="24"/>
              </w:rPr>
              <w:t xml:space="preserve"> </w:t>
            </w:r>
            <w:r w:rsidRPr="00AB079D">
              <w:rPr>
                <w:rFonts w:ascii="Times New Roman" w:eastAsia="Calibri"/>
                <w:sz w:val="24"/>
                <w:szCs w:val="24"/>
              </w:rPr>
              <w:t xml:space="preserve">are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Learners complete a worksheet of gap-fill sentences, with an accompanying matching image,</w:t>
            </w:r>
            <w:r w:rsidRPr="00AB079D">
              <w:rPr>
                <w:rFonts w:ascii="Times New Roman" w:eastAsia="Calibri"/>
                <w:spacing w:val="-26"/>
                <w:sz w:val="24"/>
                <w:szCs w:val="24"/>
              </w:rPr>
              <w:t xml:space="preserve"> </w:t>
            </w:r>
            <w:r w:rsidRPr="00AB079D">
              <w:rPr>
                <w:rFonts w:ascii="Times New Roman" w:eastAsia="Calibri"/>
                <w:sz w:val="24"/>
                <w:szCs w:val="24"/>
              </w:rPr>
              <w:t>e.g.</w:t>
            </w:r>
          </w:p>
          <w:p w:rsidR="002A5A02" w:rsidRPr="00AB079D" w:rsidRDefault="002A5A02" w:rsidP="002A5A02">
            <w:pPr>
              <w:ind w:right="9026"/>
              <w:rPr>
                <w:rFonts w:ascii="Times New Roman" w:hAnsi="Times New Roman"/>
                <w:sz w:val="24"/>
                <w:szCs w:val="24"/>
              </w:rPr>
            </w:pPr>
            <w:r w:rsidRPr="00AB079D">
              <w:rPr>
                <w:rFonts w:ascii="Times New Roman" w:hAnsi="Times New Roman"/>
                <w:i/>
                <w:sz w:val="24"/>
                <w:szCs w:val="24"/>
              </w:rPr>
              <w:t xml:space="preserve">The book is … the table, The apple is … the bowl, The tea is … the cup, The boy is … his mother </w:t>
            </w:r>
            <w:r w:rsidRPr="00AB079D">
              <w:rPr>
                <w:rFonts w:ascii="Times New Roman" w:hAnsi="Times New Roman"/>
                <w:sz w:val="24"/>
                <w:szCs w:val="24"/>
              </w:rPr>
              <w:t>etc.</w:t>
            </w:r>
          </w:p>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Sources of evidence may include worksheets and classroom</w:t>
            </w:r>
            <w:r w:rsidRPr="00AB079D">
              <w:rPr>
                <w:rFonts w:ascii="Times New Roman" w:eastAsia="Calibri"/>
                <w:spacing w:val="-17"/>
                <w:sz w:val="24"/>
                <w:szCs w:val="24"/>
              </w:rPr>
              <w:t xml:space="preserve"> </w:t>
            </w:r>
            <w:r w:rsidRPr="00AB079D">
              <w:rPr>
                <w:rFonts w:ascii="Times New Roman" w:eastAsia="Calibri"/>
                <w:sz w:val="24"/>
                <w:szCs w:val="24"/>
              </w:rPr>
              <w:t xml:space="preserve">monitoring. </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747"/>
        </w:trPr>
        <w:tc>
          <w:tcPr>
            <w:tcW w:w="662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they</w:t>
            </w:r>
          </w:p>
        </w:tc>
        <w:tc>
          <w:tcPr>
            <w:tcW w:w="843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6"/>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2A5A02" w:rsidRPr="00AB079D" w:rsidTr="002A5A02">
        <w:trPr>
          <w:trHeight w:hRule="exact" w:val="1282"/>
        </w:trPr>
        <w:tc>
          <w:tcPr>
            <w:tcW w:w="662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can use basic prepositions of location and position (</w:t>
            </w:r>
            <w:r w:rsidRPr="00AB079D">
              <w:rPr>
                <w:rFonts w:ascii="Times New Roman" w:eastAsia="Calibri"/>
                <w:i/>
                <w:sz w:val="24"/>
                <w:szCs w:val="24"/>
              </w:rPr>
              <w:t>in, next to,</w:t>
            </w:r>
            <w:r w:rsidRPr="00AB079D">
              <w:rPr>
                <w:rFonts w:ascii="Times New Roman" w:eastAsia="Calibri"/>
                <w:i/>
                <w:spacing w:val="-9"/>
                <w:sz w:val="24"/>
                <w:szCs w:val="24"/>
              </w:rPr>
              <w:t xml:space="preserve"> </w:t>
            </w:r>
            <w:r w:rsidRPr="00AB079D">
              <w:rPr>
                <w:rFonts w:ascii="Times New Roman" w:eastAsia="Calibri"/>
                <w:i/>
                <w:sz w:val="24"/>
                <w:szCs w:val="24"/>
              </w:rPr>
              <w:t>on)</w:t>
            </w:r>
          </w:p>
          <w:p w:rsidR="002A5A02" w:rsidRPr="00AB079D" w:rsidRDefault="002A5A02" w:rsidP="002A5A02">
            <w:pPr>
              <w:ind w:right="328"/>
              <w:rPr>
                <w:rFonts w:ascii="Times New Roman" w:hAnsi="Times New Roman"/>
                <w:sz w:val="24"/>
                <w:szCs w:val="24"/>
              </w:rPr>
            </w:pPr>
            <w:r w:rsidRPr="00AB079D">
              <w:rPr>
                <w:rFonts w:ascii="Times New Roman" w:eastAsia="Calibri"/>
                <w:sz w:val="24"/>
                <w:szCs w:val="24"/>
              </w:rPr>
              <w:t>correctly.</w:t>
            </w:r>
          </w:p>
        </w:tc>
        <w:tc>
          <w:tcPr>
            <w:tcW w:w="843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6"/>
              <w:rPr>
                <w:rFonts w:ascii="Times New Roman" w:hAnsi="Times New Roman"/>
                <w:sz w:val="24"/>
                <w:szCs w:val="24"/>
              </w:rPr>
            </w:pPr>
            <w:r w:rsidRPr="00AB079D">
              <w:rPr>
                <w:rFonts w:ascii="Times New Roman" w:eastAsia="Calibri"/>
                <w:sz w:val="24"/>
                <w:szCs w:val="24"/>
              </w:rPr>
              <w:t>struggle to use basic prepositions of location and position (</w:t>
            </w:r>
            <w:r w:rsidRPr="00AB079D">
              <w:rPr>
                <w:rFonts w:ascii="Times New Roman" w:eastAsia="Calibri"/>
                <w:i/>
                <w:sz w:val="24"/>
                <w:szCs w:val="24"/>
              </w:rPr>
              <w:t>in, next to,</w:t>
            </w:r>
            <w:r w:rsidRPr="00AB079D">
              <w:rPr>
                <w:rFonts w:ascii="Times New Roman" w:eastAsia="Calibri"/>
                <w:i/>
                <w:spacing w:val="-14"/>
                <w:sz w:val="24"/>
                <w:szCs w:val="24"/>
              </w:rPr>
              <w:t xml:space="preserve"> </w:t>
            </w:r>
            <w:r w:rsidRPr="00AB079D">
              <w:rPr>
                <w:rFonts w:ascii="Times New Roman" w:eastAsia="Calibri"/>
                <w:i/>
                <w:sz w:val="24"/>
                <w:szCs w:val="24"/>
              </w:rPr>
              <w:t xml:space="preserve">on)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2882"/>
        <w:gridCol w:w="8437"/>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2A5A02" w:rsidRPr="00AB079D" w:rsidTr="002A5A02">
        <w:trPr>
          <w:trHeight w:hRule="exact" w:val="3005"/>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55"/>
              <w:rPr>
                <w:rFonts w:ascii="Times New Roman" w:hAnsi="Times New Roman"/>
                <w:sz w:val="24"/>
                <w:szCs w:val="24"/>
              </w:rPr>
            </w:pPr>
            <w:r w:rsidRPr="00AB079D">
              <w:rPr>
                <w:rFonts w:ascii="Times New Roman" w:eastAsia="Calibri"/>
                <w:sz w:val="24"/>
                <w:szCs w:val="24"/>
              </w:rPr>
              <w:t>1.UE3 Use basic adjectives and colours to say what</w:t>
            </w:r>
            <w:r w:rsidRPr="00AB079D">
              <w:rPr>
                <w:rFonts w:ascii="Times New Roman" w:eastAsia="Calibri"/>
                <w:spacing w:val="-5"/>
                <w:sz w:val="24"/>
                <w:szCs w:val="24"/>
              </w:rPr>
              <w:t xml:space="preserve"> </w:t>
            </w:r>
            <w:r w:rsidRPr="00AB079D">
              <w:rPr>
                <w:rFonts w:ascii="Times New Roman" w:eastAsia="Calibri"/>
                <w:i/>
                <w:sz w:val="24"/>
                <w:szCs w:val="24"/>
              </w:rPr>
              <w:t>someone</w:t>
            </w:r>
          </w:p>
          <w:p w:rsidR="002A5A02" w:rsidRPr="00AB079D" w:rsidRDefault="002A5A02" w:rsidP="002A5A02">
            <w:pPr>
              <w:ind w:right="202"/>
              <w:rPr>
                <w:rFonts w:ascii="Times New Roman" w:hAnsi="Times New Roman"/>
                <w:sz w:val="24"/>
                <w:szCs w:val="24"/>
              </w:rPr>
            </w:pPr>
            <w:r w:rsidRPr="00AB079D">
              <w:rPr>
                <w:rFonts w:ascii="Times New Roman" w:eastAsia="Calibri"/>
                <w:i/>
                <w:sz w:val="24"/>
                <w:szCs w:val="24"/>
              </w:rPr>
              <w:t>/something is</w:t>
            </w:r>
            <w:r w:rsidRPr="00AB079D">
              <w:rPr>
                <w:rFonts w:ascii="Times New Roman" w:eastAsia="Calibri"/>
                <w:i/>
                <w:spacing w:val="-3"/>
                <w:sz w:val="24"/>
                <w:szCs w:val="24"/>
              </w:rPr>
              <w:t xml:space="preserve"> </w:t>
            </w:r>
            <w:r w:rsidRPr="00AB079D">
              <w:rPr>
                <w:rFonts w:ascii="Times New Roman" w:eastAsia="Calibri"/>
                <w:sz w:val="24"/>
                <w:szCs w:val="24"/>
              </w:rPr>
              <w:t>or</w:t>
            </w:r>
          </w:p>
          <w:p w:rsidR="002A5A02" w:rsidRPr="00AB079D" w:rsidRDefault="002A5A02" w:rsidP="002A5A02">
            <w:pPr>
              <w:ind w:right="484"/>
              <w:rPr>
                <w:rFonts w:ascii="Times New Roman" w:hAnsi="Times New Roman"/>
                <w:sz w:val="24"/>
                <w:szCs w:val="24"/>
              </w:rPr>
            </w:pPr>
            <w:r w:rsidRPr="00AB079D">
              <w:rPr>
                <w:rFonts w:ascii="Times New Roman" w:eastAsia="Calibri"/>
                <w:i/>
                <w:sz w:val="24"/>
                <w:szCs w:val="24"/>
              </w:rPr>
              <w:t xml:space="preserve">Has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508"/>
              <w:rPr>
                <w:rFonts w:ascii="Times New Roman" w:hAnsi="Times New Roman"/>
                <w:sz w:val="24"/>
                <w:szCs w:val="24"/>
              </w:rPr>
            </w:pPr>
            <w:r w:rsidRPr="00AB079D">
              <w:rPr>
                <w:rFonts w:ascii="Times New Roman" w:eastAsia="Calibri"/>
                <w:sz w:val="24"/>
                <w:szCs w:val="24"/>
              </w:rPr>
              <w:t>Learners are shown similar images or objects to describe. This will build on knowledge and skills acquired in Term</w:t>
            </w:r>
            <w:r w:rsidRPr="00AB079D">
              <w:rPr>
                <w:rFonts w:ascii="Times New Roman" w:eastAsia="Calibri"/>
                <w:spacing w:val="-14"/>
                <w:sz w:val="24"/>
                <w:szCs w:val="24"/>
              </w:rPr>
              <w:t xml:space="preserve"> </w:t>
            </w:r>
            <w:r w:rsidRPr="00AB079D">
              <w:rPr>
                <w:rFonts w:ascii="Times New Roman" w:eastAsia="Calibri"/>
                <w:sz w:val="24"/>
                <w:szCs w:val="24"/>
              </w:rPr>
              <w:t>1.</w:t>
            </w:r>
          </w:p>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Sources of evidence may include classroom monitoring and</w:t>
            </w:r>
            <w:r w:rsidRPr="00AB079D">
              <w:rPr>
                <w:rFonts w:ascii="Times New Roman" w:eastAsia="Calibri"/>
                <w:spacing w:val="-17"/>
                <w:sz w:val="24"/>
                <w:szCs w:val="24"/>
              </w:rPr>
              <w:t xml:space="preserve"> </w:t>
            </w:r>
            <w:r w:rsidRPr="00AB079D">
              <w:rPr>
                <w:rFonts w:ascii="Times New Roman" w:eastAsia="Calibri"/>
                <w:sz w:val="24"/>
                <w:szCs w:val="24"/>
              </w:rPr>
              <w:t xml:space="preserve">worksheets. </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914"/>
        </w:trPr>
        <w:tc>
          <w:tcPr>
            <w:tcW w:w="662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they</w:t>
            </w:r>
          </w:p>
        </w:tc>
        <w:tc>
          <w:tcPr>
            <w:tcW w:w="843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6"/>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2A5A02" w:rsidRPr="00AB079D" w:rsidTr="002A5A02">
        <w:trPr>
          <w:trHeight w:hRule="exact" w:val="843"/>
        </w:trPr>
        <w:tc>
          <w:tcPr>
            <w:tcW w:w="662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can correctly use basic adjectives and colours to describe</w:t>
            </w:r>
            <w:r w:rsidRPr="00AB079D">
              <w:rPr>
                <w:rFonts w:ascii="Times New Roman" w:eastAsia="Calibri"/>
                <w:spacing w:val="-15"/>
                <w:sz w:val="24"/>
                <w:szCs w:val="24"/>
              </w:rPr>
              <w:t xml:space="preserve"> </w:t>
            </w:r>
            <w:r w:rsidRPr="00AB079D">
              <w:rPr>
                <w:rFonts w:ascii="Times New Roman" w:eastAsia="Calibri"/>
                <w:sz w:val="24"/>
                <w:szCs w:val="24"/>
              </w:rPr>
              <w:t>objects.</w:t>
            </w:r>
          </w:p>
        </w:tc>
        <w:tc>
          <w:tcPr>
            <w:tcW w:w="843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6"/>
              <w:rPr>
                <w:rFonts w:ascii="Times New Roman" w:hAnsi="Times New Roman"/>
                <w:sz w:val="24"/>
                <w:szCs w:val="24"/>
              </w:rPr>
            </w:pPr>
            <w:r w:rsidRPr="00AB079D">
              <w:rPr>
                <w:rFonts w:ascii="Times New Roman" w:eastAsia="Calibri"/>
                <w:sz w:val="24"/>
                <w:szCs w:val="24"/>
              </w:rPr>
              <w:t>struggle to correctly use basic adjectives and colours to describe</w:t>
            </w:r>
            <w:r w:rsidRPr="00AB079D">
              <w:rPr>
                <w:rFonts w:ascii="Times New Roman" w:eastAsia="Calibri"/>
                <w:spacing w:val="-16"/>
                <w:sz w:val="24"/>
                <w:szCs w:val="24"/>
              </w:rPr>
              <w:t xml:space="preserve"> </w:t>
            </w:r>
            <w:r w:rsidRPr="00AB079D">
              <w:rPr>
                <w:rFonts w:ascii="Times New Roman" w:eastAsia="Calibri"/>
                <w:sz w:val="24"/>
                <w:szCs w:val="24"/>
              </w:rPr>
              <w:t xml:space="preserve">objects.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2882"/>
        <w:gridCol w:w="8437"/>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Subject Programme reference</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2A5A02" w:rsidRPr="00AB079D" w:rsidTr="002A5A02">
        <w:trPr>
          <w:trHeight w:hRule="exact" w:val="28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Reading</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55"/>
              <w:rPr>
                <w:rFonts w:ascii="Times New Roman" w:hAnsi="Times New Roman"/>
                <w:sz w:val="24"/>
                <w:szCs w:val="24"/>
              </w:rPr>
            </w:pPr>
            <w:r w:rsidRPr="00AB079D">
              <w:rPr>
                <w:rFonts w:ascii="Times New Roman" w:eastAsia="Calibri"/>
                <w:sz w:val="24"/>
                <w:szCs w:val="24"/>
              </w:rPr>
              <w:t xml:space="preserve">1.R3 Recognise some very high- frequency words from local environment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589"/>
              <w:rPr>
                <w:rFonts w:ascii="Times New Roman" w:hAnsi="Times New Roman"/>
                <w:sz w:val="24"/>
                <w:szCs w:val="24"/>
              </w:rPr>
            </w:pPr>
            <w:r w:rsidRPr="00AB079D">
              <w:rPr>
                <w:rFonts w:ascii="Times New Roman" w:eastAsia="Calibri"/>
                <w:sz w:val="24"/>
                <w:szCs w:val="24"/>
              </w:rPr>
              <w:t>Each learner reads a set of word cards related to the local environment. This will build on knowledge and skills acquired in Term</w:t>
            </w:r>
            <w:r w:rsidRPr="00AB079D">
              <w:rPr>
                <w:rFonts w:ascii="Times New Roman" w:eastAsia="Calibri"/>
                <w:spacing w:val="-14"/>
                <w:sz w:val="24"/>
                <w:szCs w:val="24"/>
              </w:rPr>
              <w:t xml:space="preserve"> </w:t>
            </w:r>
            <w:r w:rsidRPr="00AB079D">
              <w:rPr>
                <w:rFonts w:ascii="Times New Roman" w:eastAsia="Calibri"/>
                <w:sz w:val="24"/>
                <w:szCs w:val="24"/>
              </w:rPr>
              <w:t>1.</w:t>
            </w:r>
          </w:p>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Sources of evidence may include classroom</w:t>
            </w:r>
            <w:r w:rsidRPr="00AB079D">
              <w:rPr>
                <w:rFonts w:ascii="Times New Roman" w:eastAsia="Calibri"/>
                <w:spacing w:val="-16"/>
                <w:sz w:val="24"/>
                <w:szCs w:val="24"/>
              </w:rPr>
              <w:t xml:space="preserve"> </w:t>
            </w:r>
            <w:r w:rsidRPr="00AB079D">
              <w:rPr>
                <w:rFonts w:ascii="Times New Roman" w:eastAsia="Calibri"/>
                <w:sz w:val="24"/>
                <w:szCs w:val="24"/>
              </w:rPr>
              <w:t xml:space="preserve">monitoring. </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757"/>
        </w:trPr>
        <w:tc>
          <w:tcPr>
            <w:tcW w:w="662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they</w:t>
            </w:r>
          </w:p>
        </w:tc>
        <w:tc>
          <w:tcPr>
            <w:tcW w:w="843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6"/>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2A5A02" w:rsidRPr="00AB079D" w:rsidTr="002A5A02">
        <w:trPr>
          <w:trHeight w:hRule="exact" w:val="708"/>
        </w:trPr>
        <w:tc>
          <w:tcPr>
            <w:tcW w:w="662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8"/>
              <w:rPr>
                <w:rFonts w:ascii="Times New Roman" w:hAnsi="Times New Roman"/>
                <w:sz w:val="24"/>
                <w:szCs w:val="24"/>
              </w:rPr>
            </w:pPr>
            <w:r w:rsidRPr="00AB079D">
              <w:rPr>
                <w:rFonts w:ascii="Times New Roman" w:eastAsia="Calibri"/>
                <w:sz w:val="24"/>
                <w:szCs w:val="24"/>
              </w:rPr>
              <w:t>can name the words related to the local</w:t>
            </w:r>
            <w:r w:rsidRPr="00AB079D">
              <w:rPr>
                <w:rFonts w:ascii="Times New Roman" w:eastAsia="Calibri"/>
                <w:spacing w:val="-10"/>
                <w:sz w:val="24"/>
                <w:szCs w:val="24"/>
              </w:rPr>
              <w:t xml:space="preserve"> </w:t>
            </w:r>
            <w:r w:rsidRPr="00AB079D">
              <w:rPr>
                <w:rFonts w:ascii="Times New Roman" w:eastAsia="Calibri"/>
                <w:sz w:val="24"/>
                <w:szCs w:val="24"/>
              </w:rPr>
              <w:t>environment.</w:t>
            </w:r>
          </w:p>
        </w:tc>
        <w:tc>
          <w:tcPr>
            <w:tcW w:w="843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6"/>
              <w:rPr>
                <w:rFonts w:ascii="Times New Roman" w:hAnsi="Times New Roman"/>
                <w:sz w:val="24"/>
                <w:szCs w:val="24"/>
              </w:rPr>
            </w:pPr>
            <w:r w:rsidRPr="00AB079D">
              <w:rPr>
                <w:rFonts w:ascii="Times New Roman" w:eastAsia="Calibri"/>
                <w:sz w:val="24"/>
                <w:szCs w:val="24"/>
              </w:rPr>
              <w:t>struggle to name the words related to the local</w:t>
            </w:r>
            <w:r w:rsidRPr="00AB079D">
              <w:rPr>
                <w:rFonts w:ascii="Times New Roman" w:eastAsia="Calibri"/>
                <w:spacing w:val="-13"/>
                <w:sz w:val="24"/>
                <w:szCs w:val="24"/>
              </w:rPr>
              <w:t xml:space="preserve"> </w:t>
            </w:r>
            <w:r w:rsidRPr="00AB079D">
              <w:rPr>
                <w:rFonts w:ascii="Times New Roman" w:eastAsia="Calibri"/>
                <w:sz w:val="24"/>
                <w:szCs w:val="24"/>
              </w:rPr>
              <w:t>environment.</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2882"/>
        <w:gridCol w:w="8437"/>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2A5A02" w:rsidRPr="00AB079D" w:rsidTr="002A5A02">
        <w:trPr>
          <w:trHeight w:hRule="exact" w:val="3146"/>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 xml:space="preserve">Reading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88"/>
              <w:rPr>
                <w:rFonts w:ascii="Times New Roman" w:hAnsi="Times New Roman"/>
                <w:sz w:val="24"/>
                <w:szCs w:val="24"/>
              </w:rPr>
            </w:pPr>
            <w:r w:rsidRPr="00AB079D">
              <w:rPr>
                <w:rFonts w:ascii="Times New Roman" w:eastAsia="Calibri"/>
                <w:sz w:val="24"/>
                <w:szCs w:val="24"/>
              </w:rPr>
              <w:t>1.R1 Recognise initial letters in names and</w:t>
            </w:r>
            <w:r w:rsidRPr="00AB079D">
              <w:rPr>
                <w:rFonts w:ascii="Times New Roman" w:eastAsia="Calibri"/>
                <w:spacing w:val="-6"/>
                <w:sz w:val="24"/>
                <w:szCs w:val="24"/>
              </w:rPr>
              <w:t xml:space="preserve"> </w:t>
            </w:r>
            <w:r w:rsidRPr="00AB079D">
              <w:rPr>
                <w:rFonts w:ascii="Times New Roman" w:eastAsia="Calibri"/>
                <w:sz w:val="24"/>
                <w:szCs w:val="24"/>
              </w:rPr>
              <w:t xml:space="preserve">places </w:t>
            </w:r>
          </w:p>
        </w:tc>
        <w:tc>
          <w:tcPr>
            <w:tcW w:w="11319"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Matching</w:t>
            </w:r>
            <w:r w:rsidRPr="00AB079D">
              <w:rPr>
                <w:rFonts w:ascii="Times New Roman" w:eastAsia="Calibri"/>
                <w:spacing w:val="-5"/>
                <w:sz w:val="24"/>
                <w:szCs w:val="24"/>
              </w:rPr>
              <w:t xml:space="preserve"> </w:t>
            </w:r>
            <w:r w:rsidRPr="00AB079D">
              <w:rPr>
                <w:rFonts w:ascii="Times New Roman" w:eastAsia="Calibri"/>
                <w:sz w:val="24"/>
                <w:szCs w:val="24"/>
              </w:rPr>
              <w:t>exercise</w:t>
            </w:r>
          </w:p>
          <w:p w:rsidR="002A5A02" w:rsidRPr="00AB079D" w:rsidRDefault="002A5A02" w:rsidP="002A5A02">
            <w:pPr>
              <w:ind w:right="263"/>
              <w:rPr>
                <w:rFonts w:ascii="Times New Roman" w:hAnsi="Times New Roman"/>
                <w:sz w:val="24"/>
                <w:szCs w:val="24"/>
              </w:rPr>
            </w:pPr>
            <w:r w:rsidRPr="00AB079D">
              <w:rPr>
                <w:rFonts w:ascii="Times New Roman" w:eastAsia="Calibri"/>
                <w:sz w:val="24"/>
                <w:szCs w:val="24"/>
              </w:rPr>
              <w:t>Each learner has a variety of animal and bird images and a variety of initial sound cards and they match the image with the initial sound. For differentiation, the teacher can add or reduce the number of items. For extension, learners could make their own initial sound (letter/blend)</w:t>
            </w:r>
            <w:r w:rsidRPr="00AB079D">
              <w:rPr>
                <w:rFonts w:ascii="Times New Roman" w:eastAsia="Calibri"/>
                <w:spacing w:val="-13"/>
                <w:sz w:val="24"/>
                <w:szCs w:val="24"/>
              </w:rPr>
              <w:t xml:space="preserve"> </w:t>
            </w:r>
            <w:r w:rsidRPr="00AB079D">
              <w:rPr>
                <w:rFonts w:ascii="Times New Roman" w:eastAsia="Calibri"/>
                <w:sz w:val="24"/>
                <w:szCs w:val="24"/>
              </w:rPr>
              <w:t xml:space="preserve">cards. </w:t>
            </w:r>
          </w:p>
          <w:p w:rsidR="002A5A02" w:rsidRPr="00AB079D" w:rsidRDefault="002A5A02" w:rsidP="002A5A02">
            <w:pPr>
              <w:rPr>
                <w:rFonts w:ascii="Times New Roman" w:hAnsi="Times New Roman"/>
                <w:sz w:val="24"/>
                <w:szCs w:val="24"/>
              </w:rPr>
            </w:pPr>
          </w:p>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This will build on knowledge and skills acquired in Term</w:t>
            </w:r>
            <w:r w:rsidRPr="00AB079D">
              <w:rPr>
                <w:rFonts w:ascii="Times New Roman" w:eastAsia="Calibri"/>
                <w:spacing w:val="-14"/>
                <w:sz w:val="24"/>
                <w:szCs w:val="24"/>
              </w:rPr>
              <w:t xml:space="preserve"> </w:t>
            </w:r>
            <w:r w:rsidRPr="00AB079D">
              <w:rPr>
                <w:rFonts w:ascii="Times New Roman" w:eastAsia="Calibri"/>
                <w:sz w:val="24"/>
                <w:szCs w:val="24"/>
              </w:rPr>
              <w:t xml:space="preserve">1. </w:t>
            </w:r>
          </w:p>
          <w:p w:rsidR="002A5A02" w:rsidRPr="00AB079D" w:rsidRDefault="002A5A02" w:rsidP="002A5A02">
            <w:pPr>
              <w:rPr>
                <w:rFonts w:ascii="Times New Roman" w:hAnsi="Times New Roman"/>
                <w:sz w:val="24"/>
                <w:szCs w:val="24"/>
              </w:rPr>
            </w:pPr>
          </w:p>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Sources of evidence may include worksheets and classroom</w:t>
            </w:r>
            <w:r w:rsidRPr="00AB079D">
              <w:rPr>
                <w:rFonts w:ascii="Times New Roman" w:eastAsia="Calibri"/>
                <w:spacing w:val="-17"/>
                <w:sz w:val="24"/>
                <w:szCs w:val="24"/>
              </w:rPr>
              <w:t xml:space="preserve"> </w:t>
            </w:r>
            <w:r w:rsidRPr="00AB079D">
              <w:rPr>
                <w:rFonts w:ascii="Times New Roman" w:eastAsia="Calibri"/>
                <w:sz w:val="24"/>
                <w:szCs w:val="24"/>
              </w:rPr>
              <w:t xml:space="preserve">monitoring. </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760"/>
        </w:trPr>
        <w:tc>
          <w:tcPr>
            <w:tcW w:w="662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843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6"/>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2A5A02" w:rsidRPr="00AB079D" w:rsidTr="002A5A02">
        <w:trPr>
          <w:trHeight w:hRule="exact" w:val="787"/>
        </w:trPr>
        <w:tc>
          <w:tcPr>
            <w:tcW w:w="662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47"/>
              <w:rPr>
                <w:rFonts w:ascii="Times New Roman" w:hAnsi="Times New Roman"/>
                <w:sz w:val="24"/>
                <w:szCs w:val="24"/>
              </w:rPr>
            </w:pPr>
            <w:r w:rsidRPr="00AB079D">
              <w:rPr>
                <w:rFonts w:ascii="Times New Roman" w:eastAsia="Calibri"/>
                <w:sz w:val="24"/>
                <w:szCs w:val="24"/>
              </w:rPr>
              <w:t>can find the initial letter in the words and explain that it is the first letter in the</w:t>
            </w:r>
            <w:r w:rsidRPr="00AB079D">
              <w:rPr>
                <w:rFonts w:ascii="Times New Roman" w:eastAsia="Calibri"/>
                <w:spacing w:val="-7"/>
                <w:sz w:val="24"/>
                <w:szCs w:val="24"/>
              </w:rPr>
              <w:t xml:space="preserve"> </w:t>
            </w:r>
            <w:r w:rsidRPr="00AB079D">
              <w:rPr>
                <w:rFonts w:ascii="Times New Roman" w:eastAsia="Calibri"/>
                <w:sz w:val="24"/>
                <w:szCs w:val="24"/>
              </w:rPr>
              <w:t xml:space="preserve">words. </w:t>
            </w:r>
          </w:p>
        </w:tc>
        <w:tc>
          <w:tcPr>
            <w:tcW w:w="843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6"/>
              <w:rPr>
                <w:rFonts w:ascii="Times New Roman" w:hAnsi="Times New Roman"/>
                <w:sz w:val="24"/>
                <w:szCs w:val="24"/>
              </w:rPr>
            </w:pPr>
            <w:r w:rsidRPr="00AB079D">
              <w:rPr>
                <w:rFonts w:ascii="Times New Roman" w:eastAsia="Calibri"/>
                <w:sz w:val="24"/>
                <w:szCs w:val="24"/>
              </w:rPr>
              <w:t xml:space="preserve">struggle to find the initial letter in the words and explain that it is the first letter in the words.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2882"/>
        <w:gridCol w:w="8437"/>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2A5A02" w:rsidRPr="00AB079D" w:rsidTr="002A5A02">
        <w:trPr>
          <w:trHeight w:hRule="exact" w:val="2012"/>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rPr>
                <w:rFonts w:ascii="Times New Roman" w:hAnsi="Times New Roman"/>
                <w:sz w:val="24"/>
                <w:szCs w:val="24"/>
              </w:rPr>
            </w:pPr>
            <w:r w:rsidRPr="00AB079D">
              <w:rPr>
                <w:rFonts w:ascii="Times New Roman" w:eastAsia="Calibri"/>
                <w:sz w:val="24"/>
                <w:szCs w:val="24"/>
              </w:rPr>
              <w:t>1.UE2</w:t>
            </w:r>
            <w:r w:rsidRPr="00AB079D">
              <w:rPr>
                <w:rFonts w:ascii="Times New Roman" w:eastAsia="Calibri"/>
                <w:spacing w:val="-4"/>
                <w:sz w:val="24"/>
                <w:szCs w:val="24"/>
              </w:rPr>
              <w:t xml:space="preserve"> </w:t>
            </w:r>
            <w:r w:rsidRPr="00AB079D">
              <w:rPr>
                <w:rFonts w:ascii="Times New Roman" w:eastAsia="Calibri"/>
                <w:sz w:val="24"/>
                <w:szCs w:val="24"/>
              </w:rPr>
              <w:t>Use</w:t>
            </w:r>
          </w:p>
          <w:p w:rsidR="002A5A02" w:rsidRPr="00AB079D" w:rsidRDefault="002A5A02" w:rsidP="002A5A02">
            <w:pPr>
              <w:ind w:right="202"/>
              <w:rPr>
                <w:rFonts w:ascii="Times New Roman" w:hAnsi="Times New Roman"/>
                <w:sz w:val="24"/>
                <w:szCs w:val="24"/>
              </w:rPr>
            </w:pPr>
            <w:r w:rsidRPr="00AB079D">
              <w:rPr>
                <w:rFonts w:ascii="Times New Roman" w:hAnsi="Times New Roman"/>
                <w:sz w:val="24"/>
                <w:szCs w:val="24"/>
              </w:rPr>
              <w:t>cardinal numbers 1 – 10 to</w:t>
            </w:r>
            <w:r w:rsidRPr="00AB079D">
              <w:rPr>
                <w:rFonts w:ascii="Times New Roman" w:hAnsi="Times New Roman"/>
                <w:spacing w:val="-1"/>
                <w:sz w:val="24"/>
                <w:szCs w:val="24"/>
              </w:rPr>
              <w:t xml:space="preserve"> </w:t>
            </w:r>
            <w:r w:rsidRPr="00AB079D">
              <w:rPr>
                <w:rFonts w:ascii="Times New Roman" w:hAnsi="Times New Roman"/>
                <w:sz w:val="24"/>
                <w:szCs w:val="24"/>
              </w:rPr>
              <w:t>count</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76"/>
              <w:rPr>
                <w:rFonts w:ascii="Times New Roman" w:hAnsi="Times New Roman"/>
                <w:sz w:val="24"/>
                <w:szCs w:val="24"/>
              </w:rPr>
            </w:pPr>
            <w:r w:rsidRPr="00AB079D">
              <w:rPr>
                <w:rFonts w:ascii="Times New Roman" w:eastAsia="Calibri"/>
                <w:sz w:val="24"/>
                <w:szCs w:val="24"/>
              </w:rPr>
              <w:t>Each learner is asked to (</w:t>
            </w:r>
            <w:r w:rsidRPr="00AB079D">
              <w:rPr>
                <w:rFonts w:ascii="Times New Roman" w:eastAsia="Calibri"/>
                <w:i/>
                <w:sz w:val="24"/>
                <w:szCs w:val="24"/>
              </w:rPr>
              <w:t>find/collect/touch/pick up/put on the table/put away</w:t>
            </w:r>
            <w:r w:rsidRPr="00AB079D">
              <w:rPr>
                <w:rFonts w:ascii="Times New Roman" w:eastAsia="Calibri"/>
                <w:sz w:val="24"/>
                <w:szCs w:val="24"/>
              </w:rPr>
              <w:t>) the (</w:t>
            </w:r>
            <w:r w:rsidRPr="00AB079D">
              <w:rPr>
                <w:rFonts w:ascii="Times New Roman" w:eastAsia="Calibri"/>
                <w:i/>
                <w:sz w:val="24"/>
                <w:szCs w:val="24"/>
              </w:rPr>
              <w:t>blue/red</w:t>
            </w:r>
            <w:r w:rsidRPr="00AB079D">
              <w:rPr>
                <w:rFonts w:ascii="Times New Roman" w:eastAsia="Calibri"/>
                <w:sz w:val="24"/>
                <w:szCs w:val="24"/>
              </w:rPr>
              <w:t>, etc.) numbers. This will build on knowledge and skills acquired in Term</w:t>
            </w:r>
            <w:r w:rsidRPr="00AB079D">
              <w:rPr>
                <w:rFonts w:ascii="Times New Roman" w:eastAsia="Calibri"/>
                <w:spacing w:val="-14"/>
                <w:sz w:val="24"/>
                <w:szCs w:val="24"/>
              </w:rPr>
              <w:t xml:space="preserve"> </w:t>
            </w:r>
            <w:r w:rsidRPr="00AB079D">
              <w:rPr>
                <w:rFonts w:ascii="Times New Roman" w:eastAsia="Calibri"/>
                <w:sz w:val="24"/>
                <w:szCs w:val="24"/>
              </w:rPr>
              <w:t>1. Sources of evidence may include classroom</w:t>
            </w:r>
            <w:r w:rsidRPr="00AB079D">
              <w:rPr>
                <w:rFonts w:ascii="Times New Roman" w:eastAsia="Calibri"/>
                <w:spacing w:val="-16"/>
                <w:sz w:val="24"/>
                <w:szCs w:val="24"/>
              </w:rPr>
              <w:t xml:space="preserve"> </w:t>
            </w:r>
            <w:r w:rsidRPr="00AB079D">
              <w:rPr>
                <w:rFonts w:ascii="Times New Roman" w:eastAsia="Calibri"/>
                <w:sz w:val="24"/>
                <w:szCs w:val="24"/>
              </w:rPr>
              <w:t xml:space="preserve">monitoring. </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Criteria</w:t>
            </w:r>
          </w:p>
        </w:tc>
      </w:tr>
      <w:tr w:rsidR="002A5A02" w:rsidRPr="00AB079D" w:rsidTr="002A5A02">
        <w:trPr>
          <w:trHeight w:hRule="exact" w:val="758"/>
        </w:trPr>
        <w:tc>
          <w:tcPr>
            <w:tcW w:w="662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they</w:t>
            </w:r>
          </w:p>
        </w:tc>
        <w:tc>
          <w:tcPr>
            <w:tcW w:w="843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6"/>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2A5A02" w:rsidRPr="00AB079D" w:rsidTr="002A5A02">
        <w:trPr>
          <w:trHeight w:hRule="exact" w:val="727"/>
        </w:trPr>
        <w:tc>
          <w:tcPr>
            <w:tcW w:w="662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8"/>
              <w:rPr>
                <w:rFonts w:ascii="Times New Roman" w:hAnsi="Times New Roman"/>
                <w:sz w:val="24"/>
                <w:szCs w:val="24"/>
              </w:rPr>
            </w:pPr>
            <w:r w:rsidRPr="00AB079D">
              <w:rPr>
                <w:rFonts w:ascii="Times New Roman" w:eastAsia="Calibri"/>
                <w:sz w:val="24"/>
                <w:szCs w:val="24"/>
              </w:rPr>
              <w:t>can count up to</w:t>
            </w:r>
            <w:r w:rsidRPr="00AB079D">
              <w:rPr>
                <w:rFonts w:ascii="Times New Roman" w:eastAsia="Calibri"/>
                <w:spacing w:val="-3"/>
                <w:sz w:val="24"/>
                <w:szCs w:val="24"/>
              </w:rPr>
              <w:t xml:space="preserve"> </w:t>
            </w:r>
            <w:r w:rsidRPr="00AB079D">
              <w:rPr>
                <w:rFonts w:ascii="Times New Roman" w:eastAsia="Calibri"/>
                <w:sz w:val="24"/>
                <w:szCs w:val="24"/>
              </w:rPr>
              <w:t>10.</w:t>
            </w:r>
          </w:p>
        </w:tc>
        <w:tc>
          <w:tcPr>
            <w:tcW w:w="843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6"/>
              <w:rPr>
                <w:rFonts w:ascii="Times New Roman" w:hAnsi="Times New Roman"/>
                <w:sz w:val="24"/>
                <w:szCs w:val="24"/>
              </w:rPr>
            </w:pPr>
            <w:r w:rsidRPr="00AB079D">
              <w:rPr>
                <w:rFonts w:ascii="Times New Roman" w:eastAsia="Calibri"/>
                <w:sz w:val="24"/>
                <w:szCs w:val="24"/>
              </w:rPr>
              <w:t>struggle to use all of the numbers up to ten when</w:t>
            </w:r>
            <w:r w:rsidRPr="00AB079D">
              <w:rPr>
                <w:rFonts w:ascii="Times New Roman" w:eastAsia="Calibri"/>
                <w:spacing w:val="-10"/>
                <w:sz w:val="24"/>
                <w:szCs w:val="24"/>
              </w:rPr>
              <w:t xml:space="preserve"> </w:t>
            </w:r>
            <w:r w:rsidRPr="00AB079D">
              <w:rPr>
                <w:rFonts w:ascii="Times New Roman" w:eastAsia="Calibri"/>
                <w:sz w:val="24"/>
                <w:szCs w:val="24"/>
              </w:rPr>
              <w:t xml:space="preserve">count.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2882"/>
        <w:gridCol w:w="8437"/>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Subject Programme reference</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2A5A02" w:rsidRPr="00AB079D" w:rsidTr="002A5A02">
        <w:trPr>
          <w:trHeight w:hRule="exact" w:val="4139"/>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rPr>
                <w:rFonts w:ascii="Times New Roman" w:hAnsi="Times New Roman"/>
                <w:sz w:val="24"/>
                <w:szCs w:val="24"/>
              </w:rPr>
            </w:pPr>
            <w:r w:rsidRPr="00AB079D">
              <w:rPr>
                <w:rFonts w:ascii="Times New Roman" w:eastAsia="Calibri"/>
                <w:sz w:val="24"/>
                <w:szCs w:val="24"/>
              </w:rPr>
              <w:t>1.UE6</w:t>
            </w:r>
            <w:r w:rsidRPr="00AB079D">
              <w:rPr>
                <w:rFonts w:ascii="Times New Roman" w:eastAsia="Calibri"/>
                <w:spacing w:val="-4"/>
                <w:sz w:val="24"/>
                <w:szCs w:val="24"/>
              </w:rPr>
              <w:t xml:space="preserve"> </w:t>
            </w:r>
            <w:r w:rsidRPr="00AB079D">
              <w:rPr>
                <w:rFonts w:ascii="Times New Roman" w:eastAsia="Calibri"/>
                <w:sz w:val="24"/>
                <w:szCs w:val="24"/>
              </w:rPr>
              <w:t>Use</w:t>
            </w:r>
          </w:p>
          <w:p w:rsidR="002A5A02" w:rsidRPr="00AB079D" w:rsidRDefault="002A5A02" w:rsidP="002A5A02">
            <w:pPr>
              <w:ind w:right="461"/>
              <w:rPr>
                <w:rFonts w:ascii="Times New Roman" w:hAnsi="Times New Roman"/>
                <w:sz w:val="24"/>
                <w:szCs w:val="24"/>
              </w:rPr>
            </w:pPr>
            <w:r w:rsidRPr="00AB079D">
              <w:rPr>
                <w:rFonts w:ascii="Times New Roman" w:eastAsia="Calibri"/>
                <w:sz w:val="24"/>
                <w:szCs w:val="24"/>
              </w:rPr>
              <w:t xml:space="preserve">demonstrative pronouns </w:t>
            </w:r>
            <w:r w:rsidRPr="00AB079D">
              <w:rPr>
                <w:rFonts w:ascii="Times New Roman" w:eastAsia="Calibri"/>
                <w:i/>
                <w:sz w:val="24"/>
                <w:szCs w:val="24"/>
              </w:rPr>
              <w:t xml:space="preserve">this/these </w:t>
            </w:r>
            <w:r w:rsidRPr="00AB079D">
              <w:rPr>
                <w:rFonts w:ascii="Times New Roman" w:eastAsia="Calibri"/>
                <w:sz w:val="24"/>
                <w:szCs w:val="24"/>
              </w:rPr>
              <w:t>to indicate</w:t>
            </w:r>
            <w:r w:rsidRPr="00AB079D">
              <w:rPr>
                <w:rFonts w:ascii="Times New Roman" w:eastAsia="Calibri"/>
                <w:spacing w:val="-6"/>
                <w:sz w:val="24"/>
                <w:szCs w:val="24"/>
              </w:rPr>
              <w:t xml:space="preserve"> </w:t>
            </w:r>
            <w:r w:rsidRPr="00AB079D">
              <w:rPr>
                <w:rFonts w:ascii="Times New Roman" w:eastAsia="Calibri"/>
                <w:sz w:val="24"/>
                <w:szCs w:val="24"/>
              </w:rPr>
              <w:t>things</w:t>
            </w:r>
          </w:p>
        </w:tc>
        <w:tc>
          <w:tcPr>
            <w:tcW w:w="11319"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ind w:right="737"/>
              <w:rPr>
                <w:rFonts w:ascii="Times New Roman" w:hAnsi="Times New Roman"/>
                <w:sz w:val="24"/>
                <w:szCs w:val="24"/>
              </w:rPr>
            </w:pPr>
            <w:r w:rsidRPr="00AB079D">
              <w:rPr>
                <w:rFonts w:ascii="Times New Roman" w:hAnsi="Times New Roman"/>
                <w:sz w:val="24"/>
                <w:szCs w:val="24"/>
              </w:rPr>
              <w:t>While other learners are working on an activity, the teacher can take one learner around the room asking ‘</w:t>
            </w:r>
            <w:r w:rsidRPr="00AB079D">
              <w:rPr>
                <w:rFonts w:ascii="Times New Roman" w:hAnsi="Times New Roman"/>
                <w:i/>
                <w:sz w:val="24"/>
                <w:szCs w:val="24"/>
              </w:rPr>
              <w:t>What colour is this/that</w:t>
            </w:r>
            <w:r w:rsidRPr="00AB079D">
              <w:rPr>
                <w:rFonts w:ascii="Times New Roman" w:hAnsi="Times New Roman"/>
                <w:sz w:val="24"/>
                <w:szCs w:val="24"/>
              </w:rPr>
              <w:t>?’ and ‘</w:t>
            </w:r>
            <w:r w:rsidRPr="00AB079D">
              <w:rPr>
                <w:rFonts w:ascii="Times New Roman" w:hAnsi="Times New Roman"/>
                <w:i/>
                <w:sz w:val="24"/>
                <w:szCs w:val="24"/>
              </w:rPr>
              <w:t>What colour are these/those</w:t>
            </w:r>
            <w:r w:rsidRPr="00AB079D">
              <w:rPr>
                <w:rFonts w:ascii="Times New Roman" w:hAnsi="Times New Roman"/>
                <w:sz w:val="24"/>
                <w:szCs w:val="24"/>
              </w:rPr>
              <w:t>?’ Teacher asks the learner to answer using ‘</w:t>
            </w:r>
            <w:r w:rsidRPr="00AB079D">
              <w:rPr>
                <w:rFonts w:ascii="Times New Roman" w:hAnsi="Times New Roman"/>
                <w:i/>
                <w:sz w:val="24"/>
                <w:szCs w:val="24"/>
              </w:rPr>
              <w:t>this/that</w:t>
            </w:r>
            <w:r w:rsidRPr="00AB079D">
              <w:rPr>
                <w:rFonts w:ascii="Times New Roman" w:hAnsi="Times New Roman"/>
                <w:sz w:val="24"/>
                <w:szCs w:val="24"/>
              </w:rPr>
              <w:t>’ or ‘</w:t>
            </w:r>
            <w:r w:rsidRPr="00AB079D">
              <w:rPr>
                <w:rFonts w:ascii="Times New Roman" w:hAnsi="Times New Roman"/>
                <w:i/>
                <w:sz w:val="24"/>
                <w:szCs w:val="24"/>
              </w:rPr>
              <w:t>these/those</w:t>
            </w:r>
            <w:r w:rsidRPr="00AB079D">
              <w:rPr>
                <w:rFonts w:ascii="Times New Roman" w:hAnsi="Times New Roman"/>
                <w:sz w:val="24"/>
                <w:szCs w:val="24"/>
              </w:rPr>
              <w:t>’ when</w:t>
            </w:r>
            <w:r w:rsidRPr="00AB079D">
              <w:rPr>
                <w:rFonts w:ascii="Times New Roman" w:hAnsi="Times New Roman"/>
                <w:spacing w:val="-11"/>
                <w:sz w:val="24"/>
                <w:szCs w:val="24"/>
              </w:rPr>
              <w:t xml:space="preserve"> </w:t>
            </w:r>
            <w:r w:rsidRPr="00AB079D">
              <w:rPr>
                <w:rFonts w:ascii="Times New Roman" w:hAnsi="Times New Roman"/>
                <w:sz w:val="24"/>
                <w:szCs w:val="24"/>
              </w:rPr>
              <w:t>answering.</w:t>
            </w:r>
          </w:p>
          <w:p w:rsidR="002A5A02" w:rsidRPr="00AB079D" w:rsidRDefault="002A5A02" w:rsidP="002A5A02">
            <w:pPr>
              <w:rPr>
                <w:rFonts w:ascii="Times New Roman" w:hAnsi="Times New Roman"/>
                <w:sz w:val="24"/>
                <w:szCs w:val="24"/>
              </w:rPr>
            </w:pPr>
          </w:p>
          <w:p w:rsidR="002A5A02" w:rsidRPr="00AB079D" w:rsidRDefault="002A5A02" w:rsidP="002A5A02">
            <w:pPr>
              <w:ind w:right="2043"/>
              <w:rPr>
                <w:rFonts w:ascii="Times New Roman" w:hAnsi="Times New Roman"/>
                <w:sz w:val="24"/>
                <w:szCs w:val="24"/>
              </w:rPr>
            </w:pPr>
            <w:r w:rsidRPr="00AB079D">
              <w:rPr>
                <w:rFonts w:ascii="Times New Roman" w:hAnsi="Times New Roman"/>
                <w:sz w:val="24"/>
                <w:szCs w:val="24"/>
              </w:rPr>
              <w:t>If preferred, use images containing examples where learners must use ‘</w:t>
            </w:r>
            <w:r w:rsidRPr="00AB079D">
              <w:rPr>
                <w:rFonts w:ascii="Times New Roman" w:hAnsi="Times New Roman"/>
                <w:i/>
                <w:sz w:val="24"/>
                <w:szCs w:val="24"/>
              </w:rPr>
              <w:t>this/that</w:t>
            </w:r>
            <w:r w:rsidRPr="00AB079D">
              <w:rPr>
                <w:rFonts w:ascii="Times New Roman" w:hAnsi="Times New Roman"/>
                <w:sz w:val="24"/>
                <w:szCs w:val="24"/>
              </w:rPr>
              <w:t>,’ or ‘</w:t>
            </w:r>
            <w:r w:rsidRPr="00AB079D">
              <w:rPr>
                <w:rFonts w:ascii="Times New Roman" w:hAnsi="Times New Roman"/>
                <w:i/>
                <w:sz w:val="24"/>
                <w:szCs w:val="24"/>
              </w:rPr>
              <w:t>these/those’</w:t>
            </w:r>
            <w:r w:rsidRPr="00AB079D">
              <w:rPr>
                <w:rFonts w:ascii="Times New Roman" w:hAnsi="Times New Roman"/>
                <w:sz w:val="24"/>
                <w:szCs w:val="24"/>
              </w:rPr>
              <w:t>. This will build on knowledge and skills acquired in Term</w:t>
            </w:r>
            <w:r w:rsidRPr="00AB079D">
              <w:rPr>
                <w:rFonts w:ascii="Times New Roman" w:hAnsi="Times New Roman"/>
                <w:spacing w:val="-14"/>
                <w:sz w:val="24"/>
                <w:szCs w:val="24"/>
              </w:rPr>
              <w:t xml:space="preserve"> </w:t>
            </w:r>
            <w:r w:rsidRPr="00AB079D">
              <w:rPr>
                <w:rFonts w:ascii="Times New Roman" w:hAnsi="Times New Roman"/>
                <w:sz w:val="24"/>
                <w:szCs w:val="24"/>
              </w:rPr>
              <w:t>1.</w:t>
            </w:r>
          </w:p>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Sources of evidence may include classroom monitoring and</w:t>
            </w:r>
            <w:r w:rsidRPr="00AB079D">
              <w:rPr>
                <w:rFonts w:ascii="Times New Roman" w:eastAsia="Calibri"/>
                <w:spacing w:val="-18"/>
                <w:sz w:val="24"/>
                <w:szCs w:val="24"/>
              </w:rPr>
              <w:t xml:space="preserve"> </w:t>
            </w:r>
            <w:r w:rsidRPr="00AB079D">
              <w:rPr>
                <w:rFonts w:ascii="Times New Roman" w:eastAsia="Calibri"/>
                <w:sz w:val="24"/>
                <w:szCs w:val="24"/>
              </w:rPr>
              <w:t xml:space="preserve">recording. </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Criteria</w:t>
            </w:r>
          </w:p>
        </w:tc>
      </w:tr>
      <w:tr w:rsidR="002A5A02" w:rsidRPr="00AB079D" w:rsidTr="002A5A02">
        <w:trPr>
          <w:trHeight w:hRule="exact" w:val="760"/>
        </w:trPr>
        <w:tc>
          <w:tcPr>
            <w:tcW w:w="662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they</w:t>
            </w:r>
          </w:p>
        </w:tc>
        <w:tc>
          <w:tcPr>
            <w:tcW w:w="843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6"/>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2A5A02" w:rsidRPr="00AB079D" w:rsidTr="002A5A02">
        <w:trPr>
          <w:trHeight w:hRule="exact" w:val="856"/>
        </w:trPr>
        <w:tc>
          <w:tcPr>
            <w:tcW w:w="662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8"/>
              <w:rPr>
                <w:rFonts w:ascii="Times New Roman" w:hAnsi="Times New Roman"/>
                <w:sz w:val="24"/>
                <w:szCs w:val="24"/>
              </w:rPr>
            </w:pPr>
            <w:r w:rsidRPr="00AB079D">
              <w:rPr>
                <w:rFonts w:ascii="Times New Roman" w:eastAsia="Calibri"/>
                <w:sz w:val="24"/>
                <w:szCs w:val="24"/>
              </w:rPr>
              <w:t xml:space="preserve">can use demonstrative pronouns </w:t>
            </w:r>
            <w:r w:rsidRPr="00AB079D">
              <w:rPr>
                <w:rFonts w:ascii="Times New Roman" w:eastAsia="Calibri"/>
                <w:i/>
                <w:sz w:val="24"/>
                <w:szCs w:val="24"/>
              </w:rPr>
              <w:t xml:space="preserve">this/these </w:t>
            </w:r>
            <w:r w:rsidRPr="00AB079D">
              <w:rPr>
                <w:rFonts w:ascii="Times New Roman" w:eastAsia="Calibri"/>
                <w:sz w:val="24"/>
                <w:szCs w:val="24"/>
              </w:rPr>
              <w:t>correctly in</w:t>
            </w:r>
            <w:r w:rsidRPr="00AB079D">
              <w:rPr>
                <w:rFonts w:ascii="Times New Roman" w:eastAsia="Calibri"/>
                <w:spacing w:val="-13"/>
                <w:sz w:val="24"/>
                <w:szCs w:val="24"/>
              </w:rPr>
              <w:t xml:space="preserve"> </w:t>
            </w:r>
            <w:r w:rsidRPr="00AB079D">
              <w:rPr>
                <w:rFonts w:ascii="Times New Roman" w:eastAsia="Calibri"/>
                <w:sz w:val="24"/>
                <w:szCs w:val="24"/>
              </w:rPr>
              <w:t>context.</w:t>
            </w:r>
          </w:p>
        </w:tc>
        <w:tc>
          <w:tcPr>
            <w:tcW w:w="843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6"/>
              <w:rPr>
                <w:rFonts w:ascii="Times New Roman" w:hAnsi="Times New Roman"/>
                <w:sz w:val="24"/>
                <w:szCs w:val="24"/>
              </w:rPr>
            </w:pPr>
            <w:r w:rsidRPr="00AB079D">
              <w:rPr>
                <w:rFonts w:ascii="Times New Roman" w:eastAsia="Calibri"/>
                <w:sz w:val="24"/>
                <w:szCs w:val="24"/>
              </w:rPr>
              <w:t>struggle to use demonstrative pronouns correctly in most</w:t>
            </w:r>
            <w:r w:rsidRPr="00AB079D">
              <w:rPr>
                <w:rFonts w:ascii="Times New Roman" w:eastAsia="Calibri"/>
                <w:spacing w:val="-11"/>
                <w:sz w:val="24"/>
                <w:szCs w:val="24"/>
              </w:rPr>
              <w:t xml:space="preserve"> </w:t>
            </w:r>
            <w:r w:rsidRPr="00AB079D">
              <w:rPr>
                <w:rFonts w:ascii="Times New Roman" w:eastAsia="Calibri"/>
                <w:sz w:val="24"/>
                <w:szCs w:val="24"/>
              </w:rPr>
              <w:t xml:space="preserve">contexts.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2882"/>
        <w:gridCol w:w="8437"/>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361"/>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2A5A02" w:rsidRPr="00AB079D" w:rsidTr="002A5A02">
        <w:trPr>
          <w:trHeight w:hRule="exact" w:val="2438"/>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rPr>
                <w:rFonts w:ascii="Times New Roman" w:hAnsi="Times New Roman"/>
                <w:sz w:val="24"/>
                <w:szCs w:val="24"/>
              </w:rPr>
            </w:pPr>
            <w:r w:rsidRPr="00AB079D">
              <w:rPr>
                <w:rFonts w:ascii="Times New Roman" w:eastAsia="Calibri"/>
                <w:sz w:val="24"/>
                <w:szCs w:val="24"/>
              </w:rPr>
              <w:t>1.UE8</w:t>
            </w:r>
            <w:r w:rsidRPr="00AB079D">
              <w:rPr>
                <w:rFonts w:ascii="Times New Roman" w:eastAsia="Calibri"/>
                <w:spacing w:val="-4"/>
                <w:sz w:val="24"/>
                <w:szCs w:val="24"/>
              </w:rPr>
              <w:t xml:space="preserve"> </w:t>
            </w:r>
            <w:r w:rsidRPr="00AB079D">
              <w:rPr>
                <w:rFonts w:ascii="Times New Roman" w:eastAsia="Calibri"/>
                <w:sz w:val="24"/>
                <w:szCs w:val="24"/>
              </w:rPr>
              <w:t>Use</w:t>
            </w:r>
          </w:p>
          <w:p w:rsidR="002A5A02" w:rsidRPr="00AB079D" w:rsidRDefault="002A5A02" w:rsidP="002A5A02">
            <w:pPr>
              <w:ind w:right="182"/>
              <w:rPr>
                <w:rFonts w:ascii="Times New Roman" w:hAnsi="Times New Roman"/>
                <w:sz w:val="24"/>
                <w:szCs w:val="24"/>
              </w:rPr>
            </w:pPr>
            <w:r w:rsidRPr="00AB079D">
              <w:rPr>
                <w:rFonts w:ascii="Times New Roman" w:eastAsia="Calibri"/>
                <w:sz w:val="24"/>
                <w:szCs w:val="24"/>
              </w:rPr>
              <w:t xml:space="preserve">imperative forms of common verbs related to classroom routines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361"/>
              <w:rPr>
                <w:rFonts w:ascii="Times New Roman" w:hAnsi="Times New Roman"/>
                <w:sz w:val="24"/>
                <w:szCs w:val="24"/>
              </w:rPr>
            </w:pPr>
            <w:r w:rsidRPr="00AB079D">
              <w:rPr>
                <w:rFonts w:ascii="Times New Roman" w:eastAsia="Calibri"/>
                <w:sz w:val="24"/>
                <w:szCs w:val="24"/>
              </w:rPr>
              <w:t>Teacher gives instructions to learners to follow. Learners tell other learners to do something similar. This will build on knowledge and skills acquired in Term</w:t>
            </w:r>
            <w:r w:rsidRPr="00AB079D">
              <w:rPr>
                <w:rFonts w:ascii="Times New Roman" w:eastAsia="Calibri"/>
                <w:spacing w:val="-14"/>
                <w:sz w:val="24"/>
                <w:szCs w:val="24"/>
              </w:rPr>
              <w:t xml:space="preserve"> </w:t>
            </w:r>
            <w:r w:rsidRPr="00AB079D">
              <w:rPr>
                <w:rFonts w:ascii="Times New Roman" w:eastAsia="Calibri"/>
                <w:sz w:val="24"/>
                <w:szCs w:val="24"/>
              </w:rPr>
              <w:t>1.</w:t>
            </w:r>
          </w:p>
          <w:p w:rsidR="002A5A02" w:rsidRPr="00AB079D" w:rsidRDefault="002A5A02" w:rsidP="002A5A02">
            <w:pPr>
              <w:ind w:right="1361"/>
              <w:rPr>
                <w:rFonts w:ascii="Times New Roman" w:hAnsi="Times New Roman"/>
                <w:sz w:val="24"/>
                <w:szCs w:val="24"/>
              </w:rPr>
            </w:pPr>
            <w:r w:rsidRPr="00AB079D">
              <w:rPr>
                <w:rFonts w:ascii="Times New Roman" w:eastAsia="Calibri"/>
                <w:sz w:val="24"/>
                <w:szCs w:val="24"/>
              </w:rPr>
              <w:t>Sources of evidence may include classroom monitoring and</w:t>
            </w:r>
            <w:r w:rsidRPr="00AB079D">
              <w:rPr>
                <w:rFonts w:ascii="Times New Roman" w:eastAsia="Calibri"/>
                <w:spacing w:val="-18"/>
                <w:sz w:val="24"/>
                <w:szCs w:val="24"/>
              </w:rPr>
              <w:t xml:space="preserve"> </w:t>
            </w:r>
            <w:r w:rsidRPr="00AB079D">
              <w:rPr>
                <w:rFonts w:ascii="Times New Roman" w:eastAsia="Calibri"/>
                <w:sz w:val="24"/>
                <w:szCs w:val="24"/>
              </w:rPr>
              <w:t xml:space="preserve">recording. </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511"/>
        </w:trPr>
        <w:tc>
          <w:tcPr>
            <w:tcW w:w="662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843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they</w:t>
            </w:r>
          </w:p>
        </w:tc>
      </w:tr>
      <w:tr w:rsidR="002A5A02" w:rsidRPr="00AB079D" w:rsidTr="002A5A02">
        <w:trPr>
          <w:trHeight w:hRule="exact" w:val="1084"/>
        </w:trPr>
        <w:tc>
          <w:tcPr>
            <w:tcW w:w="662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54"/>
              <w:rPr>
                <w:rFonts w:ascii="Times New Roman" w:hAnsi="Times New Roman"/>
                <w:sz w:val="24"/>
                <w:szCs w:val="24"/>
              </w:rPr>
            </w:pPr>
            <w:r w:rsidRPr="00AB079D">
              <w:rPr>
                <w:rFonts w:ascii="Times New Roman" w:eastAsia="Calibri"/>
                <w:sz w:val="24"/>
                <w:szCs w:val="24"/>
              </w:rPr>
              <w:t xml:space="preserve">can use imperative forms of common verbs related to classroom routines. </w:t>
            </w:r>
          </w:p>
        </w:tc>
        <w:tc>
          <w:tcPr>
            <w:tcW w:w="843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struggle to use imperative forms of common verbs related to most classroom</w:t>
            </w:r>
            <w:r w:rsidRPr="00AB079D">
              <w:rPr>
                <w:rFonts w:ascii="Times New Roman" w:eastAsia="Calibri"/>
                <w:spacing w:val="-16"/>
                <w:sz w:val="24"/>
                <w:szCs w:val="24"/>
              </w:rPr>
              <w:t xml:space="preserve"> </w:t>
            </w:r>
            <w:r w:rsidRPr="00AB079D">
              <w:rPr>
                <w:rFonts w:ascii="Times New Roman" w:eastAsia="Calibri"/>
                <w:sz w:val="24"/>
                <w:szCs w:val="24"/>
              </w:rPr>
              <w:t>routines.</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2882"/>
        <w:gridCol w:w="8437"/>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2A5A02" w:rsidRPr="00AB079D" w:rsidTr="002A5A02">
        <w:trPr>
          <w:trHeight w:hRule="exact" w:val="28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rPr>
                <w:rFonts w:ascii="Times New Roman" w:hAnsi="Times New Roman"/>
                <w:sz w:val="24"/>
                <w:szCs w:val="24"/>
              </w:rPr>
            </w:pPr>
            <w:r w:rsidRPr="00AB079D">
              <w:rPr>
                <w:rFonts w:ascii="Times New Roman" w:eastAsia="Calibri"/>
                <w:sz w:val="24"/>
                <w:szCs w:val="24"/>
              </w:rPr>
              <w:t>1.UE7</w:t>
            </w:r>
            <w:r w:rsidRPr="00AB079D">
              <w:rPr>
                <w:rFonts w:ascii="Times New Roman" w:eastAsia="Calibri"/>
                <w:spacing w:val="-4"/>
                <w:sz w:val="24"/>
                <w:szCs w:val="24"/>
              </w:rPr>
              <w:t xml:space="preserve"> </w:t>
            </w:r>
            <w:r w:rsidRPr="00AB079D">
              <w:rPr>
                <w:rFonts w:ascii="Times New Roman" w:eastAsia="Calibri"/>
                <w:sz w:val="24"/>
                <w:szCs w:val="24"/>
              </w:rPr>
              <w:t>Use</w:t>
            </w:r>
          </w:p>
          <w:p w:rsidR="002A5A02" w:rsidRPr="00AB079D" w:rsidRDefault="002A5A02" w:rsidP="002A5A02">
            <w:pPr>
              <w:ind w:right="308"/>
              <w:rPr>
                <w:rFonts w:ascii="Times New Roman" w:hAnsi="Times New Roman"/>
                <w:sz w:val="24"/>
                <w:szCs w:val="24"/>
              </w:rPr>
            </w:pPr>
            <w:r w:rsidRPr="00AB079D">
              <w:rPr>
                <w:rFonts w:ascii="Times New Roman" w:eastAsia="Calibri"/>
                <w:sz w:val="24"/>
                <w:szCs w:val="24"/>
              </w:rPr>
              <w:t>personal subject pronouns to identify</w:t>
            </w:r>
            <w:r w:rsidRPr="00AB079D">
              <w:rPr>
                <w:rFonts w:ascii="Times New Roman" w:eastAsia="Calibri"/>
                <w:spacing w:val="-7"/>
                <w:sz w:val="24"/>
                <w:szCs w:val="24"/>
              </w:rPr>
              <w:t xml:space="preserve"> </w:t>
            </w:r>
            <w:r w:rsidRPr="00AB079D">
              <w:rPr>
                <w:rFonts w:ascii="Times New Roman" w:eastAsia="Calibri"/>
                <w:sz w:val="24"/>
                <w:szCs w:val="24"/>
              </w:rPr>
              <w:t>things</w:t>
            </w:r>
          </w:p>
        </w:tc>
        <w:tc>
          <w:tcPr>
            <w:tcW w:w="11319"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ind w:right="444"/>
              <w:rPr>
                <w:rFonts w:ascii="Times New Roman" w:hAnsi="Times New Roman"/>
                <w:sz w:val="24"/>
                <w:szCs w:val="24"/>
              </w:rPr>
            </w:pPr>
            <w:r w:rsidRPr="00AB079D">
              <w:rPr>
                <w:rFonts w:ascii="Times New Roman" w:eastAsia="Calibri"/>
                <w:sz w:val="24"/>
                <w:szCs w:val="24"/>
              </w:rPr>
              <w:t>The teacher creates flash cards with familiar items on them. The teacher asks the learner questions about the items which require responses containing subject</w:t>
            </w:r>
            <w:r w:rsidRPr="00AB079D">
              <w:rPr>
                <w:rFonts w:ascii="Times New Roman" w:eastAsia="Calibri"/>
                <w:spacing w:val="-10"/>
                <w:sz w:val="24"/>
                <w:szCs w:val="24"/>
              </w:rPr>
              <w:t xml:space="preserve"> </w:t>
            </w:r>
            <w:r w:rsidRPr="00AB079D">
              <w:rPr>
                <w:rFonts w:ascii="Times New Roman" w:eastAsia="Calibri"/>
                <w:sz w:val="24"/>
                <w:szCs w:val="24"/>
              </w:rPr>
              <w:t>pronouns.</w:t>
            </w:r>
          </w:p>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e.g.</w:t>
            </w:r>
          </w:p>
          <w:p w:rsidR="002A5A02" w:rsidRPr="00AB079D" w:rsidRDefault="002A5A02" w:rsidP="002A5A02">
            <w:pPr>
              <w:ind w:right="330"/>
              <w:rPr>
                <w:rFonts w:ascii="Times New Roman" w:hAnsi="Times New Roman"/>
                <w:sz w:val="24"/>
                <w:szCs w:val="24"/>
              </w:rPr>
            </w:pPr>
            <w:r w:rsidRPr="00AB079D">
              <w:rPr>
                <w:rFonts w:ascii="Times New Roman" w:hAnsi="Times New Roman"/>
                <w:sz w:val="24"/>
                <w:szCs w:val="24"/>
              </w:rPr>
              <w:t>What is it? It’s an</w:t>
            </w:r>
            <w:r w:rsidRPr="00AB079D">
              <w:rPr>
                <w:rFonts w:ascii="Times New Roman" w:hAnsi="Times New Roman"/>
                <w:spacing w:val="-9"/>
                <w:sz w:val="24"/>
                <w:szCs w:val="24"/>
              </w:rPr>
              <w:t xml:space="preserve"> </w:t>
            </w:r>
            <w:r w:rsidRPr="00AB079D">
              <w:rPr>
                <w:rFonts w:ascii="Times New Roman" w:hAnsi="Times New Roman"/>
                <w:sz w:val="24"/>
                <w:szCs w:val="24"/>
              </w:rPr>
              <w:t>apple?</w:t>
            </w:r>
          </w:p>
          <w:p w:rsidR="002A5A02" w:rsidRPr="00AB079D" w:rsidRDefault="002A5A02" w:rsidP="002A5A02">
            <w:pPr>
              <w:ind w:right="330"/>
              <w:rPr>
                <w:rFonts w:ascii="Times New Roman" w:hAnsi="Times New Roman"/>
                <w:sz w:val="24"/>
                <w:szCs w:val="24"/>
              </w:rPr>
            </w:pPr>
            <w:r w:rsidRPr="00AB079D">
              <w:rPr>
                <w:rFonts w:ascii="Times New Roman" w:hAnsi="Times New Roman"/>
                <w:sz w:val="24"/>
                <w:szCs w:val="24"/>
              </w:rPr>
              <w:t>What is her job? She’s a</w:t>
            </w:r>
            <w:r w:rsidRPr="00AB079D">
              <w:rPr>
                <w:rFonts w:ascii="Times New Roman" w:hAnsi="Times New Roman"/>
                <w:spacing w:val="-8"/>
                <w:sz w:val="24"/>
                <w:szCs w:val="24"/>
              </w:rPr>
              <w:t xml:space="preserve"> </w:t>
            </w:r>
            <w:r w:rsidRPr="00AB079D">
              <w:rPr>
                <w:rFonts w:ascii="Times New Roman" w:hAnsi="Times New Roman"/>
                <w:sz w:val="24"/>
                <w:szCs w:val="24"/>
              </w:rPr>
              <w:t xml:space="preserve">doctor. </w:t>
            </w:r>
          </w:p>
          <w:p w:rsidR="002A5A02" w:rsidRPr="00AB079D" w:rsidRDefault="002A5A02" w:rsidP="002A5A02">
            <w:pPr>
              <w:rPr>
                <w:rFonts w:ascii="Times New Roman" w:hAnsi="Times New Roman"/>
                <w:sz w:val="24"/>
                <w:szCs w:val="24"/>
              </w:rPr>
            </w:pPr>
          </w:p>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Sources of evidence may include worksheets and classroom</w:t>
            </w:r>
            <w:r w:rsidRPr="00AB079D">
              <w:rPr>
                <w:rFonts w:ascii="Times New Roman" w:eastAsia="Calibri"/>
                <w:spacing w:val="-17"/>
                <w:sz w:val="24"/>
                <w:szCs w:val="24"/>
              </w:rPr>
              <w:t xml:space="preserve"> </w:t>
            </w:r>
            <w:r w:rsidRPr="00AB079D">
              <w:rPr>
                <w:rFonts w:ascii="Times New Roman" w:eastAsia="Calibri"/>
                <w:sz w:val="24"/>
                <w:szCs w:val="24"/>
              </w:rPr>
              <w:t xml:space="preserve">monitoring. </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Criteria</w:t>
            </w:r>
          </w:p>
        </w:tc>
      </w:tr>
      <w:tr w:rsidR="002A5A02" w:rsidRPr="00AB079D" w:rsidTr="002A5A02">
        <w:trPr>
          <w:trHeight w:hRule="exact" w:val="757"/>
        </w:trPr>
        <w:tc>
          <w:tcPr>
            <w:tcW w:w="662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they</w:t>
            </w:r>
          </w:p>
        </w:tc>
        <w:tc>
          <w:tcPr>
            <w:tcW w:w="843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6"/>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2A5A02" w:rsidRPr="00AB079D" w:rsidTr="002A5A02">
        <w:trPr>
          <w:trHeight w:hRule="exact" w:val="852"/>
        </w:trPr>
        <w:tc>
          <w:tcPr>
            <w:tcW w:w="662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can correctly use personal pronouns in context for familiar</w:t>
            </w:r>
            <w:r w:rsidRPr="00AB079D">
              <w:rPr>
                <w:rFonts w:ascii="Times New Roman" w:eastAsia="Calibri"/>
                <w:spacing w:val="-15"/>
                <w:sz w:val="24"/>
                <w:szCs w:val="24"/>
              </w:rPr>
              <w:t xml:space="preserve"> </w:t>
            </w:r>
            <w:r w:rsidRPr="00AB079D">
              <w:rPr>
                <w:rFonts w:ascii="Times New Roman" w:eastAsia="Calibri"/>
                <w:sz w:val="24"/>
                <w:szCs w:val="24"/>
              </w:rPr>
              <w:t xml:space="preserve">items. </w:t>
            </w:r>
          </w:p>
        </w:tc>
        <w:tc>
          <w:tcPr>
            <w:tcW w:w="843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6"/>
              <w:rPr>
                <w:rFonts w:ascii="Times New Roman" w:hAnsi="Times New Roman"/>
                <w:sz w:val="24"/>
                <w:szCs w:val="24"/>
              </w:rPr>
            </w:pPr>
            <w:r w:rsidRPr="00AB079D">
              <w:rPr>
                <w:rFonts w:ascii="Times New Roman" w:eastAsia="Calibri"/>
                <w:sz w:val="24"/>
                <w:szCs w:val="24"/>
              </w:rPr>
              <w:t>struggle to use personal pronouns correctly for familiar</w:t>
            </w:r>
            <w:r w:rsidRPr="00AB079D">
              <w:rPr>
                <w:rFonts w:ascii="Times New Roman" w:eastAsia="Calibri"/>
                <w:spacing w:val="-13"/>
                <w:sz w:val="24"/>
                <w:szCs w:val="24"/>
              </w:rPr>
              <w:t xml:space="preserve"> </w:t>
            </w:r>
            <w:r w:rsidRPr="00AB079D">
              <w:rPr>
                <w:rFonts w:ascii="Times New Roman" w:eastAsia="Calibri"/>
                <w:sz w:val="24"/>
                <w:szCs w:val="24"/>
              </w:rPr>
              <w:t>items.</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1994"/>
        <w:gridCol w:w="9325"/>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2A5A02" w:rsidRPr="00AB079D" w:rsidTr="002A5A02">
        <w:trPr>
          <w:trHeight w:hRule="exact" w:val="2721"/>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 xml:space="preserve">Speaking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28"/>
              <w:rPr>
                <w:rFonts w:ascii="Times New Roman" w:hAnsi="Times New Roman"/>
                <w:sz w:val="24"/>
                <w:szCs w:val="24"/>
              </w:rPr>
            </w:pPr>
            <w:r w:rsidRPr="00AB079D">
              <w:rPr>
                <w:rFonts w:ascii="Times New Roman" w:eastAsia="Calibri"/>
                <w:sz w:val="24"/>
                <w:szCs w:val="24"/>
              </w:rPr>
              <w:t>1.S5 Produce words in response to basic</w:t>
            </w:r>
            <w:r w:rsidRPr="00AB079D">
              <w:rPr>
                <w:rFonts w:ascii="Times New Roman" w:eastAsia="Calibri"/>
                <w:spacing w:val="-4"/>
                <w:sz w:val="24"/>
                <w:szCs w:val="24"/>
              </w:rPr>
              <w:t xml:space="preserve"> </w:t>
            </w:r>
            <w:r w:rsidRPr="00AB079D">
              <w:rPr>
                <w:rFonts w:ascii="Times New Roman" w:eastAsia="Calibri"/>
                <w:sz w:val="24"/>
                <w:szCs w:val="24"/>
              </w:rPr>
              <w:t>prompts</w:t>
            </w:r>
          </w:p>
        </w:tc>
        <w:tc>
          <w:tcPr>
            <w:tcW w:w="11319"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ind w:right="216"/>
              <w:rPr>
                <w:rFonts w:ascii="Times New Roman" w:hAnsi="Times New Roman"/>
                <w:sz w:val="24"/>
                <w:szCs w:val="24"/>
              </w:rPr>
            </w:pPr>
            <w:r w:rsidRPr="00AB079D">
              <w:rPr>
                <w:rFonts w:ascii="Times New Roman" w:eastAsia="Calibri"/>
                <w:sz w:val="24"/>
                <w:szCs w:val="24"/>
              </w:rPr>
              <w:t xml:space="preserve">Teacher shows four still sequences from a short animation with blank captions relating to characters. Teacher elicits from learners what characters say. Learners will have different responses to this, as they do not have to reproduce the exact language in the animation. Therefore, to assess each learner, look for relevant </w:t>
            </w:r>
            <w:r w:rsidRPr="00AB079D">
              <w:rPr>
                <w:rFonts w:ascii="Times New Roman" w:eastAsia="Calibri"/>
                <w:i/>
                <w:sz w:val="24"/>
                <w:szCs w:val="24"/>
              </w:rPr>
              <w:t xml:space="preserve">words or phrases </w:t>
            </w:r>
            <w:r w:rsidRPr="00AB079D">
              <w:rPr>
                <w:rFonts w:ascii="Times New Roman" w:eastAsia="Calibri"/>
                <w:sz w:val="24"/>
                <w:szCs w:val="24"/>
              </w:rPr>
              <w:t>that match each</w:t>
            </w:r>
            <w:r w:rsidRPr="00AB079D">
              <w:rPr>
                <w:rFonts w:ascii="Times New Roman" w:eastAsia="Calibri"/>
                <w:spacing w:val="-3"/>
                <w:sz w:val="24"/>
                <w:szCs w:val="24"/>
              </w:rPr>
              <w:t xml:space="preserve"> </w:t>
            </w:r>
            <w:r w:rsidRPr="00AB079D">
              <w:rPr>
                <w:rFonts w:ascii="Times New Roman" w:eastAsia="Calibri"/>
                <w:sz w:val="24"/>
                <w:szCs w:val="24"/>
              </w:rPr>
              <w:t xml:space="preserve">image. </w:t>
            </w:r>
          </w:p>
          <w:p w:rsidR="002A5A02" w:rsidRPr="00AB079D" w:rsidRDefault="002A5A02" w:rsidP="002A5A02">
            <w:pPr>
              <w:rPr>
                <w:rFonts w:ascii="Times New Roman" w:hAnsi="Times New Roman"/>
                <w:sz w:val="24"/>
                <w:szCs w:val="24"/>
              </w:rPr>
            </w:pPr>
          </w:p>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Sources of evidence may include classroom monitoring and</w:t>
            </w:r>
            <w:r w:rsidRPr="00AB079D">
              <w:rPr>
                <w:rFonts w:ascii="Times New Roman" w:eastAsia="Calibri"/>
                <w:spacing w:val="-18"/>
                <w:sz w:val="24"/>
                <w:szCs w:val="24"/>
              </w:rPr>
              <w:t xml:space="preserve"> </w:t>
            </w:r>
            <w:r w:rsidRPr="00AB079D">
              <w:rPr>
                <w:rFonts w:ascii="Times New Roman" w:eastAsia="Calibri"/>
                <w:sz w:val="24"/>
                <w:szCs w:val="24"/>
              </w:rPr>
              <w:t xml:space="preserve">recording. </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897"/>
        </w:trPr>
        <w:tc>
          <w:tcPr>
            <w:tcW w:w="5741"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40"/>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932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they</w:t>
            </w:r>
          </w:p>
        </w:tc>
      </w:tr>
      <w:tr w:rsidR="002A5A02" w:rsidRPr="00AB079D" w:rsidTr="002A5A02">
        <w:trPr>
          <w:trHeight w:hRule="exact" w:val="708"/>
        </w:trPr>
        <w:tc>
          <w:tcPr>
            <w:tcW w:w="5741"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40"/>
              <w:rPr>
                <w:rFonts w:ascii="Times New Roman" w:hAnsi="Times New Roman"/>
                <w:sz w:val="24"/>
                <w:szCs w:val="24"/>
              </w:rPr>
            </w:pPr>
            <w:r w:rsidRPr="00AB079D">
              <w:rPr>
                <w:rFonts w:ascii="Times New Roman" w:eastAsia="Calibri"/>
                <w:sz w:val="24"/>
                <w:szCs w:val="24"/>
              </w:rPr>
              <w:t>can produce words in response to</w:t>
            </w:r>
            <w:r w:rsidRPr="00AB079D">
              <w:rPr>
                <w:rFonts w:ascii="Times New Roman" w:eastAsia="Calibri"/>
                <w:spacing w:val="-6"/>
                <w:sz w:val="24"/>
                <w:szCs w:val="24"/>
              </w:rPr>
              <w:t xml:space="preserve"> </w:t>
            </w:r>
            <w:r w:rsidRPr="00AB079D">
              <w:rPr>
                <w:rFonts w:ascii="Times New Roman" w:eastAsia="Calibri"/>
                <w:sz w:val="24"/>
                <w:szCs w:val="24"/>
              </w:rPr>
              <w:t xml:space="preserve">prompts. </w:t>
            </w:r>
          </w:p>
        </w:tc>
        <w:tc>
          <w:tcPr>
            <w:tcW w:w="932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struggle to produce words in response to basic</w:t>
            </w:r>
            <w:r w:rsidRPr="00AB079D">
              <w:rPr>
                <w:rFonts w:ascii="Times New Roman" w:eastAsia="Calibri"/>
                <w:spacing w:val="-9"/>
                <w:sz w:val="24"/>
                <w:szCs w:val="24"/>
              </w:rPr>
              <w:t xml:space="preserve"> </w:t>
            </w:r>
            <w:r w:rsidRPr="00AB079D">
              <w:rPr>
                <w:rFonts w:ascii="Times New Roman" w:eastAsia="Calibri"/>
                <w:sz w:val="24"/>
                <w:szCs w:val="24"/>
              </w:rPr>
              <w:t xml:space="preserve">prompts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tabs>
          <w:tab w:val="left" w:pos="0"/>
        </w:tabs>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lastRenderedPageBreak/>
        <w:t xml:space="preserve">3 четверть </w:t>
      </w:r>
    </w:p>
    <w:p w:rsidR="002A5A02" w:rsidRPr="00AB079D" w:rsidRDefault="002A5A02" w:rsidP="002A5A02">
      <w:pPr>
        <w:widowControl w:val="0"/>
        <w:spacing w:after="0" w:line="240" w:lineRule="auto"/>
        <w:rPr>
          <w:rFonts w:ascii="Times New Roman" w:eastAsia="Times New Roman" w:hAnsi="Times New Roman" w:cs="Times New Roman"/>
          <w:b/>
          <w:bCs/>
          <w:sz w:val="24"/>
          <w:szCs w:val="24"/>
          <w:lang w:eastAsia="ru-RU"/>
        </w:rPr>
      </w:pPr>
    </w:p>
    <w:tbl>
      <w:tblPr>
        <w:tblStyle w:val="TableNormal"/>
        <w:tblW w:w="15066" w:type="dxa"/>
        <w:tblInd w:w="107" w:type="dxa"/>
        <w:tblLayout w:type="fixed"/>
        <w:tblLook w:val="01E0" w:firstRow="1" w:lastRow="1" w:firstColumn="1" w:lastColumn="1" w:noHBand="0" w:noVBand="0"/>
      </w:tblPr>
      <w:tblGrid>
        <w:gridCol w:w="1762"/>
        <w:gridCol w:w="1985"/>
        <w:gridCol w:w="3592"/>
        <w:gridCol w:w="7727"/>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Subject Programme reference</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2A5A02" w:rsidRPr="00AB079D" w:rsidTr="002A5A02">
        <w:trPr>
          <w:trHeight w:hRule="exact" w:val="390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35"/>
              <w:rPr>
                <w:rFonts w:ascii="Times New Roman" w:hAnsi="Times New Roman"/>
                <w:sz w:val="24"/>
                <w:szCs w:val="24"/>
              </w:rPr>
            </w:pPr>
            <w:r w:rsidRPr="00AB079D">
              <w:rPr>
                <w:rFonts w:ascii="Times New Roman" w:eastAsia="Calibri"/>
                <w:sz w:val="24"/>
                <w:szCs w:val="24"/>
              </w:rPr>
              <w:t xml:space="preserve">1.UE14 Use basic prepositions of location and position: </w:t>
            </w:r>
            <w:r w:rsidRPr="00AB079D">
              <w:rPr>
                <w:rFonts w:ascii="Times New Roman" w:eastAsia="Calibri"/>
                <w:i/>
                <w:sz w:val="24"/>
                <w:szCs w:val="24"/>
              </w:rPr>
              <w:t>in, next to, on</w:t>
            </w:r>
            <w:r w:rsidRPr="00AB079D">
              <w:rPr>
                <w:rFonts w:ascii="Times New Roman" w:eastAsia="Calibri"/>
                <w:sz w:val="24"/>
                <w:szCs w:val="24"/>
              </w:rPr>
              <w:t>, to describe where people and things</w:t>
            </w:r>
            <w:r w:rsidRPr="00AB079D">
              <w:rPr>
                <w:rFonts w:ascii="Times New Roman" w:eastAsia="Calibri"/>
                <w:spacing w:val="-4"/>
                <w:sz w:val="24"/>
                <w:szCs w:val="24"/>
              </w:rPr>
              <w:t xml:space="preserve"> </w:t>
            </w:r>
            <w:r w:rsidRPr="00AB079D">
              <w:rPr>
                <w:rFonts w:ascii="Times New Roman" w:eastAsia="Calibri"/>
                <w:sz w:val="24"/>
                <w:szCs w:val="24"/>
              </w:rPr>
              <w:t>are</w:t>
            </w:r>
          </w:p>
        </w:tc>
        <w:tc>
          <w:tcPr>
            <w:tcW w:w="11319"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ind w:right="144"/>
              <w:rPr>
                <w:rFonts w:ascii="Times New Roman" w:hAnsi="Times New Roman"/>
                <w:sz w:val="24"/>
                <w:szCs w:val="24"/>
              </w:rPr>
            </w:pPr>
            <w:r w:rsidRPr="00AB079D">
              <w:rPr>
                <w:rFonts w:ascii="Times New Roman" w:hAnsi="Times New Roman"/>
                <w:sz w:val="24"/>
                <w:szCs w:val="24"/>
              </w:rPr>
              <w:t xml:space="preserve">The teacher gives each learner a worksheet of gap-fill sentences with an accompanying matching image, e.g. </w:t>
            </w:r>
            <w:r w:rsidRPr="00AB079D">
              <w:rPr>
                <w:rFonts w:ascii="Times New Roman" w:hAnsi="Times New Roman"/>
                <w:i/>
                <w:sz w:val="24"/>
                <w:szCs w:val="24"/>
              </w:rPr>
              <w:t>The girl is … the big</w:t>
            </w:r>
            <w:r w:rsidRPr="00AB079D">
              <w:rPr>
                <w:rFonts w:ascii="Times New Roman" w:hAnsi="Times New Roman"/>
                <w:i/>
                <w:spacing w:val="-4"/>
                <w:sz w:val="24"/>
                <w:szCs w:val="24"/>
              </w:rPr>
              <w:t xml:space="preserve"> </w:t>
            </w:r>
            <w:r w:rsidRPr="00AB079D">
              <w:rPr>
                <w:rFonts w:ascii="Times New Roman" w:hAnsi="Times New Roman"/>
                <w:i/>
                <w:sz w:val="24"/>
                <w:szCs w:val="24"/>
              </w:rPr>
              <w:t>tree,</w:t>
            </w:r>
          </w:p>
          <w:p w:rsidR="002A5A02" w:rsidRPr="00AB079D" w:rsidRDefault="002A5A02" w:rsidP="002A5A02">
            <w:pPr>
              <w:ind w:right="8640"/>
              <w:rPr>
                <w:rFonts w:ascii="Times New Roman" w:hAnsi="Times New Roman"/>
                <w:sz w:val="24"/>
                <w:szCs w:val="24"/>
              </w:rPr>
            </w:pPr>
            <w:r w:rsidRPr="00AB079D">
              <w:rPr>
                <w:rFonts w:ascii="Times New Roman" w:hAnsi="Times New Roman"/>
                <w:i/>
                <w:sz w:val="24"/>
                <w:szCs w:val="24"/>
              </w:rPr>
              <w:t>The apple is … the red bowl, The tea is … the blue cup, The boy is … … his mother etc.</w:t>
            </w:r>
          </w:p>
          <w:p w:rsidR="002A5A02" w:rsidRPr="00AB079D" w:rsidRDefault="002A5A02" w:rsidP="002A5A02">
            <w:pPr>
              <w:rPr>
                <w:rFonts w:ascii="Times New Roman" w:hAnsi="Times New Roman"/>
                <w:b/>
                <w:bCs/>
                <w:sz w:val="24"/>
                <w:szCs w:val="24"/>
              </w:rPr>
            </w:pPr>
          </w:p>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This will build on knowledge and skills acquired in Term</w:t>
            </w:r>
            <w:r w:rsidRPr="00AB079D">
              <w:rPr>
                <w:rFonts w:ascii="Times New Roman" w:eastAsia="Calibri"/>
                <w:spacing w:val="-14"/>
                <w:sz w:val="24"/>
                <w:szCs w:val="24"/>
              </w:rPr>
              <w:t xml:space="preserve"> </w:t>
            </w:r>
            <w:r w:rsidRPr="00AB079D">
              <w:rPr>
                <w:rFonts w:ascii="Times New Roman" w:eastAsia="Calibri"/>
                <w:sz w:val="24"/>
                <w:szCs w:val="24"/>
              </w:rPr>
              <w:t>2.</w:t>
            </w:r>
          </w:p>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Sources of evidence may include worksheets and classroom</w:t>
            </w:r>
            <w:r w:rsidRPr="00AB079D">
              <w:rPr>
                <w:rFonts w:ascii="Times New Roman" w:eastAsia="Calibri"/>
                <w:spacing w:val="-17"/>
                <w:sz w:val="24"/>
                <w:szCs w:val="24"/>
              </w:rPr>
              <w:t xml:space="preserve"> </w:t>
            </w:r>
            <w:r w:rsidRPr="00AB079D">
              <w:rPr>
                <w:rFonts w:ascii="Times New Roman" w:eastAsia="Calibri"/>
                <w:sz w:val="24"/>
                <w:szCs w:val="24"/>
              </w:rPr>
              <w:t xml:space="preserve">monitoring. </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904"/>
        </w:trPr>
        <w:tc>
          <w:tcPr>
            <w:tcW w:w="733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772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11"/>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2A5A02" w:rsidRPr="00AB079D" w:rsidTr="002A5A02">
        <w:trPr>
          <w:trHeight w:hRule="exact" w:val="988"/>
        </w:trPr>
        <w:tc>
          <w:tcPr>
            <w:tcW w:w="733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 xml:space="preserve">can use basic prepositions of location and position: </w:t>
            </w:r>
            <w:r w:rsidRPr="00AB079D">
              <w:rPr>
                <w:rFonts w:ascii="Times New Roman" w:eastAsia="Calibri"/>
                <w:i/>
                <w:sz w:val="24"/>
                <w:szCs w:val="24"/>
              </w:rPr>
              <w:t>in, next to,</w:t>
            </w:r>
            <w:r w:rsidRPr="00AB079D">
              <w:rPr>
                <w:rFonts w:ascii="Times New Roman" w:eastAsia="Calibri"/>
                <w:i/>
                <w:spacing w:val="-10"/>
                <w:sz w:val="24"/>
                <w:szCs w:val="24"/>
              </w:rPr>
              <w:t xml:space="preserve"> </w:t>
            </w:r>
            <w:r w:rsidRPr="00AB079D">
              <w:rPr>
                <w:rFonts w:ascii="Times New Roman" w:eastAsia="Calibri"/>
                <w:i/>
                <w:sz w:val="24"/>
                <w:szCs w:val="24"/>
              </w:rPr>
              <w:t>on</w:t>
            </w:r>
          </w:p>
          <w:p w:rsidR="002A5A02" w:rsidRPr="00AB079D" w:rsidRDefault="002A5A02" w:rsidP="002A5A02">
            <w:pPr>
              <w:rPr>
                <w:rFonts w:ascii="Times New Roman" w:hAnsi="Times New Roman"/>
                <w:sz w:val="24"/>
                <w:szCs w:val="24"/>
              </w:rPr>
            </w:pPr>
            <w:r w:rsidRPr="00AB079D">
              <w:rPr>
                <w:rFonts w:ascii="Times New Roman" w:eastAsia="Calibri"/>
                <w:sz w:val="24"/>
                <w:szCs w:val="24"/>
              </w:rPr>
              <w:t xml:space="preserve">correctly. </w:t>
            </w:r>
          </w:p>
        </w:tc>
        <w:tc>
          <w:tcPr>
            <w:tcW w:w="772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11"/>
              <w:rPr>
                <w:rFonts w:ascii="Times New Roman" w:hAnsi="Times New Roman"/>
                <w:sz w:val="24"/>
                <w:szCs w:val="24"/>
              </w:rPr>
            </w:pPr>
            <w:r w:rsidRPr="00AB079D">
              <w:rPr>
                <w:rFonts w:ascii="Times New Roman" w:eastAsia="Calibri"/>
                <w:sz w:val="24"/>
                <w:szCs w:val="24"/>
              </w:rPr>
              <w:t xml:space="preserve">struggle to use basic prepositions of location and position: </w:t>
            </w:r>
            <w:r w:rsidRPr="00AB079D">
              <w:rPr>
                <w:rFonts w:ascii="Times New Roman" w:eastAsia="Calibri"/>
                <w:i/>
                <w:sz w:val="24"/>
                <w:szCs w:val="24"/>
              </w:rPr>
              <w:t xml:space="preserve">in, next to, on </w:t>
            </w:r>
            <w:r w:rsidRPr="00AB079D">
              <w:rPr>
                <w:rFonts w:ascii="Times New Roman" w:eastAsia="Calibri"/>
                <w:sz w:val="24"/>
                <w:szCs w:val="24"/>
              </w:rPr>
              <w:t>in most</w:t>
            </w:r>
            <w:r w:rsidRPr="00AB079D">
              <w:rPr>
                <w:rFonts w:ascii="Times New Roman" w:eastAsia="Calibri"/>
                <w:spacing w:val="-4"/>
                <w:sz w:val="24"/>
                <w:szCs w:val="24"/>
              </w:rPr>
              <w:t xml:space="preserve"> </w:t>
            </w:r>
            <w:r w:rsidRPr="00AB079D">
              <w:rPr>
                <w:rFonts w:ascii="Times New Roman" w:eastAsia="Calibri"/>
                <w:sz w:val="24"/>
                <w:szCs w:val="24"/>
              </w:rPr>
              <w:t>cases.</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3165"/>
        <w:gridCol w:w="8154"/>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2A5A02" w:rsidRPr="00AB079D" w:rsidTr="002A5A02">
        <w:trPr>
          <w:trHeight w:hRule="exact" w:val="2721"/>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55"/>
              <w:rPr>
                <w:rFonts w:ascii="Times New Roman" w:hAnsi="Times New Roman"/>
                <w:sz w:val="24"/>
                <w:szCs w:val="24"/>
              </w:rPr>
            </w:pPr>
            <w:r w:rsidRPr="00AB079D">
              <w:rPr>
                <w:rFonts w:ascii="Times New Roman" w:eastAsia="Calibri"/>
                <w:sz w:val="24"/>
                <w:szCs w:val="24"/>
              </w:rPr>
              <w:t>1.UE3 Use basic adjectives and colours to say what</w:t>
            </w:r>
            <w:r w:rsidRPr="00AB079D">
              <w:rPr>
                <w:rFonts w:ascii="Times New Roman" w:eastAsia="Calibri"/>
                <w:spacing w:val="-5"/>
                <w:sz w:val="24"/>
                <w:szCs w:val="24"/>
              </w:rPr>
              <w:t xml:space="preserve"> </w:t>
            </w:r>
            <w:r w:rsidRPr="00AB079D">
              <w:rPr>
                <w:rFonts w:ascii="Times New Roman" w:eastAsia="Calibri"/>
                <w:i/>
                <w:sz w:val="24"/>
                <w:szCs w:val="24"/>
              </w:rPr>
              <w:t>someone</w:t>
            </w:r>
          </w:p>
          <w:p w:rsidR="002A5A02" w:rsidRPr="00AB079D" w:rsidRDefault="002A5A02" w:rsidP="002A5A02">
            <w:pPr>
              <w:ind w:right="202"/>
              <w:rPr>
                <w:rFonts w:ascii="Times New Roman" w:hAnsi="Times New Roman"/>
                <w:sz w:val="24"/>
                <w:szCs w:val="24"/>
              </w:rPr>
            </w:pPr>
            <w:r w:rsidRPr="00AB079D">
              <w:rPr>
                <w:rFonts w:ascii="Times New Roman" w:eastAsia="Calibri"/>
                <w:i/>
                <w:sz w:val="24"/>
                <w:szCs w:val="24"/>
              </w:rPr>
              <w:t>/something is</w:t>
            </w:r>
            <w:r w:rsidRPr="00AB079D">
              <w:rPr>
                <w:rFonts w:ascii="Times New Roman" w:eastAsia="Calibri"/>
                <w:i/>
                <w:spacing w:val="-3"/>
                <w:sz w:val="24"/>
                <w:szCs w:val="24"/>
              </w:rPr>
              <w:t xml:space="preserve"> </w:t>
            </w:r>
            <w:r w:rsidRPr="00AB079D">
              <w:rPr>
                <w:rFonts w:ascii="Times New Roman" w:eastAsia="Calibri"/>
                <w:sz w:val="24"/>
                <w:szCs w:val="24"/>
              </w:rPr>
              <w:t>or</w:t>
            </w:r>
          </w:p>
          <w:p w:rsidR="002A5A02" w:rsidRPr="00AB079D" w:rsidRDefault="002A5A02" w:rsidP="002A5A02">
            <w:pPr>
              <w:ind w:right="484"/>
              <w:rPr>
                <w:rFonts w:ascii="Times New Roman" w:hAnsi="Times New Roman"/>
                <w:sz w:val="24"/>
                <w:szCs w:val="24"/>
              </w:rPr>
            </w:pPr>
            <w:r w:rsidRPr="00AB079D">
              <w:rPr>
                <w:rFonts w:ascii="Times New Roman" w:eastAsia="Calibri"/>
                <w:i/>
                <w:sz w:val="24"/>
                <w:szCs w:val="24"/>
              </w:rPr>
              <w:t xml:space="preserve">Has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050"/>
              <w:rPr>
                <w:rFonts w:ascii="Times New Roman" w:hAnsi="Times New Roman"/>
                <w:sz w:val="24"/>
                <w:szCs w:val="24"/>
              </w:rPr>
            </w:pPr>
            <w:r w:rsidRPr="00AB079D">
              <w:rPr>
                <w:rFonts w:ascii="Times New Roman" w:eastAsia="Calibri"/>
                <w:sz w:val="24"/>
                <w:szCs w:val="24"/>
              </w:rPr>
              <w:t>Learners are shown images which clearly show size and colour to elicit two adjectives per image. This will build on knowledge and skills acquired in Terms 1 and</w:t>
            </w:r>
            <w:r w:rsidRPr="00AB079D">
              <w:rPr>
                <w:rFonts w:ascii="Times New Roman" w:eastAsia="Calibri"/>
                <w:spacing w:val="-15"/>
                <w:sz w:val="24"/>
                <w:szCs w:val="24"/>
              </w:rPr>
              <w:t xml:space="preserve"> </w:t>
            </w:r>
            <w:r w:rsidRPr="00AB079D">
              <w:rPr>
                <w:rFonts w:ascii="Times New Roman" w:eastAsia="Calibri"/>
                <w:sz w:val="24"/>
                <w:szCs w:val="24"/>
              </w:rPr>
              <w:t xml:space="preserve">2. </w:t>
            </w:r>
          </w:p>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Sources of evidence may include worksheets and classroom</w:t>
            </w:r>
            <w:r w:rsidRPr="00AB079D">
              <w:rPr>
                <w:rFonts w:ascii="Times New Roman" w:eastAsia="Calibri"/>
                <w:spacing w:val="-17"/>
                <w:sz w:val="24"/>
                <w:szCs w:val="24"/>
              </w:rPr>
              <w:t xml:space="preserve"> </w:t>
            </w:r>
            <w:r w:rsidRPr="00AB079D">
              <w:rPr>
                <w:rFonts w:ascii="Times New Roman" w:eastAsia="Calibri"/>
                <w:sz w:val="24"/>
                <w:szCs w:val="24"/>
              </w:rPr>
              <w:t xml:space="preserve">monitoring. </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897"/>
        </w:trPr>
        <w:tc>
          <w:tcPr>
            <w:tcW w:w="6912"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05"/>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they</w:t>
            </w:r>
          </w:p>
        </w:tc>
        <w:tc>
          <w:tcPr>
            <w:tcW w:w="815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2A5A02" w:rsidRPr="00AB079D" w:rsidTr="002A5A02">
        <w:trPr>
          <w:trHeight w:hRule="exact" w:val="980"/>
        </w:trPr>
        <w:tc>
          <w:tcPr>
            <w:tcW w:w="6912"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05"/>
              <w:rPr>
                <w:rFonts w:ascii="Times New Roman" w:hAnsi="Times New Roman"/>
                <w:sz w:val="24"/>
                <w:szCs w:val="24"/>
              </w:rPr>
            </w:pPr>
            <w:r w:rsidRPr="00AB079D">
              <w:rPr>
                <w:rFonts w:ascii="Times New Roman" w:eastAsia="Calibri"/>
                <w:sz w:val="24"/>
                <w:szCs w:val="24"/>
              </w:rPr>
              <w:t>can correctly use basic adjectives and colours to describe people and images.</w:t>
            </w:r>
          </w:p>
        </w:tc>
        <w:tc>
          <w:tcPr>
            <w:tcW w:w="815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struggle to use basic adjectives and colours to describe people and</w:t>
            </w:r>
            <w:r w:rsidRPr="00AB079D">
              <w:rPr>
                <w:rFonts w:ascii="Times New Roman" w:eastAsia="Calibri"/>
                <w:spacing w:val="-18"/>
                <w:sz w:val="24"/>
                <w:szCs w:val="24"/>
              </w:rPr>
              <w:t xml:space="preserve"> </w:t>
            </w:r>
            <w:r w:rsidRPr="00AB079D">
              <w:rPr>
                <w:rFonts w:ascii="Times New Roman" w:eastAsia="Calibri"/>
                <w:sz w:val="24"/>
                <w:szCs w:val="24"/>
              </w:rPr>
              <w:t xml:space="preserve">images.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1994"/>
        <w:gridCol w:w="9325"/>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2A5A02" w:rsidRPr="00AB079D" w:rsidTr="002A5A02">
        <w:trPr>
          <w:trHeight w:hRule="exact" w:val="2721"/>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Reading</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55"/>
              <w:rPr>
                <w:rFonts w:ascii="Times New Roman" w:hAnsi="Times New Roman"/>
                <w:sz w:val="24"/>
                <w:szCs w:val="24"/>
              </w:rPr>
            </w:pPr>
            <w:r w:rsidRPr="00AB079D">
              <w:rPr>
                <w:rFonts w:ascii="Times New Roman" w:eastAsia="Calibri"/>
                <w:sz w:val="24"/>
                <w:szCs w:val="24"/>
              </w:rPr>
              <w:t xml:space="preserve">1.R3 Recognise some very high- frequency words from local environment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490"/>
              <w:rPr>
                <w:rFonts w:ascii="Times New Roman" w:hAnsi="Times New Roman"/>
                <w:sz w:val="24"/>
                <w:szCs w:val="24"/>
              </w:rPr>
            </w:pPr>
            <w:r w:rsidRPr="00AB079D">
              <w:rPr>
                <w:rFonts w:ascii="Times New Roman" w:eastAsia="Calibri"/>
                <w:sz w:val="24"/>
                <w:szCs w:val="24"/>
              </w:rPr>
              <w:t>Each learner is given the opportunity to read a set of word cards related to a familiar context. This will build on knowledge and skills acquired in Terms 1 and</w:t>
            </w:r>
            <w:r w:rsidRPr="00AB079D">
              <w:rPr>
                <w:rFonts w:ascii="Times New Roman" w:eastAsia="Calibri"/>
                <w:spacing w:val="-15"/>
                <w:sz w:val="24"/>
                <w:szCs w:val="24"/>
              </w:rPr>
              <w:t xml:space="preserve"> </w:t>
            </w:r>
            <w:r w:rsidRPr="00AB079D">
              <w:rPr>
                <w:rFonts w:ascii="Times New Roman" w:eastAsia="Calibri"/>
                <w:sz w:val="24"/>
                <w:szCs w:val="24"/>
              </w:rPr>
              <w:t>2.</w:t>
            </w:r>
          </w:p>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Sources of evidence may include classroom</w:t>
            </w:r>
            <w:r w:rsidRPr="00AB079D">
              <w:rPr>
                <w:rFonts w:ascii="Times New Roman" w:eastAsia="Calibri"/>
                <w:spacing w:val="-16"/>
                <w:sz w:val="24"/>
                <w:szCs w:val="24"/>
              </w:rPr>
              <w:t xml:space="preserve"> </w:t>
            </w:r>
            <w:r w:rsidRPr="00AB079D">
              <w:rPr>
                <w:rFonts w:ascii="Times New Roman" w:eastAsia="Calibri"/>
                <w:sz w:val="24"/>
                <w:szCs w:val="24"/>
              </w:rPr>
              <w:t xml:space="preserve">monitoring. </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755"/>
        </w:trPr>
        <w:tc>
          <w:tcPr>
            <w:tcW w:w="5741"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40"/>
              <w:rPr>
                <w:rFonts w:ascii="Times New Roman" w:hAnsi="Times New Roman"/>
                <w:sz w:val="24"/>
                <w:szCs w:val="24"/>
              </w:rPr>
            </w:pPr>
            <w:r w:rsidRPr="00AB079D">
              <w:rPr>
                <w:rFonts w:ascii="Times New Roman" w:eastAsia="Calibri"/>
                <w:b/>
                <w:sz w:val="24"/>
                <w:szCs w:val="24"/>
              </w:rPr>
              <w:t>Learners achieve this Learning Objective, if they</w:t>
            </w:r>
            <w:r w:rsidRPr="00AB079D">
              <w:rPr>
                <w:rFonts w:ascii="Times New Roman" w:eastAsia="Calibri"/>
                <w:b/>
                <w:spacing w:val="-16"/>
                <w:sz w:val="24"/>
                <w:szCs w:val="24"/>
              </w:rPr>
              <w:t xml:space="preserve"> </w:t>
            </w:r>
            <w:r w:rsidRPr="00AB079D">
              <w:rPr>
                <w:rFonts w:ascii="Times New Roman" w:eastAsia="Calibri"/>
                <w:b/>
                <w:sz w:val="24"/>
                <w:szCs w:val="24"/>
              </w:rPr>
              <w:t xml:space="preserve">can </w:t>
            </w:r>
          </w:p>
        </w:tc>
        <w:tc>
          <w:tcPr>
            <w:tcW w:w="932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they</w:t>
            </w:r>
          </w:p>
        </w:tc>
      </w:tr>
      <w:tr w:rsidR="002A5A02" w:rsidRPr="00AB079D" w:rsidTr="002A5A02">
        <w:trPr>
          <w:trHeight w:hRule="exact" w:val="992"/>
        </w:trPr>
        <w:tc>
          <w:tcPr>
            <w:tcW w:w="5741"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40"/>
              <w:rPr>
                <w:rFonts w:ascii="Times New Roman" w:hAnsi="Times New Roman"/>
                <w:sz w:val="24"/>
                <w:szCs w:val="24"/>
              </w:rPr>
            </w:pPr>
            <w:r w:rsidRPr="00AB079D">
              <w:rPr>
                <w:rFonts w:ascii="Times New Roman" w:eastAsia="Calibri"/>
                <w:sz w:val="24"/>
                <w:szCs w:val="24"/>
              </w:rPr>
              <w:t>can name the words related to the local</w:t>
            </w:r>
            <w:r w:rsidRPr="00AB079D">
              <w:rPr>
                <w:rFonts w:ascii="Times New Roman" w:eastAsia="Calibri"/>
                <w:spacing w:val="-10"/>
                <w:sz w:val="24"/>
                <w:szCs w:val="24"/>
              </w:rPr>
              <w:t xml:space="preserve"> </w:t>
            </w:r>
            <w:r w:rsidRPr="00AB079D">
              <w:rPr>
                <w:rFonts w:ascii="Times New Roman" w:eastAsia="Calibri"/>
                <w:sz w:val="24"/>
                <w:szCs w:val="24"/>
              </w:rPr>
              <w:t xml:space="preserve">environment. </w:t>
            </w:r>
          </w:p>
        </w:tc>
        <w:tc>
          <w:tcPr>
            <w:tcW w:w="932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struggle to name the words related to the local</w:t>
            </w:r>
            <w:r w:rsidRPr="00AB079D">
              <w:rPr>
                <w:rFonts w:ascii="Times New Roman" w:eastAsia="Calibri"/>
                <w:spacing w:val="-13"/>
                <w:sz w:val="24"/>
                <w:szCs w:val="24"/>
              </w:rPr>
              <w:t xml:space="preserve"> </w:t>
            </w:r>
            <w:r w:rsidRPr="00AB079D">
              <w:rPr>
                <w:rFonts w:ascii="Times New Roman" w:eastAsia="Calibri"/>
                <w:sz w:val="24"/>
                <w:szCs w:val="24"/>
              </w:rPr>
              <w:t>environment.</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4017"/>
        <w:gridCol w:w="7302"/>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Subject Programme reference</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2A5A02" w:rsidRPr="00AB079D" w:rsidTr="002A5A02">
        <w:trPr>
          <w:trHeight w:hRule="exact" w:val="2579"/>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rPr>
                <w:rFonts w:ascii="Times New Roman" w:hAnsi="Times New Roman"/>
                <w:sz w:val="24"/>
                <w:szCs w:val="24"/>
              </w:rPr>
            </w:pPr>
            <w:r w:rsidRPr="00AB079D">
              <w:rPr>
                <w:rFonts w:ascii="Times New Roman" w:eastAsia="Calibri"/>
                <w:sz w:val="24"/>
                <w:szCs w:val="24"/>
              </w:rPr>
              <w:t>1.UE5</w:t>
            </w:r>
            <w:r w:rsidRPr="00AB079D">
              <w:rPr>
                <w:rFonts w:ascii="Times New Roman" w:eastAsia="Calibri"/>
                <w:spacing w:val="-4"/>
                <w:sz w:val="24"/>
                <w:szCs w:val="24"/>
              </w:rPr>
              <w:t xml:space="preserve"> </w:t>
            </w:r>
            <w:r w:rsidRPr="00AB079D">
              <w:rPr>
                <w:rFonts w:ascii="Times New Roman" w:eastAsia="Calibri"/>
                <w:sz w:val="24"/>
                <w:szCs w:val="24"/>
              </w:rPr>
              <w:t>Use</w:t>
            </w:r>
          </w:p>
          <w:p w:rsidR="002A5A02" w:rsidRPr="00AB079D" w:rsidRDefault="002A5A02" w:rsidP="002A5A02">
            <w:pPr>
              <w:ind w:right="301"/>
              <w:rPr>
                <w:rFonts w:ascii="Times New Roman" w:hAnsi="Times New Roman"/>
                <w:sz w:val="24"/>
                <w:szCs w:val="24"/>
              </w:rPr>
            </w:pPr>
            <w:r w:rsidRPr="00AB079D">
              <w:rPr>
                <w:rFonts w:ascii="Times New Roman" w:hAnsi="Times New Roman"/>
                <w:sz w:val="24"/>
                <w:szCs w:val="24"/>
              </w:rPr>
              <w:t xml:space="preserve">interrogative pronouns </w:t>
            </w:r>
            <w:r w:rsidRPr="00AB079D">
              <w:rPr>
                <w:rFonts w:ascii="Times New Roman" w:hAnsi="Times New Roman"/>
                <w:i/>
                <w:sz w:val="24"/>
                <w:szCs w:val="24"/>
              </w:rPr>
              <w:t xml:space="preserve">‘what, where, how’ </w:t>
            </w:r>
            <w:r w:rsidRPr="00AB079D">
              <w:rPr>
                <w:rFonts w:ascii="Times New Roman" w:hAnsi="Times New Roman"/>
                <w:sz w:val="24"/>
                <w:szCs w:val="24"/>
              </w:rPr>
              <w:t xml:space="preserve">to ask basic questions </w:t>
            </w:r>
          </w:p>
        </w:tc>
        <w:tc>
          <w:tcPr>
            <w:tcW w:w="11319"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ind w:right="384"/>
              <w:rPr>
                <w:rFonts w:ascii="Times New Roman" w:hAnsi="Times New Roman"/>
                <w:sz w:val="24"/>
                <w:szCs w:val="24"/>
              </w:rPr>
            </w:pPr>
            <w:r w:rsidRPr="00AB079D">
              <w:rPr>
                <w:rFonts w:ascii="Times New Roman" w:hAnsi="Times New Roman"/>
                <w:sz w:val="24"/>
                <w:szCs w:val="24"/>
              </w:rPr>
              <w:t xml:space="preserve">In pairs, learners are given an information gap picture activity [picture A and picture B]. Learners ask e.g. </w:t>
            </w:r>
            <w:r w:rsidRPr="00AB079D">
              <w:rPr>
                <w:rFonts w:ascii="Times New Roman" w:hAnsi="Times New Roman"/>
                <w:i/>
                <w:sz w:val="24"/>
                <w:szCs w:val="24"/>
              </w:rPr>
              <w:t>Where’s the car</w:t>
            </w:r>
            <w:r w:rsidRPr="00AB079D">
              <w:rPr>
                <w:rFonts w:ascii="Times New Roman" w:hAnsi="Times New Roman"/>
                <w:sz w:val="24"/>
                <w:szCs w:val="24"/>
              </w:rPr>
              <w:t>? and draw information on their picture according to the information they are given. Teacher monitors and offers support as necessary and takes discreet notes of recurring errors, for future</w:t>
            </w:r>
            <w:r w:rsidRPr="00AB079D">
              <w:rPr>
                <w:rFonts w:ascii="Times New Roman" w:hAnsi="Times New Roman"/>
                <w:spacing w:val="-23"/>
                <w:sz w:val="24"/>
                <w:szCs w:val="24"/>
              </w:rPr>
              <w:t xml:space="preserve"> </w:t>
            </w:r>
            <w:r w:rsidRPr="00AB079D">
              <w:rPr>
                <w:rFonts w:ascii="Times New Roman" w:hAnsi="Times New Roman"/>
                <w:sz w:val="24"/>
                <w:szCs w:val="24"/>
              </w:rPr>
              <w:t>planning.</w:t>
            </w:r>
          </w:p>
          <w:p w:rsidR="002A5A02" w:rsidRPr="00AB079D" w:rsidRDefault="002A5A02" w:rsidP="002A5A02">
            <w:pPr>
              <w:rPr>
                <w:rFonts w:ascii="Times New Roman" w:hAnsi="Times New Roman"/>
                <w:sz w:val="24"/>
                <w:szCs w:val="24"/>
              </w:rPr>
            </w:pPr>
          </w:p>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Sources of evidence may include classroom observation and</w:t>
            </w:r>
            <w:r w:rsidRPr="00AB079D">
              <w:rPr>
                <w:rFonts w:ascii="Times New Roman" w:eastAsia="Calibri"/>
                <w:spacing w:val="-15"/>
                <w:sz w:val="24"/>
                <w:szCs w:val="24"/>
              </w:rPr>
              <w:t xml:space="preserve"> </w:t>
            </w:r>
            <w:r w:rsidRPr="00AB079D">
              <w:rPr>
                <w:rFonts w:ascii="Times New Roman" w:eastAsia="Calibri"/>
                <w:sz w:val="24"/>
                <w:szCs w:val="24"/>
              </w:rPr>
              <w:t>notes.</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766"/>
        </w:trPr>
        <w:tc>
          <w:tcPr>
            <w:tcW w:w="7764"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75"/>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730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49"/>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2A5A02" w:rsidRPr="00AB079D" w:rsidTr="002A5A02">
        <w:trPr>
          <w:trHeight w:hRule="exact" w:val="991"/>
        </w:trPr>
        <w:tc>
          <w:tcPr>
            <w:tcW w:w="7764"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75"/>
              <w:rPr>
                <w:rFonts w:ascii="Times New Roman" w:hAnsi="Times New Roman"/>
                <w:sz w:val="24"/>
                <w:szCs w:val="24"/>
              </w:rPr>
            </w:pPr>
            <w:r w:rsidRPr="00AB079D">
              <w:rPr>
                <w:rFonts w:ascii="Times New Roman" w:hAnsi="Times New Roman"/>
                <w:sz w:val="24"/>
                <w:szCs w:val="24"/>
              </w:rPr>
              <w:t xml:space="preserve">can use interrogative pronouns </w:t>
            </w:r>
            <w:r w:rsidRPr="00AB079D">
              <w:rPr>
                <w:rFonts w:ascii="Times New Roman" w:hAnsi="Times New Roman"/>
                <w:i/>
                <w:sz w:val="24"/>
                <w:szCs w:val="24"/>
              </w:rPr>
              <w:t xml:space="preserve">“what, where, how” </w:t>
            </w:r>
            <w:r w:rsidRPr="00AB079D">
              <w:rPr>
                <w:rFonts w:ascii="Times New Roman" w:hAnsi="Times New Roman"/>
                <w:sz w:val="24"/>
                <w:szCs w:val="24"/>
              </w:rPr>
              <w:t xml:space="preserve">correctly to ask basic questions. </w:t>
            </w:r>
          </w:p>
        </w:tc>
        <w:tc>
          <w:tcPr>
            <w:tcW w:w="730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49"/>
              <w:rPr>
                <w:rFonts w:ascii="Times New Roman" w:hAnsi="Times New Roman"/>
                <w:sz w:val="24"/>
                <w:szCs w:val="24"/>
              </w:rPr>
            </w:pPr>
            <w:r w:rsidRPr="00AB079D">
              <w:rPr>
                <w:rFonts w:ascii="Times New Roman" w:hAnsi="Times New Roman"/>
                <w:sz w:val="24"/>
                <w:szCs w:val="24"/>
              </w:rPr>
              <w:t xml:space="preserve">struggle to use interrogative pronouns </w:t>
            </w:r>
            <w:r w:rsidRPr="00AB079D">
              <w:rPr>
                <w:rFonts w:ascii="Times New Roman" w:hAnsi="Times New Roman"/>
                <w:i/>
                <w:sz w:val="24"/>
                <w:szCs w:val="24"/>
              </w:rPr>
              <w:t xml:space="preserve">“what, where, how” </w:t>
            </w:r>
            <w:r w:rsidRPr="00AB079D">
              <w:rPr>
                <w:rFonts w:ascii="Times New Roman" w:hAnsi="Times New Roman"/>
                <w:sz w:val="24"/>
                <w:szCs w:val="24"/>
              </w:rPr>
              <w:t>to ask basic questions.</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3307"/>
        <w:gridCol w:w="8012"/>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2A5A02" w:rsidRPr="00AB079D" w:rsidTr="002A5A02">
        <w:trPr>
          <w:trHeight w:hRule="exact" w:val="28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 xml:space="preserve">Listening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01"/>
              <w:rPr>
                <w:rFonts w:ascii="Times New Roman" w:hAnsi="Times New Roman"/>
                <w:sz w:val="24"/>
                <w:szCs w:val="24"/>
              </w:rPr>
            </w:pPr>
            <w:r w:rsidRPr="00AB079D">
              <w:rPr>
                <w:rFonts w:ascii="Times New Roman" w:eastAsia="Calibri"/>
                <w:sz w:val="24"/>
                <w:szCs w:val="24"/>
              </w:rPr>
              <w:t xml:space="preserve">1.L1 Recognise short instructions for basic classroom routines spoken slowly and distinctly </w:t>
            </w:r>
          </w:p>
        </w:tc>
        <w:tc>
          <w:tcPr>
            <w:tcW w:w="11319"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ind w:right="270"/>
              <w:rPr>
                <w:rFonts w:ascii="Times New Roman" w:hAnsi="Times New Roman"/>
                <w:sz w:val="24"/>
                <w:szCs w:val="24"/>
              </w:rPr>
            </w:pPr>
            <w:r w:rsidRPr="00AB079D">
              <w:rPr>
                <w:rFonts w:ascii="Times New Roman" w:eastAsia="Calibri"/>
                <w:sz w:val="24"/>
                <w:szCs w:val="24"/>
              </w:rPr>
              <w:t>Learners listen to short similar instructions describing how to make (for example, a pressed leaf picture, a decorated hat) and follow the instructions with</w:t>
            </w:r>
            <w:r w:rsidRPr="00AB079D">
              <w:rPr>
                <w:rFonts w:ascii="Times New Roman" w:eastAsia="Calibri"/>
                <w:spacing w:val="-9"/>
                <w:sz w:val="24"/>
                <w:szCs w:val="24"/>
              </w:rPr>
              <w:t xml:space="preserve"> </w:t>
            </w:r>
            <w:r w:rsidRPr="00AB079D">
              <w:rPr>
                <w:rFonts w:ascii="Times New Roman" w:eastAsia="Calibri"/>
                <w:sz w:val="24"/>
                <w:szCs w:val="24"/>
              </w:rPr>
              <w:t>support.</w:t>
            </w:r>
          </w:p>
          <w:p w:rsidR="002A5A02" w:rsidRPr="00AB079D" w:rsidRDefault="002A5A02" w:rsidP="002A5A02">
            <w:pPr>
              <w:rPr>
                <w:rFonts w:ascii="Times New Roman" w:hAnsi="Times New Roman"/>
                <w:sz w:val="24"/>
                <w:szCs w:val="24"/>
              </w:rPr>
            </w:pPr>
          </w:p>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This will build on knowledge and skills acquired in Term</w:t>
            </w:r>
            <w:r w:rsidRPr="00AB079D">
              <w:rPr>
                <w:rFonts w:ascii="Times New Roman" w:eastAsia="Calibri"/>
                <w:spacing w:val="-14"/>
                <w:sz w:val="24"/>
                <w:szCs w:val="24"/>
              </w:rPr>
              <w:t xml:space="preserve"> </w:t>
            </w:r>
            <w:r w:rsidRPr="00AB079D">
              <w:rPr>
                <w:rFonts w:ascii="Times New Roman" w:eastAsia="Calibri"/>
                <w:sz w:val="24"/>
                <w:szCs w:val="24"/>
              </w:rPr>
              <w:t xml:space="preserve">1. </w:t>
            </w:r>
          </w:p>
          <w:p w:rsidR="002A5A02" w:rsidRPr="00AB079D" w:rsidRDefault="002A5A02" w:rsidP="002A5A02">
            <w:pPr>
              <w:rPr>
                <w:rFonts w:ascii="Times New Roman" w:hAnsi="Times New Roman"/>
                <w:sz w:val="24"/>
                <w:szCs w:val="24"/>
              </w:rPr>
            </w:pPr>
          </w:p>
          <w:p w:rsidR="002A5A02" w:rsidRPr="00AB079D" w:rsidRDefault="002A5A02" w:rsidP="002A5A02">
            <w:pPr>
              <w:ind w:right="330"/>
              <w:rPr>
                <w:rFonts w:ascii="Times New Roman" w:hAnsi="Times New Roman"/>
                <w:sz w:val="24"/>
                <w:szCs w:val="24"/>
              </w:rPr>
            </w:pPr>
            <w:r w:rsidRPr="00AB079D">
              <w:rPr>
                <w:rFonts w:ascii="Times New Roman" w:hAnsi="Times New Roman"/>
                <w:sz w:val="24"/>
                <w:szCs w:val="24"/>
              </w:rPr>
              <w:t>Sources of evidence may include learners’ creations and classroom</w:t>
            </w:r>
            <w:r w:rsidRPr="00AB079D">
              <w:rPr>
                <w:rFonts w:ascii="Times New Roman" w:hAnsi="Times New Roman"/>
                <w:spacing w:val="-21"/>
                <w:sz w:val="24"/>
                <w:szCs w:val="24"/>
              </w:rPr>
              <w:t xml:space="preserve"> </w:t>
            </w:r>
            <w:r w:rsidRPr="00AB079D">
              <w:rPr>
                <w:rFonts w:ascii="Times New Roman" w:hAnsi="Times New Roman"/>
                <w:sz w:val="24"/>
                <w:szCs w:val="24"/>
              </w:rPr>
              <w:t xml:space="preserve">monitoring. </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757"/>
        </w:trPr>
        <w:tc>
          <w:tcPr>
            <w:tcW w:w="7054"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9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801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54"/>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2A5A02" w:rsidRPr="00AB079D" w:rsidTr="002A5A02">
        <w:trPr>
          <w:trHeight w:hRule="exact" w:val="994"/>
        </w:trPr>
        <w:tc>
          <w:tcPr>
            <w:tcW w:w="7054"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98"/>
              <w:rPr>
                <w:rFonts w:ascii="Times New Roman" w:hAnsi="Times New Roman"/>
                <w:sz w:val="24"/>
                <w:szCs w:val="24"/>
              </w:rPr>
            </w:pPr>
            <w:r w:rsidRPr="00AB079D">
              <w:rPr>
                <w:rFonts w:ascii="Times New Roman" w:eastAsia="Calibri"/>
                <w:sz w:val="24"/>
                <w:szCs w:val="24"/>
              </w:rPr>
              <w:t>can recognise short instructions for basic classroom routines spoken slowly and</w:t>
            </w:r>
            <w:r w:rsidRPr="00AB079D">
              <w:rPr>
                <w:rFonts w:ascii="Times New Roman" w:eastAsia="Calibri"/>
                <w:spacing w:val="-10"/>
                <w:sz w:val="24"/>
                <w:szCs w:val="24"/>
              </w:rPr>
              <w:t xml:space="preserve"> </w:t>
            </w:r>
            <w:r w:rsidRPr="00AB079D">
              <w:rPr>
                <w:rFonts w:ascii="Times New Roman" w:eastAsia="Calibri"/>
                <w:sz w:val="24"/>
                <w:szCs w:val="24"/>
              </w:rPr>
              <w:t xml:space="preserve">distinctly. </w:t>
            </w:r>
          </w:p>
        </w:tc>
        <w:tc>
          <w:tcPr>
            <w:tcW w:w="801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54"/>
              <w:rPr>
                <w:rFonts w:ascii="Times New Roman" w:hAnsi="Times New Roman"/>
                <w:sz w:val="24"/>
                <w:szCs w:val="24"/>
              </w:rPr>
            </w:pPr>
            <w:r w:rsidRPr="00AB079D">
              <w:rPr>
                <w:rFonts w:ascii="Times New Roman" w:eastAsia="Calibri"/>
                <w:sz w:val="24"/>
                <w:szCs w:val="24"/>
              </w:rPr>
              <w:t>struggle to recognise most short instructions for basic classroom routines spoken slowly and</w:t>
            </w:r>
            <w:r w:rsidRPr="00AB079D">
              <w:rPr>
                <w:rFonts w:ascii="Times New Roman" w:eastAsia="Calibri"/>
                <w:spacing w:val="-10"/>
                <w:sz w:val="24"/>
                <w:szCs w:val="24"/>
              </w:rPr>
              <w:t xml:space="preserve"> </w:t>
            </w:r>
            <w:r w:rsidRPr="00AB079D">
              <w:rPr>
                <w:rFonts w:ascii="Times New Roman" w:eastAsia="Calibri"/>
                <w:sz w:val="24"/>
                <w:szCs w:val="24"/>
              </w:rPr>
              <w:t xml:space="preserve">distinctly.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1994"/>
        <w:gridCol w:w="9325"/>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2A5A02" w:rsidRPr="00AB079D" w:rsidTr="002A5A02">
        <w:trPr>
          <w:trHeight w:hRule="exact" w:val="2438"/>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rPr>
                <w:rFonts w:ascii="Times New Roman" w:hAnsi="Times New Roman"/>
                <w:sz w:val="24"/>
                <w:szCs w:val="24"/>
              </w:rPr>
            </w:pPr>
            <w:r w:rsidRPr="00AB079D">
              <w:rPr>
                <w:rFonts w:ascii="Times New Roman" w:eastAsia="Calibri"/>
                <w:sz w:val="24"/>
                <w:szCs w:val="24"/>
              </w:rPr>
              <w:t>1.UE11</w:t>
            </w:r>
            <w:r w:rsidRPr="00AB079D">
              <w:rPr>
                <w:rFonts w:ascii="Times New Roman" w:eastAsia="Calibri"/>
                <w:spacing w:val="-4"/>
                <w:sz w:val="24"/>
                <w:szCs w:val="24"/>
              </w:rPr>
              <w:t xml:space="preserve"> </w:t>
            </w:r>
            <w:r w:rsidRPr="00AB079D">
              <w:rPr>
                <w:rFonts w:ascii="Times New Roman" w:eastAsia="Calibri"/>
                <w:sz w:val="24"/>
                <w:szCs w:val="24"/>
              </w:rPr>
              <w:t>Use</w:t>
            </w:r>
          </w:p>
          <w:p w:rsidR="002A5A02" w:rsidRPr="00AB079D" w:rsidRDefault="002A5A02" w:rsidP="002A5A02">
            <w:pPr>
              <w:ind w:right="355"/>
              <w:rPr>
                <w:rFonts w:ascii="Times New Roman" w:hAnsi="Times New Roman"/>
                <w:sz w:val="24"/>
                <w:szCs w:val="24"/>
              </w:rPr>
            </w:pPr>
            <w:r w:rsidRPr="00AB079D">
              <w:rPr>
                <w:rFonts w:ascii="Times New Roman" w:hAnsi="Times New Roman"/>
                <w:sz w:val="24"/>
                <w:szCs w:val="24"/>
              </w:rPr>
              <w:t>‘</w:t>
            </w:r>
            <w:r w:rsidRPr="00AB079D">
              <w:rPr>
                <w:rFonts w:ascii="Times New Roman" w:hAnsi="Times New Roman"/>
                <w:i/>
                <w:sz w:val="24"/>
                <w:szCs w:val="24"/>
              </w:rPr>
              <w:t>there is/are</w:t>
            </w:r>
            <w:r w:rsidRPr="00AB079D">
              <w:rPr>
                <w:rFonts w:ascii="Times New Roman" w:hAnsi="Times New Roman"/>
                <w:sz w:val="24"/>
                <w:szCs w:val="24"/>
              </w:rPr>
              <w:t>’ to make short statements</w:t>
            </w:r>
          </w:p>
        </w:tc>
        <w:tc>
          <w:tcPr>
            <w:tcW w:w="11319"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ind w:right="97"/>
              <w:rPr>
                <w:rFonts w:ascii="Times New Roman" w:hAnsi="Times New Roman"/>
                <w:sz w:val="24"/>
                <w:szCs w:val="24"/>
              </w:rPr>
            </w:pPr>
            <w:r w:rsidRPr="00AB079D">
              <w:rPr>
                <w:rFonts w:ascii="Times New Roman" w:hAnsi="Times New Roman"/>
                <w:sz w:val="24"/>
                <w:szCs w:val="24"/>
              </w:rPr>
              <w:t>Each learner is given a worksheet showing different hats with different decorations and are asked to describe the hats. For example ‘</w:t>
            </w:r>
            <w:r w:rsidRPr="00AB079D">
              <w:rPr>
                <w:rFonts w:ascii="Times New Roman" w:hAnsi="Times New Roman"/>
                <w:i/>
                <w:sz w:val="24"/>
                <w:szCs w:val="24"/>
              </w:rPr>
              <w:t>On this hat there is a star’. ‘On this hat there are two blue</w:t>
            </w:r>
            <w:r w:rsidRPr="00AB079D">
              <w:rPr>
                <w:rFonts w:ascii="Times New Roman" w:hAnsi="Times New Roman"/>
                <w:i/>
                <w:spacing w:val="-18"/>
                <w:sz w:val="24"/>
                <w:szCs w:val="24"/>
              </w:rPr>
              <w:t xml:space="preserve"> </w:t>
            </w:r>
            <w:r w:rsidRPr="00AB079D">
              <w:rPr>
                <w:rFonts w:ascii="Times New Roman" w:hAnsi="Times New Roman"/>
                <w:i/>
                <w:sz w:val="24"/>
                <w:szCs w:val="24"/>
              </w:rPr>
              <w:t>flowers’</w:t>
            </w:r>
            <w:r w:rsidRPr="00AB079D">
              <w:rPr>
                <w:rFonts w:ascii="Times New Roman" w:hAnsi="Times New Roman"/>
                <w:sz w:val="24"/>
                <w:szCs w:val="24"/>
              </w:rPr>
              <w:t>.</w:t>
            </w:r>
          </w:p>
          <w:p w:rsidR="002A5A02" w:rsidRPr="00AB079D" w:rsidRDefault="002A5A02" w:rsidP="002A5A02">
            <w:pPr>
              <w:rPr>
                <w:rFonts w:ascii="Times New Roman" w:hAnsi="Times New Roman"/>
                <w:sz w:val="24"/>
                <w:szCs w:val="24"/>
              </w:rPr>
            </w:pPr>
          </w:p>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This will build on knowledge and skills acquired in Term</w:t>
            </w:r>
            <w:r w:rsidRPr="00AB079D">
              <w:rPr>
                <w:rFonts w:ascii="Times New Roman" w:eastAsia="Calibri"/>
                <w:spacing w:val="-14"/>
                <w:sz w:val="24"/>
                <w:szCs w:val="24"/>
              </w:rPr>
              <w:t xml:space="preserve"> </w:t>
            </w:r>
            <w:r w:rsidRPr="00AB079D">
              <w:rPr>
                <w:rFonts w:ascii="Times New Roman" w:eastAsia="Calibri"/>
                <w:sz w:val="24"/>
                <w:szCs w:val="24"/>
              </w:rPr>
              <w:t>1.</w:t>
            </w:r>
          </w:p>
          <w:p w:rsidR="002A5A02" w:rsidRPr="00AB079D" w:rsidRDefault="002A5A02" w:rsidP="002A5A02">
            <w:pPr>
              <w:rPr>
                <w:rFonts w:ascii="Times New Roman" w:hAnsi="Times New Roman"/>
                <w:sz w:val="24"/>
                <w:szCs w:val="24"/>
              </w:rPr>
            </w:pPr>
          </w:p>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Sources of evidence may include worksheets and classroom</w:t>
            </w:r>
            <w:r w:rsidRPr="00AB079D">
              <w:rPr>
                <w:rFonts w:ascii="Times New Roman" w:eastAsia="Calibri"/>
                <w:spacing w:val="-17"/>
                <w:sz w:val="24"/>
                <w:szCs w:val="24"/>
              </w:rPr>
              <w:t xml:space="preserve"> </w:t>
            </w:r>
            <w:r w:rsidRPr="00AB079D">
              <w:rPr>
                <w:rFonts w:ascii="Times New Roman" w:eastAsia="Calibri"/>
                <w:sz w:val="24"/>
                <w:szCs w:val="24"/>
              </w:rPr>
              <w:t xml:space="preserve">monitoring. </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892"/>
        </w:trPr>
        <w:tc>
          <w:tcPr>
            <w:tcW w:w="5741"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40"/>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932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they</w:t>
            </w:r>
          </w:p>
        </w:tc>
      </w:tr>
      <w:tr w:rsidR="002A5A02" w:rsidRPr="00AB079D" w:rsidTr="002A5A02">
        <w:trPr>
          <w:trHeight w:hRule="exact" w:val="511"/>
        </w:trPr>
        <w:tc>
          <w:tcPr>
            <w:tcW w:w="5741"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40"/>
              <w:rPr>
                <w:rFonts w:ascii="Times New Roman" w:hAnsi="Times New Roman"/>
                <w:sz w:val="24"/>
                <w:szCs w:val="24"/>
              </w:rPr>
            </w:pPr>
            <w:r w:rsidRPr="00AB079D">
              <w:rPr>
                <w:rFonts w:ascii="Times New Roman" w:hAnsi="Times New Roman"/>
                <w:sz w:val="24"/>
                <w:szCs w:val="24"/>
              </w:rPr>
              <w:t>can use ‘</w:t>
            </w:r>
            <w:r w:rsidRPr="00AB079D">
              <w:rPr>
                <w:rFonts w:ascii="Times New Roman" w:hAnsi="Times New Roman"/>
                <w:i/>
                <w:sz w:val="24"/>
                <w:szCs w:val="24"/>
              </w:rPr>
              <w:t>there is /are</w:t>
            </w:r>
            <w:r w:rsidRPr="00AB079D">
              <w:rPr>
                <w:rFonts w:ascii="Times New Roman" w:hAnsi="Times New Roman"/>
                <w:sz w:val="24"/>
                <w:szCs w:val="24"/>
              </w:rPr>
              <w:t>’ to make short</w:t>
            </w:r>
            <w:r w:rsidRPr="00AB079D">
              <w:rPr>
                <w:rFonts w:ascii="Times New Roman" w:hAnsi="Times New Roman"/>
                <w:spacing w:val="-11"/>
                <w:sz w:val="24"/>
                <w:szCs w:val="24"/>
              </w:rPr>
              <w:t xml:space="preserve"> </w:t>
            </w:r>
            <w:r w:rsidRPr="00AB079D">
              <w:rPr>
                <w:rFonts w:ascii="Times New Roman" w:hAnsi="Times New Roman"/>
                <w:sz w:val="24"/>
                <w:szCs w:val="24"/>
              </w:rPr>
              <w:t>statements.</w:t>
            </w:r>
          </w:p>
        </w:tc>
        <w:tc>
          <w:tcPr>
            <w:tcW w:w="932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struggle to use ‘</w:t>
            </w:r>
            <w:r w:rsidRPr="00AB079D">
              <w:rPr>
                <w:rFonts w:ascii="Times New Roman" w:hAnsi="Times New Roman"/>
                <w:i/>
                <w:sz w:val="24"/>
                <w:szCs w:val="24"/>
              </w:rPr>
              <w:t xml:space="preserve">there is /are’ </w:t>
            </w:r>
            <w:r w:rsidRPr="00AB079D">
              <w:rPr>
                <w:rFonts w:ascii="Times New Roman" w:hAnsi="Times New Roman"/>
                <w:sz w:val="24"/>
                <w:szCs w:val="24"/>
              </w:rPr>
              <w:t>to make short</w:t>
            </w:r>
            <w:r w:rsidRPr="00AB079D">
              <w:rPr>
                <w:rFonts w:ascii="Times New Roman" w:hAnsi="Times New Roman"/>
                <w:spacing w:val="-12"/>
                <w:sz w:val="24"/>
                <w:szCs w:val="24"/>
              </w:rPr>
              <w:t xml:space="preserve"> </w:t>
            </w:r>
            <w:r w:rsidRPr="00AB079D">
              <w:rPr>
                <w:rFonts w:ascii="Times New Roman" w:hAnsi="Times New Roman"/>
                <w:sz w:val="24"/>
                <w:szCs w:val="24"/>
              </w:rPr>
              <w:t>statements.</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1994"/>
        <w:gridCol w:w="9325"/>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Subject Programme reference</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2A5A02" w:rsidRPr="00AB079D" w:rsidTr="002A5A02">
        <w:trPr>
          <w:trHeight w:hRule="exact" w:val="2296"/>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Speaking</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15"/>
              <w:rPr>
                <w:rFonts w:ascii="Times New Roman" w:hAnsi="Times New Roman"/>
                <w:sz w:val="24"/>
                <w:szCs w:val="24"/>
              </w:rPr>
            </w:pPr>
            <w:r w:rsidRPr="00AB079D">
              <w:rPr>
                <w:rFonts w:ascii="Times New Roman" w:eastAsia="Calibri"/>
                <w:sz w:val="24"/>
                <w:szCs w:val="24"/>
              </w:rPr>
              <w:t xml:space="preserve">1.S3 Pronounce basic words and expressions intelligibly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36"/>
              <w:rPr>
                <w:rFonts w:ascii="Times New Roman" w:hAnsi="Times New Roman"/>
                <w:sz w:val="24"/>
                <w:szCs w:val="24"/>
              </w:rPr>
            </w:pPr>
            <w:r w:rsidRPr="00AB079D">
              <w:rPr>
                <w:rFonts w:ascii="Times New Roman" w:eastAsia="Calibri"/>
                <w:sz w:val="24"/>
                <w:szCs w:val="24"/>
              </w:rPr>
              <w:t>Each learner reads has a card with images of key words. The teacher asks questions to elicit the key words. Sources of evidence may include classroom monitoring and</w:t>
            </w:r>
            <w:r w:rsidRPr="00AB079D">
              <w:rPr>
                <w:rFonts w:ascii="Times New Roman" w:eastAsia="Calibri"/>
                <w:spacing w:val="-18"/>
                <w:sz w:val="24"/>
                <w:szCs w:val="24"/>
              </w:rPr>
              <w:t xml:space="preserve"> </w:t>
            </w:r>
            <w:r w:rsidRPr="00AB079D">
              <w:rPr>
                <w:rFonts w:ascii="Times New Roman" w:eastAsia="Calibri"/>
                <w:sz w:val="24"/>
                <w:szCs w:val="24"/>
              </w:rPr>
              <w:t xml:space="preserve">recording. </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Criteria</w:t>
            </w:r>
          </w:p>
        </w:tc>
      </w:tr>
      <w:tr w:rsidR="002A5A02" w:rsidRPr="00AB079D" w:rsidTr="002A5A02">
        <w:trPr>
          <w:trHeight w:hRule="exact" w:val="763"/>
        </w:trPr>
        <w:tc>
          <w:tcPr>
            <w:tcW w:w="5741"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40"/>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932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they</w:t>
            </w:r>
          </w:p>
        </w:tc>
      </w:tr>
      <w:tr w:rsidR="002A5A02" w:rsidRPr="00AB079D" w:rsidTr="002A5A02">
        <w:trPr>
          <w:trHeight w:hRule="exact" w:val="521"/>
        </w:trPr>
        <w:tc>
          <w:tcPr>
            <w:tcW w:w="5741"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40"/>
              <w:rPr>
                <w:rFonts w:ascii="Times New Roman" w:hAnsi="Times New Roman"/>
                <w:sz w:val="24"/>
                <w:szCs w:val="24"/>
              </w:rPr>
            </w:pPr>
            <w:r w:rsidRPr="00AB079D">
              <w:rPr>
                <w:rFonts w:ascii="Times New Roman" w:eastAsia="Calibri"/>
                <w:sz w:val="24"/>
                <w:szCs w:val="24"/>
              </w:rPr>
              <w:t>can correctly pronounce key</w:t>
            </w:r>
            <w:r w:rsidRPr="00AB079D">
              <w:rPr>
                <w:rFonts w:ascii="Times New Roman" w:eastAsia="Calibri"/>
                <w:spacing w:val="-10"/>
                <w:sz w:val="24"/>
                <w:szCs w:val="24"/>
              </w:rPr>
              <w:t xml:space="preserve"> </w:t>
            </w:r>
            <w:r w:rsidRPr="00AB079D">
              <w:rPr>
                <w:rFonts w:ascii="Times New Roman" w:eastAsia="Calibri"/>
                <w:sz w:val="24"/>
                <w:szCs w:val="24"/>
              </w:rPr>
              <w:t xml:space="preserve">words. </w:t>
            </w:r>
          </w:p>
        </w:tc>
        <w:tc>
          <w:tcPr>
            <w:tcW w:w="932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struggle to pronounce most key words</w:t>
            </w:r>
            <w:r w:rsidRPr="00AB079D">
              <w:rPr>
                <w:rFonts w:ascii="Times New Roman" w:eastAsia="Calibri"/>
                <w:spacing w:val="-12"/>
                <w:sz w:val="24"/>
                <w:szCs w:val="24"/>
              </w:rPr>
              <w:t xml:space="preserve"> </w:t>
            </w:r>
            <w:r w:rsidRPr="00AB079D">
              <w:rPr>
                <w:rFonts w:ascii="Times New Roman" w:eastAsia="Calibri"/>
                <w:sz w:val="24"/>
                <w:szCs w:val="24"/>
              </w:rPr>
              <w:t xml:space="preserve">correctly.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3165"/>
        <w:gridCol w:w="8154"/>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2A5A02" w:rsidRPr="00AB079D" w:rsidTr="002A5A02">
        <w:trPr>
          <w:trHeight w:hRule="exact" w:val="2579"/>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Speaking</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48"/>
              <w:rPr>
                <w:rFonts w:ascii="Times New Roman" w:hAnsi="Times New Roman"/>
                <w:sz w:val="24"/>
                <w:szCs w:val="24"/>
              </w:rPr>
            </w:pPr>
            <w:r w:rsidRPr="00AB079D">
              <w:rPr>
                <w:rFonts w:ascii="Times New Roman" w:eastAsia="Calibri"/>
                <w:sz w:val="24"/>
                <w:szCs w:val="24"/>
              </w:rPr>
              <w:t>1.S1 Make basic personal statements and simple statements about</w:t>
            </w:r>
            <w:r w:rsidRPr="00AB079D">
              <w:rPr>
                <w:rFonts w:ascii="Times New Roman" w:eastAsia="Calibri"/>
                <w:spacing w:val="-4"/>
                <w:sz w:val="24"/>
                <w:szCs w:val="24"/>
              </w:rPr>
              <w:t xml:space="preserve"> </w:t>
            </w:r>
            <w:r w:rsidRPr="00AB079D">
              <w:rPr>
                <w:rFonts w:ascii="Times New Roman" w:eastAsia="Calibri"/>
                <w:sz w:val="24"/>
                <w:szCs w:val="24"/>
              </w:rPr>
              <w:t>objects</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63"/>
              <w:rPr>
                <w:rFonts w:ascii="Times New Roman" w:hAnsi="Times New Roman"/>
                <w:sz w:val="24"/>
                <w:szCs w:val="24"/>
              </w:rPr>
            </w:pPr>
            <w:r w:rsidRPr="00AB079D">
              <w:rPr>
                <w:rFonts w:ascii="Times New Roman" w:eastAsia="Calibri"/>
                <w:sz w:val="24"/>
                <w:szCs w:val="24"/>
              </w:rPr>
              <w:t>Learners take turns to come to the front of the class, holding an object, and introduce themselves as a given</w:t>
            </w:r>
            <w:r w:rsidRPr="00AB079D">
              <w:rPr>
                <w:rFonts w:ascii="Times New Roman" w:eastAsia="Calibri"/>
                <w:spacing w:val="-23"/>
                <w:sz w:val="24"/>
                <w:szCs w:val="24"/>
              </w:rPr>
              <w:t xml:space="preserve"> </w:t>
            </w:r>
            <w:r w:rsidRPr="00AB079D">
              <w:rPr>
                <w:rFonts w:ascii="Times New Roman" w:eastAsia="Calibri"/>
                <w:sz w:val="24"/>
                <w:szCs w:val="24"/>
              </w:rPr>
              <w:t>character</w:t>
            </w:r>
          </w:p>
          <w:p w:rsidR="002A5A02" w:rsidRPr="00AB079D" w:rsidRDefault="002A5A02" w:rsidP="002A5A02">
            <w:pPr>
              <w:ind w:right="649"/>
              <w:rPr>
                <w:rFonts w:ascii="Times New Roman" w:hAnsi="Times New Roman"/>
                <w:sz w:val="24"/>
                <w:szCs w:val="24"/>
              </w:rPr>
            </w:pPr>
            <w:r w:rsidRPr="00AB079D">
              <w:rPr>
                <w:rFonts w:ascii="Times New Roman" w:hAnsi="Times New Roman"/>
                <w:i/>
                <w:sz w:val="24"/>
                <w:szCs w:val="24"/>
              </w:rPr>
              <w:t xml:space="preserve">“My name is (…)”, </w:t>
            </w:r>
            <w:r w:rsidRPr="00AB079D">
              <w:rPr>
                <w:rFonts w:ascii="Times New Roman" w:hAnsi="Times New Roman"/>
                <w:sz w:val="24"/>
                <w:szCs w:val="24"/>
              </w:rPr>
              <w:t>and say things about themselves as the character, and also about the object they are holding. Sources of evidence may include classroom monitoring and</w:t>
            </w:r>
            <w:r w:rsidRPr="00AB079D">
              <w:rPr>
                <w:rFonts w:ascii="Times New Roman" w:hAnsi="Times New Roman"/>
                <w:spacing w:val="-18"/>
                <w:sz w:val="24"/>
                <w:szCs w:val="24"/>
              </w:rPr>
              <w:t xml:space="preserve"> </w:t>
            </w:r>
            <w:r w:rsidRPr="00AB079D">
              <w:rPr>
                <w:rFonts w:ascii="Times New Roman" w:hAnsi="Times New Roman"/>
                <w:sz w:val="24"/>
                <w:szCs w:val="24"/>
              </w:rPr>
              <w:t xml:space="preserve">recording. </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766"/>
        </w:trPr>
        <w:tc>
          <w:tcPr>
            <w:tcW w:w="6912"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05"/>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815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2A5A02" w:rsidRPr="00AB079D" w:rsidTr="002A5A02">
        <w:trPr>
          <w:trHeight w:hRule="exact" w:val="849"/>
        </w:trPr>
        <w:tc>
          <w:tcPr>
            <w:tcW w:w="6912"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05"/>
              <w:rPr>
                <w:rFonts w:ascii="Times New Roman" w:hAnsi="Times New Roman"/>
                <w:sz w:val="24"/>
                <w:szCs w:val="24"/>
              </w:rPr>
            </w:pPr>
            <w:r w:rsidRPr="00AB079D">
              <w:rPr>
                <w:rFonts w:ascii="Times New Roman" w:eastAsia="Calibri"/>
                <w:sz w:val="24"/>
                <w:szCs w:val="24"/>
              </w:rPr>
              <w:t>can make personal statements and simple statements about</w:t>
            </w:r>
            <w:r w:rsidRPr="00AB079D">
              <w:rPr>
                <w:rFonts w:ascii="Times New Roman" w:eastAsia="Calibri"/>
                <w:spacing w:val="-15"/>
                <w:sz w:val="24"/>
                <w:szCs w:val="24"/>
              </w:rPr>
              <w:t xml:space="preserve"> </w:t>
            </w:r>
            <w:r w:rsidRPr="00AB079D">
              <w:rPr>
                <w:rFonts w:ascii="Times New Roman" w:eastAsia="Calibri"/>
                <w:sz w:val="24"/>
                <w:szCs w:val="24"/>
              </w:rPr>
              <w:t xml:space="preserve">objects. </w:t>
            </w:r>
          </w:p>
        </w:tc>
        <w:tc>
          <w:tcPr>
            <w:tcW w:w="815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struggle to make personal statements and simple statements about</w:t>
            </w:r>
            <w:r w:rsidRPr="00AB079D">
              <w:rPr>
                <w:rFonts w:ascii="Times New Roman" w:eastAsia="Calibri"/>
                <w:spacing w:val="-16"/>
                <w:sz w:val="24"/>
                <w:szCs w:val="24"/>
              </w:rPr>
              <w:t xml:space="preserve"> </w:t>
            </w:r>
            <w:r w:rsidRPr="00AB079D">
              <w:rPr>
                <w:rFonts w:ascii="Times New Roman" w:eastAsia="Calibri"/>
                <w:sz w:val="24"/>
                <w:szCs w:val="24"/>
              </w:rPr>
              <w:t xml:space="preserve">objects.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3448"/>
        <w:gridCol w:w="7871"/>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Subject Programme reference</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2A5A02" w:rsidRPr="00AB079D" w:rsidTr="002A5A02">
        <w:trPr>
          <w:trHeight w:hRule="exact" w:val="1871"/>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Speaking</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81"/>
              <w:rPr>
                <w:rFonts w:ascii="Times New Roman" w:hAnsi="Times New Roman"/>
                <w:sz w:val="24"/>
                <w:szCs w:val="24"/>
              </w:rPr>
            </w:pPr>
            <w:r w:rsidRPr="00AB079D">
              <w:rPr>
                <w:rFonts w:ascii="Times New Roman" w:eastAsia="Calibri"/>
                <w:sz w:val="24"/>
                <w:szCs w:val="24"/>
              </w:rPr>
              <w:t xml:space="preserve">1.S4 Respond to very basic supported questions </w:t>
            </w:r>
          </w:p>
        </w:tc>
        <w:tc>
          <w:tcPr>
            <w:tcW w:w="11319"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ind w:right="463"/>
              <w:rPr>
                <w:rFonts w:ascii="Times New Roman" w:hAnsi="Times New Roman"/>
                <w:sz w:val="24"/>
                <w:szCs w:val="24"/>
              </w:rPr>
            </w:pPr>
            <w:r w:rsidRPr="00AB079D">
              <w:rPr>
                <w:rFonts w:ascii="Times New Roman" w:hAnsi="Times New Roman"/>
                <w:sz w:val="24"/>
                <w:szCs w:val="24"/>
              </w:rPr>
              <w:t>The teacher gives learners a worksheet with basic statements such as ‘</w:t>
            </w:r>
            <w:r w:rsidRPr="00AB079D">
              <w:rPr>
                <w:rFonts w:ascii="Times New Roman" w:hAnsi="Times New Roman"/>
                <w:i/>
                <w:sz w:val="24"/>
                <w:szCs w:val="24"/>
              </w:rPr>
              <w:t xml:space="preserve">Hansel and Gretel are friends’. </w:t>
            </w:r>
            <w:r w:rsidRPr="00AB079D">
              <w:rPr>
                <w:rFonts w:ascii="Times New Roman" w:hAnsi="Times New Roman"/>
                <w:sz w:val="24"/>
                <w:szCs w:val="24"/>
              </w:rPr>
              <w:t>The teacher says number 1, e.g. ‘</w:t>
            </w:r>
            <w:r w:rsidRPr="00AB079D">
              <w:rPr>
                <w:rFonts w:ascii="Times New Roman" w:hAnsi="Times New Roman"/>
                <w:i/>
                <w:sz w:val="24"/>
                <w:szCs w:val="24"/>
              </w:rPr>
              <w:t>Are Hansel and Gretel</w:t>
            </w:r>
            <w:r w:rsidRPr="00AB079D">
              <w:rPr>
                <w:rFonts w:ascii="Times New Roman" w:hAnsi="Times New Roman"/>
                <w:i/>
                <w:spacing w:val="-10"/>
                <w:sz w:val="24"/>
                <w:szCs w:val="24"/>
              </w:rPr>
              <w:t xml:space="preserve"> </w:t>
            </w:r>
            <w:r w:rsidRPr="00AB079D">
              <w:rPr>
                <w:rFonts w:ascii="Times New Roman" w:hAnsi="Times New Roman"/>
                <w:i/>
                <w:sz w:val="24"/>
                <w:szCs w:val="24"/>
              </w:rPr>
              <w:t>friends?’</w:t>
            </w:r>
          </w:p>
          <w:p w:rsidR="002A5A02" w:rsidRPr="00AB079D" w:rsidRDefault="002A5A02" w:rsidP="002A5A02">
            <w:pPr>
              <w:rPr>
                <w:rFonts w:ascii="Times New Roman" w:hAnsi="Times New Roman"/>
                <w:sz w:val="24"/>
                <w:szCs w:val="24"/>
              </w:rPr>
            </w:pPr>
          </w:p>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Sources of evidence may include worksheets and classroom</w:t>
            </w:r>
            <w:r w:rsidRPr="00AB079D">
              <w:rPr>
                <w:rFonts w:ascii="Times New Roman" w:eastAsia="Calibri"/>
                <w:spacing w:val="-17"/>
                <w:sz w:val="24"/>
                <w:szCs w:val="24"/>
              </w:rPr>
              <w:t xml:space="preserve"> </w:t>
            </w:r>
            <w:r w:rsidRPr="00AB079D">
              <w:rPr>
                <w:rFonts w:ascii="Times New Roman" w:eastAsia="Calibri"/>
                <w:sz w:val="24"/>
                <w:szCs w:val="24"/>
              </w:rPr>
              <w:t xml:space="preserve">monitoring. </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Criteria</w:t>
            </w:r>
          </w:p>
        </w:tc>
      </w:tr>
      <w:tr w:rsidR="002A5A02" w:rsidRPr="00AB079D" w:rsidTr="002A5A02">
        <w:trPr>
          <w:trHeight w:hRule="exact" w:val="756"/>
        </w:trPr>
        <w:tc>
          <w:tcPr>
            <w:tcW w:w="7195"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they</w:t>
            </w:r>
          </w:p>
        </w:tc>
        <w:tc>
          <w:tcPr>
            <w:tcW w:w="787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2A5A02" w:rsidRPr="00AB079D" w:rsidTr="002A5A02">
        <w:trPr>
          <w:trHeight w:hRule="exact" w:val="697"/>
        </w:trPr>
        <w:tc>
          <w:tcPr>
            <w:tcW w:w="7195"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can correctly answer basic</w:t>
            </w:r>
            <w:r w:rsidRPr="00AB079D">
              <w:rPr>
                <w:rFonts w:ascii="Times New Roman" w:eastAsia="Calibri"/>
                <w:spacing w:val="-11"/>
                <w:sz w:val="24"/>
                <w:szCs w:val="24"/>
              </w:rPr>
              <w:t xml:space="preserve"> </w:t>
            </w:r>
            <w:r w:rsidRPr="00AB079D">
              <w:rPr>
                <w:rFonts w:ascii="Times New Roman" w:eastAsia="Calibri"/>
                <w:sz w:val="24"/>
                <w:szCs w:val="24"/>
              </w:rPr>
              <w:t>questions.</w:t>
            </w:r>
          </w:p>
        </w:tc>
        <w:tc>
          <w:tcPr>
            <w:tcW w:w="787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struggle to answer most basic</w:t>
            </w:r>
            <w:r w:rsidRPr="00AB079D">
              <w:rPr>
                <w:rFonts w:ascii="Times New Roman" w:eastAsia="Calibri"/>
                <w:spacing w:val="-9"/>
                <w:sz w:val="24"/>
                <w:szCs w:val="24"/>
              </w:rPr>
              <w:t xml:space="preserve"> </w:t>
            </w:r>
            <w:r w:rsidRPr="00AB079D">
              <w:rPr>
                <w:rFonts w:ascii="Times New Roman" w:eastAsia="Calibri"/>
                <w:sz w:val="24"/>
                <w:szCs w:val="24"/>
              </w:rPr>
              <w:t>questions.</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tabs>
          <w:tab w:val="left" w:pos="400"/>
        </w:tabs>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t xml:space="preserve">4 четверть </w:t>
      </w:r>
    </w:p>
    <w:p w:rsidR="002A5A02" w:rsidRPr="00AB079D" w:rsidRDefault="002A5A02" w:rsidP="002A5A02">
      <w:pPr>
        <w:widowControl w:val="0"/>
        <w:spacing w:after="0" w:line="240" w:lineRule="auto"/>
        <w:rPr>
          <w:rFonts w:ascii="Times New Roman" w:eastAsia="Times New Roman" w:hAnsi="Times New Roman" w:cs="Times New Roman"/>
          <w:b/>
          <w:bCs/>
          <w:sz w:val="24"/>
          <w:szCs w:val="24"/>
          <w:lang w:eastAsia="ru-RU"/>
        </w:rPr>
      </w:pPr>
    </w:p>
    <w:tbl>
      <w:tblPr>
        <w:tblStyle w:val="TableNormal"/>
        <w:tblW w:w="15066" w:type="dxa"/>
        <w:tblInd w:w="107" w:type="dxa"/>
        <w:tblLayout w:type="fixed"/>
        <w:tblLook w:val="01E0" w:firstRow="1" w:lastRow="1" w:firstColumn="1" w:lastColumn="1" w:noHBand="0" w:noVBand="0"/>
      </w:tblPr>
      <w:tblGrid>
        <w:gridCol w:w="1762"/>
        <w:gridCol w:w="1985"/>
        <w:gridCol w:w="1994"/>
        <w:gridCol w:w="9325"/>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2A5A02" w:rsidRPr="00AB079D" w:rsidTr="002A5A02">
        <w:trPr>
          <w:trHeight w:hRule="exact" w:val="2731"/>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55"/>
              <w:rPr>
                <w:rFonts w:ascii="Times New Roman" w:hAnsi="Times New Roman"/>
                <w:sz w:val="24"/>
                <w:szCs w:val="24"/>
              </w:rPr>
            </w:pPr>
            <w:r w:rsidRPr="00AB079D">
              <w:rPr>
                <w:rFonts w:ascii="Times New Roman" w:eastAsia="Calibri"/>
                <w:sz w:val="24"/>
                <w:szCs w:val="24"/>
              </w:rPr>
              <w:t>1.UE3 Use basic adjectives and colours to say what</w:t>
            </w:r>
            <w:r w:rsidRPr="00AB079D">
              <w:rPr>
                <w:rFonts w:ascii="Times New Roman" w:eastAsia="Calibri"/>
                <w:spacing w:val="-4"/>
                <w:sz w:val="24"/>
                <w:szCs w:val="24"/>
              </w:rPr>
              <w:t xml:space="preserve"> </w:t>
            </w:r>
            <w:r w:rsidRPr="00AB079D">
              <w:rPr>
                <w:rFonts w:ascii="Times New Roman" w:eastAsia="Calibri"/>
                <w:sz w:val="24"/>
                <w:szCs w:val="24"/>
              </w:rPr>
              <w:t>someone</w:t>
            </w:r>
          </w:p>
          <w:p w:rsidR="002A5A02" w:rsidRPr="00AB079D" w:rsidRDefault="002A5A02" w:rsidP="002A5A02">
            <w:pPr>
              <w:ind w:right="315"/>
              <w:rPr>
                <w:rFonts w:ascii="Times New Roman" w:hAnsi="Times New Roman"/>
                <w:sz w:val="24"/>
                <w:szCs w:val="24"/>
              </w:rPr>
            </w:pPr>
            <w:r w:rsidRPr="00AB079D">
              <w:rPr>
                <w:rFonts w:ascii="Times New Roman" w:eastAsia="Calibri"/>
                <w:sz w:val="24"/>
                <w:szCs w:val="24"/>
              </w:rPr>
              <w:t xml:space="preserve">/something is or has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050"/>
              <w:rPr>
                <w:rFonts w:ascii="Times New Roman" w:hAnsi="Times New Roman"/>
                <w:sz w:val="24"/>
                <w:szCs w:val="24"/>
              </w:rPr>
            </w:pPr>
            <w:r w:rsidRPr="00AB079D">
              <w:rPr>
                <w:rFonts w:ascii="Times New Roman" w:eastAsia="Calibri"/>
                <w:sz w:val="24"/>
                <w:szCs w:val="24"/>
              </w:rPr>
              <w:t>Learners are shown images which clearly show size and colour to elicit two adjectives per image. This will build on knowledge and skills acquired in Terms 1, 2 and</w:t>
            </w:r>
            <w:r w:rsidRPr="00AB079D">
              <w:rPr>
                <w:rFonts w:ascii="Times New Roman" w:eastAsia="Calibri"/>
                <w:spacing w:val="-15"/>
                <w:sz w:val="24"/>
                <w:szCs w:val="24"/>
              </w:rPr>
              <w:t xml:space="preserve"> </w:t>
            </w:r>
            <w:r w:rsidRPr="00AB079D">
              <w:rPr>
                <w:rFonts w:ascii="Times New Roman" w:eastAsia="Calibri"/>
                <w:sz w:val="24"/>
                <w:szCs w:val="24"/>
              </w:rPr>
              <w:t>3.</w:t>
            </w:r>
          </w:p>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Sources of evidence may include worksheets and classroom</w:t>
            </w:r>
            <w:r w:rsidRPr="00AB079D">
              <w:rPr>
                <w:rFonts w:ascii="Times New Roman" w:eastAsia="Calibri"/>
                <w:spacing w:val="-17"/>
                <w:sz w:val="24"/>
                <w:szCs w:val="24"/>
              </w:rPr>
              <w:t xml:space="preserve"> </w:t>
            </w:r>
            <w:r w:rsidRPr="00AB079D">
              <w:rPr>
                <w:rFonts w:ascii="Times New Roman" w:eastAsia="Calibri"/>
                <w:sz w:val="24"/>
                <w:szCs w:val="24"/>
              </w:rPr>
              <w:t xml:space="preserve">monitoring. </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907"/>
        </w:trPr>
        <w:tc>
          <w:tcPr>
            <w:tcW w:w="5741"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40"/>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932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they</w:t>
            </w:r>
          </w:p>
        </w:tc>
      </w:tr>
      <w:tr w:rsidR="002A5A02" w:rsidRPr="00AB079D" w:rsidTr="002A5A02">
        <w:trPr>
          <w:trHeight w:hRule="exact" w:val="991"/>
        </w:trPr>
        <w:tc>
          <w:tcPr>
            <w:tcW w:w="5741"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40"/>
              <w:rPr>
                <w:rFonts w:ascii="Times New Roman" w:hAnsi="Times New Roman"/>
                <w:sz w:val="24"/>
                <w:szCs w:val="24"/>
              </w:rPr>
            </w:pPr>
            <w:r w:rsidRPr="00AB079D">
              <w:rPr>
                <w:rFonts w:ascii="Times New Roman" w:eastAsia="Calibri"/>
                <w:sz w:val="24"/>
                <w:szCs w:val="24"/>
              </w:rPr>
              <w:t>can correctly use basic adjectives and colours to describe someone or</w:t>
            </w:r>
            <w:r w:rsidRPr="00AB079D">
              <w:rPr>
                <w:rFonts w:ascii="Times New Roman" w:eastAsia="Calibri"/>
                <w:spacing w:val="-8"/>
                <w:sz w:val="24"/>
                <w:szCs w:val="24"/>
              </w:rPr>
              <w:t xml:space="preserve"> </w:t>
            </w:r>
            <w:r w:rsidRPr="00AB079D">
              <w:rPr>
                <w:rFonts w:ascii="Times New Roman" w:eastAsia="Calibri"/>
                <w:sz w:val="24"/>
                <w:szCs w:val="24"/>
              </w:rPr>
              <w:t xml:space="preserve">something. </w:t>
            </w:r>
          </w:p>
        </w:tc>
        <w:tc>
          <w:tcPr>
            <w:tcW w:w="932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struggle to use basic adjectives and colours to describe someone or</w:t>
            </w:r>
            <w:r w:rsidRPr="00AB079D">
              <w:rPr>
                <w:rFonts w:ascii="Times New Roman" w:eastAsia="Calibri"/>
                <w:spacing w:val="-17"/>
                <w:sz w:val="24"/>
                <w:szCs w:val="24"/>
              </w:rPr>
              <w:t xml:space="preserve"> </w:t>
            </w:r>
            <w:r w:rsidRPr="00AB079D">
              <w:rPr>
                <w:rFonts w:ascii="Times New Roman" w:eastAsia="Calibri"/>
                <w:sz w:val="24"/>
                <w:szCs w:val="24"/>
              </w:rPr>
              <w:t>something.</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2882"/>
        <w:gridCol w:w="8437"/>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Subject Programme reference</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2A5A02" w:rsidRPr="00AB079D" w:rsidTr="002A5A02">
        <w:trPr>
          <w:trHeight w:hRule="exact" w:val="2721"/>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 xml:space="preserve">Reading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55"/>
              <w:rPr>
                <w:rFonts w:ascii="Times New Roman" w:hAnsi="Times New Roman"/>
                <w:sz w:val="24"/>
                <w:szCs w:val="24"/>
              </w:rPr>
            </w:pPr>
            <w:r w:rsidRPr="00AB079D">
              <w:rPr>
                <w:rFonts w:ascii="Times New Roman" w:eastAsia="Calibri"/>
                <w:sz w:val="24"/>
                <w:szCs w:val="24"/>
              </w:rPr>
              <w:t xml:space="preserve">1.R3 Recognise some very high- frequency words from local environment </w:t>
            </w:r>
          </w:p>
        </w:tc>
        <w:tc>
          <w:tcPr>
            <w:tcW w:w="11319"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Each learner is given the opportunity to read a set of word cards related to their local</w:t>
            </w:r>
            <w:r w:rsidRPr="00AB079D">
              <w:rPr>
                <w:rFonts w:ascii="Times New Roman" w:eastAsia="Calibri"/>
                <w:spacing w:val="-22"/>
                <w:sz w:val="24"/>
                <w:szCs w:val="24"/>
              </w:rPr>
              <w:t xml:space="preserve"> </w:t>
            </w:r>
            <w:r w:rsidRPr="00AB079D">
              <w:rPr>
                <w:rFonts w:ascii="Times New Roman" w:eastAsia="Calibri"/>
                <w:sz w:val="24"/>
                <w:szCs w:val="24"/>
              </w:rPr>
              <w:t xml:space="preserve">environment. </w:t>
            </w:r>
          </w:p>
          <w:p w:rsidR="002A5A02" w:rsidRPr="00AB079D" w:rsidRDefault="002A5A02" w:rsidP="002A5A02">
            <w:pPr>
              <w:rPr>
                <w:rFonts w:ascii="Times New Roman" w:hAnsi="Times New Roman"/>
                <w:sz w:val="24"/>
                <w:szCs w:val="24"/>
              </w:rPr>
            </w:pPr>
          </w:p>
          <w:p w:rsidR="002A5A02" w:rsidRPr="00AB079D" w:rsidRDefault="002A5A02" w:rsidP="002A5A02">
            <w:pPr>
              <w:ind w:right="4734"/>
              <w:rPr>
                <w:rFonts w:ascii="Times New Roman" w:hAnsi="Times New Roman"/>
                <w:sz w:val="24"/>
                <w:szCs w:val="24"/>
              </w:rPr>
            </w:pPr>
            <w:r w:rsidRPr="00AB079D">
              <w:rPr>
                <w:rFonts w:ascii="Times New Roman" w:eastAsia="Calibri"/>
                <w:sz w:val="24"/>
                <w:szCs w:val="24"/>
              </w:rPr>
              <w:t>This will build on knowledge and skills acquired in Terms 1, 2 and 3. Sources of evidence may include classroom</w:t>
            </w:r>
            <w:r w:rsidRPr="00AB079D">
              <w:rPr>
                <w:rFonts w:ascii="Times New Roman" w:eastAsia="Calibri"/>
                <w:spacing w:val="-13"/>
                <w:sz w:val="24"/>
                <w:szCs w:val="24"/>
              </w:rPr>
              <w:t xml:space="preserve"> </w:t>
            </w:r>
            <w:r w:rsidRPr="00AB079D">
              <w:rPr>
                <w:rFonts w:ascii="Times New Roman" w:eastAsia="Calibri"/>
                <w:sz w:val="24"/>
                <w:szCs w:val="24"/>
              </w:rPr>
              <w:t xml:space="preserve">observation. </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755"/>
        </w:trPr>
        <w:tc>
          <w:tcPr>
            <w:tcW w:w="662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843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6"/>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2A5A02" w:rsidRPr="00AB079D" w:rsidTr="002A5A02">
        <w:trPr>
          <w:trHeight w:hRule="exact" w:val="709"/>
        </w:trPr>
        <w:tc>
          <w:tcPr>
            <w:tcW w:w="662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8"/>
              <w:rPr>
                <w:rFonts w:ascii="Times New Roman" w:hAnsi="Times New Roman"/>
                <w:sz w:val="24"/>
                <w:szCs w:val="24"/>
              </w:rPr>
            </w:pPr>
            <w:r w:rsidRPr="00AB079D">
              <w:rPr>
                <w:rFonts w:ascii="Times New Roman" w:eastAsia="Calibri"/>
                <w:sz w:val="24"/>
                <w:szCs w:val="24"/>
              </w:rPr>
              <w:t>can name words related to the local</w:t>
            </w:r>
            <w:r w:rsidRPr="00AB079D">
              <w:rPr>
                <w:rFonts w:ascii="Times New Roman" w:eastAsia="Calibri"/>
                <w:spacing w:val="-11"/>
                <w:sz w:val="24"/>
                <w:szCs w:val="24"/>
              </w:rPr>
              <w:t xml:space="preserve"> </w:t>
            </w:r>
            <w:r w:rsidRPr="00AB079D">
              <w:rPr>
                <w:rFonts w:ascii="Times New Roman" w:eastAsia="Calibri"/>
                <w:sz w:val="24"/>
                <w:szCs w:val="24"/>
              </w:rPr>
              <w:t xml:space="preserve">environment. </w:t>
            </w:r>
          </w:p>
        </w:tc>
        <w:tc>
          <w:tcPr>
            <w:tcW w:w="843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6"/>
              <w:rPr>
                <w:rFonts w:ascii="Times New Roman" w:hAnsi="Times New Roman"/>
                <w:sz w:val="24"/>
                <w:szCs w:val="24"/>
              </w:rPr>
            </w:pPr>
            <w:r w:rsidRPr="00AB079D">
              <w:rPr>
                <w:rFonts w:ascii="Times New Roman" w:eastAsia="Calibri"/>
                <w:sz w:val="24"/>
                <w:szCs w:val="24"/>
              </w:rPr>
              <w:t>struggle to name most words related to the local</w:t>
            </w:r>
            <w:r w:rsidRPr="00AB079D">
              <w:rPr>
                <w:rFonts w:ascii="Times New Roman" w:eastAsia="Calibri"/>
                <w:spacing w:val="-14"/>
                <w:sz w:val="24"/>
                <w:szCs w:val="24"/>
              </w:rPr>
              <w:t xml:space="preserve"> </w:t>
            </w:r>
            <w:r w:rsidRPr="00AB079D">
              <w:rPr>
                <w:rFonts w:ascii="Times New Roman" w:eastAsia="Calibri"/>
                <w:sz w:val="24"/>
                <w:szCs w:val="24"/>
              </w:rPr>
              <w:t xml:space="preserve">environment.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6"/>
        <w:gridCol w:w="1995"/>
        <w:gridCol w:w="9323"/>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Subject Programme reference</w:t>
            </w:r>
          </w:p>
        </w:tc>
        <w:tc>
          <w:tcPr>
            <w:tcW w:w="198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8"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2A5A02" w:rsidRPr="00AB079D" w:rsidTr="002A5A02">
        <w:trPr>
          <w:trHeight w:hRule="exact" w:val="28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55"/>
              <w:rPr>
                <w:rFonts w:ascii="Times New Roman" w:hAnsi="Times New Roman"/>
                <w:sz w:val="24"/>
                <w:szCs w:val="24"/>
              </w:rPr>
            </w:pPr>
            <w:r w:rsidRPr="00AB079D">
              <w:rPr>
                <w:rFonts w:ascii="Times New Roman" w:eastAsia="Calibri"/>
                <w:sz w:val="24"/>
                <w:szCs w:val="24"/>
              </w:rPr>
              <w:t xml:space="preserve">1.UE9 Use basic present simple forms [positive and negative] to give basic personal information </w:t>
            </w:r>
          </w:p>
        </w:tc>
        <w:tc>
          <w:tcPr>
            <w:tcW w:w="11318"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ind w:right="471"/>
              <w:rPr>
                <w:rFonts w:ascii="Times New Roman" w:hAnsi="Times New Roman"/>
                <w:sz w:val="24"/>
                <w:szCs w:val="24"/>
              </w:rPr>
            </w:pPr>
            <w:r w:rsidRPr="00AB079D">
              <w:rPr>
                <w:rFonts w:ascii="Times New Roman" w:hAnsi="Times New Roman"/>
                <w:sz w:val="24"/>
                <w:szCs w:val="24"/>
              </w:rPr>
              <w:t>Learners listen to short conversations between a boy and a girl and on a worksheet They draw straight lines to the things each character likes and wiggly lines to the things each character doesn’t like. Each learner brings their worksheet to the teacher (while other learners are engaged in another activity). The Teacher elicits sentences: “</w:t>
            </w:r>
            <w:r w:rsidRPr="00AB079D">
              <w:rPr>
                <w:rFonts w:ascii="Times New Roman" w:hAnsi="Times New Roman"/>
                <w:i/>
                <w:sz w:val="24"/>
                <w:szCs w:val="24"/>
              </w:rPr>
              <w:t>He likes (…)/She doesn’t like (…)</w:t>
            </w:r>
            <w:r w:rsidRPr="00AB079D">
              <w:rPr>
                <w:rFonts w:ascii="Times New Roman" w:hAnsi="Times New Roman"/>
                <w:i/>
                <w:spacing w:val="-17"/>
                <w:sz w:val="24"/>
                <w:szCs w:val="24"/>
              </w:rPr>
              <w:t xml:space="preserve"> </w:t>
            </w:r>
            <w:r w:rsidRPr="00AB079D">
              <w:rPr>
                <w:rFonts w:ascii="Times New Roman" w:hAnsi="Times New Roman"/>
                <w:sz w:val="24"/>
                <w:szCs w:val="24"/>
              </w:rPr>
              <w:t>etc.</w:t>
            </w:r>
          </w:p>
          <w:p w:rsidR="002A5A02" w:rsidRPr="00AB079D" w:rsidRDefault="002A5A02" w:rsidP="002A5A02">
            <w:pPr>
              <w:rPr>
                <w:rFonts w:ascii="Times New Roman" w:hAnsi="Times New Roman"/>
                <w:sz w:val="24"/>
                <w:szCs w:val="24"/>
              </w:rPr>
            </w:pPr>
          </w:p>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Sources of evidence may include worksheets and classroom</w:t>
            </w:r>
            <w:r w:rsidRPr="00AB079D">
              <w:rPr>
                <w:rFonts w:ascii="Times New Roman" w:eastAsia="Calibri"/>
                <w:spacing w:val="-17"/>
                <w:sz w:val="24"/>
                <w:szCs w:val="24"/>
              </w:rPr>
              <w:t xml:space="preserve"> </w:t>
            </w:r>
            <w:r w:rsidRPr="00AB079D">
              <w:rPr>
                <w:rFonts w:ascii="Times New Roman" w:eastAsia="Calibri"/>
                <w:sz w:val="24"/>
                <w:szCs w:val="24"/>
              </w:rPr>
              <w:t xml:space="preserve">monitoring. </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899"/>
        </w:trPr>
        <w:tc>
          <w:tcPr>
            <w:tcW w:w="5743"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40"/>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932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they</w:t>
            </w:r>
          </w:p>
        </w:tc>
      </w:tr>
      <w:tr w:rsidR="002A5A02" w:rsidRPr="00AB079D" w:rsidTr="002A5A02">
        <w:trPr>
          <w:trHeight w:hRule="exact" w:val="997"/>
        </w:trPr>
        <w:tc>
          <w:tcPr>
            <w:tcW w:w="5743"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5"/>
              <w:rPr>
                <w:rFonts w:ascii="Times New Roman" w:hAnsi="Times New Roman"/>
                <w:sz w:val="24"/>
                <w:szCs w:val="24"/>
              </w:rPr>
            </w:pPr>
            <w:r w:rsidRPr="00AB079D">
              <w:rPr>
                <w:rFonts w:ascii="Times New Roman" w:eastAsia="Calibri"/>
                <w:sz w:val="24"/>
                <w:szCs w:val="24"/>
              </w:rPr>
              <w:t>can use present simple positive and negative forms to give basic personal</w:t>
            </w:r>
            <w:r w:rsidRPr="00AB079D">
              <w:rPr>
                <w:rFonts w:ascii="Times New Roman" w:eastAsia="Calibri"/>
                <w:spacing w:val="-7"/>
                <w:sz w:val="24"/>
                <w:szCs w:val="24"/>
              </w:rPr>
              <w:t xml:space="preserve"> </w:t>
            </w:r>
            <w:r w:rsidRPr="00AB079D">
              <w:rPr>
                <w:rFonts w:ascii="Times New Roman" w:eastAsia="Calibri"/>
                <w:sz w:val="24"/>
                <w:szCs w:val="24"/>
              </w:rPr>
              <w:t xml:space="preserve">information. </w:t>
            </w:r>
          </w:p>
        </w:tc>
        <w:tc>
          <w:tcPr>
            <w:tcW w:w="932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struggle to use present simple positive and negative forms to give basic personal</w:t>
            </w:r>
            <w:r w:rsidRPr="00AB079D">
              <w:rPr>
                <w:rFonts w:ascii="Times New Roman" w:eastAsia="Calibri"/>
                <w:spacing w:val="-20"/>
                <w:sz w:val="24"/>
                <w:szCs w:val="24"/>
              </w:rPr>
              <w:t xml:space="preserve"> </w:t>
            </w:r>
            <w:r w:rsidRPr="00AB079D">
              <w:rPr>
                <w:rFonts w:ascii="Times New Roman" w:eastAsia="Calibri"/>
                <w:sz w:val="24"/>
                <w:szCs w:val="24"/>
              </w:rPr>
              <w:t>information.</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3731"/>
        <w:gridCol w:w="7588"/>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Subject Programme reference</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2A5A02" w:rsidRPr="00AB079D" w:rsidTr="002A5A02">
        <w:trPr>
          <w:trHeight w:hRule="exact" w:val="2296"/>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35"/>
              <w:rPr>
                <w:rFonts w:ascii="Times New Roman" w:hAnsi="Times New Roman"/>
                <w:sz w:val="24"/>
                <w:szCs w:val="24"/>
              </w:rPr>
            </w:pPr>
            <w:r w:rsidRPr="00AB079D">
              <w:rPr>
                <w:rFonts w:ascii="Times New Roman" w:eastAsia="Calibri"/>
                <w:sz w:val="24"/>
                <w:szCs w:val="24"/>
              </w:rPr>
              <w:t xml:space="preserve">1.UE11 Use </w:t>
            </w:r>
            <w:r w:rsidRPr="00AB079D">
              <w:rPr>
                <w:rFonts w:ascii="Times New Roman" w:eastAsia="Calibri"/>
                <w:i/>
                <w:sz w:val="24"/>
                <w:szCs w:val="24"/>
              </w:rPr>
              <w:t xml:space="preserve">there is/are </w:t>
            </w:r>
            <w:r w:rsidRPr="00AB079D">
              <w:rPr>
                <w:rFonts w:ascii="Times New Roman" w:eastAsia="Calibri"/>
                <w:sz w:val="24"/>
                <w:szCs w:val="24"/>
              </w:rPr>
              <w:t>to make short</w:t>
            </w:r>
            <w:r w:rsidRPr="00AB079D">
              <w:rPr>
                <w:rFonts w:ascii="Times New Roman" w:eastAsia="Calibri"/>
                <w:spacing w:val="-5"/>
                <w:sz w:val="24"/>
                <w:szCs w:val="24"/>
              </w:rPr>
              <w:t xml:space="preserve"> </w:t>
            </w:r>
            <w:r w:rsidRPr="00AB079D">
              <w:rPr>
                <w:rFonts w:ascii="Times New Roman" w:eastAsia="Calibri"/>
                <w:sz w:val="24"/>
                <w:szCs w:val="24"/>
              </w:rPr>
              <w:t>statements</w:t>
            </w:r>
          </w:p>
        </w:tc>
        <w:tc>
          <w:tcPr>
            <w:tcW w:w="11319"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ind w:right="562"/>
              <w:rPr>
                <w:rFonts w:ascii="Times New Roman" w:hAnsi="Times New Roman"/>
                <w:sz w:val="24"/>
                <w:szCs w:val="24"/>
              </w:rPr>
            </w:pPr>
            <w:r w:rsidRPr="00AB079D">
              <w:rPr>
                <w:rFonts w:ascii="Times New Roman" w:hAnsi="Times New Roman"/>
                <w:sz w:val="24"/>
                <w:szCs w:val="24"/>
              </w:rPr>
              <w:t>Learners make statements such as ‘</w:t>
            </w:r>
            <w:r w:rsidRPr="00AB079D">
              <w:rPr>
                <w:rFonts w:ascii="Times New Roman" w:hAnsi="Times New Roman"/>
                <w:i/>
                <w:sz w:val="24"/>
                <w:szCs w:val="24"/>
              </w:rPr>
              <w:t>There are bears in Kazakhstan’</w:t>
            </w:r>
            <w:r w:rsidRPr="00AB079D">
              <w:rPr>
                <w:rFonts w:ascii="Times New Roman" w:hAnsi="Times New Roman"/>
                <w:sz w:val="24"/>
                <w:szCs w:val="24"/>
              </w:rPr>
              <w:t>, ‘</w:t>
            </w:r>
            <w:r w:rsidRPr="00AB079D">
              <w:rPr>
                <w:rFonts w:ascii="Times New Roman" w:hAnsi="Times New Roman"/>
                <w:i/>
                <w:sz w:val="24"/>
                <w:szCs w:val="24"/>
              </w:rPr>
              <w:t xml:space="preserve">There are elephants in Africa’ </w:t>
            </w:r>
            <w:r w:rsidRPr="00AB079D">
              <w:rPr>
                <w:rFonts w:ascii="Times New Roman" w:hAnsi="Times New Roman"/>
                <w:sz w:val="24"/>
                <w:szCs w:val="24"/>
              </w:rPr>
              <w:t>using picture prompts which have been given to them by the</w:t>
            </w:r>
            <w:r w:rsidRPr="00AB079D">
              <w:rPr>
                <w:rFonts w:ascii="Times New Roman" w:hAnsi="Times New Roman"/>
                <w:spacing w:val="-14"/>
                <w:sz w:val="24"/>
                <w:szCs w:val="24"/>
              </w:rPr>
              <w:t xml:space="preserve"> </w:t>
            </w:r>
            <w:r w:rsidRPr="00AB079D">
              <w:rPr>
                <w:rFonts w:ascii="Times New Roman" w:hAnsi="Times New Roman"/>
                <w:sz w:val="24"/>
                <w:szCs w:val="24"/>
              </w:rPr>
              <w:t>teacher.</w:t>
            </w:r>
          </w:p>
          <w:p w:rsidR="002A5A02" w:rsidRPr="00AB079D" w:rsidRDefault="002A5A02" w:rsidP="002A5A02">
            <w:pPr>
              <w:rPr>
                <w:rFonts w:ascii="Times New Roman" w:hAnsi="Times New Roman"/>
                <w:sz w:val="24"/>
                <w:szCs w:val="24"/>
              </w:rPr>
            </w:pPr>
          </w:p>
          <w:p w:rsidR="002A5A02" w:rsidRPr="00AB079D" w:rsidRDefault="002A5A02" w:rsidP="002A5A02">
            <w:pPr>
              <w:ind w:right="4205"/>
              <w:rPr>
                <w:rFonts w:ascii="Times New Roman" w:hAnsi="Times New Roman"/>
                <w:sz w:val="24"/>
                <w:szCs w:val="24"/>
              </w:rPr>
            </w:pPr>
            <w:r w:rsidRPr="00AB079D">
              <w:rPr>
                <w:rFonts w:ascii="Times New Roman" w:eastAsia="Calibri"/>
                <w:sz w:val="24"/>
                <w:szCs w:val="24"/>
              </w:rPr>
              <w:t>This will build on knowledge and skills acquired in Terms 1 and 3. Sources of evidence may include classroom monitoring and written</w:t>
            </w:r>
            <w:r w:rsidRPr="00AB079D">
              <w:rPr>
                <w:rFonts w:ascii="Times New Roman" w:eastAsia="Calibri"/>
                <w:spacing w:val="-18"/>
                <w:sz w:val="24"/>
                <w:szCs w:val="24"/>
              </w:rPr>
              <w:t xml:space="preserve"> </w:t>
            </w:r>
            <w:r w:rsidRPr="00AB079D">
              <w:rPr>
                <w:rFonts w:ascii="Times New Roman" w:eastAsia="Calibri"/>
                <w:sz w:val="24"/>
                <w:szCs w:val="24"/>
              </w:rPr>
              <w:t xml:space="preserve">output. </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905"/>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758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2A5A02" w:rsidRPr="00AB079D" w:rsidTr="002A5A02">
        <w:trPr>
          <w:trHeight w:hRule="exact" w:val="705"/>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can use ‘</w:t>
            </w:r>
            <w:r w:rsidRPr="00AB079D">
              <w:rPr>
                <w:rFonts w:ascii="Times New Roman" w:hAnsi="Times New Roman"/>
                <w:i/>
                <w:sz w:val="24"/>
                <w:szCs w:val="24"/>
              </w:rPr>
              <w:t xml:space="preserve">there is /are’ </w:t>
            </w:r>
            <w:r w:rsidRPr="00AB079D">
              <w:rPr>
                <w:rFonts w:ascii="Times New Roman" w:hAnsi="Times New Roman"/>
                <w:sz w:val="24"/>
                <w:szCs w:val="24"/>
              </w:rPr>
              <w:t>to make short</w:t>
            </w:r>
            <w:r w:rsidRPr="00AB079D">
              <w:rPr>
                <w:rFonts w:ascii="Times New Roman" w:hAnsi="Times New Roman"/>
                <w:spacing w:val="-11"/>
                <w:sz w:val="24"/>
                <w:szCs w:val="24"/>
              </w:rPr>
              <w:t xml:space="preserve"> </w:t>
            </w:r>
            <w:r w:rsidRPr="00AB079D">
              <w:rPr>
                <w:rFonts w:ascii="Times New Roman" w:hAnsi="Times New Roman"/>
                <w:sz w:val="24"/>
                <w:szCs w:val="24"/>
              </w:rPr>
              <w:t xml:space="preserve">statements. </w:t>
            </w:r>
          </w:p>
        </w:tc>
        <w:tc>
          <w:tcPr>
            <w:tcW w:w="758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struggle to use ‘</w:t>
            </w:r>
            <w:r w:rsidRPr="00AB079D">
              <w:rPr>
                <w:rFonts w:ascii="Times New Roman" w:hAnsi="Times New Roman"/>
                <w:i/>
                <w:sz w:val="24"/>
                <w:szCs w:val="24"/>
              </w:rPr>
              <w:t xml:space="preserve">there is /are’ </w:t>
            </w:r>
            <w:r w:rsidRPr="00AB079D">
              <w:rPr>
                <w:rFonts w:ascii="Times New Roman" w:hAnsi="Times New Roman"/>
                <w:sz w:val="24"/>
                <w:szCs w:val="24"/>
              </w:rPr>
              <w:t>to make short</w:t>
            </w:r>
            <w:r w:rsidRPr="00AB079D">
              <w:rPr>
                <w:rFonts w:ascii="Times New Roman" w:hAnsi="Times New Roman"/>
                <w:spacing w:val="-12"/>
                <w:sz w:val="24"/>
                <w:szCs w:val="24"/>
              </w:rPr>
              <w:t xml:space="preserve"> </w:t>
            </w:r>
            <w:r w:rsidRPr="00AB079D">
              <w:rPr>
                <w:rFonts w:ascii="Times New Roman" w:hAnsi="Times New Roman"/>
                <w:sz w:val="24"/>
                <w:szCs w:val="24"/>
              </w:rPr>
              <w:t>statements</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1994"/>
        <w:gridCol w:w="9325"/>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Subject Programme reference</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2A5A02" w:rsidRPr="00AB079D" w:rsidTr="002A5A02">
        <w:trPr>
          <w:trHeight w:hRule="exact" w:val="2296"/>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rPr>
                <w:rFonts w:ascii="Times New Roman" w:hAnsi="Times New Roman"/>
                <w:sz w:val="24"/>
                <w:szCs w:val="24"/>
              </w:rPr>
            </w:pPr>
            <w:r w:rsidRPr="00AB079D">
              <w:rPr>
                <w:rFonts w:ascii="Times New Roman" w:eastAsia="Calibri"/>
                <w:sz w:val="24"/>
                <w:szCs w:val="24"/>
              </w:rPr>
              <w:t>1.UE5</w:t>
            </w:r>
            <w:r w:rsidRPr="00AB079D">
              <w:rPr>
                <w:rFonts w:ascii="Times New Roman" w:eastAsia="Calibri"/>
                <w:spacing w:val="-4"/>
                <w:sz w:val="24"/>
                <w:szCs w:val="24"/>
              </w:rPr>
              <w:t xml:space="preserve"> </w:t>
            </w:r>
            <w:r w:rsidRPr="00AB079D">
              <w:rPr>
                <w:rFonts w:ascii="Times New Roman" w:eastAsia="Calibri"/>
                <w:sz w:val="24"/>
                <w:szCs w:val="24"/>
              </w:rPr>
              <w:t>Use</w:t>
            </w:r>
          </w:p>
          <w:p w:rsidR="002A5A02" w:rsidRPr="00AB079D" w:rsidRDefault="002A5A02" w:rsidP="002A5A02">
            <w:pPr>
              <w:ind w:right="175"/>
              <w:rPr>
                <w:rFonts w:ascii="Times New Roman" w:hAnsi="Times New Roman"/>
                <w:sz w:val="24"/>
                <w:szCs w:val="24"/>
              </w:rPr>
            </w:pPr>
            <w:r w:rsidRPr="00AB079D">
              <w:rPr>
                <w:rFonts w:ascii="Times New Roman" w:eastAsia="Calibri"/>
                <w:sz w:val="24"/>
                <w:szCs w:val="24"/>
              </w:rPr>
              <w:t>interrogative pronouns what where how to ask basic</w:t>
            </w:r>
            <w:r w:rsidRPr="00AB079D">
              <w:rPr>
                <w:rFonts w:ascii="Times New Roman" w:eastAsia="Calibri"/>
                <w:spacing w:val="-4"/>
                <w:sz w:val="24"/>
                <w:szCs w:val="24"/>
              </w:rPr>
              <w:t xml:space="preserve"> </w:t>
            </w:r>
            <w:r w:rsidRPr="00AB079D">
              <w:rPr>
                <w:rFonts w:ascii="Times New Roman" w:eastAsia="Calibri"/>
                <w:sz w:val="24"/>
                <w:szCs w:val="24"/>
              </w:rPr>
              <w:t xml:space="preserve">questions </w:t>
            </w:r>
          </w:p>
        </w:tc>
        <w:tc>
          <w:tcPr>
            <w:tcW w:w="11319"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ind w:right="416"/>
              <w:rPr>
                <w:rFonts w:ascii="Times New Roman" w:hAnsi="Times New Roman"/>
                <w:sz w:val="24"/>
                <w:szCs w:val="24"/>
              </w:rPr>
            </w:pPr>
            <w:r w:rsidRPr="00AB079D">
              <w:rPr>
                <w:rFonts w:ascii="Times New Roman" w:hAnsi="Times New Roman"/>
                <w:sz w:val="24"/>
                <w:szCs w:val="24"/>
              </w:rPr>
              <w:t>The teacher asks two questions to each learner individually: ‘</w:t>
            </w:r>
            <w:r w:rsidRPr="00AB079D">
              <w:rPr>
                <w:rFonts w:ascii="Times New Roman" w:hAnsi="Times New Roman"/>
                <w:i/>
                <w:sz w:val="24"/>
                <w:szCs w:val="24"/>
              </w:rPr>
              <w:t>Where do you live</w:t>
            </w:r>
            <w:r w:rsidRPr="00AB079D">
              <w:rPr>
                <w:rFonts w:ascii="Times New Roman" w:hAnsi="Times New Roman"/>
                <w:sz w:val="24"/>
                <w:szCs w:val="24"/>
              </w:rPr>
              <w:t>?’ and ‘</w:t>
            </w:r>
            <w:r w:rsidRPr="00AB079D">
              <w:rPr>
                <w:rFonts w:ascii="Times New Roman" w:hAnsi="Times New Roman"/>
                <w:i/>
                <w:sz w:val="24"/>
                <w:szCs w:val="24"/>
              </w:rPr>
              <w:t>How do you get to school</w:t>
            </w:r>
            <w:r w:rsidRPr="00AB079D">
              <w:rPr>
                <w:rFonts w:ascii="Times New Roman" w:hAnsi="Times New Roman"/>
                <w:sz w:val="24"/>
                <w:szCs w:val="24"/>
              </w:rPr>
              <w:t>?’ Then invites the learner to ask the teacher the same question. This can be done in pairs if</w:t>
            </w:r>
            <w:r w:rsidRPr="00AB079D">
              <w:rPr>
                <w:rFonts w:ascii="Times New Roman" w:hAnsi="Times New Roman"/>
                <w:spacing w:val="-24"/>
                <w:sz w:val="24"/>
                <w:szCs w:val="24"/>
              </w:rPr>
              <w:t xml:space="preserve"> </w:t>
            </w:r>
            <w:r w:rsidRPr="00AB079D">
              <w:rPr>
                <w:rFonts w:ascii="Times New Roman" w:hAnsi="Times New Roman"/>
                <w:sz w:val="24"/>
                <w:szCs w:val="24"/>
              </w:rPr>
              <w:t>preferred.</w:t>
            </w:r>
          </w:p>
          <w:p w:rsidR="002A5A02" w:rsidRPr="00AB079D" w:rsidRDefault="002A5A02" w:rsidP="002A5A02">
            <w:pPr>
              <w:rPr>
                <w:rFonts w:ascii="Times New Roman" w:hAnsi="Times New Roman"/>
                <w:sz w:val="24"/>
                <w:szCs w:val="24"/>
              </w:rPr>
            </w:pPr>
          </w:p>
          <w:p w:rsidR="002A5A02" w:rsidRPr="00AB079D" w:rsidRDefault="002A5A02" w:rsidP="002A5A02">
            <w:pPr>
              <w:ind w:right="330"/>
              <w:rPr>
                <w:rFonts w:ascii="Times New Roman" w:hAnsi="Times New Roman"/>
                <w:sz w:val="24"/>
                <w:szCs w:val="24"/>
              </w:rPr>
            </w:pPr>
            <w:r w:rsidRPr="00AB079D">
              <w:rPr>
                <w:rFonts w:ascii="Times New Roman" w:eastAsia="Calibri"/>
                <w:sz w:val="24"/>
                <w:szCs w:val="24"/>
              </w:rPr>
              <w:t>Sources of evidence may include classroom monitoring and</w:t>
            </w:r>
            <w:r w:rsidRPr="00AB079D">
              <w:rPr>
                <w:rFonts w:ascii="Times New Roman" w:eastAsia="Calibri"/>
                <w:spacing w:val="-18"/>
                <w:sz w:val="24"/>
                <w:szCs w:val="24"/>
              </w:rPr>
              <w:t xml:space="preserve"> </w:t>
            </w:r>
            <w:r w:rsidRPr="00AB079D">
              <w:rPr>
                <w:rFonts w:ascii="Times New Roman" w:eastAsia="Calibri"/>
                <w:sz w:val="24"/>
                <w:szCs w:val="24"/>
              </w:rPr>
              <w:t xml:space="preserve">recording. </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763"/>
        </w:trPr>
        <w:tc>
          <w:tcPr>
            <w:tcW w:w="5741"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40"/>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932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2A5A02" w:rsidRPr="00AB079D" w:rsidTr="002A5A02">
        <w:trPr>
          <w:trHeight w:hRule="exact" w:val="986"/>
        </w:trPr>
        <w:tc>
          <w:tcPr>
            <w:tcW w:w="5741"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72"/>
              <w:rPr>
                <w:rFonts w:ascii="Times New Roman" w:hAnsi="Times New Roman"/>
                <w:sz w:val="24"/>
                <w:szCs w:val="24"/>
              </w:rPr>
            </w:pPr>
            <w:r w:rsidRPr="00AB079D">
              <w:rPr>
                <w:rFonts w:ascii="Times New Roman" w:eastAsia="Calibri"/>
                <w:sz w:val="24"/>
                <w:szCs w:val="24"/>
              </w:rPr>
              <w:t xml:space="preserve">can use interrogative pronouns correctly to ask basic questions. </w:t>
            </w:r>
          </w:p>
        </w:tc>
        <w:tc>
          <w:tcPr>
            <w:tcW w:w="932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struggle to use interrogative pronouns to ask basic</w:t>
            </w:r>
            <w:r w:rsidRPr="00AB079D">
              <w:rPr>
                <w:rFonts w:ascii="Times New Roman" w:eastAsia="Calibri"/>
                <w:spacing w:val="-12"/>
                <w:sz w:val="24"/>
                <w:szCs w:val="24"/>
              </w:rPr>
              <w:t xml:space="preserve"> </w:t>
            </w:r>
            <w:r w:rsidRPr="00AB079D">
              <w:rPr>
                <w:rFonts w:ascii="Times New Roman" w:eastAsia="Calibri"/>
                <w:sz w:val="24"/>
                <w:szCs w:val="24"/>
              </w:rPr>
              <w:t xml:space="preserve">questions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3307"/>
        <w:gridCol w:w="8012"/>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2A5A02" w:rsidRPr="00AB079D" w:rsidTr="002A5A02">
        <w:trPr>
          <w:trHeight w:hRule="exact" w:val="2580"/>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Use of</w:t>
            </w:r>
            <w:r w:rsidRPr="00AB079D">
              <w:rPr>
                <w:rFonts w:ascii="Times New Roman" w:eastAsia="Calibri"/>
                <w:spacing w:val="-6"/>
                <w:sz w:val="24"/>
                <w:szCs w:val="24"/>
              </w:rPr>
              <w:t xml:space="preserve"> </w:t>
            </w:r>
            <w:r w:rsidRPr="00AB079D">
              <w:rPr>
                <w:rFonts w:ascii="Times New Roman" w:eastAsia="Calibri"/>
                <w:sz w:val="24"/>
                <w:szCs w:val="24"/>
              </w:rPr>
              <w:t>English</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35"/>
              <w:rPr>
                <w:rFonts w:ascii="Times New Roman" w:hAnsi="Times New Roman"/>
                <w:sz w:val="24"/>
                <w:szCs w:val="24"/>
              </w:rPr>
            </w:pPr>
            <w:r w:rsidRPr="00AB079D">
              <w:rPr>
                <w:rFonts w:ascii="Times New Roman" w:eastAsia="Calibri"/>
                <w:sz w:val="24"/>
                <w:szCs w:val="24"/>
              </w:rPr>
              <w:t xml:space="preserve">1.UE11 Use </w:t>
            </w:r>
            <w:r w:rsidRPr="00AB079D">
              <w:rPr>
                <w:rFonts w:ascii="Times New Roman" w:eastAsia="Calibri"/>
                <w:i/>
                <w:sz w:val="24"/>
                <w:szCs w:val="24"/>
              </w:rPr>
              <w:t xml:space="preserve">there is/are </w:t>
            </w:r>
            <w:r w:rsidRPr="00AB079D">
              <w:rPr>
                <w:rFonts w:ascii="Times New Roman" w:eastAsia="Calibri"/>
                <w:sz w:val="24"/>
                <w:szCs w:val="24"/>
              </w:rPr>
              <w:t>to make short</w:t>
            </w:r>
            <w:r w:rsidRPr="00AB079D">
              <w:rPr>
                <w:rFonts w:ascii="Times New Roman" w:eastAsia="Calibri"/>
                <w:spacing w:val="-5"/>
                <w:sz w:val="24"/>
                <w:szCs w:val="24"/>
              </w:rPr>
              <w:t xml:space="preserve"> </w:t>
            </w:r>
            <w:r w:rsidRPr="00AB079D">
              <w:rPr>
                <w:rFonts w:ascii="Times New Roman" w:eastAsia="Calibri"/>
                <w:sz w:val="24"/>
                <w:szCs w:val="24"/>
              </w:rPr>
              <w:t>statements</w:t>
            </w:r>
          </w:p>
        </w:tc>
        <w:tc>
          <w:tcPr>
            <w:tcW w:w="11319"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ind w:right="390"/>
              <w:rPr>
                <w:rFonts w:ascii="Times New Roman" w:hAnsi="Times New Roman"/>
                <w:sz w:val="24"/>
                <w:szCs w:val="24"/>
              </w:rPr>
            </w:pPr>
            <w:r w:rsidRPr="00AB079D">
              <w:rPr>
                <w:rFonts w:ascii="Times New Roman" w:hAnsi="Times New Roman"/>
                <w:sz w:val="24"/>
                <w:szCs w:val="24"/>
              </w:rPr>
              <w:t>Each learner is given a worksheet showing different masks with different decorations and are asked to describe the masks. For example ‘</w:t>
            </w:r>
            <w:r w:rsidRPr="00AB079D">
              <w:rPr>
                <w:rFonts w:ascii="Times New Roman" w:hAnsi="Times New Roman"/>
                <w:i/>
                <w:sz w:val="24"/>
                <w:szCs w:val="24"/>
              </w:rPr>
              <w:t>On this mask there is a star’</w:t>
            </w:r>
            <w:r w:rsidRPr="00AB079D">
              <w:rPr>
                <w:rFonts w:ascii="Times New Roman" w:hAnsi="Times New Roman"/>
                <w:sz w:val="24"/>
                <w:szCs w:val="24"/>
              </w:rPr>
              <w:t>. ‘</w:t>
            </w:r>
            <w:r w:rsidRPr="00AB079D">
              <w:rPr>
                <w:rFonts w:ascii="Times New Roman" w:hAnsi="Times New Roman"/>
                <w:i/>
                <w:sz w:val="24"/>
                <w:szCs w:val="24"/>
              </w:rPr>
              <w:t>On this mask there are two blue</w:t>
            </w:r>
            <w:r w:rsidRPr="00AB079D">
              <w:rPr>
                <w:rFonts w:ascii="Times New Roman" w:hAnsi="Times New Roman"/>
                <w:i/>
                <w:spacing w:val="-20"/>
                <w:sz w:val="24"/>
                <w:szCs w:val="24"/>
              </w:rPr>
              <w:t xml:space="preserve"> </w:t>
            </w:r>
            <w:r w:rsidRPr="00AB079D">
              <w:rPr>
                <w:rFonts w:ascii="Times New Roman" w:hAnsi="Times New Roman"/>
                <w:i/>
                <w:sz w:val="24"/>
                <w:szCs w:val="24"/>
              </w:rPr>
              <w:t>flowers</w:t>
            </w:r>
            <w:r w:rsidRPr="00AB079D">
              <w:rPr>
                <w:rFonts w:ascii="Times New Roman" w:hAnsi="Times New Roman"/>
                <w:sz w:val="24"/>
                <w:szCs w:val="24"/>
              </w:rPr>
              <w:t xml:space="preserve">’. </w:t>
            </w:r>
          </w:p>
          <w:p w:rsidR="002A5A02" w:rsidRPr="00AB079D" w:rsidRDefault="002A5A02" w:rsidP="002A5A02">
            <w:pPr>
              <w:rPr>
                <w:rFonts w:ascii="Times New Roman" w:hAnsi="Times New Roman"/>
                <w:sz w:val="24"/>
                <w:szCs w:val="24"/>
              </w:rPr>
            </w:pPr>
          </w:p>
          <w:p w:rsidR="002A5A02" w:rsidRPr="00AB079D" w:rsidRDefault="002A5A02" w:rsidP="002A5A02">
            <w:pPr>
              <w:ind w:right="4254"/>
              <w:rPr>
                <w:rFonts w:ascii="Times New Roman" w:hAnsi="Times New Roman"/>
                <w:sz w:val="24"/>
                <w:szCs w:val="24"/>
              </w:rPr>
            </w:pPr>
            <w:r w:rsidRPr="00AB079D">
              <w:rPr>
                <w:rFonts w:ascii="Times New Roman" w:eastAsia="Calibri"/>
                <w:sz w:val="24"/>
                <w:szCs w:val="24"/>
              </w:rPr>
              <w:t>This will build on knowledge and skills acquired in Terms 1 and 3. Sources of evidence may include worksheets and classroom</w:t>
            </w:r>
            <w:r w:rsidRPr="00AB079D">
              <w:rPr>
                <w:rFonts w:ascii="Times New Roman" w:eastAsia="Calibri"/>
                <w:spacing w:val="-17"/>
                <w:sz w:val="24"/>
                <w:szCs w:val="24"/>
              </w:rPr>
              <w:t xml:space="preserve"> </w:t>
            </w:r>
            <w:r w:rsidRPr="00AB079D">
              <w:rPr>
                <w:rFonts w:ascii="Times New Roman" w:eastAsia="Calibri"/>
                <w:sz w:val="24"/>
                <w:szCs w:val="24"/>
              </w:rPr>
              <w:t xml:space="preserve">monitoring. </w:t>
            </w:r>
          </w:p>
        </w:tc>
      </w:tr>
      <w:tr w:rsidR="002A5A02" w:rsidRPr="00AB079D" w:rsidTr="002A5A02">
        <w:trPr>
          <w:trHeight w:val="514"/>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908"/>
        </w:trPr>
        <w:tc>
          <w:tcPr>
            <w:tcW w:w="7054"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9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they</w:t>
            </w:r>
          </w:p>
        </w:tc>
        <w:tc>
          <w:tcPr>
            <w:tcW w:w="801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54"/>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2A5A02" w:rsidRPr="00AB079D" w:rsidTr="002A5A02">
        <w:trPr>
          <w:trHeight w:hRule="exact" w:val="850"/>
        </w:trPr>
        <w:tc>
          <w:tcPr>
            <w:tcW w:w="7054"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98"/>
              <w:rPr>
                <w:rFonts w:ascii="Times New Roman" w:hAnsi="Times New Roman"/>
                <w:sz w:val="24"/>
                <w:szCs w:val="24"/>
              </w:rPr>
            </w:pPr>
            <w:r w:rsidRPr="00AB079D">
              <w:rPr>
                <w:rFonts w:ascii="Times New Roman" w:eastAsia="Calibri"/>
                <w:sz w:val="24"/>
                <w:szCs w:val="24"/>
              </w:rPr>
              <w:t xml:space="preserve">can use </w:t>
            </w:r>
            <w:r w:rsidRPr="00AB079D">
              <w:rPr>
                <w:rFonts w:ascii="Times New Roman" w:eastAsia="Calibri"/>
                <w:i/>
                <w:sz w:val="24"/>
                <w:szCs w:val="24"/>
              </w:rPr>
              <w:t xml:space="preserve">there is/are </w:t>
            </w:r>
            <w:r w:rsidRPr="00AB079D">
              <w:rPr>
                <w:rFonts w:ascii="Times New Roman" w:eastAsia="Calibri"/>
                <w:sz w:val="24"/>
                <w:szCs w:val="24"/>
              </w:rPr>
              <w:t>to make short</w:t>
            </w:r>
            <w:r w:rsidRPr="00AB079D">
              <w:rPr>
                <w:rFonts w:ascii="Times New Roman" w:eastAsia="Calibri"/>
                <w:spacing w:val="-11"/>
                <w:sz w:val="24"/>
                <w:szCs w:val="24"/>
              </w:rPr>
              <w:t xml:space="preserve"> </w:t>
            </w:r>
            <w:r w:rsidRPr="00AB079D">
              <w:rPr>
                <w:rFonts w:ascii="Times New Roman" w:eastAsia="Calibri"/>
                <w:sz w:val="24"/>
                <w:szCs w:val="24"/>
              </w:rPr>
              <w:t>statements.</w:t>
            </w:r>
          </w:p>
        </w:tc>
        <w:tc>
          <w:tcPr>
            <w:tcW w:w="801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54"/>
              <w:rPr>
                <w:rFonts w:ascii="Times New Roman" w:hAnsi="Times New Roman"/>
                <w:sz w:val="24"/>
                <w:szCs w:val="24"/>
              </w:rPr>
            </w:pPr>
            <w:r w:rsidRPr="00AB079D">
              <w:rPr>
                <w:rFonts w:ascii="Times New Roman" w:eastAsia="Calibri"/>
                <w:sz w:val="24"/>
                <w:szCs w:val="24"/>
              </w:rPr>
              <w:t xml:space="preserve">struggle to use </w:t>
            </w:r>
            <w:r w:rsidRPr="00AB079D">
              <w:rPr>
                <w:rFonts w:ascii="Times New Roman" w:eastAsia="Calibri"/>
                <w:i/>
                <w:sz w:val="24"/>
                <w:szCs w:val="24"/>
              </w:rPr>
              <w:t xml:space="preserve">there is/are </w:t>
            </w:r>
            <w:r w:rsidRPr="00AB079D">
              <w:rPr>
                <w:rFonts w:ascii="Times New Roman" w:eastAsia="Calibri"/>
                <w:sz w:val="24"/>
                <w:szCs w:val="24"/>
              </w:rPr>
              <w:t>to make short statements in most</w:t>
            </w:r>
            <w:r w:rsidRPr="00AB079D">
              <w:rPr>
                <w:rFonts w:ascii="Times New Roman" w:eastAsia="Calibri"/>
                <w:spacing w:val="-15"/>
                <w:sz w:val="24"/>
                <w:szCs w:val="24"/>
              </w:rPr>
              <w:t xml:space="preserve"> </w:t>
            </w:r>
            <w:r w:rsidRPr="00AB079D">
              <w:rPr>
                <w:rFonts w:ascii="Times New Roman" w:eastAsia="Calibri"/>
                <w:sz w:val="24"/>
                <w:szCs w:val="24"/>
              </w:rPr>
              <w:t xml:space="preserve">cases.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066" w:type="dxa"/>
        <w:tblInd w:w="107" w:type="dxa"/>
        <w:tblLayout w:type="fixed"/>
        <w:tblLook w:val="01E0" w:firstRow="1" w:lastRow="1" w:firstColumn="1" w:lastColumn="1" w:noHBand="0" w:noVBand="0"/>
      </w:tblPr>
      <w:tblGrid>
        <w:gridCol w:w="1762"/>
        <w:gridCol w:w="1985"/>
        <w:gridCol w:w="3307"/>
        <w:gridCol w:w="8012"/>
      </w:tblGrid>
      <w:tr w:rsidR="002A5A02" w:rsidRPr="00AB079D" w:rsidTr="002A5A02">
        <w:trPr>
          <w:trHeight w:hRule="exact" w:val="1246"/>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Learning Objective</w:t>
            </w:r>
          </w:p>
        </w:tc>
        <w:tc>
          <w:tcPr>
            <w:tcW w:w="1131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Guidance</w:t>
            </w:r>
          </w:p>
        </w:tc>
      </w:tr>
      <w:tr w:rsidR="002A5A02" w:rsidRPr="00AB079D" w:rsidTr="002A5A02">
        <w:trPr>
          <w:trHeight w:hRule="exact" w:val="2539"/>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Speaking</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28"/>
              <w:rPr>
                <w:rFonts w:ascii="Times New Roman" w:hAnsi="Times New Roman"/>
                <w:sz w:val="24"/>
                <w:szCs w:val="24"/>
              </w:rPr>
            </w:pPr>
            <w:r w:rsidRPr="00AB079D">
              <w:rPr>
                <w:rFonts w:ascii="Times New Roman" w:eastAsia="Calibri"/>
                <w:sz w:val="24"/>
                <w:szCs w:val="24"/>
              </w:rPr>
              <w:t>1.S5 Produce words in response to</w:t>
            </w:r>
            <w:r w:rsidRPr="00AB079D">
              <w:rPr>
                <w:rFonts w:ascii="Times New Roman" w:eastAsia="Calibri"/>
                <w:spacing w:val="-2"/>
                <w:sz w:val="24"/>
                <w:szCs w:val="24"/>
              </w:rPr>
              <w:t xml:space="preserve"> </w:t>
            </w:r>
            <w:r w:rsidRPr="00AB079D">
              <w:rPr>
                <w:rFonts w:ascii="Times New Roman" w:eastAsia="Calibri"/>
                <w:sz w:val="24"/>
                <w:szCs w:val="24"/>
              </w:rPr>
              <w:t>prompts</w:t>
            </w:r>
          </w:p>
        </w:tc>
        <w:tc>
          <w:tcPr>
            <w:tcW w:w="11319"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ind w:right="729"/>
              <w:rPr>
                <w:rFonts w:ascii="Times New Roman" w:hAnsi="Times New Roman"/>
                <w:sz w:val="24"/>
                <w:szCs w:val="24"/>
              </w:rPr>
            </w:pPr>
            <w:r w:rsidRPr="00AB079D">
              <w:rPr>
                <w:rFonts w:ascii="Times New Roman" w:hAnsi="Times New Roman"/>
                <w:sz w:val="24"/>
                <w:szCs w:val="24"/>
              </w:rPr>
              <w:t>Each learner is shown visuals of a variety of animals, and asked two questions per image: e.g. “</w:t>
            </w:r>
            <w:r w:rsidRPr="00AB079D">
              <w:rPr>
                <w:rFonts w:ascii="Times New Roman" w:hAnsi="Times New Roman"/>
                <w:i/>
                <w:sz w:val="24"/>
                <w:szCs w:val="24"/>
              </w:rPr>
              <w:t>What do (cows) eat?</w:t>
            </w:r>
            <w:r w:rsidRPr="00AB079D">
              <w:rPr>
                <w:rFonts w:ascii="Times New Roman" w:hAnsi="Times New Roman"/>
                <w:sz w:val="24"/>
                <w:szCs w:val="24"/>
              </w:rPr>
              <w:t>”, “(</w:t>
            </w:r>
            <w:r w:rsidRPr="00AB079D">
              <w:rPr>
                <w:rFonts w:ascii="Times New Roman" w:hAnsi="Times New Roman"/>
                <w:i/>
                <w:sz w:val="24"/>
                <w:szCs w:val="24"/>
              </w:rPr>
              <w:t>Cows) eat (grass)</w:t>
            </w:r>
            <w:r w:rsidRPr="00AB079D">
              <w:rPr>
                <w:rFonts w:ascii="Times New Roman" w:hAnsi="Times New Roman"/>
                <w:sz w:val="24"/>
                <w:szCs w:val="24"/>
              </w:rPr>
              <w:t>”, “</w:t>
            </w:r>
            <w:r w:rsidRPr="00AB079D">
              <w:rPr>
                <w:rFonts w:ascii="Times New Roman" w:hAnsi="Times New Roman"/>
                <w:i/>
                <w:sz w:val="24"/>
                <w:szCs w:val="24"/>
              </w:rPr>
              <w:t>Do they eat (bananas)</w:t>
            </w:r>
            <w:r w:rsidRPr="00AB079D">
              <w:rPr>
                <w:rFonts w:ascii="Times New Roman" w:hAnsi="Times New Roman"/>
                <w:sz w:val="24"/>
                <w:szCs w:val="24"/>
              </w:rPr>
              <w:t>?”, “</w:t>
            </w:r>
            <w:r w:rsidRPr="00AB079D">
              <w:rPr>
                <w:rFonts w:ascii="Times New Roman" w:hAnsi="Times New Roman"/>
                <w:i/>
                <w:sz w:val="24"/>
                <w:szCs w:val="24"/>
              </w:rPr>
              <w:t>No, they</w:t>
            </w:r>
            <w:r w:rsidRPr="00AB079D">
              <w:rPr>
                <w:rFonts w:ascii="Times New Roman" w:hAnsi="Times New Roman"/>
                <w:i/>
                <w:spacing w:val="-19"/>
                <w:sz w:val="24"/>
                <w:szCs w:val="24"/>
              </w:rPr>
              <w:t xml:space="preserve"> </w:t>
            </w:r>
            <w:r w:rsidRPr="00AB079D">
              <w:rPr>
                <w:rFonts w:ascii="Times New Roman" w:hAnsi="Times New Roman"/>
                <w:i/>
                <w:sz w:val="24"/>
                <w:szCs w:val="24"/>
              </w:rPr>
              <w:t>don’t</w:t>
            </w:r>
            <w:r w:rsidRPr="00AB079D">
              <w:rPr>
                <w:rFonts w:ascii="Times New Roman" w:hAnsi="Times New Roman"/>
                <w:sz w:val="24"/>
                <w:szCs w:val="24"/>
              </w:rPr>
              <w:t xml:space="preserve">.” </w:t>
            </w:r>
          </w:p>
          <w:p w:rsidR="002A5A02" w:rsidRPr="00AB079D" w:rsidRDefault="002A5A02" w:rsidP="002A5A02">
            <w:pPr>
              <w:rPr>
                <w:rFonts w:ascii="Times New Roman" w:hAnsi="Times New Roman"/>
                <w:sz w:val="24"/>
                <w:szCs w:val="24"/>
              </w:rPr>
            </w:pPr>
          </w:p>
          <w:p w:rsidR="002A5A02" w:rsidRPr="00AB079D" w:rsidRDefault="002A5A02" w:rsidP="002A5A02">
            <w:pPr>
              <w:ind w:right="4589"/>
              <w:rPr>
                <w:rFonts w:ascii="Times New Roman" w:hAnsi="Times New Roman"/>
                <w:sz w:val="24"/>
                <w:szCs w:val="24"/>
              </w:rPr>
            </w:pPr>
            <w:r w:rsidRPr="00AB079D">
              <w:rPr>
                <w:rFonts w:ascii="Times New Roman" w:eastAsia="Calibri"/>
                <w:sz w:val="24"/>
                <w:szCs w:val="24"/>
              </w:rPr>
              <w:t>This will build on knowledge and skills acquired in Terms 1 and 2. Sources of evidence may include classroom monitoring and</w:t>
            </w:r>
            <w:r w:rsidRPr="00AB079D">
              <w:rPr>
                <w:rFonts w:ascii="Times New Roman" w:eastAsia="Calibri"/>
                <w:spacing w:val="-18"/>
                <w:sz w:val="24"/>
                <w:szCs w:val="24"/>
              </w:rPr>
              <w:t xml:space="preserve"> </w:t>
            </w:r>
            <w:r w:rsidRPr="00AB079D">
              <w:rPr>
                <w:rFonts w:ascii="Times New Roman" w:eastAsia="Calibri"/>
                <w:sz w:val="24"/>
                <w:szCs w:val="24"/>
              </w:rPr>
              <w:t xml:space="preserve">recording. </w:t>
            </w:r>
          </w:p>
        </w:tc>
      </w:tr>
      <w:tr w:rsidR="002A5A02" w:rsidRPr="00AB079D" w:rsidTr="002A5A02">
        <w:trPr>
          <w:trHeight w:val="511"/>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755"/>
        </w:trPr>
        <w:tc>
          <w:tcPr>
            <w:tcW w:w="7054"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9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801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54"/>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they</w:t>
            </w:r>
          </w:p>
        </w:tc>
      </w:tr>
      <w:tr w:rsidR="002A5A02" w:rsidRPr="00AB079D" w:rsidTr="002A5A02">
        <w:trPr>
          <w:trHeight w:hRule="exact" w:val="851"/>
        </w:trPr>
        <w:tc>
          <w:tcPr>
            <w:tcW w:w="7054"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98"/>
              <w:rPr>
                <w:rFonts w:ascii="Times New Roman" w:hAnsi="Times New Roman"/>
                <w:sz w:val="24"/>
                <w:szCs w:val="24"/>
              </w:rPr>
            </w:pPr>
            <w:r w:rsidRPr="00AB079D">
              <w:rPr>
                <w:rFonts w:ascii="Times New Roman" w:eastAsia="Calibri"/>
                <w:sz w:val="24"/>
                <w:szCs w:val="24"/>
              </w:rPr>
              <w:t>can produce correct responses to</w:t>
            </w:r>
            <w:r w:rsidRPr="00AB079D">
              <w:rPr>
                <w:rFonts w:ascii="Times New Roman" w:eastAsia="Calibri"/>
                <w:spacing w:val="-7"/>
                <w:sz w:val="24"/>
                <w:szCs w:val="24"/>
              </w:rPr>
              <w:t xml:space="preserve"> </w:t>
            </w:r>
            <w:r w:rsidRPr="00AB079D">
              <w:rPr>
                <w:rFonts w:ascii="Times New Roman" w:eastAsia="Calibri"/>
                <w:sz w:val="24"/>
                <w:szCs w:val="24"/>
              </w:rPr>
              <w:t xml:space="preserve">prompts. </w:t>
            </w:r>
          </w:p>
        </w:tc>
        <w:tc>
          <w:tcPr>
            <w:tcW w:w="801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54"/>
              <w:rPr>
                <w:rFonts w:ascii="Times New Roman" w:hAnsi="Times New Roman"/>
                <w:sz w:val="24"/>
                <w:szCs w:val="24"/>
              </w:rPr>
            </w:pPr>
            <w:r w:rsidRPr="00AB079D">
              <w:rPr>
                <w:rFonts w:ascii="Times New Roman" w:eastAsia="Calibri"/>
                <w:sz w:val="24"/>
                <w:szCs w:val="24"/>
              </w:rPr>
              <w:t>struggle to produce correct responses to</w:t>
            </w:r>
            <w:r w:rsidRPr="00AB079D">
              <w:rPr>
                <w:rFonts w:ascii="Times New Roman" w:eastAsia="Calibri"/>
                <w:spacing w:val="-12"/>
                <w:sz w:val="24"/>
                <w:szCs w:val="24"/>
              </w:rPr>
              <w:t xml:space="preserve"> </w:t>
            </w:r>
            <w:r w:rsidRPr="00AB079D">
              <w:rPr>
                <w:rFonts w:ascii="Times New Roman" w:eastAsia="Calibri"/>
                <w:sz w:val="24"/>
                <w:szCs w:val="24"/>
              </w:rPr>
              <w:t>prompts.</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tbl>
      <w:tblPr>
        <w:tblStyle w:val="TableNormal"/>
        <w:tblW w:w="15310" w:type="dxa"/>
        <w:tblInd w:w="-137" w:type="dxa"/>
        <w:tblLayout w:type="fixed"/>
        <w:tblLook w:val="01E0" w:firstRow="1" w:lastRow="1" w:firstColumn="1" w:lastColumn="1" w:noHBand="0" w:noVBand="0"/>
      </w:tblPr>
      <w:tblGrid>
        <w:gridCol w:w="1762"/>
        <w:gridCol w:w="1984"/>
        <w:gridCol w:w="3305"/>
        <w:gridCol w:w="8259"/>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1"/>
              <w:jc w:val="center"/>
              <w:rPr>
                <w:rFonts w:ascii="Times New Roman" w:hAnsi="Times New Roman"/>
                <w:sz w:val="24"/>
                <w:szCs w:val="24"/>
              </w:rPr>
            </w:pPr>
            <w:r w:rsidRPr="00AB079D">
              <w:rPr>
                <w:rFonts w:ascii="Times New Roman" w:eastAsia="Calibri"/>
                <w:b/>
                <w:sz w:val="24"/>
                <w:szCs w:val="24"/>
              </w:rPr>
              <w:t xml:space="preserve">Subject Programme reference </w:t>
            </w:r>
          </w:p>
        </w:tc>
        <w:tc>
          <w:tcPr>
            <w:tcW w:w="198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84"/>
              <w:jc w:val="center"/>
              <w:rPr>
                <w:rFonts w:ascii="Times New Roman" w:hAnsi="Times New Roman"/>
                <w:sz w:val="24"/>
                <w:szCs w:val="24"/>
              </w:rPr>
            </w:pPr>
            <w:r w:rsidRPr="00AB079D">
              <w:rPr>
                <w:rFonts w:ascii="Times New Roman" w:eastAsia="Calibri"/>
                <w:b/>
                <w:sz w:val="24"/>
                <w:szCs w:val="24"/>
              </w:rPr>
              <w:t xml:space="preserve">Learning Objective </w:t>
            </w:r>
          </w:p>
        </w:tc>
        <w:tc>
          <w:tcPr>
            <w:tcW w:w="11564"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30"/>
              <w:jc w:val="center"/>
              <w:rPr>
                <w:rFonts w:ascii="Times New Roman" w:hAnsi="Times New Roman"/>
                <w:sz w:val="24"/>
                <w:szCs w:val="24"/>
              </w:rPr>
            </w:pPr>
            <w:r w:rsidRPr="00AB079D">
              <w:rPr>
                <w:rFonts w:ascii="Times New Roman" w:eastAsia="Calibri"/>
                <w:b/>
                <w:sz w:val="24"/>
                <w:szCs w:val="24"/>
              </w:rPr>
              <w:t>Assessment</w:t>
            </w:r>
            <w:r w:rsidRPr="00AB079D">
              <w:rPr>
                <w:rFonts w:ascii="Times New Roman" w:eastAsia="Calibri"/>
                <w:b/>
                <w:spacing w:val="-9"/>
                <w:sz w:val="24"/>
                <w:szCs w:val="24"/>
              </w:rPr>
              <w:t xml:space="preserve"> </w:t>
            </w:r>
            <w:r w:rsidRPr="00AB079D">
              <w:rPr>
                <w:rFonts w:ascii="Times New Roman" w:eastAsia="Calibri"/>
                <w:b/>
                <w:sz w:val="24"/>
                <w:szCs w:val="24"/>
              </w:rPr>
              <w:t xml:space="preserve">Guidance </w:t>
            </w:r>
          </w:p>
        </w:tc>
      </w:tr>
      <w:tr w:rsidR="002A5A02" w:rsidRPr="00AB079D" w:rsidTr="002A5A02">
        <w:trPr>
          <w:trHeight w:hRule="exact" w:val="2438"/>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sz w:val="24"/>
                <w:szCs w:val="24"/>
              </w:rPr>
              <w:t>Reading</w:t>
            </w:r>
          </w:p>
        </w:tc>
        <w:tc>
          <w:tcPr>
            <w:tcW w:w="198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88"/>
              <w:rPr>
                <w:rFonts w:ascii="Times New Roman" w:hAnsi="Times New Roman"/>
                <w:sz w:val="24"/>
                <w:szCs w:val="24"/>
              </w:rPr>
            </w:pPr>
            <w:r w:rsidRPr="00AB079D">
              <w:rPr>
                <w:rFonts w:ascii="Times New Roman" w:eastAsia="Calibri"/>
                <w:sz w:val="24"/>
                <w:szCs w:val="24"/>
              </w:rPr>
              <w:t>1.R1 Recognise initial letters in names and</w:t>
            </w:r>
            <w:r w:rsidRPr="00AB079D">
              <w:rPr>
                <w:rFonts w:ascii="Times New Roman" w:eastAsia="Calibri"/>
                <w:spacing w:val="-6"/>
                <w:sz w:val="24"/>
                <w:szCs w:val="24"/>
              </w:rPr>
              <w:t xml:space="preserve"> </w:t>
            </w:r>
            <w:r w:rsidRPr="00AB079D">
              <w:rPr>
                <w:rFonts w:ascii="Times New Roman" w:eastAsia="Calibri"/>
                <w:sz w:val="24"/>
                <w:szCs w:val="24"/>
              </w:rPr>
              <w:t>places</w:t>
            </w:r>
          </w:p>
        </w:tc>
        <w:tc>
          <w:tcPr>
            <w:tcW w:w="11564"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ind w:right="197"/>
              <w:rPr>
                <w:rFonts w:ascii="Times New Roman" w:hAnsi="Times New Roman"/>
                <w:sz w:val="24"/>
                <w:szCs w:val="24"/>
              </w:rPr>
            </w:pPr>
            <w:r w:rsidRPr="00AB079D">
              <w:rPr>
                <w:rFonts w:ascii="Times New Roman" w:eastAsia="Calibri"/>
                <w:sz w:val="24"/>
                <w:szCs w:val="24"/>
              </w:rPr>
              <w:t>Each learner is shown the initial letter of different basic objects (that begin with a different letter) in a different order each time for each learner, and the teacher elicits the name of the</w:t>
            </w:r>
            <w:r w:rsidRPr="00AB079D">
              <w:rPr>
                <w:rFonts w:ascii="Times New Roman" w:eastAsia="Calibri"/>
                <w:spacing w:val="-16"/>
                <w:sz w:val="24"/>
                <w:szCs w:val="24"/>
              </w:rPr>
              <w:t xml:space="preserve"> </w:t>
            </w:r>
            <w:r w:rsidRPr="00AB079D">
              <w:rPr>
                <w:rFonts w:ascii="Times New Roman" w:eastAsia="Calibri"/>
                <w:sz w:val="24"/>
                <w:szCs w:val="24"/>
              </w:rPr>
              <w:t xml:space="preserve">object. </w:t>
            </w:r>
          </w:p>
          <w:p w:rsidR="002A5A02" w:rsidRPr="00AB079D" w:rsidRDefault="002A5A02" w:rsidP="002A5A02">
            <w:pPr>
              <w:rPr>
                <w:rFonts w:ascii="Times New Roman" w:hAnsi="Times New Roman"/>
                <w:sz w:val="24"/>
                <w:szCs w:val="24"/>
              </w:rPr>
            </w:pPr>
          </w:p>
          <w:p w:rsidR="002A5A02" w:rsidRPr="00AB079D" w:rsidRDefault="002A5A02" w:rsidP="002A5A02">
            <w:pPr>
              <w:ind w:right="4254"/>
              <w:rPr>
                <w:rFonts w:ascii="Times New Roman" w:hAnsi="Times New Roman"/>
                <w:sz w:val="24"/>
                <w:szCs w:val="24"/>
              </w:rPr>
            </w:pPr>
            <w:r w:rsidRPr="00AB079D">
              <w:rPr>
                <w:rFonts w:ascii="Times New Roman" w:eastAsia="Calibri"/>
                <w:sz w:val="24"/>
                <w:szCs w:val="24"/>
              </w:rPr>
              <w:t>This will build on knowledge and skills acquired in Terms 1 and 2. Sources of evidence may include worksheets and classroom</w:t>
            </w:r>
            <w:r w:rsidRPr="00AB079D">
              <w:rPr>
                <w:rFonts w:ascii="Times New Roman" w:eastAsia="Calibri"/>
                <w:spacing w:val="-17"/>
                <w:sz w:val="24"/>
                <w:szCs w:val="24"/>
              </w:rPr>
              <w:t xml:space="preserve"> </w:t>
            </w:r>
            <w:r w:rsidRPr="00AB079D">
              <w:rPr>
                <w:rFonts w:ascii="Times New Roman" w:eastAsia="Calibri"/>
                <w:sz w:val="24"/>
                <w:szCs w:val="24"/>
              </w:rPr>
              <w:t xml:space="preserve">monitoring. </w:t>
            </w:r>
          </w:p>
        </w:tc>
      </w:tr>
      <w:tr w:rsidR="002A5A02" w:rsidRPr="00AB079D" w:rsidTr="002A5A02">
        <w:trPr>
          <w:trHeight w:val="514"/>
        </w:trPr>
        <w:tc>
          <w:tcPr>
            <w:tcW w:w="15310"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b/>
                <w:sz w:val="24"/>
                <w:szCs w:val="24"/>
              </w:rPr>
              <w:t>Success</w:t>
            </w:r>
            <w:r w:rsidRPr="00AB079D">
              <w:rPr>
                <w:rFonts w:ascii="Times New Roman" w:eastAsia="Calibri"/>
                <w:b/>
                <w:spacing w:val="-7"/>
                <w:sz w:val="24"/>
                <w:szCs w:val="24"/>
              </w:rPr>
              <w:t xml:space="preserve"> </w:t>
            </w:r>
            <w:r w:rsidRPr="00AB079D">
              <w:rPr>
                <w:rFonts w:ascii="Times New Roman" w:eastAsia="Calibri"/>
                <w:b/>
                <w:sz w:val="24"/>
                <w:szCs w:val="24"/>
              </w:rPr>
              <w:t xml:space="preserve">Criteria </w:t>
            </w:r>
          </w:p>
        </w:tc>
      </w:tr>
      <w:tr w:rsidR="002A5A02" w:rsidRPr="00AB079D" w:rsidTr="002A5A02">
        <w:trPr>
          <w:trHeight w:hRule="exact" w:val="892"/>
        </w:trPr>
        <w:tc>
          <w:tcPr>
            <w:tcW w:w="7051"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98"/>
              <w:rPr>
                <w:rFonts w:ascii="Times New Roman" w:hAnsi="Times New Roman"/>
                <w:sz w:val="24"/>
                <w:szCs w:val="24"/>
              </w:rPr>
            </w:pPr>
            <w:r w:rsidRPr="00AB079D">
              <w:rPr>
                <w:rFonts w:ascii="Times New Roman" w:eastAsia="Calibri"/>
                <w:b/>
                <w:sz w:val="24"/>
                <w:szCs w:val="24"/>
              </w:rPr>
              <w:t>Learners achieve this Learning Objective, if</w:t>
            </w:r>
            <w:r w:rsidRPr="00AB079D">
              <w:rPr>
                <w:rFonts w:ascii="Times New Roman" w:eastAsia="Calibri"/>
                <w:b/>
                <w:spacing w:val="-16"/>
                <w:sz w:val="24"/>
                <w:szCs w:val="24"/>
              </w:rPr>
              <w:t xml:space="preserve"> </w:t>
            </w:r>
            <w:r w:rsidRPr="00AB079D">
              <w:rPr>
                <w:rFonts w:ascii="Times New Roman" w:eastAsia="Calibri"/>
                <w:b/>
                <w:sz w:val="24"/>
                <w:szCs w:val="24"/>
              </w:rPr>
              <w:t xml:space="preserve">they </w:t>
            </w:r>
          </w:p>
        </w:tc>
        <w:tc>
          <w:tcPr>
            <w:tcW w:w="825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54"/>
              <w:rPr>
                <w:rFonts w:ascii="Times New Roman" w:hAnsi="Times New Roman"/>
                <w:sz w:val="24"/>
                <w:szCs w:val="24"/>
              </w:rPr>
            </w:pPr>
            <w:r w:rsidRPr="00AB079D">
              <w:rPr>
                <w:rFonts w:ascii="Times New Roman" w:eastAsia="Calibri"/>
                <w:b/>
                <w:sz w:val="24"/>
                <w:szCs w:val="24"/>
              </w:rPr>
              <w:t>Learners are working towards this Learning Objective, if</w:t>
            </w:r>
            <w:r w:rsidRPr="00AB079D">
              <w:rPr>
                <w:rFonts w:ascii="Times New Roman" w:eastAsia="Calibri"/>
                <w:b/>
                <w:spacing w:val="-21"/>
                <w:sz w:val="24"/>
                <w:szCs w:val="24"/>
              </w:rPr>
              <w:t xml:space="preserve"> </w:t>
            </w:r>
            <w:r w:rsidRPr="00AB079D">
              <w:rPr>
                <w:rFonts w:ascii="Times New Roman" w:eastAsia="Calibri"/>
                <w:b/>
                <w:sz w:val="24"/>
                <w:szCs w:val="24"/>
              </w:rPr>
              <w:t xml:space="preserve">they </w:t>
            </w:r>
          </w:p>
        </w:tc>
      </w:tr>
      <w:tr w:rsidR="002A5A02" w:rsidRPr="00AB079D" w:rsidTr="002A5A02">
        <w:trPr>
          <w:trHeight w:hRule="exact" w:val="1004"/>
        </w:trPr>
        <w:tc>
          <w:tcPr>
            <w:tcW w:w="7051"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72"/>
              <w:rPr>
                <w:rFonts w:ascii="Times New Roman" w:hAnsi="Times New Roman"/>
                <w:sz w:val="24"/>
                <w:szCs w:val="24"/>
              </w:rPr>
            </w:pPr>
            <w:r w:rsidRPr="00AB079D">
              <w:rPr>
                <w:rFonts w:ascii="Times New Roman" w:eastAsia="Calibri"/>
                <w:sz w:val="24"/>
                <w:szCs w:val="24"/>
              </w:rPr>
              <w:t>can find the initial letter in the words and explain that it is the first letter in the</w:t>
            </w:r>
            <w:r w:rsidRPr="00AB079D">
              <w:rPr>
                <w:rFonts w:ascii="Times New Roman" w:eastAsia="Calibri"/>
                <w:spacing w:val="-7"/>
                <w:sz w:val="24"/>
                <w:szCs w:val="24"/>
              </w:rPr>
              <w:t xml:space="preserve"> </w:t>
            </w:r>
            <w:r w:rsidRPr="00AB079D">
              <w:rPr>
                <w:rFonts w:ascii="Times New Roman" w:eastAsia="Calibri"/>
                <w:sz w:val="24"/>
                <w:szCs w:val="24"/>
              </w:rPr>
              <w:t xml:space="preserve">words </w:t>
            </w:r>
          </w:p>
        </w:tc>
        <w:tc>
          <w:tcPr>
            <w:tcW w:w="825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54"/>
              <w:rPr>
                <w:rFonts w:ascii="Times New Roman" w:hAnsi="Times New Roman"/>
                <w:sz w:val="24"/>
                <w:szCs w:val="24"/>
              </w:rPr>
            </w:pPr>
            <w:r w:rsidRPr="00AB079D">
              <w:rPr>
                <w:rFonts w:ascii="Times New Roman" w:eastAsia="Calibri"/>
                <w:sz w:val="24"/>
                <w:szCs w:val="24"/>
              </w:rPr>
              <w:t>struggle to find the initial letter in the words and explain that it is the first letter in the</w:t>
            </w:r>
            <w:r w:rsidRPr="00AB079D">
              <w:rPr>
                <w:rFonts w:ascii="Times New Roman" w:eastAsia="Calibri"/>
                <w:spacing w:val="-4"/>
                <w:sz w:val="24"/>
                <w:szCs w:val="24"/>
              </w:rPr>
              <w:t xml:space="preserve"> </w:t>
            </w:r>
            <w:r w:rsidRPr="00AB079D">
              <w:rPr>
                <w:rFonts w:ascii="Times New Roman" w:eastAsia="Calibri"/>
                <w:sz w:val="24"/>
                <w:szCs w:val="24"/>
              </w:rPr>
              <w:t xml:space="preserve">words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bookmarkStart w:id="22" w:name="Методические_рекомендации_Английский_язы"/>
      <w:bookmarkEnd w:id="22"/>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val="en-US" w:eastAsia="ru-RU"/>
        </w:rPr>
      </w:pPr>
    </w:p>
    <w:p w:rsidR="002A5A02" w:rsidRPr="00AB079D" w:rsidRDefault="002A5A02" w:rsidP="002A5A02">
      <w:pPr>
        <w:spacing w:after="0" w:line="240" w:lineRule="auto"/>
        <w:rPr>
          <w:rFonts w:ascii="Times New Roman" w:eastAsia="Times New Roman" w:hAnsi="Times New Roman" w:cs="Times New Roman"/>
          <w:sz w:val="24"/>
          <w:szCs w:val="24"/>
          <w:lang w:val="en-US"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ind w:left="103" w:right="249"/>
        <w:jc w:val="center"/>
        <w:rPr>
          <w:rFonts w:ascii="Times New Roman" w:eastAsia="Calibri" w:hAnsi="Times New Roman" w:cs="Times New Roman"/>
          <w:b/>
          <w:sz w:val="24"/>
          <w:szCs w:val="24"/>
          <w:lang w:eastAsia="ru-RU"/>
        </w:rPr>
      </w:pPr>
      <w:r w:rsidRPr="00AB079D">
        <w:rPr>
          <w:rFonts w:ascii="Times New Roman" w:eastAsia="Calibri" w:hAnsi="Times New Roman" w:cs="Times New Roman"/>
          <w:b/>
          <w:sz w:val="24"/>
          <w:szCs w:val="24"/>
          <w:lang w:eastAsia="ru-RU"/>
        </w:rPr>
        <w:lastRenderedPageBreak/>
        <w:t xml:space="preserve">Критерии оценки знаний  по предмету «Изобразительное искусство», 1 класс </w:t>
      </w:r>
    </w:p>
    <w:p w:rsidR="002A5A02" w:rsidRPr="00AB079D" w:rsidRDefault="002A5A02" w:rsidP="002A5A02">
      <w:pPr>
        <w:widowControl w:val="0"/>
        <w:spacing w:after="0" w:line="240" w:lineRule="auto"/>
        <w:ind w:left="220" w:right="10264"/>
        <w:rPr>
          <w:rFonts w:ascii="Times New Roman" w:eastAsia="Times New Roman" w:hAnsi="Times New Roman" w:cs="Times New Roman"/>
          <w:b/>
          <w:bCs/>
          <w:sz w:val="24"/>
          <w:szCs w:val="24"/>
          <w:lang w:eastAsia="ru-RU"/>
        </w:rPr>
      </w:pPr>
      <w:r w:rsidRPr="00AB079D">
        <w:rPr>
          <w:rFonts w:ascii="Times New Roman" w:eastAsia="Calibri" w:hAnsi="Times New Roman" w:cs="Times New Roman"/>
          <w:b/>
          <w:sz w:val="24"/>
          <w:szCs w:val="24"/>
          <w:lang w:eastAsia="ru-RU"/>
        </w:rPr>
        <w:t>1</w:t>
      </w:r>
      <w:r w:rsidRPr="00AB079D">
        <w:rPr>
          <w:rFonts w:ascii="Times New Roman" w:eastAsia="Calibri" w:hAnsi="Times New Roman" w:cs="Times New Roman"/>
          <w:b/>
          <w:spacing w:val="1"/>
          <w:sz w:val="24"/>
          <w:szCs w:val="24"/>
          <w:lang w:eastAsia="ru-RU"/>
        </w:rPr>
        <w:t xml:space="preserve"> </w:t>
      </w:r>
      <w:r w:rsidRPr="00AB079D">
        <w:rPr>
          <w:rFonts w:ascii="Times New Roman" w:eastAsia="Calibri" w:hAnsi="Times New Roman" w:cs="Times New Roman"/>
          <w:b/>
          <w:sz w:val="24"/>
          <w:szCs w:val="24"/>
          <w:lang w:eastAsia="ru-RU"/>
        </w:rPr>
        <w:t xml:space="preserve">четверть </w:t>
      </w:r>
    </w:p>
    <w:tbl>
      <w:tblPr>
        <w:tblStyle w:val="TableNormal"/>
        <w:tblW w:w="15066" w:type="dxa"/>
        <w:tblInd w:w="107" w:type="dxa"/>
        <w:tblLayout w:type="fixed"/>
        <w:tblLook w:val="01E0" w:firstRow="1" w:lastRow="1" w:firstColumn="1" w:lastColumn="1" w:noHBand="0" w:noVBand="0"/>
      </w:tblPr>
      <w:tblGrid>
        <w:gridCol w:w="1668"/>
        <w:gridCol w:w="2126"/>
        <w:gridCol w:w="3684"/>
        <w:gridCol w:w="7588"/>
      </w:tblGrid>
      <w:tr w:rsidR="002A5A02" w:rsidRPr="00AB079D" w:rsidTr="002A5A02">
        <w:trPr>
          <w:trHeight w:hRule="exact" w:val="1645"/>
        </w:trPr>
        <w:tc>
          <w:tcPr>
            <w:tcW w:w="166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227" w:right="227"/>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12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247" w:right="191"/>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272"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80"/>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129"/>
        </w:trPr>
        <w:tc>
          <w:tcPr>
            <w:tcW w:w="166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07"/>
              <w:rPr>
                <w:rFonts w:ascii="Times New Roman" w:hAnsi="Times New Roman"/>
                <w:sz w:val="24"/>
                <w:szCs w:val="24"/>
                <w:lang w:val="ru-RU"/>
              </w:rPr>
            </w:pPr>
            <w:r w:rsidRPr="00AB079D">
              <w:rPr>
                <w:rFonts w:ascii="Times New Roman" w:eastAsia="Calibri" w:hAnsi="Times New Roman"/>
                <w:sz w:val="24"/>
                <w:szCs w:val="24"/>
                <w:lang w:val="ru-RU"/>
              </w:rPr>
              <w:t>1.1</w:t>
            </w:r>
          </w:p>
          <w:p w:rsidR="002A5A02" w:rsidRPr="00AB079D" w:rsidRDefault="002A5A02" w:rsidP="002A5A02">
            <w:pPr>
              <w:ind w:left="103" w:right="107"/>
              <w:rPr>
                <w:rFonts w:ascii="Times New Roman" w:hAnsi="Times New Roman"/>
                <w:sz w:val="24"/>
                <w:szCs w:val="24"/>
                <w:lang w:val="ru-RU"/>
              </w:rPr>
            </w:pPr>
            <w:r w:rsidRPr="00AB079D">
              <w:rPr>
                <w:rFonts w:ascii="Times New Roman" w:eastAsia="Calibri" w:hAnsi="Times New Roman"/>
                <w:sz w:val="24"/>
                <w:szCs w:val="24"/>
                <w:lang w:val="ru-RU"/>
              </w:rPr>
              <w:t>Знание и понимание окружающего мира</w:t>
            </w:r>
          </w:p>
        </w:tc>
        <w:tc>
          <w:tcPr>
            <w:tcW w:w="212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91"/>
              <w:rPr>
                <w:rFonts w:ascii="Times New Roman" w:hAnsi="Times New Roman"/>
                <w:sz w:val="24"/>
                <w:szCs w:val="24"/>
                <w:lang w:val="ru-RU"/>
              </w:rPr>
            </w:pPr>
            <w:r w:rsidRPr="00AB079D">
              <w:rPr>
                <w:rFonts w:ascii="Times New Roman" w:eastAsia="Calibri" w:hAnsi="Times New Roman"/>
                <w:sz w:val="24"/>
                <w:szCs w:val="24"/>
                <w:lang w:val="ru-RU"/>
              </w:rPr>
              <w:t>1.1.1.1</w:t>
            </w:r>
          </w:p>
          <w:p w:rsidR="002A5A02" w:rsidRPr="00AB079D" w:rsidRDefault="002A5A02" w:rsidP="002A5A02">
            <w:pPr>
              <w:ind w:left="103" w:right="322"/>
              <w:rPr>
                <w:rFonts w:ascii="Times New Roman" w:hAnsi="Times New Roman"/>
                <w:sz w:val="24"/>
                <w:szCs w:val="24"/>
                <w:lang w:val="ru-RU"/>
              </w:rPr>
            </w:pPr>
            <w:r w:rsidRPr="00AB079D">
              <w:rPr>
                <w:rFonts w:ascii="Times New Roman" w:eastAsia="Calibri" w:hAnsi="Times New Roman"/>
                <w:sz w:val="24"/>
                <w:szCs w:val="24"/>
                <w:lang w:val="ru-RU"/>
              </w:rPr>
              <w:t>Различать некоторые особенности окружающего мира, знакомые образы и</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 xml:space="preserve">формы </w:t>
            </w:r>
          </w:p>
        </w:tc>
        <w:tc>
          <w:tcPr>
            <w:tcW w:w="11272"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jc w:val="both"/>
              <w:rPr>
                <w:rFonts w:ascii="Times New Roman" w:hAnsi="Times New Roman"/>
                <w:sz w:val="24"/>
                <w:szCs w:val="24"/>
                <w:lang w:val="ru-RU"/>
              </w:rPr>
            </w:pPr>
            <w:r w:rsidRPr="00AB079D">
              <w:rPr>
                <w:rFonts w:ascii="Times New Roman" w:eastAsia="Calibri" w:hAnsi="Times New Roman"/>
                <w:sz w:val="24"/>
                <w:szCs w:val="24"/>
                <w:lang w:val="ru-RU"/>
              </w:rPr>
              <w:t xml:space="preserve">Учитель оценивает умение учащихся различать особенности окружающего их мира, знакомые образы и формы. Для этого учитель использует устный опрос. Учащиеся распознают разные изображения и формы из окружающей среды. А также для понимания учащихся учитель может смоделировать примеры разных изображений и форм в классе. На этой стадии учащиеся только «начинают» определять особенности, они не должны полностью описывать изображения и формы. Доказательством оценивания являются художественные работы учащихся, заметки сделанные учителем во время опроса каждого учащегося или по наблюдениям. </w:t>
            </w:r>
          </w:p>
        </w:tc>
      </w:tr>
      <w:tr w:rsidR="002A5A02" w:rsidRPr="00AB079D" w:rsidTr="002A5A02">
        <w:trPr>
          <w:trHeight w:val="578"/>
        </w:trPr>
        <w:tc>
          <w:tcPr>
            <w:tcW w:w="15066"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2A5A02" w:rsidRPr="00AB079D" w:rsidTr="002A5A02">
        <w:trPr>
          <w:trHeight w:hRule="exact" w:val="545"/>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8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837"/>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sz w:val="24"/>
                <w:szCs w:val="24"/>
                <w:lang w:val="ru-RU"/>
              </w:rPr>
              <w:t>определяет изображения и формы из окружающего</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 xml:space="preserve">мира. </w:t>
            </w:r>
          </w:p>
        </w:tc>
        <w:tc>
          <w:tcPr>
            <w:tcW w:w="758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lang w:val="ru-RU"/>
              </w:rPr>
            </w:pPr>
            <w:r w:rsidRPr="00AB079D">
              <w:rPr>
                <w:rFonts w:ascii="Times New Roman" w:eastAsia="Calibri" w:hAnsi="Times New Roman"/>
                <w:sz w:val="24"/>
                <w:szCs w:val="24"/>
                <w:lang w:val="ru-RU"/>
              </w:rPr>
              <w:t>затрудняется определять изображения и формы из окружающего</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 xml:space="preserve">мира. </w:t>
            </w:r>
          </w:p>
        </w:tc>
      </w:tr>
    </w:tbl>
    <w:p w:rsidR="002A5A02" w:rsidRDefault="002A5A02" w:rsidP="002A5A02">
      <w:pPr>
        <w:widowControl w:val="0"/>
        <w:spacing w:after="0" w:line="240" w:lineRule="auto"/>
        <w:rPr>
          <w:rFonts w:ascii="Times New Roman" w:eastAsia="Times New Roman" w:hAnsi="Times New Roman" w:cs="Times New Roman"/>
          <w:sz w:val="28"/>
          <w:szCs w:val="28"/>
          <w:lang w:eastAsia="ru-RU"/>
        </w:rPr>
      </w:pPr>
    </w:p>
    <w:p w:rsidR="00E40CF3" w:rsidRDefault="00E40CF3" w:rsidP="002A5A02">
      <w:pPr>
        <w:widowControl w:val="0"/>
        <w:spacing w:after="0" w:line="240" w:lineRule="auto"/>
        <w:rPr>
          <w:rFonts w:ascii="Times New Roman" w:eastAsia="Times New Roman" w:hAnsi="Times New Roman" w:cs="Times New Roman"/>
          <w:sz w:val="28"/>
          <w:szCs w:val="28"/>
          <w:lang w:eastAsia="ru-RU"/>
        </w:rPr>
      </w:pPr>
    </w:p>
    <w:p w:rsidR="00E40CF3" w:rsidRPr="006B477C" w:rsidRDefault="00E40CF3" w:rsidP="002A5A02">
      <w:pPr>
        <w:widowControl w:val="0"/>
        <w:spacing w:after="0" w:line="240" w:lineRule="auto"/>
        <w:rPr>
          <w:rFonts w:ascii="Times New Roman" w:eastAsia="Times New Roman" w:hAnsi="Times New Roman" w:cs="Times New Roman"/>
          <w:sz w:val="28"/>
          <w:szCs w:val="28"/>
          <w:lang w:eastAsia="ru-RU"/>
        </w:rPr>
      </w:pPr>
    </w:p>
    <w:p w:rsidR="002A5A02" w:rsidRPr="006B477C" w:rsidRDefault="002A5A02" w:rsidP="002A5A02">
      <w:pPr>
        <w:spacing w:after="0" w:line="240" w:lineRule="auto"/>
        <w:rPr>
          <w:rFonts w:ascii="Times New Roman" w:eastAsia="Times New Roman" w:hAnsi="Times New Roman" w:cs="Times New Roman"/>
          <w:sz w:val="24"/>
          <w:szCs w:val="24"/>
          <w:lang w:eastAsia="ru-RU"/>
        </w:rPr>
        <w:sectPr w:rsidR="002A5A02" w:rsidRPr="006B477C" w:rsidSect="00E40CF3">
          <w:type w:val="nextColumn"/>
          <w:pgSz w:w="16840" w:h="11910" w:orient="landscape"/>
          <w:pgMar w:top="851" w:right="851" w:bottom="851" w:left="851" w:header="680" w:footer="680" w:gutter="0"/>
          <w:paperSrc w:first="7" w:other="7"/>
          <w:pgNumType w:start="350"/>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669"/>
        <w:gridCol w:w="2126"/>
        <w:gridCol w:w="3684"/>
        <w:gridCol w:w="7552"/>
      </w:tblGrid>
      <w:tr w:rsidR="002A5A02" w:rsidRPr="00AB079D" w:rsidTr="002A5A02">
        <w:trPr>
          <w:trHeight w:hRule="exact" w:val="1015"/>
        </w:trPr>
        <w:tc>
          <w:tcPr>
            <w:tcW w:w="166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227" w:right="227"/>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212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247" w:right="191"/>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236"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80"/>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2A5A02" w:rsidRPr="00AB079D" w:rsidTr="002A5A02">
        <w:trPr>
          <w:trHeight w:hRule="exact" w:val="4053"/>
        </w:trPr>
        <w:tc>
          <w:tcPr>
            <w:tcW w:w="166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07"/>
              <w:rPr>
                <w:rFonts w:ascii="Times New Roman" w:hAnsi="Times New Roman"/>
                <w:sz w:val="24"/>
                <w:szCs w:val="24"/>
              </w:rPr>
            </w:pPr>
            <w:r w:rsidRPr="00AB079D">
              <w:rPr>
                <w:rFonts w:ascii="Times New Roman" w:eastAsia="Calibri" w:hAnsi="Times New Roman"/>
                <w:sz w:val="24"/>
                <w:szCs w:val="24"/>
              </w:rPr>
              <w:t>3.2</w:t>
            </w:r>
          </w:p>
          <w:p w:rsidR="002A5A02" w:rsidRPr="00AB079D" w:rsidRDefault="002A5A02" w:rsidP="002A5A02">
            <w:pPr>
              <w:ind w:left="103" w:right="405"/>
              <w:rPr>
                <w:rFonts w:ascii="Times New Roman" w:hAnsi="Times New Roman"/>
                <w:sz w:val="24"/>
                <w:szCs w:val="24"/>
              </w:rPr>
            </w:pPr>
            <w:r w:rsidRPr="00AB079D">
              <w:rPr>
                <w:rFonts w:ascii="Times New Roman" w:eastAsia="Calibri" w:hAnsi="Times New Roman"/>
                <w:sz w:val="24"/>
                <w:szCs w:val="24"/>
              </w:rPr>
              <w:t>Анализ подходов в искусстве</w:t>
            </w:r>
          </w:p>
        </w:tc>
        <w:tc>
          <w:tcPr>
            <w:tcW w:w="212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91"/>
              <w:rPr>
                <w:rFonts w:ascii="Times New Roman" w:hAnsi="Times New Roman"/>
                <w:sz w:val="24"/>
                <w:szCs w:val="24"/>
                <w:lang w:val="ru-RU"/>
              </w:rPr>
            </w:pPr>
            <w:r w:rsidRPr="00AB079D">
              <w:rPr>
                <w:rFonts w:ascii="Times New Roman" w:eastAsia="Calibri" w:hAnsi="Times New Roman"/>
                <w:sz w:val="24"/>
                <w:szCs w:val="24"/>
                <w:lang w:val="ru-RU"/>
              </w:rPr>
              <w:t>1.3.2.1</w:t>
            </w:r>
          </w:p>
          <w:p w:rsidR="002A5A02" w:rsidRPr="00AB079D" w:rsidRDefault="002A5A02" w:rsidP="002A5A02">
            <w:pPr>
              <w:ind w:left="103" w:right="389"/>
              <w:rPr>
                <w:rFonts w:ascii="Times New Roman" w:hAnsi="Times New Roman"/>
                <w:sz w:val="24"/>
                <w:szCs w:val="24"/>
                <w:lang w:val="ru-RU"/>
              </w:rPr>
            </w:pPr>
            <w:r w:rsidRPr="00AB079D">
              <w:rPr>
                <w:rFonts w:ascii="Times New Roman" w:eastAsia="Calibri" w:hAnsi="Times New Roman"/>
                <w:sz w:val="24"/>
                <w:szCs w:val="24"/>
                <w:lang w:val="ru-RU"/>
              </w:rPr>
              <w:t>Различать жанр произведения искусства и технику</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работы </w:t>
            </w:r>
          </w:p>
        </w:tc>
        <w:tc>
          <w:tcPr>
            <w:tcW w:w="11236"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умение учащихся различать жанр произведения искусства и технику работы. Учитель представляет учащимся примеры художественных работ, которые имеют общие характеристики (например, одинаковое использование цветов, форм и т.д.). Учащиеся определяют ключевые характеристики и описывают их. Прежде чем рассказать всему классу, учащиеся сначала обмениваются своими идеями в парах. Также учащиеся могут показывать, а не рассказывать, указывая на пример, или участвуя в практической работе, выполняя задание на отдельном листе бумаги или в части демонстрации учителя. Учитель может делать любые подсказки, используя следующие вопросы: «Какие формы использовал здесь художник?» и «Как художник использовал цвет в этой части?» Доказательством оценивания являются заметки, сделанные учителем во время опроса каждого учащегося или по наблюдениям в</w:t>
            </w:r>
            <w:r w:rsidRPr="00AB079D">
              <w:rPr>
                <w:rFonts w:ascii="Times New Roman" w:eastAsia="Calibri" w:hAnsi="Times New Roman"/>
                <w:spacing w:val="-21"/>
                <w:sz w:val="24"/>
                <w:szCs w:val="24"/>
                <w:lang w:val="ru-RU"/>
              </w:rPr>
              <w:t xml:space="preserve"> </w:t>
            </w:r>
            <w:r w:rsidRPr="00AB079D">
              <w:rPr>
                <w:rFonts w:ascii="Times New Roman" w:eastAsia="Calibri" w:hAnsi="Times New Roman"/>
                <w:sz w:val="24"/>
                <w:szCs w:val="24"/>
                <w:lang w:val="ru-RU"/>
              </w:rPr>
              <w:t xml:space="preserve">классе. </w:t>
            </w:r>
          </w:p>
        </w:tc>
      </w:tr>
      <w:tr w:rsidR="002A5A02" w:rsidRPr="00AB079D" w:rsidTr="002A5A02">
        <w:trPr>
          <w:trHeight w:val="581"/>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2A5A02" w:rsidRPr="00AB079D" w:rsidTr="002A5A02">
        <w:trPr>
          <w:trHeight w:hRule="exact" w:val="830"/>
        </w:trPr>
        <w:tc>
          <w:tcPr>
            <w:tcW w:w="747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1268"/>
        </w:trPr>
        <w:tc>
          <w:tcPr>
            <w:tcW w:w="747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01"/>
              <w:jc w:val="both"/>
              <w:rPr>
                <w:rFonts w:ascii="Times New Roman" w:hAnsi="Times New Roman"/>
                <w:sz w:val="24"/>
                <w:szCs w:val="24"/>
                <w:lang w:val="ru-RU"/>
              </w:rPr>
            </w:pPr>
            <w:r w:rsidRPr="00AB079D">
              <w:rPr>
                <w:rFonts w:ascii="Times New Roman" w:eastAsia="Calibri" w:hAnsi="Times New Roman"/>
                <w:sz w:val="24"/>
                <w:szCs w:val="24"/>
                <w:lang w:val="ru-RU"/>
              </w:rPr>
              <w:t>определяет жанр произведения, называя и определяя ключевые характеристики произведения искусства (цвет, образы природы, человека, красота и</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т.д.). </w:t>
            </w:r>
          </w:p>
        </w:tc>
        <w:tc>
          <w:tcPr>
            <w:tcW w:w="755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lang w:val="ru-RU"/>
              </w:rPr>
            </w:pPr>
            <w:r w:rsidRPr="00AB079D">
              <w:rPr>
                <w:rFonts w:ascii="Times New Roman" w:eastAsia="Calibri" w:hAnsi="Times New Roman"/>
                <w:sz w:val="24"/>
                <w:szCs w:val="24"/>
                <w:lang w:val="ru-RU"/>
              </w:rPr>
              <w:t>затрудняется определить жанр произведения, называя и определяя ключевые характеристики произведения</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искусства.</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668"/>
        <w:gridCol w:w="2126"/>
        <w:gridCol w:w="3684"/>
        <w:gridCol w:w="7553"/>
      </w:tblGrid>
      <w:tr w:rsidR="002A5A02" w:rsidRPr="00AB079D" w:rsidTr="002A5A02">
        <w:trPr>
          <w:trHeight w:hRule="exact" w:val="1814"/>
        </w:trPr>
        <w:tc>
          <w:tcPr>
            <w:tcW w:w="166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227" w:right="227"/>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12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247" w:right="191"/>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23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80"/>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2845"/>
        </w:trPr>
        <w:tc>
          <w:tcPr>
            <w:tcW w:w="166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07"/>
              <w:rPr>
                <w:rFonts w:ascii="Times New Roman" w:hAnsi="Times New Roman"/>
                <w:sz w:val="24"/>
                <w:szCs w:val="24"/>
              </w:rPr>
            </w:pPr>
            <w:r w:rsidRPr="00AB079D">
              <w:rPr>
                <w:rFonts w:ascii="Times New Roman" w:eastAsia="Calibri" w:hAnsi="Times New Roman"/>
                <w:sz w:val="24"/>
                <w:szCs w:val="24"/>
              </w:rPr>
              <w:t>3.1.</w:t>
            </w:r>
          </w:p>
          <w:p w:rsidR="002A5A02" w:rsidRPr="00AB079D" w:rsidRDefault="002A5A02" w:rsidP="002A5A02">
            <w:pPr>
              <w:ind w:left="103" w:right="107"/>
              <w:rPr>
                <w:rFonts w:ascii="Times New Roman" w:hAnsi="Times New Roman"/>
                <w:sz w:val="24"/>
                <w:szCs w:val="24"/>
              </w:rPr>
            </w:pPr>
            <w:r w:rsidRPr="00AB079D">
              <w:rPr>
                <w:rFonts w:ascii="Times New Roman" w:eastAsia="Calibri" w:hAnsi="Times New Roman"/>
                <w:sz w:val="24"/>
                <w:szCs w:val="24"/>
              </w:rPr>
              <w:t>Презентация</w:t>
            </w:r>
          </w:p>
        </w:tc>
        <w:tc>
          <w:tcPr>
            <w:tcW w:w="212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91"/>
              <w:rPr>
                <w:rFonts w:ascii="Times New Roman" w:hAnsi="Times New Roman"/>
                <w:sz w:val="24"/>
                <w:szCs w:val="24"/>
                <w:lang w:val="ru-RU"/>
              </w:rPr>
            </w:pPr>
            <w:r w:rsidRPr="00AB079D">
              <w:rPr>
                <w:rFonts w:ascii="Times New Roman" w:eastAsia="Calibri" w:hAnsi="Times New Roman"/>
                <w:sz w:val="24"/>
                <w:szCs w:val="24"/>
                <w:lang w:val="ru-RU"/>
              </w:rPr>
              <w:t>1.3.1.1</w:t>
            </w:r>
          </w:p>
          <w:p w:rsidR="002A5A02" w:rsidRPr="00AB079D" w:rsidRDefault="002A5A02" w:rsidP="002A5A02">
            <w:pPr>
              <w:ind w:left="103" w:right="191"/>
              <w:rPr>
                <w:rFonts w:ascii="Times New Roman" w:hAnsi="Times New Roman"/>
                <w:sz w:val="24"/>
                <w:szCs w:val="24"/>
                <w:lang w:val="ru-RU"/>
              </w:rPr>
            </w:pPr>
            <w:r w:rsidRPr="00AB079D">
              <w:rPr>
                <w:rFonts w:ascii="Times New Roman" w:eastAsia="Calibri" w:hAnsi="Times New Roman"/>
                <w:sz w:val="24"/>
                <w:szCs w:val="24"/>
                <w:lang w:val="ru-RU"/>
              </w:rPr>
              <w:t>Формулировать и представлять простые идеи для презентации своей</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 xml:space="preserve">работы </w:t>
            </w:r>
          </w:p>
        </w:tc>
        <w:tc>
          <w:tcPr>
            <w:tcW w:w="1123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80"/>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умение учащихся демонстрировать свои идеи доступным языком. Для этого учитель предлагает учащимся найти способы для представления своих идей с помощью устного и письменного общения. Учитель задает учащимся устные вопросы и просит поразмышлять о своей работе. Можно использовать следующие вопросы, «Почему ты ...?». На этой стадии речь учащихся должна содержать в себе предметную терминологию. Учащиеся сообщают свои идеи, делая простые наблюдения о своей</w:t>
            </w:r>
            <w:r w:rsidRPr="00AB079D">
              <w:rPr>
                <w:rFonts w:ascii="Times New Roman" w:eastAsia="Calibri" w:hAnsi="Times New Roman"/>
                <w:spacing w:val="-20"/>
                <w:sz w:val="24"/>
                <w:szCs w:val="24"/>
                <w:lang w:val="ru-RU"/>
              </w:rPr>
              <w:t xml:space="preserve"> </w:t>
            </w:r>
            <w:r w:rsidRPr="00AB079D">
              <w:rPr>
                <w:rFonts w:ascii="Times New Roman" w:eastAsia="Calibri" w:hAnsi="Times New Roman"/>
                <w:sz w:val="24"/>
                <w:szCs w:val="24"/>
                <w:lang w:val="ru-RU"/>
              </w:rPr>
              <w:t xml:space="preserve">работе. </w:t>
            </w:r>
          </w:p>
        </w:tc>
      </w:tr>
      <w:tr w:rsidR="002A5A02" w:rsidRPr="00AB079D" w:rsidTr="002A5A02">
        <w:trPr>
          <w:trHeight w:val="581"/>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i/>
                <w:sz w:val="24"/>
                <w:szCs w:val="24"/>
              </w:rPr>
              <w:t>Критерии</w:t>
            </w:r>
            <w:r w:rsidRPr="00AB079D">
              <w:rPr>
                <w:rFonts w:ascii="Times New Roman" w:eastAsia="Calibri" w:hAnsi="Times New Roman"/>
                <w:b/>
                <w:i/>
                <w:spacing w:val="-4"/>
                <w:sz w:val="24"/>
                <w:szCs w:val="24"/>
              </w:rPr>
              <w:t xml:space="preserve"> </w:t>
            </w:r>
            <w:r w:rsidRPr="00AB079D">
              <w:rPr>
                <w:rFonts w:ascii="Times New Roman" w:eastAsia="Calibri" w:hAnsi="Times New Roman"/>
                <w:b/>
                <w:i/>
                <w:sz w:val="24"/>
                <w:szCs w:val="24"/>
              </w:rPr>
              <w:t xml:space="preserve">успеха </w:t>
            </w:r>
          </w:p>
        </w:tc>
      </w:tr>
      <w:tr w:rsidR="002A5A02" w:rsidRPr="00AB079D" w:rsidTr="002A5A02">
        <w:trPr>
          <w:trHeight w:hRule="exact" w:val="511"/>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733"/>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sz w:val="24"/>
                <w:szCs w:val="24"/>
                <w:lang w:val="ru-RU"/>
              </w:rPr>
              <w:t>представляет идеи о работе своими</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 xml:space="preserve">утверждениями. </w:t>
            </w:r>
          </w:p>
        </w:tc>
        <w:tc>
          <w:tcPr>
            <w:tcW w:w="755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lang w:val="ru-RU"/>
              </w:rPr>
            </w:pPr>
            <w:r w:rsidRPr="00AB079D">
              <w:rPr>
                <w:rFonts w:ascii="Times New Roman" w:eastAsia="Calibri" w:hAnsi="Times New Roman"/>
                <w:sz w:val="24"/>
                <w:szCs w:val="24"/>
                <w:lang w:val="ru-RU"/>
              </w:rPr>
              <w:t>затрудняется представить идеи о</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работе.</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tabs>
          <w:tab w:val="left" w:pos="400"/>
        </w:tabs>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lastRenderedPageBreak/>
        <w:t xml:space="preserve">2 четверть </w:t>
      </w:r>
    </w:p>
    <w:p w:rsidR="002A5A02" w:rsidRPr="00AB079D" w:rsidRDefault="002A5A02" w:rsidP="002A5A02">
      <w:pPr>
        <w:widowControl w:val="0"/>
        <w:spacing w:after="0" w:line="240" w:lineRule="auto"/>
        <w:rPr>
          <w:rFonts w:ascii="Times New Roman" w:eastAsia="Times New Roman" w:hAnsi="Times New Roman" w:cs="Times New Roman"/>
          <w:b/>
          <w:bCs/>
          <w:sz w:val="24"/>
          <w:szCs w:val="24"/>
          <w:lang w:eastAsia="ru-RU"/>
        </w:rPr>
      </w:pPr>
    </w:p>
    <w:tbl>
      <w:tblPr>
        <w:tblStyle w:val="TableNormal"/>
        <w:tblW w:w="14924" w:type="dxa"/>
        <w:tblInd w:w="107" w:type="dxa"/>
        <w:tblLayout w:type="fixed"/>
        <w:tblLook w:val="01E0" w:firstRow="1" w:lastRow="1" w:firstColumn="1" w:lastColumn="1" w:noHBand="0" w:noVBand="0"/>
      </w:tblPr>
      <w:tblGrid>
        <w:gridCol w:w="1714"/>
        <w:gridCol w:w="2390"/>
        <w:gridCol w:w="3235"/>
        <w:gridCol w:w="7585"/>
      </w:tblGrid>
      <w:tr w:rsidR="002A5A02" w:rsidRPr="00AB079D" w:rsidTr="002A5A02">
        <w:trPr>
          <w:trHeight w:hRule="exact" w:val="998"/>
        </w:trPr>
        <w:tc>
          <w:tcPr>
            <w:tcW w:w="171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249" w:right="251"/>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239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379" w:right="205"/>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10820"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2A5A02" w:rsidRPr="00AB079D" w:rsidTr="002A5A02">
        <w:trPr>
          <w:trHeight w:hRule="exact" w:val="4375"/>
        </w:trPr>
        <w:tc>
          <w:tcPr>
            <w:tcW w:w="171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83"/>
              <w:rPr>
                <w:rFonts w:ascii="Times New Roman" w:hAnsi="Times New Roman"/>
                <w:sz w:val="24"/>
                <w:szCs w:val="24"/>
              </w:rPr>
            </w:pPr>
            <w:r w:rsidRPr="00AB079D">
              <w:rPr>
                <w:rFonts w:ascii="Times New Roman" w:eastAsia="Calibri" w:hAnsi="Times New Roman"/>
                <w:sz w:val="24"/>
                <w:szCs w:val="24"/>
              </w:rPr>
              <w:t>1.4</w:t>
            </w:r>
          </w:p>
          <w:p w:rsidR="002A5A02" w:rsidRPr="00AB079D" w:rsidRDefault="002A5A02" w:rsidP="002A5A02">
            <w:pPr>
              <w:ind w:left="103" w:right="183"/>
              <w:rPr>
                <w:rFonts w:ascii="Times New Roman" w:hAnsi="Times New Roman"/>
                <w:sz w:val="24"/>
                <w:szCs w:val="24"/>
              </w:rPr>
            </w:pPr>
            <w:r w:rsidRPr="00AB079D">
              <w:rPr>
                <w:rFonts w:ascii="Times New Roman" w:eastAsia="Calibri" w:hAnsi="Times New Roman"/>
                <w:sz w:val="24"/>
                <w:szCs w:val="24"/>
              </w:rPr>
              <w:t>Выражение идей и</w:t>
            </w:r>
            <w:r w:rsidRPr="00AB079D">
              <w:rPr>
                <w:rFonts w:ascii="Times New Roman" w:eastAsia="Calibri" w:hAnsi="Times New Roman"/>
                <w:spacing w:val="-6"/>
                <w:sz w:val="24"/>
                <w:szCs w:val="24"/>
              </w:rPr>
              <w:t xml:space="preserve"> </w:t>
            </w:r>
            <w:r w:rsidRPr="00AB079D">
              <w:rPr>
                <w:rFonts w:ascii="Times New Roman" w:eastAsia="Calibri" w:hAnsi="Times New Roman"/>
                <w:sz w:val="24"/>
                <w:szCs w:val="24"/>
              </w:rPr>
              <w:t>чувств</w:t>
            </w:r>
          </w:p>
        </w:tc>
        <w:tc>
          <w:tcPr>
            <w:tcW w:w="239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05"/>
              <w:rPr>
                <w:rFonts w:ascii="Times New Roman" w:hAnsi="Times New Roman"/>
                <w:sz w:val="24"/>
                <w:szCs w:val="24"/>
                <w:lang w:val="ru-RU"/>
              </w:rPr>
            </w:pPr>
            <w:r w:rsidRPr="00AB079D">
              <w:rPr>
                <w:rFonts w:ascii="Times New Roman" w:eastAsia="Calibri" w:hAnsi="Times New Roman"/>
                <w:sz w:val="24"/>
                <w:szCs w:val="24"/>
                <w:lang w:val="ru-RU"/>
              </w:rPr>
              <w:t>1.1.4.1</w:t>
            </w:r>
          </w:p>
          <w:p w:rsidR="002A5A02" w:rsidRPr="00AB079D" w:rsidRDefault="002A5A02" w:rsidP="002A5A02">
            <w:pPr>
              <w:ind w:left="103" w:right="205"/>
              <w:rPr>
                <w:rFonts w:ascii="Times New Roman" w:hAnsi="Times New Roman"/>
                <w:sz w:val="24"/>
                <w:szCs w:val="24"/>
                <w:lang w:val="ru-RU"/>
              </w:rPr>
            </w:pPr>
            <w:r w:rsidRPr="00AB079D">
              <w:rPr>
                <w:rFonts w:ascii="Times New Roman" w:eastAsia="Calibri" w:hAnsi="Times New Roman"/>
                <w:sz w:val="24"/>
                <w:szCs w:val="24"/>
                <w:lang w:val="ru-RU"/>
              </w:rPr>
              <w:t>Творчески представлять, выражать свои идеи и чувства определенными способами при изучении, наблюдении, воображении, фиксации (выполнении набросков, зарисовок, фотографий и</w:t>
            </w:r>
            <w:r w:rsidRPr="00AB079D">
              <w:rPr>
                <w:rFonts w:ascii="Times New Roman" w:eastAsia="Calibri" w:hAnsi="Times New Roman"/>
                <w:spacing w:val="-2"/>
                <w:sz w:val="24"/>
                <w:szCs w:val="24"/>
                <w:lang w:val="ru-RU"/>
              </w:rPr>
              <w:t xml:space="preserve"> </w:t>
            </w:r>
            <w:r w:rsidRPr="00AB079D">
              <w:rPr>
                <w:rFonts w:ascii="Times New Roman" w:eastAsia="Calibri" w:hAnsi="Times New Roman"/>
                <w:sz w:val="24"/>
                <w:szCs w:val="24"/>
                <w:lang w:val="ru-RU"/>
              </w:rPr>
              <w:t xml:space="preserve">др.) </w:t>
            </w:r>
          </w:p>
        </w:tc>
        <w:tc>
          <w:tcPr>
            <w:tcW w:w="10820"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tabs>
                <w:tab w:val="left" w:pos="2431"/>
              </w:tabs>
              <w:ind w:left="103" w:right="97"/>
              <w:jc w:val="both"/>
              <w:rPr>
                <w:rFonts w:ascii="Times New Roman" w:hAnsi="Times New Roman"/>
                <w:sz w:val="24"/>
                <w:szCs w:val="24"/>
                <w:lang w:val="ru-RU"/>
              </w:rPr>
            </w:pPr>
            <w:r w:rsidRPr="00AB079D">
              <w:rPr>
                <w:rFonts w:ascii="Times New Roman" w:eastAsia="Calibri" w:hAnsi="Times New Roman"/>
                <w:sz w:val="24"/>
                <w:szCs w:val="24"/>
                <w:lang w:val="ru-RU"/>
              </w:rPr>
              <w:t>Для оценивания учащихся учитель может организовать экскурсию внутри школы. После этого учащиеся готовят творческую работу на основании увиденного. Учащиеся должны понимать пространство, демонстрируемое в своей работе, например величину и пространственные отношения предметов, форм. Во время работы учитель задает вопросы учащимся о том, как пространство показано в их работах, чтобы помочь им развить понимание способа использования пространства, помогает им вносить изменения. Учащиеся могут вместе сравнивать свои работы и использовать идеи друг друга для внесения изменений в свои работы.</w:t>
            </w:r>
            <w:r w:rsidRPr="00AB079D">
              <w:rPr>
                <w:rFonts w:ascii="Times New Roman" w:eastAsia="Calibri" w:hAnsi="Times New Roman"/>
                <w:sz w:val="24"/>
                <w:szCs w:val="24"/>
                <w:lang w:val="ru-RU"/>
              </w:rPr>
              <w:tab/>
              <w:t>Доказательством оценивания являются выполненные художественные работы, письменные сравнения, заметки, сделанные учителем во время опроса каждого учащегося или по наблюдениям в</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 xml:space="preserve">классе. </w:t>
            </w:r>
          </w:p>
        </w:tc>
      </w:tr>
      <w:tr w:rsidR="002A5A02" w:rsidRPr="00AB079D" w:rsidTr="002A5A02">
        <w:trPr>
          <w:trHeight w:val="511"/>
        </w:trPr>
        <w:tc>
          <w:tcPr>
            <w:tcW w:w="14924"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514"/>
        </w:trPr>
        <w:tc>
          <w:tcPr>
            <w:tcW w:w="733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9"/>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0"/>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787"/>
        </w:trPr>
        <w:tc>
          <w:tcPr>
            <w:tcW w:w="733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tabs>
                <w:tab w:val="left" w:pos="1492"/>
                <w:tab w:val="left" w:pos="2174"/>
                <w:tab w:val="left" w:pos="2875"/>
                <w:tab w:val="left" w:pos="3218"/>
                <w:tab w:val="left" w:pos="4211"/>
                <w:tab w:val="left" w:pos="5690"/>
                <w:tab w:val="left" w:pos="6993"/>
              </w:tabs>
              <w:ind w:left="103" w:right="97"/>
              <w:rPr>
                <w:rFonts w:ascii="Times New Roman" w:hAnsi="Times New Roman"/>
                <w:sz w:val="24"/>
                <w:szCs w:val="24"/>
                <w:lang w:val="ru-RU"/>
              </w:rPr>
            </w:pPr>
            <w:r w:rsidRPr="00AB079D">
              <w:rPr>
                <w:rFonts w:ascii="Times New Roman" w:eastAsia="Calibri" w:hAnsi="Times New Roman"/>
                <w:sz w:val="24"/>
                <w:szCs w:val="24"/>
                <w:lang w:val="ru-RU"/>
              </w:rPr>
              <w:t>изображает</w:t>
            </w:r>
            <w:r w:rsidRPr="00AB079D">
              <w:rPr>
                <w:rFonts w:ascii="Times New Roman" w:eastAsia="Calibri" w:hAnsi="Times New Roman"/>
                <w:sz w:val="24"/>
                <w:szCs w:val="24"/>
                <w:lang w:val="ru-RU"/>
              </w:rPr>
              <w:tab/>
              <w:t>свои идеи и чувства различными способами на основании</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 xml:space="preserve">увиденного; </w:t>
            </w:r>
          </w:p>
        </w:tc>
        <w:tc>
          <w:tcPr>
            <w:tcW w:w="7585"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0"/>
              <w:rPr>
                <w:rFonts w:ascii="Times New Roman" w:hAnsi="Times New Roman"/>
                <w:sz w:val="24"/>
                <w:szCs w:val="24"/>
                <w:lang w:val="ru-RU"/>
              </w:rPr>
            </w:pPr>
            <w:r w:rsidRPr="00AB079D">
              <w:rPr>
                <w:rFonts w:ascii="Times New Roman" w:eastAsia="Calibri" w:hAnsi="Times New Roman"/>
                <w:sz w:val="24"/>
                <w:szCs w:val="24"/>
                <w:lang w:val="ru-RU"/>
              </w:rPr>
              <w:t>затрудняется изобразить свои идеи и чувства на основании</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 xml:space="preserve">увиденного. </w:t>
            </w:r>
          </w:p>
        </w:tc>
      </w:tr>
      <w:tr w:rsidR="002A5A02" w:rsidRPr="00AB079D" w:rsidTr="002A5A02">
        <w:trPr>
          <w:trHeight w:val="886"/>
        </w:trPr>
        <w:tc>
          <w:tcPr>
            <w:tcW w:w="733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9"/>
              <w:rPr>
                <w:rFonts w:ascii="Times New Roman" w:hAnsi="Times New Roman"/>
                <w:sz w:val="24"/>
                <w:szCs w:val="24"/>
                <w:lang w:val="ru-RU"/>
              </w:rPr>
            </w:pPr>
            <w:r w:rsidRPr="00AB079D">
              <w:rPr>
                <w:rFonts w:ascii="Times New Roman" w:eastAsia="Calibri" w:hAnsi="Times New Roman"/>
                <w:sz w:val="24"/>
                <w:szCs w:val="24"/>
                <w:lang w:val="ru-RU"/>
              </w:rPr>
              <w:t>изображает окружающий мир, демонстрируя</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 xml:space="preserve">пространство. </w:t>
            </w:r>
          </w:p>
        </w:tc>
        <w:tc>
          <w:tcPr>
            <w:tcW w:w="7585"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spacing w:after="0" w:line="240" w:lineRule="auto"/>
        <w:rPr>
          <w:rFonts w:ascii="Times New Roman" w:eastAsia="Calibri"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714"/>
        <w:gridCol w:w="2390"/>
        <w:gridCol w:w="3235"/>
        <w:gridCol w:w="7692"/>
      </w:tblGrid>
      <w:tr w:rsidR="002A5A02" w:rsidRPr="00AB079D" w:rsidTr="002A5A02">
        <w:trPr>
          <w:trHeight w:hRule="exact" w:val="1672"/>
        </w:trPr>
        <w:tc>
          <w:tcPr>
            <w:tcW w:w="171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249" w:right="251"/>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239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379" w:right="205"/>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92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2A5A02" w:rsidRPr="00AB079D" w:rsidTr="002A5A02">
        <w:trPr>
          <w:trHeight w:hRule="exact" w:val="3254"/>
        </w:trPr>
        <w:tc>
          <w:tcPr>
            <w:tcW w:w="171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83"/>
              <w:rPr>
                <w:rFonts w:ascii="Times New Roman" w:hAnsi="Times New Roman"/>
                <w:sz w:val="24"/>
                <w:szCs w:val="24"/>
              </w:rPr>
            </w:pPr>
            <w:r w:rsidRPr="00AB079D">
              <w:rPr>
                <w:rFonts w:ascii="Times New Roman" w:eastAsia="Calibri" w:hAnsi="Times New Roman"/>
                <w:sz w:val="24"/>
                <w:szCs w:val="24"/>
              </w:rPr>
              <w:t>1.4</w:t>
            </w:r>
          </w:p>
          <w:p w:rsidR="002A5A02" w:rsidRPr="00AB079D" w:rsidRDefault="002A5A02" w:rsidP="002A5A02">
            <w:pPr>
              <w:ind w:left="103" w:right="183"/>
              <w:rPr>
                <w:rFonts w:ascii="Times New Roman" w:hAnsi="Times New Roman"/>
                <w:sz w:val="24"/>
                <w:szCs w:val="24"/>
              </w:rPr>
            </w:pPr>
            <w:r w:rsidRPr="00AB079D">
              <w:rPr>
                <w:rFonts w:ascii="Times New Roman" w:eastAsia="Calibri" w:hAnsi="Times New Roman"/>
                <w:sz w:val="24"/>
                <w:szCs w:val="24"/>
              </w:rPr>
              <w:t>Выражение идей и</w:t>
            </w:r>
            <w:r w:rsidRPr="00AB079D">
              <w:rPr>
                <w:rFonts w:ascii="Times New Roman" w:eastAsia="Calibri" w:hAnsi="Times New Roman"/>
                <w:spacing w:val="-6"/>
                <w:sz w:val="24"/>
                <w:szCs w:val="24"/>
              </w:rPr>
              <w:t xml:space="preserve"> </w:t>
            </w:r>
            <w:r w:rsidRPr="00AB079D">
              <w:rPr>
                <w:rFonts w:ascii="Times New Roman" w:eastAsia="Calibri" w:hAnsi="Times New Roman"/>
                <w:sz w:val="24"/>
                <w:szCs w:val="24"/>
              </w:rPr>
              <w:t>чувств</w:t>
            </w:r>
          </w:p>
        </w:tc>
        <w:tc>
          <w:tcPr>
            <w:tcW w:w="239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05"/>
              <w:rPr>
                <w:rFonts w:ascii="Times New Roman" w:hAnsi="Times New Roman"/>
                <w:sz w:val="24"/>
                <w:szCs w:val="24"/>
                <w:lang w:val="ru-RU"/>
              </w:rPr>
            </w:pPr>
            <w:r w:rsidRPr="00AB079D">
              <w:rPr>
                <w:rFonts w:ascii="Times New Roman" w:eastAsia="Calibri" w:hAnsi="Times New Roman"/>
                <w:sz w:val="24"/>
                <w:szCs w:val="24"/>
                <w:lang w:val="ru-RU"/>
              </w:rPr>
              <w:t>1.1.4.2</w:t>
            </w:r>
          </w:p>
          <w:p w:rsidR="002A5A02" w:rsidRPr="00AB079D" w:rsidRDefault="002A5A02" w:rsidP="002A5A02">
            <w:pPr>
              <w:ind w:left="103" w:right="131"/>
              <w:rPr>
                <w:rFonts w:ascii="Times New Roman" w:hAnsi="Times New Roman"/>
                <w:sz w:val="24"/>
                <w:szCs w:val="24"/>
                <w:lang w:val="ru-RU"/>
              </w:rPr>
            </w:pPr>
            <w:r w:rsidRPr="00AB079D">
              <w:rPr>
                <w:rFonts w:ascii="Times New Roman" w:eastAsia="Calibri" w:hAnsi="Times New Roman"/>
                <w:sz w:val="24"/>
                <w:szCs w:val="24"/>
                <w:lang w:val="ru-RU"/>
              </w:rPr>
              <w:t xml:space="preserve">Демонстрировать растущее понимание пространства при изображении окружающего мира и отдельных форм </w:t>
            </w:r>
          </w:p>
        </w:tc>
        <w:tc>
          <w:tcPr>
            <w:tcW w:w="1092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jc w:val="both"/>
              <w:rPr>
                <w:rFonts w:ascii="Times New Roman" w:hAnsi="Times New Roman"/>
                <w:sz w:val="24"/>
                <w:szCs w:val="24"/>
                <w:lang w:val="ru-RU"/>
              </w:rPr>
            </w:pPr>
            <w:r w:rsidRPr="00AB079D">
              <w:rPr>
                <w:rFonts w:ascii="Times New Roman" w:eastAsia="Calibri" w:hAnsi="Times New Roman"/>
                <w:sz w:val="24"/>
                <w:szCs w:val="24"/>
                <w:lang w:val="ru-RU"/>
              </w:rPr>
              <w:t>Для оценивания учащихся учитель может организовать экскурсию на природу. После этого учащиеся из пластилина (глина, соленое тесто и др.) лепят животных, растения, птиц и др. Учащиеся должны понимать отдельные формы, фигуры и их объем. Во время работы учитель задает вопросы учащимся о том, как окружающий мир влияет на пространство. Учащиеся могут вместе сравнивать свои изделия из пластилина и использовать творческие идеи друг друга для изменения своих</w:t>
            </w:r>
            <w:r w:rsidRPr="00AB079D">
              <w:rPr>
                <w:rFonts w:ascii="Times New Roman" w:eastAsia="Calibri" w:hAnsi="Times New Roman"/>
                <w:spacing w:val="-16"/>
                <w:sz w:val="24"/>
                <w:szCs w:val="24"/>
                <w:lang w:val="ru-RU"/>
              </w:rPr>
              <w:t xml:space="preserve"> </w:t>
            </w:r>
            <w:r w:rsidRPr="00AB079D">
              <w:rPr>
                <w:rFonts w:ascii="Times New Roman" w:eastAsia="Calibri" w:hAnsi="Times New Roman"/>
                <w:sz w:val="24"/>
                <w:szCs w:val="24"/>
                <w:lang w:val="ru-RU"/>
              </w:rPr>
              <w:t>композиций.</w:t>
            </w:r>
          </w:p>
          <w:p w:rsidR="002A5A02" w:rsidRPr="00AB079D" w:rsidRDefault="002A5A02" w:rsidP="002A5A02">
            <w:pPr>
              <w:ind w:left="103" w:right="102"/>
              <w:jc w:val="both"/>
              <w:rPr>
                <w:rFonts w:ascii="Times New Roman" w:hAnsi="Times New Roman"/>
                <w:sz w:val="24"/>
                <w:szCs w:val="24"/>
                <w:lang w:val="ru-RU"/>
              </w:rPr>
            </w:pPr>
            <w:r w:rsidRPr="00AB079D">
              <w:rPr>
                <w:rFonts w:ascii="Times New Roman" w:eastAsia="Calibri" w:hAnsi="Times New Roman"/>
                <w:sz w:val="24"/>
                <w:szCs w:val="24"/>
                <w:lang w:val="ru-RU"/>
              </w:rPr>
              <w:t>Доказательством оценивания являются выполненные работы из пластилина, заметки, сделанные учителем во время опроса каждого учащегося или по наблюдениям в</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 xml:space="preserve">классе. </w:t>
            </w:r>
          </w:p>
        </w:tc>
      </w:tr>
      <w:tr w:rsidR="002A5A02" w:rsidRPr="00AB079D" w:rsidTr="002A5A02">
        <w:trPr>
          <w:trHeight w:val="511"/>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514"/>
        </w:trPr>
        <w:tc>
          <w:tcPr>
            <w:tcW w:w="733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9"/>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69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0"/>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787"/>
        </w:trPr>
        <w:tc>
          <w:tcPr>
            <w:tcW w:w="733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tabs>
                <w:tab w:val="left" w:pos="1665"/>
                <w:tab w:val="left" w:pos="3424"/>
                <w:tab w:val="left" w:pos="4271"/>
                <w:tab w:val="left" w:pos="6095"/>
              </w:tabs>
              <w:ind w:left="103" w:right="99"/>
              <w:rPr>
                <w:rFonts w:ascii="Times New Roman" w:hAnsi="Times New Roman"/>
                <w:sz w:val="24"/>
                <w:szCs w:val="24"/>
                <w:lang w:val="ru-RU"/>
              </w:rPr>
            </w:pPr>
            <w:r w:rsidRPr="00AB079D">
              <w:rPr>
                <w:rFonts w:ascii="Times New Roman" w:eastAsia="Calibri" w:hAnsi="Times New Roman"/>
                <w:sz w:val="24"/>
                <w:szCs w:val="24"/>
                <w:lang w:val="ru-RU"/>
              </w:rPr>
              <w:t xml:space="preserve">Изображает окружающий мир, демонстрируя понимание пространства. </w:t>
            </w:r>
          </w:p>
        </w:tc>
        <w:tc>
          <w:tcPr>
            <w:tcW w:w="769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tabs>
                <w:tab w:val="left" w:pos="1660"/>
                <w:tab w:val="left" w:pos="3249"/>
                <w:tab w:val="left" w:pos="4845"/>
                <w:tab w:val="left" w:pos="5474"/>
                <w:tab w:val="left" w:pos="6057"/>
              </w:tabs>
              <w:ind w:left="100" w:right="102"/>
              <w:rPr>
                <w:rFonts w:ascii="Times New Roman" w:hAnsi="Times New Roman"/>
                <w:sz w:val="24"/>
                <w:szCs w:val="24"/>
                <w:lang w:val="ru-RU"/>
              </w:rPr>
            </w:pPr>
            <w:r w:rsidRPr="00AB079D">
              <w:rPr>
                <w:rFonts w:ascii="Times New Roman" w:eastAsia="Calibri" w:hAnsi="Times New Roman"/>
                <w:sz w:val="24"/>
                <w:szCs w:val="24"/>
                <w:lang w:val="ru-RU"/>
              </w:rPr>
              <w:t>Затрудняется изобразить окружающий мир и демонстрировать понимание</w:t>
            </w:r>
            <w:r w:rsidRPr="00AB079D">
              <w:rPr>
                <w:rFonts w:ascii="Times New Roman" w:eastAsia="Calibri" w:hAnsi="Times New Roman"/>
                <w:spacing w:val="53"/>
                <w:sz w:val="24"/>
                <w:szCs w:val="24"/>
                <w:lang w:val="ru-RU"/>
              </w:rPr>
              <w:t xml:space="preserve"> </w:t>
            </w:r>
            <w:r w:rsidRPr="00AB079D">
              <w:rPr>
                <w:rFonts w:ascii="Times New Roman" w:eastAsia="Calibri" w:hAnsi="Times New Roman"/>
                <w:sz w:val="24"/>
                <w:szCs w:val="24"/>
                <w:lang w:val="ru-RU"/>
              </w:rPr>
              <w:t xml:space="preserve">пространства.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763"/>
        <w:gridCol w:w="1985"/>
        <w:gridCol w:w="3731"/>
        <w:gridCol w:w="7552"/>
      </w:tblGrid>
      <w:tr w:rsidR="002A5A02" w:rsidRPr="00AB079D" w:rsidTr="002A5A02">
        <w:trPr>
          <w:trHeight w:hRule="exact" w:val="1672"/>
        </w:trPr>
        <w:tc>
          <w:tcPr>
            <w:tcW w:w="176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273" w:right="275"/>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75" w:right="95"/>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28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02"/>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2A5A02" w:rsidRPr="00AB079D" w:rsidTr="002A5A02">
        <w:trPr>
          <w:trHeight w:hRule="exact" w:val="2687"/>
        </w:trPr>
        <w:tc>
          <w:tcPr>
            <w:tcW w:w="176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rPr>
            </w:pPr>
            <w:r w:rsidRPr="00AB079D">
              <w:rPr>
                <w:rFonts w:ascii="Times New Roman" w:eastAsia="Calibri" w:hAnsi="Times New Roman"/>
                <w:sz w:val="24"/>
                <w:szCs w:val="24"/>
              </w:rPr>
              <w:t>3.3</w:t>
            </w:r>
          </w:p>
          <w:p w:rsidR="002A5A02" w:rsidRPr="00AB079D" w:rsidRDefault="002A5A02" w:rsidP="002A5A02">
            <w:pPr>
              <w:ind w:left="103" w:right="118"/>
              <w:rPr>
                <w:rFonts w:ascii="Times New Roman" w:hAnsi="Times New Roman"/>
                <w:sz w:val="24"/>
                <w:szCs w:val="24"/>
              </w:rPr>
            </w:pPr>
            <w:r w:rsidRPr="00AB079D">
              <w:rPr>
                <w:rFonts w:ascii="Times New Roman" w:eastAsia="Calibri" w:hAnsi="Times New Roman"/>
                <w:sz w:val="24"/>
                <w:szCs w:val="24"/>
              </w:rPr>
              <w:t>Обсуждение и защита</w:t>
            </w:r>
            <w:r w:rsidRPr="00AB079D">
              <w:rPr>
                <w:rFonts w:ascii="Times New Roman" w:eastAsia="Calibri" w:hAnsi="Times New Roman"/>
                <w:spacing w:val="-1"/>
                <w:sz w:val="24"/>
                <w:szCs w:val="24"/>
              </w:rPr>
              <w:t xml:space="preserve"> </w:t>
            </w:r>
            <w:r w:rsidRPr="00AB079D">
              <w:rPr>
                <w:rFonts w:ascii="Times New Roman" w:eastAsia="Calibri" w:hAnsi="Times New Roman"/>
                <w:sz w:val="24"/>
                <w:szCs w:val="24"/>
              </w:rPr>
              <w:t>работы</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5"/>
              <w:rPr>
                <w:rFonts w:ascii="Times New Roman" w:hAnsi="Times New Roman"/>
                <w:sz w:val="24"/>
                <w:szCs w:val="24"/>
                <w:lang w:val="ru-RU"/>
              </w:rPr>
            </w:pPr>
            <w:r w:rsidRPr="00AB079D">
              <w:rPr>
                <w:rFonts w:ascii="Times New Roman" w:eastAsia="Calibri" w:hAnsi="Times New Roman"/>
                <w:sz w:val="24"/>
                <w:szCs w:val="24"/>
                <w:lang w:val="ru-RU"/>
              </w:rPr>
              <w:t>1.3.3.1</w:t>
            </w:r>
          </w:p>
          <w:p w:rsidR="002A5A02" w:rsidRPr="00AB079D" w:rsidRDefault="002A5A02" w:rsidP="002A5A02">
            <w:pPr>
              <w:ind w:left="103" w:right="237"/>
              <w:rPr>
                <w:rFonts w:ascii="Times New Roman" w:hAnsi="Times New Roman"/>
                <w:sz w:val="24"/>
                <w:szCs w:val="24"/>
                <w:lang w:val="ru-RU"/>
              </w:rPr>
            </w:pPr>
            <w:r w:rsidRPr="00AB079D">
              <w:rPr>
                <w:rFonts w:ascii="Times New Roman" w:eastAsia="Calibri" w:hAnsi="Times New Roman"/>
                <w:sz w:val="24"/>
                <w:szCs w:val="24"/>
                <w:lang w:val="ru-RU"/>
              </w:rPr>
              <w:t>Формулировать простые комментарии о собственной работе</w:t>
            </w:r>
          </w:p>
        </w:tc>
        <w:tc>
          <w:tcPr>
            <w:tcW w:w="1128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02"/>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способности учащихся по размышлениям над своей работой, используя вопросы- подсказки, например «Было ли это трудным для вас?», «Как такая идея пришла к вам?» и «Вы довольны результатом (почему/почему нет)?» и т.д. Учащиеся выполняют задания в парах или группах. Оценивание проходит во время работы, а также после завершения работы. Для достижения данной цели не нужно просить учащихся говорить, как они будут улучшать свои работы. Они должны просто сказать, нравится ли им полученная работа, почему и что было трудно</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 xml:space="preserve">сделать. </w:t>
            </w:r>
          </w:p>
        </w:tc>
      </w:tr>
      <w:tr w:rsidR="002A5A02" w:rsidRPr="00AB079D" w:rsidTr="002A5A02">
        <w:trPr>
          <w:trHeight w:val="514"/>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763"/>
        </w:trPr>
        <w:tc>
          <w:tcPr>
            <w:tcW w:w="747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986"/>
        </w:trPr>
        <w:tc>
          <w:tcPr>
            <w:tcW w:w="747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sz w:val="24"/>
                <w:szCs w:val="24"/>
                <w:lang w:val="ru-RU"/>
              </w:rPr>
              <w:t>размышляет о своей работе и дает простые комментарии о</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ней. </w:t>
            </w:r>
          </w:p>
        </w:tc>
        <w:tc>
          <w:tcPr>
            <w:tcW w:w="755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lang w:val="ru-RU"/>
              </w:rPr>
            </w:pPr>
            <w:r w:rsidRPr="00AB079D">
              <w:rPr>
                <w:rFonts w:ascii="Times New Roman" w:eastAsia="Calibri" w:hAnsi="Times New Roman"/>
                <w:sz w:val="24"/>
                <w:szCs w:val="24"/>
                <w:lang w:val="ru-RU"/>
              </w:rPr>
              <w:t>затрудняется размышлять о своей работе и давать простые комментарии о ней.</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763"/>
        <w:gridCol w:w="1985"/>
        <w:gridCol w:w="3732"/>
        <w:gridCol w:w="7551"/>
      </w:tblGrid>
      <w:tr w:rsidR="002A5A02" w:rsidRPr="00AB079D" w:rsidTr="002A5A02">
        <w:trPr>
          <w:trHeight w:hRule="exact" w:val="1015"/>
        </w:trPr>
        <w:tc>
          <w:tcPr>
            <w:tcW w:w="176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273" w:right="275"/>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75" w:right="95"/>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28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418"/>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486"/>
        </w:trPr>
        <w:tc>
          <w:tcPr>
            <w:tcW w:w="176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tabs>
                <w:tab w:val="left" w:pos="1519"/>
              </w:tabs>
              <w:ind w:left="103" w:right="101"/>
              <w:rPr>
                <w:rFonts w:ascii="Times New Roman" w:hAnsi="Times New Roman"/>
                <w:sz w:val="24"/>
                <w:szCs w:val="24"/>
                <w:lang w:val="ru-RU"/>
              </w:rPr>
            </w:pPr>
            <w:r w:rsidRPr="00AB079D">
              <w:rPr>
                <w:rFonts w:ascii="Times New Roman" w:eastAsia="Calibri" w:hAnsi="Times New Roman"/>
                <w:sz w:val="24"/>
                <w:szCs w:val="24"/>
                <w:lang w:val="ru-RU"/>
              </w:rPr>
              <w:t xml:space="preserve">1.2 Знание и понимание истории, культуры и традиций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5"/>
              <w:rPr>
                <w:rFonts w:ascii="Times New Roman" w:hAnsi="Times New Roman"/>
                <w:sz w:val="24"/>
                <w:szCs w:val="24"/>
                <w:lang w:val="ru-RU"/>
              </w:rPr>
            </w:pPr>
            <w:r w:rsidRPr="00AB079D">
              <w:rPr>
                <w:rFonts w:ascii="Times New Roman" w:eastAsia="Calibri" w:hAnsi="Times New Roman"/>
                <w:sz w:val="24"/>
                <w:szCs w:val="24"/>
                <w:lang w:val="ru-RU"/>
              </w:rPr>
              <w:t>1.1.2.1</w:t>
            </w:r>
          </w:p>
          <w:p w:rsidR="002A5A02" w:rsidRPr="00AB079D" w:rsidRDefault="002A5A02" w:rsidP="002A5A02">
            <w:pPr>
              <w:ind w:left="103" w:right="220"/>
              <w:rPr>
                <w:rFonts w:ascii="Times New Roman" w:hAnsi="Times New Roman"/>
                <w:sz w:val="24"/>
                <w:szCs w:val="24"/>
                <w:lang w:val="ru-RU"/>
              </w:rPr>
            </w:pPr>
            <w:r w:rsidRPr="00AB079D">
              <w:rPr>
                <w:rFonts w:ascii="Times New Roman" w:eastAsia="Calibri" w:hAnsi="Times New Roman"/>
                <w:sz w:val="24"/>
                <w:szCs w:val="24"/>
                <w:lang w:val="ru-RU"/>
              </w:rPr>
              <w:t xml:space="preserve">Реагировать на различные произведения искусства национальной и мировой культуры </w:t>
            </w:r>
          </w:p>
        </w:tc>
        <w:tc>
          <w:tcPr>
            <w:tcW w:w="1128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05"/>
              <w:rPr>
                <w:rFonts w:ascii="Times New Roman" w:hAnsi="Times New Roman"/>
                <w:sz w:val="24"/>
                <w:szCs w:val="24"/>
                <w:lang w:val="ru-RU"/>
              </w:rPr>
            </w:pPr>
            <w:r w:rsidRPr="00AB079D">
              <w:rPr>
                <w:rFonts w:ascii="Times New Roman" w:eastAsia="Calibri" w:hAnsi="Times New Roman"/>
                <w:sz w:val="24"/>
                <w:szCs w:val="24"/>
                <w:lang w:val="ru-RU"/>
              </w:rPr>
              <w:t>Во время творческих заданий характер ответов учащихся может принимать разные формы, например, устные/письменные наблюдения или описания творческих работ, попытки создать свою собственную работу на основании искусства Казахстана и других культур. Один из способов для оценки этой цели обучения заключается в демонстрации учащимся двух работ, первая работа казахстанского художника, а вторая работа зарубежного художника (например, два пейзажа). Попросите их записать свои комментарии и наблюдения по работам. Учитель вместе с учащимися обсуждает различия в группах и просит их сравнить данные работы. Учащиеся могут самостоятельно высказывать свои комментарии и наблюдения по двум</w:t>
            </w:r>
            <w:r w:rsidRPr="00AB079D">
              <w:rPr>
                <w:rFonts w:ascii="Times New Roman" w:eastAsia="Calibri" w:hAnsi="Times New Roman"/>
                <w:spacing w:val="-26"/>
                <w:sz w:val="24"/>
                <w:szCs w:val="24"/>
                <w:lang w:val="ru-RU"/>
              </w:rPr>
              <w:t xml:space="preserve"> </w:t>
            </w:r>
            <w:r w:rsidRPr="00AB079D">
              <w:rPr>
                <w:rFonts w:ascii="Times New Roman" w:eastAsia="Calibri" w:hAnsi="Times New Roman"/>
                <w:sz w:val="24"/>
                <w:szCs w:val="24"/>
                <w:lang w:val="ru-RU"/>
              </w:rPr>
              <w:t xml:space="preserve">работам. </w:t>
            </w:r>
          </w:p>
          <w:p w:rsidR="002A5A02" w:rsidRPr="00AB079D" w:rsidRDefault="002A5A02" w:rsidP="002A5A02">
            <w:pPr>
              <w:ind w:left="103" w:right="1418"/>
              <w:rPr>
                <w:rFonts w:ascii="Times New Roman" w:hAnsi="Times New Roman"/>
                <w:sz w:val="24"/>
                <w:szCs w:val="24"/>
                <w:lang w:val="ru-RU"/>
              </w:rPr>
            </w:pPr>
            <w:r w:rsidRPr="00AB079D">
              <w:rPr>
                <w:rFonts w:ascii="Times New Roman" w:eastAsia="Calibri" w:hAnsi="Times New Roman"/>
                <w:sz w:val="24"/>
                <w:szCs w:val="24"/>
                <w:lang w:val="ru-RU"/>
              </w:rPr>
              <w:t xml:space="preserve">Доказательством оценивания являются заметки, сделанные учителем, записи учащихся во время наблюдения. </w:t>
            </w:r>
          </w:p>
        </w:tc>
      </w:tr>
      <w:tr w:rsidR="002A5A02" w:rsidRPr="00AB079D" w:rsidTr="002A5A02">
        <w:trPr>
          <w:trHeight w:val="514"/>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494"/>
        </w:trPr>
        <w:tc>
          <w:tcPr>
            <w:tcW w:w="7480"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53"/>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1112"/>
        </w:trPr>
        <w:tc>
          <w:tcPr>
            <w:tcW w:w="7480"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sz w:val="24"/>
                <w:szCs w:val="24"/>
                <w:lang w:val="ru-RU"/>
              </w:rPr>
              <w:t>представляет соответствующие комментарии о работах казахстанских и зарубежных</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художников. </w:t>
            </w:r>
          </w:p>
        </w:tc>
        <w:tc>
          <w:tcPr>
            <w:tcW w:w="755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tabs>
                <w:tab w:val="left" w:pos="1720"/>
                <w:tab w:val="left" w:pos="3691"/>
              </w:tabs>
              <w:ind w:left="103" w:right="53"/>
              <w:rPr>
                <w:rFonts w:ascii="Times New Roman" w:hAnsi="Times New Roman"/>
                <w:sz w:val="24"/>
                <w:szCs w:val="24"/>
                <w:lang w:val="ru-RU"/>
              </w:rPr>
            </w:pPr>
            <w:r w:rsidRPr="00AB079D">
              <w:rPr>
                <w:rFonts w:ascii="Times New Roman" w:eastAsia="Calibri" w:hAnsi="Times New Roman"/>
                <w:sz w:val="24"/>
                <w:szCs w:val="24"/>
                <w:lang w:val="ru-RU"/>
              </w:rPr>
              <w:t>затрудняется</w:t>
            </w:r>
            <w:r w:rsidRPr="00AB079D">
              <w:rPr>
                <w:rFonts w:ascii="Times New Roman" w:eastAsia="Calibri" w:hAnsi="Times New Roman"/>
                <w:sz w:val="24"/>
                <w:szCs w:val="24"/>
                <w:lang w:val="ru-RU"/>
              </w:rPr>
              <w:tab/>
              <w:t>комментировать</w:t>
            </w:r>
            <w:r w:rsidRPr="00AB079D">
              <w:rPr>
                <w:rFonts w:ascii="Times New Roman" w:eastAsia="Calibri" w:hAnsi="Times New Roman"/>
                <w:sz w:val="24"/>
                <w:szCs w:val="24"/>
                <w:lang w:val="ru-RU"/>
              </w:rPr>
              <w:tab/>
              <w:t>работы казахстанских и зарубежных художников.</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tabs>
          <w:tab w:val="left" w:pos="400"/>
        </w:tabs>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lastRenderedPageBreak/>
        <w:t xml:space="preserve">3 четверть </w:t>
      </w:r>
    </w:p>
    <w:p w:rsidR="002A5A02" w:rsidRPr="00AB079D" w:rsidRDefault="002A5A02" w:rsidP="002A5A02">
      <w:pPr>
        <w:widowControl w:val="0"/>
        <w:spacing w:after="0" w:line="240" w:lineRule="auto"/>
        <w:rPr>
          <w:rFonts w:ascii="Times New Roman" w:eastAsia="Times New Roman" w:hAnsi="Times New Roman" w:cs="Times New Roman"/>
          <w:b/>
          <w:bCs/>
          <w:sz w:val="24"/>
          <w:szCs w:val="24"/>
          <w:lang w:eastAsia="ru-RU"/>
        </w:rPr>
      </w:pPr>
    </w:p>
    <w:tbl>
      <w:tblPr>
        <w:tblStyle w:val="TableNormal"/>
        <w:tblW w:w="14924" w:type="dxa"/>
        <w:tblInd w:w="107" w:type="dxa"/>
        <w:tblLayout w:type="fixed"/>
        <w:tblLook w:val="01E0" w:firstRow="1" w:lastRow="1" w:firstColumn="1" w:lastColumn="1" w:noHBand="0" w:noVBand="0"/>
      </w:tblPr>
      <w:tblGrid>
        <w:gridCol w:w="1762"/>
        <w:gridCol w:w="1985"/>
        <w:gridCol w:w="3731"/>
        <w:gridCol w:w="7446"/>
      </w:tblGrid>
      <w:tr w:rsidR="002A5A02" w:rsidRPr="00AB079D" w:rsidTr="002A5A02">
        <w:trPr>
          <w:trHeight w:hRule="exact" w:val="1706"/>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273" w:right="275"/>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75" w:right="95"/>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17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02"/>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119"/>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rPr>
            </w:pPr>
            <w:r w:rsidRPr="00AB079D">
              <w:rPr>
                <w:rFonts w:ascii="Times New Roman" w:eastAsia="Calibri" w:hAnsi="Times New Roman"/>
                <w:sz w:val="24"/>
                <w:szCs w:val="24"/>
              </w:rPr>
              <w:t>1.3</w:t>
            </w:r>
          </w:p>
          <w:p w:rsidR="002A5A02" w:rsidRPr="00AB079D" w:rsidRDefault="002A5A02" w:rsidP="002A5A02">
            <w:pPr>
              <w:ind w:left="103" w:right="170"/>
              <w:rPr>
                <w:rFonts w:ascii="Times New Roman" w:hAnsi="Times New Roman"/>
                <w:sz w:val="24"/>
                <w:szCs w:val="24"/>
              </w:rPr>
            </w:pPr>
            <w:r w:rsidRPr="00AB079D">
              <w:rPr>
                <w:rFonts w:ascii="Times New Roman" w:eastAsia="Calibri" w:hAnsi="Times New Roman"/>
                <w:sz w:val="24"/>
                <w:szCs w:val="24"/>
              </w:rPr>
              <w:t>Обсуждение и наблюдение идей</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5"/>
              <w:rPr>
                <w:rFonts w:ascii="Times New Roman" w:hAnsi="Times New Roman"/>
                <w:sz w:val="24"/>
                <w:szCs w:val="24"/>
                <w:lang w:val="ru-RU"/>
              </w:rPr>
            </w:pPr>
            <w:r w:rsidRPr="00AB079D">
              <w:rPr>
                <w:rFonts w:ascii="Times New Roman" w:eastAsia="Calibri" w:hAnsi="Times New Roman"/>
                <w:sz w:val="24"/>
                <w:szCs w:val="24"/>
                <w:lang w:val="ru-RU"/>
              </w:rPr>
              <w:t>1.1.3.1</w:t>
            </w:r>
          </w:p>
          <w:p w:rsidR="002A5A02" w:rsidRPr="00AB079D" w:rsidRDefault="002A5A02" w:rsidP="002A5A02">
            <w:pPr>
              <w:ind w:left="103" w:right="95"/>
              <w:rPr>
                <w:rFonts w:ascii="Times New Roman" w:hAnsi="Times New Roman"/>
                <w:sz w:val="24"/>
                <w:szCs w:val="24"/>
                <w:lang w:val="ru-RU"/>
              </w:rPr>
            </w:pPr>
            <w:r w:rsidRPr="00AB079D">
              <w:rPr>
                <w:rFonts w:ascii="Times New Roman" w:eastAsia="Calibri" w:hAnsi="Times New Roman"/>
                <w:sz w:val="24"/>
                <w:szCs w:val="24"/>
                <w:lang w:val="ru-RU"/>
              </w:rPr>
              <w:t xml:space="preserve">Обсуждать идеи и задавать вопросы касательно образов и форм в искусстве </w:t>
            </w:r>
          </w:p>
        </w:tc>
        <w:tc>
          <w:tcPr>
            <w:tcW w:w="1117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67"/>
              <w:rPr>
                <w:rFonts w:ascii="Times New Roman" w:hAnsi="Times New Roman"/>
                <w:sz w:val="24"/>
                <w:szCs w:val="24"/>
                <w:lang w:val="ru-RU"/>
              </w:rPr>
            </w:pPr>
            <w:r w:rsidRPr="00AB079D">
              <w:rPr>
                <w:rFonts w:ascii="Times New Roman" w:eastAsia="Calibri" w:hAnsi="Times New Roman"/>
                <w:sz w:val="24"/>
                <w:szCs w:val="24"/>
                <w:lang w:val="ru-RU"/>
              </w:rPr>
              <w:t>Учитель просит учащихся обсудить идеи и задать вопросы по разным темам и в разных заданиях с несколькими партнерами. Учитель оценивает, насколько хорошо учащиеся могут обсуждать идеи и задавать вопросы во время устного общения. Учащиеся отвечают на вопросы учителя или принимают участие в групповой работе, или работе в парах. Доказательством оценивания являются наблюдения, опросы, обсуждения с учащимися, слушающими и отвечающими без</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подсказок.</w:t>
            </w:r>
          </w:p>
        </w:tc>
      </w:tr>
      <w:tr w:rsidR="002A5A02" w:rsidRPr="00AB079D" w:rsidTr="002A5A02">
        <w:trPr>
          <w:trHeight w:val="514"/>
        </w:trPr>
        <w:tc>
          <w:tcPr>
            <w:tcW w:w="14924"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успеха</w:t>
            </w:r>
          </w:p>
        </w:tc>
      </w:tr>
      <w:tr w:rsidR="002A5A02" w:rsidRPr="00AB079D" w:rsidTr="002A5A02">
        <w:trPr>
          <w:trHeight w:hRule="exact" w:val="494"/>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44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952"/>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27"/>
              <w:rPr>
                <w:rFonts w:ascii="Times New Roman" w:hAnsi="Times New Roman"/>
                <w:sz w:val="24"/>
                <w:szCs w:val="24"/>
                <w:lang w:val="ru-RU"/>
              </w:rPr>
            </w:pPr>
            <w:r w:rsidRPr="00AB079D">
              <w:rPr>
                <w:rFonts w:ascii="Times New Roman" w:eastAsia="Calibri" w:hAnsi="Times New Roman"/>
                <w:sz w:val="24"/>
                <w:szCs w:val="24"/>
                <w:lang w:val="ru-RU"/>
              </w:rPr>
              <w:t>задает вопросы и обсуждает идеи касательно образов и форм, реагируя на комментарии</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одноклассников. </w:t>
            </w:r>
          </w:p>
        </w:tc>
        <w:tc>
          <w:tcPr>
            <w:tcW w:w="744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lang w:val="ru-RU"/>
              </w:rPr>
            </w:pPr>
            <w:r w:rsidRPr="00AB079D">
              <w:rPr>
                <w:rFonts w:ascii="Times New Roman" w:eastAsia="Calibri" w:hAnsi="Times New Roman"/>
                <w:sz w:val="24"/>
                <w:szCs w:val="24"/>
                <w:lang w:val="ru-RU"/>
              </w:rPr>
              <w:t>затрудняется задавать вопросы и обсуждать идеи об образах и</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формах.</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jc w:val="both"/>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762"/>
        <w:gridCol w:w="1985"/>
        <w:gridCol w:w="3731"/>
        <w:gridCol w:w="7553"/>
      </w:tblGrid>
      <w:tr w:rsidR="002A5A02" w:rsidRPr="00AB079D" w:rsidTr="002A5A02">
        <w:trPr>
          <w:trHeight w:hRule="exact" w:val="1672"/>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273" w:right="275"/>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75" w:right="95"/>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284"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02"/>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2A5A02" w:rsidRPr="00AB079D" w:rsidTr="002A5A02">
        <w:trPr>
          <w:trHeight w:hRule="exact" w:val="2545"/>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rPr>
            </w:pPr>
            <w:r w:rsidRPr="00AB079D">
              <w:rPr>
                <w:rFonts w:ascii="Times New Roman" w:eastAsia="Calibri" w:hAnsi="Times New Roman"/>
                <w:sz w:val="24"/>
                <w:szCs w:val="24"/>
              </w:rPr>
              <w:t>1.5</w:t>
            </w:r>
          </w:p>
          <w:p w:rsidR="002A5A02" w:rsidRPr="00AB079D" w:rsidRDefault="002A5A02" w:rsidP="002A5A02">
            <w:pPr>
              <w:ind w:left="103" w:right="282"/>
              <w:rPr>
                <w:rFonts w:ascii="Times New Roman" w:hAnsi="Times New Roman"/>
                <w:sz w:val="24"/>
                <w:szCs w:val="24"/>
              </w:rPr>
            </w:pPr>
            <w:r w:rsidRPr="00AB079D">
              <w:rPr>
                <w:rFonts w:ascii="Times New Roman" w:eastAsia="Calibri" w:hAnsi="Times New Roman"/>
                <w:sz w:val="24"/>
                <w:szCs w:val="24"/>
              </w:rPr>
              <w:t>Материалы и их</w:t>
            </w:r>
            <w:r w:rsidRPr="00AB079D">
              <w:rPr>
                <w:rFonts w:ascii="Times New Roman" w:eastAsia="Calibri" w:hAnsi="Times New Roman"/>
                <w:spacing w:val="-1"/>
                <w:sz w:val="24"/>
                <w:szCs w:val="24"/>
              </w:rPr>
              <w:t xml:space="preserve"> </w:t>
            </w:r>
            <w:r w:rsidRPr="00AB079D">
              <w:rPr>
                <w:rFonts w:ascii="Times New Roman" w:eastAsia="Calibri" w:hAnsi="Times New Roman"/>
                <w:sz w:val="24"/>
                <w:szCs w:val="24"/>
              </w:rPr>
              <w:t>свойства</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jc w:val="both"/>
              <w:rPr>
                <w:rFonts w:ascii="Times New Roman" w:hAnsi="Times New Roman"/>
                <w:sz w:val="24"/>
                <w:szCs w:val="24"/>
                <w:lang w:val="ru-RU"/>
              </w:rPr>
            </w:pPr>
            <w:r w:rsidRPr="00AB079D">
              <w:rPr>
                <w:rFonts w:ascii="Times New Roman" w:eastAsia="Calibri" w:hAnsi="Times New Roman"/>
                <w:sz w:val="24"/>
                <w:szCs w:val="24"/>
                <w:lang w:val="ru-RU"/>
              </w:rPr>
              <w:t>1.1.5.1</w:t>
            </w:r>
          </w:p>
          <w:p w:rsidR="002A5A02" w:rsidRPr="00AB079D" w:rsidRDefault="002A5A02" w:rsidP="002A5A02">
            <w:pPr>
              <w:ind w:left="103" w:right="101"/>
              <w:jc w:val="both"/>
              <w:rPr>
                <w:rFonts w:ascii="Times New Roman" w:hAnsi="Times New Roman"/>
                <w:sz w:val="24"/>
                <w:szCs w:val="24"/>
                <w:lang w:val="ru-RU"/>
              </w:rPr>
            </w:pPr>
            <w:r w:rsidRPr="00AB079D">
              <w:rPr>
                <w:rFonts w:ascii="Times New Roman" w:eastAsia="Calibri" w:hAnsi="Times New Roman"/>
                <w:sz w:val="24"/>
                <w:szCs w:val="24"/>
                <w:lang w:val="ru-RU"/>
              </w:rPr>
              <w:t>Понимать, как и для чего созданы изделия и</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формы</w:t>
            </w:r>
          </w:p>
        </w:tc>
        <w:tc>
          <w:tcPr>
            <w:tcW w:w="11284"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85"/>
              <w:rPr>
                <w:rFonts w:ascii="Times New Roman" w:hAnsi="Times New Roman"/>
                <w:sz w:val="24"/>
                <w:szCs w:val="24"/>
                <w:lang w:val="ru-RU"/>
              </w:rPr>
            </w:pPr>
            <w:r w:rsidRPr="00AB079D">
              <w:rPr>
                <w:rFonts w:ascii="Times New Roman" w:eastAsia="Calibri" w:hAnsi="Times New Roman"/>
                <w:sz w:val="24"/>
                <w:szCs w:val="24"/>
                <w:lang w:val="ru-RU"/>
              </w:rPr>
              <w:t xml:space="preserve">Учитель показывает учащимся разные формы или изделия, например, маски, вазы и т.д. С помощью электронной таблицы проверяет понимание учащегося о форме изделия и о том, как и для чего оно создано. Таблица может включать в себя картинки форм или изделий и такие вопросы как, </w:t>
            </w:r>
            <w:r w:rsidRPr="00AB079D">
              <w:rPr>
                <w:rFonts w:ascii="Times New Roman" w:eastAsia="Calibri" w:hAnsi="Times New Roman"/>
                <w:spacing w:val="-3"/>
                <w:sz w:val="24"/>
                <w:szCs w:val="24"/>
                <w:lang w:val="ru-RU"/>
              </w:rPr>
              <w:t xml:space="preserve">«Из </w:t>
            </w:r>
            <w:r w:rsidRPr="00AB079D">
              <w:rPr>
                <w:rFonts w:ascii="Times New Roman" w:eastAsia="Calibri" w:hAnsi="Times New Roman"/>
                <w:sz w:val="24"/>
                <w:szCs w:val="24"/>
                <w:lang w:val="ru-RU"/>
              </w:rPr>
              <w:t>чего это</w:t>
            </w:r>
            <w:r w:rsidRPr="00AB079D">
              <w:rPr>
                <w:rFonts w:ascii="Times New Roman" w:eastAsia="Calibri" w:hAnsi="Times New Roman"/>
                <w:spacing w:val="-17"/>
                <w:sz w:val="24"/>
                <w:szCs w:val="24"/>
                <w:lang w:val="ru-RU"/>
              </w:rPr>
              <w:t xml:space="preserve"> </w:t>
            </w:r>
            <w:r w:rsidRPr="00AB079D">
              <w:rPr>
                <w:rFonts w:ascii="Times New Roman" w:eastAsia="Calibri" w:hAnsi="Times New Roman"/>
                <w:sz w:val="24"/>
                <w:szCs w:val="24"/>
                <w:lang w:val="ru-RU"/>
              </w:rPr>
              <w:t>сделано?»,</w:t>
            </w:r>
          </w:p>
          <w:p w:rsidR="002A5A02" w:rsidRPr="00AB079D" w:rsidRDefault="002A5A02" w:rsidP="002A5A02">
            <w:pPr>
              <w:ind w:left="103" w:right="167"/>
              <w:rPr>
                <w:rFonts w:ascii="Times New Roman" w:hAnsi="Times New Roman"/>
                <w:sz w:val="24"/>
                <w:szCs w:val="24"/>
                <w:lang w:val="ru-RU"/>
              </w:rPr>
            </w:pPr>
            <w:r w:rsidRPr="00AB079D">
              <w:rPr>
                <w:rFonts w:ascii="Times New Roman" w:eastAsia="Calibri" w:hAnsi="Times New Roman"/>
                <w:sz w:val="24"/>
                <w:szCs w:val="24"/>
                <w:lang w:val="ru-RU"/>
              </w:rPr>
              <w:t xml:space="preserve">«Как они называются?», </w:t>
            </w:r>
            <w:r w:rsidRPr="00AB079D">
              <w:rPr>
                <w:rFonts w:ascii="Times New Roman" w:eastAsia="Calibri" w:hAnsi="Times New Roman"/>
                <w:spacing w:val="-3"/>
                <w:sz w:val="24"/>
                <w:szCs w:val="24"/>
                <w:lang w:val="ru-RU"/>
              </w:rPr>
              <w:t xml:space="preserve">«Как </w:t>
            </w:r>
            <w:r w:rsidRPr="00AB079D">
              <w:rPr>
                <w:rFonts w:ascii="Times New Roman" w:eastAsia="Calibri" w:hAnsi="Times New Roman"/>
                <w:sz w:val="24"/>
                <w:szCs w:val="24"/>
                <w:lang w:val="ru-RU"/>
              </w:rPr>
              <w:t>их изготавливали?» или «Каково назначение изделия?», а также вопросы</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 xml:space="preserve">типа </w:t>
            </w:r>
          </w:p>
          <w:p w:rsidR="002A5A02" w:rsidRPr="00AB079D" w:rsidRDefault="002A5A02" w:rsidP="002A5A02">
            <w:pPr>
              <w:ind w:left="103" w:right="302"/>
              <w:rPr>
                <w:rFonts w:ascii="Times New Roman" w:hAnsi="Times New Roman"/>
                <w:sz w:val="24"/>
                <w:szCs w:val="24"/>
                <w:lang w:val="ru-RU"/>
              </w:rPr>
            </w:pPr>
            <w:r w:rsidRPr="00AB079D">
              <w:rPr>
                <w:rFonts w:ascii="Times New Roman" w:eastAsia="Calibri" w:hAnsi="Times New Roman"/>
                <w:sz w:val="24"/>
                <w:szCs w:val="24"/>
                <w:lang w:val="ru-RU"/>
              </w:rPr>
              <w:t>«истина/ложь» или диаграммы. Делая заметки по ответам учащихся, учитель фиксирует и оценивает достижения данной</w:t>
            </w:r>
            <w:r w:rsidRPr="00AB079D">
              <w:rPr>
                <w:rFonts w:ascii="Times New Roman" w:eastAsia="Calibri" w:hAnsi="Times New Roman"/>
                <w:spacing w:val="-2"/>
                <w:sz w:val="24"/>
                <w:szCs w:val="24"/>
                <w:lang w:val="ru-RU"/>
              </w:rPr>
              <w:t xml:space="preserve"> </w:t>
            </w:r>
            <w:r w:rsidRPr="00AB079D">
              <w:rPr>
                <w:rFonts w:ascii="Times New Roman" w:eastAsia="Calibri" w:hAnsi="Times New Roman"/>
                <w:sz w:val="24"/>
                <w:szCs w:val="24"/>
                <w:lang w:val="ru-RU"/>
              </w:rPr>
              <w:t xml:space="preserve">цели. </w:t>
            </w:r>
          </w:p>
        </w:tc>
      </w:tr>
      <w:tr w:rsidR="002A5A02" w:rsidRPr="00AB079D" w:rsidTr="002A5A02">
        <w:trPr>
          <w:trHeight w:val="514"/>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494"/>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1250"/>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sz w:val="24"/>
                <w:szCs w:val="24"/>
                <w:lang w:val="ru-RU"/>
              </w:rPr>
              <w:t>отвечает на вопросы учителя о том, как используются данные формы, каково прикладное значение изделия и из чего они</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 xml:space="preserve">сделаны. </w:t>
            </w:r>
          </w:p>
        </w:tc>
        <w:tc>
          <w:tcPr>
            <w:tcW w:w="755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jc w:val="both"/>
              <w:rPr>
                <w:rFonts w:ascii="Times New Roman" w:hAnsi="Times New Roman"/>
                <w:sz w:val="24"/>
                <w:szCs w:val="24"/>
                <w:lang w:val="ru-RU"/>
              </w:rPr>
            </w:pPr>
            <w:r w:rsidRPr="00AB079D">
              <w:rPr>
                <w:rFonts w:ascii="Times New Roman" w:eastAsia="Calibri" w:hAnsi="Times New Roman"/>
                <w:sz w:val="24"/>
                <w:szCs w:val="24"/>
                <w:lang w:val="ru-RU"/>
              </w:rPr>
              <w:t xml:space="preserve">затрудняется отвечать на вопросы учителя о том, как используются данные формы, каково прикладное значение изделия и из чего они сделаны. </w:t>
            </w:r>
          </w:p>
        </w:tc>
      </w:tr>
    </w:tbl>
    <w:p w:rsidR="002A5A02" w:rsidRPr="00AB079D" w:rsidRDefault="002A5A02" w:rsidP="002A5A02">
      <w:pPr>
        <w:widowControl w:val="0"/>
        <w:spacing w:after="0" w:line="240" w:lineRule="auto"/>
        <w:jc w:val="both"/>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jc w:val="both"/>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jc w:val="both"/>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763"/>
        <w:gridCol w:w="1985"/>
        <w:gridCol w:w="3731"/>
        <w:gridCol w:w="7552"/>
      </w:tblGrid>
      <w:tr w:rsidR="002A5A02" w:rsidRPr="00AB079D" w:rsidTr="002A5A02">
        <w:trPr>
          <w:trHeight w:hRule="exact" w:val="1814"/>
        </w:trPr>
        <w:tc>
          <w:tcPr>
            <w:tcW w:w="176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273" w:right="275"/>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75" w:right="95"/>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1128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02"/>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2A5A02" w:rsidRPr="00AB079D" w:rsidTr="002A5A02">
        <w:trPr>
          <w:trHeight w:hRule="exact" w:val="4404"/>
        </w:trPr>
        <w:tc>
          <w:tcPr>
            <w:tcW w:w="176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lang w:val="ru-RU"/>
              </w:rPr>
            </w:pPr>
            <w:r w:rsidRPr="00AB079D">
              <w:rPr>
                <w:rFonts w:ascii="Times New Roman" w:eastAsia="Calibri" w:hAnsi="Times New Roman"/>
                <w:sz w:val="24"/>
                <w:szCs w:val="24"/>
                <w:lang w:val="ru-RU"/>
              </w:rPr>
              <w:t>2.2</w:t>
            </w:r>
          </w:p>
          <w:p w:rsidR="002A5A02" w:rsidRPr="00AB079D" w:rsidRDefault="002A5A02" w:rsidP="002A5A02">
            <w:pPr>
              <w:ind w:left="103" w:right="282"/>
              <w:rPr>
                <w:rFonts w:ascii="Times New Roman" w:hAnsi="Times New Roman"/>
                <w:sz w:val="24"/>
                <w:szCs w:val="24"/>
                <w:lang w:val="ru-RU"/>
              </w:rPr>
            </w:pPr>
            <w:r w:rsidRPr="00AB079D">
              <w:rPr>
                <w:rFonts w:ascii="Times New Roman" w:eastAsia="Calibri" w:hAnsi="Times New Roman"/>
                <w:sz w:val="24"/>
                <w:szCs w:val="24"/>
                <w:lang w:val="ru-RU"/>
              </w:rPr>
              <w:t>Материалы и техники работы в искусстве</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5"/>
              <w:rPr>
                <w:rFonts w:ascii="Times New Roman" w:hAnsi="Times New Roman"/>
                <w:sz w:val="24"/>
                <w:szCs w:val="24"/>
                <w:lang w:val="ru-RU"/>
              </w:rPr>
            </w:pPr>
            <w:r w:rsidRPr="00AB079D">
              <w:rPr>
                <w:rFonts w:ascii="Times New Roman" w:eastAsia="Calibri" w:hAnsi="Times New Roman"/>
                <w:sz w:val="24"/>
                <w:szCs w:val="24"/>
                <w:lang w:val="ru-RU"/>
              </w:rPr>
              <w:t>1.2.2.1</w:t>
            </w:r>
          </w:p>
          <w:p w:rsidR="002A5A02" w:rsidRPr="00AB079D" w:rsidRDefault="002A5A02" w:rsidP="002A5A02">
            <w:pPr>
              <w:ind w:left="103" w:right="192"/>
              <w:rPr>
                <w:rFonts w:ascii="Times New Roman" w:hAnsi="Times New Roman"/>
                <w:sz w:val="24"/>
                <w:szCs w:val="24"/>
                <w:lang w:val="ru-RU"/>
              </w:rPr>
            </w:pPr>
            <w:r w:rsidRPr="00AB079D">
              <w:rPr>
                <w:rFonts w:ascii="Times New Roman" w:eastAsia="Calibri" w:hAnsi="Times New Roman"/>
                <w:sz w:val="24"/>
                <w:szCs w:val="24"/>
                <w:lang w:val="ru-RU"/>
              </w:rPr>
              <w:t xml:space="preserve">Изучать и применять техники, инструменты и материалы, в том числе для рисования с помощью простых приемов, экспериментиру я с их свойствами </w:t>
            </w:r>
          </w:p>
        </w:tc>
        <w:tc>
          <w:tcPr>
            <w:tcW w:w="1128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jc w:val="both"/>
              <w:rPr>
                <w:rFonts w:ascii="Times New Roman" w:hAnsi="Times New Roman"/>
                <w:sz w:val="24"/>
                <w:szCs w:val="24"/>
                <w:lang w:val="ru-RU"/>
              </w:rPr>
            </w:pPr>
            <w:r w:rsidRPr="00AB079D">
              <w:rPr>
                <w:rFonts w:ascii="Times New Roman" w:eastAsia="Calibri" w:hAnsi="Times New Roman"/>
                <w:sz w:val="24"/>
                <w:szCs w:val="24"/>
                <w:lang w:val="ru-RU"/>
              </w:rPr>
              <w:t>Учащиеся распознают технику работы и определяют, как они могут ее применить. Учитель оценивает, наблюдая и взаимодействуя с учащимися. Раздает им подходящие материалы, которые могут быть использованы для применения различных техник работы, и задает вопросы, чтобы установить, правильно ли учащиеся использовали технику, а также называет другие альтернативные техники. Доказательством оценивания являются творческие работы учащихся и заметки учителя, сделанные во время</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 xml:space="preserve">наблюдения. </w:t>
            </w:r>
          </w:p>
        </w:tc>
      </w:tr>
      <w:tr w:rsidR="002A5A02" w:rsidRPr="00AB079D" w:rsidTr="002A5A02">
        <w:trPr>
          <w:trHeight w:val="514"/>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897"/>
        </w:trPr>
        <w:tc>
          <w:tcPr>
            <w:tcW w:w="747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981"/>
        </w:trPr>
        <w:tc>
          <w:tcPr>
            <w:tcW w:w="747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sz w:val="24"/>
                <w:szCs w:val="24"/>
                <w:lang w:val="ru-RU"/>
              </w:rPr>
              <w:t>распознает и применяет простые техники работы в</w:t>
            </w:r>
            <w:r w:rsidRPr="00AB079D">
              <w:rPr>
                <w:rFonts w:ascii="Times New Roman" w:eastAsia="Calibri" w:hAnsi="Times New Roman"/>
                <w:spacing w:val="-13"/>
                <w:sz w:val="24"/>
                <w:szCs w:val="24"/>
                <w:lang w:val="ru-RU"/>
              </w:rPr>
              <w:t xml:space="preserve"> </w:t>
            </w:r>
            <w:r w:rsidRPr="00AB079D">
              <w:rPr>
                <w:rFonts w:ascii="Times New Roman" w:eastAsia="Calibri" w:hAnsi="Times New Roman"/>
                <w:sz w:val="24"/>
                <w:szCs w:val="24"/>
                <w:lang w:val="ru-RU"/>
              </w:rPr>
              <w:t xml:space="preserve">изображении. </w:t>
            </w:r>
          </w:p>
        </w:tc>
        <w:tc>
          <w:tcPr>
            <w:tcW w:w="755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lang w:val="ru-RU"/>
              </w:rPr>
            </w:pPr>
            <w:r w:rsidRPr="00AB079D">
              <w:rPr>
                <w:rFonts w:ascii="Times New Roman" w:eastAsia="Calibri" w:hAnsi="Times New Roman"/>
                <w:sz w:val="24"/>
                <w:szCs w:val="24"/>
                <w:lang w:val="ru-RU"/>
              </w:rPr>
              <w:t>затрудняется применять простые техники работы в</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изображении.</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761"/>
        <w:gridCol w:w="1984"/>
        <w:gridCol w:w="3730"/>
        <w:gridCol w:w="7556"/>
      </w:tblGrid>
      <w:tr w:rsidR="002A5A02" w:rsidRPr="00AB079D" w:rsidTr="002A5A02">
        <w:trPr>
          <w:trHeight w:hRule="exact" w:val="1672"/>
        </w:trPr>
        <w:tc>
          <w:tcPr>
            <w:tcW w:w="176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273" w:right="275"/>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75" w:right="95"/>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11286"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02"/>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2A5A02" w:rsidRPr="00AB079D" w:rsidTr="002A5A02">
        <w:trPr>
          <w:trHeight w:hRule="exact" w:val="3869"/>
        </w:trPr>
        <w:tc>
          <w:tcPr>
            <w:tcW w:w="176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lang w:val="ru-RU"/>
              </w:rPr>
            </w:pPr>
            <w:r w:rsidRPr="00AB079D">
              <w:rPr>
                <w:rFonts w:ascii="Times New Roman" w:eastAsia="Calibri" w:hAnsi="Times New Roman"/>
                <w:sz w:val="24"/>
                <w:szCs w:val="24"/>
                <w:lang w:val="ru-RU"/>
              </w:rPr>
              <w:t>2.1</w:t>
            </w:r>
          </w:p>
          <w:p w:rsidR="002A5A02" w:rsidRPr="00AB079D" w:rsidRDefault="002A5A02" w:rsidP="002A5A02">
            <w:pPr>
              <w:ind w:left="103" w:right="200"/>
              <w:rPr>
                <w:rFonts w:ascii="Times New Roman" w:hAnsi="Times New Roman"/>
                <w:sz w:val="24"/>
                <w:szCs w:val="24"/>
                <w:lang w:val="ru-RU"/>
              </w:rPr>
            </w:pPr>
            <w:r w:rsidRPr="00AB079D">
              <w:rPr>
                <w:rFonts w:ascii="Times New Roman" w:eastAsia="Calibri" w:hAnsi="Times New Roman"/>
                <w:sz w:val="24"/>
                <w:szCs w:val="24"/>
                <w:lang w:val="ru-RU"/>
              </w:rPr>
              <w:t>Изображения окружающего мира и экспрессия в искусстве</w:t>
            </w:r>
          </w:p>
        </w:tc>
        <w:tc>
          <w:tcPr>
            <w:tcW w:w="198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5"/>
              <w:rPr>
                <w:rFonts w:ascii="Times New Roman" w:hAnsi="Times New Roman"/>
                <w:sz w:val="24"/>
                <w:szCs w:val="24"/>
                <w:lang w:val="ru-RU"/>
              </w:rPr>
            </w:pPr>
            <w:r w:rsidRPr="00AB079D">
              <w:rPr>
                <w:rFonts w:ascii="Times New Roman" w:eastAsia="Calibri" w:hAnsi="Times New Roman"/>
                <w:sz w:val="24"/>
                <w:szCs w:val="24"/>
                <w:lang w:val="ru-RU"/>
              </w:rPr>
              <w:t>1.2.1.1</w:t>
            </w:r>
          </w:p>
          <w:p w:rsidR="002A5A02" w:rsidRPr="00AB079D" w:rsidRDefault="002A5A02" w:rsidP="002A5A02">
            <w:pPr>
              <w:ind w:left="103" w:right="423"/>
              <w:rPr>
                <w:rFonts w:ascii="Times New Roman" w:hAnsi="Times New Roman"/>
                <w:sz w:val="24"/>
                <w:szCs w:val="24"/>
                <w:lang w:val="ru-RU"/>
              </w:rPr>
            </w:pPr>
            <w:r w:rsidRPr="00AB079D">
              <w:rPr>
                <w:rFonts w:ascii="Times New Roman" w:eastAsia="Calibri" w:hAnsi="Times New Roman"/>
                <w:sz w:val="24"/>
                <w:szCs w:val="24"/>
                <w:lang w:val="ru-RU"/>
              </w:rPr>
              <w:t xml:space="preserve">Различать простые способы выражения своих идей и чувств, используя некоторые визуальные элементы окружающего мира </w:t>
            </w:r>
          </w:p>
        </w:tc>
        <w:tc>
          <w:tcPr>
            <w:tcW w:w="11286"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tabs>
                <w:tab w:val="left" w:pos="9064"/>
              </w:tabs>
              <w:ind w:left="103" w:right="167"/>
              <w:rPr>
                <w:rFonts w:ascii="Times New Roman" w:hAnsi="Times New Roman"/>
                <w:sz w:val="24"/>
                <w:szCs w:val="24"/>
                <w:lang w:val="ru-RU"/>
              </w:rPr>
            </w:pPr>
            <w:r w:rsidRPr="00AB079D">
              <w:rPr>
                <w:rFonts w:ascii="Times New Roman" w:eastAsia="Calibri" w:hAnsi="Times New Roman"/>
                <w:sz w:val="24"/>
                <w:szCs w:val="24"/>
                <w:lang w:val="ru-RU"/>
              </w:rPr>
              <w:t xml:space="preserve">Учитель оценивает умение учащихся распознавать и использовать некоторые визуальные элементы окружающего мира для сообщения идей и чувств в своей работе, даже в простой форме. Они выражают свои идеи и чувства при помощи обсуждений или своей собственной работы. Учащиеся объясняют, почему они выбрали эти визуальные элементы, связав это с идеями/чувствами, которые хотят сообщить. Учитель может использовать следующие вопросы: </w:t>
            </w:r>
            <w:r w:rsidRPr="00AB079D">
              <w:rPr>
                <w:rFonts w:ascii="Times New Roman" w:eastAsia="Calibri" w:hAnsi="Times New Roman"/>
                <w:spacing w:val="-3"/>
                <w:sz w:val="24"/>
                <w:szCs w:val="24"/>
                <w:lang w:val="ru-RU"/>
              </w:rPr>
              <w:t xml:space="preserve">«Как </w:t>
            </w:r>
            <w:r w:rsidRPr="00AB079D">
              <w:rPr>
                <w:rFonts w:ascii="Times New Roman" w:eastAsia="Calibri" w:hAnsi="Times New Roman"/>
                <w:sz w:val="24"/>
                <w:szCs w:val="24"/>
                <w:lang w:val="ru-RU"/>
              </w:rPr>
              <w:t>ты решил показать в своей</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работе?»,</w:t>
            </w:r>
            <w:r w:rsidRPr="00AB079D">
              <w:rPr>
                <w:rFonts w:ascii="Times New Roman" w:eastAsia="Calibri" w:hAnsi="Times New Roman"/>
                <w:spacing w:val="2"/>
                <w:sz w:val="24"/>
                <w:szCs w:val="24"/>
                <w:lang w:val="ru-RU"/>
              </w:rPr>
              <w:t xml:space="preserve"> </w:t>
            </w:r>
            <w:r w:rsidRPr="00AB079D">
              <w:rPr>
                <w:rFonts w:ascii="Times New Roman" w:eastAsia="Calibri" w:hAnsi="Times New Roman"/>
                <w:sz w:val="24"/>
                <w:szCs w:val="24"/>
                <w:lang w:val="ru-RU"/>
              </w:rPr>
              <w:t xml:space="preserve">«Что </w:t>
            </w:r>
            <w:r w:rsidRPr="00AB079D">
              <w:rPr>
                <w:rFonts w:ascii="Times New Roman" w:eastAsia="Calibri" w:hAnsi="Times New Roman"/>
                <w:sz w:val="24"/>
                <w:szCs w:val="24"/>
                <w:u w:val="single" w:color="000000"/>
                <w:lang w:val="ru-RU"/>
              </w:rPr>
              <w:tab/>
              <w:t xml:space="preserve"> </w:t>
            </w:r>
            <w:r w:rsidRPr="00AB079D">
              <w:rPr>
                <w:rFonts w:ascii="Times New Roman" w:eastAsia="Calibri" w:hAnsi="Times New Roman"/>
                <w:sz w:val="24"/>
                <w:szCs w:val="24"/>
                <w:lang w:val="ru-RU"/>
              </w:rPr>
              <w:t>представляет?», чтобы установить связь между элементами, показанными в работе, и идеями, и чувствами учащихся. Также при выполнении задания учитель может попросить учащихся написать об одной части</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 xml:space="preserve">работы. </w:t>
            </w:r>
          </w:p>
        </w:tc>
      </w:tr>
      <w:tr w:rsidR="002A5A02" w:rsidRPr="00AB079D" w:rsidTr="002A5A02">
        <w:trPr>
          <w:trHeight w:val="514"/>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709"/>
        </w:trPr>
        <w:tc>
          <w:tcPr>
            <w:tcW w:w="7475"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1286"/>
        </w:trPr>
        <w:tc>
          <w:tcPr>
            <w:tcW w:w="7475"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sz w:val="24"/>
                <w:szCs w:val="24"/>
                <w:lang w:val="ru-RU"/>
              </w:rPr>
              <w:t>передает свои идеи и чувства простыми способами, используя визуальные элементы окружающего</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 xml:space="preserve">мира. </w:t>
            </w:r>
          </w:p>
        </w:tc>
        <w:tc>
          <w:tcPr>
            <w:tcW w:w="755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755"/>
              <w:rPr>
                <w:rFonts w:ascii="Times New Roman" w:hAnsi="Times New Roman"/>
                <w:sz w:val="24"/>
                <w:szCs w:val="24"/>
                <w:lang w:val="ru-RU"/>
              </w:rPr>
            </w:pPr>
            <w:r w:rsidRPr="00AB079D">
              <w:rPr>
                <w:rFonts w:ascii="Times New Roman" w:eastAsia="Calibri" w:hAnsi="Times New Roman"/>
                <w:sz w:val="24"/>
                <w:szCs w:val="24"/>
                <w:lang w:val="ru-RU"/>
              </w:rPr>
              <w:t>затрудняется передавать свои идеи и чувства простыми способами, используя визуальные элементы окружающего</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 xml:space="preserve">мира.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tabs>
          <w:tab w:val="left" w:pos="400"/>
        </w:tabs>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t xml:space="preserve">4 четверть </w:t>
      </w:r>
    </w:p>
    <w:p w:rsidR="002A5A02" w:rsidRPr="00AB079D" w:rsidRDefault="002A5A02" w:rsidP="002A5A02">
      <w:pPr>
        <w:widowControl w:val="0"/>
        <w:spacing w:after="0" w:line="240" w:lineRule="auto"/>
        <w:rPr>
          <w:rFonts w:ascii="Times New Roman" w:eastAsia="Times New Roman" w:hAnsi="Times New Roman" w:cs="Times New Roman"/>
          <w:b/>
          <w:bCs/>
          <w:sz w:val="24"/>
          <w:szCs w:val="24"/>
          <w:lang w:eastAsia="ru-RU"/>
        </w:rPr>
      </w:pPr>
    </w:p>
    <w:tbl>
      <w:tblPr>
        <w:tblStyle w:val="TableNormal"/>
        <w:tblW w:w="14924" w:type="dxa"/>
        <w:tblInd w:w="107" w:type="dxa"/>
        <w:tblLayout w:type="fixed"/>
        <w:tblLook w:val="01E0" w:firstRow="1" w:lastRow="1" w:firstColumn="1" w:lastColumn="1" w:noHBand="0" w:noVBand="0"/>
      </w:tblPr>
      <w:tblGrid>
        <w:gridCol w:w="1762"/>
        <w:gridCol w:w="1985"/>
        <w:gridCol w:w="3731"/>
        <w:gridCol w:w="7446"/>
      </w:tblGrid>
      <w:tr w:rsidR="002A5A02" w:rsidRPr="00AB079D" w:rsidTr="002A5A02">
        <w:trPr>
          <w:trHeight w:hRule="exact" w:val="1668"/>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273" w:right="275"/>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75" w:right="95"/>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17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02"/>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2258"/>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rPr>
            </w:pPr>
            <w:r w:rsidRPr="00AB079D">
              <w:rPr>
                <w:rFonts w:ascii="Times New Roman" w:eastAsia="Calibri" w:hAnsi="Times New Roman"/>
                <w:sz w:val="24"/>
                <w:szCs w:val="24"/>
              </w:rPr>
              <w:t>2.4</w:t>
            </w:r>
          </w:p>
          <w:p w:rsidR="002A5A02" w:rsidRPr="00AB079D" w:rsidRDefault="002A5A02" w:rsidP="002A5A02">
            <w:pPr>
              <w:ind w:left="103" w:right="265"/>
              <w:rPr>
                <w:rFonts w:ascii="Times New Roman" w:hAnsi="Times New Roman"/>
                <w:sz w:val="24"/>
                <w:szCs w:val="24"/>
              </w:rPr>
            </w:pPr>
            <w:r w:rsidRPr="00AB079D">
              <w:rPr>
                <w:rFonts w:ascii="Times New Roman" w:eastAsia="Calibri" w:hAnsi="Times New Roman"/>
                <w:sz w:val="24"/>
                <w:szCs w:val="24"/>
              </w:rPr>
              <w:t>Соблюдение техники безопасности</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5"/>
              <w:rPr>
                <w:rFonts w:ascii="Times New Roman" w:hAnsi="Times New Roman"/>
                <w:sz w:val="24"/>
                <w:szCs w:val="24"/>
                <w:lang w:val="ru-RU"/>
              </w:rPr>
            </w:pPr>
            <w:r w:rsidRPr="00AB079D">
              <w:rPr>
                <w:rFonts w:ascii="Times New Roman" w:eastAsia="Calibri" w:hAnsi="Times New Roman"/>
                <w:sz w:val="24"/>
                <w:szCs w:val="24"/>
                <w:lang w:val="ru-RU"/>
              </w:rPr>
              <w:t>1.2.4.1</w:t>
            </w:r>
          </w:p>
          <w:p w:rsidR="002A5A02" w:rsidRPr="00AB079D" w:rsidRDefault="002A5A02" w:rsidP="002A5A02">
            <w:pPr>
              <w:ind w:left="103" w:right="125"/>
              <w:rPr>
                <w:rFonts w:ascii="Times New Roman" w:hAnsi="Times New Roman"/>
                <w:sz w:val="24"/>
                <w:szCs w:val="24"/>
                <w:lang w:val="ru-RU"/>
              </w:rPr>
            </w:pPr>
            <w:r w:rsidRPr="00AB079D">
              <w:rPr>
                <w:rFonts w:ascii="Times New Roman" w:eastAsia="Calibri" w:hAnsi="Times New Roman"/>
                <w:sz w:val="24"/>
                <w:szCs w:val="24"/>
                <w:lang w:val="ru-RU"/>
              </w:rPr>
              <w:t xml:space="preserve">Определять безопасные способы работы с материалами и инструментами </w:t>
            </w:r>
          </w:p>
        </w:tc>
        <w:tc>
          <w:tcPr>
            <w:tcW w:w="1117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67"/>
              <w:rPr>
                <w:rFonts w:ascii="Times New Roman" w:hAnsi="Times New Roman"/>
                <w:sz w:val="24"/>
                <w:szCs w:val="24"/>
              </w:rPr>
            </w:pPr>
            <w:r w:rsidRPr="00AB079D">
              <w:rPr>
                <w:rFonts w:ascii="Times New Roman" w:eastAsia="Calibri" w:hAnsi="Times New Roman"/>
                <w:sz w:val="24"/>
                <w:szCs w:val="24"/>
                <w:lang w:val="ru-RU"/>
              </w:rPr>
              <w:t xml:space="preserve">Учащиеся определяют и демонстрируют безопасный способ работы с материалами и инструментами. Учитель оценивает эту цель после того, как учащиеся получат инструкции по работе, и начнут использовать разные материалы и инструменты. Если необходимо, учитель может задавать вопросы, чтобы убедиться о знании и понимании соблюдения учащимися техники безопасности. </w:t>
            </w:r>
            <w:r w:rsidRPr="00AB079D">
              <w:rPr>
                <w:rFonts w:ascii="Times New Roman" w:eastAsia="Calibri" w:hAnsi="Times New Roman"/>
                <w:sz w:val="24"/>
                <w:szCs w:val="24"/>
              </w:rPr>
              <w:t>Данную цель обучения рекомендуется оценивать после прохождения всей</w:t>
            </w:r>
            <w:r w:rsidRPr="00AB079D">
              <w:rPr>
                <w:rFonts w:ascii="Times New Roman" w:eastAsia="Calibri" w:hAnsi="Times New Roman"/>
                <w:spacing w:val="-8"/>
                <w:sz w:val="24"/>
                <w:szCs w:val="24"/>
              </w:rPr>
              <w:t xml:space="preserve"> </w:t>
            </w:r>
            <w:r w:rsidRPr="00AB079D">
              <w:rPr>
                <w:rFonts w:ascii="Times New Roman" w:eastAsia="Calibri" w:hAnsi="Times New Roman"/>
                <w:sz w:val="24"/>
                <w:szCs w:val="24"/>
              </w:rPr>
              <w:t xml:space="preserve">четверти. </w:t>
            </w:r>
          </w:p>
        </w:tc>
      </w:tr>
      <w:tr w:rsidR="002A5A02" w:rsidRPr="00AB079D" w:rsidTr="002A5A02">
        <w:trPr>
          <w:trHeight w:val="514"/>
        </w:trPr>
        <w:tc>
          <w:tcPr>
            <w:tcW w:w="14924"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753"/>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44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1132"/>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tabs>
                <w:tab w:val="left" w:pos="1459"/>
                <w:tab w:val="left" w:pos="3064"/>
                <w:tab w:val="left" w:pos="4389"/>
                <w:tab w:val="left" w:pos="4737"/>
                <w:tab w:val="left" w:pos="6376"/>
              </w:tabs>
              <w:ind w:left="103" w:right="101"/>
              <w:rPr>
                <w:rFonts w:ascii="Times New Roman" w:hAnsi="Times New Roman"/>
                <w:sz w:val="24"/>
                <w:szCs w:val="24"/>
                <w:lang w:val="ru-RU"/>
              </w:rPr>
            </w:pPr>
            <w:r w:rsidRPr="00AB079D">
              <w:rPr>
                <w:rFonts w:ascii="Times New Roman" w:eastAsia="Calibri" w:hAnsi="Times New Roman"/>
                <w:sz w:val="24"/>
                <w:szCs w:val="24"/>
                <w:lang w:val="ru-RU"/>
              </w:rPr>
              <w:t>использует</w:t>
            </w:r>
            <w:r w:rsidRPr="00AB079D">
              <w:rPr>
                <w:rFonts w:ascii="Times New Roman" w:eastAsia="Calibri" w:hAnsi="Times New Roman"/>
                <w:sz w:val="24"/>
                <w:szCs w:val="24"/>
                <w:lang w:val="ru-RU"/>
              </w:rPr>
              <w:tab/>
              <w:t xml:space="preserve"> необходимые материалы и инструменты, соблюдая правила техники</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 xml:space="preserve">безопасности. </w:t>
            </w:r>
          </w:p>
        </w:tc>
        <w:tc>
          <w:tcPr>
            <w:tcW w:w="744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lang w:val="ru-RU"/>
              </w:rPr>
            </w:pPr>
            <w:r w:rsidRPr="00AB079D">
              <w:rPr>
                <w:rFonts w:ascii="Times New Roman" w:eastAsia="Calibri" w:hAnsi="Times New Roman"/>
                <w:sz w:val="24"/>
                <w:szCs w:val="24"/>
                <w:lang w:val="ru-RU"/>
              </w:rPr>
              <w:t>затрудняется использовать необходимые материалы и инструменты, соблюдая правила техники</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 xml:space="preserve">безопасности.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762"/>
        <w:gridCol w:w="1985"/>
        <w:gridCol w:w="3731"/>
        <w:gridCol w:w="7553"/>
      </w:tblGrid>
      <w:tr w:rsidR="002A5A02" w:rsidRPr="00AB079D" w:rsidTr="002A5A02">
        <w:trPr>
          <w:trHeight w:hRule="exact" w:val="1672"/>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273" w:right="275"/>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75" w:right="95"/>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284"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02"/>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254"/>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rPr>
            </w:pPr>
            <w:r w:rsidRPr="00AB079D">
              <w:rPr>
                <w:rFonts w:ascii="Times New Roman" w:eastAsia="Calibri" w:hAnsi="Times New Roman"/>
                <w:sz w:val="24"/>
                <w:szCs w:val="24"/>
              </w:rPr>
              <w:t>1.6</w:t>
            </w:r>
          </w:p>
          <w:p w:rsidR="002A5A02" w:rsidRPr="00AB079D" w:rsidRDefault="002A5A02" w:rsidP="002A5A02">
            <w:pPr>
              <w:ind w:left="103" w:right="481"/>
              <w:rPr>
                <w:rFonts w:ascii="Times New Roman" w:hAnsi="Times New Roman"/>
                <w:sz w:val="24"/>
                <w:szCs w:val="24"/>
              </w:rPr>
            </w:pPr>
            <w:r w:rsidRPr="00AB079D">
              <w:rPr>
                <w:rFonts w:ascii="Times New Roman" w:eastAsia="Calibri" w:hAnsi="Times New Roman"/>
                <w:sz w:val="24"/>
                <w:szCs w:val="24"/>
              </w:rPr>
              <w:t>Развитие творческих идей</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5"/>
              <w:rPr>
                <w:rFonts w:ascii="Times New Roman" w:hAnsi="Times New Roman"/>
                <w:sz w:val="24"/>
                <w:szCs w:val="24"/>
                <w:lang w:val="ru-RU"/>
              </w:rPr>
            </w:pPr>
            <w:r w:rsidRPr="00AB079D">
              <w:rPr>
                <w:rFonts w:ascii="Times New Roman" w:eastAsia="Calibri" w:hAnsi="Times New Roman"/>
                <w:sz w:val="24"/>
                <w:szCs w:val="24"/>
                <w:lang w:val="ru-RU"/>
              </w:rPr>
              <w:t>1.1.6.1</w:t>
            </w:r>
          </w:p>
          <w:p w:rsidR="002A5A02" w:rsidRPr="00AB079D" w:rsidRDefault="002A5A02" w:rsidP="002A5A02">
            <w:pPr>
              <w:ind w:left="103" w:right="172"/>
              <w:rPr>
                <w:rFonts w:ascii="Times New Roman" w:hAnsi="Times New Roman"/>
                <w:sz w:val="24"/>
                <w:szCs w:val="24"/>
                <w:lang w:val="ru-RU"/>
              </w:rPr>
            </w:pPr>
            <w:r w:rsidRPr="00AB079D">
              <w:rPr>
                <w:rFonts w:ascii="Times New Roman" w:eastAsia="Calibri" w:hAnsi="Times New Roman"/>
                <w:sz w:val="24"/>
                <w:szCs w:val="24"/>
                <w:lang w:val="ru-RU"/>
              </w:rPr>
              <w:t xml:space="preserve">Формулировать творческие идеи на основе собственного опыта </w:t>
            </w:r>
          </w:p>
        </w:tc>
        <w:tc>
          <w:tcPr>
            <w:tcW w:w="11284"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02"/>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способности учащихся по формулировке творческих идей, которые основаны на их опыте, опыте одноклассников и самого учителя. Это может быть проведено в течение одного урока или серии нескольких уроков, касающихся планирования и выполнения части творческой работы. Для того чтобы успешно достигнуть данной цели обучения, учащиеся должны принимать во внимание опыт других учащихся. Учитель четко определяет, как учащиеся достигли цели обучения, проведя опрос учащихся и попросив их написать краткое описание процесса. Доказательством оценивания являются заметки, сделанные во время опроса или по наблюдениям в классе, художественные работы учащихся, таблицы, письменные</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 xml:space="preserve">описания. </w:t>
            </w:r>
          </w:p>
        </w:tc>
      </w:tr>
      <w:tr w:rsidR="002A5A02" w:rsidRPr="00AB079D" w:rsidTr="002A5A02">
        <w:trPr>
          <w:trHeight w:val="511"/>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497"/>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977"/>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sz w:val="24"/>
                <w:szCs w:val="24"/>
                <w:lang w:val="ru-RU"/>
              </w:rPr>
              <w:t xml:space="preserve">создает творческие идеи, построенные на своем опыте и опыте других учащихся. </w:t>
            </w:r>
          </w:p>
        </w:tc>
        <w:tc>
          <w:tcPr>
            <w:tcW w:w="755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lang w:val="ru-RU"/>
              </w:rPr>
            </w:pPr>
            <w:r w:rsidRPr="00AB079D">
              <w:rPr>
                <w:rFonts w:ascii="Times New Roman" w:eastAsia="Calibri" w:hAnsi="Times New Roman"/>
                <w:sz w:val="24"/>
                <w:szCs w:val="24"/>
                <w:lang w:val="ru-RU"/>
              </w:rPr>
              <w:t>затрудняется создавать идеи, построенные на своем опыте, или опыте других</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учащихся.</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Calibri"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762"/>
        <w:gridCol w:w="1985"/>
        <w:gridCol w:w="3731"/>
        <w:gridCol w:w="7553"/>
      </w:tblGrid>
      <w:tr w:rsidR="002A5A02" w:rsidRPr="00AB079D" w:rsidTr="002A5A02">
        <w:trPr>
          <w:trHeight w:hRule="exact" w:val="1814"/>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273" w:right="275"/>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75" w:right="95"/>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284"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02"/>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695"/>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rPr>
            </w:pPr>
            <w:r w:rsidRPr="00AB079D">
              <w:rPr>
                <w:rFonts w:ascii="Times New Roman" w:eastAsia="Calibri" w:hAnsi="Times New Roman"/>
                <w:sz w:val="24"/>
                <w:szCs w:val="24"/>
              </w:rPr>
              <w:t>2.3</w:t>
            </w:r>
          </w:p>
          <w:p w:rsidR="002A5A02" w:rsidRPr="00AB079D" w:rsidRDefault="002A5A02" w:rsidP="002A5A02">
            <w:pPr>
              <w:ind w:left="103" w:right="265"/>
              <w:rPr>
                <w:rFonts w:ascii="Times New Roman" w:hAnsi="Times New Roman"/>
                <w:sz w:val="24"/>
                <w:szCs w:val="24"/>
              </w:rPr>
            </w:pPr>
            <w:r w:rsidRPr="00AB079D">
              <w:rPr>
                <w:rFonts w:ascii="Times New Roman" w:eastAsia="Calibri" w:hAnsi="Times New Roman"/>
                <w:sz w:val="24"/>
                <w:szCs w:val="24"/>
              </w:rPr>
              <w:t>Технологии изготовления</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5"/>
              <w:rPr>
                <w:rFonts w:ascii="Times New Roman" w:hAnsi="Times New Roman"/>
                <w:sz w:val="24"/>
                <w:szCs w:val="24"/>
                <w:lang w:val="ru-RU"/>
              </w:rPr>
            </w:pPr>
            <w:r w:rsidRPr="00AB079D">
              <w:rPr>
                <w:rFonts w:ascii="Times New Roman" w:eastAsia="Calibri" w:hAnsi="Times New Roman"/>
                <w:sz w:val="24"/>
                <w:szCs w:val="24"/>
                <w:lang w:val="ru-RU"/>
              </w:rPr>
              <w:t>1.2.3.1</w:t>
            </w:r>
          </w:p>
          <w:p w:rsidR="002A5A02" w:rsidRPr="00AB079D" w:rsidRDefault="002A5A02" w:rsidP="002A5A02">
            <w:pPr>
              <w:ind w:left="103" w:right="107"/>
              <w:rPr>
                <w:rFonts w:ascii="Times New Roman" w:hAnsi="Times New Roman"/>
                <w:sz w:val="24"/>
                <w:szCs w:val="24"/>
                <w:lang w:val="ru-RU"/>
              </w:rPr>
            </w:pPr>
            <w:r w:rsidRPr="00AB079D">
              <w:rPr>
                <w:rFonts w:ascii="Times New Roman" w:eastAsia="Calibri" w:hAnsi="Times New Roman"/>
                <w:sz w:val="24"/>
                <w:szCs w:val="24"/>
                <w:lang w:val="ru-RU"/>
              </w:rPr>
              <w:t xml:space="preserve">Измерять, размечать, вырезать, придавать форму, собирать, соединять, объединять материалы и компоненты простыми способами </w:t>
            </w:r>
          </w:p>
        </w:tc>
        <w:tc>
          <w:tcPr>
            <w:tcW w:w="11284"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67"/>
              <w:rPr>
                <w:rFonts w:ascii="Times New Roman" w:hAnsi="Times New Roman"/>
                <w:sz w:val="24"/>
                <w:szCs w:val="24"/>
                <w:lang w:val="ru-RU"/>
              </w:rPr>
            </w:pPr>
            <w:r w:rsidRPr="00AB079D">
              <w:rPr>
                <w:rFonts w:ascii="Times New Roman" w:eastAsia="Calibri" w:hAnsi="Times New Roman"/>
                <w:sz w:val="24"/>
                <w:szCs w:val="24"/>
                <w:lang w:val="ru-RU"/>
              </w:rPr>
              <w:t>Учитель просит учащихся сделать часть работы, например, маску, отпечаток, коллаж и т.д., напоминает учащимся о том, что они должны запланировать работу заранее и использовать измерения для изготовления изделия. Пока учащиеся работают, учитель наблюдает, как они обращаются с материалами, и оценивает, чтобы каждый учащийся сделал разметки, измерения материалов, деталей изделия перед проведением работы. Учитель спрашивает, что они делают и чего хотят достигнуть. Доказательством оценивания являются заметки, сделанные во время опроса учащихся или по наблюдениям в классе, художественные работы</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 xml:space="preserve">учащихся. </w:t>
            </w:r>
          </w:p>
        </w:tc>
      </w:tr>
      <w:tr w:rsidR="002A5A02" w:rsidRPr="00AB079D" w:rsidTr="002A5A02">
        <w:trPr>
          <w:trHeight w:val="514"/>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751"/>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792"/>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tabs>
                <w:tab w:val="left" w:pos="1773"/>
                <w:tab w:val="left" w:pos="2925"/>
                <w:tab w:val="left" w:pos="4171"/>
                <w:tab w:val="left" w:pos="5517"/>
                <w:tab w:val="left" w:pos="5915"/>
                <w:tab w:val="left" w:pos="7012"/>
              </w:tabs>
              <w:ind w:left="103" w:right="98"/>
              <w:rPr>
                <w:rFonts w:ascii="Times New Roman" w:hAnsi="Times New Roman"/>
                <w:sz w:val="24"/>
                <w:szCs w:val="24"/>
                <w:lang w:val="ru-RU"/>
              </w:rPr>
            </w:pPr>
            <w:r w:rsidRPr="00AB079D">
              <w:rPr>
                <w:rFonts w:ascii="Times New Roman" w:eastAsia="Calibri" w:hAnsi="Times New Roman"/>
                <w:sz w:val="24"/>
                <w:szCs w:val="24"/>
                <w:lang w:val="ru-RU"/>
              </w:rPr>
              <w:t>Осуществляет простую разметку, измерения</w:t>
            </w:r>
            <w:r w:rsidRPr="00AB079D">
              <w:rPr>
                <w:rFonts w:ascii="Times New Roman" w:eastAsia="Calibri" w:hAnsi="Times New Roman"/>
                <w:sz w:val="24"/>
                <w:szCs w:val="24"/>
                <w:lang w:val="ru-RU"/>
              </w:rPr>
              <w:tab/>
              <w:t>и вырезку для изготовления</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 xml:space="preserve">изделия. </w:t>
            </w:r>
          </w:p>
        </w:tc>
        <w:tc>
          <w:tcPr>
            <w:tcW w:w="7553"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lang w:val="ru-RU"/>
              </w:rPr>
            </w:pPr>
            <w:r w:rsidRPr="00AB079D">
              <w:rPr>
                <w:rFonts w:ascii="Times New Roman" w:eastAsia="Calibri" w:hAnsi="Times New Roman"/>
                <w:sz w:val="24"/>
                <w:szCs w:val="24"/>
                <w:lang w:val="ru-RU"/>
              </w:rPr>
              <w:t>затрудняется осуществлять простую разметку, измерения и вырезку для изготовления</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изделия;</w:t>
            </w:r>
          </w:p>
          <w:p w:rsidR="002A5A02" w:rsidRPr="00AB079D" w:rsidRDefault="002A5A02" w:rsidP="002A5A02">
            <w:pPr>
              <w:tabs>
                <w:tab w:val="left" w:pos="1648"/>
                <w:tab w:val="left" w:pos="2685"/>
                <w:tab w:val="left" w:pos="3563"/>
                <w:tab w:val="left" w:pos="4660"/>
                <w:tab w:val="left" w:pos="5421"/>
                <w:tab w:val="left" w:pos="6163"/>
                <w:tab w:val="left" w:pos="7557"/>
              </w:tabs>
              <w:ind w:left="103" w:right="100"/>
              <w:rPr>
                <w:rFonts w:ascii="Times New Roman" w:hAnsi="Times New Roman"/>
                <w:sz w:val="24"/>
                <w:szCs w:val="24"/>
                <w:lang w:val="ru-RU"/>
              </w:rPr>
            </w:pPr>
            <w:r w:rsidRPr="00AB079D">
              <w:rPr>
                <w:rFonts w:ascii="Times New Roman" w:eastAsia="Calibri" w:hAnsi="Times New Roman"/>
                <w:sz w:val="24"/>
                <w:szCs w:val="24"/>
                <w:lang w:val="ru-RU"/>
              </w:rPr>
              <w:t>затрудняется придать форму</w:t>
            </w:r>
            <w:r w:rsidRPr="00AB079D">
              <w:rPr>
                <w:rFonts w:ascii="Times New Roman" w:eastAsia="Calibri" w:hAnsi="Times New Roman"/>
                <w:sz w:val="24"/>
                <w:szCs w:val="24"/>
                <w:lang w:val="ru-RU"/>
              </w:rPr>
              <w:tab/>
              <w:t xml:space="preserve"> изделию</w:t>
            </w:r>
            <w:r w:rsidRPr="00AB079D">
              <w:rPr>
                <w:rFonts w:ascii="Times New Roman" w:eastAsia="Calibri" w:hAnsi="Times New Roman"/>
                <w:sz w:val="24"/>
                <w:szCs w:val="24"/>
                <w:lang w:val="ru-RU"/>
              </w:rPr>
              <w:tab/>
              <w:t xml:space="preserve"> через сбор, соединение и объединение</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материалов </w:t>
            </w:r>
          </w:p>
        </w:tc>
      </w:tr>
      <w:tr w:rsidR="002A5A02" w:rsidRPr="00AB079D" w:rsidTr="002A5A02">
        <w:trPr>
          <w:trHeight w:val="787"/>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sz w:val="24"/>
                <w:szCs w:val="24"/>
                <w:lang w:val="ru-RU"/>
              </w:rPr>
              <w:t xml:space="preserve">придает форму изделию через сбор, соединение и объединение материалов. </w:t>
            </w:r>
          </w:p>
        </w:tc>
        <w:tc>
          <w:tcPr>
            <w:tcW w:w="7553"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Times New Roman" w:eastAsia="Calibri"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Calibri" w:hAnsi="Times New Roman" w:cs="Times New Roman"/>
          <w:sz w:val="24"/>
          <w:szCs w:val="24"/>
          <w:lang w:eastAsia="ru-RU"/>
        </w:rPr>
      </w:pPr>
    </w:p>
    <w:p w:rsidR="002A5A02" w:rsidRPr="00AB079D" w:rsidRDefault="002A5A02" w:rsidP="002A5A02">
      <w:pPr>
        <w:spacing w:after="0" w:line="240" w:lineRule="auto"/>
        <w:rPr>
          <w:rFonts w:ascii="Times New Roman" w:eastAsia="Calibri"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bookmarkStart w:id="23" w:name="Методические_рекомендации_Изобразительно"/>
      <w:bookmarkEnd w:id="23"/>
    </w:p>
    <w:tbl>
      <w:tblPr>
        <w:tblStyle w:val="TableNormal"/>
        <w:tblW w:w="15031" w:type="dxa"/>
        <w:tblLayout w:type="fixed"/>
        <w:tblLook w:val="01E0" w:firstRow="1" w:lastRow="1" w:firstColumn="1" w:lastColumn="1" w:noHBand="0" w:noVBand="0"/>
      </w:tblPr>
      <w:tblGrid>
        <w:gridCol w:w="1762"/>
        <w:gridCol w:w="1984"/>
        <w:gridCol w:w="3730"/>
        <w:gridCol w:w="7555"/>
      </w:tblGrid>
      <w:tr w:rsidR="002A5A02" w:rsidRPr="00AB079D" w:rsidTr="002A5A02">
        <w:trPr>
          <w:trHeight w:hRule="exact" w:val="1700"/>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273" w:right="275"/>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75" w:right="95"/>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285"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02"/>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4099"/>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lang w:val="ru-RU"/>
              </w:rPr>
            </w:pPr>
            <w:r w:rsidRPr="00AB079D">
              <w:rPr>
                <w:rFonts w:ascii="Times New Roman" w:eastAsia="Calibri" w:hAnsi="Times New Roman"/>
                <w:sz w:val="24"/>
                <w:szCs w:val="24"/>
                <w:lang w:val="ru-RU"/>
              </w:rPr>
              <w:t>2.2</w:t>
            </w:r>
          </w:p>
          <w:p w:rsidR="002A5A02" w:rsidRPr="00AB079D" w:rsidRDefault="002A5A02" w:rsidP="002A5A02">
            <w:pPr>
              <w:ind w:left="103" w:right="282"/>
              <w:rPr>
                <w:rFonts w:ascii="Times New Roman" w:hAnsi="Times New Roman"/>
                <w:sz w:val="24"/>
                <w:szCs w:val="24"/>
                <w:lang w:val="ru-RU"/>
              </w:rPr>
            </w:pPr>
            <w:r w:rsidRPr="00AB079D">
              <w:rPr>
                <w:rFonts w:ascii="Times New Roman" w:eastAsia="Calibri" w:hAnsi="Times New Roman"/>
                <w:sz w:val="24"/>
                <w:szCs w:val="24"/>
                <w:lang w:val="ru-RU"/>
              </w:rPr>
              <w:t>Материалы и техники работы в искусстве</w:t>
            </w:r>
          </w:p>
        </w:tc>
        <w:tc>
          <w:tcPr>
            <w:tcW w:w="198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5"/>
              <w:rPr>
                <w:rFonts w:ascii="Times New Roman" w:hAnsi="Times New Roman"/>
                <w:sz w:val="24"/>
                <w:szCs w:val="24"/>
                <w:lang w:val="ru-RU"/>
              </w:rPr>
            </w:pPr>
            <w:r w:rsidRPr="00AB079D">
              <w:rPr>
                <w:rFonts w:ascii="Times New Roman" w:eastAsia="Calibri" w:hAnsi="Times New Roman"/>
                <w:sz w:val="24"/>
                <w:szCs w:val="24"/>
                <w:lang w:val="ru-RU"/>
              </w:rPr>
              <w:t>1.2.2.1</w:t>
            </w:r>
          </w:p>
          <w:p w:rsidR="002A5A02" w:rsidRPr="00AB079D" w:rsidRDefault="002A5A02" w:rsidP="002A5A02">
            <w:pPr>
              <w:ind w:left="103" w:right="192"/>
              <w:rPr>
                <w:rFonts w:ascii="Times New Roman" w:hAnsi="Times New Roman"/>
                <w:sz w:val="24"/>
                <w:szCs w:val="24"/>
                <w:lang w:val="ru-RU"/>
              </w:rPr>
            </w:pPr>
            <w:r w:rsidRPr="00AB079D">
              <w:rPr>
                <w:rFonts w:ascii="Times New Roman" w:eastAsia="Calibri" w:hAnsi="Times New Roman"/>
                <w:sz w:val="24"/>
                <w:szCs w:val="24"/>
                <w:lang w:val="ru-RU"/>
              </w:rPr>
              <w:t xml:space="preserve">Изучать и применять техники, инструменты и материалы, в том числе для рисования, с помощью простых приемов, экспериментиру я с их свойствами </w:t>
            </w:r>
          </w:p>
        </w:tc>
        <w:tc>
          <w:tcPr>
            <w:tcW w:w="11285"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7"/>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навыки работы учащихся с инструментами, процессами и материалами, такими как карандаш и уголь для штриховки. Рекомендуется проводить оценку этой цели обучения при помощи нескольких практических заданий, в которых учащиеся должны продемонстрировать навыки, необходимые для</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 xml:space="preserve">создания: </w:t>
            </w:r>
          </w:p>
          <w:p w:rsidR="002A5A02" w:rsidRPr="00AB079D" w:rsidRDefault="002A5A02" w:rsidP="00EE2656">
            <w:pPr>
              <w:numPr>
                <w:ilvl w:val="0"/>
                <w:numId w:val="76"/>
              </w:numPr>
              <w:tabs>
                <w:tab w:val="left" w:pos="824"/>
              </w:tabs>
              <w:rPr>
                <w:rFonts w:ascii="Times New Roman" w:hAnsi="Times New Roman"/>
                <w:sz w:val="24"/>
                <w:szCs w:val="24"/>
              </w:rPr>
            </w:pPr>
            <w:r w:rsidRPr="00AB079D">
              <w:rPr>
                <w:rFonts w:ascii="Times New Roman" w:eastAsia="Calibri" w:hAnsi="Times New Roman"/>
                <w:sz w:val="24"/>
                <w:szCs w:val="24"/>
              </w:rPr>
              <w:t xml:space="preserve">Рисунка; </w:t>
            </w:r>
          </w:p>
          <w:p w:rsidR="002A5A02" w:rsidRPr="00AB079D" w:rsidRDefault="002A5A02" w:rsidP="00EE2656">
            <w:pPr>
              <w:numPr>
                <w:ilvl w:val="0"/>
                <w:numId w:val="76"/>
              </w:numPr>
              <w:tabs>
                <w:tab w:val="left" w:pos="824"/>
              </w:tabs>
              <w:rPr>
                <w:rFonts w:ascii="Times New Roman" w:hAnsi="Times New Roman"/>
                <w:sz w:val="24"/>
                <w:szCs w:val="24"/>
              </w:rPr>
            </w:pPr>
            <w:r w:rsidRPr="00AB079D">
              <w:rPr>
                <w:rFonts w:ascii="Times New Roman" w:eastAsia="Calibri" w:hAnsi="Times New Roman"/>
                <w:sz w:val="24"/>
                <w:szCs w:val="24"/>
              </w:rPr>
              <w:t xml:space="preserve">Коллажа; </w:t>
            </w:r>
          </w:p>
          <w:p w:rsidR="002A5A02" w:rsidRPr="00AB079D" w:rsidRDefault="002A5A02" w:rsidP="00EE2656">
            <w:pPr>
              <w:numPr>
                <w:ilvl w:val="0"/>
                <w:numId w:val="76"/>
              </w:numPr>
              <w:tabs>
                <w:tab w:val="left" w:pos="824"/>
              </w:tabs>
              <w:rPr>
                <w:rFonts w:ascii="Times New Roman" w:hAnsi="Times New Roman"/>
                <w:sz w:val="24"/>
                <w:szCs w:val="24"/>
              </w:rPr>
            </w:pPr>
            <w:r w:rsidRPr="00AB079D">
              <w:rPr>
                <w:rFonts w:ascii="Times New Roman" w:eastAsia="Calibri" w:hAnsi="Times New Roman"/>
                <w:sz w:val="24"/>
                <w:szCs w:val="24"/>
              </w:rPr>
              <w:t xml:space="preserve">Маски. </w:t>
            </w:r>
          </w:p>
          <w:p w:rsidR="002A5A02" w:rsidRPr="00AB079D" w:rsidRDefault="002A5A02" w:rsidP="002A5A02">
            <w:pPr>
              <w:ind w:left="103"/>
              <w:jc w:val="both"/>
              <w:rPr>
                <w:rFonts w:ascii="Times New Roman" w:hAnsi="Times New Roman"/>
                <w:sz w:val="24"/>
                <w:szCs w:val="24"/>
                <w:lang w:val="ru-RU"/>
              </w:rPr>
            </w:pPr>
            <w:r w:rsidRPr="00AB079D">
              <w:rPr>
                <w:rFonts w:ascii="Times New Roman" w:eastAsia="Calibri" w:hAnsi="Times New Roman"/>
                <w:sz w:val="24"/>
                <w:szCs w:val="24"/>
                <w:lang w:val="ru-RU"/>
              </w:rPr>
              <w:t>Доказательством оценивания являются творческие работы учащихся: рисунок, коллаж или</w:t>
            </w:r>
            <w:r w:rsidRPr="00AB079D">
              <w:rPr>
                <w:rFonts w:ascii="Times New Roman" w:eastAsia="Calibri" w:hAnsi="Times New Roman"/>
                <w:spacing w:val="-23"/>
                <w:sz w:val="24"/>
                <w:szCs w:val="24"/>
                <w:lang w:val="ru-RU"/>
              </w:rPr>
              <w:t xml:space="preserve"> </w:t>
            </w:r>
            <w:r w:rsidRPr="00AB079D">
              <w:rPr>
                <w:rFonts w:ascii="Times New Roman" w:eastAsia="Calibri" w:hAnsi="Times New Roman"/>
                <w:sz w:val="24"/>
                <w:szCs w:val="24"/>
                <w:lang w:val="ru-RU"/>
              </w:rPr>
              <w:t xml:space="preserve">маска. </w:t>
            </w:r>
          </w:p>
        </w:tc>
      </w:tr>
      <w:tr w:rsidR="002A5A02" w:rsidRPr="00AB079D" w:rsidTr="002A5A02">
        <w:trPr>
          <w:trHeight w:val="514"/>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494"/>
        </w:trPr>
        <w:tc>
          <w:tcPr>
            <w:tcW w:w="7476"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1116"/>
        </w:trPr>
        <w:tc>
          <w:tcPr>
            <w:tcW w:w="7476"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35"/>
              <w:rPr>
                <w:rFonts w:ascii="Times New Roman" w:hAnsi="Times New Roman"/>
                <w:sz w:val="24"/>
                <w:szCs w:val="24"/>
                <w:lang w:val="ru-RU"/>
              </w:rPr>
            </w:pPr>
            <w:r w:rsidRPr="00AB079D">
              <w:rPr>
                <w:rFonts w:ascii="Times New Roman" w:eastAsia="Calibri" w:hAnsi="Times New Roman"/>
                <w:sz w:val="24"/>
                <w:szCs w:val="24"/>
                <w:lang w:val="ru-RU"/>
              </w:rPr>
              <w:t>использует приемы, инструменты и материалы для создания творческой</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 xml:space="preserve">работы. </w:t>
            </w:r>
          </w:p>
        </w:tc>
        <w:tc>
          <w:tcPr>
            <w:tcW w:w="755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8"/>
              <w:rPr>
                <w:rFonts w:ascii="Times New Roman" w:hAnsi="Times New Roman"/>
                <w:sz w:val="24"/>
                <w:szCs w:val="24"/>
                <w:lang w:val="ru-RU"/>
              </w:rPr>
            </w:pPr>
            <w:r w:rsidRPr="00AB079D">
              <w:rPr>
                <w:rFonts w:ascii="Times New Roman" w:eastAsia="Calibri" w:hAnsi="Times New Roman"/>
                <w:sz w:val="24"/>
                <w:szCs w:val="24"/>
                <w:lang w:val="ru-RU"/>
              </w:rPr>
              <w:t>затрудняется использовать приемы, инструменты и материалы для создания творческой</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работы.</w:t>
            </w:r>
          </w:p>
        </w:tc>
      </w:tr>
    </w:tbl>
    <w:p w:rsidR="002A5A02" w:rsidRPr="00AB079D" w:rsidRDefault="002A5A02" w:rsidP="002A5A02">
      <w:pPr>
        <w:widowControl w:val="0"/>
        <w:spacing w:after="0" w:line="240" w:lineRule="auto"/>
        <w:rPr>
          <w:rFonts w:ascii="Calibri" w:eastAsia="Times New Roman" w:hAnsi="Calibri" w:cs="Times New Roman"/>
          <w:sz w:val="24"/>
          <w:szCs w:val="24"/>
          <w:lang w:eastAsia="ru-RU"/>
        </w:rPr>
      </w:pPr>
    </w:p>
    <w:p w:rsidR="002A5A02" w:rsidRPr="00AB079D" w:rsidRDefault="002A5A02" w:rsidP="002A5A02">
      <w:pPr>
        <w:widowControl w:val="0"/>
        <w:spacing w:after="0" w:line="240" w:lineRule="auto"/>
        <w:rPr>
          <w:rFonts w:ascii="Calibri" w:eastAsia="Times New Roman" w:hAnsi="Calibri" w:cs="Times New Roman"/>
          <w:sz w:val="24"/>
          <w:szCs w:val="24"/>
          <w:lang w:eastAsia="ru-RU"/>
        </w:rPr>
      </w:pPr>
    </w:p>
    <w:p w:rsidR="002A5A02" w:rsidRPr="00AB079D" w:rsidRDefault="002A5A02" w:rsidP="002A5A02">
      <w:pPr>
        <w:widowControl w:val="0"/>
        <w:spacing w:after="0" w:line="240" w:lineRule="auto"/>
        <w:rPr>
          <w:rFonts w:ascii="Times New Roman" w:eastAsia="Calibri" w:hAnsi="Times New Roman" w:cs="Times New Roman"/>
          <w:sz w:val="24"/>
          <w:szCs w:val="24"/>
          <w:lang w:eastAsia="ru-RU"/>
        </w:rPr>
      </w:pPr>
    </w:p>
    <w:p w:rsidR="002A5A02" w:rsidRPr="00AB079D" w:rsidRDefault="002A5A02" w:rsidP="002A5A02">
      <w:pPr>
        <w:spacing w:after="0" w:line="240" w:lineRule="auto"/>
        <w:rPr>
          <w:rFonts w:ascii="Times New Roman" w:eastAsia="Calibri"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ind w:left="103" w:right="249"/>
        <w:jc w:val="center"/>
        <w:rPr>
          <w:rFonts w:ascii="Times New Roman" w:eastAsia="Calibri" w:hAnsi="Times New Roman" w:cs="Times New Roman"/>
          <w:b/>
          <w:sz w:val="24"/>
          <w:szCs w:val="24"/>
          <w:lang w:eastAsia="ru-RU"/>
        </w:rPr>
      </w:pPr>
      <w:r w:rsidRPr="00AB079D">
        <w:rPr>
          <w:rFonts w:ascii="Times New Roman" w:eastAsia="Calibri" w:hAnsi="Times New Roman" w:cs="Times New Roman"/>
          <w:b/>
          <w:sz w:val="24"/>
          <w:szCs w:val="24"/>
          <w:lang w:eastAsia="ru-RU"/>
        </w:rPr>
        <w:lastRenderedPageBreak/>
        <w:t xml:space="preserve">Критерии оценки знаний по предмету «Музыка», 1 класс </w:t>
      </w: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t>1</w:t>
      </w:r>
      <w:r w:rsidRPr="00AB079D">
        <w:rPr>
          <w:rFonts w:ascii="Times New Roman" w:eastAsia="Calibri" w:hAnsi="Times New Roman" w:cs="Times New Roman"/>
          <w:b/>
          <w:spacing w:val="1"/>
          <w:sz w:val="24"/>
          <w:szCs w:val="24"/>
          <w:lang w:eastAsia="ru-RU"/>
        </w:rPr>
        <w:t xml:space="preserve"> </w:t>
      </w:r>
      <w:r w:rsidRPr="00AB079D">
        <w:rPr>
          <w:rFonts w:ascii="Times New Roman" w:eastAsia="Calibri" w:hAnsi="Times New Roman" w:cs="Times New Roman"/>
          <w:b/>
          <w:sz w:val="24"/>
          <w:szCs w:val="24"/>
          <w:lang w:eastAsia="ru-RU"/>
        </w:rPr>
        <w:t xml:space="preserve">четверть </w:t>
      </w:r>
    </w:p>
    <w:p w:rsidR="002A5A02" w:rsidRPr="00AB079D" w:rsidRDefault="002A5A02" w:rsidP="002A5A02">
      <w:pPr>
        <w:widowControl w:val="0"/>
        <w:spacing w:after="0" w:line="240" w:lineRule="auto"/>
        <w:rPr>
          <w:rFonts w:ascii="Times New Roman" w:eastAsia="Times New Roman" w:hAnsi="Times New Roman" w:cs="Times New Roman"/>
          <w:b/>
          <w:bCs/>
          <w:sz w:val="24"/>
          <w:szCs w:val="24"/>
          <w:lang w:eastAsia="ru-RU"/>
        </w:rPr>
      </w:pPr>
    </w:p>
    <w:tbl>
      <w:tblPr>
        <w:tblStyle w:val="TableNormal"/>
        <w:tblW w:w="14918" w:type="dxa"/>
        <w:tblInd w:w="113" w:type="dxa"/>
        <w:tblLayout w:type="fixed"/>
        <w:tblLook w:val="01E0" w:firstRow="1" w:lastRow="1" w:firstColumn="1" w:lastColumn="1" w:noHBand="0" w:noVBand="0"/>
      </w:tblPr>
      <w:tblGrid>
        <w:gridCol w:w="1795"/>
        <w:gridCol w:w="1985"/>
        <w:gridCol w:w="3732"/>
        <w:gridCol w:w="7406"/>
      </w:tblGrid>
      <w:tr w:rsidR="002A5A02" w:rsidRPr="00AB079D" w:rsidTr="002A5A02">
        <w:trPr>
          <w:trHeight w:hRule="exact" w:val="1018"/>
        </w:trPr>
        <w:tc>
          <w:tcPr>
            <w:tcW w:w="179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290" w:right="290"/>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75" w:right="117"/>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138"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2A5A02" w:rsidRPr="00AB079D" w:rsidTr="002A5A02">
        <w:trPr>
          <w:trHeight w:hRule="exact" w:val="3236"/>
        </w:trPr>
        <w:tc>
          <w:tcPr>
            <w:tcW w:w="179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41"/>
              <w:rPr>
                <w:rFonts w:ascii="Times New Roman" w:hAnsi="Times New Roman"/>
                <w:sz w:val="24"/>
                <w:szCs w:val="24"/>
                <w:lang w:val="ru-RU"/>
              </w:rPr>
            </w:pPr>
            <w:r w:rsidRPr="00AB079D">
              <w:rPr>
                <w:rFonts w:ascii="Times New Roman" w:eastAsia="Calibri" w:hAnsi="Times New Roman"/>
                <w:sz w:val="24"/>
                <w:szCs w:val="24"/>
                <w:lang w:val="ru-RU"/>
              </w:rPr>
              <w:t xml:space="preserve">1.1 Пение и игра на музыкальных инструментах (индивидуальн о и по группам)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7"/>
              <w:rPr>
                <w:rFonts w:ascii="Times New Roman" w:hAnsi="Times New Roman"/>
                <w:sz w:val="24"/>
                <w:szCs w:val="24"/>
                <w:lang w:val="ru-RU"/>
              </w:rPr>
            </w:pPr>
            <w:r w:rsidRPr="00AB079D">
              <w:rPr>
                <w:rFonts w:ascii="Times New Roman" w:eastAsia="Calibri"/>
                <w:sz w:val="24"/>
                <w:szCs w:val="24"/>
                <w:lang w:val="ru-RU"/>
              </w:rPr>
              <w:t>1.1.1.1</w:t>
            </w:r>
          </w:p>
          <w:p w:rsidR="002A5A02" w:rsidRPr="00AB079D" w:rsidRDefault="002A5A02" w:rsidP="002A5A02">
            <w:pPr>
              <w:ind w:left="103" w:right="156"/>
              <w:rPr>
                <w:rFonts w:ascii="Times New Roman" w:hAnsi="Times New Roman"/>
                <w:sz w:val="24"/>
                <w:szCs w:val="24"/>
                <w:lang w:val="ru-RU"/>
              </w:rPr>
            </w:pPr>
            <w:r w:rsidRPr="00AB079D">
              <w:rPr>
                <w:rFonts w:ascii="Times New Roman" w:eastAsia="Calibri" w:hAnsi="Times New Roman"/>
                <w:sz w:val="24"/>
                <w:szCs w:val="24"/>
                <w:lang w:val="ru-RU"/>
              </w:rPr>
              <w:t xml:space="preserve">Петь и играть на ударно- шумовых инструментах простой музыкальный материал по памяти, подключаясь спонтанно </w:t>
            </w:r>
          </w:p>
        </w:tc>
        <w:tc>
          <w:tcPr>
            <w:tcW w:w="11138"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jc w:val="both"/>
              <w:rPr>
                <w:rFonts w:ascii="Times New Roman" w:hAnsi="Times New Roman"/>
                <w:sz w:val="24"/>
                <w:szCs w:val="24"/>
                <w:lang w:val="ru-RU"/>
              </w:rPr>
            </w:pPr>
            <w:r w:rsidRPr="00AB079D">
              <w:rPr>
                <w:rFonts w:ascii="Times New Roman" w:eastAsia="Calibri" w:hAnsi="Times New Roman"/>
                <w:sz w:val="24"/>
                <w:szCs w:val="24"/>
                <w:lang w:val="ru-RU"/>
              </w:rPr>
              <w:t xml:space="preserve">В течение этой четверти учитель предлагает учащимся множество возможностей для пения и игры простого материала на музыкальных инструментах. С помощью простых заданий все учащиеся имеют возможность петь и играть на ударных музыкальных инструментах без определенной высоты (треугольник, маракас, бубен, тарелки). Учащиеся демонстрируют «спонтанный» элемент и элемент </w:t>
            </w:r>
            <w:r w:rsidRPr="00AB079D">
              <w:rPr>
                <w:rFonts w:ascii="Times New Roman" w:eastAsia="Calibri" w:hAnsi="Times New Roman"/>
                <w:spacing w:val="-3"/>
                <w:sz w:val="24"/>
                <w:szCs w:val="24"/>
                <w:lang w:val="ru-RU"/>
              </w:rPr>
              <w:t xml:space="preserve">«по </w:t>
            </w:r>
            <w:r w:rsidRPr="00AB079D">
              <w:rPr>
                <w:rFonts w:ascii="Times New Roman" w:eastAsia="Calibri" w:hAnsi="Times New Roman"/>
                <w:sz w:val="24"/>
                <w:szCs w:val="24"/>
                <w:lang w:val="ru-RU"/>
              </w:rPr>
              <w:t>памяти», как для пения, так и во время игры. Данная цель обучения оценивается учителем как в индивидуальной, так и в парной работе. Доказательством оценивания являются наблюдения учителя в классе, отдельные выступления учащихся, групповые выступления и</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т.д. </w:t>
            </w:r>
          </w:p>
        </w:tc>
      </w:tr>
      <w:tr w:rsidR="002A5A02" w:rsidRPr="00AB079D" w:rsidTr="002A5A02">
        <w:trPr>
          <w:trHeight w:val="497"/>
        </w:trPr>
        <w:tc>
          <w:tcPr>
            <w:tcW w:w="14918"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успеха</w:t>
            </w:r>
          </w:p>
        </w:tc>
      </w:tr>
      <w:tr w:rsidR="002A5A02" w:rsidRPr="00AB079D" w:rsidTr="002A5A02">
        <w:trPr>
          <w:trHeight w:hRule="exact" w:val="494"/>
        </w:trPr>
        <w:tc>
          <w:tcPr>
            <w:tcW w:w="7512"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40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7"/>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1398"/>
        </w:trPr>
        <w:tc>
          <w:tcPr>
            <w:tcW w:w="7512"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jc w:val="both"/>
              <w:rPr>
                <w:rFonts w:ascii="Times New Roman" w:hAnsi="Times New Roman"/>
                <w:sz w:val="24"/>
                <w:szCs w:val="24"/>
                <w:lang w:val="ru-RU"/>
              </w:rPr>
            </w:pPr>
            <w:r w:rsidRPr="00AB079D">
              <w:rPr>
                <w:rFonts w:ascii="Times New Roman" w:eastAsia="Calibri" w:hAnsi="Times New Roman"/>
                <w:sz w:val="24"/>
                <w:szCs w:val="24"/>
                <w:lang w:val="ru-RU"/>
              </w:rPr>
              <w:t>поет отрывок простого музыкального материала и играет на одном из ударно-шумовых инструментов (треугольник, маракас, бубен и т.п.) по памяти, присоединяясь</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 xml:space="preserve">спонтанно. </w:t>
            </w:r>
          </w:p>
        </w:tc>
        <w:tc>
          <w:tcPr>
            <w:tcW w:w="740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jc w:val="both"/>
              <w:rPr>
                <w:rFonts w:ascii="Times New Roman" w:hAnsi="Times New Roman"/>
                <w:sz w:val="24"/>
                <w:szCs w:val="24"/>
                <w:lang w:val="ru-RU"/>
              </w:rPr>
            </w:pPr>
            <w:r w:rsidRPr="00AB079D">
              <w:rPr>
                <w:rFonts w:ascii="Times New Roman" w:eastAsia="Calibri" w:hAnsi="Times New Roman"/>
                <w:sz w:val="24"/>
                <w:szCs w:val="24"/>
                <w:lang w:val="ru-RU"/>
              </w:rPr>
              <w:t>затрудняется петь отрывок простого музыкального материала и/или играть на одном из ударно-шумовых инструментов (треугольник, маракас, бубен и т.п.) по</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памяти.</w:t>
            </w:r>
          </w:p>
        </w:tc>
      </w:tr>
    </w:tbl>
    <w:p w:rsidR="002A5A02" w:rsidRPr="00AB079D" w:rsidRDefault="002A5A02" w:rsidP="002A5A02">
      <w:pPr>
        <w:widowControl w:val="0"/>
        <w:spacing w:after="0" w:line="240" w:lineRule="auto"/>
        <w:jc w:val="both"/>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jc w:val="both"/>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E40CF3">
          <w:type w:val="nextColumn"/>
          <w:pgSz w:w="16840" w:h="11910" w:orient="landscape"/>
          <w:pgMar w:top="851" w:right="851" w:bottom="851" w:left="851" w:header="680" w:footer="680" w:gutter="0"/>
          <w:paperSrc w:first="7" w:other="7"/>
          <w:pgNumType w:start="365"/>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762"/>
        <w:gridCol w:w="1985"/>
        <w:gridCol w:w="3731"/>
        <w:gridCol w:w="7553"/>
      </w:tblGrid>
      <w:tr w:rsidR="002A5A02" w:rsidRPr="00AB079D" w:rsidTr="002A5A02">
        <w:trPr>
          <w:trHeight w:hRule="exact" w:val="1620"/>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273" w:right="275"/>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75" w:right="117"/>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284"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2A5A02" w:rsidRPr="00AB079D" w:rsidTr="002A5A02">
        <w:trPr>
          <w:trHeight w:hRule="exact" w:val="3117"/>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25"/>
              <w:rPr>
                <w:rFonts w:ascii="Times New Roman" w:hAnsi="Times New Roman"/>
                <w:sz w:val="24"/>
                <w:szCs w:val="24"/>
                <w:lang w:val="ru-RU"/>
              </w:rPr>
            </w:pPr>
            <w:r w:rsidRPr="00AB079D">
              <w:rPr>
                <w:rFonts w:ascii="Times New Roman" w:eastAsia="Calibri" w:hAnsi="Times New Roman"/>
                <w:sz w:val="24"/>
                <w:szCs w:val="24"/>
                <w:lang w:val="ru-RU"/>
              </w:rPr>
              <w:t>1.2 Развитие навыков индивидуальн ого и коллективного музицировани я</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7"/>
              <w:rPr>
                <w:rFonts w:ascii="Times New Roman" w:hAnsi="Times New Roman"/>
                <w:sz w:val="24"/>
                <w:szCs w:val="24"/>
                <w:lang w:val="ru-RU"/>
              </w:rPr>
            </w:pPr>
            <w:r w:rsidRPr="00AB079D">
              <w:rPr>
                <w:rFonts w:ascii="Times New Roman" w:eastAsia="Calibri"/>
                <w:sz w:val="24"/>
                <w:szCs w:val="24"/>
                <w:lang w:val="ru-RU"/>
              </w:rPr>
              <w:t>1.1.2.2</w:t>
            </w:r>
          </w:p>
          <w:p w:rsidR="002A5A02" w:rsidRPr="00AB079D" w:rsidRDefault="002A5A02" w:rsidP="002A5A02">
            <w:pPr>
              <w:ind w:left="103" w:right="117"/>
              <w:rPr>
                <w:rFonts w:ascii="Times New Roman" w:hAnsi="Times New Roman"/>
                <w:sz w:val="24"/>
                <w:szCs w:val="24"/>
                <w:lang w:val="ru-RU"/>
              </w:rPr>
            </w:pPr>
            <w:r w:rsidRPr="00AB079D">
              <w:rPr>
                <w:rFonts w:ascii="Times New Roman" w:eastAsia="Calibri" w:hAnsi="Times New Roman"/>
                <w:sz w:val="24"/>
                <w:szCs w:val="24"/>
                <w:lang w:val="ru-RU"/>
              </w:rPr>
              <w:t>Своевременно присоединяться со своей партией при коллективном музицировании простых пьес, разучиваемых песен и</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 xml:space="preserve">попевок. </w:t>
            </w:r>
          </w:p>
        </w:tc>
        <w:tc>
          <w:tcPr>
            <w:tcW w:w="11284"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01"/>
              <w:jc w:val="both"/>
              <w:rPr>
                <w:rFonts w:ascii="Times New Roman" w:hAnsi="Times New Roman"/>
                <w:sz w:val="24"/>
                <w:szCs w:val="24"/>
                <w:lang w:val="ru-RU"/>
              </w:rPr>
            </w:pPr>
            <w:r w:rsidRPr="00AB079D">
              <w:rPr>
                <w:rFonts w:ascii="Times New Roman" w:eastAsia="Calibri" w:hAnsi="Times New Roman"/>
                <w:sz w:val="24"/>
                <w:szCs w:val="24"/>
                <w:lang w:val="ru-RU"/>
              </w:rPr>
              <w:t>Для достижения этой цели учитель концентрирует свое внимание на том, могут ли учащиеся присоединиться к другим исполнителям в нужный момент во время пения и игры на музыкальных инструментах без помощи посторонних. Учитель наблюдает за учащимися и отмечает, могут ли они присоединиться к исполнению в нужный момент. Учитель использует видео для записи групповых выступлений, записи для проверки того, как учащиеся присоединяются к другим</w:t>
            </w:r>
            <w:r w:rsidRPr="00AB079D">
              <w:rPr>
                <w:rFonts w:ascii="Times New Roman" w:eastAsia="Calibri" w:hAnsi="Times New Roman"/>
                <w:spacing w:val="-19"/>
                <w:sz w:val="24"/>
                <w:szCs w:val="24"/>
                <w:lang w:val="ru-RU"/>
              </w:rPr>
              <w:t xml:space="preserve"> </w:t>
            </w:r>
            <w:r w:rsidRPr="00AB079D">
              <w:rPr>
                <w:rFonts w:ascii="Times New Roman" w:eastAsia="Calibri" w:hAnsi="Times New Roman"/>
                <w:sz w:val="24"/>
                <w:szCs w:val="24"/>
                <w:lang w:val="ru-RU"/>
              </w:rPr>
              <w:t xml:space="preserve">исполнителям. </w:t>
            </w:r>
          </w:p>
        </w:tc>
      </w:tr>
      <w:tr w:rsidR="002A5A02" w:rsidRPr="00AB079D" w:rsidTr="002A5A02">
        <w:trPr>
          <w:trHeight w:val="497"/>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успеха</w:t>
            </w:r>
          </w:p>
        </w:tc>
      </w:tr>
      <w:tr w:rsidR="002A5A02" w:rsidRPr="00AB079D" w:rsidTr="002A5A02">
        <w:trPr>
          <w:trHeight w:hRule="exact" w:val="497"/>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55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7"/>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1106"/>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sz w:val="24"/>
                <w:szCs w:val="24"/>
                <w:lang w:val="ru-RU"/>
              </w:rPr>
              <w:t>может присоединяться к другим исполнителям при музицировании простых пьес в нужное</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 xml:space="preserve">время </w:t>
            </w:r>
          </w:p>
        </w:tc>
        <w:tc>
          <w:tcPr>
            <w:tcW w:w="755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tabs>
                <w:tab w:val="left" w:pos="1790"/>
                <w:tab w:val="left" w:pos="3796"/>
                <w:tab w:val="left" w:pos="4267"/>
                <w:tab w:val="left" w:pos="5359"/>
                <w:tab w:val="left" w:pos="7168"/>
              </w:tabs>
              <w:ind w:left="103" w:right="101"/>
              <w:rPr>
                <w:rFonts w:ascii="Times New Roman" w:hAnsi="Times New Roman"/>
                <w:sz w:val="24"/>
                <w:szCs w:val="24"/>
                <w:lang w:val="ru-RU"/>
              </w:rPr>
            </w:pPr>
            <w:r w:rsidRPr="00AB079D">
              <w:rPr>
                <w:rFonts w:ascii="Times New Roman" w:eastAsia="Calibri" w:hAnsi="Times New Roman"/>
                <w:sz w:val="24"/>
                <w:szCs w:val="24"/>
                <w:lang w:val="ru-RU"/>
              </w:rPr>
              <w:t>Затрудняется присоединиться к другим исполнителям при музицировании простых пьес в нужное</w:t>
            </w:r>
            <w:r w:rsidRPr="00AB079D">
              <w:rPr>
                <w:rFonts w:ascii="Times New Roman" w:eastAsia="Calibri" w:hAnsi="Times New Roman"/>
                <w:spacing w:val="-13"/>
                <w:sz w:val="24"/>
                <w:szCs w:val="24"/>
                <w:lang w:val="ru-RU"/>
              </w:rPr>
              <w:t xml:space="preserve"> </w:t>
            </w:r>
            <w:r w:rsidRPr="00AB079D">
              <w:rPr>
                <w:rFonts w:ascii="Times New Roman" w:eastAsia="Calibri" w:hAnsi="Times New Roman"/>
                <w:sz w:val="24"/>
                <w:szCs w:val="24"/>
                <w:lang w:val="ru-RU"/>
              </w:rPr>
              <w:t xml:space="preserve">время.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763"/>
        <w:gridCol w:w="1986"/>
        <w:gridCol w:w="3733"/>
        <w:gridCol w:w="7549"/>
      </w:tblGrid>
      <w:tr w:rsidR="002A5A02" w:rsidRPr="00AB079D" w:rsidTr="002A5A02">
        <w:trPr>
          <w:trHeight w:hRule="exact" w:val="1672"/>
        </w:trPr>
        <w:tc>
          <w:tcPr>
            <w:tcW w:w="176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273" w:right="275"/>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75" w:right="117"/>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282"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538"/>
        </w:trPr>
        <w:tc>
          <w:tcPr>
            <w:tcW w:w="176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jc w:val="both"/>
              <w:rPr>
                <w:rFonts w:ascii="Times New Roman" w:hAnsi="Times New Roman"/>
                <w:sz w:val="24"/>
                <w:szCs w:val="24"/>
                <w:lang w:val="ru-RU"/>
              </w:rPr>
            </w:pPr>
            <w:r w:rsidRPr="00AB079D">
              <w:rPr>
                <w:rFonts w:ascii="Times New Roman" w:eastAsia="Calibri"/>
                <w:sz w:val="24"/>
                <w:szCs w:val="24"/>
                <w:lang w:val="ru-RU"/>
              </w:rPr>
              <w:t>2.1</w:t>
            </w:r>
          </w:p>
          <w:p w:rsidR="002A5A02" w:rsidRPr="00AB079D" w:rsidRDefault="002A5A02" w:rsidP="002A5A02">
            <w:pPr>
              <w:ind w:left="103" w:right="191"/>
              <w:jc w:val="both"/>
              <w:rPr>
                <w:rFonts w:ascii="Times New Roman" w:hAnsi="Times New Roman"/>
                <w:sz w:val="24"/>
                <w:szCs w:val="24"/>
                <w:lang w:val="ru-RU"/>
              </w:rPr>
            </w:pPr>
            <w:r w:rsidRPr="00AB079D">
              <w:rPr>
                <w:rFonts w:ascii="Times New Roman" w:eastAsia="Calibri" w:hAnsi="Times New Roman"/>
                <w:b/>
                <w:sz w:val="24"/>
                <w:szCs w:val="24"/>
                <w:lang w:val="ru-RU"/>
              </w:rPr>
              <w:t>Сочинение и импровизаци я</w:t>
            </w:r>
            <w:r w:rsidRPr="00AB079D">
              <w:rPr>
                <w:rFonts w:ascii="Times New Roman" w:eastAsia="Calibri" w:hAnsi="Times New Roman"/>
                <w:b/>
                <w:spacing w:val="-4"/>
                <w:sz w:val="24"/>
                <w:szCs w:val="24"/>
                <w:lang w:val="ru-RU"/>
              </w:rPr>
              <w:t xml:space="preserve"> </w:t>
            </w:r>
            <w:r w:rsidRPr="00AB079D">
              <w:rPr>
                <w:rFonts w:ascii="Times New Roman" w:eastAsia="Calibri" w:hAnsi="Times New Roman"/>
                <w:b/>
                <w:sz w:val="24"/>
                <w:szCs w:val="24"/>
                <w:lang w:val="ru-RU"/>
              </w:rPr>
              <w:t xml:space="preserve">музыки </w:t>
            </w:r>
          </w:p>
        </w:tc>
        <w:tc>
          <w:tcPr>
            <w:tcW w:w="198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7"/>
              <w:rPr>
                <w:rFonts w:ascii="Times New Roman" w:hAnsi="Times New Roman"/>
                <w:sz w:val="24"/>
                <w:szCs w:val="24"/>
                <w:lang w:val="ru-RU"/>
              </w:rPr>
            </w:pPr>
            <w:r w:rsidRPr="00AB079D">
              <w:rPr>
                <w:rFonts w:ascii="Times New Roman" w:eastAsia="Calibri"/>
                <w:sz w:val="24"/>
                <w:szCs w:val="24"/>
                <w:lang w:val="ru-RU"/>
              </w:rPr>
              <w:t>1.2.1.1</w:t>
            </w:r>
          </w:p>
          <w:p w:rsidR="002A5A02" w:rsidRPr="00AB079D" w:rsidRDefault="002A5A02" w:rsidP="002A5A02">
            <w:pPr>
              <w:ind w:left="103" w:right="171"/>
              <w:rPr>
                <w:rFonts w:ascii="Times New Roman" w:hAnsi="Times New Roman"/>
                <w:sz w:val="24"/>
                <w:szCs w:val="24"/>
                <w:lang w:val="ru-RU"/>
              </w:rPr>
            </w:pPr>
            <w:r w:rsidRPr="00AB079D">
              <w:rPr>
                <w:rFonts w:ascii="Times New Roman" w:eastAsia="Calibri" w:hAnsi="Times New Roman"/>
                <w:sz w:val="24"/>
                <w:szCs w:val="24"/>
                <w:lang w:val="ru-RU"/>
              </w:rPr>
              <w:t xml:space="preserve">Использовать голос, шумовые инструменты, музыкально- пластичные движения для творческого представления и эмоциональной передачи настроения музыки. </w:t>
            </w:r>
          </w:p>
        </w:tc>
        <w:tc>
          <w:tcPr>
            <w:tcW w:w="11282"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jc w:val="both"/>
              <w:rPr>
                <w:rFonts w:ascii="Times New Roman" w:hAnsi="Times New Roman"/>
                <w:sz w:val="24"/>
                <w:szCs w:val="24"/>
                <w:lang w:val="ru-RU"/>
              </w:rPr>
            </w:pPr>
            <w:r w:rsidRPr="00AB079D">
              <w:rPr>
                <w:rFonts w:ascii="Times New Roman" w:eastAsia="Calibri" w:hAnsi="Times New Roman"/>
                <w:sz w:val="24"/>
                <w:szCs w:val="24"/>
                <w:lang w:val="ru-RU"/>
              </w:rPr>
              <w:t xml:space="preserve">Учитель рассматривает развитие слуховых навыков учащихся и их реакцию на изменение звука, ритмического рисунка и интонации. Для достижения этой цели обучения учащиеся пробуют новые варианты и новые подходы во время пения и игры на ударных музыкальных инструментах. Учащиеся, изучая музыку, используют свой голос и музыкальные инструменты. Учитель оценивает учащихся при помощи наблюдений и прослушивания звуков и мелодий, которые возникают в результате совместного исполнения. </w:t>
            </w:r>
          </w:p>
        </w:tc>
      </w:tr>
      <w:tr w:rsidR="002A5A02" w:rsidRPr="00AB079D" w:rsidTr="002A5A02">
        <w:trPr>
          <w:trHeight w:val="497"/>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774"/>
        </w:trPr>
        <w:tc>
          <w:tcPr>
            <w:tcW w:w="7482"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4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7"/>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1423"/>
        </w:trPr>
        <w:tc>
          <w:tcPr>
            <w:tcW w:w="7482"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01"/>
              <w:jc w:val="both"/>
              <w:rPr>
                <w:rFonts w:ascii="Times New Roman" w:hAnsi="Times New Roman"/>
                <w:sz w:val="24"/>
                <w:szCs w:val="24"/>
                <w:lang w:val="ru-RU"/>
              </w:rPr>
            </w:pPr>
            <w:r w:rsidRPr="00AB079D">
              <w:rPr>
                <w:rFonts w:ascii="Times New Roman" w:eastAsia="Calibri" w:hAnsi="Times New Roman"/>
                <w:sz w:val="24"/>
                <w:szCs w:val="24"/>
                <w:lang w:val="ru-RU"/>
              </w:rPr>
              <w:t>использует свой голос, шумовые инструменты, музыкально- пластичные движения для воспроизведения разных звуков, мелодии или</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 xml:space="preserve">ритма. </w:t>
            </w:r>
          </w:p>
        </w:tc>
        <w:tc>
          <w:tcPr>
            <w:tcW w:w="754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7"/>
              <w:rPr>
                <w:rFonts w:ascii="Times New Roman" w:hAnsi="Times New Roman"/>
                <w:sz w:val="24"/>
                <w:szCs w:val="24"/>
                <w:lang w:val="ru-RU"/>
              </w:rPr>
            </w:pPr>
            <w:r w:rsidRPr="00AB079D">
              <w:rPr>
                <w:rFonts w:ascii="Times New Roman" w:eastAsia="Calibri" w:hAnsi="Times New Roman"/>
                <w:sz w:val="24"/>
                <w:szCs w:val="24"/>
                <w:lang w:val="ru-RU"/>
              </w:rPr>
              <w:t>затрудняется использовать шумовые инструменты для воспроизведения разных звуков, мелодии или</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ритма.</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tabs>
          <w:tab w:val="left" w:pos="400"/>
        </w:tabs>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lastRenderedPageBreak/>
        <w:t xml:space="preserve">2 четверть </w:t>
      </w:r>
    </w:p>
    <w:p w:rsidR="002A5A02" w:rsidRPr="00AB079D" w:rsidRDefault="002A5A02" w:rsidP="002A5A02">
      <w:pPr>
        <w:widowControl w:val="0"/>
        <w:spacing w:after="0" w:line="240" w:lineRule="auto"/>
        <w:rPr>
          <w:rFonts w:ascii="Times New Roman" w:eastAsia="Times New Roman" w:hAnsi="Times New Roman" w:cs="Times New Roman"/>
          <w:b/>
          <w:bCs/>
          <w:sz w:val="24"/>
          <w:szCs w:val="24"/>
          <w:lang w:eastAsia="ru-RU"/>
        </w:rPr>
      </w:pPr>
    </w:p>
    <w:tbl>
      <w:tblPr>
        <w:tblStyle w:val="TableNormal"/>
        <w:tblW w:w="14924" w:type="dxa"/>
        <w:tblInd w:w="107" w:type="dxa"/>
        <w:tblLayout w:type="fixed"/>
        <w:tblLook w:val="01E0" w:firstRow="1" w:lastRow="1" w:firstColumn="1" w:lastColumn="1" w:noHBand="0" w:noVBand="0"/>
      </w:tblPr>
      <w:tblGrid>
        <w:gridCol w:w="1762"/>
        <w:gridCol w:w="1985"/>
        <w:gridCol w:w="3731"/>
        <w:gridCol w:w="7446"/>
      </w:tblGrid>
      <w:tr w:rsidR="002A5A02" w:rsidRPr="00AB079D" w:rsidTr="002A5A02">
        <w:trPr>
          <w:trHeight w:hRule="exact" w:val="1706"/>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273" w:right="275"/>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75" w:right="117"/>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17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402"/>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41"/>
              <w:rPr>
                <w:rFonts w:ascii="Times New Roman" w:hAnsi="Times New Roman"/>
                <w:sz w:val="24"/>
                <w:szCs w:val="24"/>
                <w:lang w:val="ru-RU"/>
              </w:rPr>
            </w:pPr>
            <w:r w:rsidRPr="00AB079D">
              <w:rPr>
                <w:rFonts w:ascii="Times New Roman" w:eastAsia="Calibri" w:hAnsi="Times New Roman"/>
                <w:sz w:val="24"/>
                <w:szCs w:val="24"/>
                <w:lang w:val="ru-RU"/>
              </w:rPr>
              <w:t>3.1 Слушание музыки и выражение чувств</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7"/>
              <w:rPr>
                <w:rFonts w:ascii="Times New Roman" w:hAnsi="Times New Roman"/>
                <w:sz w:val="24"/>
                <w:szCs w:val="24"/>
                <w:lang w:val="ru-RU"/>
              </w:rPr>
            </w:pPr>
            <w:r w:rsidRPr="00AB079D">
              <w:rPr>
                <w:rFonts w:ascii="Times New Roman" w:eastAsia="Calibri"/>
                <w:sz w:val="24"/>
                <w:szCs w:val="24"/>
                <w:lang w:val="ru-RU"/>
              </w:rPr>
              <w:t>1.3.1.1</w:t>
            </w:r>
          </w:p>
          <w:p w:rsidR="002A5A02" w:rsidRPr="00AB079D" w:rsidRDefault="002A5A02" w:rsidP="002A5A02">
            <w:pPr>
              <w:ind w:left="103" w:right="260"/>
              <w:rPr>
                <w:rFonts w:ascii="Times New Roman" w:hAnsi="Times New Roman"/>
                <w:sz w:val="24"/>
                <w:szCs w:val="24"/>
                <w:lang w:val="ru-RU"/>
              </w:rPr>
            </w:pPr>
            <w:r w:rsidRPr="00AB079D">
              <w:rPr>
                <w:rFonts w:ascii="Times New Roman" w:eastAsia="Calibri" w:hAnsi="Times New Roman"/>
                <w:sz w:val="24"/>
                <w:szCs w:val="24"/>
                <w:lang w:val="ru-RU"/>
              </w:rPr>
              <w:t xml:space="preserve">Определять настроение прослушанного музыкального произведения </w:t>
            </w:r>
          </w:p>
        </w:tc>
        <w:tc>
          <w:tcPr>
            <w:tcW w:w="1117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умение учащихся определять настроение (лад) прослушанного музыкального произведения. Учитель предлагает учащимся для слушания разные музыкальные произведения. Во время слушания музыки учитель наблюдает за учащимися, как они реагируют разными способами, например, добавляют свои собственные звуки, высказывают свои наблюдения об услышанной музыке, используют карточки с ритмами, хлопают, притоптывают, рисуют, пытаются играть на воображаемых инструментах. Во время прослушивания учащиеся учатся различать ритм, эмоциональную окраску произведения. Доказательством оценивания является наблюдение учителя для проверки того, как каждый учащийся реагирует на</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музыку. </w:t>
            </w:r>
          </w:p>
        </w:tc>
      </w:tr>
      <w:tr w:rsidR="002A5A02" w:rsidRPr="00AB079D" w:rsidTr="002A5A02">
        <w:trPr>
          <w:trHeight w:val="497"/>
        </w:trPr>
        <w:tc>
          <w:tcPr>
            <w:tcW w:w="14924"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765"/>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44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1063"/>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tabs>
                <w:tab w:val="left" w:pos="1171"/>
                <w:tab w:val="left" w:pos="1521"/>
                <w:tab w:val="left" w:pos="2390"/>
                <w:tab w:val="left" w:pos="3623"/>
                <w:tab w:val="left" w:pos="4348"/>
                <w:tab w:val="left" w:pos="4699"/>
                <w:tab w:val="left" w:pos="6559"/>
              </w:tabs>
              <w:ind w:left="103" w:right="98"/>
              <w:rPr>
                <w:rFonts w:ascii="Times New Roman" w:hAnsi="Times New Roman"/>
                <w:sz w:val="24"/>
                <w:szCs w:val="24"/>
                <w:lang w:val="ru-RU"/>
              </w:rPr>
            </w:pPr>
            <w:r w:rsidRPr="00AB079D">
              <w:rPr>
                <w:rFonts w:ascii="Times New Roman" w:eastAsia="Calibri" w:hAnsi="Times New Roman"/>
                <w:sz w:val="24"/>
                <w:szCs w:val="24"/>
                <w:lang w:val="ru-RU"/>
              </w:rPr>
              <w:t xml:space="preserve">Слушает и может различать ритм и эмоциональную окраску прослушиваемого произведения. </w:t>
            </w:r>
          </w:p>
        </w:tc>
        <w:tc>
          <w:tcPr>
            <w:tcW w:w="744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tabs>
                <w:tab w:val="left" w:pos="575"/>
                <w:tab w:val="left" w:pos="1682"/>
                <w:tab w:val="left" w:pos="3494"/>
                <w:tab w:val="left" w:pos="4367"/>
                <w:tab w:val="left" w:pos="4864"/>
                <w:tab w:val="left" w:pos="6873"/>
              </w:tabs>
              <w:ind w:left="103" w:right="98"/>
              <w:rPr>
                <w:rFonts w:ascii="Times New Roman" w:hAnsi="Times New Roman"/>
                <w:sz w:val="24"/>
                <w:szCs w:val="24"/>
                <w:lang w:val="ru-RU"/>
              </w:rPr>
            </w:pPr>
            <w:r w:rsidRPr="00AB079D">
              <w:rPr>
                <w:rFonts w:ascii="Times New Roman" w:eastAsia="Calibri" w:hAnsi="Times New Roman"/>
                <w:sz w:val="24"/>
                <w:szCs w:val="24"/>
                <w:lang w:val="ru-RU"/>
              </w:rPr>
              <w:t xml:space="preserve">С трудом воспринимает ритм и эмоциональную окраску прослушиваемого произведения.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4924" w:type="dxa"/>
        <w:tblInd w:w="107" w:type="dxa"/>
        <w:tblLayout w:type="fixed"/>
        <w:tblLook w:val="01E0" w:firstRow="1" w:lastRow="1" w:firstColumn="1" w:lastColumn="1" w:noHBand="0" w:noVBand="0"/>
      </w:tblPr>
      <w:tblGrid>
        <w:gridCol w:w="1951"/>
        <w:gridCol w:w="2126"/>
        <w:gridCol w:w="3401"/>
        <w:gridCol w:w="7446"/>
      </w:tblGrid>
      <w:tr w:rsidR="002A5A02" w:rsidRPr="00AB079D" w:rsidTr="002A5A02">
        <w:trPr>
          <w:trHeight w:hRule="exact" w:val="1814"/>
        </w:trPr>
        <w:tc>
          <w:tcPr>
            <w:tcW w:w="195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369" w:right="367"/>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212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247"/>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84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809"/>
        </w:trPr>
        <w:tc>
          <w:tcPr>
            <w:tcW w:w="195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402"/>
              <w:rPr>
                <w:rFonts w:ascii="Times New Roman" w:hAnsi="Times New Roman"/>
                <w:sz w:val="24"/>
                <w:szCs w:val="24"/>
              </w:rPr>
            </w:pPr>
            <w:r w:rsidRPr="00AB079D">
              <w:rPr>
                <w:rFonts w:ascii="Times New Roman" w:eastAsia="Calibri"/>
                <w:sz w:val="24"/>
                <w:szCs w:val="24"/>
              </w:rPr>
              <w:t>3.2</w:t>
            </w:r>
          </w:p>
          <w:p w:rsidR="002A5A02" w:rsidRPr="00AB079D" w:rsidRDefault="002A5A02" w:rsidP="002A5A02">
            <w:pPr>
              <w:ind w:left="103" w:right="402"/>
              <w:rPr>
                <w:rFonts w:ascii="Times New Roman" w:hAnsi="Times New Roman"/>
                <w:sz w:val="24"/>
                <w:szCs w:val="24"/>
              </w:rPr>
            </w:pPr>
            <w:r w:rsidRPr="00AB079D">
              <w:rPr>
                <w:rFonts w:ascii="Times New Roman" w:eastAsia="Calibri" w:hAnsi="Times New Roman"/>
                <w:sz w:val="24"/>
                <w:szCs w:val="24"/>
              </w:rPr>
              <w:t>Использование музыкальных терминов</w:t>
            </w:r>
          </w:p>
        </w:tc>
        <w:tc>
          <w:tcPr>
            <w:tcW w:w="212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lang w:val="ru-RU"/>
              </w:rPr>
            </w:pPr>
            <w:r w:rsidRPr="00AB079D">
              <w:rPr>
                <w:rFonts w:ascii="Times New Roman" w:eastAsia="Calibri"/>
                <w:sz w:val="24"/>
                <w:szCs w:val="24"/>
                <w:lang w:val="ru-RU"/>
              </w:rPr>
              <w:t>1.3.2.1</w:t>
            </w:r>
          </w:p>
          <w:p w:rsidR="002A5A02" w:rsidRPr="00AB079D" w:rsidRDefault="002A5A02" w:rsidP="002A5A02">
            <w:pPr>
              <w:ind w:left="103" w:right="105"/>
              <w:rPr>
                <w:rFonts w:ascii="Times New Roman" w:hAnsi="Times New Roman"/>
                <w:sz w:val="24"/>
                <w:szCs w:val="24"/>
                <w:lang w:val="ru-RU"/>
              </w:rPr>
            </w:pPr>
            <w:r w:rsidRPr="00AB079D">
              <w:rPr>
                <w:rFonts w:ascii="Times New Roman" w:eastAsia="Calibri" w:hAnsi="Times New Roman"/>
                <w:sz w:val="24"/>
                <w:szCs w:val="24"/>
                <w:lang w:val="ru-RU"/>
              </w:rPr>
              <w:t xml:space="preserve">Определять высоту и динамику звуков с применением музыкальных терминов (громче, тише, выше, ниже и т.д.) для описания настроения музыки </w:t>
            </w:r>
          </w:p>
        </w:tc>
        <w:tc>
          <w:tcPr>
            <w:tcW w:w="1084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01"/>
              <w:jc w:val="both"/>
              <w:rPr>
                <w:rFonts w:ascii="Times New Roman" w:hAnsi="Times New Roman"/>
                <w:sz w:val="24"/>
                <w:szCs w:val="24"/>
                <w:lang w:val="ru-RU"/>
              </w:rPr>
            </w:pPr>
            <w:r w:rsidRPr="00AB079D">
              <w:rPr>
                <w:rFonts w:ascii="Times New Roman" w:eastAsia="Calibri" w:hAnsi="Times New Roman"/>
                <w:sz w:val="24"/>
                <w:szCs w:val="24"/>
                <w:lang w:val="ru-RU"/>
              </w:rPr>
              <w:t>Прежде чем начать оценивать данную цель обучения учитель проверяет восприятие учащимися высоты и динамики звуков с применением музыкальных терминов. Учитель предлагает учащимся описать изменения в музыке, например, музыка играла громко, я думаю, что в этом произведении звучали высокие ноты или звуки. Учитель также просит учащихся обсудить изменения в музыке друг с другом, и записать свои наблюдения или использовать таблицы для фиксирования ответов на такие вопросы, как</w:t>
            </w:r>
          </w:p>
          <w:p w:rsidR="002A5A02" w:rsidRPr="00AB079D" w:rsidRDefault="002A5A02" w:rsidP="002A5A02">
            <w:pPr>
              <w:ind w:left="103"/>
              <w:jc w:val="both"/>
              <w:rPr>
                <w:rFonts w:ascii="Times New Roman" w:hAnsi="Times New Roman"/>
                <w:sz w:val="24"/>
                <w:szCs w:val="24"/>
                <w:lang w:val="ru-RU"/>
              </w:rPr>
            </w:pPr>
            <w:r w:rsidRPr="00AB079D">
              <w:rPr>
                <w:rFonts w:ascii="Times New Roman" w:eastAsia="Calibri" w:hAnsi="Times New Roman"/>
                <w:sz w:val="24"/>
                <w:szCs w:val="24"/>
                <w:lang w:val="ru-RU"/>
              </w:rPr>
              <w:t>«Какая часть музыки была громче - первая или</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вторая?»</w:t>
            </w:r>
          </w:p>
          <w:p w:rsidR="002A5A02" w:rsidRPr="00AB079D" w:rsidRDefault="002A5A02" w:rsidP="002A5A02">
            <w:pPr>
              <w:ind w:left="103" w:right="99"/>
              <w:jc w:val="both"/>
              <w:rPr>
                <w:rFonts w:ascii="Times New Roman" w:hAnsi="Times New Roman"/>
                <w:sz w:val="24"/>
                <w:szCs w:val="24"/>
                <w:lang w:val="ru-RU"/>
              </w:rPr>
            </w:pPr>
            <w:r w:rsidRPr="00AB079D">
              <w:rPr>
                <w:rFonts w:ascii="Times New Roman" w:eastAsia="Calibri" w:hAnsi="Times New Roman"/>
                <w:sz w:val="24"/>
                <w:szCs w:val="24"/>
                <w:lang w:val="ru-RU"/>
              </w:rPr>
              <w:t>Данная цель обучения оценивается учителем, как в индивидуальной, так и в парной работе. Доказательством оценивания является наблюдение учителя и листы ответа учащихся в парной</w:t>
            </w:r>
            <w:r w:rsidRPr="00AB079D">
              <w:rPr>
                <w:rFonts w:ascii="Times New Roman" w:eastAsia="Calibri" w:hAnsi="Times New Roman"/>
                <w:spacing w:val="-19"/>
                <w:sz w:val="24"/>
                <w:szCs w:val="24"/>
                <w:lang w:val="ru-RU"/>
              </w:rPr>
              <w:t xml:space="preserve"> </w:t>
            </w:r>
            <w:r w:rsidRPr="00AB079D">
              <w:rPr>
                <w:rFonts w:ascii="Times New Roman" w:eastAsia="Calibri" w:hAnsi="Times New Roman"/>
                <w:sz w:val="24"/>
                <w:szCs w:val="24"/>
                <w:lang w:val="ru-RU"/>
              </w:rPr>
              <w:t xml:space="preserve">работе. </w:t>
            </w:r>
          </w:p>
        </w:tc>
      </w:tr>
      <w:tr w:rsidR="002A5A02" w:rsidRPr="00AB079D" w:rsidTr="002A5A02">
        <w:trPr>
          <w:trHeight w:val="511"/>
        </w:trPr>
        <w:tc>
          <w:tcPr>
            <w:tcW w:w="14924"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514"/>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44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1242"/>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sz w:val="24"/>
                <w:szCs w:val="24"/>
                <w:lang w:val="ru-RU"/>
              </w:rPr>
              <w:t>знает и использует для описания музыки основные музыкальные термины при восприятии высоты и динамики</w:t>
            </w:r>
            <w:r w:rsidRPr="00AB079D">
              <w:rPr>
                <w:rFonts w:ascii="Times New Roman" w:eastAsia="Calibri" w:hAnsi="Times New Roman"/>
                <w:spacing w:val="-17"/>
                <w:sz w:val="24"/>
                <w:szCs w:val="24"/>
                <w:lang w:val="ru-RU"/>
              </w:rPr>
              <w:t xml:space="preserve"> </w:t>
            </w:r>
            <w:r w:rsidRPr="00AB079D">
              <w:rPr>
                <w:rFonts w:ascii="Times New Roman" w:eastAsia="Calibri" w:hAnsi="Times New Roman"/>
                <w:sz w:val="24"/>
                <w:szCs w:val="24"/>
                <w:lang w:val="ru-RU"/>
              </w:rPr>
              <w:t xml:space="preserve">звуков. </w:t>
            </w:r>
          </w:p>
        </w:tc>
        <w:tc>
          <w:tcPr>
            <w:tcW w:w="744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sz w:val="24"/>
                <w:szCs w:val="24"/>
                <w:lang w:val="ru-RU"/>
              </w:rPr>
              <w:t>затрудняется использовать для описания музыки основные музыкальные термины при восприятии высоты и динамики</w:t>
            </w:r>
            <w:r w:rsidRPr="00AB079D">
              <w:rPr>
                <w:rFonts w:ascii="Times New Roman" w:eastAsia="Calibri" w:hAnsi="Times New Roman"/>
                <w:spacing w:val="-17"/>
                <w:sz w:val="24"/>
                <w:szCs w:val="24"/>
                <w:lang w:val="ru-RU"/>
              </w:rPr>
              <w:t xml:space="preserve"> </w:t>
            </w:r>
            <w:r w:rsidRPr="00AB079D">
              <w:rPr>
                <w:rFonts w:ascii="Times New Roman" w:eastAsia="Calibri" w:hAnsi="Times New Roman"/>
                <w:sz w:val="24"/>
                <w:szCs w:val="24"/>
                <w:lang w:val="ru-RU"/>
              </w:rPr>
              <w:t xml:space="preserve">звуков.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tabs>
          <w:tab w:val="left" w:pos="400"/>
        </w:tabs>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lastRenderedPageBreak/>
        <w:t xml:space="preserve">3 четверть </w:t>
      </w:r>
    </w:p>
    <w:p w:rsidR="002A5A02" w:rsidRPr="00AB079D" w:rsidRDefault="002A5A02" w:rsidP="002A5A02">
      <w:pPr>
        <w:widowControl w:val="0"/>
        <w:spacing w:after="0" w:line="240" w:lineRule="auto"/>
        <w:rPr>
          <w:rFonts w:ascii="Times New Roman" w:eastAsia="Times New Roman" w:hAnsi="Times New Roman" w:cs="Times New Roman"/>
          <w:b/>
          <w:bCs/>
          <w:sz w:val="24"/>
          <w:szCs w:val="24"/>
          <w:lang w:eastAsia="ru-RU"/>
        </w:rPr>
      </w:pPr>
    </w:p>
    <w:tbl>
      <w:tblPr>
        <w:tblStyle w:val="TableNormal"/>
        <w:tblW w:w="14924" w:type="dxa"/>
        <w:tblInd w:w="107" w:type="dxa"/>
        <w:tblLayout w:type="fixed"/>
        <w:tblLook w:val="01E0" w:firstRow="1" w:lastRow="1" w:firstColumn="1" w:lastColumn="1" w:noHBand="0" w:noVBand="0"/>
      </w:tblPr>
      <w:tblGrid>
        <w:gridCol w:w="1951"/>
        <w:gridCol w:w="1985"/>
        <w:gridCol w:w="3542"/>
        <w:gridCol w:w="7446"/>
      </w:tblGrid>
      <w:tr w:rsidR="002A5A02" w:rsidRPr="00AB079D" w:rsidTr="002A5A02">
        <w:trPr>
          <w:trHeight w:hRule="exact" w:val="1848"/>
        </w:trPr>
        <w:tc>
          <w:tcPr>
            <w:tcW w:w="195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369" w:right="367"/>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75"/>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988"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2837"/>
        </w:trPr>
        <w:tc>
          <w:tcPr>
            <w:tcW w:w="195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sz w:val="24"/>
                <w:szCs w:val="24"/>
              </w:rPr>
              <w:t>2.1 Сочинение и импровизация музыки</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lang w:val="ru-RU"/>
              </w:rPr>
            </w:pPr>
            <w:r w:rsidRPr="00AB079D">
              <w:rPr>
                <w:rFonts w:ascii="Times New Roman" w:eastAsia="Calibri"/>
                <w:sz w:val="24"/>
                <w:szCs w:val="24"/>
                <w:lang w:val="ru-RU"/>
              </w:rPr>
              <w:t xml:space="preserve">1.2.1.2 </w:t>
            </w:r>
          </w:p>
          <w:p w:rsidR="002A5A02" w:rsidRPr="00AB079D" w:rsidRDefault="002A5A02" w:rsidP="002A5A02">
            <w:pPr>
              <w:ind w:left="103" w:right="202"/>
              <w:rPr>
                <w:rFonts w:ascii="Times New Roman" w:hAnsi="Times New Roman"/>
                <w:sz w:val="24"/>
                <w:szCs w:val="24"/>
                <w:lang w:val="ru-RU"/>
              </w:rPr>
            </w:pPr>
            <w:r w:rsidRPr="00AB079D">
              <w:rPr>
                <w:rFonts w:ascii="Times New Roman" w:eastAsia="Calibri" w:hAnsi="Times New Roman"/>
                <w:sz w:val="24"/>
                <w:szCs w:val="24"/>
                <w:lang w:val="ru-RU"/>
              </w:rPr>
              <w:t xml:space="preserve">Исследовать и использовать представленные образы для создания простых сочинений и импровизаций. </w:t>
            </w:r>
          </w:p>
        </w:tc>
        <w:tc>
          <w:tcPr>
            <w:tcW w:w="10988"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jc w:val="both"/>
              <w:rPr>
                <w:rFonts w:ascii="Times New Roman" w:hAnsi="Times New Roman"/>
                <w:sz w:val="24"/>
                <w:szCs w:val="24"/>
              </w:rPr>
            </w:pPr>
            <w:r w:rsidRPr="00AB079D">
              <w:rPr>
                <w:rFonts w:ascii="Times New Roman" w:eastAsia="Calibri" w:hAnsi="Times New Roman"/>
                <w:sz w:val="24"/>
                <w:szCs w:val="24"/>
                <w:lang w:val="ru-RU"/>
              </w:rPr>
              <w:t xml:space="preserve">Учащиеся работают над изучением представленных образов для создания простых сочинений и импровизаций. Учащиеся используют ударные инструменты для двух разных видов звуковых композиций, например, если используется история (сопровождение песни или музыкальной сказки ударными инструментами), и когда учащиеся реагируют на рисунок или изображение. Звук, который </w:t>
            </w:r>
            <w:r w:rsidRPr="00AB079D">
              <w:rPr>
                <w:rFonts w:ascii="Times New Roman" w:eastAsia="Calibri" w:hAnsi="Times New Roman"/>
                <w:spacing w:val="-3"/>
                <w:sz w:val="24"/>
                <w:szCs w:val="24"/>
                <w:lang w:val="ru-RU"/>
              </w:rPr>
              <w:t xml:space="preserve">они </w:t>
            </w:r>
            <w:r w:rsidRPr="00AB079D">
              <w:rPr>
                <w:rFonts w:ascii="Times New Roman" w:eastAsia="Calibri" w:hAnsi="Times New Roman"/>
                <w:sz w:val="24"/>
                <w:szCs w:val="24"/>
                <w:lang w:val="ru-RU"/>
              </w:rPr>
              <w:t xml:space="preserve">воспроизводят, должен соответствовать каждой композиции, а не повторять что-то услышанное ранее. </w:t>
            </w:r>
            <w:r w:rsidRPr="00AB079D">
              <w:rPr>
                <w:rFonts w:ascii="Times New Roman" w:eastAsia="Calibri" w:hAnsi="Times New Roman"/>
                <w:sz w:val="24"/>
                <w:szCs w:val="24"/>
              </w:rPr>
              <w:t>Учитель оценивает учащихся при помощи наблюдений и</w:t>
            </w:r>
            <w:r w:rsidRPr="00AB079D">
              <w:rPr>
                <w:rFonts w:ascii="Times New Roman" w:eastAsia="Calibri" w:hAnsi="Times New Roman"/>
                <w:spacing w:val="-12"/>
                <w:sz w:val="24"/>
                <w:szCs w:val="24"/>
              </w:rPr>
              <w:t xml:space="preserve"> </w:t>
            </w:r>
            <w:r w:rsidRPr="00AB079D">
              <w:rPr>
                <w:rFonts w:ascii="Times New Roman" w:eastAsia="Calibri" w:hAnsi="Times New Roman"/>
                <w:sz w:val="24"/>
                <w:szCs w:val="24"/>
              </w:rPr>
              <w:t>бесед.</w:t>
            </w:r>
          </w:p>
        </w:tc>
      </w:tr>
      <w:tr w:rsidR="002A5A02" w:rsidRPr="00AB079D" w:rsidTr="002A5A02">
        <w:trPr>
          <w:trHeight w:val="511"/>
        </w:trPr>
        <w:tc>
          <w:tcPr>
            <w:tcW w:w="14924"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успеха</w:t>
            </w:r>
          </w:p>
        </w:tc>
      </w:tr>
      <w:tr w:rsidR="002A5A02" w:rsidRPr="00AB079D" w:rsidTr="002A5A02">
        <w:trPr>
          <w:trHeight w:hRule="exact" w:val="514"/>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44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950"/>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sz w:val="24"/>
                <w:szCs w:val="24"/>
                <w:lang w:val="ru-RU"/>
              </w:rPr>
              <w:t>изучает и творчески представляет образы для создания простых сочинений и</w:t>
            </w:r>
            <w:r w:rsidRPr="00AB079D">
              <w:rPr>
                <w:rFonts w:ascii="Times New Roman" w:eastAsia="Calibri" w:hAnsi="Times New Roman"/>
                <w:spacing w:val="-2"/>
                <w:sz w:val="24"/>
                <w:szCs w:val="24"/>
                <w:lang w:val="ru-RU"/>
              </w:rPr>
              <w:t xml:space="preserve"> </w:t>
            </w:r>
            <w:r w:rsidRPr="00AB079D">
              <w:rPr>
                <w:rFonts w:ascii="Times New Roman" w:eastAsia="Calibri" w:hAnsi="Times New Roman"/>
                <w:sz w:val="24"/>
                <w:szCs w:val="24"/>
                <w:lang w:val="ru-RU"/>
              </w:rPr>
              <w:t xml:space="preserve">импровизаций. </w:t>
            </w:r>
          </w:p>
        </w:tc>
        <w:tc>
          <w:tcPr>
            <w:tcW w:w="744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sz w:val="24"/>
                <w:szCs w:val="24"/>
                <w:lang w:val="ru-RU"/>
              </w:rPr>
              <w:t>затрудняется представить образы для создания простых сочинений и импровизаций.</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4924" w:type="dxa"/>
        <w:tblInd w:w="107" w:type="dxa"/>
        <w:tblLayout w:type="fixed"/>
        <w:tblLook w:val="01E0" w:firstRow="1" w:lastRow="1" w:firstColumn="1" w:lastColumn="1" w:noHBand="0" w:noVBand="0"/>
      </w:tblPr>
      <w:tblGrid>
        <w:gridCol w:w="1762"/>
        <w:gridCol w:w="1985"/>
        <w:gridCol w:w="3731"/>
        <w:gridCol w:w="7446"/>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273" w:right="275"/>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75" w:right="117"/>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17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2A5A02" w:rsidRPr="00AB079D" w:rsidTr="002A5A02">
        <w:trPr>
          <w:trHeight w:hRule="exact" w:val="371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341"/>
              <w:rPr>
                <w:rFonts w:ascii="Times New Roman" w:hAnsi="Times New Roman"/>
                <w:sz w:val="24"/>
                <w:szCs w:val="24"/>
                <w:lang w:val="ru-RU"/>
              </w:rPr>
            </w:pPr>
            <w:r w:rsidRPr="00AB079D">
              <w:rPr>
                <w:rFonts w:ascii="Times New Roman" w:eastAsia="Calibri" w:hAnsi="Times New Roman"/>
                <w:sz w:val="24"/>
                <w:szCs w:val="24"/>
                <w:lang w:val="ru-RU"/>
              </w:rPr>
              <w:t>3.1 Слушание музыки и выражение чувств</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7"/>
              <w:rPr>
                <w:rFonts w:ascii="Times New Roman" w:hAnsi="Times New Roman"/>
                <w:sz w:val="24"/>
                <w:szCs w:val="24"/>
                <w:lang w:val="ru-RU"/>
              </w:rPr>
            </w:pPr>
            <w:r w:rsidRPr="00AB079D">
              <w:rPr>
                <w:rFonts w:ascii="Times New Roman" w:eastAsia="Calibri"/>
                <w:sz w:val="24"/>
                <w:szCs w:val="24"/>
                <w:lang w:val="ru-RU"/>
              </w:rPr>
              <w:t>1.3.1.2</w:t>
            </w:r>
          </w:p>
          <w:p w:rsidR="002A5A02" w:rsidRPr="00AB079D" w:rsidRDefault="002A5A02" w:rsidP="002A5A02">
            <w:pPr>
              <w:ind w:left="103" w:right="117"/>
              <w:rPr>
                <w:rFonts w:ascii="Times New Roman" w:hAnsi="Times New Roman"/>
                <w:sz w:val="24"/>
                <w:szCs w:val="24"/>
                <w:lang w:val="ru-RU"/>
              </w:rPr>
            </w:pPr>
            <w:r w:rsidRPr="00AB079D">
              <w:rPr>
                <w:rFonts w:ascii="Times New Roman" w:eastAsia="Calibri" w:hAnsi="Times New Roman"/>
                <w:sz w:val="24"/>
                <w:szCs w:val="24"/>
                <w:lang w:val="ru-RU"/>
              </w:rPr>
              <w:t xml:space="preserve">Выражать свои мысли и чувства о музыке, используя простой язык, ударно-шумовые инструменты и музыкально- пластические движения. </w:t>
            </w:r>
          </w:p>
        </w:tc>
        <w:tc>
          <w:tcPr>
            <w:tcW w:w="1117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00"/>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реакцию учащихся на музыку по их физическим движениям, устным ответам и индивидуальным исполнениям. Задает такие вопросы, как «Что вы слышите?», «Что вы чувствуете?»</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и</w:t>
            </w:r>
          </w:p>
          <w:p w:rsidR="002A5A02" w:rsidRPr="00AB079D" w:rsidRDefault="002A5A02" w:rsidP="002A5A02">
            <w:pPr>
              <w:ind w:left="103" w:right="97"/>
              <w:jc w:val="both"/>
              <w:rPr>
                <w:rFonts w:ascii="Times New Roman" w:hAnsi="Times New Roman"/>
                <w:sz w:val="24"/>
                <w:szCs w:val="24"/>
                <w:lang w:val="ru-RU"/>
              </w:rPr>
            </w:pPr>
            <w:r w:rsidRPr="00AB079D">
              <w:rPr>
                <w:rFonts w:ascii="Times New Roman" w:eastAsia="Calibri" w:hAnsi="Times New Roman"/>
                <w:sz w:val="24"/>
                <w:szCs w:val="24"/>
                <w:lang w:val="ru-RU"/>
              </w:rPr>
              <w:t>«Почему вы так чувствуете?». Некоторые учащиеся предпочитают двигаться, некоторые показывать, а некоторые говорить и т.д. Все эти способы описывают демонстрацию того, как музыка заставляет их чувствовать. Учащиеся должны реагировать и отвечать без чрезмерных подсказок от</w:t>
            </w:r>
            <w:r w:rsidRPr="00AB079D">
              <w:rPr>
                <w:rFonts w:ascii="Times New Roman" w:eastAsia="Calibri" w:hAnsi="Times New Roman"/>
                <w:spacing w:val="-24"/>
                <w:sz w:val="24"/>
                <w:szCs w:val="24"/>
                <w:lang w:val="ru-RU"/>
              </w:rPr>
              <w:t xml:space="preserve"> </w:t>
            </w:r>
            <w:r w:rsidRPr="00AB079D">
              <w:rPr>
                <w:rFonts w:ascii="Times New Roman" w:eastAsia="Calibri" w:hAnsi="Times New Roman"/>
                <w:sz w:val="24"/>
                <w:szCs w:val="24"/>
                <w:lang w:val="ru-RU"/>
              </w:rPr>
              <w:t>учителя.</w:t>
            </w:r>
          </w:p>
          <w:p w:rsidR="002A5A02" w:rsidRPr="00AB079D" w:rsidRDefault="002A5A02" w:rsidP="002A5A02">
            <w:pPr>
              <w:ind w:left="103" w:right="99"/>
              <w:jc w:val="both"/>
              <w:rPr>
                <w:rFonts w:ascii="Times New Roman" w:hAnsi="Times New Roman"/>
                <w:sz w:val="24"/>
                <w:szCs w:val="24"/>
                <w:lang w:val="ru-RU"/>
              </w:rPr>
            </w:pPr>
            <w:r w:rsidRPr="00AB079D">
              <w:rPr>
                <w:rFonts w:ascii="Times New Roman" w:eastAsia="Calibri" w:hAnsi="Times New Roman"/>
                <w:sz w:val="24"/>
                <w:szCs w:val="24"/>
                <w:lang w:val="ru-RU"/>
              </w:rPr>
              <w:t>Доказательством оценивания могут быть наблюдения учителя и видеоматериалы, собранные на протяжении нескольких уроков, просматривая видеоматериал, учитель имеет возможность с точностью определить учащихся, которые выражают свои чувства и наблюдения о</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 xml:space="preserve">музыке. </w:t>
            </w:r>
          </w:p>
        </w:tc>
      </w:tr>
      <w:tr w:rsidR="002A5A02" w:rsidRPr="00AB079D" w:rsidTr="002A5A02">
        <w:trPr>
          <w:trHeight w:val="511"/>
        </w:trPr>
        <w:tc>
          <w:tcPr>
            <w:tcW w:w="14924"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754"/>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44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787"/>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tabs>
                <w:tab w:val="left" w:pos="1377"/>
                <w:tab w:val="left" w:pos="1881"/>
                <w:tab w:val="left" w:pos="2908"/>
                <w:tab w:val="left" w:pos="3304"/>
                <w:tab w:val="left" w:pos="4648"/>
                <w:tab w:val="left" w:pos="6559"/>
              </w:tabs>
              <w:ind w:left="103" w:right="98"/>
              <w:rPr>
                <w:rFonts w:ascii="Times New Roman" w:hAnsi="Times New Roman"/>
                <w:sz w:val="24"/>
                <w:szCs w:val="24"/>
                <w:lang w:val="ru-RU"/>
              </w:rPr>
            </w:pPr>
            <w:r w:rsidRPr="00AB079D">
              <w:rPr>
                <w:rFonts w:ascii="Times New Roman" w:eastAsia="Calibri" w:hAnsi="Times New Roman"/>
                <w:sz w:val="24"/>
                <w:szCs w:val="24"/>
                <w:lang w:val="ru-RU"/>
              </w:rPr>
              <w:t>Реагирует на музыку и описывает эмоциональную окраску музыкального</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произведения; </w:t>
            </w:r>
          </w:p>
        </w:tc>
        <w:tc>
          <w:tcPr>
            <w:tcW w:w="7446"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tabs>
                <w:tab w:val="left" w:pos="1639"/>
                <w:tab w:val="left" w:pos="2829"/>
                <w:tab w:val="left" w:pos="3499"/>
                <w:tab w:val="left" w:pos="4483"/>
                <w:tab w:val="left" w:pos="4804"/>
                <w:tab w:val="left" w:pos="5817"/>
                <w:tab w:val="left" w:pos="7055"/>
              </w:tabs>
              <w:ind w:left="103" w:right="103"/>
              <w:rPr>
                <w:rFonts w:ascii="Times New Roman" w:hAnsi="Times New Roman"/>
                <w:sz w:val="24"/>
                <w:szCs w:val="24"/>
                <w:lang w:val="ru-RU"/>
              </w:rPr>
            </w:pPr>
            <w:r w:rsidRPr="00AB079D">
              <w:rPr>
                <w:rFonts w:ascii="Times New Roman" w:eastAsia="Calibri" w:hAnsi="Times New Roman"/>
                <w:sz w:val="24"/>
                <w:szCs w:val="24"/>
                <w:lang w:val="ru-RU"/>
              </w:rPr>
              <w:t>Затрудняется выражать свои чувства о музыке, используя голос, пластические движения или ударные-шумовые</w:t>
            </w:r>
            <w:r w:rsidRPr="00AB079D">
              <w:rPr>
                <w:rFonts w:ascii="Times New Roman" w:eastAsia="Calibri" w:hAnsi="Times New Roman"/>
                <w:spacing w:val="-17"/>
                <w:sz w:val="24"/>
                <w:szCs w:val="24"/>
                <w:lang w:val="ru-RU"/>
              </w:rPr>
              <w:t xml:space="preserve"> </w:t>
            </w:r>
            <w:r w:rsidRPr="00AB079D">
              <w:rPr>
                <w:rFonts w:ascii="Times New Roman" w:eastAsia="Calibri" w:hAnsi="Times New Roman"/>
                <w:sz w:val="24"/>
                <w:szCs w:val="24"/>
                <w:lang w:val="ru-RU"/>
              </w:rPr>
              <w:t xml:space="preserve">инструменты. </w:t>
            </w:r>
          </w:p>
        </w:tc>
      </w:tr>
      <w:tr w:rsidR="002A5A02" w:rsidRPr="00AB079D" w:rsidTr="002A5A02">
        <w:trPr>
          <w:trHeight w:val="787"/>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sz w:val="24"/>
                <w:szCs w:val="24"/>
                <w:lang w:val="ru-RU"/>
              </w:rPr>
              <w:t>использует музыкально-пластические движения для выражения своих чувств;</w:t>
            </w:r>
          </w:p>
        </w:tc>
        <w:tc>
          <w:tcPr>
            <w:tcW w:w="7446"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r w:rsidR="002A5A02" w:rsidRPr="00AB079D" w:rsidTr="002A5A02">
        <w:trPr>
          <w:trHeight w:val="806"/>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sz w:val="24"/>
                <w:szCs w:val="24"/>
                <w:lang w:val="ru-RU"/>
              </w:rPr>
              <w:t>использует ударно-шумовые инструменты для выражения своих эмоций.</w:t>
            </w:r>
          </w:p>
        </w:tc>
        <w:tc>
          <w:tcPr>
            <w:tcW w:w="7446"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tabs>
          <w:tab w:val="left" w:pos="400"/>
        </w:tabs>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t xml:space="preserve">4 четверть </w:t>
      </w:r>
    </w:p>
    <w:p w:rsidR="002A5A02" w:rsidRPr="00AB079D" w:rsidRDefault="002A5A02" w:rsidP="002A5A02">
      <w:pPr>
        <w:widowControl w:val="0"/>
        <w:spacing w:after="0" w:line="240" w:lineRule="auto"/>
        <w:rPr>
          <w:rFonts w:ascii="Times New Roman" w:eastAsia="Times New Roman" w:hAnsi="Times New Roman" w:cs="Times New Roman"/>
          <w:b/>
          <w:bCs/>
          <w:sz w:val="24"/>
          <w:szCs w:val="24"/>
          <w:lang w:eastAsia="ru-RU"/>
        </w:rPr>
      </w:pPr>
    </w:p>
    <w:tbl>
      <w:tblPr>
        <w:tblStyle w:val="TableNormal"/>
        <w:tblW w:w="14924" w:type="dxa"/>
        <w:tblInd w:w="107" w:type="dxa"/>
        <w:tblLayout w:type="fixed"/>
        <w:tblLook w:val="01E0" w:firstRow="1" w:lastRow="1" w:firstColumn="1" w:lastColumn="1" w:noHBand="0" w:noVBand="0"/>
      </w:tblPr>
      <w:tblGrid>
        <w:gridCol w:w="1762"/>
        <w:gridCol w:w="1985"/>
        <w:gridCol w:w="3731"/>
        <w:gridCol w:w="7446"/>
      </w:tblGrid>
      <w:tr w:rsidR="002A5A02" w:rsidRPr="00AB079D" w:rsidTr="002A5A02">
        <w:trPr>
          <w:trHeight w:hRule="exact" w:val="1063"/>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273" w:right="275"/>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75" w:right="117"/>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17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2A5A02" w:rsidRPr="00AB079D" w:rsidTr="002A5A02">
        <w:trPr>
          <w:trHeight w:hRule="exact" w:val="2995"/>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25"/>
              <w:rPr>
                <w:rFonts w:ascii="Times New Roman" w:hAnsi="Times New Roman"/>
                <w:sz w:val="24"/>
                <w:szCs w:val="24"/>
                <w:lang w:val="ru-RU"/>
              </w:rPr>
            </w:pPr>
            <w:r w:rsidRPr="00AB079D">
              <w:rPr>
                <w:rFonts w:ascii="Times New Roman" w:eastAsia="Calibri"/>
                <w:sz w:val="24"/>
                <w:szCs w:val="24"/>
                <w:lang w:val="ru-RU"/>
              </w:rPr>
              <w:t>2.2</w:t>
            </w:r>
          </w:p>
          <w:p w:rsidR="002A5A02" w:rsidRPr="00AB079D" w:rsidRDefault="002A5A02" w:rsidP="002A5A02">
            <w:pPr>
              <w:tabs>
                <w:tab w:val="left" w:pos="820"/>
                <w:tab w:val="left" w:pos="1183"/>
              </w:tabs>
              <w:ind w:left="103" w:right="98"/>
              <w:rPr>
                <w:rFonts w:ascii="Times New Roman" w:hAnsi="Times New Roman"/>
                <w:sz w:val="24"/>
                <w:szCs w:val="24"/>
                <w:lang w:val="ru-RU"/>
              </w:rPr>
            </w:pPr>
            <w:r w:rsidRPr="00AB079D">
              <w:rPr>
                <w:rFonts w:ascii="Times New Roman" w:eastAsia="Calibri" w:hAnsi="Times New Roman"/>
                <w:sz w:val="24"/>
                <w:szCs w:val="24"/>
                <w:lang w:val="ru-RU"/>
              </w:rPr>
              <w:t xml:space="preserve">Организация музыкальных идей и сбор материалов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7"/>
              <w:rPr>
                <w:rFonts w:ascii="Times New Roman" w:hAnsi="Times New Roman"/>
                <w:sz w:val="24"/>
                <w:szCs w:val="24"/>
                <w:lang w:val="ru-RU"/>
              </w:rPr>
            </w:pPr>
            <w:r w:rsidRPr="00AB079D">
              <w:rPr>
                <w:rFonts w:ascii="Times New Roman" w:eastAsia="Calibri"/>
                <w:sz w:val="24"/>
                <w:szCs w:val="24"/>
                <w:lang w:val="ru-RU"/>
              </w:rPr>
              <w:t xml:space="preserve">1.2.2.1 </w:t>
            </w:r>
          </w:p>
          <w:p w:rsidR="002A5A02" w:rsidRPr="00AB079D" w:rsidRDefault="002A5A02" w:rsidP="002A5A02">
            <w:pPr>
              <w:ind w:left="103" w:right="347"/>
              <w:rPr>
                <w:rFonts w:ascii="Times New Roman" w:hAnsi="Times New Roman"/>
                <w:sz w:val="24"/>
                <w:szCs w:val="24"/>
                <w:lang w:val="ru-RU"/>
              </w:rPr>
            </w:pPr>
            <w:r w:rsidRPr="00AB079D">
              <w:rPr>
                <w:rFonts w:ascii="Times New Roman" w:eastAsia="Calibri" w:hAnsi="Times New Roman"/>
                <w:sz w:val="24"/>
                <w:szCs w:val="24"/>
                <w:lang w:val="ru-RU"/>
              </w:rPr>
              <w:t xml:space="preserve">Представлять простые музыкально- творческие работы, основанные на собственных музыкальных идеях. </w:t>
            </w:r>
          </w:p>
        </w:tc>
        <w:tc>
          <w:tcPr>
            <w:tcW w:w="1117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7"/>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то, как учащиеся могут представлять простые творческие работы, основанные на собственных музыкальных идеях. Доказательствами могут служить ответы на следующие вопросы, например, «Видите ли, или слышите ли вы что-то, что можно использовать для исполнения?». Также учащимся нужно подсказать тему для исполнения. Например, учащиеся могут между собой в группах обсудить и выбрать тему, а также продемонстрировать свою идею всему классу. Данная цель обучения может оцениваться в групповой и индивидуальной деятельности</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 xml:space="preserve">учащихся. </w:t>
            </w:r>
          </w:p>
        </w:tc>
      </w:tr>
      <w:tr w:rsidR="002A5A02" w:rsidRPr="00AB079D" w:rsidTr="002A5A02">
        <w:trPr>
          <w:trHeight w:val="514"/>
        </w:trPr>
        <w:tc>
          <w:tcPr>
            <w:tcW w:w="14924"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768"/>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44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7"/>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992"/>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tabs>
                <w:tab w:val="left" w:pos="1934"/>
                <w:tab w:val="left" w:pos="2279"/>
                <w:tab w:val="left" w:pos="2606"/>
                <w:tab w:val="left" w:pos="3520"/>
                <w:tab w:val="left" w:pos="4651"/>
                <w:tab w:val="left" w:pos="5354"/>
                <w:tab w:val="left" w:pos="5923"/>
              </w:tabs>
              <w:ind w:left="103" w:right="98"/>
              <w:rPr>
                <w:rFonts w:ascii="Times New Roman" w:hAnsi="Times New Roman"/>
                <w:sz w:val="24"/>
                <w:szCs w:val="24"/>
                <w:lang w:val="ru-RU"/>
              </w:rPr>
            </w:pPr>
            <w:r w:rsidRPr="00AB079D">
              <w:rPr>
                <w:rFonts w:ascii="Times New Roman" w:eastAsia="Calibri" w:hAnsi="Times New Roman"/>
                <w:sz w:val="24"/>
                <w:szCs w:val="24"/>
                <w:lang w:val="ru-RU"/>
              </w:rPr>
              <w:t xml:space="preserve">Самостоятельно и в группе собирает идеи для музыкального исполнения. </w:t>
            </w:r>
          </w:p>
        </w:tc>
        <w:tc>
          <w:tcPr>
            <w:tcW w:w="744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33"/>
              <w:rPr>
                <w:rFonts w:ascii="Times New Roman" w:hAnsi="Times New Roman"/>
                <w:sz w:val="24"/>
                <w:szCs w:val="24"/>
                <w:lang w:val="ru-RU"/>
              </w:rPr>
            </w:pPr>
            <w:r w:rsidRPr="00AB079D">
              <w:rPr>
                <w:rFonts w:ascii="Times New Roman" w:eastAsia="Calibri" w:hAnsi="Times New Roman"/>
                <w:sz w:val="24"/>
                <w:szCs w:val="24"/>
                <w:lang w:val="ru-RU"/>
              </w:rPr>
              <w:t>Затрудняется при сборе идей для музыкального исполнения и при ответе на вопросы</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учителя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4924" w:type="dxa"/>
        <w:tblInd w:w="107" w:type="dxa"/>
        <w:tblLayout w:type="fixed"/>
        <w:tblLook w:val="01E0" w:firstRow="1" w:lastRow="1" w:firstColumn="1" w:lastColumn="1" w:noHBand="0" w:noVBand="0"/>
      </w:tblPr>
      <w:tblGrid>
        <w:gridCol w:w="1762"/>
        <w:gridCol w:w="1985"/>
        <w:gridCol w:w="3731"/>
        <w:gridCol w:w="7446"/>
      </w:tblGrid>
      <w:tr w:rsidR="002A5A02" w:rsidRPr="00AB079D" w:rsidTr="002A5A02">
        <w:trPr>
          <w:trHeight w:hRule="exact" w:val="1814"/>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273" w:right="275"/>
              <w:jc w:val="center"/>
              <w:rPr>
                <w:rFonts w:ascii="Times New Roman" w:hAnsi="Times New Roman"/>
                <w:sz w:val="24"/>
                <w:szCs w:val="24"/>
              </w:rPr>
            </w:pPr>
            <w:r w:rsidRPr="00AB079D">
              <w:rPr>
                <w:rFonts w:ascii="Times New Roman" w:eastAsia="Calibri" w:hAnsi="Times New Roman"/>
                <w:b/>
                <w:sz w:val="24"/>
                <w:szCs w:val="24"/>
              </w:rPr>
              <w:t xml:space="preserve">Ссылка на учебную программу </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75" w:right="117"/>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117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2958"/>
        </w:trPr>
        <w:tc>
          <w:tcPr>
            <w:tcW w:w="176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431"/>
              <w:jc w:val="both"/>
              <w:rPr>
                <w:rFonts w:ascii="Times New Roman" w:hAnsi="Times New Roman"/>
                <w:sz w:val="24"/>
                <w:szCs w:val="24"/>
              </w:rPr>
            </w:pPr>
            <w:r w:rsidRPr="00AB079D">
              <w:rPr>
                <w:rFonts w:ascii="Times New Roman" w:eastAsia="Calibri" w:hAnsi="Times New Roman"/>
                <w:sz w:val="24"/>
                <w:szCs w:val="24"/>
              </w:rPr>
              <w:t>4.1Анализ и оценивание музыки</w:t>
            </w:r>
          </w:p>
        </w:tc>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7"/>
              <w:rPr>
                <w:rFonts w:ascii="Times New Roman" w:hAnsi="Times New Roman"/>
                <w:sz w:val="24"/>
                <w:szCs w:val="24"/>
                <w:lang w:val="ru-RU"/>
              </w:rPr>
            </w:pPr>
            <w:r w:rsidRPr="00AB079D">
              <w:rPr>
                <w:rFonts w:ascii="Times New Roman" w:eastAsia="Calibri"/>
                <w:sz w:val="24"/>
                <w:szCs w:val="24"/>
                <w:lang w:val="ru-RU"/>
              </w:rPr>
              <w:t>1.4.1.1</w:t>
            </w:r>
          </w:p>
          <w:p w:rsidR="002A5A02" w:rsidRPr="00AB079D" w:rsidRDefault="002A5A02" w:rsidP="002A5A02">
            <w:pPr>
              <w:ind w:left="103" w:right="118"/>
              <w:rPr>
                <w:rFonts w:ascii="Times New Roman" w:hAnsi="Times New Roman"/>
                <w:sz w:val="24"/>
                <w:szCs w:val="24"/>
                <w:lang w:val="ru-RU"/>
              </w:rPr>
            </w:pPr>
            <w:r w:rsidRPr="00AB079D">
              <w:rPr>
                <w:rFonts w:ascii="Times New Roman" w:eastAsia="Calibri" w:hAnsi="Times New Roman"/>
                <w:sz w:val="24"/>
                <w:szCs w:val="24"/>
                <w:lang w:val="ru-RU"/>
              </w:rPr>
              <w:t xml:space="preserve">Уметь комментировать (что получилось хорошо, над чем надо еще поработать, чтобы сделат это намного лучше) свою работу </w:t>
            </w:r>
          </w:p>
        </w:tc>
        <w:tc>
          <w:tcPr>
            <w:tcW w:w="1117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jc w:val="both"/>
              <w:rPr>
                <w:rFonts w:ascii="Times New Roman" w:hAnsi="Times New Roman"/>
                <w:sz w:val="24"/>
                <w:szCs w:val="24"/>
                <w:lang w:val="ru-RU"/>
              </w:rPr>
            </w:pPr>
            <w:r w:rsidRPr="00AB079D">
              <w:rPr>
                <w:rFonts w:ascii="Times New Roman" w:eastAsia="Calibri" w:hAnsi="Times New Roman"/>
                <w:sz w:val="24"/>
                <w:szCs w:val="24"/>
                <w:lang w:val="ru-RU"/>
              </w:rPr>
              <w:t>Учитель оценивает способность учащихся размышлять о своей собственной работе, используя вопросы - подсказки. Например, «Было ли вам трудно выполнить работу?», «Как к вам пришла такая идея?» и «Вы довольны результатом (почему? почему нет?)». Учащиеся выполняют эту работу в парах или в группах. Для этого можно составить листы ответов в таблицах, разработанных по рассмотрению учителя. В этих листах учащиеся пишут свои ответы. Доказательством оценивания являются наблюдения учителя, устные и письменные ответы</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учащихся. </w:t>
            </w:r>
          </w:p>
        </w:tc>
      </w:tr>
      <w:tr w:rsidR="002A5A02" w:rsidRPr="00AB079D" w:rsidTr="002A5A02">
        <w:trPr>
          <w:trHeight w:val="511"/>
        </w:trPr>
        <w:tc>
          <w:tcPr>
            <w:tcW w:w="14924"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511"/>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44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7"/>
              <w:rPr>
                <w:rFonts w:ascii="Times New Roman" w:hAnsi="Times New Roman"/>
                <w:sz w:val="24"/>
                <w:szCs w:val="24"/>
                <w:lang w:val="ru-RU"/>
              </w:rPr>
            </w:pPr>
            <w:r w:rsidRPr="00AB079D">
              <w:rPr>
                <w:rFonts w:ascii="Times New Roman" w:eastAsia="Calibri" w:hAnsi="Times New Roman"/>
                <w:b/>
                <w:sz w:val="24"/>
                <w:szCs w:val="24"/>
                <w:lang w:val="ru-RU"/>
              </w:rPr>
              <w:t>Учащиеся не достигли цели обучения,</w:t>
            </w:r>
            <w:r w:rsidRPr="00AB079D">
              <w:rPr>
                <w:rFonts w:ascii="Times New Roman" w:eastAsia="Calibri" w:hAnsi="Times New Roman"/>
                <w:b/>
                <w:spacing w:val="-16"/>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946"/>
        </w:trPr>
        <w:tc>
          <w:tcPr>
            <w:tcW w:w="747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sz w:val="24"/>
                <w:szCs w:val="24"/>
                <w:lang w:val="ru-RU"/>
              </w:rPr>
              <w:t>представляет соответствующие комментарии о своей</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 xml:space="preserve">работе. </w:t>
            </w:r>
          </w:p>
        </w:tc>
        <w:tc>
          <w:tcPr>
            <w:tcW w:w="744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7"/>
              <w:rPr>
                <w:rFonts w:ascii="Times New Roman" w:hAnsi="Times New Roman"/>
                <w:sz w:val="24"/>
                <w:szCs w:val="24"/>
              </w:rPr>
            </w:pPr>
            <w:r w:rsidRPr="00AB079D">
              <w:rPr>
                <w:rFonts w:ascii="Times New Roman" w:eastAsia="Calibri" w:hAnsi="Times New Roman"/>
                <w:sz w:val="24"/>
                <w:szCs w:val="24"/>
              </w:rPr>
              <w:t>затрудняется комментировать свою</w:t>
            </w:r>
            <w:r w:rsidRPr="00AB079D">
              <w:rPr>
                <w:rFonts w:ascii="Times New Roman" w:eastAsia="Calibri" w:hAnsi="Times New Roman"/>
                <w:spacing w:val="-13"/>
                <w:sz w:val="24"/>
                <w:szCs w:val="24"/>
              </w:rPr>
              <w:t xml:space="preserve"> </w:t>
            </w:r>
            <w:r w:rsidRPr="00AB079D">
              <w:rPr>
                <w:rFonts w:ascii="Times New Roman" w:eastAsia="Calibri" w:hAnsi="Times New Roman"/>
                <w:sz w:val="24"/>
                <w:szCs w:val="24"/>
              </w:rPr>
              <w:t>работу.</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4742" w:type="dxa"/>
        <w:tblInd w:w="289" w:type="dxa"/>
        <w:tblLayout w:type="fixed"/>
        <w:tblLook w:val="01E0" w:firstRow="1" w:lastRow="1" w:firstColumn="1" w:lastColumn="1" w:noHBand="0" w:noVBand="0"/>
      </w:tblPr>
      <w:tblGrid>
        <w:gridCol w:w="1763"/>
        <w:gridCol w:w="1986"/>
        <w:gridCol w:w="3733"/>
        <w:gridCol w:w="7260"/>
      </w:tblGrid>
      <w:tr w:rsidR="002A5A02" w:rsidRPr="00AB079D" w:rsidTr="002A5A02">
        <w:trPr>
          <w:trHeight w:hRule="exact" w:val="1814"/>
        </w:trPr>
        <w:tc>
          <w:tcPr>
            <w:tcW w:w="176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273" w:right="275"/>
              <w:jc w:val="center"/>
              <w:rPr>
                <w:rFonts w:ascii="Times New Roman" w:hAnsi="Times New Roman"/>
                <w:sz w:val="24"/>
                <w:szCs w:val="24"/>
              </w:rPr>
            </w:pPr>
            <w:r w:rsidRPr="00AB079D">
              <w:rPr>
                <w:rFonts w:ascii="Times New Roman" w:eastAsia="Calibri" w:hAnsi="Times New Roman"/>
                <w:b/>
                <w:sz w:val="24"/>
                <w:szCs w:val="24"/>
              </w:rPr>
              <w:t>Ссылка на учебную программу</w:t>
            </w:r>
          </w:p>
        </w:tc>
        <w:tc>
          <w:tcPr>
            <w:tcW w:w="198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75" w:right="117"/>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99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2A5A02" w:rsidRPr="00AB079D" w:rsidTr="002A5A02">
        <w:trPr>
          <w:trHeight w:hRule="exact" w:val="2392"/>
        </w:trPr>
        <w:tc>
          <w:tcPr>
            <w:tcW w:w="176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281"/>
              <w:rPr>
                <w:rFonts w:ascii="Times New Roman" w:hAnsi="Times New Roman"/>
                <w:sz w:val="24"/>
                <w:szCs w:val="24"/>
              </w:rPr>
            </w:pPr>
            <w:r w:rsidRPr="00AB079D">
              <w:rPr>
                <w:rFonts w:ascii="Times New Roman" w:eastAsia="Calibri" w:hAnsi="Times New Roman"/>
                <w:sz w:val="24"/>
                <w:szCs w:val="24"/>
              </w:rPr>
              <w:t>4.2 Развитие музыкальной грамотности</w:t>
            </w:r>
          </w:p>
        </w:tc>
        <w:tc>
          <w:tcPr>
            <w:tcW w:w="198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7"/>
              <w:rPr>
                <w:rFonts w:ascii="Times New Roman" w:hAnsi="Times New Roman"/>
                <w:sz w:val="24"/>
                <w:szCs w:val="24"/>
                <w:lang w:val="ru-RU"/>
              </w:rPr>
            </w:pPr>
            <w:r w:rsidRPr="00AB079D">
              <w:rPr>
                <w:rFonts w:ascii="Times New Roman" w:eastAsia="Calibri"/>
                <w:sz w:val="24"/>
                <w:szCs w:val="24"/>
                <w:lang w:val="ru-RU"/>
              </w:rPr>
              <w:t>1.4.2.1</w:t>
            </w:r>
          </w:p>
          <w:p w:rsidR="002A5A02" w:rsidRPr="00AB079D" w:rsidRDefault="002A5A02" w:rsidP="002A5A02">
            <w:pPr>
              <w:ind w:left="103" w:right="600"/>
              <w:rPr>
                <w:rFonts w:ascii="Times New Roman" w:hAnsi="Times New Roman"/>
                <w:sz w:val="24"/>
                <w:szCs w:val="24"/>
                <w:lang w:val="ru-RU"/>
              </w:rPr>
            </w:pPr>
            <w:r w:rsidRPr="00AB079D">
              <w:rPr>
                <w:rFonts w:ascii="Times New Roman" w:eastAsia="Calibri" w:hAnsi="Times New Roman"/>
                <w:sz w:val="24"/>
                <w:szCs w:val="24"/>
                <w:lang w:val="ru-RU"/>
              </w:rPr>
              <w:t xml:space="preserve">Определять связь между звуками и символами </w:t>
            </w:r>
          </w:p>
        </w:tc>
        <w:tc>
          <w:tcPr>
            <w:tcW w:w="1099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jc w:val="both"/>
              <w:rPr>
                <w:rFonts w:ascii="Times New Roman" w:hAnsi="Times New Roman"/>
                <w:sz w:val="24"/>
                <w:szCs w:val="24"/>
                <w:lang w:val="ru-RU"/>
              </w:rPr>
            </w:pPr>
            <w:r w:rsidRPr="00AB079D">
              <w:rPr>
                <w:rFonts w:ascii="Times New Roman" w:eastAsia="Calibri" w:hAnsi="Times New Roman"/>
                <w:sz w:val="24"/>
                <w:szCs w:val="24"/>
                <w:lang w:val="ru-RU"/>
              </w:rPr>
              <w:t xml:space="preserve">Способ оценивания этой цели обучения заключается в наблюдении за учащимися и оценивании их способности регулировать способ игры на инструменте, а также во время исполнения песни (например, сделать звук громче, тише, изменять темп и т.д.) в ответ на карточки с символами, которые показываются им в разное время звучания мелодии. На карточках могут быть изображены музыкальные символы: например, динамические оттенки, форте, пиано, четвертная пауза и т.д. Учитель наблюдает за каждым учащимся. </w:t>
            </w:r>
          </w:p>
        </w:tc>
      </w:tr>
      <w:tr w:rsidR="002A5A02" w:rsidRPr="00AB079D" w:rsidTr="002A5A02">
        <w:trPr>
          <w:trHeight w:val="514"/>
        </w:trPr>
        <w:tc>
          <w:tcPr>
            <w:tcW w:w="14742"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511"/>
        </w:trPr>
        <w:tc>
          <w:tcPr>
            <w:tcW w:w="7482"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26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7"/>
              <w:rPr>
                <w:rFonts w:ascii="Times New Roman" w:hAnsi="Times New Roman"/>
                <w:sz w:val="24"/>
                <w:szCs w:val="24"/>
                <w:lang w:val="ru-RU"/>
              </w:rPr>
            </w:pPr>
            <w:r w:rsidRPr="00AB079D">
              <w:rPr>
                <w:rFonts w:ascii="Times New Roman" w:eastAsia="Calibri" w:hAnsi="Times New Roman"/>
                <w:b/>
                <w:sz w:val="24"/>
                <w:szCs w:val="24"/>
                <w:lang w:val="ru-RU"/>
              </w:rPr>
              <w:t>Учащиеся не достигли цели обучения,</w:t>
            </w:r>
            <w:r w:rsidRPr="00AB079D">
              <w:rPr>
                <w:rFonts w:ascii="Times New Roman" w:eastAsia="Calibri" w:hAnsi="Times New Roman"/>
                <w:b/>
                <w:spacing w:val="-16"/>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952"/>
        </w:trPr>
        <w:tc>
          <w:tcPr>
            <w:tcW w:w="7482"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98"/>
              <w:rPr>
                <w:rFonts w:ascii="Times New Roman" w:hAnsi="Times New Roman"/>
                <w:sz w:val="24"/>
                <w:szCs w:val="24"/>
                <w:lang w:val="ru-RU"/>
              </w:rPr>
            </w:pPr>
            <w:r w:rsidRPr="00AB079D">
              <w:rPr>
                <w:rFonts w:ascii="Times New Roman" w:eastAsia="Calibri" w:hAnsi="Times New Roman"/>
                <w:sz w:val="24"/>
                <w:szCs w:val="24"/>
                <w:lang w:val="ru-RU"/>
              </w:rPr>
              <w:t>может объяснить связь между звуками и</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 xml:space="preserve">символами. </w:t>
            </w:r>
          </w:p>
        </w:tc>
        <w:tc>
          <w:tcPr>
            <w:tcW w:w="726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left="103" w:right="117"/>
              <w:rPr>
                <w:rFonts w:ascii="Times New Roman" w:hAnsi="Times New Roman"/>
                <w:sz w:val="24"/>
                <w:szCs w:val="24"/>
                <w:lang w:val="ru-RU"/>
              </w:rPr>
            </w:pPr>
            <w:r w:rsidRPr="00AB079D">
              <w:rPr>
                <w:rFonts w:ascii="Times New Roman" w:eastAsia="Calibri" w:hAnsi="Times New Roman"/>
                <w:sz w:val="24"/>
                <w:szCs w:val="24"/>
                <w:lang w:val="ru-RU"/>
              </w:rPr>
              <w:t>затрудняется объяснить связь между звуками и</w:t>
            </w:r>
            <w:r w:rsidRPr="00AB079D">
              <w:rPr>
                <w:rFonts w:ascii="Times New Roman" w:eastAsia="Calibri" w:hAnsi="Times New Roman"/>
                <w:spacing w:val="-16"/>
                <w:sz w:val="24"/>
                <w:szCs w:val="24"/>
                <w:lang w:val="ru-RU"/>
              </w:rPr>
              <w:t xml:space="preserve"> </w:t>
            </w:r>
            <w:r w:rsidRPr="00AB079D">
              <w:rPr>
                <w:rFonts w:ascii="Times New Roman" w:eastAsia="Calibri" w:hAnsi="Times New Roman"/>
                <w:sz w:val="24"/>
                <w:szCs w:val="24"/>
                <w:lang w:val="ru-RU"/>
              </w:rPr>
              <w:t xml:space="preserve">символами. </w:t>
            </w:r>
          </w:p>
        </w:tc>
      </w:tr>
    </w:tbl>
    <w:p w:rsidR="002A5A02" w:rsidRPr="00AB079D" w:rsidRDefault="002A5A02" w:rsidP="002A5A02">
      <w:pPr>
        <w:widowControl w:val="0"/>
        <w:spacing w:after="0" w:line="240" w:lineRule="auto"/>
        <w:rPr>
          <w:rFonts w:ascii="Arial" w:eastAsia="Arial" w:hAnsi="Arial" w:cs="Arial"/>
          <w:sz w:val="24"/>
          <w:szCs w:val="24"/>
          <w:lang w:eastAsia="ru-RU"/>
        </w:rPr>
      </w:pPr>
    </w:p>
    <w:p w:rsidR="002A5A02" w:rsidRPr="00AB079D" w:rsidRDefault="002A5A02" w:rsidP="002A5A02">
      <w:pPr>
        <w:widowControl w:val="0"/>
        <w:spacing w:after="0" w:line="240" w:lineRule="auto"/>
        <w:rPr>
          <w:rFonts w:ascii="Arial" w:eastAsia="Arial" w:hAnsi="Arial" w:cs="Arial"/>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ind w:right="249"/>
        <w:jc w:val="center"/>
        <w:rPr>
          <w:rFonts w:ascii="Times New Roman" w:eastAsia="Calibri" w:hAnsi="Times New Roman" w:cs="Times New Roman"/>
          <w:b/>
          <w:sz w:val="24"/>
          <w:szCs w:val="24"/>
          <w:lang w:eastAsia="ru-RU"/>
        </w:rPr>
      </w:pPr>
      <w:r w:rsidRPr="00AB079D">
        <w:rPr>
          <w:rFonts w:ascii="Times New Roman" w:eastAsia="Calibri" w:hAnsi="Times New Roman" w:cs="Times New Roman"/>
          <w:b/>
          <w:sz w:val="24"/>
          <w:szCs w:val="24"/>
          <w:lang w:eastAsia="ru-RU"/>
        </w:rPr>
        <w:lastRenderedPageBreak/>
        <w:t xml:space="preserve">Критерии оценки знаний по предмету «Физическая культура», 1 класс </w:t>
      </w:r>
    </w:p>
    <w:p w:rsidR="002A5A02" w:rsidRPr="00AB079D" w:rsidRDefault="002A5A02" w:rsidP="002A5A02">
      <w:pPr>
        <w:widowControl w:val="0"/>
        <w:tabs>
          <w:tab w:val="left" w:pos="453"/>
        </w:tabs>
        <w:spacing w:after="0" w:line="240" w:lineRule="auto"/>
        <w:ind w:right="9385"/>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t xml:space="preserve">1 четверть </w:t>
      </w:r>
    </w:p>
    <w:p w:rsidR="002A5A02" w:rsidRPr="00AB079D" w:rsidRDefault="002A5A02" w:rsidP="002A5A02">
      <w:pPr>
        <w:widowControl w:val="0"/>
        <w:spacing w:after="0" w:line="240" w:lineRule="auto"/>
        <w:rPr>
          <w:rFonts w:ascii="Times New Roman" w:eastAsia="Times New Roman" w:hAnsi="Times New Roman" w:cs="Times New Roman"/>
          <w:b/>
          <w:bCs/>
          <w:sz w:val="24"/>
          <w:szCs w:val="24"/>
          <w:lang w:eastAsia="ru-RU"/>
        </w:rPr>
      </w:pPr>
    </w:p>
    <w:tbl>
      <w:tblPr>
        <w:tblStyle w:val="TableNormal"/>
        <w:tblW w:w="14931" w:type="dxa"/>
        <w:tblInd w:w="100" w:type="dxa"/>
        <w:tblLayout w:type="fixed"/>
        <w:tblLook w:val="01E0" w:firstRow="1" w:lastRow="1" w:firstColumn="1" w:lastColumn="1" w:noHBand="0" w:noVBand="0"/>
      </w:tblPr>
      <w:tblGrid>
        <w:gridCol w:w="2031"/>
        <w:gridCol w:w="2975"/>
        <w:gridCol w:w="2186"/>
        <w:gridCol w:w="7739"/>
      </w:tblGrid>
      <w:tr w:rsidR="002A5A02" w:rsidRPr="00AB079D" w:rsidTr="002A5A02">
        <w:trPr>
          <w:trHeight w:hRule="exact" w:val="838"/>
        </w:trPr>
        <w:tc>
          <w:tcPr>
            <w:tcW w:w="203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297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925"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402"/>
        </w:trPr>
        <w:tc>
          <w:tcPr>
            <w:tcW w:w="203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7"/>
              <w:rPr>
                <w:rFonts w:ascii="Times New Roman" w:hAnsi="Times New Roman"/>
                <w:sz w:val="24"/>
                <w:szCs w:val="24"/>
                <w:lang w:val="ru-RU"/>
              </w:rPr>
            </w:pPr>
            <w:r w:rsidRPr="00AB079D">
              <w:rPr>
                <w:rFonts w:ascii="Times New Roman" w:eastAsia="Calibri" w:hAnsi="Times New Roman"/>
                <w:sz w:val="24"/>
                <w:szCs w:val="24"/>
                <w:lang w:val="ru-RU"/>
              </w:rPr>
              <w:t>Развивать основные двигательные навыки: опорно- двигательный аппарат, управление телом и объектом</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(1</w:t>
            </w:r>
            <w:r w:rsidRPr="00AB079D">
              <w:rPr>
                <w:rFonts w:ascii="Times New Roman" w:eastAsia="Calibri" w:hAnsi="Times New Roman"/>
                <w:sz w:val="24"/>
                <w:szCs w:val="24"/>
              </w:rPr>
              <w:t>a</w:t>
            </w:r>
            <w:r w:rsidRPr="00AB079D">
              <w:rPr>
                <w:rFonts w:ascii="Times New Roman" w:eastAsia="Calibri" w:hAnsi="Times New Roman"/>
                <w:sz w:val="24"/>
                <w:szCs w:val="24"/>
                <w:lang w:val="ru-RU"/>
              </w:rPr>
              <w:t xml:space="preserve">) </w:t>
            </w:r>
          </w:p>
        </w:tc>
        <w:tc>
          <w:tcPr>
            <w:tcW w:w="297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09"/>
              <w:rPr>
                <w:rFonts w:ascii="Times New Roman" w:hAnsi="Times New Roman"/>
                <w:sz w:val="24"/>
                <w:szCs w:val="24"/>
                <w:lang w:val="ru-RU"/>
              </w:rPr>
            </w:pPr>
            <w:r w:rsidRPr="00AB079D">
              <w:rPr>
                <w:rFonts w:ascii="Times New Roman" w:eastAsia="Calibri" w:hAnsi="Times New Roman"/>
                <w:color w:val="1A171B"/>
                <w:sz w:val="24"/>
                <w:szCs w:val="24"/>
                <w:lang w:val="ru-RU"/>
              </w:rPr>
              <w:t>Знать и уметь выполнять основные двигательные навыки и умения при выполнении простых физических упражнений</w:t>
            </w:r>
          </w:p>
        </w:tc>
        <w:tc>
          <w:tcPr>
            <w:tcW w:w="9925"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47"/>
              <w:rPr>
                <w:rFonts w:ascii="Times New Roman" w:hAnsi="Times New Roman"/>
                <w:sz w:val="24"/>
                <w:szCs w:val="24"/>
                <w:lang w:val="ru-RU"/>
              </w:rPr>
            </w:pPr>
            <w:r w:rsidRPr="00AB079D">
              <w:rPr>
                <w:rFonts w:ascii="Times New Roman" w:eastAsia="Calibri" w:hAnsi="Times New Roman"/>
                <w:sz w:val="24"/>
                <w:szCs w:val="24"/>
                <w:lang w:val="ru-RU"/>
              </w:rPr>
              <w:t>Понаблюдайте за учащимися в ряде простых, ориентированных на игру физических занятий, придуманными учителем или учащимися, демонстрируя опорно-двигательные навыки (например, скакание галопом, бег, прыжки в длину, перескоки) и навыки владения снарядом (например, ручной дриблинг мячом, ловля шара). Демонстрацию фундаментальных двигательных навыков учащимися может быть записан на цифровом носителе и анализирован учителем и</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учащимися. </w:t>
            </w:r>
          </w:p>
        </w:tc>
      </w:tr>
      <w:tr w:rsidR="002A5A02" w:rsidRPr="00AB079D" w:rsidTr="002A5A02">
        <w:trPr>
          <w:trHeight w:val="286"/>
        </w:trPr>
        <w:tc>
          <w:tcPr>
            <w:tcW w:w="149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286"/>
        </w:trPr>
        <w:tc>
          <w:tcPr>
            <w:tcW w:w="7192"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23"/>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73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42"/>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1971"/>
        </w:trPr>
        <w:tc>
          <w:tcPr>
            <w:tcW w:w="7192"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23"/>
              <w:rPr>
                <w:rFonts w:ascii="Times New Roman" w:hAnsi="Times New Roman"/>
                <w:sz w:val="24"/>
                <w:szCs w:val="24"/>
                <w:lang w:val="ru-RU"/>
              </w:rPr>
            </w:pPr>
            <w:r w:rsidRPr="00AB079D">
              <w:rPr>
                <w:rFonts w:ascii="Times New Roman" w:eastAsia="Calibri" w:hAnsi="Times New Roman"/>
                <w:sz w:val="24"/>
                <w:szCs w:val="24"/>
                <w:lang w:val="ru-RU"/>
              </w:rPr>
              <w:t>выполняет как минимум три перечисленных навыка движения, следуя подсказкам учителя (например, бег с высоким подниманием колена: круговые движения руками вперед и назад, круговые вращения головой и туловища), показывая достаточный уровень последовательности и выполнения</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движения. </w:t>
            </w:r>
          </w:p>
        </w:tc>
        <w:tc>
          <w:tcPr>
            <w:tcW w:w="773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42"/>
              <w:rPr>
                <w:rFonts w:ascii="Times New Roman" w:hAnsi="Times New Roman"/>
                <w:sz w:val="24"/>
                <w:szCs w:val="24"/>
                <w:lang w:val="ru-RU"/>
              </w:rPr>
            </w:pPr>
            <w:r w:rsidRPr="00AB079D">
              <w:rPr>
                <w:rFonts w:ascii="Times New Roman" w:eastAsia="Calibri" w:hAnsi="Times New Roman"/>
                <w:sz w:val="24"/>
                <w:szCs w:val="24"/>
                <w:lang w:val="ru-RU"/>
              </w:rPr>
              <w:t>затрудняется выполнить движения (бег с высоким подниманием колена: круговые движения руками вперед и назад, круговые вращения головой и</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туловища).</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E40CF3">
          <w:type w:val="nextColumn"/>
          <w:pgSz w:w="16840" w:h="11910" w:orient="landscape"/>
          <w:pgMar w:top="851" w:right="851" w:bottom="851" w:left="851" w:header="680" w:footer="680" w:gutter="0"/>
          <w:paperSrc w:first="7" w:other="7"/>
          <w:pgNumType w:start="375"/>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2031"/>
        <w:gridCol w:w="2976"/>
        <w:gridCol w:w="2187"/>
        <w:gridCol w:w="7837"/>
      </w:tblGrid>
      <w:tr w:rsidR="002A5A02" w:rsidRPr="00AB079D" w:rsidTr="002A5A02">
        <w:trPr>
          <w:trHeight w:hRule="exact" w:val="750"/>
        </w:trPr>
        <w:tc>
          <w:tcPr>
            <w:tcW w:w="203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jc w:val="center"/>
              <w:rPr>
                <w:rFonts w:ascii="Times New Roman" w:eastAsia="Calibri" w:hAnsi="Times New Roman"/>
                <w:b/>
                <w:sz w:val="24"/>
                <w:szCs w:val="24"/>
              </w:rPr>
            </w:pPr>
            <w:r w:rsidRPr="00AB079D">
              <w:rPr>
                <w:rFonts w:ascii="Times New Roman" w:eastAsia="Calibri" w:hAnsi="Times New Roman"/>
                <w:b/>
                <w:sz w:val="24"/>
                <w:szCs w:val="24"/>
              </w:rPr>
              <w:t>Ссылка</w:t>
            </w:r>
          </w:p>
          <w:p w:rsidR="002A5A02" w:rsidRPr="00AB079D" w:rsidRDefault="002A5A02" w:rsidP="002A5A02">
            <w:pPr>
              <w:ind w:right="229"/>
              <w:jc w:val="center"/>
              <w:rPr>
                <w:rFonts w:ascii="Times New Roman" w:hAnsi="Times New Roman"/>
                <w:sz w:val="24"/>
                <w:szCs w:val="24"/>
              </w:rPr>
            </w:pPr>
            <w:r w:rsidRPr="00AB079D">
              <w:rPr>
                <w:rFonts w:ascii="Times New Roman" w:eastAsia="Calibri" w:hAnsi="Times New Roman"/>
                <w:b/>
                <w:sz w:val="24"/>
                <w:szCs w:val="24"/>
              </w:rPr>
              <w:t xml:space="preserve">на УП </w:t>
            </w:r>
          </w:p>
        </w:tc>
        <w:tc>
          <w:tcPr>
            <w:tcW w:w="297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024"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680"/>
        </w:trPr>
        <w:tc>
          <w:tcPr>
            <w:tcW w:w="203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4"/>
              <w:rPr>
                <w:rFonts w:ascii="Times New Roman" w:hAnsi="Times New Roman"/>
                <w:sz w:val="24"/>
                <w:szCs w:val="24"/>
                <w:lang w:val="ru-RU"/>
              </w:rPr>
            </w:pPr>
            <w:r w:rsidRPr="00AB079D">
              <w:rPr>
                <w:rFonts w:ascii="Times New Roman" w:eastAsia="Calibri" w:hAnsi="Times New Roman"/>
                <w:sz w:val="24"/>
                <w:szCs w:val="24"/>
                <w:lang w:val="ru-RU"/>
              </w:rPr>
              <w:t xml:space="preserve">Понимать трудности и риски на различных этапах обучения для совершенство вания двигательной деятельности (1з). </w:t>
            </w:r>
          </w:p>
        </w:tc>
        <w:tc>
          <w:tcPr>
            <w:tcW w:w="297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13"/>
              <w:rPr>
                <w:rFonts w:ascii="Times New Roman" w:hAnsi="Times New Roman"/>
                <w:sz w:val="24"/>
                <w:szCs w:val="24"/>
                <w:lang w:val="ru-RU"/>
              </w:rPr>
            </w:pPr>
            <w:r w:rsidRPr="00AB079D">
              <w:rPr>
                <w:rFonts w:ascii="Times New Roman" w:eastAsia="Calibri" w:hAnsi="Times New Roman"/>
                <w:color w:val="1A171B"/>
                <w:sz w:val="24"/>
                <w:szCs w:val="24"/>
                <w:lang w:val="ru-RU"/>
              </w:rPr>
              <w:t xml:space="preserve">Знать возможные риски и трудности, возникающие при выполнении простых, измененных физических упражнений </w:t>
            </w:r>
          </w:p>
        </w:tc>
        <w:tc>
          <w:tcPr>
            <w:tcW w:w="10024"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44"/>
              <w:rPr>
                <w:rFonts w:ascii="Times New Roman" w:hAnsi="Times New Roman"/>
                <w:sz w:val="24"/>
                <w:szCs w:val="24"/>
                <w:lang w:val="ru-RU"/>
              </w:rPr>
            </w:pPr>
            <w:r w:rsidRPr="00AB079D">
              <w:rPr>
                <w:rFonts w:ascii="Times New Roman" w:eastAsia="Calibri" w:hAnsi="Times New Roman"/>
                <w:sz w:val="24"/>
                <w:szCs w:val="24"/>
                <w:lang w:val="ru-RU"/>
              </w:rPr>
              <w:t>Регулярно моделируйте для учащихся процесс выявления сложностей и рисков, прежде чем приступать к физическим упражнениям. При оценке этой цели обучения учащиеся должны иметь возможность определить проблемы и риски, связанные с простой физической деятельностью. Учащиеся можно задавать вопросы до, во время или после деятельности. Кроме того учащиеся могут наблюдать за другими учащимися, участвующими в физических упражнениях и сообщить учителю потенциальные риски и проблемы, которые они</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 xml:space="preserve">замечают. </w:t>
            </w:r>
          </w:p>
        </w:tc>
      </w:tr>
      <w:tr w:rsidR="002A5A02" w:rsidRPr="00AB079D" w:rsidTr="002A5A02">
        <w:trPr>
          <w:trHeight w:val="286"/>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286"/>
        </w:trPr>
        <w:tc>
          <w:tcPr>
            <w:tcW w:w="7194"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23"/>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83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42"/>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991"/>
        </w:trPr>
        <w:tc>
          <w:tcPr>
            <w:tcW w:w="7194"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799"/>
              <w:rPr>
                <w:rFonts w:ascii="Times New Roman" w:hAnsi="Times New Roman"/>
                <w:sz w:val="24"/>
                <w:szCs w:val="24"/>
                <w:lang w:val="ru-RU"/>
              </w:rPr>
            </w:pPr>
            <w:r w:rsidRPr="00AB079D">
              <w:rPr>
                <w:rFonts w:ascii="Times New Roman" w:eastAsia="Calibri" w:hAnsi="Times New Roman"/>
                <w:sz w:val="24"/>
                <w:szCs w:val="24"/>
                <w:lang w:val="ru-RU"/>
              </w:rPr>
              <w:t>определяет как минимум одно допустимое изменение и один допустимый риск в контексте</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 xml:space="preserve">движения. </w:t>
            </w:r>
          </w:p>
        </w:tc>
        <w:tc>
          <w:tcPr>
            <w:tcW w:w="783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42"/>
              <w:rPr>
                <w:rFonts w:ascii="Times New Roman" w:hAnsi="Times New Roman"/>
                <w:sz w:val="24"/>
                <w:szCs w:val="24"/>
                <w:lang w:val="ru-RU"/>
              </w:rPr>
            </w:pPr>
            <w:r w:rsidRPr="00AB079D">
              <w:rPr>
                <w:rFonts w:ascii="Times New Roman" w:eastAsia="Calibri" w:hAnsi="Times New Roman"/>
                <w:sz w:val="24"/>
                <w:szCs w:val="24"/>
                <w:lang w:val="ru-RU"/>
              </w:rPr>
              <w:t>затрудняется определить как минимум одно допустимое изменение и один допустимый риск в контексте</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движения.</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4931" w:type="dxa"/>
        <w:tblInd w:w="100" w:type="dxa"/>
        <w:tblLayout w:type="fixed"/>
        <w:tblLook w:val="01E0" w:firstRow="1" w:lastRow="1" w:firstColumn="1" w:lastColumn="1" w:noHBand="0" w:noVBand="0"/>
      </w:tblPr>
      <w:tblGrid>
        <w:gridCol w:w="2032"/>
        <w:gridCol w:w="2976"/>
        <w:gridCol w:w="2187"/>
        <w:gridCol w:w="7736"/>
      </w:tblGrid>
      <w:tr w:rsidR="002A5A02" w:rsidRPr="00AB079D" w:rsidTr="002A5A02">
        <w:trPr>
          <w:trHeight w:hRule="exact" w:val="822"/>
        </w:trPr>
        <w:tc>
          <w:tcPr>
            <w:tcW w:w="203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jc w:val="center"/>
              <w:rPr>
                <w:rFonts w:ascii="Times New Roman" w:eastAsia="Calibri" w:hAnsi="Times New Roman"/>
                <w:b/>
                <w:sz w:val="24"/>
                <w:szCs w:val="24"/>
              </w:rPr>
            </w:pPr>
            <w:r w:rsidRPr="00AB079D">
              <w:rPr>
                <w:rFonts w:ascii="Times New Roman" w:eastAsia="Calibri" w:hAnsi="Times New Roman"/>
                <w:b/>
                <w:sz w:val="24"/>
                <w:szCs w:val="24"/>
              </w:rPr>
              <w:t>Ссылка</w:t>
            </w:r>
          </w:p>
          <w:p w:rsidR="002A5A02" w:rsidRPr="00AB079D" w:rsidRDefault="002A5A02" w:rsidP="002A5A02">
            <w:pPr>
              <w:ind w:right="229"/>
              <w:jc w:val="center"/>
              <w:rPr>
                <w:rFonts w:ascii="Times New Roman" w:hAnsi="Times New Roman"/>
                <w:sz w:val="24"/>
                <w:szCs w:val="24"/>
              </w:rPr>
            </w:pPr>
            <w:r w:rsidRPr="00AB079D">
              <w:rPr>
                <w:rFonts w:ascii="Times New Roman" w:eastAsia="Calibri" w:hAnsi="Times New Roman"/>
                <w:b/>
                <w:sz w:val="24"/>
                <w:szCs w:val="24"/>
              </w:rPr>
              <w:t>на УП</w:t>
            </w:r>
          </w:p>
        </w:tc>
        <w:tc>
          <w:tcPr>
            <w:tcW w:w="297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992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tabs>
                <w:tab w:val="left" w:pos="8931"/>
              </w:tabs>
              <w:ind w:right="142"/>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2A5A02" w:rsidRPr="00AB079D" w:rsidTr="002A5A02">
        <w:trPr>
          <w:trHeight w:hRule="exact" w:val="4114"/>
        </w:trPr>
        <w:tc>
          <w:tcPr>
            <w:tcW w:w="203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23"/>
              <w:rPr>
                <w:rFonts w:ascii="Times New Roman" w:hAnsi="Times New Roman"/>
                <w:sz w:val="24"/>
                <w:szCs w:val="24"/>
              </w:rPr>
            </w:pPr>
            <w:r w:rsidRPr="00AB079D">
              <w:rPr>
                <w:rFonts w:ascii="Times New Roman" w:eastAsia="Calibri" w:hAnsi="Times New Roman"/>
                <w:sz w:val="24"/>
                <w:szCs w:val="24"/>
                <w:lang w:val="ru-RU"/>
              </w:rPr>
              <w:t xml:space="preserve">Совершенств овать и выполнять взаимосвязан ные движения в различных физических упражнениях, которые способствуют физическому развитию </w:t>
            </w:r>
            <w:r w:rsidRPr="00AB079D">
              <w:rPr>
                <w:rFonts w:ascii="Times New Roman" w:eastAsia="Calibri" w:hAnsi="Times New Roman"/>
                <w:sz w:val="24"/>
                <w:szCs w:val="24"/>
              </w:rPr>
              <w:t xml:space="preserve">(1б) </w:t>
            </w:r>
          </w:p>
        </w:tc>
        <w:tc>
          <w:tcPr>
            <w:tcW w:w="297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6"/>
              <w:rPr>
                <w:rFonts w:ascii="Times New Roman" w:hAnsi="Times New Roman"/>
                <w:sz w:val="24"/>
                <w:szCs w:val="24"/>
                <w:lang w:val="ru-RU"/>
              </w:rPr>
            </w:pPr>
            <w:r w:rsidRPr="00AB079D">
              <w:rPr>
                <w:rFonts w:ascii="Times New Roman" w:eastAsia="Calibri" w:hAnsi="Times New Roman"/>
                <w:color w:val="1A171B"/>
                <w:sz w:val="24"/>
                <w:szCs w:val="24"/>
                <w:lang w:val="ru-RU"/>
              </w:rPr>
              <w:t xml:space="preserve">Знать основные физические движения и как они могут быть взаимосвязаны с простыми физическими упражнениями </w:t>
            </w:r>
          </w:p>
        </w:tc>
        <w:tc>
          <w:tcPr>
            <w:tcW w:w="992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47"/>
              <w:rPr>
                <w:rFonts w:ascii="Times New Roman" w:hAnsi="Times New Roman"/>
                <w:sz w:val="24"/>
                <w:szCs w:val="24"/>
                <w:lang w:val="ru-RU"/>
              </w:rPr>
            </w:pPr>
            <w:r w:rsidRPr="00AB079D">
              <w:rPr>
                <w:rFonts w:ascii="Times New Roman" w:eastAsia="Calibri" w:hAnsi="Times New Roman"/>
                <w:sz w:val="24"/>
                <w:szCs w:val="24"/>
                <w:lang w:val="ru-RU"/>
              </w:rPr>
              <w:t xml:space="preserve">Наблюдайте за учащимися, участвующими в физических упражнениях, которые требуют различных действий (например, гимнастика и танец: вращение, растяжение, равновесие, прыжки, бег галопом, перескоки, т.д.). Задавайте вопросы до, во время и после участия, чтобы выяснить, что учащиеся думают об этих движениях и о том, как они связаны или могут быть связаны друг с другом, чтобы быть последовательными. Учащиеся должны также смотреть, как другие выполняют различные движения и спросите их о том, как они </w:t>
            </w:r>
            <w:r w:rsidRPr="00AB079D">
              <w:rPr>
                <w:rFonts w:ascii="Times New Roman" w:eastAsia="Calibri" w:hAnsi="Times New Roman"/>
                <w:spacing w:val="-2"/>
                <w:sz w:val="24"/>
                <w:szCs w:val="24"/>
                <w:lang w:val="ru-RU"/>
              </w:rPr>
              <w:t xml:space="preserve">уже </w:t>
            </w:r>
            <w:r w:rsidRPr="00AB079D">
              <w:rPr>
                <w:rFonts w:ascii="Times New Roman" w:eastAsia="Calibri" w:hAnsi="Times New Roman"/>
                <w:sz w:val="24"/>
                <w:szCs w:val="24"/>
                <w:lang w:val="ru-RU"/>
              </w:rPr>
              <w:t>связаны или могут быть связаны, оценивая их осведомленность о движениях и их переходы из одного движения к</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 xml:space="preserve">другому. </w:t>
            </w:r>
          </w:p>
        </w:tc>
      </w:tr>
      <w:tr w:rsidR="002A5A02" w:rsidRPr="00AB079D" w:rsidTr="002A5A02">
        <w:trPr>
          <w:trHeight w:val="286"/>
        </w:trPr>
        <w:tc>
          <w:tcPr>
            <w:tcW w:w="149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288"/>
        </w:trPr>
        <w:tc>
          <w:tcPr>
            <w:tcW w:w="7195"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23"/>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6"/>
                <w:sz w:val="24"/>
                <w:szCs w:val="24"/>
                <w:lang w:val="ru-RU"/>
              </w:rPr>
              <w:t xml:space="preserve"> </w:t>
            </w:r>
            <w:r w:rsidRPr="00AB079D">
              <w:rPr>
                <w:rFonts w:ascii="Times New Roman" w:eastAsia="Calibri" w:hAnsi="Times New Roman"/>
                <w:b/>
                <w:sz w:val="24"/>
                <w:szCs w:val="24"/>
                <w:lang w:val="ru-RU"/>
              </w:rPr>
              <w:t xml:space="preserve">если </w:t>
            </w:r>
          </w:p>
        </w:tc>
        <w:tc>
          <w:tcPr>
            <w:tcW w:w="773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42"/>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703"/>
        </w:trPr>
        <w:tc>
          <w:tcPr>
            <w:tcW w:w="7195"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6"/>
              <w:rPr>
                <w:rFonts w:ascii="Times New Roman" w:hAnsi="Times New Roman"/>
                <w:sz w:val="24"/>
                <w:szCs w:val="24"/>
                <w:lang w:val="ru-RU"/>
              </w:rPr>
            </w:pPr>
            <w:r w:rsidRPr="00AB079D">
              <w:rPr>
                <w:rFonts w:ascii="Times New Roman" w:eastAsia="Calibri" w:hAnsi="Times New Roman"/>
                <w:sz w:val="24"/>
                <w:szCs w:val="24"/>
                <w:lang w:val="ru-RU"/>
              </w:rPr>
              <w:t>знает основные физические движения, умеет связывать несколько элементов физических</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 xml:space="preserve">движений. </w:t>
            </w:r>
          </w:p>
        </w:tc>
        <w:tc>
          <w:tcPr>
            <w:tcW w:w="773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42"/>
              <w:rPr>
                <w:rFonts w:ascii="Times New Roman" w:hAnsi="Times New Roman"/>
                <w:sz w:val="24"/>
                <w:szCs w:val="24"/>
                <w:lang w:val="ru-RU"/>
              </w:rPr>
            </w:pPr>
            <w:r w:rsidRPr="00AB079D">
              <w:rPr>
                <w:rFonts w:ascii="Times New Roman" w:eastAsia="Calibri" w:hAnsi="Times New Roman"/>
                <w:sz w:val="24"/>
                <w:szCs w:val="24"/>
                <w:lang w:val="ru-RU"/>
              </w:rPr>
              <w:t>затрудняется связать несколько элементов физических</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движений.</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4931" w:type="dxa"/>
        <w:tblInd w:w="100" w:type="dxa"/>
        <w:tblLayout w:type="fixed"/>
        <w:tblLook w:val="01E0" w:firstRow="1" w:lastRow="1" w:firstColumn="1" w:lastColumn="1" w:noHBand="0" w:noVBand="0"/>
      </w:tblPr>
      <w:tblGrid>
        <w:gridCol w:w="2032"/>
        <w:gridCol w:w="2976"/>
        <w:gridCol w:w="2305"/>
        <w:gridCol w:w="7618"/>
      </w:tblGrid>
      <w:tr w:rsidR="002A5A02" w:rsidRPr="00AB079D" w:rsidTr="002A5A02">
        <w:trPr>
          <w:trHeight w:hRule="exact" w:val="680"/>
        </w:trPr>
        <w:tc>
          <w:tcPr>
            <w:tcW w:w="203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297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92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42"/>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4114"/>
        </w:trPr>
        <w:tc>
          <w:tcPr>
            <w:tcW w:w="203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5"/>
              <w:rPr>
                <w:rFonts w:ascii="Times New Roman" w:hAnsi="Times New Roman"/>
                <w:sz w:val="24"/>
                <w:szCs w:val="24"/>
                <w:lang w:val="ru-RU"/>
              </w:rPr>
            </w:pPr>
            <w:r w:rsidRPr="00AB079D">
              <w:rPr>
                <w:rFonts w:ascii="Times New Roman" w:eastAsia="Calibri" w:hAnsi="Times New Roman"/>
                <w:sz w:val="24"/>
                <w:szCs w:val="24"/>
                <w:lang w:val="ru-RU"/>
              </w:rPr>
              <w:t xml:space="preserve">Точно и эффективно выполнять навыки и последовател ьности действий, демонстрируя понимание времени, веса, пространства и плавности (1г). </w:t>
            </w:r>
          </w:p>
        </w:tc>
        <w:tc>
          <w:tcPr>
            <w:tcW w:w="297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94"/>
              <w:rPr>
                <w:rFonts w:ascii="Times New Roman" w:hAnsi="Times New Roman"/>
                <w:sz w:val="24"/>
                <w:szCs w:val="24"/>
                <w:lang w:val="ru-RU"/>
              </w:rPr>
            </w:pPr>
            <w:r w:rsidRPr="00AB079D">
              <w:rPr>
                <w:rFonts w:ascii="Times New Roman" w:eastAsia="Calibri" w:hAnsi="Times New Roman"/>
                <w:color w:val="1A171B"/>
                <w:sz w:val="24"/>
                <w:szCs w:val="24"/>
                <w:lang w:val="ru-RU"/>
              </w:rPr>
              <w:t xml:space="preserve">Знать о понятиях времени, пространства, веса и плавности в контексте выполнения движений в различных видах физических упражнений </w:t>
            </w:r>
          </w:p>
        </w:tc>
        <w:tc>
          <w:tcPr>
            <w:tcW w:w="992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9"/>
              <w:rPr>
                <w:rFonts w:ascii="Times New Roman" w:hAnsi="Times New Roman"/>
                <w:sz w:val="24"/>
                <w:szCs w:val="24"/>
                <w:lang w:val="ru-RU"/>
              </w:rPr>
            </w:pPr>
            <w:r w:rsidRPr="00AB079D">
              <w:rPr>
                <w:rFonts w:ascii="Times New Roman" w:eastAsia="Calibri" w:hAnsi="Times New Roman"/>
                <w:sz w:val="24"/>
                <w:szCs w:val="24"/>
                <w:lang w:val="ru-RU"/>
              </w:rPr>
              <w:t>Понаблюдайте за учащимися, участвующими в разнообразных физических упражнениях, которые показывают явные изменения времени, веса, пространства и потока (например, пространство: игровые упражнения, в которых используются личное пространство и общее пространство, вес: танцевальные упражнения, в которых используется различная динамика и дети маршируют сильно или цыпочках слегка). Задавайте вопросы до, во время и после участия, чтобы выяснить, что учащиеся думают, что за эти понятия и как они могут развиваться с помощью движения. Учащиеся должны также наблюдать за тем, как другие выполняют эти понятия, и убедиться, могут ли наблюдаемые учащиеся выбрать время, вес, пространство и поток соответственно в действиях (например, смещение, поворот, прыжок, жест,</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 xml:space="preserve">пауза). </w:t>
            </w:r>
          </w:p>
        </w:tc>
      </w:tr>
      <w:tr w:rsidR="002A5A02" w:rsidRPr="00AB079D" w:rsidTr="002A5A02">
        <w:trPr>
          <w:trHeight w:val="286"/>
        </w:trPr>
        <w:tc>
          <w:tcPr>
            <w:tcW w:w="149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286"/>
        </w:trPr>
        <w:tc>
          <w:tcPr>
            <w:tcW w:w="7313"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5"/>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61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32"/>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952"/>
        </w:trPr>
        <w:tc>
          <w:tcPr>
            <w:tcW w:w="7313"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5"/>
              <w:rPr>
                <w:rFonts w:ascii="Times New Roman" w:hAnsi="Times New Roman"/>
                <w:sz w:val="24"/>
                <w:szCs w:val="24"/>
                <w:lang w:val="ru-RU"/>
              </w:rPr>
            </w:pPr>
            <w:r w:rsidRPr="00AB079D">
              <w:rPr>
                <w:rFonts w:ascii="Times New Roman" w:eastAsia="Calibri" w:hAnsi="Times New Roman"/>
                <w:sz w:val="24"/>
                <w:szCs w:val="24"/>
                <w:lang w:val="ru-RU"/>
              </w:rPr>
              <w:t>распознает как минимум три различных вида физических упражнений из времени массы, пространства и потока в демонстрации</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движения. </w:t>
            </w:r>
          </w:p>
        </w:tc>
        <w:tc>
          <w:tcPr>
            <w:tcW w:w="761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32"/>
              <w:rPr>
                <w:rFonts w:ascii="Times New Roman" w:hAnsi="Times New Roman"/>
                <w:sz w:val="24"/>
                <w:szCs w:val="24"/>
                <w:lang w:val="ru-RU"/>
              </w:rPr>
            </w:pPr>
            <w:r w:rsidRPr="00AB079D">
              <w:rPr>
                <w:rFonts w:ascii="Times New Roman" w:eastAsia="Calibri" w:hAnsi="Times New Roman"/>
                <w:sz w:val="24"/>
                <w:szCs w:val="24"/>
                <w:lang w:val="ru-RU"/>
              </w:rPr>
              <w:t>затрудняется распознать различные виды физических упражнений из времени массы, пространства и потока в демонстрации</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движения.</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4931" w:type="dxa"/>
        <w:tblInd w:w="100" w:type="dxa"/>
        <w:tblLayout w:type="fixed"/>
        <w:tblLook w:val="01E0" w:firstRow="1" w:lastRow="1" w:firstColumn="1" w:lastColumn="1" w:noHBand="0" w:noVBand="0"/>
      </w:tblPr>
      <w:tblGrid>
        <w:gridCol w:w="2032"/>
        <w:gridCol w:w="2976"/>
        <w:gridCol w:w="2281"/>
        <w:gridCol w:w="7642"/>
      </w:tblGrid>
      <w:tr w:rsidR="002A5A02" w:rsidRPr="00AB079D" w:rsidTr="002A5A02">
        <w:trPr>
          <w:trHeight w:hRule="exact" w:val="574"/>
        </w:trPr>
        <w:tc>
          <w:tcPr>
            <w:tcW w:w="203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Ссылка на УП</w:t>
            </w:r>
          </w:p>
        </w:tc>
        <w:tc>
          <w:tcPr>
            <w:tcW w:w="297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92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2A5A02" w:rsidRPr="00AB079D" w:rsidTr="002A5A02">
        <w:trPr>
          <w:trHeight w:hRule="exact" w:val="4203"/>
        </w:trPr>
        <w:tc>
          <w:tcPr>
            <w:tcW w:w="203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4"/>
              <w:rPr>
                <w:rFonts w:ascii="Times New Roman" w:hAnsi="Times New Roman"/>
                <w:sz w:val="24"/>
                <w:szCs w:val="24"/>
                <w:lang w:val="ru-RU"/>
              </w:rPr>
            </w:pPr>
            <w:r w:rsidRPr="00AB079D">
              <w:rPr>
                <w:rFonts w:ascii="Times New Roman" w:eastAsia="Calibri" w:hAnsi="Times New Roman"/>
                <w:sz w:val="24"/>
                <w:szCs w:val="24"/>
                <w:lang w:val="ru-RU"/>
              </w:rPr>
              <w:t xml:space="preserve">Уметь анализироват ь и оценивать действия, динамику, связи и пространство при совершенство вании своей результативн ости и других (1ж) </w:t>
            </w:r>
          </w:p>
        </w:tc>
        <w:tc>
          <w:tcPr>
            <w:tcW w:w="297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11"/>
              <w:rPr>
                <w:rFonts w:ascii="Times New Roman" w:hAnsi="Times New Roman"/>
                <w:sz w:val="24"/>
                <w:szCs w:val="24"/>
                <w:lang w:val="ru-RU"/>
              </w:rPr>
            </w:pPr>
            <w:r w:rsidRPr="00AB079D">
              <w:rPr>
                <w:rFonts w:ascii="Times New Roman" w:eastAsia="Calibri" w:hAnsi="Times New Roman"/>
                <w:color w:val="1A171B"/>
                <w:sz w:val="24"/>
                <w:szCs w:val="24"/>
                <w:lang w:val="ru-RU"/>
              </w:rPr>
              <w:t>Знать и уметь выполнять ряд простых действий в разных пространствах</w:t>
            </w:r>
          </w:p>
        </w:tc>
        <w:tc>
          <w:tcPr>
            <w:tcW w:w="992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41"/>
              <w:rPr>
                <w:rFonts w:ascii="Times New Roman" w:hAnsi="Times New Roman"/>
                <w:sz w:val="24"/>
                <w:szCs w:val="24"/>
                <w:lang w:val="ru-RU"/>
              </w:rPr>
            </w:pPr>
            <w:r w:rsidRPr="00AB079D">
              <w:rPr>
                <w:rFonts w:ascii="Times New Roman" w:eastAsia="Calibri" w:hAnsi="Times New Roman"/>
                <w:sz w:val="24"/>
                <w:szCs w:val="24"/>
                <w:lang w:val="ru-RU"/>
              </w:rPr>
              <w:t>Наблюдайте за учащимися, выполняющими движения в различных пространственных областях (например, в личном пространстве и общем пространстве; на низком, среднем или высоком уровне; по ряду напольных путей, таких как зигзагов, линий, окружностей). Задавайте вопросы до, во время и после участия, чтобы выяснить, что учащиеся думают об этих пространственных районах. Учащиеся также должны смотреть, как другие пытаются выполнить некоторые из этих действий в различных пространственных областях и проверить, могут ли наблюдаемые учащиеся подобрать изменения пространства с помощью целевых вопросов.</w:t>
            </w:r>
          </w:p>
        </w:tc>
      </w:tr>
      <w:tr w:rsidR="002A5A02" w:rsidRPr="00AB079D" w:rsidTr="002A5A02">
        <w:trPr>
          <w:trHeight w:val="286"/>
        </w:trPr>
        <w:tc>
          <w:tcPr>
            <w:tcW w:w="149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567"/>
        </w:trPr>
        <w:tc>
          <w:tcPr>
            <w:tcW w:w="728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37"/>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64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13"/>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1270"/>
        </w:trPr>
        <w:tc>
          <w:tcPr>
            <w:tcW w:w="728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37"/>
              <w:rPr>
                <w:rFonts w:ascii="Times New Roman" w:hAnsi="Times New Roman"/>
                <w:sz w:val="24"/>
                <w:szCs w:val="24"/>
                <w:lang w:val="ru-RU"/>
              </w:rPr>
            </w:pPr>
            <w:r w:rsidRPr="00AB079D">
              <w:rPr>
                <w:rFonts w:ascii="Times New Roman" w:eastAsia="Calibri" w:hAnsi="Times New Roman"/>
                <w:sz w:val="24"/>
                <w:szCs w:val="24"/>
                <w:lang w:val="ru-RU"/>
              </w:rPr>
              <w:t>знает и понимает, что такое пространство и как выполнять упражнения в разных пространственных областях: через объяснение, рисунок, частичный</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 xml:space="preserve">показ. </w:t>
            </w:r>
          </w:p>
        </w:tc>
        <w:tc>
          <w:tcPr>
            <w:tcW w:w="764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13"/>
              <w:rPr>
                <w:rFonts w:ascii="Times New Roman" w:hAnsi="Times New Roman"/>
                <w:sz w:val="24"/>
                <w:szCs w:val="24"/>
                <w:lang w:val="ru-RU"/>
              </w:rPr>
            </w:pPr>
            <w:r w:rsidRPr="00AB079D">
              <w:rPr>
                <w:rFonts w:ascii="Times New Roman" w:eastAsia="Calibri" w:hAnsi="Times New Roman"/>
                <w:sz w:val="24"/>
                <w:szCs w:val="24"/>
                <w:lang w:val="ru-RU"/>
              </w:rPr>
              <w:t>затрудняется выполнять упражнения в разных пространственных областях.</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2033"/>
        <w:gridCol w:w="2976"/>
        <w:gridCol w:w="2281"/>
        <w:gridCol w:w="7741"/>
      </w:tblGrid>
      <w:tr w:rsidR="002A5A02" w:rsidRPr="00AB079D" w:rsidTr="002A5A02">
        <w:trPr>
          <w:trHeight w:hRule="exact" w:val="892"/>
        </w:trPr>
        <w:tc>
          <w:tcPr>
            <w:tcW w:w="203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jc w:val="center"/>
              <w:rPr>
                <w:rFonts w:ascii="Times New Roman" w:hAnsi="Times New Roman"/>
                <w:sz w:val="24"/>
                <w:szCs w:val="24"/>
              </w:rPr>
            </w:pPr>
            <w:r w:rsidRPr="00AB079D">
              <w:rPr>
                <w:rFonts w:ascii="Times New Roman" w:eastAsia="Calibri" w:hAnsi="Times New Roman"/>
                <w:b/>
                <w:sz w:val="24"/>
                <w:szCs w:val="24"/>
              </w:rPr>
              <w:t>Ссылка на УП</w:t>
            </w:r>
          </w:p>
        </w:tc>
        <w:tc>
          <w:tcPr>
            <w:tcW w:w="297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022"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4519"/>
        </w:trPr>
        <w:tc>
          <w:tcPr>
            <w:tcW w:w="203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46"/>
              <w:rPr>
                <w:rFonts w:ascii="Times New Roman" w:hAnsi="Times New Roman"/>
                <w:sz w:val="24"/>
                <w:szCs w:val="24"/>
                <w:lang w:val="ru-RU"/>
              </w:rPr>
            </w:pPr>
            <w:r w:rsidRPr="00AB079D">
              <w:rPr>
                <w:rFonts w:ascii="Times New Roman" w:eastAsia="Calibri" w:hAnsi="Times New Roman"/>
                <w:sz w:val="24"/>
                <w:szCs w:val="24"/>
                <w:lang w:val="ru-RU"/>
              </w:rPr>
              <w:t xml:space="preserve">Добиваться улучшения индивидуаль ных способностей и чувства уверенности при выполнении различных физических упражнений (1д) </w:t>
            </w:r>
          </w:p>
        </w:tc>
        <w:tc>
          <w:tcPr>
            <w:tcW w:w="297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44"/>
              <w:rPr>
                <w:rFonts w:ascii="Times New Roman" w:hAnsi="Times New Roman"/>
                <w:sz w:val="24"/>
                <w:szCs w:val="24"/>
                <w:lang w:val="ru-RU"/>
              </w:rPr>
            </w:pPr>
            <w:r w:rsidRPr="00AB079D">
              <w:rPr>
                <w:rFonts w:ascii="Times New Roman" w:eastAsia="Calibri" w:hAnsi="Times New Roman"/>
                <w:color w:val="1A171B"/>
                <w:sz w:val="24"/>
                <w:szCs w:val="24"/>
                <w:lang w:val="ru-RU"/>
              </w:rPr>
              <w:t>Понимать важность улучшения индивидуально й компетенции и уверенности при выполнении различных физических упражнений</w:t>
            </w:r>
          </w:p>
        </w:tc>
        <w:tc>
          <w:tcPr>
            <w:tcW w:w="10022"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93"/>
              <w:rPr>
                <w:rFonts w:ascii="Times New Roman" w:hAnsi="Times New Roman"/>
                <w:sz w:val="24"/>
                <w:szCs w:val="24"/>
                <w:lang w:val="ru-RU"/>
              </w:rPr>
            </w:pPr>
            <w:r w:rsidRPr="00AB079D">
              <w:rPr>
                <w:rFonts w:ascii="Times New Roman" w:eastAsia="Calibri" w:hAnsi="Times New Roman"/>
                <w:sz w:val="24"/>
                <w:szCs w:val="24"/>
                <w:lang w:val="ru-RU"/>
              </w:rPr>
              <w:t>Дайте учащимся физические упражнения, которые создают им сложности с точки зрения их двигательного умения и уверенности (например, управление предметами: дриблинг мячом ногой/руками, управление телом: переворачивание по мату; двигательный навык: скакание на правой и левой ноге). Задавайте им целевые вопросы о том, почему важно быть умелым активистом в плане движения (например, вы можете играть в игры или танцевать лучше, чтобы избежать травм; чтобы помочь вам наслаждаться упражнениями еще больше) и уверенным активистом в плане движения (например, так зритель ценит и любит ваше выступление больше в гимнастике, так вы сделаете меньше ошибок из-за беспокойства). Кроме того, учащиеся обсуждают с партнером, почему важно повышение их двигательного умения и</w:t>
            </w:r>
            <w:r w:rsidRPr="00AB079D">
              <w:rPr>
                <w:rFonts w:ascii="Times New Roman" w:eastAsia="Calibri" w:hAnsi="Times New Roman"/>
                <w:spacing w:val="-19"/>
                <w:sz w:val="24"/>
                <w:szCs w:val="24"/>
                <w:lang w:val="ru-RU"/>
              </w:rPr>
              <w:t xml:space="preserve"> </w:t>
            </w:r>
            <w:r w:rsidRPr="00AB079D">
              <w:rPr>
                <w:rFonts w:ascii="Times New Roman" w:eastAsia="Calibri" w:hAnsi="Times New Roman"/>
                <w:sz w:val="24"/>
                <w:szCs w:val="24"/>
                <w:lang w:val="ru-RU"/>
              </w:rPr>
              <w:t>уверенности.</w:t>
            </w:r>
          </w:p>
          <w:p w:rsidR="002A5A02" w:rsidRPr="00AB079D" w:rsidRDefault="002A5A02" w:rsidP="002A5A02">
            <w:pPr>
              <w:ind w:right="147"/>
              <w:rPr>
                <w:rFonts w:ascii="Times New Roman" w:hAnsi="Times New Roman"/>
                <w:sz w:val="24"/>
                <w:szCs w:val="24"/>
                <w:lang w:val="ru-RU"/>
              </w:rPr>
            </w:pPr>
            <w:r w:rsidRPr="00AB079D">
              <w:rPr>
                <w:rFonts w:ascii="Times New Roman" w:eastAsia="Calibri" w:hAnsi="Times New Roman"/>
                <w:sz w:val="24"/>
                <w:szCs w:val="24"/>
                <w:lang w:val="ru-RU"/>
              </w:rPr>
              <w:t>Послушайте эти разговоры партнеров и делайте</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 xml:space="preserve">заметки. </w:t>
            </w:r>
          </w:p>
        </w:tc>
      </w:tr>
      <w:tr w:rsidR="002A5A02" w:rsidRPr="00AB079D" w:rsidTr="002A5A02">
        <w:trPr>
          <w:trHeight w:val="286"/>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561"/>
        </w:trPr>
        <w:tc>
          <w:tcPr>
            <w:tcW w:w="7290"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37"/>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74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13"/>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994"/>
        </w:trPr>
        <w:tc>
          <w:tcPr>
            <w:tcW w:w="7290"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06"/>
              <w:rPr>
                <w:rFonts w:ascii="Times New Roman" w:hAnsi="Times New Roman"/>
                <w:sz w:val="24"/>
                <w:szCs w:val="24"/>
                <w:lang w:val="ru-RU"/>
              </w:rPr>
            </w:pPr>
            <w:r w:rsidRPr="00AB079D">
              <w:rPr>
                <w:rFonts w:ascii="Times New Roman" w:eastAsia="Calibri" w:hAnsi="Times New Roman"/>
                <w:sz w:val="24"/>
                <w:szCs w:val="24"/>
                <w:lang w:val="ru-RU"/>
              </w:rPr>
              <w:t>определяет, почему двигательное умение и уверенность, важны для определенного физического</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упражнения.</w:t>
            </w:r>
          </w:p>
        </w:tc>
        <w:tc>
          <w:tcPr>
            <w:tcW w:w="774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13"/>
              <w:rPr>
                <w:rFonts w:ascii="Times New Roman" w:hAnsi="Times New Roman"/>
                <w:sz w:val="24"/>
                <w:szCs w:val="24"/>
                <w:lang w:val="ru-RU"/>
              </w:rPr>
            </w:pPr>
            <w:r w:rsidRPr="00AB079D">
              <w:rPr>
                <w:rFonts w:ascii="Times New Roman" w:eastAsia="Calibri" w:hAnsi="Times New Roman"/>
                <w:sz w:val="24"/>
                <w:szCs w:val="24"/>
                <w:lang w:val="ru-RU"/>
              </w:rPr>
              <w:t>испытывает трудности в определении, почему двигательное умение и уверенность, важны для определенного физического</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 xml:space="preserve">упражнения.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2033"/>
        <w:gridCol w:w="2977"/>
        <w:gridCol w:w="2331"/>
        <w:gridCol w:w="7690"/>
      </w:tblGrid>
      <w:tr w:rsidR="002A5A02" w:rsidRPr="00AB079D" w:rsidTr="002A5A02">
        <w:trPr>
          <w:trHeight w:hRule="exact" w:val="891"/>
        </w:trPr>
        <w:tc>
          <w:tcPr>
            <w:tcW w:w="203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jc w:val="center"/>
              <w:rPr>
                <w:rFonts w:ascii="Times New Roman" w:hAnsi="Times New Roman"/>
                <w:sz w:val="24"/>
                <w:szCs w:val="24"/>
              </w:rPr>
            </w:pPr>
            <w:r w:rsidRPr="00AB079D">
              <w:rPr>
                <w:rFonts w:ascii="Times New Roman" w:eastAsia="Calibri" w:hAnsi="Times New Roman"/>
                <w:b/>
                <w:sz w:val="24"/>
                <w:szCs w:val="24"/>
              </w:rPr>
              <w:t>Ссылка на УП</w:t>
            </w:r>
          </w:p>
        </w:tc>
        <w:tc>
          <w:tcPr>
            <w:tcW w:w="297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021"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070"/>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115"/>
        </w:trPr>
        <w:tc>
          <w:tcPr>
            <w:tcW w:w="203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71"/>
              <w:rPr>
                <w:rFonts w:ascii="Times New Roman" w:hAnsi="Times New Roman"/>
                <w:sz w:val="24"/>
                <w:szCs w:val="24"/>
                <w:lang w:val="ru-RU"/>
              </w:rPr>
            </w:pPr>
            <w:r w:rsidRPr="00AB079D">
              <w:rPr>
                <w:rFonts w:ascii="Times New Roman" w:eastAsia="Calibri" w:hAnsi="Times New Roman"/>
                <w:sz w:val="24"/>
                <w:szCs w:val="24"/>
                <w:lang w:val="ru-RU"/>
              </w:rPr>
              <w:t>Приспосаблив ать</w:t>
            </w:r>
          </w:p>
          <w:p w:rsidR="002A5A02" w:rsidRPr="00AB079D" w:rsidRDefault="002A5A02" w:rsidP="002A5A02">
            <w:pPr>
              <w:ind w:right="150"/>
              <w:rPr>
                <w:rFonts w:ascii="Times New Roman" w:hAnsi="Times New Roman"/>
                <w:sz w:val="24"/>
                <w:szCs w:val="24"/>
                <w:lang w:val="ru-RU"/>
              </w:rPr>
            </w:pPr>
            <w:r w:rsidRPr="00AB079D">
              <w:rPr>
                <w:rFonts w:ascii="Times New Roman" w:eastAsia="Calibri" w:hAnsi="Times New Roman"/>
                <w:sz w:val="24"/>
                <w:szCs w:val="24"/>
                <w:lang w:val="ru-RU"/>
              </w:rPr>
              <w:t>ся к различным командным работам и физическим упражнениям (3д)</w:t>
            </w:r>
          </w:p>
        </w:tc>
        <w:tc>
          <w:tcPr>
            <w:tcW w:w="297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90"/>
              <w:rPr>
                <w:rFonts w:ascii="Times New Roman" w:hAnsi="Times New Roman"/>
                <w:sz w:val="24"/>
                <w:szCs w:val="24"/>
                <w:lang w:val="ru-RU"/>
              </w:rPr>
            </w:pPr>
            <w:r w:rsidRPr="00AB079D">
              <w:rPr>
                <w:rFonts w:ascii="Times New Roman" w:eastAsia="Calibri" w:hAnsi="Times New Roman"/>
                <w:sz w:val="24"/>
                <w:szCs w:val="24"/>
                <w:lang w:val="ru-RU"/>
              </w:rPr>
              <w:t>Знать, как приспособитьс я к</w:t>
            </w:r>
          </w:p>
          <w:p w:rsidR="002A5A02" w:rsidRPr="00AB079D" w:rsidRDefault="002A5A02" w:rsidP="002A5A02">
            <w:pPr>
              <w:ind w:right="451"/>
              <w:rPr>
                <w:rFonts w:ascii="Times New Roman" w:hAnsi="Times New Roman"/>
                <w:sz w:val="24"/>
                <w:szCs w:val="24"/>
                <w:lang w:val="ru-RU"/>
              </w:rPr>
            </w:pPr>
            <w:r w:rsidRPr="00AB079D">
              <w:rPr>
                <w:rFonts w:ascii="Times New Roman" w:eastAsia="Calibri" w:hAnsi="Times New Roman"/>
                <w:sz w:val="24"/>
                <w:szCs w:val="24"/>
                <w:lang w:val="ru-RU"/>
              </w:rPr>
              <w:t>простым командным работам при выполнении физических упражнений</w:t>
            </w:r>
          </w:p>
        </w:tc>
        <w:tc>
          <w:tcPr>
            <w:tcW w:w="10021"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08"/>
              <w:rPr>
                <w:rFonts w:ascii="Times New Roman" w:hAnsi="Times New Roman"/>
                <w:sz w:val="24"/>
                <w:szCs w:val="24"/>
                <w:lang w:val="ru-RU"/>
              </w:rPr>
            </w:pPr>
            <w:r w:rsidRPr="00AB079D">
              <w:rPr>
                <w:rFonts w:ascii="Times New Roman" w:eastAsia="Calibri" w:hAnsi="Times New Roman"/>
                <w:sz w:val="24"/>
                <w:szCs w:val="24"/>
                <w:lang w:val="ru-RU"/>
              </w:rPr>
              <w:t>Вовлечь учащихся в простые групповые упражнения (салки, игра в пас, последовательность парного танца). Наблюдать и записывать наблюдения о том, как они взаимодействуют с другими учащимися и могут ли они изменить свое личностное поведение в групповом контексте (например, передать мяч другим учащимся вместо того, чтобы его сохранить, делиться мыслями с партнером, разделение пространства, общение с другими в их команде). Стратегия дополнительной оценки может включать в себя применение цифровых записей учащихся принимающих участие в групповых упражнениях и их последующий просмотр с целью улучшения процесса</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 xml:space="preserve">оценивания. </w:t>
            </w:r>
          </w:p>
        </w:tc>
      </w:tr>
      <w:tr w:rsidR="002A5A02" w:rsidRPr="00AB079D" w:rsidTr="002A5A02">
        <w:trPr>
          <w:trHeight w:val="286"/>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288"/>
        </w:trPr>
        <w:tc>
          <w:tcPr>
            <w:tcW w:w="7341"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5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69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97"/>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984"/>
        </w:trPr>
        <w:tc>
          <w:tcPr>
            <w:tcW w:w="7341"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50"/>
              <w:rPr>
                <w:rFonts w:ascii="Times New Roman" w:hAnsi="Times New Roman"/>
                <w:sz w:val="24"/>
                <w:szCs w:val="24"/>
                <w:lang w:val="ru-RU"/>
              </w:rPr>
            </w:pPr>
            <w:r w:rsidRPr="00AB079D">
              <w:rPr>
                <w:rFonts w:ascii="Times New Roman" w:eastAsia="Calibri" w:hAnsi="Times New Roman"/>
                <w:sz w:val="24"/>
                <w:szCs w:val="24"/>
                <w:lang w:val="ru-RU"/>
              </w:rPr>
              <w:t>демонстрирует как минимум два примера адаптации поведения при участии в простых групповых</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 xml:space="preserve">упражнениях. </w:t>
            </w:r>
          </w:p>
        </w:tc>
        <w:tc>
          <w:tcPr>
            <w:tcW w:w="769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97"/>
              <w:rPr>
                <w:rFonts w:ascii="Times New Roman" w:hAnsi="Times New Roman"/>
                <w:sz w:val="24"/>
                <w:szCs w:val="24"/>
                <w:lang w:val="ru-RU"/>
              </w:rPr>
            </w:pPr>
            <w:r w:rsidRPr="00AB079D">
              <w:rPr>
                <w:rFonts w:ascii="Times New Roman" w:eastAsia="Calibri" w:hAnsi="Times New Roman"/>
                <w:sz w:val="24"/>
                <w:szCs w:val="24"/>
                <w:lang w:val="ru-RU"/>
              </w:rPr>
              <w:t>допускает ошибки при демонстрации примеров поведения при участии в простых групповых</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упражнениях.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4931" w:type="dxa"/>
        <w:tblInd w:w="100" w:type="dxa"/>
        <w:tblLayout w:type="fixed"/>
        <w:tblLook w:val="01E0" w:firstRow="1" w:lastRow="1" w:firstColumn="1" w:lastColumn="1" w:noHBand="0" w:noVBand="0"/>
      </w:tblPr>
      <w:tblGrid>
        <w:gridCol w:w="2032"/>
        <w:gridCol w:w="2976"/>
        <w:gridCol w:w="2355"/>
        <w:gridCol w:w="7568"/>
      </w:tblGrid>
      <w:tr w:rsidR="002A5A02" w:rsidRPr="00AB079D" w:rsidTr="002A5A02">
        <w:trPr>
          <w:trHeight w:hRule="exact" w:val="574"/>
        </w:trPr>
        <w:tc>
          <w:tcPr>
            <w:tcW w:w="203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jc w:val="center"/>
              <w:rPr>
                <w:rFonts w:ascii="Times New Roman" w:hAnsi="Times New Roman"/>
                <w:sz w:val="24"/>
                <w:szCs w:val="24"/>
              </w:rPr>
            </w:pPr>
            <w:r w:rsidRPr="00AB079D">
              <w:rPr>
                <w:rFonts w:ascii="Times New Roman" w:eastAsia="Calibri" w:hAnsi="Times New Roman"/>
                <w:b/>
                <w:sz w:val="24"/>
                <w:szCs w:val="24"/>
              </w:rPr>
              <w:t>Ссылка на УП</w:t>
            </w:r>
          </w:p>
        </w:tc>
        <w:tc>
          <w:tcPr>
            <w:tcW w:w="297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92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4926"/>
        </w:trPr>
        <w:tc>
          <w:tcPr>
            <w:tcW w:w="203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33"/>
              <w:rPr>
                <w:rFonts w:ascii="Times New Roman" w:hAnsi="Times New Roman"/>
                <w:sz w:val="24"/>
                <w:szCs w:val="24"/>
                <w:lang w:val="ru-RU"/>
              </w:rPr>
            </w:pPr>
            <w:r w:rsidRPr="00AB079D">
              <w:rPr>
                <w:rFonts w:ascii="Times New Roman" w:eastAsia="Calibri" w:hAnsi="Times New Roman"/>
                <w:sz w:val="24"/>
                <w:szCs w:val="24"/>
                <w:lang w:val="ru-RU"/>
              </w:rPr>
              <w:t xml:space="preserve">Знать, как контролирова ть физические изменения в организме во время выполнения физических упражнений, такие как дыхание, частота сердечных сокращений, температура (4в). </w:t>
            </w:r>
          </w:p>
        </w:tc>
        <w:tc>
          <w:tcPr>
            <w:tcW w:w="297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43"/>
              <w:rPr>
                <w:rFonts w:ascii="Times New Roman" w:hAnsi="Times New Roman"/>
                <w:sz w:val="24"/>
                <w:szCs w:val="24"/>
                <w:lang w:val="ru-RU"/>
              </w:rPr>
            </w:pPr>
            <w:r w:rsidRPr="00AB079D">
              <w:rPr>
                <w:rFonts w:ascii="Times New Roman" w:eastAsia="Calibri" w:hAnsi="Times New Roman"/>
                <w:sz w:val="24"/>
                <w:szCs w:val="24"/>
                <w:lang w:val="ru-RU"/>
              </w:rPr>
              <w:t xml:space="preserve">Определять физические изменения во время выполнения физических упражнений. </w:t>
            </w:r>
          </w:p>
        </w:tc>
        <w:tc>
          <w:tcPr>
            <w:tcW w:w="992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1"/>
              <w:rPr>
                <w:rFonts w:ascii="Times New Roman" w:hAnsi="Times New Roman"/>
                <w:sz w:val="24"/>
                <w:szCs w:val="24"/>
                <w:lang w:val="ru-RU"/>
              </w:rPr>
            </w:pPr>
            <w:r w:rsidRPr="00AB079D">
              <w:rPr>
                <w:rFonts w:ascii="Times New Roman" w:eastAsia="Calibri" w:hAnsi="Times New Roman"/>
                <w:sz w:val="24"/>
                <w:szCs w:val="24"/>
                <w:lang w:val="ru-RU"/>
              </w:rPr>
              <w:t>Учащиеся выполняют как минимум два разных физических упражнения, требующих выносливости и повышающих их пульсы. Спросите учащихся, знают ли они, что такое телесное изменение и они должны привести такие примеры после упражнения (например, становится жарко, нехватка воздуха, потливость, быстрый ритм сердцебиения или дыхания). Делайте заметки о словесных ответах учащихся. Попросите учащихся поделиться своими мнениями о телесных изменениях, которые они испытали во время физического упражнения, с партнером и послушайте эти разговоры. Дополнительная оценочная деятельность может включать целевые вопросы, где вы просите учащихся показать большой палец вверх или вниз, если они испытали определенные телесные изменения (например, палец вверх, если вы потеете;</w:t>
            </w:r>
            <w:r w:rsidRPr="00AB079D">
              <w:rPr>
                <w:rFonts w:ascii="Times New Roman" w:eastAsia="Calibri" w:hAnsi="Times New Roman"/>
                <w:spacing w:val="-19"/>
                <w:sz w:val="24"/>
                <w:szCs w:val="24"/>
                <w:lang w:val="ru-RU"/>
              </w:rPr>
              <w:t xml:space="preserve"> </w:t>
            </w:r>
            <w:r w:rsidRPr="00AB079D">
              <w:rPr>
                <w:rFonts w:ascii="Times New Roman" w:eastAsia="Calibri" w:hAnsi="Times New Roman"/>
                <w:sz w:val="24"/>
                <w:szCs w:val="24"/>
                <w:lang w:val="ru-RU"/>
              </w:rPr>
              <w:t>пальцы вниз, если вы не</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потели). </w:t>
            </w:r>
          </w:p>
        </w:tc>
      </w:tr>
      <w:tr w:rsidR="002A5A02" w:rsidRPr="00AB079D" w:rsidTr="002A5A02">
        <w:trPr>
          <w:trHeight w:val="286"/>
        </w:trPr>
        <w:tc>
          <w:tcPr>
            <w:tcW w:w="149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286"/>
        </w:trPr>
        <w:tc>
          <w:tcPr>
            <w:tcW w:w="7363"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59"/>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6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12"/>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721"/>
        </w:trPr>
        <w:tc>
          <w:tcPr>
            <w:tcW w:w="7363"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59"/>
              <w:rPr>
                <w:rFonts w:ascii="Times New Roman" w:hAnsi="Times New Roman"/>
                <w:sz w:val="24"/>
                <w:szCs w:val="24"/>
                <w:lang w:val="ru-RU"/>
              </w:rPr>
            </w:pPr>
            <w:r w:rsidRPr="00AB079D">
              <w:rPr>
                <w:rFonts w:ascii="Times New Roman" w:eastAsia="Calibri" w:hAnsi="Times New Roman"/>
                <w:sz w:val="24"/>
                <w:szCs w:val="24"/>
                <w:lang w:val="ru-RU"/>
              </w:rPr>
              <w:t>определяет как минимум три физических изменений, испытанные во время</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 xml:space="preserve">упражнений. </w:t>
            </w:r>
          </w:p>
        </w:tc>
        <w:tc>
          <w:tcPr>
            <w:tcW w:w="756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12"/>
              <w:rPr>
                <w:rFonts w:ascii="Times New Roman" w:hAnsi="Times New Roman"/>
                <w:sz w:val="24"/>
                <w:szCs w:val="24"/>
                <w:lang w:val="ru-RU"/>
              </w:rPr>
            </w:pPr>
            <w:r w:rsidRPr="00AB079D">
              <w:rPr>
                <w:rFonts w:ascii="Times New Roman" w:eastAsia="Calibri" w:hAnsi="Times New Roman"/>
                <w:sz w:val="24"/>
                <w:szCs w:val="24"/>
                <w:lang w:val="ru-RU"/>
              </w:rPr>
              <w:t xml:space="preserve">затрудняется определить физические изменения, испытанные во время упражнений.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b/>
          <w:sz w:val="24"/>
          <w:szCs w:val="24"/>
          <w:lang w:eastAsia="ru-RU"/>
        </w:rPr>
      </w:pPr>
      <w:r w:rsidRPr="00AB079D">
        <w:rPr>
          <w:rFonts w:ascii="Times New Roman" w:eastAsia="Calibri" w:hAnsi="Times New Roman" w:cs="Times New Roman"/>
          <w:b/>
          <w:sz w:val="24"/>
          <w:szCs w:val="24"/>
          <w:lang w:eastAsia="ru-RU"/>
        </w:rPr>
        <w:lastRenderedPageBreak/>
        <w:t>2</w:t>
      </w:r>
      <w:r w:rsidRPr="00AB079D">
        <w:rPr>
          <w:rFonts w:ascii="Times New Roman" w:eastAsia="Calibri" w:hAnsi="Times New Roman" w:cs="Times New Roman"/>
          <w:b/>
          <w:spacing w:val="-4"/>
          <w:sz w:val="24"/>
          <w:szCs w:val="24"/>
          <w:lang w:eastAsia="ru-RU"/>
        </w:rPr>
        <w:t xml:space="preserve"> </w:t>
      </w:r>
      <w:r w:rsidRPr="00AB079D">
        <w:rPr>
          <w:rFonts w:ascii="Times New Roman" w:eastAsia="Calibri" w:hAnsi="Times New Roman" w:cs="Times New Roman"/>
          <w:b/>
          <w:sz w:val="24"/>
          <w:szCs w:val="24"/>
          <w:lang w:eastAsia="ru-RU"/>
        </w:rPr>
        <w:t xml:space="preserve">четверть </w:t>
      </w: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4931" w:type="dxa"/>
        <w:tblInd w:w="100" w:type="dxa"/>
        <w:tblLayout w:type="fixed"/>
        <w:tblLook w:val="01E0" w:firstRow="1" w:lastRow="1" w:firstColumn="1" w:lastColumn="1" w:noHBand="0" w:noVBand="0"/>
      </w:tblPr>
      <w:tblGrid>
        <w:gridCol w:w="2032"/>
        <w:gridCol w:w="2976"/>
        <w:gridCol w:w="2317"/>
        <w:gridCol w:w="7606"/>
      </w:tblGrid>
      <w:tr w:rsidR="002A5A02" w:rsidRPr="00AB079D" w:rsidTr="002A5A02">
        <w:trPr>
          <w:trHeight w:hRule="exact" w:val="714"/>
        </w:trPr>
        <w:tc>
          <w:tcPr>
            <w:tcW w:w="203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jc w:val="center"/>
              <w:rPr>
                <w:rFonts w:ascii="Times New Roman" w:hAnsi="Times New Roman"/>
                <w:sz w:val="24"/>
                <w:szCs w:val="24"/>
              </w:rPr>
            </w:pPr>
            <w:r w:rsidRPr="00AB079D">
              <w:rPr>
                <w:rFonts w:ascii="Times New Roman" w:eastAsia="Calibri" w:hAnsi="Times New Roman"/>
                <w:b/>
                <w:sz w:val="24"/>
                <w:szCs w:val="24"/>
              </w:rPr>
              <w:t>Ссылка на УП</w:t>
            </w:r>
          </w:p>
        </w:tc>
        <w:tc>
          <w:tcPr>
            <w:tcW w:w="297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92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402"/>
        </w:trPr>
        <w:tc>
          <w:tcPr>
            <w:tcW w:w="203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39"/>
              <w:rPr>
                <w:rFonts w:ascii="Times New Roman" w:hAnsi="Times New Roman"/>
                <w:sz w:val="24"/>
                <w:szCs w:val="24"/>
                <w:lang w:val="ru-RU"/>
              </w:rPr>
            </w:pPr>
            <w:r w:rsidRPr="00AB079D">
              <w:rPr>
                <w:rFonts w:ascii="Times New Roman" w:eastAsia="Calibri" w:hAnsi="Times New Roman"/>
                <w:sz w:val="24"/>
                <w:szCs w:val="24"/>
                <w:lang w:val="ru-RU"/>
              </w:rPr>
              <w:t xml:space="preserve">Создавать и применять двигательные идеи, стратегии и планы на практике, изучая альтернативн ые действия (2б). </w:t>
            </w:r>
          </w:p>
        </w:tc>
        <w:tc>
          <w:tcPr>
            <w:tcW w:w="297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0"/>
              <w:rPr>
                <w:rFonts w:ascii="Times New Roman" w:hAnsi="Times New Roman"/>
                <w:sz w:val="24"/>
                <w:szCs w:val="24"/>
                <w:lang w:val="ru-RU"/>
              </w:rPr>
            </w:pPr>
            <w:r w:rsidRPr="00AB079D">
              <w:rPr>
                <w:rFonts w:ascii="Times New Roman" w:eastAsia="Calibri" w:hAnsi="Times New Roman"/>
                <w:color w:val="1A171B"/>
                <w:sz w:val="24"/>
                <w:szCs w:val="24"/>
                <w:lang w:val="ru-RU"/>
              </w:rPr>
              <w:t>Перечислить и называть двигательные идеи, стратегии и планы во время участия и исполнения физической деятельности.</w:t>
            </w:r>
          </w:p>
        </w:tc>
        <w:tc>
          <w:tcPr>
            <w:tcW w:w="992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32"/>
              <w:rPr>
                <w:rFonts w:ascii="Times New Roman" w:hAnsi="Times New Roman"/>
                <w:sz w:val="24"/>
                <w:szCs w:val="24"/>
                <w:lang w:val="ru-RU"/>
              </w:rPr>
            </w:pPr>
            <w:r w:rsidRPr="00AB079D">
              <w:rPr>
                <w:rFonts w:ascii="Times New Roman" w:eastAsia="Calibri" w:hAnsi="Times New Roman"/>
                <w:sz w:val="24"/>
                <w:szCs w:val="24"/>
                <w:lang w:val="ru-RU"/>
              </w:rPr>
              <w:t>Привлеките учащихся к ряду физических упражнений, а также организуйте выступления перед учащимися. Во время или после этих упражнений задавайте учащимся целевые вопросы, есть ли у них какие-либо идеи о том, как можно улучшить качество действия или какой-либо игры/упражнения (например, можем ли мы добавить более контрастные действия? Может, у нас есть некоторые моменты, где учащиеся двигаются быстрее/медленнее? Можем ли мы запланировать его по-другому в следующий раз, чтобы гарантировать, что мы все шанс на бросок или нахождение места?). Запишите ответы на доске по мере того, как учащиеся будут называть их, отмечая тех, кто выдвигает идеи, стратегии и планы по</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движениям.</w:t>
            </w:r>
          </w:p>
        </w:tc>
      </w:tr>
      <w:tr w:rsidR="002A5A02" w:rsidRPr="00AB079D" w:rsidTr="002A5A02">
        <w:trPr>
          <w:trHeight w:val="286"/>
        </w:trPr>
        <w:tc>
          <w:tcPr>
            <w:tcW w:w="149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288"/>
        </w:trPr>
        <w:tc>
          <w:tcPr>
            <w:tcW w:w="7325"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7"/>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60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3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978"/>
        </w:trPr>
        <w:tc>
          <w:tcPr>
            <w:tcW w:w="7325"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7"/>
              <w:rPr>
                <w:rFonts w:ascii="Times New Roman" w:hAnsi="Times New Roman"/>
                <w:sz w:val="24"/>
                <w:szCs w:val="24"/>
                <w:lang w:val="ru-RU"/>
              </w:rPr>
            </w:pPr>
            <w:r w:rsidRPr="00AB079D">
              <w:rPr>
                <w:rFonts w:ascii="Times New Roman" w:eastAsia="Calibri" w:hAnsi="Times New Roman"/>
                <w:sz w:val="24"/>
                <w:szCs w:val="24"/>
                <w:lang w:val="ru-RU"/>
              </w:rPr>
              <w:t xml:space="preserve">выдвигает как минимум одну идею, одну стратегию и один план, которые они использовали или могли бы использовать в физическом упражнении. </w:t>
            </w:r>
          </w:p>
        </w:tc>
        <w:tc>
          <w:tcPr>
            <w:tcW w:w="760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36"/>
              <w:rPr>
                <w:rFonts w:ascii="Times New Roman" w:hAnsi="Times New Roman"/>
                <w:sz w:val="24"/>
                <w:szCs w:val="24"/>
                <w:lang w:val="ru-RU"/>
              </w:rPr>
            </w:pPr>
            <w:r w:rsidRPr="00AB079D">
              <w:rPr>
                <w:rFonts w:ascii="Times New Roman" w:eastAsia="Calibri" w:hAnsi="Times New Roman"/>
                <w:sz w:val="24"/>
                <w:szCs w:val="24"/>
                <w:lang w:val="ru-RU"/>
              </w:rPr>
              <w:t>выдвигает идею, стратегию, план, которые они использовали или могли бы использовать в физическом упражнении с помощью</w:t>
            </w:r>
            <w:r w:rsidRPr="00AB079D">
              <w:rPr>
                <w:rFonts w:ascii="Times New Roman" w:eastAsia="Calibri" w:hAnsi="Times New Roman"/>
                <w:spacing w:val="-17"/>
                <w:sz w:val="24"/>
                <w:szCs w:val="24"/>
                <w:lang w:val="ru-RU"/>
              </w:rPr>
              <w:t xml:space="preserve"> </w:t>
            </w:r>
            <w:r w:rsidRPr="00AB079D">
              <w:rPr>
                <w:rFonts w:ascii="Times New Roman" w:eastAsia="Calibri" w:hAnsi="Times New Roman"/>
                <w:sz w:val="24"/>
                <w:szCs w:val="24"/>
                <w:lang w:val="ru-RU"/>
              </w:rPr>
              <w:t>учителя.</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tbl>
      <w:tblPr>
        <w:tblStyle w:val="TableNormal"/>
        <w:tblW w:w="15031" w:type="dxa"/>
        <w:tblLayout w:type="fixed"/>
        <w:tblLook w:val="01E0" w:firstRow="1" w:lastRow="1" w:firstColumn="1" w:lastColumn="1" w:noHBand="0" w:noVBand="0"/>
      </w:tblPr>
      <w:tblGrid>
        <w:gridCol w:w="2033"/>
        <w:gridCol w:w="2977"/>
        <w:gridCol w:w="2331"/>
        <w:gridCol w:w="7690"/>
      </w:tblGrid>
      <w:tr w:rsidR="002A5A02" w:rsidRPr="00AB079D" w:rsidTr="002A5A02">
        <w:trPr>
          <w:trHeight w:hRule="exact" w:val="860"/>
        </w:trPr>
        <w:tc>
          <w:tcPr>
            <w:tcW w:w="203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297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021"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395"/>
        </w:trPr>
        <w:tc>
          <w:tcPr>
            <w:tcW w:w="203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46"/>
              <w:rPr>
                <w:rFonts w:ascii="Times New Roman" w:hAnsi="Times New Roman"/>
                <w:sz w:val="24"/>
                <w:szCs w:val="24"/>
                <w:lang w:val="ru-RU"/>
              </w:rPr>
            </w:pPr>
            <w:r w:rsidRPr="00AB079D">
              <w:rPr>
                <w:rFonts w:ascii="Times New Roman" w:eastAsia="Calibri" w:hAnsi="Times New Roman"/>
                <w:sz w:val="24"/>
                <w:szCs w:val="24"/>
                <w:lang w:val="ru-RU"/>
              </w:rPr>
              <w:t>Развивать ловкость, равновесие, координацию</w:t>
            </w:r>
          </w:p>
          <w:p w:rsidR="002A5A02" w:rsidRPr="00AB079D" w:rsidRDefault="002A5A02" w:rsidP="002A5A02">
            <w:pPr>
              <w:ind w:right="200"/>
              <w:rPr>
                <w:rFonts w:ascii="Times New Roman" w:hAnsi="Times New Roman"/>
                <w:sz w:val="24"/>
                <w:szCs w:val="24"/>
                <w:lang w:val="ru-RU"/>
              </w:rPr>
            </w:pPr>
            <w:r w:rsidRPr="00AB079D">
              <w:rPr>
                <w:rFonts w:ascii="Times New Roman" w:eastAsia="Calibri" w:hAnsi="Times New Roman"/>
                <w:sz w:val="24"/>
                <w:szCs w:val="24"/>
                <w:lang w:val="ru-RU"/>
              </w:rPr>
              <w:t>, силу, скорость и время реакции</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 xml:space="preserve">(1в). </w:t>
            </w:r>
          </w:p>
        </w:tc>
        <w:tc>
          <w:tcPr>
            <w:tcW w:w="297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34"/>
              <w:rPr>
                <w:rFonts w:ascii="Times New Roman" w:hAnsi="Times New Roman"/>
                <w:sz w:val="24"/>
                <w:szCs w:val="24"/>
                <w:lang w:val="ru-RU"/>
              </w:rPr>
            </w:pPr>
            <w:r w:rsidRPr="00AB079D">
              <w:rPr>
                <w:rFonts w:ascii="Times New Roman" w:eastAsia="Calibri" w:hAnsi="Times New Roman"/>
                <w:color w:val="1A171B"/>
                <w:sz w:val="24"/>
                <w:szCs w:val="24"/>
                <w:lang w:val="ru-RU"/>
              </w:rPr>
              <w:t>Понимать, как развивать следующие физические качества; ловкость, равновесие, координация, сила, скорость и время реакции</w:t>
            </w:r>
          </w:p>
        </w:tc>
        <w:tc>
          <w:tcPr>
            <w:tcW w:w="10021"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53"/>
              <w:rPr>
                <w:rFonts w:ascii="Times New Roman" w:hAnsi="Times New Roman"/>
                <w:sz w:val="24"/>
                <w:szCs w:val="24"/>
                <w:lang w:val="ru-RU"/>
              </w:rPr>
            </w:pPr>
            <w:r w:rsidRPr="00AB079D">
              <w:rPr>
                <w:rFonts w:ascii="Times New Roman" w:eastAsia="Calibri" w:hAnsi="Times New Roman"/>
                <w:sz w:val="24"/>
                <w:szCs w:val="24"/>
                <w:lang w:val="ru-RU"/>
              </w:rPr>
              <w:t>Наблюдайте за учащимися, участвующими в физических упражнениях, которые разнообразны по своим требованиям к телу, требующие некоторой ловкости, равновесия, координации, силы, скорости и/или времени реакции. Задавайте вопросы до, во время и после участия, чтобы выяснить, что учащиеся думают, что за эти физические способности и как они могут развиваться с помощью движения. Учащиеся должны также наблюдать за друг другом, как они выполняют и пытаются развивать ряд физических способностей и/или наблюдать ролики о движениях. Обсудите эти процессы со всем классом, напоминая учащимся, как можно развивать физические способности в определенных типах физических</w:t>
            </w:r>
            <w:r w:rsidRPr="00AB079D">
              <w:rPr>
                <w:rFonts w:ascii="Times New Roman" w:eastAsia="Calibri" w:hAnsi="Times New Roman"/>
                <w:spacing w:val="-20"/>
                <w:sz w:val="24"/>
                <w:szCs w:val="24"/>
                <w:lang w:val="ru-RU"/>
              </w:rPr>
              <w:t xml:space="preserve"> </w:t>
            </w:r>
            <w:r w:rsidRPr="00AB079D">
              <w:rPr>
                <w:rFonts w:ascii="Times New Roman" w:eastAsia="Calibri" w:hAnsi="Times New Roman"/>
                <w:sz w:val="24"/>
                <w:szCs w:val="24"/>
                <w:lang w:val="ru-RU"/>
              </w:rPr>
              <w:t xml:space="preserve">упражнений. </w:t>
            </w:r>
          </w:p>
        </w:tc>
      </w:tr>
      <w:tr w:rsidR="002A5A02" w:rsidRPr="00AB079D" w:rsidTr="002A5A02">
        <w:trPr>
          <w:trHeight w:val="286"/>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288"/>
        </w:trPr>
        <w:tc>
          <w:tcPr>
            <w:tcW w:w="7341"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5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6"/>
                <w:sz w:val="24"/>
                <w:szCs w:val="24"/>
                <w:lang w:val="ru-RU"/>
              </w:rPr>
              <w:t xml:space="preserve"> </w:t>
            </w:r>
            <w:r w:rsidRPr="00AB079D">
              <w:rPr>
                <w:rFonts w:ascii="Times New Roman" w:eastAsia="Calibri" w:hAnsi="Times New Roman"/>
                <w:b/>
                <w:sz w:val="24"/>
                <w:szCs w:val="24"/>
                <w:lang w:val="ru-RU"/>
              </w:rPr>
              <w:t xml:space="preserve">если </w:t>
            </w:r>
          </w:p>
        </w:tc>
        <w:tc>
          <w:tcPr>
            <w:tcW w:w="769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41"/>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528"/>
        </w:trPr>
        <w:tc>
          <w:tcPr>
            <w:tcW w:w="7341"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39"/>
              <w:rPr>
                <w:rFonts w:ascii="Times New Roman" w:hAnsi="Times New Roman"/>
                <w:sz w:val="24"/>
                <w:szCs w:val="24"/>
                <w:lang w:val="ru-RU"/>
              </w:rPr>
            </w:pPr>
            <w:r w:rsidRPr="00AB079D">
              <w:rPr>
                <w:rFonts w:ascii="Times New Roman" w:eastAsia="Calibri" w:hAnsi="Times New Roman"/>
                <w:sz w:val="24"/>
                <w:szCs w:val="24"/>
                <w:lang w:val="ru-RU"/>
              </w:rPr>
              <w:t>различает как минимум три физических способностей (ловкость, равновесие, координация, сила,</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скорость); </w:t>
            </w:r>
          </w:p>
        </w:tc>
        <w:tc>
          <w:tcPr>
            <w:tcW w:w="7690"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41"/>
              <w:rPr>
                <w:rFonts w:ascii="Times New Roman" w:hAnsi="Times New Roman"/>
                <w:sz w:val="24"/>
                <w:szCs w:val="24"/>
                <w:lang w:val="ru-RU"/>
              </w:rPr>
            </w:pPr>
            <w:r w:rsidRPr="00AB079D">
              <w:rPr>
                <w:rFonts w:ascii="Times New Roman" w:eastAsia="Calibri" w:hAnsi="Times New Roman"/>
                <w:sz w:val="24"/>
                <w:szCs w:val="24"/>
                <w:lang w:val="ru-RU"/>
              </w:rPr>
              <w:t>частично различает физические способности (ловкость, равновесие, координация, сила,</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скорость).</w:t>
            </w:r>
          </w:p>
        </w:tc>
      </w:tr>
      <w:tr w:rsidR="002A5A02" w:rsidRPr="00AB079D" w:rsidTr="002A5A02">
        <w:trPr>
          <w:trHeight w:val="878"/>
        </w:trPr>
        <w:tc>
          <w:tcPr>
            <w:tcW w:w="7341"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50"/>
              <w:rPr>
                <w:rFonts w:ascii="Times New Roman" w:hAnsi="Times New Roman"/>
                <w:sz w:val="24"/>
                <w:szCs w:val="24"/>
                <w:lang w:val="ru-RU"/>
              </w:rPr>
            </w:pPr>
            <w:r w:rsidRPr="00AB079D">
              <w:rPr>
                <w:rFonts w:ascii="Times New Roman" w:eastAsia="Calibri" w:hAnsi="Times New Roman"/>
                <w:sz w:val="24"/>
                <w:szCs w:val="24"/>
                <w:lang w:val="ru-RU"/>
              </w:rPr>
              <w:t>определяет, как развивать минимум два из этих способностей, используя определенные физические</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 xml:space="preserve">упражнения. </w:t>
            </w:r>
          </w:p>
        </w:tc>
        <w:tc>
          <w:tcPr>
            <w:tcW w:w="7690"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2033"/>
        <w:gridCol w:w="2976"/>
        <w:gridCol w:w="2331"/>
        <w:gridCol w:w="7691"/>
      </w:tblGrid>
      <w:tr w:rsidR="002A5A02" w:rsidRPr="00AB079D" w:rsidTr="002A5A02">
        <w:trPr>
          <w:trHeight w:hRule="exact" w:val="736"/>
        </w:trPr>
        <w:tc>
          <w:tcPr>
            <w:tcW w:w="203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jc w:val="center"/>
              <w:rPr>
                <w:rFonts w:ascii="Times New Roman" w:hAnsi="Times New Roman"/>
                <w:sz w:val="24"/>
                <w:szCs w:val="24"/>
              </w:rPr>
            </w:pPr>
            <w:r w:rsidRPr="00AB079D">
              <w:rPr>
                <w:rFonts w:ascii="Times New Roman" w:eastAsia="Calibri" w:hAnsi="Times New Roman"/>
                <w:b/>
                <w:sz w:val="24"/>
                <w:szCs w:val="24"/>
              </w:rPr>
              <w:t>Ссылка на УП</w:t>
            </w:r>
          </w:p>
        </w:tc>
        <w:tc>
          <w:tcPr>
            <w:tcW w:w="297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022"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071"/>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4403"/>
        </w:trPr>
        <w:tc>
          <w:tcPr>
            <w:tcW w:w="203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73"/>
              <w:rPr>
                <w:rFonts w:ascii="Times New Roman" w:hAnsi="Times New Roman"/>
                <w:sz w:val="24"/>
                <w:szCs w:val="24"/>
                <w:lang w:val="ru-RU"/>
              </w:rPr>
            </w:pPr>
            <w:r w:rsidRPr="00AB079D">
              <w:rPr>
                <w:rFonts w:ascii="Times New Roman" w:eastAsia="Calibri" w:hAnsi="Times New Roman"/>
                <w:sz w:val="24"/>
                <w:szCs w:val="24"/>
                <w:lang w:val="ru-RU"/>
              </w:rPr>
              <w:t>Слушать друг друга и соответственн о</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реагировать, показывая понимание и сопереживани е</w:t>
            </w:r>
          </w:p>
          <w:p w:rsidR="002A5A02" w:rsidRPr="00AB079D" w:rsidRDefault="002A5A02" w:rsidP="002A5A02">
            <w:pPr>
              <w:ind w:right="281"/>
              <w:rPr>
                <w:rFonts w:ascii="Times New Roman" w:hAnsi="Times New Roman"/>
                <w:sz w:val="24"/>
                <w:szCs w:val="24"/>
                <w:lang w:val="ru-RU"/>
              </w:rPr>
            </w:pPr>
            <w:r w:rsidRPr="00AB079D">
              <w:rPr>
                <w:rFonts w:ascii="Times New Roman" w:eastAsia="Calibri" w:hAnsi="Times New Roman"/>
                <w:sz w:val="24"/>
                <w:szCs w:val="24"/>
                <w:lang w:val="ru-RU"/>
              </w:rPr>
              <w:t xml:space="preserve">при выполнении различных физических упражнений (3а). </w:t>
            </w:r>
          </w:p>
        </w:tc>
        <w:tc>
          <w:tcPr>
            <w:tcW w:w="297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63"/>
              <w:rPr>
                <w:rFonts w:ascii="Times New Roman" w:hAnsi="Times New Roman"/>
                <w:sz w:val="24"/>
                <w:szCs w:val="24"/>
                <w:lang w:val="ru-RU"/>
              </w:rPr>
            </w:pPr>
            <w:r w:rsidRPr="00AB079D">
              <w:rPr>
                <w:rFonts w:ascii="Times New Roman" w:eastAsia="Calibri" w:hAnsi="Times New Roman"/>
                <w:sz w:val="24"/>
                <w:szCs w:val="24"/>
                <w:lang w:val="ru-RU"/>
              </w:rPr>
              <w:t>Уметь слушать друг</w:t>
            </w:r>
          </w:p>
          <w:p w:rsidR="002A5A02" w:rsidRPr="00AB079D" w:rsidRDefault="002A5A02" w:rsidP="002A5A02">
            <w:pPr>
              <w:ind w:right="132"/>
              <w:rPr>
                <w:rFonts w:ascii="Times New Roman" w:hAnsi="Times New Roman"/>
                <w:sz w:val="24"/>
                <w:szCs w:val="24"/>
                <w:lang w:val="ru-RU"/>
              </w:rPr>
            </w:pPr>
            <w:r w:rsidRPr="00AB079D">
              <w:rPr>
                <w:rFonts w:ascii="Times New Roman" w:eastAsia="Calibri" w:hAnsi="Times New Roman"/>
                <w:sz w:val="24"/>
                <w:szCs w:val="24"/>
                <w:lang w:val="ru-RU"/>
              </w:rPr>
              <w:t>друга и реагировать соответствующ им</w:t>
            </w:r>
          </w:p>
          <w:p w:rsidR="002A5A02" w:rsidRPr="00AB079D" w:rsidRDefault="002A5A02" w:rsidP="002A5A02">
            <w:pPr>
              <w:ind w:right="445"/>
              <w:rPr>
                <w:rFonts w:ascii="Times New Roman" w:hAnsi="Times New Roman"/>
                <w:sz w:val="24"/>
                <w:szCs w:val="24"/>
                <w:lang w:val="ru-RU"/>
              </w:rPr>
            </w:pPr>
            <w:r w:rsidRPr="00AB079D">
              <w:rPr>
                <w:rFonts w:ascii="Times New Roman" w:eastAsia="Calibri" w:hAnsi="Times New Roman"/>
                <w:sz w:val="24"/>
                <w:szCs w:val="24"/>
                <w:lang w:val="ru-RU"/>
              </w:rPr>
              <w:t>образом при выполнении простых физических упражнений</w:t>
            </w:r>
          </w:p>
        </w:tc>
        <w:tc>
          <w:tcPr>
            <w:tcW w:w="10022"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9"/>
              <w:rPr>
                <w:rFonts w:ascii="Times New Roman" w:hAnsi="Times New Roman"/>
                <w:sz w:val="24"/>
                <w:szCs w:val="24"/>
                <w:lang w:val="ru-RU"/>
              </w:rPr>
            </w:pPr>
            <w:r w:rsidRPr="00AB079D">
              <w:rPr>
                <w:rFonts w:ascii="Times New Roman" w:hAnsi="Times New Roman"/>
                <w:sz w:val="24"/>
                <w:szCs w:val="24"/>
                <w:lang w:val="ru-RU"/>
              </w:rPr>
              <w:t>Вовлечь учащихся в участие в различные физические упражнения по парам или группам, где они могли бы общаться друг с другом. Укажите им на необходимость слушать друг с друга с приведением соответствующих примеров (например: установить зрительный контакт с говорящим, попытайтесь представить, что он говорит; не перебивайте его) например: «мне нравится идея…, моя мысль заключается в том, что…»). Напомните учащимся, что при физических упражнениях нам всем нужно внимательно слушать друг друга с целью улучшить наши навыки общения и чтобы убедиться, что наше участие никому не мешает. Понаблюдайте за тем, как учащиеся работают в парах и маленьких группах и запишите ваши наблюдения о их навыках общения. Попросите учащихся, считающих что они умеют слушать поднять свои руки вверх, а замет сравните результаты с вашими</w:t>
            </w:r>
            <w:r w:rsidRPr="00AB079D">
              <w:rPr>
                <w:rFonts w:ascii="Times New Roman" w:hAnsi="Times New Roman"/>
                <w:spacing w:val="-7"/>
                <w:sz w:val="24"/>
                <w:szCs w:val="24"/>
                <w:lang w:val="ru-RU"/>
              </w:rPr>
              <w:t xml:space="preserve"> </w:t>
            </w:r>
            <w:r w:rsidRPr="00AB079D">
              <w:rPr>
                <w:rFonts w:ascii="Times New Roman" w:hAnsi="Times New Roman"/>
                <w:sz w:val="24"/>
                <w:szCs w:val="24"/>
                <w:lang w:val="ru-RU"/>
              </w:rPr>
              <w:t xml:space="preserve">записями. </w:t>
            </w:r>
          </w:p>
        </w:tc>
      </w:tr>
      <w:tr w:rsidR="002A5A02" w:rsidRPr="00AB079D" w:rsidTr="002A5A02">
        <w:trPr>
          <w:trHeight w:val="286"/>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288"/>
        </w:trPr>
        <w:tc>
          <w:tcPr>
            <w:tcW w:w="7340"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5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69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97"/>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986"/>
        </w:trPr>
        <w:tc>
          <w:tcPr>
            <w:tcW w:w="7340"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66"/>
              <w:rPr>
                <w:rFonts w:ascii="Times New Roman" w:hAnsi="Times New Roman"/>
                <w:sz w:val="24"/>
                <w:szCs w:val="24"/>
                <w:lang w:val="ru-RU"/>
              </w:rPr>
            </w:pPr>
            <w:r w:rsidRPr="00AB079D">
              <w:rPr>
                <w:rFonts w:ascii="Times New Roman" w:eastAsia="Calibri" w:hAnsi="Times New Roman"/>
                <w:sz w:val="24"/>
                <w:szCs w:val="24"/>
                <w:lang w:val="ru-RU"/>
              </w:rPr>
              <w:t>умеет слаженно работать со своим партнером при выполнении физических упражнений, уделяя достаточно внимания и успешно отвечая на поведение</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партнера. </w:t>
            </w:r>
          </w:p>
        </w:tc>
        <w:tc>
          <w:tcPr>
            <w:tcW w:w="769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18"/>
              <w:rPr>
                <w:rFonts w:ascii="Times New Roman" w:hAnsi="Times New Roman"/>
                <w:sz w:val="24"/>
                <w:szCs w:val="24"/>
                <w:lang w:val="ru-RU"/>
              </w:rPr>
            </w:pPr>
            <w:r w:rsidRPr="00AB079D">
              <w:rPr>
                <w:rFonts w:ascii="Times New Roman" w:eastAsia="Calibri" w:hAnsi="Times New Roman"/>
                <w:sz w:val="24"/>
                <w:szCs w:val="24"/>
                <w:lang w:val="ru-RU"/>
              </w:rPr>
              <w:t>затрудняется слаженно работать со своим партнером при выполнении физических</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упражнений.</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tbl>
      <w:tblPr>
        <w:tblStyle w:val="TableNormal"/>
        <w:tblW w:w="15031" w:type="dxa"/>
        <w:tblLayout w:type="fixed"/>
        <w:tblLook w:val="01E0" w:firstRow="1" w:lastRow="1" w:firstColumn="1" w:lastColumn="1" w:noHBand="0" w:noVBand="0"/>
      </w:tblPr>
      <w:tblGrid>
        <w:gridCol w:w="1891"/>
        <w:gridCol w:w="3118"/>
        <w:gridCol w:w="2331"/>
        <w:gridCol w:w="7691"/>
      </w:tblGrid>
      <w:tr w:rsidR="002A5A02" w:rsidRPr="00AB079D" w:rsidTr="002A5A02">
        <w:trPr>
          <w:trHeight w:hRule="exact" w:val="808"/>
        </w:trPr>
        <w:tc>
          <w:tcPr>
            <w:tcW w:w="189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311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022"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071"/>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5808"/>
        </w:trPr>
        <w:tc>
          <w:tcPr>
            <w:tcW w:w="189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1"/>
              <w:rPr>
                <w:rFonts w:ascii="Times New Roman" w:hAnsi="Times New Roman"/>
                <w:sz w:val="24"/>
                <w:szCs w:val="24"/>
                <w:lang w:val="ru-RU"/>
              </w:rPr>
            </w:pPr>
            <w:r w:rsidRPr="00AB079D">
              <w:rPr>
                <w:rFonts w:ascii="Times New Roman" w:eastAsia="Calibri" w:hAnsi="Times New Roman"/>
                <w:sz w:val="24"/>
                <w:szCs w:val="24"/>
                <w:lang w:val="ru-RU"/>
              </w:rPr>
              <w:t>Взаимодейств оват</w:t>
            </w:r>
          </w:p>
          <w:p w:rsidR="002A5A02" w:rsidRPr="00AB079D" w:rsidRDefault="002A5A02" w:rsidP="002A5A02">
            <w:pPr>
              <w:ind w:right="19"/>
              <w:rPr>
                <w:rFonts w:ascii="Times New Roman" w:hAnsi="Times New Roman"/>
                <w:sz w:val="24"/>
                <w:szCs w:val="24"/>
                <w:lang w:val="ru-RU"/>
              </w:rPr>
            </w:pPr>
            <w:r w:rsidRPr="00AB079D">
              <w:rPr>
                <w:rFonts w:ascii="Times New Roman" w:eastAsia="Calibri" w:hAnsi="Times New Roman"/>
                <w:sz w:val="24"/>
                <w:szCs w:val="24"/>
                <w:lang w:val="ru-RU"/>
              </w:rPr>
              <w:t xml:space="preserve">ь и честно соревноваться, а также воспитывать чувство патриотизма при выполнении индивидуальных и групповых заданий во время участии в физической деятельности (3з). </w:t>
            </w:r>
          </w:p>
        </w:tc>
        <w:tc>
          <w:tcPr>
            <w:tcW w:w="311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01"/>
              <w:rPr>
                <w:rFonts w:ascii="Times New Roman" w:hAnsi="Times New Roman"/>
                <w:sz w:val="24"/>
                <w:szCs w:val="24"/>
                <w:lang w:val="ru-RU"/>
              </w:rPr>
            </w:pPr>
            <w:r w:rsidRPr="00AB079D">
              <w:rPr>
                <w:rFonts w:ascii="Times New Roman" w:eastAsia="Calibri" w:hAnsi="Times New Roman"/>
                <w:sz w:val="24"/>
                <w:szCs w:val="24"/>
                <w:lang w:val="ru-RU"/>
              </w:rPr>
              <w:t>Знать, как взаимодейство вать</w:t>
            </w:r>
          </w:p>
          <w:p w:rsidR="002A5A02" w:rsidRPr="00AB079D" w:rsidRDefault="002A5A02" w:rsidP="002A5A02">
            <w:pPr>
              <w:ind w:right="142"/>
              <w:rPr>
                <w:rFonts w:ascii="Times New Roman" w:hAnsi="Times New Roman"/>
                <w:sz w:val="24"/>
                <w:szCs w:val="24"/>
                <w:lang w:val="ru-RU"/>
              </w:rPr>
            </w:pPr>
            <w:r w:rsidRPr="00AB079D">
              <w:rPr>
                <w:rFonts w:ascii="Times New Roman" w:eastAsia="Calibri" w:hAnsi="Times New Roman"/>
                <w:sz w:val="24"/>
                <w:szCs w:val="24"/>
                <w:lang w:val="ru-RU"/>
              </w:rPr>
              <w:t>во время выполнения индивидуально й и</w:t>
            </w:r>
          </w:p>
          <w:p w:rsidR="002A5A02" w:rsidRPr="00AB079D" w:rsidRDefault="002A5A02" w:rsidP="002A5A02">
            <w:pPr>
              <w:ind w:right="289"/>
              <w:rPr>
                <w:rFonts w:ascii="Times New Roman" w:hAnsi="Times New Roman"/>
                <w:sz w:val="24"/>
                <w:szCs w:val="24"/>
                <w:lang w:val="ru-RU"/>
              </w:rPr>
            </w:pPr>
            <w:r w:rsidRPr="00AB079D">
              <w:rPr>
                <w:rFonts w:ascii="Times New Roman" w:eastAsia="Calibri" w:hAnsi="Times New Roman"/>
                <w:sz w:val="24"/>
                <w:szCs w:val="24"/>
                <w:lang w:val="ru-RU"/>
              </w:rPr>
              <w:t>групповой деятельности. Понимать в чем заключается патриотизм</w:t>
            </w:r>
          </w:p>
        </w:tc>
        <w:tc>
          <w:tcPr>
            <w:tcW w:w="10022"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ind w:right="226"/>
              <w:rPr>
                <w:rFonts w:ascii="Times New Roman" w:hAnsi="Times New Roman"/>
                <w:sz w:val="24"/>
                <w:szCs w:val="24"/>
                <w:lang w:val="ru-RU"/>
              </w:rPr>
            </w:pPr>
            <w:r w:rsidRPr="00AB079D">
              <w:rPr>
                <w:rFonts w:ascii="Times New Roman" w:eastAsia="Calibri" w:hAnsi="Times New Roman"/>
                <w:sz w:val="24"/>
                <w:szCs w:val="24"/>
                <w:lang w:val="ru-RU"/>
              </w:rPr>
              <w:t>Понаблюдайте за учениками в процессе как минимум двух упражнений, в которых они должны сотрудничать друг с другом, чтобы добиться результата. Проследите, смогут ли они выполнить это задание. Понаблюдайте за тем, как ученики меняются по очереди и делятся пространством, идеями и ресурами, как по отдельности так и в</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группах.</w:t>
            </w:r>
          </w:p>
          <w:p w:rsidR="002A5A02" w:rsidRPr="00AB079D" w:rsidRDefault="002A5A02" w:rsidP="002A5A02">
            <w:pPr>
              <w:rPr>
                <w:rFonts w:ascii="Times New Roman" w:hAnsi="Times New Roman"/>
                <w:sz w:val="24"/>
                <w:szCs w:val="24"/>
                <w:lang w:val="ru-RU"/>
              </w:rPr>
            </w:pPr>
          </w:p>
          <w:p w:rsidR="002A5A02" w:rsidRPr="00AB079D" w:rsidRDefault="002A5A02" w:rsidP="002A5A02">
            <w:pPr>
              <w:ind w:right="357"/>
              <w:rPr>
                <w:rFonts w:ascii="Times New Roman" w:hAnsi="Times New Roman"/>
                <w:sz w:val="24"/>
                <w:szCs w:val="24"/>
                <w:lang w:val="ru-RU"/>
              </w:rPr>
            </w:pPr>
            <w:r w:rsidRPr="00AB079D">
              <w:rPr>
                <w:rFonts w:ascii="Times New Roman" w:eastAsia="Calibri" w:hAnsi="Times New Roman"/>
                <w:sz w:val="24"/>
                <w:szCs w:val="24"/>
                <w:lang w:val="ru-RU"/>
              </w:rPr>
              <w:t>Узнайте, как учащиеся понимают слово патриотизм и выполните вместе с ними физические упражнения, развивающие патриотизм чтобы увидеть, смогут ли они его определить (например: упражнения под традиционную музыку, создание упражнения для представления казахских традиций) Рассмотрите данные физические упражнения путем их обсуждения и применения стратегии вопросов в процессе сбора доказательств.</w:t>
            </w:r>
          </w:p>
        </w:tc>
      </w:tr>
      <w:tr w:rsidR="002A5A02" w:rsidRPr="00AB079D" w:rsidTr="002A5A02">
        <w:trPr>
          <w:trHeight w:val="286"/>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286"/>
        </w:trPr>
        <w:tc>
          <w:tcPr>
            <w:tcW w:w="7340"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5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6"/>
                <w:sz w:val="24"/>
                <w:szCs w:val="24"/>
                <w:lang w:val="ru-RU"/>
              </w:rPr>
              <w:t xml:space="preserve"> </w:t>
            </w:r>
            <w:r w:rsidRPr="00AB079D">
              <w:rPr>
                <w:rFonts w:ascii="Times New Roman" w:eastAsia="Calibri" w:hAnsi="Times New Roman"/>
                <w:b/>
                <w:sz w:val="24"/>
                <w:szCs w:val="24"/>
                <w:lang w:val="ru-RU"/>
              </w:rPr>
              <w:t xml:space="preserve">если </w:t>
            </w:r>
          </w:p>
        </w:tc>
        <w:tc>
          <w:tcPr>
            <w:tcW w:w="769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97"/>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559"/>
        </w:trPr>
        <w:tc>
          <w:tcPr>
            <w:tcW w:w="7340"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12"/>
              <w:rPr>
                <w:rFonts w:ascii="Times New Roman" w:hAnsi="Times New Roman"/>
                <w:sz w:val="24"/>
                <w:szCs w:val="24"/>
                <w:lang w:val="ru-RU"/>
              </w:rPr>
            </w:pPr>
            <w:r w:rsidRPr="00AB079D">
              <w:rPr>
                <w:rFonts w:ascii="Times New Roman" w:eastAsia="Calibri" w:hAnsi="Times New Roman"/>
                <w:sz w:val="24"/>
                <w:szCs w:val="24"/>
                <w:lang w:val="ru-RU"/>
              </w:rPr>
              <w:t>демонстрирует коллективное поведение и способен разделить такие аспекты как пространство, идеи и</w:t>
            </w:r>
            <w:r w:rsidRPr="00AB079D">
              <w:rPr>
                <w:rFonts w:ascii="Times New Roman" w:eastAsia="Calibri" w:hAnsi="Times New Roman"/>
                <w:spacing w:val="-13"/>
                <w:sz w:val="24"/>
                <w:szCs w:val="24"/>
                <w:lang w:val="ru-RU"/>
              </w:rPr>
              <w:t xml:space="preserve"> </w:t>
            </w:r>
            <w:r w:rsidRPr="00AB079D">
              <w:rPr>
                <w:rFonts w:ascii="Times New Roman" w:eastAsia="Calibri" w:hAnsi="Times New Roman"/>
                <w:sz w:val="24"/>
                <w:szCs w:val="24"/>
                <w:lang w:val="ru-RU"/>
              </w:rPr>
              <w:t>ресурсы;</w:t>
            </w:r>
          </w:p>
        </w:tc>
        <w:tc>
          <w:tcPr>
            <w:tcW w:w="7691"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01"/>
              <w:rPr>
                <w:rFonts w:ascii="Times New Roman" w:hAnsi="Times New Roman"/>
                <w:sz w:val="24"/>
                <w:szCs w:val="24"/>
                <w:lang w:val="ru-RU"/>
              </w:rPr>
            </w:pPr>
            <w:r w:rsidRPr="00AB079D">
              <w:rPr>
                <w:rFonts w:ascii="Times New Roman" w:eastAsia="Calibri" w:hAnsi="Times New Roman"/>
                <w:sz w:val="24"/>
                <w:szCs w:val="24"/>
                <w:lang w:val="ru-RU"/>
              </w:rPr>
              <w:t>затрудняется определить патриотизм после выполнения физических упражнений, направленных на его</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продвижение.</w:t>
            </w:r>
          </w:p>
        </w:tc>
      </w:tr>
      <w:tr w:rsidR="002A5A02" w:rsidRPr="00AB079D" w:rsidTr="002A5A02">
        <w:trPr>
          <w:trHeight w:val="719"/>
        </w:trPr>
        <w:tc>
          <w:tcPr>
            <w:tcW w:w="7340"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rPr>
                <w:rFonts w:ascii="Times New Roman" w:hAnsi="Times New Roman"/>
                <w:sz w:val="24"/>
                <w:szCs w:val="24"/>
                <w:lang w:val="ru-RU"/>
              </w:rPr>
            </w:pPr>
            <w:r w:rsidRPr="00AB079D">
              <w:rPr>
                <w:rFonts w:ascii="Times New Roman" w:eastAsia="Calibri" w:hAnsi="Times New Roman"/>
                <w:sz w:val="24"/>
                <w:szCs w:val="24"/>
                <w:lang w:val="ru-RU"/>
              </w:rPr>
              <w:t>определяет патриотизм после выполнения физических упражнений, направленных на его</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продвижение. </w:t>
            </w:r>
          </w:p>
        </w:tc>
        <w:tc>
          <w:tcPr>
            <w:tcW w:w="7691"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tbl>
      <w:tblPr>
        <w:tblStyle w:val="TableNormal"/>
        <w:tblpPr w:leftFromText="180" w:rightFromText="180" w:vertAnchor="page" w:horzAnchor="margin" w:tblpY="1478"/>
        <w:tblW w:w="15031" w:type="dxa"/>
        <w:tblLayout w:type="fixed"/>
        <w:tblLook w:val="01E0" w:firstRow="1" w:lastRow="1" w:firstColumn="1" w:lastColumn="1" w:noHBand="0" w:noVBand="0"/>
      </w:tblPr>
      <w:tblGrid>
        <w:gridCol w:w="1889"/>
        <w:gridCol w:w="3117"/>
        <w:gridCol w:w="2354"/>
        <w:gridCol w:w="7671"/>
      </w:tblGrid>
      <w:tr w:rsidR="002A5A02" w:rsidRPr="00AB079D" w:rsidTr="002A5A02">
        <w:trPr>
          <w:trHeight w:hRule="exact" w:val="571"/>
        </w:trPr>
        <w:tc>
          <w:tcPr>
            <w:tcW w:w="188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jc w:val="center"/>
              <w:rPr>
                <w:rFonts w:ascii="Times New Roman" w:hAnsi="Times New Roman"/>
                <w:sz w:val="24"/>
                <w:szCs w:val="24"/>
              </w:rPr>
            </w:pPr>
            <w:r w:rsidRPr="00AB079D">
              <w:rPr>
                <w:rFonts w:ascii="Times New Roman" w:eastAsia="Calibri" w:hAnsi="Times New Roman"/>
                <w:b/>
                <w:sz w:val="24"/>
                <w:szCs w:val="24"/>
              </w:rPr>
              <w:t>Ссылка на УП</w:t>
            </w:r>
          </w:p>
        </w:tc>
        <w:tc>
          <w:tcPr>
            <w:tcW w:w="311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025"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074"/>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681"/>
        </w:trPr>
        <w:tc>
          <w:tcPr>
            <w:tcW w:w="188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7"/>
              <w:rPr>
                <w:rFonts w:ascii="Times New Roman" w:hAnsi="Times New Roman"/>
                <w:sz w:val="24"/>
                <w:szCs w:val="24"/>
                <w:lang w:val="ru-RU"/>
              </w:rPr>
            </w:pPr>
            <w:r w:rsidRPr="00AB079D">
              <w:rPr>
                <w:rFonts w:ascii="Times New Roman" w:eastAsia="Calibri" w:hAnsi="Times New Roman"/>
                <w:sz w:val="24"/>
                <w:szCs w:val="24"/>
                <w:lang w:val="ru-RU"/>
              </w:rPr>
              <w:t>Использовать</w:t>
            </w:r>
          </w:p>
          <w:p w:rsidR="002A5A02" w:rsidRPr="00AB079D" w:rsidRDefault="002A5A02" w:rsidP="002A5A02">
            <w:pPr>
              <w:ind w:right="148"/>
              <w:rPr>
                <w:rFonts w:ascii="Times New Roman" w:hAnsi="Times New Roman"/>
                <w:sz w:val="24"/>
                <w:szCs w:val="24"/>
                <w:lang w:val="ru-RU"/>
              </w:rPr>
            </w:pPr>
            <w:r w:rsidRPr="00AB079D">
              <w:rPr>
                <w:rFonts w:ascii="Times New Roman" w:eastAsia="Calibri" w:hAnsi="Times New Roman"/>
                <w:sz w:val="24"/>
                <w:szCs w:val="24"/>
                <w:lang w:val="ru-RU"/>
              </w:rPr>
              <w:t xml:space="preserve">, применять и создавать правила и структурные приемы при выполнении ряда физических упражнений (2е). </w:t>
            </w:r>
          </w:p>
        </w:tc>
        <w:tc>
          <w:tcPr>
            <w:tcW w:w="311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5"/>
              <w:rPr>
                <w:rFonts w:ascii="Times New Roman" w:hAnsi="Times New Roman"/>
                <w:sz w:val="24"/>
                <w:szCs w:val="24"/>
                <w:lang w:val="ru-RU"/>
              </w:rPr>
            </w:pPr>
            <w:r w:rsidRPr="00AB079D">
              <w:rPr>
                <w:rFonts w:ascii="Times New Roman" w:eastAsia="Calibri" w:hAnsi="Times New Roman"/>
                <w:sz w:val="24"/>
                <w:szCs w:val="24"/>
                <w:lang w:val="ru-RU"/>
              </w:rPr>
              <w:t>Перечислять и использовать простые правила и структурные приемы при выполнении выбранных физических упражнений</w:t>
            </w:r>
          </w:p>
        </w:tc>
        <w:tc>
          <w:tcPr>
            <w:tcW w:w="10025"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71"/>
              <w:rPr>
                <w:rFonts w:ascii="Times New Roman" w:hAnsi="Times New Roman"/>
                <w:sz w:val="24"/>
                <w:szCs w:val="24"/>
                <w:lang w:val="ru-RU"/>
              </w:rPr>
            </w:pPr>
            <w:r w:rsidRPr="00AB079D">
              <w:rPr>
                <w:rFonts w:ascii="Times New Roman" w:eastAsia="Calibri" w:hAnsi="Times New Roman"/>
                <w:sz w:val="24"/>
                <w:szCs w:val="24"/>
                <w:lang w:val="ru-RU"/>
              </w:rPr>
              <w:t>Учащиеся играют серию физических упражнений, например, игры в догонялки с простыми правилами, как когда вас догоняют, вы меняетесь ролями и становитесь догоняющим. Во время или после игры задавайте учащимся открытые вопросы о тех правилах, с которыми они столкнулись и могут запомнить. Перечислите их на доске по мере того, как учащиеся будут их называть, отмечая тех, кто выдвигает идеи. Вовлеките учащихся в творческие физические упражнения, в которых они должны использовать и изменять композиционные устройства: например, пространство, динамика, действие или отношения. Наблюдайте за тем, как учащиеся понимают их через воспроизведение и анкетирование. Выступления могут быть записаны в цифровом виде и анализированы учителями и</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 xml:space="preserve">учащимися. </w:t>
            </w:r>
          </w:p>
        </w:tc>
      </w:tr>
      <w:tr w:rsidR="002A5A02" w:rsidRPr="00AB079D" w:rsidTr="002A5A02">
        <w:trPr>
          <w:trHeight w:val="286"/>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288"/>
        </w:trPr>
        <w:tc>
          <w:tcPr>
            <w:tcW w:w="7360"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59"/>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6"/>
                <w:sz w:val="24"/>
                <w:szCs w:val="24"/>
                <w:lang w:val="ru-RU"/>
              </w:rPr>
              <w:t xml:space="preserve"> </w:t>
            </w:r>
            <w:r w:rsidRPr="00AB079D">
              <w:rPr>
                <w:rFonts w:ascii="Times New Roman" w:eastAsia="Calibri" w:hAnsi="Times New Roman"/>
                <w:b/>
                <w:sz w:val="24"/>
                <w:szCs w:val="24"/>
                <w:lang w:val="ru-RU"/>
              </w:rPr>
              <w:t xml:space="preserve">если </w:t>
            </w:r>
          </w:p>
        </w:tc>
        <w:tc>
          <w:tcPr>
            <w:tcW w:w="767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12"/>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835"/>
        </w:trPr>
        <w:tc>
          <w:tcPr>
            <w:tcW w:w="7360" w:type="dxa"/>
            <w:gridSpan w:val="3"/>
            <w:tcBorders>
              <w:top w:val="single" w:sz="4" w:space="0" w:color="000000"/>
              <w:left w:val="single" w:sz="4" w:space="0" w:color="000000"/>
              <w:bottom w:val="single" w:sz="4" w:space="0" w:color="auto"/>
              <w:right w:val="single" w:sz="4" w:space="0" w:color="000000"/>
            </w:tcBorders>
            <w:hideMark/>
          </w:tcPr>
          <w:p w:rsidR="002A5A02" w:rsidRPr="00AB079D" w:rsidRDefault="002A5A02" w:rsidP="002A5A02">
            <w:pPr>
              <w:ind w:right="159"/>
              <w:rPr>
                <w:rFonts w:ascii="Times New Roman" w:hAnsi="Times New Roman"/>
                <w:sz w:val="24"/>
                <w:szCs w:val="24"/>
                <w:lang w:val="ru-RU"/>
              </w:rPr>
            </w:pPr>
            <w:r w:rsidRPr="00AB079D">
              <w:rPr>
                <w:rFonts w:ascii="Times New Roman" w:eastAsia="Calibri" w:hAnsi="Times New Roman"/>
                <w:sz w:val="24"/>
                <w:szCs w:val="24"/>
                <w:lang w:val="ru-RU"/>
              </w:rPr>
              <w:t>после игр и других физических упражнений с правилами, с готовностью определяет простые правила, используемые в</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 xml:space="preserve">них; </w:t>
            </w:r>
          </w:p>
        </w:tc>
        <w:tc>
          <w:tcPr>
            <w:tcW w:w="7671"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01"/>
              <w:rPr>
                <w:rFonts w:ascii="Times New Roman" w:hAnsi="Times New Roman"/>
                <w:sz w:val="24"/>
                <w:szCs w:val="24"/>
                <w:lang w:val="ru-RU"/>
              </w:rPr>
            </w:pPr>
            <w:r w:rsidRPr="00AB079D">
              <w:rPr>
                <w:rFonts w:ascii="Times New Roman" w:eastAsia="Calibri" w:hAnsi="Times New Roman"/>
                <w:sz w:val="24"/>
                <w:szCs w:val="24"/>
                <w:lang w:val="ru-RU"/>
              </w:rPr>
              <w:t>частично может показать изменения в пространстве, динамике, действиях и отношениях при необходимости и предлагать композиционные движения для</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применения.</w:t>
            </w:r>
          </w:p>
        </w:tc>
      </w:tr>
      <w:tr w:rsidR="002A5A02" w:rsidRPr="00AB079D" w:rsidTr="002A5A02">
        <w:trPr>
          <w:trHeight w:val="1414"/>
        </w:trPr>
        <w:tc>
          <w:tcPr>
            <w:tcW w:w="7360" w:type="dxa"/>
            <w:gridSpan w:val="3"/>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ind w:right="442"/>
              <w:rPr>
                <w:rFonts w:ascii="Times New Roman" w:hAnsi="Times New Roman"/>
                <w:sz w:val="24"/>
                <w:szCs w:val="24"/>
                <w:lang w:val="ru-RU"/>
              </w:rPr>
            </w:pPr>
            <w:r w:rsidRPr="00AB079D">
              <w:rPr>
                <w:rFonts w:ascii="Times New Roman" w:eastAsia="Calibri" w:hAnsi="Times New Roman"/>
                <w:sz w:val="24"/>
                <w:szCs w:val="24"/>
                <w:lang w:val="ru-RU"/>
              </w:rPr>
              <w:t>может показать изменения в пространстве, динамике, действиях и отношениях при необходимости и предложить композиционные устройства для</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 xml:space="preserve">применения. </w:t>
            </w:r>
          </w:p>
        </w:tc>
        <w:tc>
          <w:tcPr>
            <w:tcW w:w="7671"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tabs>
          <w:tab w:val="left" w:pos="1421"/>
        </w:tabs>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889"/>
        <w:gridCol w:w="3116"/>
        <w:gridCol w:w="2354"/>
        <w:gridCol w:w="7672"/>
      </w:tblGrid>
      <w:tr w:rsidR="002A5A02" w:rsidRPr="00AB079D" w:rsidTr="002A5A02">
        <w:trPr>
          <w:trHeight w:hRule="exact" w:val="878"/>
        </w:trPr>
        <w:tc>
          <w:tcPr>
            <w:tcW w:w="188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jc w:val="center"/>
              <w:rPr>
                <w:rFonts w:ascii="Times New Roman" w:hAnsi="Times New Roman"/>
                <w:sz w:val="24"/>
                <w:szCs w:val="24"/>
              </w:rPr>
            </w:pPr>
            <w:r w:rsidRPr="00AB079D">
              <w:rPr>
                <w:rFonts w:ascii="Times New Roman" w:eastAsia="Calibri" w:hAnsi="Times New Roman"/>
                <w:b/>
                <w:sz w:val="24"/>
                <w:szCs w:val="24"/>
              </w:rPr>
              <w:t>Ссылка на УП</w:t>
            </w:r>
          </w:p>
        </w:tc>
        <w:tc>
          <w:tcPr>
            <w:tcW w:w="311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026"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071"/>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966"/>
        </w:trPr>
        <w:tc>
          <w:tcPr>
            <w:tcW w:w="188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22"/>
              <w:rPr>
                <w:rFonts w:ascii="Times New Roman" w:hAnsi="Times New Roman"/>
                <w:sz w:val="24"/>
                <w:szCs w:val="24"/>
                <w:lang w:val="ru-RU"/>
              </w:rPr>
            </w:pPr>
            <w:r w:rsidRPr="00AB079D">
              <w:rPr>
                <w:rFonts w:ascii="Times New Roman" w:eastAsia="Calibri" w:hAnsi="Times New Roman"/>
                <w:sz w:val="24"/>
                <w:szCs w:val="24"/>
                <w:lang w:val="ru-RU"/>
              </w:rPr>
              <w:t>Понимать свою</w:t>
            </w:r>
          </w:p>
          <w:p w:rsidR="002A5A02" w:rsidRPr="00AB079D" w:rsidRDefault="002A5A02" w:rsidP="002A5A02">
            <w:pPr>
              <w:ind w:right="289"/>
              <w:rPr>
                <w:rFonts w:ascii="Times New Roman" w:hAnsi="Times New Roman"/>
                <w:sz w:val="24"/>
                <w:szCs w:val="24"/>
                <w:lang w:val="ru-RU"/>
              </w:rPr>
            </w:pPr>
            <w:r w:rsidRPr="00AB079D">
              <w:rPr>
                <w:rFonts w:ascii="Times New Roman" w:eastAsia="Calibri" w:hAnsi="Times New Roman"/>
                <w:sz w:val="24"/>
                <w:szCs w:val="24"/>
                <w:lang w:val="ru-RU"/>
              </w:rPr>
              <w:t>роль и роли других при выполнении и различных</w:t>
            </w:r>
          </w:p>
          <w:p w:rsidR="002A5A02" w:rsidRPr="00AB079D" w:rsidRDefault="002A5A02" w:rsidP="002A5A02">
            <w:pPr>
              <w:ind w:right="125"/>
              <w:rPr>
                <w:rFonts w:ascii="Times New Roman" w:hAnsi="Times New Roman"/>
                <w:sz w:val="24"/>
                <w:szCs w:val="24"/>
              </w:rPr>
            </w:pPr>
            <w:r w:rsidRPr="00AB079D">
              <w:rPr>
                <w:rFonts w:ascii="Times New Roman" w:eastAsia="Calibri" w:hAnsi="Times New Roman"/>
                <w:sz w:val="24"/>
                <w:szCs w:val="24"/>
                <w:lang w:val="ru-RU"/>
              </w:rPr>
              <w:t xml:space="preserve">двигательных действий, проявляя уважение к различию </w:t>
            </w:r>
            <w:r w:rsidRPr="00AB079D">
              <w:rPr>
                <w:rFonts w:ascii="Times New Roman" w:eastAsia="Calibri" w:hAnsi="Times New Roman"/>
                <w:sz w:val="24"/>
                <w:szCs w:val="24"/>
              </w:rPr>
              <w:t xml:space="preserve">(3б). </w:t>
            </w:r>
          </w:p>
        </w:tc>
        <w:tc>
          <w:tcPr>
            <w:tcW w:w="311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72"/>
              <w:rPr>
                <w:rFonts w:ascii="Times New Roman" w:hAnsi="Times New Roman"/>
                <w:sz w:val="24"/>
                <w:szCs w:val="24"/>
                <w:lang w:val="ru-RU"/>
              </w:rPr>
            </w:pPr>
            <w:r w:rsidRPr="00AB079D">
              <w:rPr>
                <w:rFonts w:ascii="Times New Roman" w:eastAsia="Calibri" w:hAnsi="Times New Roman"/>
                <w:sz w:val="24"/>
                <w:szCs w:val="24"/>
                <w:lang w:val="ru-RU"/>
              </w:rPr>
              <w:t>Знать свою роль, начинать распознавать роли других при выполнении различных простых движений, проявляя уважение к различию</w:t>
            </w:r>
          </w:p>
        </w:tc>
        <w:tc>
          <w:tcPr>
            <w:tcW w:w="10026"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791"/>
              <w:rPr>
                <w:rFonts w:ascii="Times New Roman" w:hAnsi="Times New Roman"/>
                <w:sz w:val="24"/>
                <w:szCs w:val="24"/>
                <w:lang w:val="ru-RU"/>
              </w:rPr>
            </w:pPr>
            <w:r w:rsidRPr="00AB079D">
              <w:rPr>
                <w:rFonts w:ascii="Times New Roman" w:eastAsia="Calibri" w:hAnsi="Times New Roman"/>
                <w:sz w:val="24"/>
                <w:szCs w:val="24"/>
                <w:lang w:val="ru-RU"/>
              </w:rPr>
              <w:t>Учащиеся принимают участие в задании с разделенными ролями (например: догоняющий/убегающий, бросающий/ловящий,</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капитан/помощник)</w:t>
            </w:r>
          </w:p>
          <w:p w:rsidR="002A5A02" w:rsidRPr="00AB079D" w:rsidRDefault="002A5A02" w:rsidP="002A5A02">
            <w:pPr>
              <w:ind w:right="466"/>
              <w:rPr>
                <w:rFonts w:ascii="Times New Roman" w:hAnsi="Times New Roman"/>
                <w:sz w:val="24"/>
                <w:szCs w:val="24"/>
                <w:lang w:val="ru-RU"/>
              </w:rPr>
            </w:pPr>
            <w:r w:rsidRPr="00AB079D">
              <w:rPr>
                <w:rFonts w:ascii="Times New Roman" w:eastAsia="Calibri" w:hAnsi="Times New Roman"/>
                <w:sz w:val="24"/>
                <w:szCs w:val="24"/>
                <w:lang w:val="ru-RU"/>
              </w:rPr>
              <w:t>Попросите отдельных учащихся объяснить разницу между ролями. Также учащиеся могли бы нарисовать людей, выполняющих две разные</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роли.</w:t>
            </w:r>
          </w:p>
        </w:tc>
      </w:tr>
      <w:tr w:rsidR="002A5A02" w:rsidRPr="00AB079D" w:rsidTr="002A5A02">
        <w:trPr>
          <w:trHeight w:val="286"/>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288"/>
        </w:trPr>
        <w:tc>
          <w:tcPr>
            <w:tcW w:w="735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59"/>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67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73"/>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699"/>
        </w:trPr>
        <w:tc>
          <w:tcPr>
            <w:tcW w:w="735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hAnsi="Times New Roman"/>
                <w:sz w:val="24"/>
                <w:szCs w:val="24"/>
                <w:lang w:val="ru-RU"/>
              </w:rPr>
              <w:t>определяет разницу между двумя ролями в физическом</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 xml:space="preserve">упражнении. </w:t>
            </w:r>
          </w:p>
        </w:tc>
        <w:tc>
          <w:tcPr>
            <w:tcW w:w="767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73"/>
              <w:rPr>
                <w:rFonts w:ascii="Times New Roman" w:hAnsi="Times New Roman"/>
                <w:sz w:val="24"/>
                <w:szCs w:val="24"/>
                <w:lang w:val="ru-RU"/>
              </w:rPr>
            </w:pPr>
            <w:r w:rsidRPr="00AB079D">
              <w:rPr>
                <w:rFonts w:ascii="Times New Roman" w:eastAsia="Calibri" w:hAnsi="Times New Roman"/>
                <w:sz w:val="24"/>
                <w:szCs w:val="24"/>
                <w:lang w:val="ru-RU"/>
              </w:rPr>
              <w:t>затрудняется определить разницу между двумя ролями в физическом упражнении.</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4931" w:type="dxa"/>
        <w:tblInd w:w="100" w:type="dxa"/>
        <w:tblLayout w:type="fixed"/>
        <w:tblLook w:val="01E0" w:firstRow="1" w:lastRow="1" w:firstColumn="1" w:lastColumn="1" w:noHBand="0" w:noVBand="0"/>
      </w:tblPr>
      <w:tblGrid>
        <w:gridCol w:w="1890"/>
        <w:gridCol w:w="3118"/>
        <w:gridCol w:w="2331"/>
        <w:gridCol w:w="7592"/>
      </w:tblGrid>
      <w:tr w:rsidR="002A5A02" w:rsidRPr="00AB079D" w:rsidTr="002A5A02">
        <w:trPr>
          <w:trHeight w:hRule="exact" w:val="784"/>
        </w:trPr>
        <w:tc>
          <w:tcPr>
            <w:tcW w:w="189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311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92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4394"/>
        </w:trPr>
        <w:tc>
          <w:tcPr>
            <w:tcW w:w="189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45"/>
              <w:rPr>
                <w:rFonts w:ascii="Times New Roman" w:hAnsi="Times New Roman"/>
                <w:sz w:val="24"/>
                <w:szCs w:val="24"/>
                <w:lang w:val="ru-RU"/>
              </w:rPr>
            </w:pPr>
            <w:r w:rsidRPr="00AB079D">
              <w:rPr>
                <w:rFonts w:ascii="Times New Roman" w:eastAsia="Calibri" w:hAnsi="Times New Roman"/>
                <w:sz w:val="24"/>
                <w:szCs w:val="24"/>
                <w:lang w:val="ru-RU"/>
              </w:rPr>
              <w:t xml:space="preserve">Определять и предоставить возможности участвовать в физической деятельности в/вне школы (4з). </w:t>
            </w:r>
          </w:p>
        </w:tc>
        <w:tc>
          <w:tcPr>
            <w:tcW w:w="311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20"/>
              <w:rPr>
                <w:rFonts w:ascii="Times New Roman" w:hAnsi="Times New Roman"/>
                <w:sz w:val="24"/>
                <w:szCs w:val="24"/>
                <w:lang w:val="ru-RU"/>
              </w:rPr>
            </w:pPr>
            <w:r w:rsidRPr="00AB079D">
              <w:rPr>
                <w:rFonts w:ascii="Times New Roman" w:eastAsia="Calibri" w:hAnsi="Times New Roman"/>
                <w:sz w:val="24"/>
                <w:szCs w:val="24"/>
                <w:lang w:val="ru-RU"/>
              </w:rPr>
              <w:t xml:space="preserve">Определять возможности участвовать в физической деятельности </w:t>
            </w:r>
          </w:p>
        </w:tc>
        <w:tc>
          <w:tcPr>
            <w:tcW w:w="992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13"/>
              <w:rPr>
                <w:rFonts w:ascii="Times New Roman" w:hAnsi="Times New Roman"/>
                <w:sz w:val="24"/>
                <w:szCs w:val="24"/>
                <w:lang w:val="ru-RU"/>
              </w:rPr>
            </w:pPr>
            <w:r w:rsidRPr="00AB079D">
              <w:rPr>
                <w:rFonts w:ascii="Times New Roman" w:eastAsia="Calibri" w:hAnsi="Times New Roman"/>
                <w:sz w:val="24"/>
                <w:szCs w:val="24"/>
                <w:lang w:val="ru-RU"/>
              </w:rPr>
              <w:t>Проведите обзор физических упражнений из этого раздела и попросите учащихся поделиться своими предпочтениями в упражнениях с партнером, а затем и со всей группой. Учащиеся размышляют о физических упражнениях, в которых они участвуют дома со своей семьей и друзьями - делятся этим со всей группой. Наблюдайте за парными и групповыми обсуждениями, делая заметки по мере</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 xml:space="preserve">наблюдения. </w:t>
            </w:r>
          </w:p>
          <w:p w:rsidR="002A5A02" w:rsidRPr="00AB079D" w:rsidRDefault="002A5A02" w:rsidP="002A5A02">
            <w:pPr>
              <w:ind w:right="274"/>
              <w:rPr>
                <w:rFonts w:ascii="Times New Roman" w:hAnsi="Times New Roman"/>
                <w:sz w:val="24"/>
                <w:szCs w:val="24"/>
              </w:rPr>
            </w:pPr>
            <w:r w:rsidRPr="00AB079D">
              <w:rPr>
                <w:rFonts w:ascii="Times New Roman" w:eastAsia="Calibri" w:hAnsi="Times New Roman"/>
                <w:sz w:val="24"/>
                <w:szCs w:val="24"/>
                <w:lang w:val="ru-RU"/>
              </w:rPr>
              <w:t xml:space="preserve">Задавайте определенные вопросы, если это необходимо, чтобы привлечь учащихся (например, "Кто-нибудь дома прыгает через скакалку?") и справедливо оценить их понимание. Выслушав рассказ учащегося о физических упражнениях в школе и дома, дайте им дальнейшие советы о том, что предлагается в школе и какие виды упражнений они могли бы делать дома. </w:t>
            </w:r>
            <w:r w:rsidRPr="00AB079D">
              <w:rPr>
                <w:rFonts w:ascii="Times New Roman" w:eastAsia="Calibri" w:hAnsi="Times New Roman"/>
                <w:sz w:val="24"/>
                <w:szCs w:val="24"/>
              </w:rPr>
              <w:t>Рассмотрите это на доске, чтобы визуализировать в памяти</w:t>
            </w:r>
            <w:r w:rsidRPr="00AB079D">
              <w:rPr>
                <w:rFonts w:ascii="Times New Roman" w:eastAsia="Calibri" w:hAnsi="Times New Roman"/>
                <w:spacing w:val="-3"/>
                <w:sz w:val="24"/>
                <w:szCs w:val="24"/>
              </w:rPr>
              <w:t xml:space="preserve"> </w:t>
            </w:r>
            <w:r w:rsidRPr="00AB079D">
              <w:rPr>
                <w:rFonts w:ascii="Times New Roman" w:eastAsia="Calibri" w:hAnsi="Times New Roman"/>
                <w:sz w:val="24"/>
                <w:szCs w:val="24"/>
              </w:rPr>
              <w:t xml:space="preserve">учащихся. </w:t>
            </w:r>
          </w:p>
        </w:tc>
      </w:tr>
      <w:tr w:rsidR="002A5A02" w:rsidRPr="00AB079D" w:rsidTr="002A5A02">
        <w:trPr>
          <w:trHeight w:val="286"/>
        </w:trPr>
        <w:tc>
          <w:tcPr>
            <w:tcW w:w="149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705"/>
        </w:trPr>
        <w:tc>
          <w:tcPr>
            <w:tcW w:w="733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5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9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41"/>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999"/>
        </w:trPr>
        <w:tc>
          <w:tcPr>
            <w:tcW w:w="733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83"/>
              <w:rPr>
                <w:rFonts w:ascii="Times New Roman" w:hAnsi="Times New Roman"/>
                <w:sz w:val="24"/>
                <w:szCs w:val="24"/>
                <w:lang w:val="ru-RU"/>
              </w:rPr>
            </w:pPr>
            <w:r w:rsidRPr="00AB079D">
              <w:rPr>
                <w:rFonts w:ascii="Times New Roman" w:eastAsia="Calibri" w:hAnsi="Times New Roman"/>
                <w:sz w:val="24"/>
                <w:szCs w:val="24"/>
                <w:lang w:val="ru-RU"/>
              </w:rPr>
              <w:t>четко и грамотно может продемонстрировать физические упражнения, в которых они участвуют (или могут потенциально участвовать) вне школы и</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дома.</w:t>
            </w:r>
          </w:p>
        </w:tc>
        <w:tc>
          <w:tcPr>
            <w:tcW w:w="759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99"/>
              <w:rPr>
                <w:rFonts w:ascii="Times New Roman" w:hAnsi="Times New Roman"/>
                <w:sz w:val="24"/>
                <w:szCs w:val="24"/>
                <w:lang w:val="ru-RU"/>
              </w:rPr>
            </w:pPr>
            <w:r w:rsidRPr="00AB079D">
              <w:rPr>
                <w:rFonts w:ascii="Times New Roman" w:eastAsia="Calibri" w:hAnsi="Times New Roman"/>
                <w:sz w:val="24"/>
                <w:szCs w:val="24"/>
                <w:lang w:val="ru-RU"/>
              </w:rPr>
              <w:t>затрудняется продемонстрировать рядом физических упражнений, в которых они участвуют вне школы и</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дома.</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890"/>
        <w:gridCol w:w="3118"/>
        <w:gridCol w:w="2331"/>
        <w:gridCol w:w="7692"/>
      </w:tblGrid>
      <w:tr w:rsidR="002A5A02" w:rsidRPr="00AB079D" w:rsidTr="002A5A02">
        <w:trPr>
          <w:trHeight w:hRule="exact" w:val="736"/>
        </w:trPr>
        <w:tc>
          <w:tcPr>
            <w:tcW w:w="189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311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02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071"/>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790"/>
        </w:trPr>
        <w:tc>
          <w:tcPr>
            <w:tcW w:w="189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24"/>
              <w:rPr>
                <w:rFonts w:ascii="Times New Roman" w:hAnsi="Times New Roman"/>
                <w:sz w:val="24"/>
                <w:szCs w:val="24"/>
                <w:lang w:val="ru-RU"/>
              </w:rPr>
            </w:pPr>
            <w:r w:rsidRPr="00AB079D">
              <w:rPr>
                <w:rFonts w:ascii="Times New Roman" w:eastAsia="Calibri" w:hAnsi="Times New Roman"/>
                <w:sz w:val="24"/>
                <w:szCs w:val="24"/>
                <w:lang w:val="ru-RU"/>
              </w:rPr>
              <w:t xml:space="preserve">Самостоятель но и совместно работать для достижения двигательных целей, попеременно обмениваясь позицией лидерства (3в) </w:t>
            </w:r>
          </w:p>
        </w:tc>
        <w:tc>
          <w:tcPr>
            <w:tcW w:w="311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hAnsi="Times New Roman"/>
                <w:sz w:val="24"/>
                <w:szCs w:val="24"/>
                <w:lang w:val="ru-RU"/>
              </w:rPr>
              <w:t>Знать, как работать</w:t>
            </w:r>
          </w:p>
          <w:p w:rsidR="002A5A02" w:rsidRPr="00AB079D" w:rsidRDefault="002A5A02" w:rsidP="002A5A02">
            <w:pPr>
              <w:ind w:right="102"/>
              <w:rPr>
                <w:rFonts w:ascii="Times New Roman" w:hAnsi="Times New Roman"/>
                <w:sz w:val="24"/>
                <w:szCs w:val="24"/>
                <w:lang w:val="ru-RU"/>
              </w:rPr>
            </w:pPr>
            <w:r w:rsidRPr="00AB079D">
              <w:rPr>
                <w:rFonts w:ascii="Times New Roman" w:eastAsia="Calibri" w:hAnsi="Times New Roman"/>
                <w:sz w:val="24"/>
                <w:szCs w:val="24"/>
                <w:lang w:val="ru-RU"/>
              </w:rPr>
              <w:t>самостоятельно для</w:t>
            </w:r>
          </w:p>
          <w:p w:rsidR="002A5A02" w:rsidRPr="00AB079D" w:rsidRDefault="002A5A02" w:rsidP="002A5A02">
            <w:pPr>
              <w:rPr>
                <w:rFonts w:ascii="Times New Roman" w:hAnsi="Times New Roman"/>
                <w:sz w:val="24"/>
                <w:szCs w:val="24"/>
                <w:lang w:val="ru-RU"/>
              </w:rPr>
            </w:pPr>
            <w:r w:rsidRPr="00AB079D">
              <w:rPr>
                <w:rFonts w:ascii="Times New Roman" w:eastAsia="Calibri" w:hAnsi="Times New Roman"/>
                <w:sz w:val="24"/>
                <w:szCs w:val="24"/>
                <w:lang w:val="ru-RU"/>
              </w:rPr>
              <w:t>достижения</w:t>
            </w:r>
          </w:p>
          <w:p w:rsidR="002A5A02" w:rsidRPr="00AB079D" w:rsidRDefault="002A5A02" w:rsidP="002A5A02">
            <w:pPr>
              <w:ind w:right="298"/>
              <w:rPr>
                <w:rFonts w:ascii="Times New Roman" w:hAnsi="Times New Roman"/>
                <w:sz w:val="24"/>
                <w:szCs w:val="24"/>
              </w:rPr>
            </w:pPr>
            <w:r w:rsidRPr="00AB079D">
              <w:rPr>
                <w:rFonts w:ascii="Times New Roman" w:eastAsia="Calibri" w:hAnsi="Times New Roman"/>
                <w:sz w:val="24"/>
                <w:szCs w:val="24"/>
              </w:rPr>
              <w:t>двигательных целей</w:t>
            </w:r>
          </w:p>
        </w:tc>
        <w:tc>
          <w:tcPr>
            <w:tcW w:w="1002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99"/>
              <w:rPr>
                <w:rFonts w:ascii="Times New Roman" w:hAnsi="Times New Roman"/>
                <w:sz w:val="24"/>
                <w:szCs w:val="24"/>
                <w:lang w:val="ru-RU"/>
              </w:rPr>
            </w:pPr>
            <w:r w:rsidRPr="00AB079D">
              <w:rPr>
                <w:rFonts w:ascii="Times New Roman" w:eastAsia="Calibri" w:hAnsi="Times New Roman"/>
                <w:sz w:val="24"/>
                <w:szCs w:val="24"/>
                <w:lang w:val="ru-RU"/>
              </w:rPr>
              <w:t>Наблюдать за учащимися при выполнении физических упражнений, предлагающие им возможности работать самостоятельно согласно целям упражнения. (Например, поиск места на барабана; вместе прыгать, бегать и прыгать, поднять красную погремушку и установить ее в красном обруче; применение символических движений для рассказа). Задать вопросы до, во время и после участия, чтобы определить, понимают ли учащиеся задачи каждого задания и могут ли они описать, как они пытались достичь данные цели. Возможности дополнительной оценки могут включать цифровую запись работы учащихся и просмотр этой записи в классе для чтобы определить, какие из самостоятельно работавших учащихся работали эффективно и следовали</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заданию. </w:t>
            </w:r>
          </w:p>
        </w:tc>
      </w:tr>
      <w:tr w:rsidR="002A5A02" w:rsidRPr="00AB079D" w:rsidTr="002A5A02">
        <w:trPr>
          <w:trHeight w:val="286"/>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успеха</w:t>
            </w:r>
          </w:p>
        </w:tc>
      </w:tr>
      <w:tr w:rsidR="002A5A02" w:rsidRPr="00AB079D" w:rsidTr="002A5A02">
        <w:trPr>
          <w:trHeight w:hRule="exact" w:val="288"/>
        </w:trPr>
        <w:tc>
          <w:tcPr>
            <w:tcW w:w="733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5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69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97"/>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1034"/>
        </w:trPr>
        <w:tc>
          <w:tcPr>
            <w:tcW w:w="733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91"/>
              <w:rPr>
                <w:rFonts w:ascii="Times New Roman" w:hAnsi="Times New Roman"/>
                <w:sz w:val="24"/>
                <w:szCs w:val="24"/>
                <w:lang w:val="ru-RU"/>
              </w:rPr>
            </w:pPr>
            <w:r w:rsidRPr="00AB079D">
              <w:rPr>
                <w:rFonts w:ascii="Times New Roman" w:eastAsia="Calibri" w:hAnsi="Times New Roman"/>
                <w:sz w:val="24"/>
                <w:szCs w:val="24"/>
                <w:lang w:val="ru-RU"/>
              </w:rPr>
              <w:t>при выполнении физических упражнений согласно поставленной задаче он все время работает</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самостоятельно. </w:t>
            </w:r>
          </w:p>
        </w:tc>
        <w:tc>
          <w:tcPr>
            <w:tcW w:w="769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798"/>
              <w:rPr>
                <w:rFonts w:ascii="Times New Roman" w:hAnsi="Times New Roman"/>
                <w:sz w:val="24"/>
                <w:szCs w:val="24"/>
                <w:lang w:val="ru-RU"/>
              </w:rPr>
            </w:pPr>
            <w:r w:rsidRPr="00AB079D">
              <w:rPr>
                <w:rFonts w:ascii="Times New Roman" w:eastAsia="Calibri" w:hAnsi="Times New Roman"/>
                <w:sz w:val="24"/>
                <w:szCs w:val="24"/>
                <w:lang w:val="ru-RU"/>
              </w:rPr>
              <w:t>при выполнении физических упражнений согласно поставленной задаче, затрудняется самостоятельно</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работать.</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pacing w:val="1"/>
          <w:sz w:val="24"/>
          <w:szCs w:val="24"/>
          <w:lang w:eastAsia="ru-RU"/>
        </w:rPr>
        <w:lastRenderedPageBreak/>
        <w:t xml:space="preserve">3 </w:t>
      </w:r>
      <w:r w:rsidRPr="00AB079D">
        <w:rPr>
          <w:rFonts w:ascii="Times New Roman" w:eastAsia="Calibri" w:hAnsi="Times New Roman" w:cs="Times New Roman"/>
          <w:b/>
          <w:sz w:val="24"/>
          <w:szCs w:val="24"/>
          <w:lang w:eastAsia="ru-RU"/>
        </w:rPr>
        <w:t xml:space="preserve">четверть </w:t>
      </w:r>
    </w:p>
    <w:p w:rsidR="002A5A02" w:rsidRPr="00AB079D" w:rsidRDefault="002A5A02" w:rsidP="002A5A02">
      <w:pPr>
        <w:widowControl w:val="0"/>
        <w:spacing w:after="0" w:line="240" w:lineRule="auto"/>
        <w:rPr>
          <w:rFonts w:ascii="Times New Roman" w:eastAsia="Times New Roman" w:hAnsi="Times New Roman" w:cs="Times New Roman"/>
          <w:b/>
          <w:bCs/>
          <w:sz w:val="24"/>
          <w:szCs w:val="24"/>
          <w:lang w:eastAsia="ru-RU"/>
        </w:rPr>
      </w:pPr>
    </w:p>
    <w:tbl>
      <w:tblPr>
        <w:tblStyle w:val="TableNormal"/>
        <w:tblW w:w="14884" w:type="dxa"/>
        <w:tblInd w:w="147" w:type="dxa"/>
        <w:tblLayout w:type="fixed"/>
        <w:tblLook w:val="01E0" w:firstRow="1" w:lastRow="1" w:firstColumn="1" w:lastColumn="1" w:noHBand="0" w:noVBand="0"/>
      </w:tblPr>
      <w:tblGrid>
        <w:gridCol w:w="1843"/>
        <w:gridCol w:w="3118"/>
        <w:gridCol w:w="2293"/>
        <w:gridCol w:w="7630"/>
      </w:tblGrid>
      <w:tr w:rsidR="002A5A02" w:rsidRPr="00AB079D" w:rsidTr="002A5A02">
        <w:trPr>
          <w:trHeight w:hRule="exact" w:val="571"/>
        </w:trPr>
        <w:tc>
          <w:tcPr>
            <w:tcW w:w="184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Ссылка на</w:t>
            </w:r>
            <w:r w:rsidRPr="00AB079D">
              <w:rPr>
                <w:rFonts w:ascii="Times New Roman" w:eastAsia="Calibri" w:hAnsi="Times New Roman"/>
                <w:b/>
                <w:spacing w:val="-5"/>
                <w:sz w:val="24"/>
                <w:szCs w:val="24"/>
              </w:rPr>
              <w:t xml:space="preserve"> </w:t>
            </w:r>
            <w:r w:rsidRPr="00AB079D">
              <w:rPr>
                <w:rFonts w:ascii="Times New Roman" w:eastAsia="Calibri" w:hAnsi="Times New Roman"/>
                <w:b/>
                <w:sz w:val="24"/>
                <w:szCs w:val="24"/>
              </w:rPr>
              <w:t>УП</w:t>
            </w:r>
          </w:p>
        </w:tc>
        <w:tc>
          <w:tcPr>
            <w:tcW w:w="311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45"/>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992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791"/>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2A5A02" w:rsidRPr="00AB079D" w:rsidTr="002A5A02">
        <w:trPr>
          <w:trHeight w:hRule="exact" w:val="5512"/>
        </w:trPr>
        <w:tc>
          <w:tcPr>
            <w:tcW w:w="184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32"/>
              <w:rPr>
                <w:rFonts w:ascii="Times New Roman" w:hAnsi="Times New Roman"/>
                <w:sz w:val="24"/>
                <w:szCs w:val="24"/>
                <w:lang w:val="ru-RU"/>
              </w:rPr>
            </w:pPr>
            <w:r w:rsidRPr="00AB079D">
              <w:rPr>
                <w:rFonts w:ascii="Times New Roman" w:eastAsia="Calibri" w:hAnsi="Times New Roman"/>
                <w:sz w:val="24"/>
                <w:szCs w:val="24"/>
                <w:lang w:val="ru-RU"/>
              </w:rPr>
              <w:t>Знать, как использовать творческие способности и критическое мышление в качестве инструментов для изучения и объяснения связей с окружающим миром, решения проблемы и добиваться перемен в рамках физического воспитания и в различных жизненных ситуациях</w:t>
            </w:r>
            <w:r w:rsidRPr="00AB079D">
              <w:rPr>
                <w:rFonts w:ascii="Times New Roman" w:eastAsia="Calibri" w:hAnsi="Times New Roman"/>
                <w:spacing w:val="-2"/>
                <w:sz w:val="24"/>
                <w:szCs w:val="24"/>
                <w:lang w:val="ru-RU"/>
              </w:rPr>
              <w:t xml:space="preserve"> </w:t>
            </w:r>
            <w:r w:rsidRPr="00AB079D">
              <w:rPr>
                <w:rFonts w:ascii="Times New Roman" w:eastAsia="Calibri" w:hAnsi="Times New Roman"/>
                <w:sz w:val="24"/>
                <w:szCs w:val="24"/>
                <w:lang w:val="ru-RU"/>
              </w:rPr>
              <w:t>(2</w:t>
            </w:r>
            <w:r w:rsidRPr="00AB079D">
              <w:rPr>
                <w:rFonts w:ascii="Times New Roman" w:eastAsia="Calibri" w:hAnsi="Times New Roman"/>
                <w:sz w:val="24"/>
                <w:szCs w:val="24"/>
              </w:rPr>
              <w:t>a</w:t>
            </w:r>
            <w:r w:rsidRPr="00AB079D">
              <w:rPr>
                <w:rFonts w:ascii="Times New Roman" w:eastAsia="Calibri" w:hAnsi="Times New Roman"/>
                <w:sz w:val="24"/>
                <w:szCs w:val="24"/>
                <w:lang w:val="ru-RU"/>
              </w:rPr>
              <w:t xml:space="preserve">) </w:t>
            </w:r>
          </w:p>
        </w:tc>
        <w:tc>
          <w:tcPr>
            <w:tcW w:w="311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45"/>
              <w:rPr>
                <w:rFonts w:ascii="Times New Roman" w:hAnsi="Times New Roman"/>
                <w:sz w:val="24"/>
                <w:szCs w:val="24"/>
                <w:lang w:val="ru-RU"/>
              </w:rPr>
            </w:pPr>
            <w:r w:rsidRPr="00AB079D">
              <w:rPr>
                <w:rFonts w:ascii="Times New Roman" w:eastAsia="Calibri" w:hAnsi="Times New Roman"/>
                <w:color w:val="1A171B"/>
                <w:sz w:val="24"/>
                <w:szCs w:val="24"/>
                <w:lang w:val="ru-RU"/>
              </w:rPr>
              <w:t xml:space="preserve">Распознавать творческую способность в простых исполняемых композициях и в других творчески ориентированны х физических упражнениях. </w:t>
            </w:r>
          </w:p>
        </w:tc>
        <w:tc>
          <w:tcPr>
            <w:tcW w:w="992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1"/>
              <w:rPr>
                <w:rFonts w:ascii="Times New Roman" w:hAnsi="Times New Roman"/>
                <w:sz w:val="24"/>
                <w:szCs w:val="24"/>
                <w:lang w:val="ru-RU"/>
              </w:rPr>
            </w:pPr>
            <w:r w:rsidRPr="00AB079D">
              <w:rPr>
                <w:rFonts w:ascii="Times New Roman" w:eastAsia="Calibri" w:hAnsi="Times New Roman"/>
                <w:sz w:val="24"/>
                <w:szCs w:val="24"/>
                <w:lang w:val="ru-RU"/>
              </w:rPr>
              <w:t>Творчество можно развивать через систему движений, которые помогают развивать разнообразие и контрастность, например, система действие-пространство-динамика-отношения Рудольфа Лавана. Во время регулярных поддерживающих процессов на уроках в большой группе и в небольших группах спросите у учащихся, почему им нравится то или это. Выясните, нравится им это, потому что оно показывает разнообразие и контрастность, которые являются элементами креативности в физических упражнениях, таких как танцы и гимнастика. Поразмыслите, например, о больших и малых действиях, или быстрой и медленной динамике, чтобы показать, как и почему это интересно</w:t>
            </w:r>
            <w:r w:rsidRPr="00AB079D">
              <w:rPr>
                <w:rFonts w:ascii="Times New Roman" w:eastAsia="Calibri" w:hAnsi="Times New Roman"/>
                <w:spacing w:val="-22"/>
                <w:sz w:val="24"/>
                <w:szCs w:val="24"/>
                <w:lang w:val="ru-RU"/>
              </w:rPr>
              <w:t xml:space="preserve"> </w:t>
            </w:r>
            <w:r w:rsidRPr="00AB079D">
              <w:rPr>
                <w:rFonts w:ascii="Times New Roman" w:eastAsia="Calibri" w:hAnsi="Times New Roman"/>
                <w:sz w:val="24"/>
                <w:szCs w:val="24"/>
                <w:lang w:val="ru-RU"/>
              </w:rPr>
              <w:t xml:space="preserve">наблюдать. </w:t>
            </w:r>
          </w:p>
        </w:tc>
      </w:tr>
      <w:tr w:rsidR="002A5A02" w:rsidRPr="00AB079D" w:rsidTr="002A5A02">
        <w:trPr>
          <w:trHeight w:val="286"/>
        </w:trPr>
        <w:tc>
          <w:tcPr>
            <w:tcW w:w="14884"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286"/>
        </w:trPr>
        <w:tc>
          <w:tcPr>
            <w:tcW w:w="7254"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5"/>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63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01"/>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1121"/>
        </w:trPr>
        <w:tc>
          <w:tcPr>
            <w:tcW w:w="7254"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5"/>
              <w:rPr>
                <w:rFonts w:ascii="Times New Roman" w:hAnsi="Times New Roman"/>
                <w:sz w:val="24"/>
                <w:szCs w:val="24"/>
                <w:lang w:val="ru-RU"/>
              </w:rPr>
            </w:pPr>
            <w:r w:rsidRPr="00AB079D">
              <w:rPr>
                <w:rFonts w:ascii="Times New Roman" w:eastAsia="Calibri" w:hAnsi="Times New Roman"/>
                <w:sz w:val="24"/>
                <w:szCs w:val="24"/>
                <w:lang w:val="ru-RU"/>
              </w:rPr>
              <w:t>знает, что такое творчество и определяет его элементы во время наблюдения как минимум двух творческих физических упражнений, комментируя разнообразие и</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контрастность. </w:t>
            </w:r>
          </w:p>
        </w:tc>
        <w:tc>
          <w:tcPr>
            <w:tcW w:w="763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01"/>
              <w:rPr>
                <w:rFonts w:ascii="Times New Roman" w:hAnsi="Times New Roman"/>
                <w:sz w:val="24"/>
                <w:szCs w:val="24"/>
                <w:lang w:val="ru-RU"/>
              </w:rPr>
            </w:pPr>
            <w:r w:rsidRPr="00AB079D">
              <w:rPr>
                <w:rFonts w:ascii="Times New Roman" w:eastAsia="Calibri" w:hAnsi="Times New Roman"/>
                <w:sz w:val="24"/>
                <w:szCs w:val="24"/>
                <w:lang w:val="ru-RU"/>
              </w:rPr>
              <w:t>затрудняется определить элементы творческих физических упражнений, и комментировать разнообразие и</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контрастность.</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5031" w:type="dxa"/>
        <w:tblLayout w:type="fixed"/>
        <w:tblLook w:val="01E0" w:firstRow="1" w:lastRow="1" w:firstColumn="1" w:lastColumn="1" w:noHBand="0" w:noVBand="0"/>
      </w:tblPr>
      <w:tblGrid>
        <w:gridCol w:w="1749"/>
        <w:gridCol w:w="3261"/>
        <w:gridCol w:w="2331"/>
        <w:gridCol w:w="7690"/>
      </w:tblGrid>
      <w:tr w:rsidR="002A5A02" w:rsidRPr="00AB079D" w:rsidTr="002A5A02">
        <w:trPr>
          <w:trHeight w:hRule="exact" w:val="694"/>
        </w:trPr>
        <w:tc>
          <w:tcPr>
            <w:tcW w:w="174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326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021"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2844"/>
        </w:trPr>
        <w:tc>
          <w:tcPr>
            <w:tcW w:w="174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64"/>
              <w:rPr>
                <w:rFonts w:ascii="Times New Roman" w:hAnsi="Times New Roman"/>
                <w:sz w:val="24"/>
                <w:szCs w:val="24"/>
                <w:lang w:val="ru-RU"/>
              </w:rPr>
            </w:pPr>
            <w:r w:rsidRPr="00AB079D">
              <w:rPr>
                <w:rFonts w:ascii="Times New Roman" w:eastAsia="Calibri" w:hAnsi="Times New Roman"/>
                <w:sz w:val="24"/>
                <w:szCs w:val="24"/>
                <w:lang w:val="ru-RU"/>
              </w:rPr>
              <w:t>Разрабатыват ь ряд структурных идей, чтобы передать темы, настроения и эмоции</w:t>
            </w:r>
            <w:r w:rsidRPr="00AB079D">
              <w:rPr>
                <w:rFonts w:ascii="Times New Roman" w:eastAsia="Calibri" w:hAnsi="Times New Roman"/>
                <w:spacing w:val="-2"/>
                <w:sz w:val="24"/>
                <w:szCs w:val="24"/>
                <w:lang w:val="ru-RU"/>
              </w:rPr>
              <w:t xml:space="preserve"> </w:t>
            </w:r>
            <w:r w:rsidRPr="00AB079D">
              <w:rPr>
                <w:rFonts w:ascii="Times New Roman" w:eastAsia="Calibri" w:hAnsi="Times New Roman"/>
                <w:sz w:val="24"/>
                <w:szCs w:val="24"/>
                <w:lang w:val="ru-RU"/>
              </w:rPr>
              <w:t xml:space="preserve">(2г). </w:t>
            </w:r>
          </w:p>
        </w:tc>
        <w:tc>
          <w:tcPr>
            <w:tcW w:w="326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70"/>
              <w:rPr>
                <w:rFonts w:ascii="Times New Roman" w:hAnsi="Times New Roman"/>
                <w:sz w:val="24"/>
                <w:szCs w:val="24"/>
                <w:lang w:val="ru-RU"/>
              </w:rPr>
            </w:pPr>
            <w:r w:rsidRPr="00AB079D">
              <w:rPr>
                <w:rFonts w:ascii="Times New Roman" w:eastAsia="Calibri" w:hAnsi="Times New Roman"/>
                <w:sz w:val="24"/>
                <w:szCs w:val="24"/>
                <w:lang w:val="ru-RU"/>
              </w:rPr>
              <w:t>Ознакомиться и использовать некоторые композиционн ые элементы для передачи тем, настроений и эмоций</w:t>
            </w:r>
          </w:p>
        </w:tc>
        <w:tc>
          <w:tcPr>
            <w:tcW w:w="10021"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06"/>
              <w:rPr>
                <w:rFonts w:ascii="Times New Roman" w:hAnsi="Times New Roman"/>
                <w:sz w:val="24"/>
                <w:szCs w:val="24"/>
                <w:lang w:val="ru-RU"/>
              </w:rPr>
            </w:pPr>
            <w:r w:rsidRPr="00AB079D">
              <w:rPr>
                <w:rFonts w:ascii="Times New Roman" w:eastAsia="Calibri" w:hAnsi="Times New Roman"/>
                <w:sz w:val="24"/>
                <w:szCs w:val="24"/>
                <w:lang w:val="ru-RU"/>
              </w:rPr>
              <w:t>Привлеките учащихся к танцевальным и гимнастическим видам деятельности, в которых они имеют возможность познакомиться с различными темами, настроениями и эмоциями. Наблюдайте за тем, как учащиеся используют некоторые простые композиционные элементы (например, канон, контраст, пространственные изменения), которые они исследовали и показали в своих выступлениях. Выступления могут быть записаны в цифровом виде и анализированы учителями и</w:t>
            </w:r>
            <w:r w:rsidRPr="00AB079D">
              <w:rPr>
                <w:rFonts w:ascii="Times New Roman" w:eastAsia="Calibri" w:hAnsi="Times New Roman"/>
                <w:spacing w:val="-16"/>
                <w:sz w:val="24"/>
                <w:szCs w:val="24"/>
                <w:lang w:val="ru-RU"/>
              </w:rPr>
              <w:t xml:space="preserve"> </w:t>
            </w:r>
            <w:r w:rsidRPr="00AB079D">
              <w:rPr>
                <w:rFonts w:ascii="Times New Roman" w:eastAsia="Calibri" w:hAnsi="Times New Roman"/>
                <w:sz w:val="24"/>
                <w:szCs w:val="24"/>
                <w:lang w:val="ru-RU"/>
              </w:rPr>
              <w:t>учащимися.</w:t>
            </w:r>
          </w:p>
        </w:tc>
      </w:tr>
      <w:tr w:rsidR="002A5A02" w:rsidRPr="00AB079D" w:rsidTr="002A5A02">
        <w:trPr>
          <w:trHeight w:val="286"/>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286"/>
        </w:trPr>
        <w:tc>
          <w:tcPr>
            <w:tcW w:w="7341"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5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7"/>
                <w:sz w:val="24"/>
                <w:szCs w:val="24"/>
                <w:lang w:val="ru-RU"/>
              </w:rPr>
              <w:t xml:space="preserve"> </w:t>
            </w:r>
            <w:r w:rsidRPr="00AB079D">
              <w:rPr>
                <w:rFonts w:ascii="Times New Roman" w:eastAsia="Calibri" w:hAnsi="Times New Roman"/>
                <w:b/>
                <w:sz w:val="24"/>
                <w:szCs w:val="24"/>
                <w:lang w:val="ru-RU"/>
              </w:rPr>
              <w:t xml:space="preserve">если </w:t>
            </w:r>
          </w:p>
        </w:tc>
        <w:tc>
          <w:tcPr>
            <w:tcW w:w="769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41"/>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1120"/>
        </w:trPr>
        <w:tc>
          <w:tcPr>
            <w:tcW w:w="7341"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3"/>
              <w:rPr>
                <w:rFonts w:ascii="Times New Roman" w:hAnsi="Times New Roman"/>
                <w:sz w:val="24"/>
                <w:szCs w:val="24"/>
                <w:lang w:val="ru-RU"/>
              </w:rPr>
            </w:pPr>
            <w:r w:rsidRPr="00AB079D">
              <w:rPr>
                <w:rFonts w:ascii="Times New Roman" w:eastAsia="Calibri" w:hAnsi="Times New Roman"/>
                <w:sz w:val="24"/>
                <w:szCs w:val="24"/>
                <w:lang w:val="ru-RU"/>
              </w:rPr>
              <w:t>может обнаружить и использовать три различных композиционных элемента, подходящие для выражения определенной темы, настроения или эмоции в</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 xml:space="preserve">движении. </w:t>
            </w:r>
          </w:p>
        </w:tc>
        <w:tc>
          <w:tcPr>
            <w:tcW w:w="769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92"/>
              <w:rPr>
                <w:rFonts w:ascii="Times New Roman" w:hAnsi="Times New Roman"/>
                <w:sz w:val="24"/>
                <w:szCs w:val="24"/>
                <w:lang w:val="ru-RU"/>
              </w:rPr>
            </w:pPr>
            <w:r w:rsidRPr="00AB079D">
              <w:rPr>
                <w:rFonts w:ascii="Times New Roman" w:eastAsia="Calibri" w:hAnsi="Times New Roman"/>
                <w:sz w:val="24"/>
                <w:szCs w:val="24"/>
                <w:lang w:val="ru-RU"/>
              </w:rPr>
              <w:t>затрудняется обнаружить и использовать различные композиционные элементы, подходящие для выражения определенной темы, настроения или эмоции в</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движении. </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tbl>
      <w:tblPr>
        <w:tblStyle w:val="TableNormal"/>
        <w:tblW w:w="15031" w:type="dxa"/>
        <w:tblLayout w:type="fixed"/>
        <w:tblLook w:val="01E0" w:firstRow="1" w:lastRow="1" w:firstColumn="1" w:lastColumn="1" w:noHBand="0" w:noVBand="0"/>
      </w:tblPr>
      <w:tblGrid>
        <w:gridCol w:w="1749"/>
        <w:gridCol w:w="3261"/>
        <w:gridCol w:w="2317"/>
        <w:gridCol w:w="7704"/>
      </w:tblGrid>
      <w:tr w:rsidR="002A5A02" w:rsidRPr="00AB079D" w:rsidTr="002A5A02">
        <w:trPr>
          <w:trHeight w:hRule="exact" w:val="571"/>
        </w:trPr>
        <w:tc>
          <w:tcPr>
            <w:tcW w:w="174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jc w:val="center"/>
              <w:rPr>
                <w:rFonts w:ascii="Times New Roman" w:hAnsi="Times New Roman"/>
                <w:sz w:val="24"/>
                <w:szCs w:val="24"/>
              </w:rPr>
            </w:pPr>
            <w:r w:rsidRPr="00AB079D">
              <w:rPr>
                <w:rFonts w:ascii="Times New Roman" w:eastAsia="Calibri" w:hAnsi="Times New Roman"/>
                <w:b/>
                <w:sz w:val="24"/>
                <w:szCs w:val="24"/>
              </w:rPr>
              <w:t>Ссылка на УП</w:t>
            </w:r>
          </w:p>
        </w:tc>
        <w:tc>
          <w:tcPr>
            <w:tcW w:w="326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10021"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2772"/>
        </w:trPr>
        <w:tc>
          <w:tcPr>
            <w:tcW w:w="174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28"/>
              <w:rPr>
                <w:rFonts w:ascii="Times New Roman" w:hAnsi="Times New Roman"/>
                <w:sz w:val="24"/>
                <w:szCs w:val="24"/>
                <w:lang w:val="ru-RU"/>
              </w:rPr>
            </w:pPr>
            <w:r w:rsidRPr="00AB079D">
              <w:rPr>
                <w:rFonts w:ascii="Times New Roman" w:eastAsia="Calibri" w:hAnsi="Times New Roman"/>
                <w:sz w:val="24"/>
                <w:szCs w:val="24"/>
                <w:lang w:val="ru-RU"/>
              </w:rPr>
              <w:t>Четко преподносить творческие способности и идеи в различных ситуациях (2ж).</w:t>
            </w:r>
          </w:p>
        </w:tc>
        <w:tc>
          <w:tcPr>
            <w:tcW w:w="326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4"/>
              <w:rPr>
                <w:rFonts w:ascii="Times New Roman" w:hAnsi="Times New Roman"/>
                <w:sz w:val="24"/>
                <w:szCs w:val="24"/>
                <w:lang w:val="ru-RU"/>
              </w:rPr>
            </w:pPr>
            <w:r w:rsidRPr="00AB079D">
              <w:rPr>
                <w:rFonts w:ascii="Times New Roman" w:eastAsia="Calibri" w:hAnsi="Times New Roman"/>
                <w:color w:val="1A171B"/>
                <w:sz w:val="24"/>
                <w:szCs w:val="24"/>
                <w:lang w:val="ru-RU"/>
              </w:rPr>
              <w:t>Называть и использовать основные творческие стратегии и идеи, передавая их</w:t>
            </w:r>
            <w:r w:rsidRPr="00AB079D">
              <w:rPr>
                <w:rFonts w:ascii="Times New Roman" w:eastAsia="Calibri" w:hAnsi="Times New Roman"/>
                <w:color w:val="1A171B"/>
                <w:spacing w:val="-5"/>
                <w:sz w:val="24"/>
                <w:szCs w:val="24"/>
                <w:lang w:val="ru-RU"/>
              </w:rPr>
              <w:t xml:space="preserve"> </w:t>
            </w:r>
            <w:r w:rsidRPr="00AB079D">
              <w:rPr>
                <w:rFonts w:ascii="Times New Roman" w:eastAsia="Calibri" w:hAnsi="Times New Roman"/>
                <w:color w:val="1A171B"/>
                <w:sz w:val="24"/>
                <w:szCs w:val="24"/>
                <w:lang w:val="ru-RU"/>
              </w:rPr>
              <w:t>учителю</w:t>
            </w:r>
          </w:p>
        </w:tc>
        <w:tc>
          <w:tcPr>
            <w:tcW w:w="10021"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ind w:right="344"/>
              <w:rPr>
                <w:rFonts w:ascii="Times New Roman" w:hAnsi="Times New Roman"/>
                <w:sz w:val="24"/>
                <w:szCs w:val="24"/>
                <w:lang w:val="ru-RU"/>
              </w:rPr>
            </w:pPr>
            <w:r w:rsidRPr="00AB079D">
              <w:rPr>
                <w:rFonts w:ascii="Times New Roman" w:eastAsia="Calibri" w:hAnsi="Times New Roman"/>
                <w:sz w:val="24"/>
                <w:szCs w:val="24"/>
                <w:lang w:val="ru-RU"/>
              </w:rPr>
              <w:t>Учащиеся выполняют двигательные упражнения или движения направленные на творческие стратегии и идеи (например творческая игра: где они демонстрируют какую-нибудь скульптуру или показывают элемент движения выражая свои творческие стратегии и идеи) передавая их</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учителю.</w:t>
            </w:r>
          </w:p>
          <w:p w:rsidR="002A5A02" w:rsidRPr="00AB079D" w:rsidRDefault="002A5A02" w:rsidP="002A5A02">
            <w:pPr>
              <w:rPr>
                <w:rFonts w:ascii="Times New Roman" w:hAnsi="Times New Roman"/>
                <w:sz w:val="24"/>
                <w:szCs w:val="24"/>
                <w:lang w:val="ru-RU"/>
              </w:rPr>
            </w:pPr>
          </w:p>
          <w:p w:rsidR="002A5A02" w:rsidRPr="00AB079D" w:rsidRDefault="002A5A02" w:rsidP="002A5A02">
            <w:pPr>
              <w:ind w:right="344"/>
              <w:rPr>
                <w:rFonts w:ascii="Times New Roman" w:hAnsi="Times New Roman"/>
                <w:sz w:val="24"/>
                <w:szCs w:val="24"/>
                <w:lang w:val="ru-RU"/>
              </w:rPr>
            </w:pPr>
            <w:r w:rsidRPr="00AB079D">
              <w:rPr>
                <w:rFonts w:ascii="Times New Roman" w:eastAsia="Calibri" w:hAnsi="Times New Roman"/>
                <w:sz w:val="24"/>
                <w:szCs w:val="24"/>
                <w:lang w:val="ru-RU"/>
              </w:rPr>
              <w:t>Учитель должен будет решить, являются ли демонстрация этих элементов и идеи, наиболее подходящим для творческих движений,, в котором принимают участие</w:t>
            </w:r>
            <w:r w:rsidRPr="00AB079D">
              <w:rPr>
                <w:rFonts w:ascii="Times New Roman" w:eastAsia="Calibri" w:hAnsi="Times New Roman"/>
                <w:spacing w:val="-16"/>
                <w:sz w:val="24"/>
                <w:szCs w:val="24"/>
                <w:lang w:val="ru-RU"/>
              </w:rPr>
              <w:t xml:space="preserve"> </w:t>
            </w:r>
            <w:r w:rsidRPr="00AB079D">
              <w:rPr>
                <w:rFonts w:ascii="Times New Roman" w:eastAsia="Calibri" w:hAnsi="Times New Roman"/>
                <w:sz w:val="24"/>
                <w:szCs w:val="24"/>
                <w:lang w:val="ru-RU"/>
              </w:rPr>
              <w:t>учащиеся.</w:t>
            </w:r>
          </w:p>
        </w:tc>
      </w:tr>
      <w:tr w:rsidR="002A5A02" w:rsidRPr="00AB079D" w:rsidTr="002A5A02">
        <w:trPr>
          <w:trHeight w:val="286"/>
        </w:trPr>
        <w:tc>
          <w:tcPr>
            <w:tcW w:w="15031"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286"/>
        </w:trPr>
        <w:tc>
          <w:tcPr>
            <w:tcW w:w="7327"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7"/>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70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3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990"/>
        </w:trPr>
        <w:tc>
          <w:tcPr>
            <w:tcW w:w="7327"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407"/>
              <w:rPr>
                <w:rFonts w:ascii="Times New Roman" w:hAnsi="Times New Roman"/>
                <w:sz w:val="24"/>
                <w:szCs w:val="24"/>
                <w:lang w:val="ru-RU"/>
              </w:rPr>
            </w:pPr>
            <w:r w:rsidRPr="00AB079D">
              <w:rPr>
                <w:rFonts w:ascii="Times New Roman" w:eastAsia="Calibri" w:hAnsi="Times New Roman"/>
                <w:sz w:val="24"/>
                <w:szCs w:val="24"/>
                <w:lang w:val="ru-RU"/>
              </w:rPr>
              <w:t>использует основные творческие стратегии и идеи через двигательные упражнения и</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 xml:space="preserve">движения; </w:t>
            </w:r>
          </w:p>
        </w:tc>
        <w:tc>
          <w:tcPr>
            <w:tcW w:w="7704"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30"/>
              <w:rPr>
                <w:rFonts w:ascii="Times New Roman" w:hAnsi="Times New Roman"/>
                <w:sz w:val="24"/>
                <w:szCs w:val="24"/>
                <w:lang w:val="ru-RU"/>
              </w:rPr>
            </w:pPr>
            <w:r w:rsidRPr="00AB079D">
              <w:rPr>
                <w:rFonts w:ascii="Times New Roman" w:eastAsia="Calibri" w:hAnsi="Times New Roman"/>
                <w:sz w:val="24"/>
                <w:szCs w:val="24"/>
                <w:lang w:val="ru-RU"/>
              </w:rPr>
              <w:t>затрудняется использовать основные творческие стратегии и идеи через двигательные упражнения и</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движения.</w:t>
            </w:r>
          </w:p>
        </w:tc>
      </w:tr>
      <w:tr w:rsidR="002A5A02" w:rsidRPr="00AB079D" w:rsidTr="002A5A02">
        <w:trPr>
          <w:trHeight w:val="707"/>
        </w:trPr>
        <w:tc>
          <w:tcPr>
            <w:tcW w:w="7327"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7"/>
              <w:rPr>
                <w:rFonts w:ascii="Times New Roman" w:hAnsi="Times New Roman"/>
                <w:sz w:val="24"/>
                <w:szCs w:val="24"/>
                <w:lang w:val="ru-RU"/>
              </w:rPr>
            </w:pPr>
            <w:r w:rsidRPr="00AB079D">
              <w:rPr>
                <w:rFonts w:ascii="Times New Roman" w:eastAsia="Calibri" w:hAnsi="Times New Roman"/>
                <w:sz w:val="24"/>
                <w:szCs w:val="24"/>
                <w:lang w:val="ru-RU"/>
              </w:rPr>
              <w:t>знает, как эти творческие стратегии помогают улучшать их двигательные</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 xml:space="preserve">выступления. </w:t>
            </w:r>
          </w:p>
        </w:tc>
        <w:tc>
          <w:tcPr>
            <w:tcW w:w="7704"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tbl>
      <w:tblPr>
        <w:tblStyle w:val="TableNormal"/>
        <w:tblW w:w="14889" w:type="dxa"/>
        <w:tblLayout w:type="fixed"/>
        <w:tblLook w:val="01E0" w:firstRow="1" w:lastRow="1" w:firstColumn="1" w:lastColumn="1" w:noHBand="0" w:noVBand="0"/>
      </w:tblPr>
      <w:tblGrid>
        <w:gridCol w:w="1747"/>
        <w:gridCol w:w="3259"/>
        <w:gridCol w:w="2503"/>
        <w:gridCol w:w="7380"/>
      </w:tblGrid>
      <w:tr w:rsidR="002A5A02" w:rsidRPr="00AB079D" w:rsidTr="002A5A02">
        <w:trPr>
          <w:trHeight w:hRule="exact" w:val="742"/>
        </w:trPr>
        <w:tc>
          <w:tcPr>
            <w:tcW w:w="174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325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88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4111"/>
        </w:trPr>
        <w:tc>
          <w:tcPr>
            <w:tcW w:w="174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5"/>
              <w:rPr>
                <w:rFonts w:ascii="Times New Roman" w:hAnsi="Times New Roman"/>
                <w:sz w:val="24"/>
                <w:szCs w:val="24"/>
                <w:lang w:val="ru-RU"/>
              </w:rPr>
            </w:pPr>
            <w:r w:rsidRPr="00AB079D">
              <w:rPr>
                <w:rFonts w:ascii="Times New Roman" w:eastAsia="Calibri" w:hAnsi="Times New Roman"/>
                <w:sz w:val="24"/>
                <w:szCs w:val="24"/>
                <w:lang w:val="ru-RU"/>
              </w:rPr>
              <w:t xml:space="preserve">Планировать и применять тактики и стратегии для достижения поставленных целей и результата (2д). </w:t>
            </w:r>
          </w:p>
        </w:tc>
        <w:tc>
          <w:tcPr>
            <w:tcW w:w="325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6"/>
              <w:rPr>
                <w:rFonts w:ascii="Times New Roman" w:hAnsi="Times New Roman"/>
                <w:sz w:val="24"/>
                <w:szCs w:val="24"/>
                <w:lang w:val="ru-RU"/>
              </w:rPr>
            </w:pPr>
            <w:r w:rsidRPr="00AB079D">
              <w:rPr>
                <w:rFonts w:ascii="Times New Roman" w:eastAsia="Calibri" w:hAnsi="Times New Roman"/>
                <w:sz w:val="24"/>
                <w:szCs w:val="24"/>
                <w:lang w:val="ru-RU"/>
              </w:rPr>
              <w:t>Называть и применить тактики и стратегии для достижения поставленных целей и результата</w:t>
            </w:r>
          </w:p>
        </w:tc>
        <w:tc>
          <w:tcPr>
            <w:tcW w:w="9883" w:type="dxa"/>
            <w:gridSpan w:val="2"/>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ind w:right="232"/>
              <w:rPr>
                <w:rFonts w:ascii="Times New Roman" w:hAnsi="Times New Roman"/>
                <w:sz w:val="24"/>
                <w:szCs w:val="24"/>
                <w:lang w:val="ru-RU"/>
              </w:rPr>
            </w:pPr>
            <w:r w:rsidRPr="00AB079D">
              <w:rPr>
                <w:rFonts w:ascii="Times New Roman" w:eastAsia="Calibri" w:hAnsi="Times New Roman"/>
                <w:sz w:val="24"/>
                <w:szCs w:val="24"/>
                <w:lang w:val="ru-RU"/>
              </w:rPr>
              <w:t>Ученики участвуют в наборе двигательных упражнений, которые вовлекают их к использованию простых тактик и/или стратегий для достижения поставленных целей и выступлений (например, тактика: передавать мяч свободным игрокам, чтобы набрать очко; стратегия: планирование вариантов пространства, чтобы создать более интересную последовательность танца/гимнастики). Во время или после упражнений задавайте учащимся открытые вопросы о тактике и/или стратегии, использованной ими и о том, помогли ли они им лучше выполнять или достичь своих</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целей.</w:t>
            </w:r>
          </w:p>
          <w:p w:rsidR="002A5A02" w:rsidRPr="00AB079D" w:rsidRDefault="002A5A02" w:rsidP="002A5A02">
            <w:pPr>
              <w:rPr>
                <w:rFonts w:ascii="Times New Roman" w:hAnsi="Times New Roman"/>
                <w:sz w:val="24"/>
                <w:szCs w:val="24"/>
                <w:lang w:val="ru-RU"/>
              </w:rPr>
            </w:pPr>
          </w:p>
          <w:p w:rsidR="002A5A02" w:rsidRPr="00AB079D" w:rsidRDefault="002A5A02" w:rsidP="002A5A02">
            <w:pPr>
              <w:ind w:right="995"/>
              <w:rPr>
                <w:rFonts w:ascii="Times New Roman" w:hAnsi="Times New Roman"/>
                <w:sz w:val="24"/>
                <w:szCs w:val="24"/>
                <w:lang w:val="ru-RU"/>
              </w:rPr>
            </w:pPr>
            <w:r w:rsidRPr="00AB079D">
              <w:rPr>
                <w:rFonts w:ascii="Times New Roman" w:eastAsia="Calibri" w:hAnsi="Times New Roman"/>
                <w:sz w:val="24"/>
                <w:szCs w:val="24"/>
                <w:lang w:val="ru-RU"/>
              </w:rPr>
              <w:t>Учитель должен будет решить, являются ли тактики, стратегии или комбинация тактики и стратегии наиболее подходящим для двигательного упражнения, в котором принимают участие</w:t>
            </w:r>
            <w:r w:rsidRPr="00AB079D">
              <w:rPr>
                <w:rFonts w:ascii="Times New Roman" w:eastAsia="Calibri" w:hAnsi="Times New Roman"/>
                <w:spacing w:val="-22"/>
                <w:sz w:val="24"/>
                <w:szCs w:val="24"/>
                <w:lang w:val="ru-RU"/>
              </w:rPr>
              <w:t xml:space="preserve"> </w:t>
            </w:r>
            <w:r w:rsidRPr="00AB079D">
              <w:rPr>
                <w:rFonts w:ascii="Times New Roman" w:eastAsia="Calibri" w:hAnsi="Times New Roman"/>
                <w:sz w:val="24"/>
                <w:szCs w:val="24"/>
                <w:lang w:val="ru-RU"/>
              </w:rPr>
              <w:t xml:space="preserve">учащиеся. </w:t>
            </w:r>
          </w:p>
        </w:tc>
      </w:tr>
      <w:tr w:rsidR="002A5A02" w:rsidRPr="00AB079D" w:rsidTr="002A5A02">
        <w:trPr>
          <w:trHeight w:val="286"/>
        </w:trPr>
        <w:tc>
          <w:tcPr>
            <w:tcW w:w="14889"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286"/>
        </w:trPr>
        <w:tc>
          <w:tcPr>
            <w:tcW w:w="750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4"/>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38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8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530"/>
        </w:trPr>
        <w:tc>
          <w:tcPr>
            <w:tcW w:w="750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4"/>
              <w:rPr>
                <w:rFonts w:ascii="Times New Roman" w:hAnsi="Times New Roman"/>
                <w:sz w:val="24"/>
                <w:szCs w:val="24"/>
                <w:lang w:val="ru-RU"/>
              </w:rPr>
            </w:pPr>
            <w:r w:rsidRPr="00AB079D">
              <w:rPr>
                <w:rFonts w:ascii="Times New Roman" w:eastAsia="Calibri" w:hAnsi="Times New Roman"/>
                <w:sz w:val="24"/>
                <w:szCs w:val="24"/>
                <w:lang w:val="ru-RU"/>
              </w:rPr>
              <w:t>определяет и использует как минимум две тактики или две стратегии во время двигательного</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упражнения. </w:t>
            </w:r>
          </w:p>
        </w:tc>
        <w:tc>
          <w:tcPr>
            <w:tcW w:w="7380"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88"/>
              <w:rPr>
                <w:rFonts w:ascii="Times New Roman" w:hAnsi="Times New Roman"/>
                <w:sz w:val="24"/>
                <w:szCs w:val="24"/>
                <w:lang w:val="ru-RU"/>
              </w:rPr>
            </w:pPr>
            <w:r w:rsidRPr="00AB079D">
              <w:rPr>
                <w:rFonts w:ascii="Times New Roman" w:eastAsia="Calibri" w:hAnsi="Times New Roman"/>
                <w:sz w:val="24"/>
                <w:szCs w:val="24"/>
                <w:lang w:val="ru-RU"/>
              </w:rPr>
              <w:t>затрудняется при определении и использовании тактик или стратегий во время двигательных</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упражнений. </w:t>
            </w:r>
          </w:p>
        </w:tc>
      </w:tr>
      <w:tr w:rsidR="002A5A02" w:rsidRPr="00AB079D" w:rsidTr="002A5A02">
        <w:trPr>
          <w:trHeight w:val="599"/>
        </w:trPr>
        <w:tc>
          <w:tcPr>
            <w:tcW w:w="750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32"/>
              <w:rPr>
                <w:rFonts w:ascii="Times New Roman" w:hAnsi="Times New Roman"/>
                <w:sz w:val="24"/>
                <w:szCs w:val="24"/>
                <w:lang w:val="ru-RU"/>
              </w:rPr>
            </w:pPr>
            <w:r w:rsidRPr="00AB079D">
              <w:rPr>
                <w:rFonts w:ascii="Times New Roman" w:eastAsia="Calibri" w:hAnsi="Times New Roman"/>
                <w:sz w:val="24"/>
                <w:szCs w:val="24"/>
                <w:lang w:val="ru-RU"/>
              </w:rPr>
              <w:t>знают, как эти тактики и/или стратегии помогают улучшать их двигательные</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 xml:space="preserve">выступления. </w:t>
            </w:r>
          </w:p>
        </w:tc>
        <w:tc>
          <w:tcPr>
            <w:tcW w:w="7380"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tbl>
      <w:tblPr>
        <w:tblStyle w:val="TableNormal"/>
        <w:tblW w:w="14889" w:type="dxa"/>
        <w:tblLayout w:type="fixed"/>
        <w:tblLook w:val="01E0" w:firstRow="1" w:lastRow="1" w:firstColumn="1" w:lastColumn="1" w:noHBand="0" w:noVBand="0"/>
      </w:tblPr>
      <w:tblGrid>
        <w:gridCol w:w="1747"/>
        <w:gridCol w:w="3259"/>
        <w:gridCol w:w="2469"/>
        <w:gridCol w:w="7414"/>
      </w:tblGrid>
      <w:tr w:rsidR="002A5A02" w:rsidRPr="00AB079D" w:rsidTr="002A5A02">
        <w:trPr>
          <w:trHeight w:hRule="exact" w:val="808"/>
        </w:trPr>
        <w:tc>
          <w:tcPr>
            <w:tcW w:w="174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325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88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071"/>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4532"/>
        </w:trPr>
        <w:tc>
          <w:tcPr>
            <w:tcW w:w="174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0"/>
              <w:rPr>
                <w:rFonts w:ascii="Times New Roman" w:hAnsi="Times New Roman"/>
                <w:sz w:val="24"/>
                <w:szCs w:val="24"/>
                <w:lang w:val="ru-RU"/>
              </w:rPr>
            </w:pPr>
            <w:r w:rsidRPr="00AB079D">
              <w:rPr>
                <w:rFonts w:ascii="Times New Roman" w:eastAsia="Calibri" w:hAnsi="Times New Roman"/>
                <w:sz w:val="24"/>
                <w:szCs w:val="24"/>
                <w:lang w:val="ru-RU"/>
              </w:rPr>
              <w:t>Анализироват ь</w:t>
            </w:r>
          </w:p>
          <w:p w:rsidR="002A5A02" w:rsidRPr="00AB079D" w:rsidRDefault="002A5A02" w:rsidP="002A5A02">
            <w:pPr>
              <w:ind w:right="135"/>
              <w:rPr>
                <w:rFonts w:ascii="Times New Roman" w:hAnsi="Times New Roman"/>
                <w:sz w:val="24"/>
                <w:szCs w:val="24"/>
                <w:lang w:val="ru-RU"/>
              </w:rPr>
            </w:pPr>
            <w:r w:rsidRPr="00AB079D">
              <w:rPr>
                <w:rFonts w:ascii="Times New Roman" w:eastAsia="Calibri" w:hAnsi="Times New Roman"/>
                <w:sz w:val="24"/>
                <w:szCs w:val="24"/>
                <w:lang w:val="ru-RU"/>
              </w:rPr>
              <w:t>прошлые достижения и опыт в выполнении физических упражнений, чтобы справиться</w:t>
            </w:r>
          </w:p>
          <w:p w:rsidR="002A5A02" w:rsidRPr="00AB079D" w:rsidRDefault="002A5A02" w:rsidP="002A5A02">
            <w:pPr>
              <w:ind w:right="159"/>
              <w:rPr>
                <w:rFonts w:ascii="Times New Roman" w:hAnsi="Times New Roman"/>
                <w:sz w:val="24"/>
                <w:szCs w:val="24"/>
                <w:lang w:val="ru-RU"/>
              </w:rPr>
            </w:pPr>
            <w:r w:rsidRPr="00AB079D">
              <w:rPr>
                <w:rFonts w:ascii="Times New Roman" w:eastAsia="Calibri" w:hAnsi="Times New Roman"/>
                <w:sz w:val="24"/>
                <w:szCs w:val="24"/>
                <w:lang w:val="ru-RU"/>
              </w:rPr>
              <w:t>с групповым обучением и поведением в будущем</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 xml:space="preserve">(3е) </w:t>
            </w:r>
          </w:p>
        </w:tc>
        <w:tc>
          <w:tcPr>
            <w:tcW w:w="325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3"/>
              <w:rPr>
                <w:rFonts w:ascii="Times New Roman" w:hAnsi="Times New Roman"/>
                <w:sz w:val="24"/>
                <w:szCs w:val="24"/>
                <w:lang w:val="ru-RU"/>
              </w:rPr>
            </w:pPr>
            <w:r w:rsidRPr="00AB079D">
              <w:rPr>
                <w:rFonts w:ascii="Times New Roman" w:eastAsia="Calibri" w:hAnsi="Times New Roman"/>
                <w:sz w:val="24"/>
                <w:szCs w:val="24"/>
                <w:lang w:val="ru-RU"/>
              </w:rPr>
              <w:t>Осознавать, как опыт в выполнении физических упражнений может повлиять на групповое обучение в</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 xml:space="preserve">будущем </w:t>
            </w:r>
          </w:p>
        </w:tc>
        <w:tc>
          <w:tcPr>
            <w:tcW w:w="988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2"/>
              <w:rPr>
                <w:rFonts w:ascii="Times New Roman" w:hAnsi="Times New Roman"/>
                <w:sz w:val="24"/>
                <w:szCs w:val="24"/>
                <w:lang w:val="ru-RU"/>
              </w:rPr>
            </w:pPr>
            <w:r w:rsidRPr="00AB079D">
              <w:rPr>
                <w:rFonts w:ascii="Times New Roman" w:eastAsia="Calibri" w:hAnsi="Times New Roman"/>
                <w:sz w:val="24"/>
                <w:szCs w:val="24"/>
                <w:lang w:val="ru-RU"/>
              </w:rPr>
              <w:t>Вовлечь учащихся в групповые физические упражнения и попросить их описать как в течении так и после, свой межличностный опыт (например: как удачно они разделяли ресурсы/оборудование, как успешно они работали вместе с другими учащимися для достижения общих целей.) Позволить им обсудить в парах то, как важен этот межличностный опыт и как он может повлиять на групповое обучение в будущем (например: если они разработают навыки сотрудничества в парных заданиях, это может им помочь в улучшении командных игр, проводимых в более поздний</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период.) </w:t>
            </w:r>
          </w:p>
        </w:tc>
      </w:tr>
      <w:tr w:rsidR="002A5A02" w:rsidRPr="00AB079D" w:rsidTr="002A5A02">
        <w:trPr>
          <w:trHeight w:val="286"/>
        </w:trPr>
        <w:tc>
          <w:tcPr>
            <w:tcW w:w="14889"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успеха</w:t>
            </w:r>
          </w:p>
        </w:tc>
      </w:tr>
      <w:tr w:rsidR="002A5A02" w:rsidRPr="00AB079D" w:rsidTr="002A5A02">
        <w:trPr>
          <w:trHeight w:hRule="exact" w:val="286"/>
        </w:trPr>
        <w:tc>
          <w:tcPr>
            <w:tcW w:w="7475"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71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41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97"/>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991"/>
        </w:trPr>
        <w:tc>
          <w:tcPr>
            <w:tcW w:w="7475"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710"/>
              <w:rPr>
                <w:rFonts w:ascii="Times New Roman" w:hAnsi="Times New Roman"/>
                <w:sz w:val="24"/>
                <w:szCs w:val="24"/>
                <w:lang w:val="ru-RU"/>
              </w:rPr>
            </w:pPr>
            <w:r w:rsidRPr="00AB079D">
              <w:rPr>
                <w:rFonts w:ascii="Times New Roman" w:eastAsia="Calibri" w:hAnsi="Times New Roman"/>
                <w:sz w:val="24"/>
                <w:szCs w:val="24"/>
                <w:lang w:val="ru-RU"/>
              </w:rPr>
              <w:t>определяет как минимум три примера межличностного опыта из групповых упражнений, в которых они</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 xml:space="preserve">участвовали. </w:t>
            </w:r>
          </w:p>
        </w:tc>
        <w:tc>
          <w:tcPr>
            <w:tcW w:w="7414"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97"/>
              <w:rPr>
                <w:rFonts w:ascii="Times New Roman" w:hAnsi="Times New Roman"/>
                <w:sz w:val="24"/>
                <w:szCs w:val="24"/>
                <w:lang w:val="ru-RU"/>
              </w:rPr>
            </w:pPr>
            <w:r w:rsidRPr="00AB079D">
              <w:rPr>
                <w:rFonts w:ascii="Times New Roman" w:eastAsia="Calibri" w:hAnsi="Times New Roman"/>
                <w:sz w:val="24"/>
                <w:szCs w:val="24"/>
                <w:lang w:val="ru-RU"/>
              </w:rPr>
              <w:t>затрудняется приводить пример того, как межличностный опыт мог бы повлиять на групповое обучение в</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будущем. </w:t>
            </w:r>
          </w:p>
        </w:tc>
      </w:tr>
      <w:tr w:rsidR="002A5A02" w:rsidRPr="00AB079D" w:rsidTr="002A5A02">
        <w:trPr>
          <w:trHeight w:val="848"/>
        </w:trPr>
        <w:tc>
          <w:tcPr>
            <w:tcW w:w="7475"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07"/>
              <w:rPr>
                <w:rFonts w:ascii="Times New Roman" w:hAnsi="Times New Roman"/>
                <w:sz w:val="24"/>
                <w:szCs w:val="24"/>
                <w:lang w:val="ru-RU"/>
              </w:rPr>
            </w:pPr>
            <w:r w:rsidRPr="00AB079D">
              <w:rPr>
                <w:rFonts w:ascii="Times New Roman" w:eastAsia="Calibri" w:hAnsi="Times New Roman"/>
                <w:sz w:val="24"/>
                <w:szCs w:val="24"/>
                <w:lang w:val="ru-RU"/>
              </w:rPr>
              <w:t>приводит как минимум один пример того, как этот межличностный опыт мог бы повлиять на групповое обучение в</w:t>
            </w:r>
            <w:r w:rsidRPr="00AB079D">
              <w:rPr>
                <w:rFonts w:ascii="Times New Roman" w:eastAsia="Calibri" w:hAnsi="Times New Roman"/>
                <w:spacing w:val="-13"/>
                <w:sz w:val="24"/>
                <w:szCs w:val="24"/>
                <w:lang w:val="ru-RU"/>
              </w:rPr>
              <w:t xml:space="preserve"> </w:t>
            </w:r>
            <w:r w:rsidRPr="00AB079D">
              <w:rPr>
                <w:rFonts w:ascii="Times New Roman" w:eastAsia="Calibri" w:hAnsi="Times New Roman"/>
                <w:sz w:val="24"/>
                <w:szCs w:val="24"/>
                <w:lang w:val="ru-RU"/>
              </w:rPr>
              <w:t xml:space="preserve">будущем. </w:t>
            </w:r>
          </w:p>
        </w:tc>
        <w:tc>
          <w:tcPr>
            <w:tcW w:w="7414"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4889" w:type="dxa"/>
        <w:tblLayout w:type="fixed"/>
        <w:tblLook w:val="01E0" w:firstRow="1" w:lastRow="1" w:firstColumn="1" w:lastColumn="1" w:noHBand="0" w:noVBand="0"/>
      </w:tblPr>
      <w:tblGrid>
        <w:gridCol w:w="1748"/>
        <w:gridCol w:w="3261"/>
        <w:gridCol w:w="2471"/>
        <w:gridCol w:w="7409"/>
      </w:tblGrid>
      <w:tr w:rsidR="002A5A02" w:rsidRPr="00AB079D" w:rsidTr="002A5A02">
        <w:trPr>
          <w:trHeight w:hRule="exact" w:val="736"/>
        </w:trPr>
        <w:tc>
          <w:tcPr>
            <w:tcW w:w="174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326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880"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411"/>
        </w:trPr>
        <w:tc>
          <w:tcPr>
            <w:tcW w:w="174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25"/>
              <w:rPr>
                <w:rFonts w:ascii="Times New Roman" w:hAnsi="Times New Roman"/>
                <w:sz w:val="24"/>
                <w:szCs w:val="24"/>
                <w:lang w:val="ru-RU"/>
              </w:rPr>
            </w:pPr>
            <w:r w:rsidRPr="00AB079D">
              <w:rPr>
                <w:rFonts w:ascii="Times New Roman" w:eastAsia="Calibri" w:hAnsi="Times New Roman"/>
                <w:sz w:val="24"/>
                <w:szCs w:val="24"/>
                <w:lang w:val="ru-RU"/>
              </w:rPr>
              <w:t>Осознавать собственные сильные стороны, недостатки и потенциал двигательных навыков, а также и других</w:t>
            </w:r>
            <w:r w:rsidRPr="00AB079D">
              <w:rPr>
                <w:rFonts w:ascii="Times New Roman" w:eastAsia="Calibri" w:hAnsi="Times New Roman"/>
                <w:spacing w:val="-3"/>
                <w:sz w:val="24"/>
                <w:szCs w:val="24"/>
                <w:lang w:val="ru-RU"/>
              </w:rPr>
              <w:t xml:space="preserve"> </w:t>
            </w:r>
            <w:r w:rsidRPr="00AB079D">
              <w:rPr>
                <w:rFonts w:ascii="Times New Roman" w:eastAsia="Calibri" w:hAnsi="Times New Roman"/>
                <w:sz w:val="24"/>
                <w:szCs w:val="24"/>
                <w:lang w:val="ru-RU"/>
              </w:rPr>
              <w:t xml:space="preserve">(1е). </w:t>
            </w:r>
          </w:p>
        </w:tc>
        <w:tc>
          <w:tcPr>
            <w:tcW w:w="326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13"/>
              <w:rPr>
                <w:rFonts w:ascii="Times New Roman" w:hAnsi="Times New Roman"/>
                <w:sz w:val="24"/>
                <w:szCs w:val="24"/>
                <w:lang w:val="ru-RU"/>
              </w:rPr>
            </w:pPr>
            <w:r w:rsidRPr="00AB079D">
              <w:rPr>
                <w:rFonts w:ascii="Times New Roman" w:eastAsia="Calibri" w:hAnsi="Times New Roman"/>
                <w:color w:val="1A171B"/>
                <w:sz w:val="24"/>
                <w:szCs w:val="24"/>
                <w:lang w:val="ru-RU"/>
              </w:rPr>
              <w:t>Уметь описать свои сильные стороны и недостатки по двигательным навыкам</w:t>
            </w:r>
          </w:p>
        </w:tc>
        <w:tc>
          <w:tcPr>
            <w:tcW w:w="9880"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1"/>
              <w:rPr>
                <w:rFonts w:ascii="Times New Roman" w:hAnsi="Times New Roman"/>
                <w:sz w:val="24"/>
                <w:szCs w:val="24"/>
              </w:rPr>
            </w:pPr>
            <w:r w:rsidRPr="00AB079D">
              <w:rPr>
                <w:rFonts w:ascii="Times New Roman" w:eastAsia="Calibri" w:hAnsi="Times New Roman"/>
                <w:sz w:val="24"/>
                <w:szCs w:val="24"/>
                <w:lang w:val="ru-RU"/>
              </w:rPr>
              <w:t xml:space="preserve">Учащиеся принимают участие в физических упражнениях, которые требуют по крайней мере два разных физических навыка (например, ручной или ножной дриблинг или перескок и прыжки). Задавайте вопросы до, во время и после участия, чтобы выяснить, что учащиеся думают о своих сильных сторонах и недостатках в движении и попросите их поделиться своими идеями с партнером, например, одна звезда (сильная сторона) и одно желание (недостаток). Послушайте эти парные беседы. Если учащиеся испытывают трудности в подборе словарного запаса, чтобы выразить свою мысль, дайте им несколько вариантов для подержания их языка описания. Например, сильные стороны: бег, выполнение упражнений на полу или контроль мяча. </w:t>
            </w:r>
            <w:r w:rsidRPr="00AB079D">
              <w:rPr>
                <w:rFonts w:ascii="Times New Roman" w:eastAsia="Calibri" w:hAnsi="Times New Roman"/>
                <w:sz w:val="24"/>
                <w:szCs w:val="24"/>
              </w:rPr>
              <w:t>Недостатки: перескок, равновесие или точные</w:t>
            </w:r>
            <w:r w:rsidRPr="00AB079D">
              <w:rPr>
                <w:rFonts w:ascii="Times New Roman" w:eastAsia="Calibri" w:hAnsi="Times New Roman"/>
                <w:spacing w:val="-15"/>
                <w:sz w:val="24"/>
                <w:szCs w:val="24"/>
              </w:rPr>
              <w:t xml:space="preserve"> </w:t>
            </w:r>
            <w:r w:rsidRPr="00AB079D">
              <w:rPr>
                <w:rFonts w:ascii="Times New Roman" w:eastAsia="Calibri" w:hAnsi="Times New Roman"/>
                <w:sz w:val="24"/>
                <w:szCs w:val="24"/>
              </w:rPr>
              <w:t xml:space="preserve">броски. </w:t>
            </w:r>
          </w:p>
        </w:tc>
      </w:tr>
      <w:tr w:rsidR="002A5A02" w:rsidRPr="00AB079D" w:rsidTr="002A5A02">
        <w:trPr>
          <w:trHeight w:val="286"/>
        </w:trPr>
        <w:tc>
          <w:tcPr>
            <w:tcW w:w="14889"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557"/>
        </w:trPr>
        <w:tc>
          <w:tcPr>
            <w:tcW w:w="7480"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71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40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37"/>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991"/>
        </w:trPr>
        <w:tc>
          <w:tcPr>
            <w:tcW w:w="7480"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40"/>
              <w:rPr>
                <w:rFonts w:ascii="Times New Roman" w:hAnsi="Times New Roman"/>
                <w:sz w:val="24"/>
                <w:szCs w:val="24"/>
                <w:lang w:val="ru-RU"/>
              </w:rPr>
            </w:pPr>
            <w:r w:rsidRPr="00AB079D">
              <w:rPr>
                <w:rFonts w:ascii="Times New Roman" w:eastAsia="Calibri" w:hAnsi="Times New Roman"/>
                <w:sz w:val="24"/>
                <w:szCs w:val="24"/>
                <w:lang w:val="ru-RU"/>
              </w:rPr>
              <w:t>описывает сильные и слабые стороны, как минимум один из своих сильных сторон и один из своих недостатков вследствие выполнения физических</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упражнений. </w:t>
            </w:r>
          </w:p>
        </w:tc>
        <w:tc>
          <w:tcPr>
            <w:tcW w:w="740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37"/>
              <w:rPr>
                <w:rFonts w:ascii="Times New Roman" w:hAnsi="Times New Roman"/>
                <w:sz w:val="24"/>
                <w:szCs w:val="24"/>
                <w:lang w:val="ru-RU"/>
              </w:rPr>
            </w:pPr>
            <w:r w:rsidRPr="00AB079D">
              <w:rPr>
                <w:rFonts w:ascii="Times New Roman" w:eastAsia="Calibri" w:hAnsi="Times New Roman"/>
                <w:sz w:val="24"/>
                <w:szCs w:val="24"/>
                <w:lang w:val="ru-RU"/>
              </w:rPr>
              <w:t>затрудняется описывать свои сильные и слабые стороны при выполнения физических</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упражнений.</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4889" w:type="dxa"/>
        <w:tblLayout w:type="fixed"/>
        <w:tblLook w:val="01E0" w:firstRow="1" w:lastRow="1" w:firstColumn="1" w:lastColumn="1" w:noHBand="0" w:noVBand="0"/>
      </w:tblPr>
      <w:tblGrid>
        <w:gridCol w:w="1748"/>
        <w:gridCol w:w="3260"/>
        <w:gridCol w:w="2331"/>
        <w:gridCol w:w="7550"/>
      </w:tblGrid>
      <w:tr w:rsidR="002A5A02" w:rsidRPr="00AB079D" w:rsidTr="002A5A02">
        <w:trPr>
          <w:trHeight w:hRule="exact" w:val="736"/>
        </w:trPr>
        <w:tc>
          <w:tcPr>
            <w:tcW w:w="174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jc w:val="center"/>
              <w:rPr>
                <w:rFonts w:ascii="Times New Roman" w:hAnsi="Times New Roman"/>
                <w:sz w:val="24"/>
                <w:szCs w:val="24"/>
              </w:rPr>
            </w:pPr>
            <w:r w:rsidRPr="00AB079D">
              <w:rPr>
                <w:rFonts w:ascii="Times New Roman" w:eastAsia="Calibri" w:hAnsi="Times New Roman"/>
                <w:b/>
                <w:sz w:val="24"/>
                <w:szCs w:val="24"/>
              </w:rPr>
              <w:t>Ссылка на УП</w:t>
            </w:r>
          </w:p>
        </w:tc>
        <w:tc>
          <w:tcPr>
            <w:tcW w:w="326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881"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4120"/>
        </w:trPr>
        <w:tc>
          <w:tcPr>
            <w:tcW w:w="174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7"/>
              <w:rPr>
                <w:rFonts w:ascii="Times New Roman" w:hAnsi="Times New Roman"/>
                <w:sz w:val="24"/>
                <w:szCs w:val="24"/>
                <w:lang w:val="ru-RU"/>
              </w:rPr>
            </w:pPr>
            <w:r w:rsidRPr="00AB079D">
              <w:rPr>
                <w:rFonts w:ascii="Times New Roman" w:eastAsia="Calibri" w:hAnsi="Times New Roman"/>
                <w:sz w:val="24"/>
                <w:szCs w:val="24"/>
                <w:lang w:val="ru-RU"/>
              </w:rPr>
              <w:t xml:space="preserve">Знать какие части тела и мышцы задействуютс я при выполнении физической деятельности, и как это способствует физической подготовке (4е). </w:t>
            </w:r>
          </w:p>
        </w:tc>
        <w:tc>
          <w:tcPr>
            <w:tcW w:w="326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07"/>
              <w:rPr>
                <w:rFonts w:ascii="Times New Roman" w:hAnsi="Times New Roman"/>
                <w:sz w:val="24"/>
                <w:szCs w:val="24"/>
                <w:lang w:val="ru-RU"/>
              </w:rPr>
            </w:pPr>
            <w:r w:rsidRPr="00AB079D">
              <w:rPr>
                <w:rFonts w:ascii="Times New Roman" w:eastAsia="Calibri" w:hAnsi="Times New Roman"/>
                <w:sz w:val="24"/>
                <w:szCs w:val="24"/>
                <w:lang w:val="ru-RU"/>
              </w:rPr>
              <w:t>Определить, какие части тела и мышцы задействованы при выполнении физического упражнения</w:t>
            </w:r>
          </w:p>
        </w:tc>
        <w:tc>
          <w:tcPr>
            <w:tcW w:w="9881"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9"/>
              <w:rPr>
                <w:rFonts w:ascii="Times New Roman" w:hAnsi="Times New Roman"/>
                <w:sz w:val="24"/>
                <w:szCs w:val="24"/>
                <w:lang w:val="ru-RU"/>
              </w:rPr>
            </w:pPr>
            <w:r w:rsidRPr="00AB079D">
              <w:rPr>
                <w:rFonts w:ascii="Times New Roman" w:eastAsia="Calibri" w:hAnsi="Times New Roman"/>
                <w:sz w:val="24"/>
                <w:szCs w:val="24"/>
                <w:lang w:val="ru-RU"/>
              </w:rPr>
              <w:t>Учащиеся участвуют в упражнениях, где используются различные части и мышцы тела, например, прыжки: ноги и руки; скольжение по полу на животе: руки, живот; ходить на цыпочках: голень, бедра. Спрашивайте у учащихся через равные промежутки времени в течение упражнения, какие части тела и мышц, по их мнению, они используют. Попросите их поделиться своими ответами с вами и другими учащимися в небольших и больших групповых</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дискуссиях.</w:t>
            </w:r>
          </w:p>
        </w:tc>
      </w:tr>
      <w:tr w:rsidR="002A5A02" w:rsidRPr="00AB079D" w:rsidTr="002A5A02">
        <w:trPr>
          <w:trHeight w:val="286"/>
        </w:trPr>
        <w:tc>
          <w:tcPr>
            <w:tcW w:w="14889"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567"/>
        </w:trPr>
        <w:tc>
          <w:tcPr>
            <w:tcW w:w="733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5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41"/>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986"/>
        </w:trPr>
        <w:tc>
          <w:tcPr>
            <w:tcW w:w="733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rPr>
                <w:rFonts w:ascii="Times New Roman" w:hAnsi="Times New Roman"/>
                <w:sz w:val="24"/>
                <w:szCs w:val="24"/>
                <w:lang w:val="ru-RU"/>
              </w:rPr>
            </w:pPr>
            <w:r w:rsidRPr="00AB079D">
              <w:rPr>
                <w:rFonts w:ascii="Times New Roman" w:eastAsia="Calibri" w:hAnsi="Times New Roman"/>
                <w:sz w:val="24"/>
                <w:szCs w:val="24"/>
                <w:lang w:val="ru-RU"/>
              </w:rPr>
              <w:t>определяет как минимум три разных части тела или мышц, которые они используют во время физического</w:t>
            </w:r>
            <w:r w:rsidRPr="00AB079D">
              <w:rPr>
                <w:rFonts w:ascii="Times New Roman" w:eastAsia="Calibri" w:hAnsi="Times New Roman"/>
                <w:spacing w:val="-11"/>
                <w:sz w:val="24"/>
                <w:szCs w:val="24"/>
                <w:lang w:val="ru-RU"/>
              </w:rPr>
              <w:t xml:space="preserve"> </w:t>
            </w:r>
            <w:r w:rsidRPr="00AB079D">
              <w:rPr>
                <w:rFonts w:ascii="Times New Roman" w:eastAsia="Calibri" w:hAnsi="Times New Roman"/>
                <w:sz w:val="24"/>
                <w:szCs w:val="24"/>
                <w:lang w:val="ru-RU"/>
              </w:rPr>
              <w:t xml:space="preserve">упражнения. </w:t>
            </w:r>
          </w:p>
        </w:tc>
        <w:tc>
          <w:tcPr>
            <w:tcW w:w="755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37"/>
              <w:rPr>
                <w:rFonts w:ascii="Times New Roman" w:hAnsi="Times New Roman"/>
                <w:sz w:val="24"/>
                <w:szCs w:val="24"/>
                <w:lang w:val="ru-RU"/>
              </w:rPr>
            </w:pPr>
            <w:r w:rsidRPr="00AB079D">
              <w:rPr>
                <w:rFonts w:ascii="Times New Roman" w:eastAsia="Calibri" w:hAnsi="Times New Roman"/>
                <w:sz w:val="24"/>
                <w:szCs w:val="24"/>
                <w:lang w:val="ru-RU"/>
              </w:rPr>
              <w:t>затрудняется определить разные части тела или мышц, которые они используют во время физического</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упражнения.</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4889" w:type="dxa"/>
        <w:tblLayout w:type="fixed"/>
        <w:tblLook w:val="01E0" w:firstRow="1" w:lastRow="1" w:firstColumn="1" w:lastColumn="1" w:noHBand="0" w:noVBand="0"/>
      </w:tblPr>
      <w:tblGrid>
        <w:gridCol w:w="1668"/>
        <w:gridCol w:w="3340"/>
        <w:gridCol w:w="2331"/>
        <w:gridCol w:w="7550"/>
      </w:tblGrid>
      <w:tr w:rsidR="002A5A02" w:rsidRPr="00AB079D" w:rsidTr="002A5A02">
        <w:trPr>
          <w:trHeight w:hRule="exact" w:val="736"/>
        </w:trPr>
        <w:tc>
          <w:tcPr>
            <w:tcW w:w="166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334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881"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4970"/>
        </w:trPr>
        <w:tc>
          <w:tcPr>
            <w:tcW w:w="166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1"/>
              <w:rPr>
                <w:rFonts w:ascii="Times New Roman" w:hAnsi="Times New Roman"/>
                <w:sz w:val="24"/>
                <w:szCs w:val="24"/>
                <w:lang w:val="ru-RU"/>
              </w:rPr>
            </w:pPr>
            <w:r w:rsidRPr="00AB079D">
              <w:rPr>
                <w:rFonts w:ascii="Times New Roman" w:eastAsia="Calibri" w:hAnsi="Times New Roman"/>
                <w:sz w:val="24"/>
                <w:szCs w:val="24"/>
                <w:lang w:val="ru-RU"/>
              </w:rPr>
              <w:t>Критически рассматриват ь собственные творческие задачи и творческие задачи других, предлагая конструктивн ые рекомендаци и по мере необходимост и</w:t>
            </w:r>
            <w:r w:rsidRPr="00AB079D">
              <w:rPr>
                <w:rFonts w:ascii="Times New Roman" w:eastAsia="Calibri" w:hAnsi="Times New Roman"/>
                <w:spacing w:val="-2"/>
                <w:sz w:val="24"/>
                <w:szCs w:val="24"/>
                <w:lang w:val="ru-RU"/>
              </w:rPr>
              <w:t xml:space="preserve"> </w:t>
            </w:r>
            <w:r w:rsidRPr="00AB079D">
              <w:rPr>
                <w:rFonts w:ascii="Times New Roman" w:eastAsia="Calibri" w:hAnsi="Times New Roman"/>
                <w:sz w:val="24"/>
                <w:szCs w:val="24"/>
                <w:lang w:val="ru-RU"/>
              </w:rPr>
              <w:t xml:space="preserve">(2з). </w:t>
            </w:r>
          </w:p>
        </w:tc>
        <w:tc>
          <w:tcPr>
            <w:tcW w:w="334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1"/>
              <w:rPr>
                <w:rFonts w:ascii="Times New Roman" w:hAnsi="Times New Roman"/>
                <w:sz w:val="24"/>
                <w:szCs w:val="24"/>
                <w:lang w:val="ru-RU"/>
              </w:rPr>
            </w:pPr>
            <w:r w:rsidRPr="00AB079D">
              <w:rPr>
                <w:rFonts w:ascii="Times New Roman" w:eastAsia="Calibri" w:hAnsi="Times New Roman"/>
                <w:color w:val="1A171B"/>
                <w:sz w:val="24"/>
                <w:szCs w:val="24"/>
                <w:lang w:val="ru-RU"/>
              </w:rPr>
              <w:t>В своих творческих заданиях поискать и понаблюдать за сильными сторонами и сторонами, требующими улучшения</w:t>
            </w:r>
          </w:p>
        </w:tc>
        <w:tc>
          <w:tcPr>
            <w:tcW w:w="9881"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71"/>
              <w:rPr>
                <w:rFonts w:ascii="Times New Roman" w:hAnsi="Times New Roman"/>
                <w:sz w:val="24"/>
                <w:szCs w:val="24"/>
                <w:lang w:val="ru-RU"/>
              </w:rPr>
            </w:pPr>
            <w:r w:rsidRPr="00AB079D">
              <w:rPr>
                <w:rFonts w:ascii="Times New Roman" w:eastAsia="Calibri" w:hAnsi="Times New Roman"/>
                <w:sz w:val="24"/>
                <w:szCs w:val="24"/>
                <w:lang w:val="ru-RU"/>
              </w:rPr>
              <w:t>Учащиеся принимают участие в физических упражнениях или в творческих заданиях (например, дриблинг с мячом или упражнения в акробатике, выполнение ). Задавайте вопросы до, во время и после участия, чтобы выяснить, что учащиеся думают о своих сильных сторонах и сторонах требующих улучшения в выполнений заданий и попросите их поделиться своими идеями с партнером. Послушайте эти парные беседы. Если учащиеся испытывают трудности в подборе словарного запаса, чтобы выразить свою мысль, дайте им несколько вариантов для подержания их языка описания. Например, выполнение акробатических элементов или элементов танца: что у них получилось и как они хотели бы улучшить эти</w:t>
            </w:r>
            <w:r w:rsidRPr="00AB079D">
              <w:rPr>
                <w:rFonts w:ascii="Times New Roman" w:eastAsia="Calibri" w:hAnsi="Times New Roman"/>
                <w:spacing w:val="-27"/>
                <w:sz w:val="24"/>
                <w:szCs w:val="24"/>
                <w:lang w:val="ru-RU"/>
              </w:rPr>
              <w:t xml:space="preserve"> </w:t>
            </w:r>
            <w:r w:rsidRPr="00AB079D">
              <w:rPr>
                <w:rFonts w:ascii="Times New Roman" w:eastAsia="Calibri" w:hAnsi="Times New Roman"/>
                <w:sz w:val="24"/>
                <w:szCs w:val="24"/>
                <w:lang w:val="ru-RU"/>
              </w:rPr>
              <w:t>элементы.</w:t>
            </w:r>
          </w:p>
          <w:p w:rsidR="002A5A02" w:rsidRPr="00AB079D" w:rsidRDefault="002A5A02" w:rsidP="002A5A02">
            <w:pPr>
              <w:ind w:right="147"/>
              <w:rPr>
                <w:rFonts w:ascii="Times New Roman" w:hAnsi="Times New Roman"/>
                <w:sz w:val="24"/>
                <w:szCs w:val="24"/>
                <w:lang w:val="ru-RU"/>
              </w:rPr>
            </w:pPr>
            <w:r w:rsidRPr="00AB079D">
              <w:rPr>
                <w:rFonts w:ascii="Times New Roman" w:eastAsia="Calibri" w:hAnsi="Times New Roman"/>
                <w:sz w:val="24"/>
                <w:szCs w:val="24"/>
                <w:lang w:val="ru-RU"/>
              </w:rPr>
              <w:t>Рассмотреть сильные стороны и стороны требующие</w:t>
            </w:r>
            <w:r w:rsidRPr="00AB079D">
              <w:rPr>
                <w:rFonts w:ascii="Times New Roman" w:eastAsia="Calibri" w:hAnsi="Times New Roman"/>
                <w:spacing w:val="-13"/>
                <w:sz w:val="24"/>
                <w:szCs w:val="24"/>
                <w:lang w:val="ru-RU"/>
              </w:rPr>
              <w:t xml:space="preserve"> </w:t>
            </w:r>
            <w:r w:rsidRPr="00AB079D">
              <w:rPr>
                <w:rFonts w:ascii="Times New Roman" w:eastAsia="Calibri" w:hAnsi="Times New Roman"/>
                <w:sz w:val="24"/>
                <w:szCs w:val="24"/>
                <w:lang w:val="ru-RU"/>
              </w:rPr>
              <w:t>улучшения.</w:t>
            </w:r>
          </w:p>
        </w:tc>
      </w:tr>
      <w:tr w:rsidR="002A5A02" w:rsidRPr="00AB079D" w:rsidTr="002A5A02">
        <w:trPr>
          <w:trHeight w:val="286"/>
        </w:trPr>
        <w:tc>
          <w:tcPr>
            <w:tcW w:w="14889"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566"/>
        </w:trPr>
        <w:tc>
          <w:tcPr>
            <w:tcW w:w="733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5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41"/>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715"/>
        </w:trPr>
        <w:tc>
          <w:tcPr>
            <w:tcW w:w="733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27"/>
              <w:rPr>
                <w:rFonts w:ascii="Times New Roman" w:hAnsi="Times New Roman"/>
                <w:sz w:val="24"/>
                <w:szCs w:val="24"/>
                <w:lang w:val="ru-RU"/>
              </w:rPr>
            </w:pPr>
            <w:r w:rsidRPr="00AB079D">
              <w:rPr>
                <w:rFonts w:ascii="Times New Roman" w:eastAsia="Calibri" w:hAnsi="Times New Roman"/>
                <w:sz w:val="24"/>
                <w:szCs w:val="24"/>
                <w:lang w:val="ru-RU"/>
              </w:rPr>
              <w:t>может правильно выполнять акробатические элементы или элементы</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 xml:space="preserve">танца. </w:t>
            </w:r>
          </w:p>
        </w:tc>
        <w:tc>
          <w:tcPr>
            <w:tcW w:w="755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90"/>
              <w:rPr>
                <w:rFonts w:ascii="Times New Roman" w:hAnsi="Times New Roman"/>
                <w:sz w:val="24"/>
                <w:szCs w:val="24"/>
                <w:lang w:val="ru-RU"/>
              </w:rPr>
            </w:pPr>
            <w:r w:rsidRPr="00AB079D">
              <w:rPr>
                <w:rFonts w:ascii="Times New Roman" w:eastAsia="Calibri" w:hAnsi="Times New Roman"/>
                <w:sz w:val="24"/>
                <w:szCs w:val="24"/>
                <w:lang w:val="ru-RU"/>
              </w:rPr>
              <w:t>выполняет акробатические элементы или элементы танца с помощью учителя.</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tbl>
      <w:tblPr>
        <w:tblStyle w:val="TableNormal"/>
        <w:tblW w:w="14889" w:type="dxa"/>
        <w:tblLayout w:type="fixed"/>
        <w:tblLook w:val="01E0" w:firstRow="1" w:lastRow="1" w:firstColumn="1" w:lastColumn="1" w:noHBand="0" w:noVBand="0"/>
      </w:tblPr>
      <w:tblGrid>
        <w:gridCol w:w="1667"/>
        <w:gridCol w:w="3339"/>
        <w:gridCol w:w="2330"/>
        <w:gridCol w:w="7553"/>
      </w:tblGrid>
      <w:tr w:rsidR="002A5A02" w:rsidRPr="00AB079D" w:rsidTr="002A5A02">
        <w:trPr>
          <w:trHeight w:hRule="exact" w:val="694"/>
        </w:trPr>
        <w:tc>
          <w:tcPr>
            <w:tcW w:w="166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333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88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694"/>
        </w:trPr>
        <w:tc>
          <w:tcPr>
            <w:tcW w:w="1667"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40"/>
              <w:rPr>
                <w:rFonts w:ascii="Times New Roman" w:hAnsi="Times New Roman"/>
                <w:sz w:val="24"/>
                <w:szCs w:val="24"/>
                <w:lang w:val="ru-RU"/>
              </w:rPr>
            </w:pPr>
            <w:r w:rsidRPr="00AB079D">
              <w:rPr>
                <w:rFonts w:ascii="Times New Roman" w:eastAsia="Calibri" w:hAnsi="Times New Roman"/>
                <w:sz w:val="24"/>
                <w:szCs w:val="24"/>
                <w:lang w:val="ru-RU"/>
              </w:rPr>
              <w:t xml:space="preserve">Понимать и работать для получения требуемой интенсивност и при выполнении различных физических упражнений (4г). </w:t>
            </w:r>
          </w:p>
        </w:tc>
        <w:tc>
          <w:tcPr>
            <w:tcW w:w="333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05"/>
              <w:rPr>
                <w:rFonts w:ascii="Times New Roman" w:hAnsi="Times New Roman"/>
                <w:sz w:val="24"/>
                <w:szCs w:val="24"/>
                <w:lang w:val="ru-RU"/>
              </w:rPr>
            </w:pPr>
            <w:r w:rsidRPr="00AB079D">
              <w:rPr>
                <w:rFonts w:ascii="Times New Roman" w:eastAsia="Calibri" w:hAnsi="Times New Roman"/>
                <w:sz w:val="24"/>
                <w:szCs w:val="24"/>
                <w:lang w:val="ru-RU"/>
              </w:rPr>
              <w:t>Определять требуемую интенсивность во время выполнения ряда физических упражнений</w:t>
            </w:r>
          </w:p>
        </w:tc>
        <w:tc>
          <w:tcPr>
            <w:tcW w:w="9883"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49"/>
              <w:rPr>
                <w:rFonts w:ascii="Times New Roman" w:hAnsi="Times New Roman"/>
                <w:sz w:val="24"/>
                <w:szCs w:val="24"/>
                <w:lang w:val="ru-RU"/>
              </w:rPr>
            </w:pPr>
            <w:r w:rsidRPr="00AB079D">
              <w:rPr>
                <w:rFonts w:ascii="Times New Roman" w:eastAsia="Calibri" w:hAnsi="Times New Roman"/>
                <w:sz w:val="24"/>
                <w:szCs w:val="24"/>
                <w:lang w:val="ru-RU"/>
              </w:rPr>
              <w:t>Учащиеся выполняют три двигательных задания разной интенсивности: низкий, средний и мощный. Наблюдайте, как они участвуют в этих трех разных заданиях и спросите их, как каждый из них позволяет им чувствовать себя и думают ли они, что это низкая, средняя или мощная интенсивность. В качестве дополнительной возможности оценки учащиеся могут наблюдать, как другие выполняют набор упражнений и определить, по их мнению, уровень</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 xml:space="preserve">интенсивности. </w:t>
            </w:r>
          </w:p>
        </w:tc>
      </w:tr>
      <w:tr w:rsidR="002A5A02" w:rsidRPr="00AB079D" w:rsidTr="002A5A02">
        <w:trPr>
          <w:trHeight w:val="286"/>
        </w:trPr>
        <w:tc>
          <w:tcPr>
            <w:tcW w:w="14889"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561"/>
        </w:trPr>
        <w:tc>
          <w:tcPr>
            <w:tcW w:w="7336"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5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41"/>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852"/>
        </w:trPr>
        <w:tc>
          <w:tcPr>
            <w:tcW w:w="7336"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68"/>
              <w:rPr>
                <w:rFonts w:ascii="Times New Roman" w:hAnsi="Times New Roman"/>
                <w:sz w:val="24"/>
                <w:szCs w:val="24"/>
                <w:lang w:val="ru-RU"/>
              </w:rPr>
            </w:pPr>
            <w:r w:rsidRPr="00AB079D">
              <w:rPr>
                <w:rFonts w:ascii="Times New Roman" w:eastAsia="Calibri" w:hAnsi="Times New Roman"/>
                <w:sz w:val="24"/>
                <w:szCs w:val="24"/>
                <w:lang w:val="ru-RU"/>
              </w:rPr>
              <w:t>определяет по одному упражнению низкого, среднего и высокого уровня</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 xml:space="preserve">интенсивности. </w:t>
            </w:r>
          </w:p>
        </w:tc>
        <w:tc>
          <w:tcPr>
            <w:tcW w:w="755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21"/>
              <w:rPr>
                <w:rFonts w:ascii="Times New Roman" w:hAnsi="Times New Roman"/>
                <w:sz w:val="24"/>
                <w:szCs w:val="24"/>
                <w:lang w:val="ru-RU"/>
              </w:rPr>
            </w:pPr>
            <w:r w:rsidRPr="00AB079D">
              <w:rPr>
                <w:rFonts w:ascii="Times New Roman" w:eastAsia="Calibri" w:hAnsi="Times New Roman"/>
                <w:sz w:val="24"/>
                <w:szCs w:val="24"/>
                <w:lang w:val="ru-RU"/>
              </w:rPr>
              <w:t>допускает ошибки при определении упражнений низкого, среднего и высокого уровня</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интенсивности.</w:t>
            </w:r>
          </w:p>
        </w:tc>
      </w:tr>
    </w:tbl>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r w:rsidRPr="00AB079D">
        <w:rPr>
          <w:rFonts w:ascii="Times New Roman" w:eastAsia="Calibri" w:hAnsi="Times New Roman" w:cs="Times New Roman"/>
          <w:b/>
          <w:sz w:val="24"/>
          <w:szCs w:val="24"/>
          <w:lang w:eastAsia="ru-RU"/>
        </w:rPr>
        <w:lastRenderedPageBreak/>
        <w:t xml:space="preserve">4 четверть </w:t>
      </w:r>
    </w:p>
    <w:p w:rsidR="002A5A02" w:rsidRPr="00AB079D" w:rsidRDefault="002A5A02" w:rsidP="002A5A02">
      <w:pPr>
        <w:widowControl w:val="0"/>
        <w:spacing w:after="0" w:line="240" w:lineRule="auto"/>
        <w:rPr>
          <w:rFonts w:ascii="Times New Roman" w:eastAsia="Times New Roman" w:hAnsi="Times New Roman" w:cs="Times New Roman"/>
          <w:b/>
          <w:bCs/>
          <w:sz w:val="24"/>
          <w:szCs w:val="24"/>
          <w:lang w:eastAsia="ru-RU"/>
        </w:rPr>
      </w:pPr>
    </w:p>
    <w:tbl>
      <w:tblPr>
        <w:tblStyle w:val="TableNormal"/>
        <w:tblW w:w="14789" w:type="dxa"/>
        <w:tblInd w:w="100" w:type="dxa"/>
        <w:tblLayout w:type="fixed"/>
        <w:tblLook w:val="01E0" w:firstRow="1" w:lastRow="1" w:firstColumn="1" w:lastColumn="1" w:noHBand="0" w:noVBand="0"/>
      </w:tblPr>
      <w:tblGrid>
        <w:gridCol w:w="1668"/>
        <w:gridCol w:w="3340"/>
        <w:gridCol w:w="2331"/>
        <w:gridCol w:w="7450"/>
      </w:tblGrid>
      <w:tr w:rsidR="002A5A02" w:rsidRPr="00AB079D" w:rsidTr="002A5A02">
        <w:trPr>
          <w:trHeight w:hRule="exact" w:val="714"/>
        </w:trPr>
        <w:tc>
          <w:tcPr>
            <w:tcW w:w="166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334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781"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4961"/>
        </w:trPr>
        <w:tc>
          <w:tcPr>
            <w:tcW w:w="166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50"/>
              <w:rPr>
                <w:rFonts w:ascii="Times New Roman" w:hAnsi="Times New Roman"/>
                <w:sz w:val="24"/>
                <w:szCs w:val="24"/>
                <w:lang w:val="ru-RU"/>
              </w:rPr>
            </w:pPr>
            <w:r w:rsidRPr="00AB079D">
              <w:rPr>
                <w:rFonts w:ascii="Times New Roman" w:eastAsia="Calibri" w:hAnsi="Times New Roman"/>
                <w:sz w:val="24"/>
                <w:szCs w:val="24"/>
                <w:lang w:val="ru-RU"/>
              </w:rPr>
              <w:t xml:space="preserve">Принимать и уметь справляться с изменениями и трудностями путем решения проблем инновационн ыми (новыми) способами (2в). </w:t>
            </w:r>
          </w:p>
        </w:tc>
        <w:tc>
          <w:tcPr>
            <w:tcW w:w="334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lang w:val="ru-RU"/>
              </w:rPr>
            </w:pPr>
            <w:r w:rsidRPr="00AB079D">
              <w:rPr>
                <w:rFonts w:ascii="Times New Roman" w:eastAsia="Calibri" w:hAnsi="Times New Roman"/>
                <w:sz w:val="24"/>
                <w:szCs w:val="24"/>
                <w:lang w:val="ru-RU"/>
              </w:rPr>
              <w:t>Наблюдать и просматривать внесенные изменения и возникшие трудности при решении двигательных проблем.</w:t>
            </w:r>
          </w:p>
        </w:tc>
        <w:tc>
          <w:tcPr>
            <w:tcW w:w="9781"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56"/>
              <w:rPr>
                <w:rFonts w:ascii="Times New Roman" w:hAnsi="Times New Roman"/>
                <w:sz w:val="24"/>
                <w:szCs w:val="24"/>
                <w:lang w:val="ru-RU"/>
              </w:rPr>
            </w:pPr>
            <w:r w:rsidRPr="00AB079D">
              <w:rPr>
                <w:rFonts w:ascii="Times New Roman" w:eastAsia="Calibri" w:hAnsi="Times New Roman"/>
                <w:sz w:val="24"/>
                <w:szCs w:val="24"/>
                <w:lang w:val="ru-RU"/>
              </w:rPr>
              <w:t>Создайте учащимся ряд сложностей в рамках физических упражнений (например, найти более простой способ, чтобы пройти полосу препятствий; найти прямую дорогу через конусы; подумать о различных способах использования снаряда), а также внести изменения в физические упражнения (например, пространство, снаряжение). Оцените способность учащихся наблюдать и пересматривать эти изменения с помощью целевых вопросов с целью выяснения их уровня знаний и</w:t>
            </w:r>
            <w:r w:rsidRPr="00AB079D">
              <w:rPr>
                <w:rFonts w:ascii="Times New Roman" w:eastAsia="Calibri" w:hAnsi="Times New Roman"/>
                <w:spacing w:val="-13"/>
                <w:sz w:val="24"/>
                <w:szCs w:val="24"/>
                <w:lang w:val="ru-RU"/>
              </w:rPr>
              <w:t xml:space="preserve"> </w:t>
            </w:r>
            <w:r w:rsidRPr="00AB079D">
              <w:rPr>
                <w:rFonts w:ascii="Times New Roman" w:eastAsia="Calibri" w:hAnsi="Times New Roman"/>
                <w:sz w:val="24"/>
                <w:szCs w:val="24"/>
                <w:lang w:val="ru-RU"/>
              </w:rPr>
              <w:t>понимания.</w:t>
            </w:r>
          </w:p>
        </w:tc>
      </w:tr>
      <w:tr w:rsidR="002A5A02" w:rsidRPr="00AB079D" w:rsidTr="002A5A02">
        <w:trPr>
          <w:trHeight w:val="286"/>
        </w:trPr>
        <w:tc>
          <w:tcPr>
            <w:tcW w:w="14789"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286"/>
        </w:trPr>
        <w:tc>
          <w:tcPr>
            <w:tcW w:w="733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5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45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41"/>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845"/>
        </w:trPr>
        <w:tc>
          <w:tcPr>
            <w:tcW w:w="733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67"/>
              <w:rPr>
                <w:rFonts w:ascii="Times New Roman" w:hAnsi="Times New Roman"/>
                <w:sz w:val="24"/>
                <w:szCs w:val="24"/>
                <w:lang w:val="ru-RU"/>
              </w:rPr>
            </w:pPr>
            <w:r w:rsidRPr="00AB079D">
              <w:rPr>
                <w:rFonts w:ascii="Times New Roman" w:eastAsia="Calibri" w:hAnsi="Times New Roman"/>
                <w:sz w:val="24"/>
                <w:szCs w:val="24"/>
                <w:lang w:val="ru-RU"/>
              </w:rPr>
              <w:t>наблюдает и пересматривает по меньшей мере одно изменение в рамках как минимум двух различных физических</w:t>
            </w:r>
            <w:r w:rsidRPr="00AB079D">
              <w:rPr>
                <w:rFonts w:ascii="Times New Roman" w:eastAsia="Calibri" w:hAnsi="Times New Roman"/>
                <w:spacing w:val="-13"/>
                <w:sz w:val="24"/>
                <w:szCs w:val="24"/>
                <w:lang w:val="ru-RU"/>
              </w:rPr>
              <w:t xml:space="preserve"> </w:t>
            </w:r>
            <w:r w:rsidRPr="00AB079D">
              <w:rPr>
                <w:rFonts w:ascii="Times New Roman" w:eastAsia="Calibri" w:hAnsi="Times New Roman"/>
                <w:sz w:val="24"/>
                <w:szCs w:val="24"/>
                <w:lang w:val="ru-RU"/>
              </w:rPr>
              <w:t xml:space="preserve">упражнений; </w:t>
            </w:r>
          </w:p>
        </w:tc>
        <w:tc>
          <w:tcPr>
            <w:tcW w:w="7450"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99"/>
              <w:rPr>
                <w:rFonts w:ascii="Times New Roman" w:hAnsi="Times New Roman"/>
                <w:sz w:val="24"/>
                <w:szCs w:val="24"/>
                <w:lang w:val="ru-RU"/>
              </w:rPr>
            </w:pPr>
            <w:r w:rsidRPr="00AB079D">
              <w:rPr>
                <w:rFonts w:ascii="Times New Roman" w:eastAsia="Calibri" w:hAnsi="Times New Roman"/>
                <w:sz w:val="24"/>
                <w:szCs w:val="24"/>
                <w:lang w:val="ru-RU"/>
              </w:rPr>
              <w:t>затрудняется определить изменение или сложность, испытанную во время физического</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упражнения.</w:t>
            </w:r>
          </w:p>
        </w:tc>
      </w:tr>
      <w:tr w:rsidR="002A5A02" w:rsidRPr="00AB079D" w:rsidTr="002A5A02">
        <w:trPr>
          <w:trHeight w:val="856"/>
        </w:trPr>
        <w:tc>
          <w:tcPr>
            <w:tcW w:w="733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79"/>
              <w:rPr>
                <w:rFonts w:ascii="Times New Roman" w:hAnsi="Times New Roman"/>
                <w:sz w:val="24"/>
                <w:szCs w:val="24"/>
                <w:lang w:val="ru-RU"/>
              </w:rPr>
            </w:pPr>
            <w:r w:rsidRPr="00AB079D">
              <w:rPr>
                <w:rFonts w:ascii="Times New Roman" w:eastAsia="Calibri" w:hAnsi="Times New Roman"/>
                <w:sz w:val="24"/>
                <w:szCs w:val="24"/>
                <w:lang w:val="ru-RU"/>
              </w:rPr>
              <w:t>наблюдает и пересматривает по меньшей мере одну сложность, испытанную ими во время физического</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 xml:space="preserve">упражнения. </w:t>
            </w:r>
          </w:p>
        </w:tc>
        <w:tc>
          <w:tcPr>
            <w:tcW w:w="7450"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tbl>
      <w:tblPr>
        <w:tblStyle w:val="TableNormal"/>
        <w:tblW w:w="14889" w:type="dxa"/>
        <w:tblLayout w:type="fixed"/>
        <w:tblLook w:val="01E0" w:firstRow="1" w:lastRow="1" w:firstColumn="1" w:lastColumn="1" w:noHBand="0" w:noVBand="0"/>
      </w:tblPr>
      <w:tblGrid>
        <w:gridCol w:w="1669"/>
        <w:gridCol w:w="3340"/>
        <w:gridCol w:w="2470"/>
        <w:gridCol w:w="7410"/>
      </w:tblGrid>
      <w:tr w:rsidR="002A5A02" w:rsidRPr="00AB079D" w:rsidTr="002A5A02">
        <w:trPr>
          <w:trHeight w:hRule="exact" w:val="666"/>
        </w:trPr>
        <w:tc>
          <w:tcPr>
            <w:tcW w:w="166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334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880"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5367"/>
        </w:trPr>
        <w:tc>
          <w:tcPr>
            <w:tcW w:w="166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42"/>
              <w:rPr>
                <w:rFonts w:ascii="Times New Roman" w:hAnsi="Times New Roman"/>
                <w:sz w:val="24"/>
                <w:szCs w:val="24"/>
                <w:lang w:val="ru-RU"/>
              </w:rPr>
            </w:pPr>
            <w:r w:rsidRPr="00AB079D">
              <w:rPr>
                <w:rFonts w:ascii="Times New Roman" w:eastAsia="Calibri" w:hAnsi="Times New Roman"/>
                <w:sz w:val="24"/>
                <w:szCs w:val="24"/>
                <w:lang w:val="ru-RU"/>
              </w:rPr>
              <w:t>Понимать важность физической деятельности для здоровья, хорошей физической формы и самочувствия</w:t>
            </w:r>
          </w:p>
          <w:p w:rsidR="002A5A02" w:rsidRPr="00AB079D" w:rsidRDefault="002A5A02" w:rsidP="002A5A02">
            <w:pPr>
              <w:ind w:right="137"/>
              <w:rPr>
                <w:rFonts w:ascii="Times New Roman" w:hAnsi="Times New Roman"/>
                <w:sz w:val="24"/>
                <w:szCs w:val="24"/>
                <w:lang w:val="ru-RU"/>
              </w:rPr>
            </w:pPr>
            <w:r w:rsidRPr="00AB079D">
              <w:rPr>
                <w:rFonts w:ascii="Times New Roman" w:eastAsia="Calibri" w:hAnsi="Times New Roman"/>
                <w:sz w:val="24"/>
                <w:szCs w:val="24"/>
                <w:lang w:val="ru-RU"/>
              </w:rPr>
              <w:t>, принимая решения, способствую щие и поддерживаю щие хорошее физическое, психическое и эмоциональн ое состояние здоровья</w:t>
            </w:r>
            <w:r w:rsidRPr="00AB079D">
              <w:rPr>
                <w:rFonts w:ascii="Times New Roman" w:eastAsia="Calibri" w:hAnsi="Times New Roman"/>
                <w:spacing w:val="-4"/>
                <w:sz w:val="24"/>
                <w:szCs w:val="24"/>
                <w:lang w:val="ru-RU"/>
              </w:rPr>
              <w:t xml:space="preserve"> </w:t>
            </w:r>
            <w:r w:rsidRPr="00AB079D">
              <w:rPr>
                <w:rFonts w:ascii="Times New Roman" w:eastAsia="Calibri" w:hAnsi="Times New Roman"/>
                <w:sz w:val="24"/>
                <w:szCs w:val="24"/>
                <w:lang w:val="ru-RU"/>
              </w:rPr>
              <w:t>(4</w:t>
            </w:r>
            <w:r w:rsidRPr="00AB079D">
              <w:rPr>
                <w:rFonts w:ascii="Times New Roman" w:eastAsia="Calibri" w:hAnsi="Times New Roman"/>
                <w:sz w:val="24"/>
                <w:szCs w:val="24"/>
              </w:rPr>
              <w:t>a</w:t>
            </w:r>
            <w:r w:rsidRPr="00AB079D">
              <w:rPr>
                <w:rFonts w:ascii="Times New Roman" w:eastAsia="Calibri" w:hAnsi="Times New Roman"/>
                <w:sz w:val="24"/>
                <w:szCs w:val="24"/>
                <w:lang w:val="ru-RU"/>
              </w:rPr>
              <w:t xml:space="preserve">). </w:t>
            </w:r>
          </w:p>
        </w:tc>
        <w:tc>
          <w:tcPr>
            <w:tcW w:w="334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9"/>
              <w:rPr>
                <w:rFonts w:ascii="Times New Roman" w:hAnsi="Times New Roman"/>
                <w:sz w:val="24"/>
                <w:szCs w:val="24"/>
                <w:lang w:val="ru-RU"/>
              </w:rPr>
            </w:pPr>
            <w:r w:rsidRPr="00AB079D">
              <w:rPr>
                <w:rFonts w:ascii="Times New Roman" w:eastAsia="Calibri" w:hAnsi="Times New Roman"/>
                <w:color w:val="1A171B"/>
                <w:sz w:val="24"/>
                <w:szCs w:val="24"/>
                <w:lang w:val="ru-RU"/>
              </w:rPr>
              <w:t>Осознавать важность физической деятельности, и принимая участие в деятельности, получить общее понятие о здоровье и самочувствии</w:t>
            </w:r>
          </w:p>
        </w:tc>
        <w:tc>
          <w:tcPr>
            <w:tcW w:w="9880"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9"/>
              <w:rPr>
                <w:rFonts w:ascii="Times New Roman" w:hAnsi="Times New Roman"/>
                <w:sz w:val="24"/>
                <w:szCs w:val="24"/>
                <w:lang w:val="ru-RU"/>
              </w:rPr>
            </w:pPr>
            <w:r w:rsidRPr="00AB079D">
              <w:rPr>
                <w:rFonts w:ascii="Times New Roman" w:eastAsia="Calibri" w:hAnsi="Times New Roman"/>
                <w:sz w:val="24"/>
                <w:szCs w:val="24"/>
                <w:lang w:val="ru-RU"/>
              </w:rPr>
              <w:t>Учащиеся выполняют аэробические упражнения, которые повышают их пульсы, такие как беговые, прыжковые или танцевальные упражнения. Спросите у учащихся, как они чувствуют себя (хорошее самочувствие, например, счастлив, взволнован) в этих упражнениях и какие телесные изменения (здоровье, например, потливость, сердце бьется быстрее, дыхание быстрое и тяжелая одышка) они</w:t>
            </w:r>
            <w:r w:rsidRPr="00AB079D">
              <w:rPr>
                <w:rFonts w:ascii="Times New Roman" w:eastAsia="Calibri" w:hAnsi="Times New Roman"/>
                <w:spacing w:val="-20"/>
                <w:sz w:val="24"/>
                <w:szCs w:val="24"/>
                <w:lang w:val="ru-RU"/>
              </w:rPr>
              <w:t xml:space="preserve"> </w:t>
            </w:r>
            <w:r w:rsidRPr="00AB079D">
              <w:rPr>
                <w:rFonts w:ascii="Times New Roman" w:eastAsia="Calibri" w:hAnsi="Times New Roman"/>
                <w:sz w:val="24"/>
                <w:szCs w:val="24"/>
                <w:lang w:val="ru-RU"/>
              </w:rPr>
              <w:t>испытывают.</w:t>
            </w:r>
          </w:p>
          <w:p w:rsidR="002A5A02" w:rsidRPr="00AB079D" w:rsidRDefault="002A5A02" w:rsidP="002A5A02">
            <w:pPr>
              <w:ind w:right="112"/>
              <w:rPr>
                <w:rFonts w:ascii="Times New Roman" w:hAnsi="Times New Roman"/>
                <w:sz w:val="24"/>
                <w:szCs w:val="24"/>
                <w:lang w:val="ru-RU"/>
              </w:rPr>
            </w:pPr>
            <w:r w:rsidRPr="00AB079D">
              <w:rPr>
                <w:rFonts w:ascii="Times New Roman" w:eastAsia="Calibri" w:hAnsi="Times New Roman"/>
                <w:sz w:val="24"/>
                <w:szCs w:val="24"/>
                <w:lang w:val="ru-RU"/>
              </w:rPr>
              <w:t>Делайте заметки о словесных ответах учащихся. Попросите учащихся поделиться своими мнениями о пользе физических упражнений с партнером и послушайте эти</w:t>
            </w:r>
            <w:r w:rsidRPr="00AB079D">
              <w:rPr>
                <w:rFonts w:ascii="Times New Roman" w:eastAsia="Calibri" w:hAnsi="Times New Roman"/>
                <w:spacing w:val="-14"/>
                <w:sz w:val="24"/>
                <w:szCs w:val="24"/>
                <w:lang w:val="ru-RU"/>
              </w:rPr>
              <w:t xml:space="preserve"> </w:t>
            </w:r>
            <w:r w:rsidRPr="00AB079D">
              <w:rPr>
                <w:rFonts w:ascii="Times New Roman" w:eastAsia="Calibri" w:hAnsi="Times New Roman"/>
                <w:sz w:val="24"/>
                <w:szCs w:val="24"/>
                <w:lang w:val="ru-RU"/>
              </w:rPr>
              <w:t xml:space="preserve">разговоры. </w:t>
            </w:r>
          </w:p>
        </w:tc>
      </w:tr>
      <w:tr w:rsidR="002A5A02" w:rsidRPr="00AB079D" w:rsidTr="002A5A02">
        <w:trPr>
          <w:trHeight w:val="286"/>
        </w:trPr>
        <w:tc>
          <w:tcPr>
            <w:tcW w:w="14889"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571"/>
        </w:trPr>
        <w:tc>
          <w:tcPr>
            <w:tcW w:w="747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71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41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37"/>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848"/>
        </w:trPr>
        <w:tc>
          <w:tcPr>
            <w:tcW w:w="747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29"/>
              <w:rPr>
                <w:rFonts w:ascii="Times New Roman" w:hAnsi="Times New Roman"/>
                <w:sz w:val="24"/>
                <w:szCs w:val="24"/>
                <w:lang w:val="ru-RU"/>
              </w:rPr>
            </w:pPr>
            <w:r w:rsidRPr="00AB079D">
              <w:rPr>
                <w:rFonts w:ascii="Times New Roman" w:eastAsia="Calibri" w:hAnsi="Times New Roman"/>
                <w:sz w:val="24"/>
                <w:szCs w:val="24"/>
                <w:lang w:val="ru-RU"/>
              </w:rPr>
              <w:t>определяет как минимум три разных чувства/телесные изменения, испытанные во время физического</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 xml:space="preserve">упражнения; </w:t>
            </w:r>
          </w:p>
        </w:tc>
        <w:tc>
          <w:tcPr>
            <w:tcW w:w="7410"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94"/>
              <w:rPr>
                <w:rFonts w:ascii="Times New Roman" w:hAnsi="Times New Roman"/>
                <w:sz w:val="24"/>
                <w:szCs w:val="24"/>
                <w:lang w:val="ru-RU"/>
              </w:rPr>
            </w:pPr>
            <w:r w:rsidRPr="00AB079D">
              <w:rPr>
                <w:rFonts w:ascii="Times New Roman" w:eastAsia="Calibri" w:hAnsi="Times New Roman"/>
                <w:sz w:val="24"/>
                <w:szCs w:val="24"/>
                <w:lang w:val="ru-RU"/>
              </w:rPr>
              <w:t>затрудняется определить разные чувства/телесные изменения, испытанные во время физического</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упражнения.</w:t>
            </w:r>
          </w:p>
        </w:tc>
      </w:tr>
      <w:tr w:rsidR="002A5A02" w:rsidRPr="00AB079D" w:rsidTr="002A5A02">
        <w:trPr>
          <w:trHeight w:val="691"/>
        </w:trPr>
        <w:tc>
          <w:tcPr>
            <w:tcW w:w="747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288"/>
              <w:rPr>
                <w:rFonts w:ascii="Times New Roman" w:hAnsi="Times New Roman"/>
                <w:sz w:val="24"/>
                <w:szCs w:val="24"/>
                <w:lang w:val="ru-RU"/>
              </w:rPr>
            </w:pPr>
            <w:r w:rsidRPr="00AB079D">
              <w:rPr>
                <w:rFonts w:ascii="Times New Roman" w:eastAsia="Calibri" w:hAnsi="Times New Roman"/>
                <w:sz w:val="24"/>
                <w:szCs w:val="24"/>
                <w:lang w:val="ru-RU"/>
              </w:rPr>
              <w:t xml:space="preserve">демонстрирует их понимание в плане здоровья и хорошего самочувствия. </w:t>
            </w:r>
          </w:p>
        </w:tc>
        <w:tc>
          <w:tcPr>
            <w:tcW w:w="7410"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tbl>
      <w:tblPr>
        <w:tblStyle w:val="TableNormal"/>
        <w:tblW w:w="14889" w:type="dxa"/>
        <w:tblLayout w:type="fixed"/>
        <w:tblLook w:val="01E0" w:firstRow="1" w:lastRow="1" w:firstColumn="1" w:lastColumn="1" w:noHBand="0" w:noVBand="0"/>
      </w:tblPr>
      <w:tblGrid>
        <w:gridCol w:w="1668"/>
        <w:gridCol w:w="3340"/>
        <w:gridCol w:w="2367"/>
        <w:gridCol w:w="7514"/>
      </w:tblGrid>
      <w:tr w:rsidR="002A5A02" w:rsidRPr="00AB079D" w:rsidTr="002A5A02">
        <w:trPr>
          <w:trHeight w:hRule="exact" w:val="574"/>
        </w:trPr>
        <w:tc>
          <w:tcPr>
            <w:tcW w:w="166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334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881"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071"/>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3906"/>
        </w:trPr>
        <w:tc>
          <w:tcPr>
            <w:tcW w:w="166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3"/>
              <w:rPr>
                <w:rFonts w:ascii="Times New Roman" w:hAnsi="Times New Roman"/>
                <w:sz w:val="24"/>
                <w:szCs w:val="24"/>
                <w:lang w:val="ru-RU"/>
              </w:rPr>
            </w:pPr>
            <w:r w:rsidRPr="00AB079D">
              <w:rPr>
                <w:rFonts w:ascii="Times New Roman" w:eastAsia="Calibri" w:hAnsi="Times New Roman"/>
                <w:sz w:val="24"/>
                <w:szCs w:val="24"/>
                <w:lang w:val="ru-RU"/>
              </w:rPr>
              <w:t xml:space="preserve">Знать, когда и как искать помощи от друг при выполнени групповых совместных или соревновательных заданий (3ж). </w:t>
            </w:r>
          </w:p>
        </w:tc>
        <w:tc>
          <w:tcPr>
            <w:tcW w:w="334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6"/>
              <w:rPr>
                <w:rFonts w:ascii="Times New Roman" w:hAnsi="Times New Roman"/>
                <w:sz w:val="24"/>
                <w:szCs w:val="24"/>
                <w:lang w:val="ru-RU"/>
              </w:rPr>
            </w:pPr>
            <w:r w:rsidRPr="00AB079D">
              <w:rPr>
                <w:rFonts w:ascii="Times New Roman" w:eastAsia="Calibri" w:hAnsi="Times New Roman"/>
                <w:sz w:val="24"/>
                <w:szCs w:val="24"/>
                <w:lang w:val="ru-RU"/>
              </w:rPr>
              <w:t>Знать, когда и как</w:t>
            </w:r>
          </w:p>
          <w:p w:rsidR="002A5A02" w:rsidRPr="00AB079D" w:rsidRDefault="002A5A02" w:rsidP="002A5A02">
            <w:pPr>
              <w:ind w:right="151"/>
              <w:rPr>
                <w:rFonts w:ascii="Times New Roman" w:hAnsi="Times New Roman"/>
                <w:sz w:val="24"/>
                <w:szCs w:val="24"/>
                <w:lang w:val="ru-RU"/>
              </w:rPr>
            </w:pPr>
            <w:r w:rsidRPr="00AB079D">
              <w:rPr>
                <w:rFonts w:ascii="Times New Roman" w:eastAsia="Calibri" w:hAnsi="Times New Roman"/>
                <w:sz w:val="24"/>
                <w:szCs w:val="24"/>
                <w:lang w:val="ru-RU"/>
              </w:rPr>
              <w:t>искать помощи от</w:t>
            </w:r>
          </w:p>
          <w:p w:rsidR="002A5A02" w:rsidRPr="00AB079D" w:rsidRDefault="002A5A02" w:rsidP="002A5A02">
            <w:pPr>
              <w:ind w:right="454"/>
              <w:rPr>
                <w:rFonts w:ascii="Times New Roman" w:hAnsi="Times New Roman"/>
                <w:sz w:val="24"/>
                <w:szCs w:val="24"/>
                <w:lang w:val="ru-RU"/>
              </w:rPr>
            </w:pPr>
            <w:r w:rsidRPr="00AB079D">
              <w:rPr>
                <w:rFonts w:ascii="Times New Roman" w:eastAsia="Calibri" w:hAnsi="Times New Roman"/>
                <w:sz w:val="24"/>
                <w:szCs w:val="24"/>
                <w:lang w:val="ru-RU"/>
              </w:rPr>
              <w:t xml:space="preserve">других при выполнении групповых заданий </w:t>
            </w:r>
          </w:p>
        </w:tc>
        <w:tc>
          <w:tcPr>
            <w:tcW w:w="9881"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9"/>
              <w:rPr>
                <w:rFonts w:ascii="Times New Roman" w:hAnsi="Times New Roman"/>
                <w:sz w:val="24"/>
                <w:szCs w:val="24"/>
                <w:lang w:val="ru-RU"/>
              </w:rPr>
            </w:pPr>
            <w:r w:rsidRPr="00AB079D">
              <w:rPr>
                <w:rFonts w:ascii="Times New Roman" w:eastAsia="Calibri" w:hAnsi="Times New Roman"/>
                <w:sz w:val="24"/>
                <w:szCs w:val="24"/>
                <w:lang w:val="ru-RU"/>
              </w:rPr>
              <w:t>Пары или маленькие группы учащихся должны обсудить два</w:t>
            </w:r>
            <w:r w:rsidRPr="00AB079D">
              <w:rPr>
                <w:rFonts w:ascii="Times New Roman" w:eastAsia="Calibri" w:hAnsi="Times New Roman"/>
                <w:spacing w:val="-17"/>
                <w:sz w:val="24"/>
                <w:szCs w:val="24"/>
                <w:lang w:val="ru-RU"/>
              </w:rPr>
              <w:t xml:space="preserve"> </w:t>
            </w:r>
            <w:r w:rsidRPr="00AB079D">
              <w:rPr>
                <w:rFonts w:ascii="Times New Roman" w:eastAsia="Calibri" w:hAnsi="Times New Roman"/>
                <w:sz w:val="24"/>
                <w:szCs w:val="24"/>
                <w:lang w:val="ru-RU"/>
              </w:rPr>
              <w:t>вопроса:</w:t>
            </w:r>
          </w:p>
          <w:p w:rsidR="002A5A02" w:rsidRPr="00AB079D" w:rsidRDefault="002A5A02" w:rsidP="00EE2656">
            <w:pPr>
              <w:numPr>
                <w:ilvl w:val="0"/>
                <w:numId w:val="95"/>
              </w:numPr>
              <w:tabs>
                <w:tab w:val="left" w:pos="824"/>
              </w:tabs>
              <w:rPr>
                <w:rFonts w:ascii="Times New Roman" w:hAnsi="Times New Roman"/>
                <w:sz w:val="24"/>
                <w:szCs w:val="24"/>
                <w:lang w:val="ru-RU"/>
              </w:rPr>
            </w:pPr>
            <w:r w:rsidRPr="00AB079D">
              <w:rPr>
                <w:rFonts w:ascii="Times New Roman" w:eastAsia="Calibri" w:hAnsi="Times New Roman"/>
                <w:sz w:val="24"/>
                <w:szCs w:val="24"/>
                <w:lang w:val="ru-RU"/>
              </w:rPr>
              <w:t>Когда бы вы попросили о помощи при выполнении упражнений группового</w:t>
            </w:r>
            <w:r w:rsidRPr="00AB079D">
              <w:rPr>
                <w:rFonts w:ascii="Times New Roman" w:eastAsia="Calibri" w:hAnsi="Times New Roman"/>
                <w:spacing w:val="-19"/>
                <w:sz w:val="24"/>
                <w:szCs w:val="24"/>
                <w:lang w:val="ru-RU"/>
              </w:rPr>
              <w:t xml:space="preserve"> </w:t>
            </w:r>
            <w:r w:rsidRPr="00AB079D">
              <w:rPr>
                <w:rFonts w:ascii="Times New Roman" w:eastAsia="Calibri" w:hAnsi="Times New Roman"/>
                <w:sz w:val="24"/>
                <w:szCs w:val="24"/>
                <w:lang w:val="ru-RU"/>
              </w:rPr>
              <w:t>обучения?</w:t>
            </w:r>
          </w:p>
          <w:p w:rsidR="002A5A02" w:rsidRPr="00AB079D" w:rsidRDefault="002A5A02" w:rsidP="00EE2656">
            <w:pPr>
              <w:numPr>
                <w:ilvl w:val="0"/>
                <w:numId w:val="95"/>
              </w:numPr>
              <w:tabs>
                <w:tab w:val="left" w:pos="824"/>
              </w:tabs>
              <w:rPr>
                <w:rFonts w:ascii="Times New Roman" w:hAnsi="Times New Roman"/>
                <w:sz w:val="24"/>
                <w:szCs w:val="24"/>
                <w:lang w:val="ru-RU"/>
              </w:rPr>
            </w:pPr>
            <w:r w:rsidRPr="00AB079D">
              <w:rPr>
                <w:rFonts w:ascii="Times New Roman" w:eastAsia="Calibri" w:hAnsi="Times New Roman"/>
                <w:sz w:val="24"/>
                <w:szCs w:val="24"/>
                <w:lang w:val="ru-RU"/>
              </w:rPr>
              <w:t>Как бы вы получили помощь в упражнениях группового</w:t>
            </w:r>
            <w:r w:rsidRPr="00AB079D">
              <w:rPr>
                <w:rFonts w:ascii="Times New Roman" w:eastAsia="Calibri" w:hAnsi="Times New Roman"/>
                <w:spacing w:val="-18"/>
                <w:sz w:val="24"/>
                <w:szCs w:val="24"/>
                <w:lang w:val="ru-RU"/>
              </w:rPr>
              <w:t xml:space="preserve"> </w:t>
            </w:r>
            <w:r w:rsidRPr="00AB079D">
              <w:rPr>
                <w:rFonts w:ascii="Times New Roman" w:eastAsia="Calibri" w:hAnsi="Times New Roman"/>
                <w:sz w:val="24"/>
                <w:szCs w:val="24"/>
                <w:lang w:val="ru-RU"/>
              </w:rPr>
              <w:t>обучения?</w:t>
            </w:r>
          </w:p>
          <w:p w:rsidR="002A5A02" w:rsidRPr="00AB079D" w:rsidRDefault="002A5A02" w:rsidP="002A5A02">
            <w:pPr>
              <w:ind w:right="913"/>
              <w:rPr>
                <w:rFonts w:ascii="Times New Roman" w:hAnsi="Times New Roman"/>
                <w:sz w:val="24"/>
                <w:szCs w:val="24"/>
              </w:rPr>
            </w:pPr>
            <w:r w:rsidRPr="00AB079D">
              <w:rPr>
                <w:rFonts w:ascii="Times New Roman" w:eastAsia="Calibri" w:hAnsi="Times New Roman"/>
                <w:sz w:val="24"/>
                <w:szCs w:val="24"/>
                <w:lang w:val="ru-RU"/>
              </w:rPr>
              <w:t xml:space="preserve">Послушайте эти разговоры разных пар и запишите ответы отдельных учащихся. </w:t>
            </w:r>
            <w:r w:rsidRPr="00AB079D">
              <w:rPr>
                <w:rFonts w:ascii="Times New Roman" w:eastAsia="Calibri" w:hAnsi="Times New Roman"/>
                <w:sz w:val="24"/>
                <w:szCs w:val="24"/>
              </w:rPr>
              <w:t>При необходимости, задайте нацеленные</w:t>
            </w:r>
            <w:r w:rsidRPr="00AB079D">
              <w:rPr>
                <w:rFonts w:ascii="Times New Roman" w:eastAsia="Calibri" w:hAnsi="Times New Roman"/>
                <w:spacing w:val="-6"/>
                <w:sz w:val="24"/>
                <w:szCs w:val="24"/>
              </w:rPr>
              <w:t xml:space="preserve"> </w:t>
            </w:r>
            <w:r w:rsidRPr="00AB079D">
              <w:rPr>
                <w:rFonts w:ascii="Times New Roman" w:eastAsia="Calibri" w:hAnsi="Times New Roman"/>
                <w:sz w:val="24"/>
                <w:szCs w:val="24"/>
              </w:rPr>
              <w:t xml:space="preserve">вопросы. </w:t>
            </w:r>
          </w:p>
        </w:tc>
      </w:tr>
      <w:tr w:rsidR="002A5A02" w:rsidRPr="00AB079D" w:rsidTr="002A5A02">
        <w:trPr>
          <w:trHeight w:val="286"/>
        </w:trPr>
        <w:tc>
          <w:tcPr>
            <w:tcW w:w="14889"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успеха</w:t>
            </w:r>
          </w:p>
        </w:tc>
      </w:tr>
      <w:tr w:rsidR="002A5A02" w:rsidRPr="00AB079D" w:rsidTr="002A5A02">
        <w:trPr>
          <w:trHeight w:hRule="exact" w:val="550"/>
        </w:trPr>
        <w:tc>
          <w:tcPr>
            <w:tcW w:w="7375"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722"/>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1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8"/>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855"/>
        </w:trPr>
        <w:tc>
          <w:tcPr>
            <w:tcW w:w="7375"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722"/>
              <w:rPr>
                <w:rFonts w:ascii="Times New Roman" w:hAnsi="Times New Roman"/>
                <w:sz w:val="24"/>
                <w:szCs w:val="24"/>
                <w:lang w:val="ru-RU"/>
              </w:rPr>
            </w:pPr>
            <w:r w:rsidRPr="00AB079D">
              <w:rPr>
                <w:rFonts w:ascii="Times New Roman" w:eastAsia="Calibri" w:hAnsi="Times New Roman"/>
                <w:sz w:val="24"/>
                <w:szCs w:val="24"/>
                <w:lang w:val="ru-RU"/>
              </w:rPr>
              <w:t>определяет как минимум один пример того, когда можно найти помощь в групповых физических</w:t>
            </w:r>
            <w:r w:rsidRPr="00AB079D">
              <w:rPr>
                <w:rFonts w:ascii="Times New Roman" w:eastAsia="Calibri" w:hAnsi="Times New Roman"/>
                <w:spacing w:val="-9"/>
                <w:sz w:val="24"/>
                <w:szCs w:val="24"/>
                <w:lang w:val="ru-RU"/>
              </w:rPr>
              <w:t xml:space="preserve"> </w:t>
            </w:r>
            <w:r w:rsidRPr="00AB079D">
              <w:rPr>
                <w:rFonts w:ascii="Times New Roman" w:eastAsia="Calibri" w:hAnsi="Times New Roman"/>
                <w:sz w:val="24"/>
                <w:szCs w:val="24"/>
                <w:lang w:val="ru-RU"/>
              </w:rPr>
              <w:t xml:space="preserve">упражнениях; </w:t>
            </w:r>
          </w:p>
        </w:tc>
        <w:tc>
          <w:tcPr>
            <w:tcW w:w="7514"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68"/>
              <w:rPr>
                <w:rFonts w:ascii="Times New Roman" w:hAnsi="Times New Roman"/>
                <w:sz w:val="24"/>
                <w:szCs w:val="24"/>
                <w:lang w:val="ru-RU"/>
              </w:rPr>
            </w:pPr>
            <w:r w:rsidRPr="00AB079D">
              <w:rPr>
                <w:rFonts w:ascii="Times New Roman" w:eastAsia="Calibri" w:hAnsi="Times New Roman"/>
                <w:sz w:val="24"/>
                <w:szCs w:val="24"/>
                <w:lang w:val="ru-RU"/>
              </w:rPr>
              <w:t>затрудняется в определении решения, позволяющее получить помощь от</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других.</w:t>
            </w:r>
          </w:p>
        </w:tc>
      </w:tr>
      <w:tr w:rsidR="002A5A02" w:rsidRPr="00AB079D" w:rsidTr="002A5A02">
        <w:trPr>
          <w:trHeight w:val="994"/>
        </w:trPr>
        <w:tc>
          <w:tcPr>
            <w:tcW w:w="7375"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276"/>
              <w:rPr>
                <w:rFonts w:ascii="Times New Roman" w:hAnsi="Times New Roman"/>
                <w:sz w:val="24"/>
                <w:szCs w:val="24"/>
                <w:lang w:val="ru-RU"/>
              </w:rPr>
            </w:pPr>
            <w:r w:rsidRPr="00AB079D">
              <w:rPr>
                <w:rFonts w:ascii="Times New Roman" w:eastAsia="Calibri" w:hAnsi="Times New Roman"/>
                <w:sz w:val="24"/>
                <w:szCs w:val="24"/>
                <w:lang w:val="ru-RU"/>
              </w:rPr>
              <w:t>определяет как минимум одно соответствующее решение, позволяющее им получить помощь от</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 xml:space="preserve">других. </w:t>
            </w:r>
          </w:p>
        </w:tc>
        <w:tc>
          <w:tcPr>
            <w:tcW w:w="7514"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tbl>
      <w:tblPr>
        <w:tblStyle w:val="TableNormal"/>
        <w:tblW w:w="14889" w:type="dxa"/>
        <w:tblLayout w:type="fixed"/>
        <w:tblLook w:val="01E0" w:firstRow="1" w:lastRow="1" w:firstColumn="1" w:lastColumn="1" w:noHBand="0" w:noVBand="0"/>
      </w:tblPr>
      <w:tblGrid>
        <w:gridCol w:w="1669"/>
        <w:gridCol w:w="3340"/>
        <w:gridCol w:w="2331"/>
        <w:gridCol w:w="7549"/>
      </w:tblGrid>
      <w:tr w:rsidR="002A5A02" w:rsidRPr="00AB079D" w:rsidTr="002A5A02">
        <w:trPr>
          <w:trHeight w:hRule="exact" w:val="808"/>
        </w:trPr>
        <w:tc>
          <w:tcPr>
            <w:tcW w:w="166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334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880"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071"/>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4958"/>
        </w:trPr>
        <w:tc>
          <w:tcPr>
            <w:tcW w:w="166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36"/>
              <w:rPr>
                <w:rFonts w:ascii="Times New Roman" w:hAnsi="Times New Roman"/>
                <w:sz w:val="24"/>
                <w:szCs w:val="24"/>
                <w:lang w:val="ru-RU"/>
              </w:rPr>
            </w:pPr>
            <w:r w:rsidRPr="00AB079D">
              <w:rPr>
                <w:rFonts w:ascii="Times New Roman" w:eastAsia="Calibri" w:hAnsi="Times New Roman"/>
                <w:sz w:val="24"/>
                <w:szCs w:val="24"/>
                <w:lang w:val="ru-RU"/>
              </w:rPr>
              <w:t xml:space="preserve">Поочередно обмениваться пространство м, ресурсами и идеями, осознавая и проявляя уважение к своим нуждам и взгляду, а также других (3г) </w:t>
            </w:r>
          </w:p>
        </w:tc>
        <w:tc>
          <w:tcPr>
            <w:tcW w:w="334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78"/>
              <w:rPr>
                <w:rFonts w:ascii="Times New Roman" w:hAnsi="Times New Roman"/>
                <w:sz w:val="24"/>
                <w:szCs w:val="24"/>
                <w:lang w:val="ru-RU"/>
              </w:rPr>
            </w:pPr>
            <w:r w:rsidRPr="00AB079D">
              <w:rPr>
                <w:rFonts w:ascii="Times New Roman" w:eastAsia="Calibri" w:hAnsi="Times New Roman"/>
                <w:sz w:val="24"/>
                <w:szCs w:val="24"/>
                <w:lang w:val="ru-RU"/>
              </w:rPr>
              <w:t>Уметь разделять пространство, и</w:t>
            </w:r>
          </w:p>
          <w:p w:rsidR="002A5A02" w:rsidRPr="00AB079D" w:rsidRDefault="002A5A02" w:rsidP="002A5A02">
            <w:pPr>
              <w:ind w:right="454"/>
              <w:rPr>
                <w:rFonts w:ascii="Times New Roman" w:hAnsi="Times New Roman"/>
                <w:sz w:val="24"/>
                <w:szCs w:val="24"/>
                <w:lang w:val="ru-RU"/>
              </w:rPr>
            </w:pPr>
            <w:r w:rsidRPr="00AB079D">
              <w:rPr>
                <w:rFonts w:ascii="Times New Roman" w:eastAsia="Calibri" w:hAnsi="Times New Roman"/>
                <w:sz w:val="24"/>
                <w:szCs w:val="24"/>
                <w:lang w:val="ru-RU"/>
              </w:rPr>
              <w:t xml:space="preserve">знать о важности проявления уважения к своим нуждам и нуждам других при выполнении различных физических упражнений </w:t>
            </w:r>
          </w:p>
        </w:tc>
        <w:tc>
          <w:tcPr>
            <w:tcW w:w="9880"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9"/>
              <w:rPr>
                <w:rFonts w:ascii="Times New Roman" w:hAnsi="Times New Roman"/>
                <w:sz w:val="24"/>
                <w:szCs w:val="24"/>
                <w:lang w:val="ru-RU"/>
              </w:rPr>
            </w:pPr>
            <w:r w:rsidRPr="00AB079D">
              <w:rPr>
                <w:rFonts w:ascii="Times New Roman" w:eastAsia="Calibri" w:hAnsi="Times New Roman"/>
                <w:sz w:val="24"/>
                <w:szCs w:val="24"/>
                <w:lang w:val="ru-RU"/>
              </w:rPr>
              <w:t>Вовлечь учащихся в ряд физических упражнений, требующих разделения пространства и сотрудничества с другими учащимися. От них может потребоваться разделить мат для гимнастики или поделить между собой несколько обручей пока они будут бегать выпрыгивая из них по всему залу. Понаблюдайте за тем, как учащиеся делятся пространством при работе с партнером; используют ли они большую часть пространства? Соблюдают ли они очередь при разделении пространства? Рассмотрите эти аспекты с каждой группой учащихся путем наблюдения и обсуждения. В добавок, понаблюдайте и рассмотрите, уделяют ли они внимание другим при рассмотрении таких аспектов как, честная игра, или как они слушают друг друга при групповом</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 xml:space="preserve">обсуждении. </w:t>
            </w:r>
          </w:p>
        </w:tc>
      </w:tr>
      <w:tr w:rsidR="002A5A02" w:rsidRPr="00AB079D" w:rsidTr="002A5A02">
        <w:trPr>
          <w:trHeight w:val="286"/>
        </w:trPr>
        <w:tc>
          <w:tcPr>
            <w:tcW w:w="14889"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286"/>
        </w:trPr>
        <w:tc>
          <w:tcPr>
            <w:tcW w:w="7340"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5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если</w:t>
            </w:r>
          </w:p>
        </w:tc>
        <w:tc>
          <w:tcPr>
            <w:tcW w:w="754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97"/>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8"/>
                <w:sz w:val="24"/>
                <w:szCs w:val="24"/>
                <w:lang w:val="ru-RU"/>
              </w:rPr>
              <w:t xml:space="preserve"> </w:t>
            </w:r>
            <w:r w:rsidRPr="00AB079D">
              <w:rPr>
                <w:rFonts w:ascii="Times New Roman" w:eastAsia="Calibri" w:hAnsi="Times New Roman"/>
                <w:b/>
                <w:sz w:val="24"/>
                <w:szCs w:val="24"/>
                <w:lang w:val="ru-RU"/>
              </w:rPr>
              <w:t>если</w:t>
            </w:r>
          </w:p>
        </w:tc>
      </w:tr>
      <w:tr w:rsidR="002A5A02" w:rsidRPr="00AB079D" w:rsidTr="002A5A02">
        <w:trPr>
          <w:trHeight w:hRule="exact" w:val="699"/>
        </w:trPr>
        <w:tc>
          <w:tcPr>
            <w:tcW w:w="7340"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823"/>
              <w:rPr>
                <w:rFonts w:ascii="Times New Roman" w:hAnsi="Times New Roman"/>
                <w:sz w:val="24"/>
                <w:szCs w:val="24"/>
                <w:lang w:val="ru-RU"/>
              </w:rPr>
            </w:pPr>
            <w:r w:rsidRPr="00AB079D">
              <w:rPr>
                <w:rFonts w:ascii="Times New Roman" w:eastAsia="Calibri" w:hAnsi="Times New Roman"/>
                <w:sz w:val="24"/>
                <w:szCs w:val="24"/>
                <w:lang w:val="ru-RU"/>
              </w:rPr>
              <w:t>при необходимости, может разделить пространство с другими партнерами в ряде физических</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упражнений; </w:t>
            </w:r>
          </w:p>
        </w:tc>
        <w:tc>
          <w:tcPr>
            <w:tcW w:w="7549"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26"/>
              <w:rPr>
                <w:rFonts w:ascii="Times New Roman" w:hAnsi="Times New Roman"/>
                <w:sz w:val="24"/>
                <w:szCs w:val="24"/>
                <w:lang w:val="ru-RU"/>
              </w:rPr>
            </w:pPr>
            <w:r w:rsidRPr="00AB079D">
              <w:rPr>
                <w:rFonts w:ascii="Times New Roman" w:eastAsia="Calibri" w:hAnsi="Times New Roman"/>
                <w:sz w:val="24"/>
                <w:szCs w:val="24"/>
                <w:lang w:val="ru-RU"/>
              </w:rPr>
              <w:t>затрудняется разделить пространство с другими партнерами в ряде физических</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упражнений.</w:t>
            </w:r>
          </w:p>
        </w:tc>
      </w:tr>
      <w:tr w:rsidR="002A5A02" w:rsidRPr="00AB079D" w:rsidTr="002A5A02">
        <w:trPr>
          <w:trHeight w:val="993"/>
        </w:trPr>
        <w:tc>
          <w:tcPr>
            <w:tcW w:w="7340"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61"/>
              <w:rPr>
                <w:rFonts w:ascii="Times New Roman" w:hAnsi="Times New Roman"/>
                <w:sz w:val="24"/>
                <w:szCs w:val="24"/>
                <w:lang w:val="ru-RU"/>
              </w:rPr>
            </w:pPr>
            <w:r w:rsidRPr="00AB079D">
              <w:rPr>
                <w:rFonts w:ascii="Times New Roman" w:eastAsia="Calibri" w:hAnsi="Times New Roman"/>
                <w:sz w:val="24"/>
                <w:szCs w:val="24"/>
                <w:lang w:val="ru-RU"/>
              </w:rPr>
              <w:t xml:space="preserve">демонстрирует как минимум один пример самоуважением и один пример солидарности с учащимися в групповых физических упражнениях. </w:t>
            </w:r>
          </w:p>
        </w:tc>
        <w:tc>
          <w:tcPr>
            <w:tcW w:w="7549"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tbl>
      <w:tblPr>
        <w:tblStyle w:val="TableNormal"/>
        <w:tblW w:w="14884" w:type="dxa"/>
        <w:tblInd w:w="5" w:type="dxa"/>
        <w:tblLayout w:type="fixed"/>
        <w:tblLook w:val="01E0" w:firstRow="1" w:lastRow="1" w:firstColumn="1" w:lastColumn="1" w:noHBand="0" w:noVBand="0"/>
      </w:tblPr>
      <w:tblGrid>
        <w:gridCol w:w="1664"/>
        <w:gridCol w:w="3340"/>
        <w:gridCol w:w="2331"/>
        <w:gridCol w:w="7549"/>
      </w:tblGrid>
      <w:tr w:rsidR="002A5A02" w:rsidRPr="00AB079D" w:rsidTr="002A5A02">
        <w:trPr>
          <w:trHeight w:hRule="exact" w:val="574"/>
        </w:trPr>
        <w:tc>
          <w:tcPr>
            <w:tcW w:w="166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rPr>
                <w:rFonts w:ascii="Times New Roman" w:hAnsi="Times New Roman"/>
                <w:sz w:val="24"/>
                <w:szCs w:val="24"/>
              </w:rPr>
            </w:pPr>
            <w:r w:rsidRPr="00AB079D">
              <w:rPr>
                <w:rFonts w:ascii="Times New Roman" w:eastAsia="Calibri" w:hAnsi="Times New Roman"/>
                <w:b/>
                <w:sz w:val="24"/>
                <w:szCs w:val="24"/>
              </w:rPr>
              <w:t>Ссылка на УП</w:t>
            </w:r>
          </w:p>
        </w:tc>
        <w:tc>
          <w:tcPr>
            <w:tcW w:w="334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880"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4190"/>
        </w:trPr>
        <w:tc>
          <w:tcPr>
            <w:tcW w:w="166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1"/>
              <w:rPr>
                <w:rFonts w:ascii="Times New Roman" w:hAnsi="Times New Roman"/>
                <w:sz w:val="24"/>
                <w:szCs w:val="24"/>
                <w:lang w:val="ru-RU"/>
              </w:rPr>
            </w:pPr>
            <w:r w:rsidRPr="00AB079D">
              <w:rPr>
                <w:rFonts w:ascii="Times New Roman" w:eastAsia="Calibri" w:hAnsi="Times New Roman"/>
                <w:sz w:val="24"/>
                <w:szCs w:val="24"/>
                <w:lang w:val="ru-RU"/>
              </w:rPr>
              <w:t xml:space="preserve">Понимать необходимост ь в разминке и заминке тела при выполнении физического упражнения (4б). </w:t>
            </w:r>
          </w:p>
        </w:tc>
        <w:tc>
          <w:tcPr>
            <w:tcW w:w="334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59"/>
              <w:rPr>
                <w:rFonts w:ascii="Times New Roman" w:hAnsi="Times New Roman"/>
                <w:sz w:val="24"/>
                <w:szCs w:val="24"/>
                <w:lang w:val="ru-RU"/>
              </w:rPr>
            </w:pPr>
            <w:r w:rsidRPr="00AB079D">
              <w:rPr>
                <w:rFonts w:ascii="Times New Roman" w:eastAsia="Calibri" w:hAnsi="Times New Roman"/>
                <w:color w:val="1A171B"/>
                <w:sz w:val="24"/>
                <w:szCs w:val="24"/>
                <w:lang w:val="ru-RU"/>
              </w:rPr>
              <w:t xml:space="preserve">Описывать важность разминки и заминки тела во время выполнения упражнений. Понимать необходимость разминки и заминки тела при участии в физической деятельности </w:t>
            </w:r>
          </w:p>
        </w:tc>
        <w:tc>
          <w:tcPr>
            <w:tcW w:w="9880"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34"/>
              <w:rPr>
                <w:rFonts w:ascii="Times New Roman" w:hAnsi="Times New Roman"/>
                <w:sz w:val="24"/>
                <w:szCs w:val="24"/>
                <w:lang w:val="ru-RU"/>
              </w:rPr>
            </w:pPr>
            <w:r w:rsidRPr="00AB079D">
              <w:rPr>
                <w:rFonts w:ascii="Times New Roman" w:eastAsia="Calibri" w:hAnsi="Times New Roman"/>
                <w:sz w:val="24"/>
                <w:szCs w:val="24"/>
                <w:lang w:val="ru-RU"/>
              </w:rPr>
              <w:t>Вовлеките учащихся к разминке в начале упражнения и заминке в конце упражнения. Во время этих упражнений спросите у учащихся о том, почему они делают эти движения, и как они влияют на организм. Вероятные</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ответы:</w:t>
            </w:r>
          </w:p>
          <w:p w:rsidR="002A5A02" w:rsidRPr="00AB079D" w:rsidRDefault="002A5A02" w:rsidP="002A5A02">
            <w:pPr>
              <w:ind w:right="831"/>
              <w:rPr>
                <w:rFonts w:ascii="Times New Roman" w:hAnsi="Times New Roman"/>
                <w:sz w:val="24"/>
                <w:szCs w:val="24"/>
                <w:lang w:val="ru-RU"/>
              </w:rPr>
            </w:pPr>
            <w:r w:rsidRPr="00AB079D">
              <w:rPr>
                <w:rFonts w:ascii="Times New Roman" w:eastAsia="Calibri" w:hAnsi="Times New Roman"/>
                <w:sz w:val="24"/>
                <w:szCs w:val="24"/>
                <w:lang w:val="ru-RU"/>
              </w:rPr>
              <w:t>Разминка: для предотвращения травм, чтобы быть готовым к движению физически и морально, чтобы увеличить частоту сердцебиений, ослабление</w:t>
            </w:r>
            <w:r w:rsidRPr="00AB079D">
              <w:rPr>
                <w:rFonts w:ascii="Times New Roman" w:eastAsia="Calibri" w:hAnsi="Times New Roman"/>
                <w:spacing w:val="-10"/>
                <w:sz w:val="24"/>
                <w:szCs w:val="24"/>
                <w:lang w:val="ru-RU"/>
              </w:rPr>
              <w:t xml:space="preserve"> </w:t>
            </w:r>
            <w:r w:rsidRPr="00AB079D">
              <w:rPr>
                <w:rFonts w:ascii="Times New Roman" w:eastAsia="Calibri" w:hAnsi="Times New Roman"/>
                <w:sz w:val="24"/>
                <w:szCs w:val="24"/>
                <w:lang w:val="ru-RU"/>
              </w:rPr>
              <w:t>мышц.</w:t>
            </w:r>
          </w:p>
          <w:p w:rsidR="002A5A02" w:rsidRPr="00AB079D" w:rsidRDefault="002A5A02" w:rsidP="002A5A02">
            <w:pPr>
              <w:ind w:right="709"/>
              <w:rPr>
                <w:rFonts w:ascii="Times New Roman" w:hAnsi="Times New Roman"/>
                <w:sz w:val="24"/>
                <w:szCs w:val="24"/>
                <w:lang w:val="ru-RU"/>
              </w:rPr>
            </w:pPr>
            <w:r w:rsidRPr="00AB079D">
              <w:rPr>
                <w:rFonts w:ascii="Times New Roman" w:eastAsia="Calibri" w:hAnsi="Times New Roman"/>
                <w:sz w:val="24"/>
                <w:szCs w:val="24"/>
                <w:lang w:val="ru-RU"/>
              </w:rPr>
              <w:t>Заминка: чтобы уменьшить болезненные ощущения после тренировки, чтобы растянуть мышцы, чтобы частота сердцебиений и дыхания постепенно</w:t>
            </w:r>
            <w:r w:rsidRPr="00AB079D">
              <w:rPr>
                <w:rFonts w:ascii="Times New Roman" w:eastAsia="Calibri" w:hAnsi="Times New Roman"/>
                <w:spacing w:val="-15"/>
                <w:sz w:val="24"/>
                <w:szCs w:val="24"/>
                <w:lang w:val="ru-RU"/>
              </w:rPr>
              <w:t xml:space="preserve"> </w:t>
            </w:r>
            <w:r w:rsidRPr="00AB079D">
              <w:rPr>
                <w:rFonts w:ascii="Times New Roman" w:eastAsia="Calibri" w:hAnsi="Times New Roman"/>
                <w:sz w:val="24"/>
                <w:szCs w:val="24"/>
                <w:lang w:val="ru-RU"/>
              </w:rPr>
              <w:t>замедлялось.</w:t>
            </w:r>
          </w:p>
          <w:p w:rsidR="002A5A02" w:rsidRPr="00AB079D" w:rsidRDefault="002A5A02" w:rsidP="002A5A02">
            <w:pPr>
              <w:ind w:right="207"/>
              <w:rPr>
                <w:rFonts w:ascii="Times New Roman" w:hAnsi="Times New Roman"/>
                <w:sz w:val="24"/>
                <w:szCs w:val="24"/>
                <w:lang w:val="ru-RU"/>
              </w:rPr>
            </w:pPr>
            <w:r w:rsidRPr="00AB079D">
              <w:rPr>
                <w:rFonts w:ascii="Times New Roman" w:eastAsia="Calibri" w:hAnsi="Times New Roman"/>
                <w:sz w:val="24"/>
                <w:szCs w:val="24"/>
                <w:lang w:val="ru-RU"/>
              </w:rPr>
              <w:t>Напишите словесные ответы учащихся на доске, чтобы проанализировать понимание всего класса разминок и заминок, попросите их добавить что-нибудь, чего, по их мнению, не хватает, выявляя дальнейшие</w:t>
            </w:r>
            <w:r w:rsidRPr="00AB079D">
              <w:rPr>
                <w:rFonts w:ascii="Times New Roman" w:eastAsia="Calibri" w:hAnsi="Times New Roman"/>
                <w:spacing w:val="-20"/>
                <w:sz w:val="24"/>
                <w:szCs w:val="24"/>
                <w:lang w:val="ru-RU"/>
              </w:rPr>
              <w:t xml:space="preserve"> </w:t>
            </w:r>
            <w:r w:rsidRPr="00AB079D">
              <w:rPr>
                <w:rFonts w:ascii="Times New Roman" w:eastAsia="Calibri" w:hAnsi="Times New Roman"/>
                <w:sz w:val="24"/>
                <w:szCs w:val="24"/>
                <w:lang w:val="ru-RU"/>
              </w:rPr>
              <w:t xml:space="preserve">идеи. </w:t>
            </w:r>
          </w:p>
        </w:tc>
      </w:tr>
      <w:tr w:rsidR="002A5A02" w:rsidRPr="00AB079D" w:rsidTr="002A5A02">
        <w:trPr>
          <w:trHeight w:val="286"/>
        </w:trPr>
        <w:tc>
          <w:tcPr>
            <w:tcW w:w="14884"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567"/>
        </w:trPr>
        <w:tc>
          <w:tcPr>
            <w:tcW w:w="7335"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5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4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41"/>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1000"/>
        </w:trPr>
        <w:tc>
          <w:tcPr>
            <w:tcW w:w="7335"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77"/>
              <w:rPr>
                <w:rFonts w:ascii="Times New Roman" w:hAnsi="Times New Roman"/>
                <w:sz w:val="24"/>
                <w:szCs w:val="24"/>
                <w:lang w:val="ru-RU"/>
              </w:rPr>
            </w:pPr>
            <w:r w:rsidRPr="00AB079D">
              <w:rPr>
                <w:rFonts w:ascii="Times New Roman" w:eastAsia="Calibri" w:hAnsi="Times New Roman"/>
                <w:sz w:val="24"/>
                <w:szCs w:val="24"/>
                <w:lang w:val="ru-RU"/>
              </w:rPr>
              <w:t>приводит как минимум одну причину, почему необходимо проводить разминку перед физическими</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упражнениями; </w:t>
            </w:r>
          </w:p>
        </w:tc>
        <w:tc>
          <w:tcPr>
            <w:tcW w:w="7549"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929"/>
              <w:rPr>
                <w:rFonts w:ascii="Times New Roman" w:hAnsi="Times New Roman"/>
                <w:sz w:val="24"/>
                <w:szCs w:val="24"/>
                <w:lang w:val="ru-RU"/>
              </w:rPr>
            </w:pPr>
            <w:r w:rsidRPr="00AB079D">
              <w:rPr>
                <w:rFonts w:ascii="Times New Roman" w:eastAsia="Calibri" w:hAnsi="Times New Roman"/>
                <w:sz w:val="24"/>
                <w:szCs w:val="24"/>
                <w:lang w:val="ru-RU"/>
              </w:rPr>
              <w:t>затрудняется привести причины, почему необходимо проводить разминки и заминки перед физическими</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упражнениями.</w:t>
            </w:r>
          </w:p>
        </w:tc>
      </w:tr>
      <w:tr w:rsidR="002A5A02" w:rsidRPr="00AB079D" w:rsidTr="002A5A02">
        <w:trPr>
          <w:trHeight w:val="986"/>
        </w:trPr>
        <w:tc>
          <w:tcPr>
            <w:tcW w:w="7335"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77"/>
              <w:rPr>
                <w:rFonts w:ascii="Times New Roman" w:hAnsi="Times New Roman"/>
                <w:sz w:val="24"/>
                <w:szCs w:val="24"/>
                <w:lang w:val="ru-RU"/>
              </w:rPr>
            </w:pPr>
            <w:r w:rsidRPr="00AB079D">
              <w:rPr>
                <w:rFonts w:ascii="Times New Roman" w:eastAsia="Calibri" w:hAnsi="Times New Roman"/>
                <w:sz w:val="24"/>
                <w:szCs w:val="24"/>
                <w:lang w:val="ru-RU"/>
              </w:rPr>
              <w:t>приводит как минимум одну причину, почему необходимо проводить заминки после физических</w:t>
            </w:r>
            <w:r w:rsidRPr="00AB079D">
              <w:rPr>
                <w:rFonts w:ascii="Times New Roman" w:eastAsia="Calibri" w:hAnsi="Times New Roman"/>
                <w:spacing w:val="-8"/>
                <w:sz w:val="24"/>
                <w:szCs w:val="24"/>
                <w:lang w:val="ru-RU"/>
              </w:rPr>
              <w:t xml:space="preserve"> </w:t>
            </w:r>
            <w:r w:rsidRPr="00AB079D">
              <w:rPr>
                <w:rFonts w:ascii="Times New Roman" w:eastAsia="Calibri" w:hAnsi="Times New Roman"/>
                <w:sz w:val="24"/>
                <w:szCs w:val="24"/>
                <w:lang w:val="ru-RU"/>
              </w:rPr>
              <w:t xml:space="preserve">упражнений. </w:t>
            </w:r>
          </w:p>
        </w:tc>
        <w:tc>
          <w:tcPr>
            <w:tcW w:w="7549"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spacing w:after="0" w:line="240" w:lineRule="auto"/>
        <w:rPr>
          <w:rFonts w:ascii="Calibri" w:eastAsia="Calibri" w:hAnsi="Calibri" w:cs="Times New Roman"/>
          <w:sz w:val="24"/>
          <w:szCs w:val="24"/>
          <w:lang w:eastAsia="ru-RU"/>
        </w:rPr>
        <w:sectPr w:rsidR="002A5A02" w:rsidRPr="00AB079D" w:rsidSect="002A5A02">
          <w:type w:val="nextColumn"/>
          <w:pgSz w:w="16840" w:h="11910" w:orient="landscape"/>
          <w:pgMar w:top="851" w:right="851" w:bottom="851" w:left="851" w:header="680" w:footer="680" w:gutter="0"/>
          <w:paperSrc w:first="7" w:other="7"/>
          <w:cols w:space="720"/>
        </w:sect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tbl>
      <w:tblPr>
        <w:tblStyle w:val="TableNormal"/>
        <w:tblW w:w="14889" w:type="dxa"/>
        <w:tblLayout w:type="fixed"/>
        <w:tblLook w:val="01E0" w:firstRow="1" w:lastRow="1" w:firstColumn="1" w:lastColumn="1" w:noHBand="0" w:noVBand="0"/>
      </w:tblPr>
      <w:tblGrid>
        <w:gridCol w:w="2132"/>
        <w:gridCol w:w="2873"/>
        <w:gridCol w:w="2330"/>
        <w:gridCol w:w="7554"/>
      </w:tblGrid>
      <w:tr w:rsidR="002A5A02" w:rsidRPr="00AB079D" w:rsidTr="002A5A02">
        <w:trPr>
          <w:trHeight w:hRule="exact" w:val="808"/>
        </w:trPr>
        <w:tc>
          <w:tcPr>
            <w:tcW w:w="213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287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 xml:space="preserve">обучения </w:t>
            </w:r>
          </w:p>
        </w:tc>
        <w:tc>
          <w:tcPr>
            <w:tcW w:w="9884"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 xml:space="preserve">оцениванию </w:t>
            </w:r>
          </w:p>
        </w:tc>
      </w:tr>
      <w:tr w:rsidR="002A5A02" w:rsidRPr="00AB079D" w:rsidTr="002A5A02">
        <w:trPr>
          <w:trHeight w:hRule="exact" w:val="5666"/>
        </w:trPr>
        <w:tc>
          <w:tcPr>
            <w:tcW w:w="2132"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7"/>
              <w:rPr>
                <w:rFonts w:ascii="Times New Roman" w:hAnsi="Times New Roman"/>
                <w:sz w:val="24"/>
                <w:szCs w:val="24"/>
                <w:lang w:val="ru-RU"/>
              </w:rPr>
            </w:pPr>
            <w:r w:rsidRPr="00AB079D">
              <w:rPr>
                <w:rFonts w:ascii="Times New Roman" w:eastAsia="Calibri" w:hAnsi="Times New Roman"/>
                <w:sz w:val="24"/>
                <w:szCs w:val="24"/>
                <w:lang w:val="ru-RU"/>
              </w:rPr>
              <w:t>Уметь описывать и анализироват ь самочувствие при выполнении физической деятельности, рассматривая это с точки зрения поддержки здоровья и физической формы</w:t>
            </w:r>
            <w:r w:rsidRPr="00AB079D">
              <w:rPr>
                <w:rFonts w:ascii="Times New Roman" w:eastAsia="Calibri" w:hAnsi="Times New Roman"/>
                <w:spacing w:val="-5"/>
                <w:sz w:val="24"/>
                <w:szCs w:val="24"/>
                <w:lang w:val="ru-RU"/>
              </w:rPr>
              <w:t xml:space="preserve"> </w:t>
            </w:r>
            <w:r w:rsidRPr="00AB079D">
              <w:rPr>
                <w:rFonts w:ascii="Times New Roman" w:eastAsia="Calibri" w:hAnsi="Times New Roman"/>
                <w:sz w:val="24"/>
                <w:szCs w:val="24"/>
                <w:lang w:val="ru-RU"/>
              </w:rPr>
              <w:t xml:space="preserve">(4д). </w:t>
            </w:r>
          </w:p>
        </w:tc>
        <w:tc>
          <w:tcPr>
            <w:tcW w:w="2873"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49"/>
              <w:rPr>
                <w:rFonts w:ascii="Times New Roman" w:hAnsi="Times New Roman"/>
                <w:sz w:val="24"/>
                <w:szCs w:val="24"/>
                <w:lang w:val="ru-RU"/>
              </w:rPr>
            </w:pPr>
            <w:r w:rsidRPr="00AB079D">
              <w:rPr>
                <w:rFonts w:ascii="Times New Roman" w:eastAsia="Calibri" w:hAnsi="Times New Roman"/>
                <w:sz w:val="24"/>
                <w:szCs w:val="24"/>
                <w:lang w:val="ru-RU"/>
              </w:rPr>
              <w:t>Запоминать и описывать самочувствие при выполнении физического упражнения, связывая это с понятием о здоровье</w:t>
            </w:r>
          </w:p>
        </w:tc>
        <w:tc>
          <w:tcPr>
            <w:tcW w:w="9884"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42"/>
              <w:rPr>
                <w:rFonts w:ascii="Times New Roman" w:hAnsi="Times New Roman"/>
                <w:sz w:val="24"/>
                <w:szCs w:val="24"/>
                <w:lang w:val="ru-RU"/>
              </w:rPr>
            </w:pPr>
            <w:r w:rsidRPr="00AB079D">
              <w:rPr>
                <w:rFonts w:ascii="Times New Roman" w:eastAsia="Calibri" w:hAnsi="Times New Roman"/>
                <w:sz w:val="24"/>
                <w:szCs w:val="24"/>
                <w:lang w:val="ru-RU"/>
              </w:rPr>
              <w:t>Учащиеся участвуют в физических упражнениях и задавайте им до, во время и после упражнения открытые и закрытые вопросы о чувствах, которые они испытывают (например, энергетические уровни, уровни усталости, уровни счастья) и как они могут быть связаны со здоровьем (например, "Я чувствую себя усталым, потому что мои мышцы упорно работали. Это сделает меня сильнее и здоровее"). Послушайте эти разговоры и делайте заметки о понимании учащимися связей между чувствами и здоровья во время физического</w:t>
            </w:r>
            <w:r w:rsidRPr="00AB079D">
              <w:rPr>
                <w:rFonts w:ascii="Times New Roman" w:eastAsia="Calibri" w:hAnsi="Times New Roman"/>
                <w:spacing w:val="-6"/>
                <w:sz w:val="24"/>
                <w:szCs w:val="24"/>
                <w:lang w:val="ru-RU"/>
              </w:rPr>
              <w:t xml:space="preserve"> </w:t>
            </w:r>
            <w:r w:rsidRPr="00AB079D">
              <w:rPr>
                <w:rFonts w:ascii="Times New Roman" w:eastAsia="Calibri" w:hAnsi="Times New Roman"/>
                <w:sz w:val="24"/>
                <w:szCs w:val="24"/>
                <w:lang w:val="ru-RU"/>
              </w:rPr>
              <w:t xml:space="preserve">упражнения. </w:t>
            </w:r>
          </w:p>
        </w:tc>
      </w:tr>
      <w:tr w:rsidR="002A5A02" w:rsidRPr="00AB079D" w:rsidTr="002A5A02">
        <w:trPr>
          <w:trHeight w:val="286"/>
        </w:trPr>
        <w:tc>
          <w:tcPr>
            <w:tcW w:w="14889"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 xml:space="preserve">успеха </w:t>
            </w:r>
          </w:p>
        </w:tc>
      </w:tr>
      <w:tr w:rsidR="002A5A02" w:rsidRPr="00AB079D" w:rsidTr="002A5A02">
        <w:trPr>
          <w:trHeight w:hRule="exact" w:val="563"/>
        </w:trPr>
        <w:tc>
          <w:tcPr>
            <w:tcW w:w="7335"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50"/>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5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41"/>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713"/>
        </w:trPr>
        <w:tc>
          <w:tcPr>
            <w:tcW w:w="7335"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053"/>
              <w:rPr>
                <w:rFonts w:ascii="Times New Roman" w:hAnsi="Times New Roman"/>
                <w:sz w:val="24"/>
                <w:szCs w:val="24"/>
                <w:lang w:val="ru-RU"/>
              </w:rPr>
            </w:pPr>
            <w:r w:rsidRPr="00AB079D">
              <w:rPr>
                <w:rFonts w:ascii="Times New Roman" w:eastAsia="Calibri" w:hAnsi="Times New Roman"/>
                <w:sz w:val="24"/>
                <w:szCs w:val="24"/>
                <w:lang w:val="ru-RU"/>
              </w:rPr>
              <w:t>описывает как минимум два чувства, проявленные во время физических</w:t>
            </w:r>
            <w:r w:rsidRPr="00AB079D">
              <w:rPr>
                <w:rFonts w:ascii="Times New Roman" w:eastAsia="Calibri" w:hAnsi="Times New Roman"/>
                <w:spacing w:val="-7"/>
                <w:sz w:val="24"/>
                <w:szCs w:val="24"/>
                <w:lang w:val="ru-RU"/>
              </w:rPr>
              <w:t xml:space="preserve"> </w:t>
            </w:r>
            <w:r w:rsidRPr="00AB079D">
              <w:rPr>
                <w:rFonts w:ascii="Times New Roman" w:eastAsia="Calibri" w:hAnsi="Times New Roman"/>
                <w:sz w:val="24"/>
                <w:szCs w:val="24"/>
                <w:lang w:val="ru-RU"/>
              </w:rPr>
              <w:t xml:space="preserve">упражнений; </w:t>
            </w:r>
          </w:p>
        </w:tc>
        <w:tc>
          <w:tcPr>
            <w:tcW w:w="7554" w:type="dxa"/>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26"/>
              <w:rPr>
                <w:rFonts w:ascii="Times New Roman" w:hAnsi="Times New Roman"/>
                <w:sz w:val="24"/>
                <w:szCs w:val="24"/>
                <w:lang w:val="ru-RU"/>
              </w:rPr>
            </w:pPr>
            <w:r w:rsidRPr="00AB079D">
              <w:rPr>
                <w:rFonts w:ascii="Times New Roman" w:eastAsia="Calibri" w:hAnsi="Times New Roman"/>
                <w:sz w:val="24"/>
                <w:szCs w:val="24"/>
                <w:lang w:val="ru-RU"/>
              </w:rPr>
              <w:t>затрудняется описывать чувства, проявленные во время физических упражнений.</w:t>
            </w:r>
          </w:p>
        </w:tc>
      </w:tr>
      <w:tr w:rsidR="002A5A02" w:rsidRPr="00AB079D" w:rsidTr="002A5A02">
        <w:trPr>
          <w:trHeight w:val="695"/>
        </w:trPr>
        <w:tc>
          <w:tcPr>
            <w:tcW w:w="7335"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97"/>
              <w:rPr>
                <w:rFonts w:ascii="Times New Roman" w:hAnsi="Times New Roman"/>
                <w:sz w:val="24"/>
                <w:szCs w:val="24"/>
                <w:lang w:val="ru-RU"/>
              </w:rPr>
            </w:pPr>
            <w:r w:rsidRPr="00AB079D">
              <w:rPr>
                <w:rFonts w:ascii="Times New Roman" w:eastAsia="Calibri" w:hAnsi="Times New Roman"/>
                <w:sz w:val="24"/>
                <w:szCs w:val="24"/>
                <w:lang w:val="ru-RU"/>
              </w:rPr>
              <w:t>связывает как минимум одно из этих чувств с соответствующим понятием</w:t>
            </w:r>
            <w:r w:rsidRPr="00AB079D">
              <w:rPr>
                <w:rFonts w:ascii="Times New Roman" w:eastAsia="Calibri" w:hAnsi="Times New Roman"/>
                <w:spacing w:val="-1"/>
                <w:sz w:val="24"/>
                <w:szCs w:val="24"/>
                <w:lang w:val="ru-RU"/>
              </w:rPr>
              <w:t xml:space="preserve"> </w:t>
            </w:r>
            <w:r w:rsidRPr="00AB079D">
              <w:rPr>
                <w:rFonts w:ascii="Times New Roman" w:eastAsia="Calibri" w:hAnsi="Times New Roman"/>
                <w:sz w:val="24"/>
                <w:szCs w:val="24"/>
                <w:lang w:val="ru-RU"/>
              </w:rPr>
              <w:t xml:space="preserve">здоровья. </w:t>
            </w:r>
          </w:p>
        </w:tc>
        <w:tc>
          <w:tcPr>
            <w:tcW w:w="7554" w:type="dxa"/>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rPr>
                <w:rFonts w:ascii="Times New Roman" w:hAnsi="Times New Roman"/>
                <w:sz w:val="24"/>
                <w:szCs w:val="24"/>
                <w:lang w:val="ru-RU"/>
              </w:rPr>
            </w:pPr>
          </w:p>
        </w:tc>
      </w:tr>
    </w:tbl>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rPr>
          <w:rFonts w:ascii="Times New Roman" w:eastAsia="Times New Roman" w:hAnsi="Times New Roman" w:cs="Times New Roman"/>
          <w:sz w:val="24"/>
          <w:szCs w:val="24"/>
          <w:lang w:eastAsia="ru-RU"/>
        </w:rPr>
      </w:pPr>
      <w:bookmarkStart w:id="24" w:name="Методические_рекомендации_Физкультура_1_"/>
      <w:bookmarkEnd w:id="24"/>
    </w:p>
    <w:tbl>
      <w:tblPr>
        <w:tblStyle w:val="TableNormal"/>
        <w:tblW w:w="14889" w:type="dxa"/>
        <w:tblLayout w:type="fixed"/>
        <w:tblLook w:val="01E0" w:firstRow="1" w:lastRow="1" w:firstColumn="1" w:lastColumn="1" w:noHBand="0" w:noVBand="0"/>
      </w:tblPr>
      <w:tblGrid>
        <w:gridCol w:w="1990"/>
        <w:gridCol w:w="3018"/>
        <w:gridCol w:w="2317"/>
        <w:gridCol w:w="7564"/>
      </w:tblGrid>
      <w:tr w:rsidR="002A5A02" w:rsidRPr="00AB079D" w:rsidTr="002A5A02">
        <w:trPr>
          <w:trHeight w:hRule="exact" w:val="680"/>
        </w:trPr>
        <w:tc>
          <w:tcPr>
            <w:tcW w:w="199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229"/>
              <w:jc w:val="center"/>
              <w:rPr>
                <w:rFonts w:ascii="Times New Roman" w:hAnsi="Times New Roman"/>
                <w:sz w:val="24"/>
                <w:szCs w:val="24"/>
              </w:rPr>
            </w:pPr>
            <w:r w:rsidRPr="00AB079D">
              <w:rPr>
                <w:rFonts w:ascii="Times New Roman" w:eastAsia="Calibri" w:hAnsi="Times New Roman"/>
                <w:b/>
                <w:sz w:val="24"/>
                <w:szCs w:val="24"/>
              </w:rPr>
              <w:t xml:space="preserve">Ссылка на УП </w:t>
            </w:r>
          </w:p>
        </w:tc>
        <w:tc>
          <w:tcPr>
            <w:tcW w:w="301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center"/>
              <w:rPr>
                <w:rFonts w:ascii="Times New Roman" w:hAnsi="Times New Roman"/>
                <w:sz w:val="24"/>
                <w:szCs w:val="24"/>
              </w:rPr>
            </w:pPr>
            <w:r w:rsidRPr="00AB079D">
              <w:rPr>
                <w:rFonts w:ascii="Times New Roman" w:eastAsia="Calibri" w:hAnsi="Times New Roman"/>
                <w:b/>
                <w:sz w:val="24"/>
                <w:szCs w:val="24"/>
              </w:rPr>
              <w:t>Цель</w:t>
            </w:r>
            <w:r w:rsidRPr="00AB079D">
              <w:rPr>
                <w:rFonts w:ascii="Times New Roman" w:eastAsia="Calibri" w:hAnsi="Times New Roman"/>
                <w:b/>
                <w:spacing w:val="-4"/>
                <w:sz w:val="24"/>
                <w:szCs w:val="24"/>
              </w:rPr>
              <w:t xml:space="preserve"> </w:t>
            </w:r>
            <w:r w:rsidRPr="00AB079D">
              <w:rPr>
                <w:rFonts w:ascii="Times New Roman" w:eastAsia="Calibri" w:hAnsi="Times New Roman"/>
                <w:b/>
                <w:sz w:val="24"/>
                <w:szCs w:val="24"/>
              </w:rPr>
              <w:t>обучения</w:t>
            </w:r>
          </w:p>
        </w:tc>
        <w:tc>
          <w:tcPr>
            <w:tcW w:w="9881"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073"/>
              <w:jc w:val="center"/>
              <w:rPr>
                <w:rFonts w:ascii="Times New Roman" w:hAnsi="Times New Roman"/>
                <w:sz w:val="24"/>
                <w:szCs w:val="24"/>
              </w:rPr>
            </w:pPr>
            <w:r w:rsidRPr="00AB079D">
              <w:rPr>
                <w:rFonts w:ascii="Times New Roman" w:eastAsia="Calibri" w:hAnsi="Times New Roman"/>
                <w:b/>
                <w:sz w:val="24"/>
                <w:szCs w:val="24"/>
              </w:rPr>
              <w:t>Рекомендации по</w:t>
            </w:r>
            <w:r w:rsidRPr="00AB079D">
              <w:rPr>
                <w:rFonts w:ascii="Times New Roman" w:eastAsia="Calibri" w:hAnsi="Times New Roman"/>
                <w:b/>
                <w:spacing w:val="-12"/>
                <w:sz w:val="24"/>
                <w:szCs w:val="24"/>
              </w:rPr>
              <w:t xml:space="preserve"> </w:t>
            </w:r>
            <w:r w:rsidRPr="00AB079D">
              <w:rPr>
                <w:rFonts w:ascii="Times New Roman" w:eastAsia="Calibri" w:hAnsi="Times New Roman"/>
                <w:b/>
                <w:sz w:val="24"/>
                <w:szCs w:val="24"/>
              </w:rPr>
              <w:t>оцениванию</w:t>
            </w:r>
          </w:p>
        </w:tc>
      </w:tr>
      <w:tr w:rsidR="002A5A02" w:rsidRPr="00AB079D" w:rsidTr="002A5A02">
        <w:trPr>
          <w:trHeight w:hRule="exact" w:val="5253"/>
        </w:trPr>
        <w:tc>
          <w:tcPr>
            <w:tcW w:w="1990"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27"/>
              <w:rPr>
                <w:rFonts w:ascii="Times New Roman" w:hAnsi="Times New Roman"/>
                <w:sz w:val="24"/>
                <w:szCs w:val="24"/>
                <w:lang w:val="ru-RU"/>
              </w:rPr>
            </w:pPr>
            <w:r w:rsidRPr="00AB079D">
              <w:rPr>
                <w:rFonts w:ascii="Times New Roman" w:eastAsia="Calibri" w:hAnsi="Times New Roman"/>
                <w:sz w:val="24"/>
                <w:szCs w:val="24"/>
                <w:lang w:val="ru-RU"/>
              </w:rPr>
              <w:t xml:space="preserve">Определять и справляться с трудностями и риском, соответствен но реагируя при участии в ряде физических упражнений для укрепления здоровья (4ж). </w:t>
            </w:r>
          </w:p>
        </w:tc>
        <w:tc>
          <w:tcPr>
            <w:tcW w:w="3018"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57"/>
              <w:rPr>
                <w:rFonts w:ascii="Times New Roman" w:hAnsi="Times New Roman"/>
                <w:sz w:val="24"/>
                <w:szCs w:val="24"/>
                <w:lang w:val="ru-RU"/>
              </w:rPr>
            </w:pPr>
            <w:r w:rsidRPr="00AB079D">
              <w:rPr>
                <w:rFonts w:ascii="Times New Roman" w:eastAsia="Calibri" w:hAnsi="Times New Roman"/>
                <w:sz w:val="24"/>
                <w:szCs w:val="24"/>
                <w:lang w:val="ru-RU"/>
              </w:rPr>
              <w:t>Определять трудности и риски при выполнении ряда физических упражнений</w:t>
            </w:r>
          </w:p>
        </w:tc>
        <w:tc>
          <w:tcPr>
            <w:tcW w:w="9881"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71"/>
              <w:rPr>
                <w:rFonts w:ascii="Times New Roman" w:hAnsi="Times New Roman"/>
                <w:sz w:val="24"/>
                <w:szCs w:val="24"/>
                <w:lang w:val="ru-RU"/>
              </w:rPr>
            </w:pPr>
            <w:r w:rsidRPr="00AB079D">
              <w:rPr>
                <w:rFonts w:ascii="Times New Roman" w:eastAsia="Calibri" w:hAnsi="Times New Roman"/>
                <w:sz w:val="24"/>
                <w:szCs w:val="24"/>
                <w:lang w:val="ru-RU"/>
              </w:rPr>
              <w:t>Обсудите и продемонстрируйте потенциальные сложности и возможные риски перед тем, как учащиеся начнут, по крайней мере, два различных физических упражнения, которые способствуют здоровью (например, упражнения для сердца: бег по пространству - всегда держать голову высоко и смотреть, куда вы идете; прыжки в виде ломаной линии через ряд конусов - согните ноги в коленях, чтобы подняться с пола и при посадке). Учащиеся должны затем определить потенциальные сложности и возможные риски в подобных упражнениях. Они могут сделать это до, во время или после участия в подобных</w:t>
            </w:r>
            <w:r w:rsidRPr="00AB079D">
              <w:rPr>
                <w:rFonts w:ascii="Times New Roman" w:eastAsia="Calibri" w:hAnsi="Times New Roman"/>
                <w:spacing w:val="-20"/>
                <w:sz w:val="24"/>
                <w:szCs w:val="24"/>
                <w:lang w:val="ru-RU"/>
              </w:rPr>
              <w:t xml:space="preserve"> </w:t>
            </w:r>
            <w:r w:rsidRPr="00AB079D">
              <w:rPr>
                <w:rFonts w:ascii="Times New Roman" w:eastAsia="Calibri" w:hAnsi="Times New Roman"/>
                <w:sz w:val="24"/>
                <w:szCs w:val="24"/>
                <w:lang w:val="ru-RU"/>
              </w:rPr>
              <w:t xml:space="preserve">упражнениях. </w:t>
            </w:r>
          </w:p>
        </w:tc>
      </w:tr>
      <w:tr w:rsidR="002A5A02" w:rsidRPr="00AB079D" w:rsidTr="002A5A02">
        <w:trPr>
          <w:trHeight w:val="286"/>
        </w:trPr>
        <w:tc>
          <w:tcPr>
            <w:tcW w:w="14889"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hAnsi="Times New Roman"/>
                <w:sz w:val="24"/>
                <w:szCs w:val="24"/>
              </w:rPr>
            </w:pPr>
            <w:r w:rsidRPr="00AB079D">
              <w:rPr>
                <w:rFonts w:ascii="Times New Roman" w:eastAsia="Calibri" w:hAnsi="Times New Roman"/>
                <w:b/>
                <w:sz w:val="24"/>
                <w:szCs w:val="24"/>
              </w:rPr>
              <w:t>Критерии</w:t>
            </w:r>
            <w:r w:rsidRPr="00AB079D">
              <w:rPr>
                <w:rFonts w:ascii="Times New Roman" w:eastAsia="Calibri" w:hAnsi="Times New Roman"/>
                <w:b/>
                <w:spacing w:val="56"/>
                <w:sz w:val="24"/>
                <w:szCs w:val="24"/>
              </w:rPr>
              <w:t xml:space="preserve"> </w:t>
            </w:r>
            <w:r w:rsidRPr="00AB079D">
              <w:rPr>
                <w:rFonts w:ascii="Times New Roman" w:eastAsia="Calibri" w:hAnsi="Times New Roman"/>
                <w:b/>
                <w:sz w:val="24"/>
                <w:szCs w:val="24"/>
              </w:rPr>
              <w:t>успеха</w:t>
            </w:r>
          </w:p>
        </w:tc>
      </w:tr>
      <w:tr w:rsidR="002A5A02" w:rsidRPr="00AB079D" w:rsidTr="002A5A02">
        <w:trPr>
          <w:trHeight w:hRule="exact" w:val="541"/>
        </w:trPr>
        <w:tc>
          <w:tcPr>
            <w:tcW w:w="7325"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17"/>
              <w:rPr>
                <w:rFonts w:ascii="Times New Roman" w:hAnsi="Times New Roman"/>
                <w:sz w:val="24"/>
                <w:szCs w:val="24"/>
                <w:lang w:val="ru-RU"/>
              </w:rPr>
            </w:pPr>
            <w:r w:rsidRPr="00AB079D">
              <w:rPr>
                <w:rFonts w:ascii="Times New Roman" w:eastAsia="Calibri" w:hAnsi="Times New Roman"/>
                <w:b/>
                <w:sz w:val="24"/>
                <w:szCs w:val="24"/>
                <w:lang w:val="ru-RU"/>
              </w:rPr>
              <w:t>Учащийся достиг цели обучения,</w:t>
            </w:r>
            <w:r w:rsidRPr="00AB079D">
              <w:rPr>
                <w:rFonts w:ascii="Times New Roman" w:eastAsia="Calibri" w:hAnsi="Times New Roman"/>
                <w:b/>
                <w:spacing w:val="-15"/>
                <w:sz w:val="24"/>
                <w:szCs w:val="24"/>
                <w:lang w:val="ru-RU"/>
              </w:rPr>
              <w:t xml:space="preserve"> </w:t>
            </w:r>
            <w:r w:rsidRPr="00AB079D">
              <w:rPr>
                <w:rFonts w:ascii="Times New Roman" w:eastAsia="Calibri" w:hAnsi="Times New Roman"/>
                <w:b/>
                <w:sz w:val="24"/>
                <w:szCs w:val="24"/>
                <w:lang w:val="ru-RU"/>
              </w:rPr>
              <w:t xml:space="preserve">если </w:t>
            </w:r>
          </w:p>
        </w:tc>
        <w:tc>
          <w:tcPr>
            <w:tcW w:w="756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136"/>
              <w:rPr>
                <w:rFonts w:ascii="Times New Roman" w:hAnsi="Times New Roman"/>
                <w:sz w:val="24"/>
                <w:szCs w:val="24"/>
                <w:lang w:val="ru-RU"/>
              </w:rPr>
            </w:pPr>
            <w:r w:rsidRPr="00AB079D">
              <w:rPr>
                <w:rFonts w:ascii="Times New Roman" w:eastAsia="Calibri" w:hAnsi="Times New Roman"/>
                <w:b/>
                <w:sz w:val="24"/>
                <w:szCs w:val="24"/>
                <w:lang w:val="ru-RU"/>
              </w:rPr>
              <w:t>Учащийся стремится достичь цели обучения,</w:t>
            </w:r>
            <w:r w:rsidRPr="00AB079D">
              <w:rPr>
                <w:rFonts w:ascii="Times New Roman" w:eastAsia="Calibri" w:hAnsi="Times New Roman"/>
                <w:b/>
                <w:spacing w:val="-19"/>
                <w:sz w:val="24"/>
                <w:szCs w:val="24"/>
                <w:lang w:val="ru-RU"/>
              </w:rPr>
              <w:t xml:space="preserve"> </w:t>
            </w:r>
            <w:r w:rsidRPr="00AB079D">
              <w:rPr>
                <w:rFonts w:ascii="Times New Roman" w:eastAsia="Calibri" w:hAnsi="Times New Roman"/>
                <w:b/>
                <w:sz w:val="24"/>
                <w:szCs w:val="24"/>
                <w:lang w:val="ru-RU"/>
              </w:rPr>
              <w:t xml:space="preserve">если </w:t>
            </w:r>
          </w:p>
        </w:tc>
      </w:tr>
      <w:tr w:rsidR="002A5A02" w:rsidRPr="00AB079D" w:rsidTr="002A5A02">
        <w:trPr>
          <w:trHeight w:hRule="exact" w:val="988"/>
        </w:trPr>
        <w:tc>
          <w:tcPr>
            <w:tcW w:w="7325"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63"/>
              <w:rPr>
                <w:rFonts w:ascii="Times New Roman" w:hAnsi="Times New Roman"/>
                <w:sz w:val="24"/>
                <w:szCs w:val="24"/>
                <w:lang w:val="ru-RU"/>
              </w:rPr>
            </w:pPr>
            <w:r w:rsidRPr="00AB079D">
              <w:rPr>
                <w:rFonts w:ascii="Times New Roman" w:eastAsia="Calibri" w:hAnsi="Times New Roman"/>
                <w:sz w:val="24"/>
                <w:szCs w:val="24"/>
                <w:lang w:val="ru-RU"/>
              </w:rPr>
              <w:t>определяет как минимум три сложности или риска, которые могут возникнуть во время физических</w:t>
            </w:r>
            <w:r w:rsidRPr="00AB079D">
              <w:rPr>
                <w:rFonts w:ascii="Times New Roman" w:eastAsia="Calibri" w:hAnsi="Times New Roman"/>
                <w:spacing w:val="-12"/>
                <w:sz w:val="24"/>
                <w:szCs w:val="24"/>
                <w:lang w:val="ru-RU"/>
              </w:rPr>
              <w:t xml:space="preserve"> </w:t>
            </w:r>
            <w:r w:rsidRPr="00AB079D">
              <w:rPr>
                <w:rFonts w:ascii="Times New Roman" w:eastAsia="Calibri" w:hAnsi="Times New Roman"/>
                <w:sz w:val="24"/>
                <w:szCs w:val="24"/>
                <w:lang w:val="ru-RU"/>
              </w:rPr>
              <w:t xml:space="preserve">упражнений. </w:t>
            </w:r>
          </w:p>
        </w:tc>
        <w:tc>
          <w:tcPr>
            <w:tcW w:w="7564"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34"/>
              <w:rPr>
                <w:rFonts w:ascii="Times New Roman" w:hAnsi="Times New Roman"/>
                <w:sz w:val="24"/>
                <w:szCs w:val="24"/>
                <w:lang w:val="ru-RU"/>
              </w:rPr>
            </w:pPr>
            <w:r w:rsidRPr="00AB079D">
              <w:rPr>
                <w:rFonts w:ascii="Times New Roman" w:eastAsia="Calibri" w:hAnsi="Times New Roman"/>
                <w:sz w:val="24"/>
                <w:szCs w:val="24"/>
                <w:lang w:val="ru-RU"/>
              </w:rPr>
              <w:t>допускает ошибки при определении сложности или риска, которые могут возникнуть во время физических</w:t>
            </w:r>
            <w:r w:rsidRPr="00AB079D">
              <w:rPr>
                <w:rFonts w:ascii="Times New Roman" w:eastAsia="Calibri" w:hAnsi="Times New Roman"/>
                <w:spacing w:val="-13"/>
                <w:sz w:val="24"/>
                <w:szCs w:val="24"/>
                <w:lang w:val="ru-RU"/>
              </w:rPr>
              <w:t xml:space="preserve"> </w:t>
            </w:r>
            <w:r w:rsidRPr="00AB079D">
              <w:rPr>
                <w:rFonts w:ascii="Times New Roman" w:eastAsia="Calibri" w:hAnsi="Times New Roman"/>
                <w:sz w:val="24"/>
                <w:szCs w:val="24"/>
                <w:lang w:val="ru-RU"/>
              </w:rPr>
              <w:t>упражнений.</w:t>
            </w:r>
          </w:p>
        </w:tc>
      </w:tr>
    </w:tbl>
    <w:p w:rsidR="002A5A02" w:rsidRPr="00AB079D" w:rsidRDefault="002A5A02" w:rsidP="002A5A02">
      <w:pPr>
        <w:widowControl w:val="0"/>
        <w:spacing w:after="0" w:line="240" w:lineRule="auto"/>
        <w:rPr>
          <w:rFonts w:ascii="Arial" w:eastAsia="Arial" w:hAnsi="Arial" w:cs="Arial"/>
          <w:sz w:val="24"/>
          <w:szCs w:val="24"/>
          <w:lang w:eastAsia="ru-RU"/>
        </w:rPr>
      </w:pPr>
    </w:p>
    <w:p w:rsidR="002A5A02" w:rsidRPr="00AB079D" w:rsidRDefault="002A5A02" w:rsidP="002A5A02">
      <w:pPr>
        <w:widowControl w:val="0"/>
        <w:spacing w:after="0" w:line="240" w:lineRule="auto"/>
        <w:rPr>
          <w:rFonts w:ascii="Arial" w:eastAsia="Arial" w:hAnsi="Arial" w:cs="Arial"/>
          <w:sz w:val="24"/>
          <w:szCs w:val="24"/>
          <w:lang w:eastAsia="ru-RU"/>
        </w:rPr>
      </w:pPr>
    </w:p>
    <w:p w:rsidR="002A5A02" w:rsidRPr="00AB079D" w:rsidRDefault="002A5A02" w:rsidP="002A5A02">
      <w:pPr>
        <w:widowControl w:val="0"/>
        <w:spacing w:after="0" w:line="240" w:lineRule="auto"/>
        <w:rPr>
          <w:rFonts w:ascii="Arial" w:eastAsia="Arial" w:hAnsi="Arial" w:cs="Arial"/>
          <w:sz w:val="24"/>
          <w:szCs w:val="24"/>
          <w:lang w:eastAsia="ru-RU"/>
        </w:rPr>
      </w:pPr>
    </w:p>
    <w:p w:rsidR="002A5A02" w:rsidRPr="00AB079D" w:rsidRDefault="002A5A02" w:rsidP="002A5A02">
      <w:pPr>
        <w:widowControl w:val="0"/>
        <w:spacing w:after="0" w:line="240" w:lineRule="auto"/>
        <w:rPr>
          <w:rFonts w:ascii="Calibri" w:eastAsia="Calibri" w:hAnsi="Calibri" w:cs="Times New Roman"/>
          <w:sz w:val="24"/>
          <w:szCs w:val="24"/>
          <w:lang w:eastAsia="ru-RU"/>
        </w:rPr>
      </w:pPr>
    </w:p>
    <w:p w:rsidR="002A5A02" w:rsidRPr="00AB079D" w:rsidRDefault="002A5A02" w:rsidP="002A5A02">
      <w:pPr>
        <w:widowControl w:val="0"/>
        <w:spacing w:after="0" w:line="240" w:lineRule="auto"/>
        <w:jc w:val="center"/>
        <w:rPr>
          <w:rFonts w:ascii="Times New Roman" w:eastAsia="Times New Roman" w:hAnsi="Times New Roman" w:cs="Times New Roman"/>
          <w:b/>
          <w:sz w:val="24"/>
          <w:szCs w:val="24"/>
          <w:lang w:eastAsia="ru-RU"/>
        </w:rPr>
      </w:pPr>
      <w:r w:rsidRPr="00AB079D">
        <w:rPr>
          <w:rFonts w:ascii="Times New Roman" w:eastAsia="Times New Roman" w:hAnsi="Times New Roman" w:cs="Times New Roman"/>
          <w:b/>
          <w:sz w:val="24"/>
          <w:szCs w:val="24"/>
          <w:lang w:eastAsia="ru-RU"/>
        </w:rPr>
        <w:t xml:space="preserve">Критерии оценки знаний по предмету «Трудовое обучение», 2 -класс </w:t>
      </w:r>
    </w:p>
    <w:p w:rsidR="002A5A02" w:rsidRPr="00AB079D" w:rsidRDefault="002A5A02" w:rsidP="002A5A02">
      <w:pPr>
        <w:widowControl w:val="0"/>
        <w:spacing w:after="0" w:line="240" w:lineRule="auto"/>
        <w:rPr>
          <w:rFonts w:ascii="Times New Roman" w:eastAsia="Times New Roman" w:hAnsi="Times New Roman" w:cs="Times New Roman"/>
          <w:b/>
          <w:sz w:val="24"/>
          <w:szCs w:val="24"/>
          <w:lang w:eastAsia="ru-RU"/>
        </w:rPr>
      </w:pPr>
      <w:r w:rsidRPr="00AB079D">
        <w:rPr>
          <w:rFonts w:ascii="Times New Roman" w:eastAsia="Times New Roman" w:hAnsi="Times New Roman" w:cs="Times New Roman"/>
          <w:b/>
          <w:sz w:val="24"/>
          <w:szCs w:val="24"/>
          <w:lang w:eastAsia="ru-RU"/>
        </w:rPr>
        <w:t xml:space="preserve">1 четверть </w:t>
      </w:r>
    </w:p>
    <w:tbl>
      <w:tblPr>
        <w:tblStyle w:val="1a"/>
        <w:tblW w:w="15169" w:type="dxa"/>
        <w:jc w:val="center"/>
        <w:tblLook w:val="04A0" w:firstRow="1" w:lastRow="0" w:firstColumn="1" w:lastColumn="0" w:noHBand="0" w:noVBand="1"/>
      </w:tblPr>
      <w:tblGrid>
        <w:gridCol w:w="1742"/>
        <w:gridCol w:w="257"/>
        <w:gridCol w:w="2432"/>
        <w:gridCol w:w="279"/>
        <w:gridCol w:w="2391"/>
        <w:gridCol w:w="421"/>
        <w:gridCol w:w="7578"/>
        <w:gridCol w:w="69"/>
      </w:tblGrid>
      <w:tr w:rsidR="002A5A02" w:rsidRPr="00AB079D" w:rsidTr="002A5A02">
        <w:trPr>
          <w:jc w:val="center"/>
        </w:trPr>
        <w:tc>
          <w:tcPr>
            <w:tcW w:w="1999"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jc w:val="center"/>
              <w:rPr>
                <w:rFonts w:ascii="Times New Roman" w:hAnsi="Times New Roman"/>
                <w:sz w:val="24"/>
                <w:szCs w:val="24"/>
              </w:rPr>
            </w:pPr>
            <w:r w:rsidRPr="00AB079D">
              <w:rPr>
                <w:rFonts w:ascii="Times New Roman" w:hAnsi="Times New Roman"/>
                <w:sz w:val="24"/>
                <w:szCs w:val="24"/>
              </w:rPr>
              <w:t xml:space="preserve">Ссылка на учебную программу </w:t>
            </w:r>
          </w:p>
        </w:tc>
        <w:tc>
          <w:tcPr>
            <w:tcW w:w="2711"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jc w:val="center"/>
              <w:rPr>
                <w:rFonts w:ascii="Times New Roman" w:hAnsi="Times New Roman"/>
                <w:sz w:val="24"/>
                <w:szCs w:val="24"/>
              </w:rPr>
            </w:pPr>
            <w:r w:rsidRPr="00AB079D">
              <w:rPr>
                <w:rFonts w:ascii="Times New Roman" w:hAnsi="Times New Roman"/>
                <w:sz w:val="24"/>
                <w:szCs w:val="24"/>
              </w:rPr>
              <w:t>Цель обучения</w:t>
            </w:r>
          </w:p>
        </w:tc>
        <w:tc>
          <w:tcPr>
            <w:tcW w:w="10459" w:type="dxa"/>
            <w:gridSpan w:val="4"/>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jc w:val="center"/>
              <w:rPr>
                <w:rFonts w:ascii="Times New Roman" w:hAnsi="Times New Roman"/>
                <w:sz w:val="24"/>
                <w:szCs w:val="24"/>
              </w:rPr>
            </w:pPr>
            <w:r w:rsidRPr="00AB079D">
              <w:rPr>
                <w:rFonts w:ascii="Times New Roman" w:hAnsi="Times New Roman"/>
                <w:sz w:val="24"/>
                <w:szCs w:val="24"/>
              </w:rPr>
              <w:t>Рекомендации по оцениванию</w:t>
            </w:r>
          </w:p>
        </w:tc>
      </w:tr>
      <w:tr w:rsidR="002A5A02" w:rsidRPr="00AB079D" w:rsidTr="002A5A02">
        <w:trPr>
          <w:jc w:val="center"/>
        </w:trPr>
        <w:tc>
          <w:tcPr>
            <w:tcW w:w="1999"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Материалы, инструменты, техники и приемы</w:t>
            </w:r>
          </w:p>
        </w:tc>
        <w:tc>
          <w:tcPr>
            <w:tcW w:w="2711"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2.2.1.1</w:t>
            </w:r>
          </w:p>
          <w:p w:rsidR="002A5A02" w:rsidRPr="00AB079D" w:rsidRDefault="002A5A02" w:rsidP="002A5A02">
            <w:pPr>
              <w:rPr>
                <w:rFonts w:ascii="Times New Roman" w:hAnsi="Times New Roman"/>
                <w:sz w:val="24"/>
                <w:szCs w:val="24"/>
              </w:rPr>
            </w:pPr>
            <w:r w:rsidRPr="00AB079D">
              <w:rPr>
                <w:rFonts w:ascii="Times New Roman" w:hAnsi="Times New Roman"/>
                <w:sz w:val="24"/>
                <w:szCs w:val="24"/>
              </w:rPr>
              <w:t>Выполнять обработку природных и искусственных материалов с использованием комбинированных техник и приемов</w:t>
            </w:r>
          </w:p>
        </w:tc>
        <w:tc>
          <w:tcPr>
            <w:tcW w:w="10459" w:type="dxa"/>
            <w:gridSpan w:val="4"/>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 xml:space="preserve">Учитель оценивает учащихся путем их правильной обработке природных и искусственных материалов с использованием техник и приемов. Для этого учащимся можно предложить необработанные материалы (ветки, фольга и т.д.) привести в нужную форму. Например: при помощи наждака очистить 7-8 сантиметровую ветку, разукрасить лаком, затем высушить; из провода соорудить ветки, закрепить, с помощью бисеров украсить ветки, для стойкости веток использовать пластилин. Учитель оценивает работы учащихся организовывая выставки и опросы для выявления мнений и предложений. </w:t>
            </w:r>
          </w:p>
        </w:tc>
      </w:tr>
      <w:tr w:rsidR="002A5A02" w:rsidRPr="00AB079D" w:rsidTr="002A5A02">
        <w:trPr>
          <w:jc w:val="center"/>
        </w:trPr>
        <w:tc>
          <w:tcPr>
            <w:tcW w:w="15169" w:type="dxa"/>
            <w:gridSpan w:val="8"/>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b/>
                <w:sz w:val="24"/>
                <w:szCs w:val="24"/>
              </w:rPr>
            </w:pPr>
            <w:r w:rsidRPr="00AB079D">
              <w:rPr>
                <w:rFonts w:ascii="Times New Roman" w:hAnsi="Times New Roman"/>
                <w:b/>
                <w:sz w:val="24"/>
                <w:szCs w:val="24"/>
              </w:rPr>
              <w:t>Критерии успеха</w:t>
            </w:r>
          </w:p>
        </w:tc>
      </w:tr>
      <w:tr w:rsidR="002A5A02" w:rsidRPr="00AB079D" w:rsidTr="002A5A02">
        <w:trPr>
          <w:jc w:val="center"/>
        </w:trPr>
        <w:tc>
          <w:tcPr>
            <w:tcW w:w="7522" w:type="dxa"/>
            <w:gridSpan w:val="6"/>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Учащийся достиг цели обучения, если</w:t>
            </w:r>
          </w:p>
        </w:tc>
        <w:tc>
          <w:tcPr>
            <w:tcW w:w="7647"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Учащийся стремится достичь цели обучения, если</w:t>
            </w:r>
          </w:p>
        </w:tc>
      </w:tr>
      <w:tr w:rsidR="002A5A02" w:rsidRPr="00AB079D" w:rsidTr="002A5A02">
        <w:trPr>
          <w:jc w:val="center"/>
        </w:trPr>
        <w:tc>
          <w:tcPr>
            <w:tcW w:w="7522" w:type="dxa"/>
            <w:gridSpan w:val="6"/>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Может обработать и объяснить работы из природных и искусственных материалов.</w:t>
            </w:r>
          </w:p>
        </w:tc>
        <w:tc>
          <w:tcPr>
            <w:tcW w:w="7647"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Затрудняется при объяснений обработок работ из природных и искусственных материалов</w:t>
            </w:r>
          </w:p>
        </w:tc>
      </w:tr>
      <w:tr w:rsidR="002A5A02" w:rsidRPr="00AB079D" w:rsidTr="002A5A02">
        <w:trPr>
          <w:gridAfter w:val="1"/>
          <w:wAfter w:w="69" w:type="dxa"/>
          <w:jc w:val="center"/>
        </w:trPr>
        <w:tc>
          <w:tcPr>
            <w:tcW w:w="1742"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Уход  за животными</w:t>
            </w:r>
          </w:p>
        </w:tc>
        <w:tc>
          <w:tcPr>
            <w:tcW w:w="2689"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2.3.2.1</w:t>
            </w:r>
          </w:p>
          <w:p w:rsidR="002A5A02" w:rsidRPr="00AB079D" w:rsidRDefault="002A5A02" w:rsidP="002A5A02">
            <w:pPr>
              <w:rPr>
                <w:rFonts w:ascii="Times New Roman" w:hAnsi="Times New Roman"/>
                <w:sz w:val="24"/>
                <w:szCs w:val="24"/>
              </w:rPr>
            </w:pPr>
            <w:r w:rsidRPr="00AB079D">
              <w:rPr>
                <w:rFonts w:ascii="Times New Roman" w:hAnsi="Times New Roman"/>
                <w:sz w:val="24"/>
                <w:szCs w:val="24"/>
              </w:rPr>
              <w:t>Изготавливать из нетрадиционных материалов кормушки для птиц и животных</w:t>
            </w:r>
          </w:p>
        </w:tc>
        <w:tc>
          <w:tcPr>
            <w:tcW w:w="10669" w:type="dxa"/>
            <w:gridSpan w:val="4"/>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 xml:space="preserve">Учитель контролирует работу учащихся, работающих с нетрадиционными материалами моделирующие птиц и кормушек для животных. для этого предлагаются необходимые материалы для осуществления данного задания. </w:t>
            </w:r>
          </w:p>
        </w:tc>
      </w:tr>
      <w:tr w:rsidR="002A5A02" w:rsidRPr="00AB079D" w:rsidTr="002A5A02">
        <w:trPr>
          <w:gridAfter w:val="1"/>
          <w:wAfter w:w="69" w:type="dxa"/>
          <w:jc w:val="center"/>
        </w:trPr>
        <w:tc>
          <w:tcPr>
            <w:tcW w:w="15100" w:type="dxa"/>
            <w:gridSpan w:val="7"/>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b/>
                <w:sz w:val="24"/>
                <w:szCs w:val="24"/>
              </w:rPr>
            </w:pPr>
            <w:r w:rsidRPr="00AB079D">
              <w:rPr>
                <w:rFonts w:ascii="Times New Roman" w:hAnsi="Times New Roman"/>
                <w:b/>
                <w:sz w:val="24"/>
                <w:szCs w:val="24"/>
              </w:rPr>
              <w:t>Критерии успеха</w:t>
            </w:r>
          </w:p>
        </w:tc>
      </w:tr>
      <w:tr w:rsidR="002A5A02" w:rsidRPr="00AB079D" w:rsidTr="002A5A02">
        <w:trPr>
          <w:gridAfter w:val="1"/>
          <w:wAfter w:w="69" w:type="dxa"/>
          <w:jc w:val="center"/>
        </w:trPr>
        <w:tc>
          <w:tcPr>
            <w:tcW w:w="7101" w:type="dxa"/>
            <w:gridSpan w:val="5"/>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Учащийся достиг цели обучения, если</w:t>
            </w:r>
          </w:p>
        </w:tc>
        <w:tc>
          <w:tcPr>
            <w:tcW w:w="7999"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Учащийся стремится достичь цели обучения, если</w:t>
            </w:r>
          </w:p>
        </w:tc>
      </w:tr>
      <w:tr w:rsidR="002A5A02" w:rsidRPr="00AB079D" w:rsidTr="002A5A02">
        <w:trPr>
          <w:gridAfter w:val="1"/>
          <w:wAfter w:w="69" w:type="dxa"/>
          <w:jc w:val="center"/>
        </w:trPr>
        <w:tc>
          <w:tcPr>
            <w:tcW w:w="7101" w:type="dxa"/>
            <w:gridSpan w:val="5"/>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Умеет подбирать необходимые материалы для моделирования птиц и кормушек для животных.</w:t>
            </w:r>
          </w:p>
          <w:p w:rsidR="002A5A02" w:rsidRPr="00AB079D" w:rsidRDefault="002A5A02" w:rsidP="002A5A02">
            <w:pPr>
              <w:rPr>
                <w:rFonts w:ascii="Times New Roman" w:hAnsi="Times New Roman"/>
                <w:sz w:val="24"/>
                <w:szCs w:val="24"/>
              </w:rPr>
            </w:pPr>
            <w:r w:rsidRPr="00AB079D">
              <w:rPr>
                <w:rFonts w:ascii="Times New Roman" w:hAnsi="Times New Roman"/>
                <w:sz w:val="24"/>
                <w:szCs w:val="24"/>
              </w:rPr>
              <w:t>Самостоятельно может моделировать кормушку.</w:t>
            </w:r>
          </w:p>
        </w:tc>
        <w:tc>
          <w:tcPr>
            <w:tcW w:w="7999"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Опирается на помощь со стороны учителя при моделирований птиц и кормушек для животных.</w:t>
            </w:r>
          </w:p>
        </w:tc>
      </w:tr>
    </w:tbl>
    <w:p w:rsidR="002A5A02" w:rsidRPr="00AB079D" w:rsidRDefault="002A5A02" w:rsidP="002A5A02">
      <w:pPr>
        <w:spacing w:after="0" w:line="240" w:lineRule="auto"/>
        <w:rPr>
          <w:rFonts w:ascii="Times New Roman" w:eastAsia="Times New Roman" w:hAnsi="Times New Roman" w:cs="Times New Roman"/>
          <w:sz w:val="24"/>
          <w:szCs w:val="24"/>
          <w:lang w:eastAsia="ru-RU"/>
        </w:rPr>
      </w:pPr>
    </w:p>
    <w:tbl>
      <w:tblPr>
        <w:tblStyle w:val="1a"/>
        <w:tblW w:w="15095" w:type="dxa"/>
        <w:jc w:val="center"/>
        <w:tblLook w:val="04A0" w:firstRow="1" w:lastRow="0" w:firstColumn="1" w:lastColumn="0" w:noHBand="0" w:noVBand="1"/>
      </w:tblPr>
      <w:tblGrid>
        <w:gridCol w:w="1883"/>
        <w:gridCol w:w="2683"/>
        <w:gridCol w:w="2703"/>
        <w:gridCol w:w="7826"/>
      </w:tblGrid>
      <w:tr w:rsidR="002A5A02" w:rsidRPr="00AB079D" w:rsidTr="002A5A02">
        <w:trPr>
          <w:jc w:val="center"/>
        </w:trPr>
        <w:tc>
          <w:tcPr>
            <w:tcW w:w="1883"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Ссылка на учебную программу</w:t>
            </w:r>
          </w:p>
        </w:tc>
        <w:tc>
          <w:tcPr>
            <w:tcW w:w="2683"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Цель обучения</w:t>
            </w:r>
          </w:p>
        </w:tc>
        <w:tc>
          <w:tcPr>
            <w:tcW w:w="10529"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Рекомендации по оцениванию</w:t>
            </w:r>
          </w:p>
        </w:tc>
      </w:tr>
      <w:tr w:rsidR="002A5A02" w:rsidRPr="00AB079D" w:rsidTr="002A5A02">
        <w:trPr>
          <w:jc w:val="center"/>
        </w:trPr>
        <w:tc>
          <w:tcPr>
            <w:tcW w:w="1883"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lastRenderedPageBreak/>
              <w:t>Соблюдение техники безопасности и правил гигиены труда</w:t>
            </w:r>
          </w:p>
        </w:tc>
        <w:tc>
          <w:tcPr>
            <w:tcW w:w="2683"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2.2.5.2</w:t>
            </w:r>
          </w:p>
          <w:p w:rsidR="002A5A02" w:rsidRPr="00AB079D" w:rsidRDefault="002A5A02" w:rsidP="002A5A02">
            <w:pPr>
              <w:rPr>
                <w:rFonts w:ascii="Times New Roman" w:hAnsi="Times New Roman"/>
                <w:sz w:val="24"/>
                <w:szCs w:val="24"/>
              </w:rPr>
            </w:pPr>
            <w:r w:rsidRPr="00AB079D">
              <w:rPr>
                <w:rFonts w:ascii="Times New Roman" w:hAnsi="Times New Roman"/>
                <w:sz w:val="24"/>
                <w:szCs w:val="24"/>
              </w:rPr>
              <w:t>Организовывать рабочее место, располагая материалы и инструменты в зависимости от использования правой или левой рукой</w:t>
            </w:r>
          </w:p>
        </w:tc>
        <w:tc>
          <w:tcPr>
            <w:tcW w:w="10529"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Учитель проводит оценивание путем организовывания рабочего места, в зависимости от правильного расположения материалов и инструментов. для этого учащимся предлагаются наглядные пособия с рисунками материалов и инструментов. например; расположить природные и искусственные материалы (пластилин, стакан, крышка и др.) в зависимости от их применения. в процессе работы учащимся предлагается инструкция по технике безопасности.</w:t>
            </w:r>
          </w:p>
        </w:tc>
      </w:tr>
      <w:tr w:rsidR="002A5A02" w:rsidRPr="00AB079D" w:rsidTr="002A5A02">
        <w:trPr>
          <w:jc w:val="center"/>
        </w:trPr>
        <w:tc>
          <w:tcPr>
            <w:tcW w:w="15095" w:type="dxa"/>
            <w:gridSpan w:val="4"/>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b/>
                <w:sz w:val="24"/>
                <w:szCs w:val="24"/>
              </w:rPr>
            </w:pPr>
            <w:r w:rsidRPr="00AB079D">
              <w:rPr>
                <w:rFonts w:ascii="Times New Roman" w:hAnsi="Times New Roman"/>
                <w:b/>
                <w:sz w:val="24"/>
                <w:szCs w:val="24"/>
              </w:rPr>
              <w:t>Критерии успеха</w:t>
            </w:r>
          </w:p>
        </w:tc>
      </w:tr>
      <w:tr w:rsidR="002A5A02" w:rsidRPr="00AB079D" w:rsidTr="002A5A02">
        <w:trPr>
          <w:jc w:val="center"/>
        </w:trPr>
        <w:tc>
          <w:tcPr>
            <w:tcW w:w="7269" w:type="dxa"/>
            <w:gridSpan w:val="3"/>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Учащийся достиг цели обучения, если</w:t>
            </w:r>
          </w:p>
        </w:tc>
        <w:tc>
          <w:tcPr>
            <w:tcW w:w="7826"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Учащийся стремится достичь цели обучения, если</w:t>
            </w:r>
          </w:p>
        </w:tc>
      </w:tr>
      <w:tr w:rsidR="002A5A02" w:rsidRPr="00AB079D" w:rsidTr="002A5A02">
        <w:trPr>
          <w:jc w:val="center"/>
        </w:trPr>
        <w:tc>
          <w:tcPr>
            <w:tcW w:w="7269" w:type="dxa"/>
            <w:gridSpan w:val="3"/>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Правильно организовывает рабочее место.</w:t>
            </w:r>
          </w:p>
          <w:p w:rsidR="002A5A02" w:rsidRPr="00AB079D" w:rsidRDefault="002A5A02" w:rsidP="002A5A02">
            <w:pPr>
              <w:rPr>
                <w:rFonts w:ascii="Times New Roman" w:hAnsi="Times New Roman"/>
                <w:sz w:val="24"/>
                <w:szCs w:val="24"/>
              </w:rPr>
            </w:pPr>
            <w:r w:rsidRPr="00AB079D">
              <w:rPr>
                <w:rFonts w:ascii="Times New Roman" w:hAnsi="Times New Roman"/>
                <w:sz w:val="24"/>
                <w:szCs w:val="24"/>
              </w:rPr>
              <w:t>В порядке располагает материалы и инструменты.</w:t>
            </w:r>
          </w:p>
        </w:tc>
        <w:tc>
          <w:tcPr>
            <w:tcW w:w="7826"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Опирается на помощь со стороны учителя при организовываний рабочего места и расположения материалов и инструментов.</w:t>
            </w:r>
          </w:p>
        </w:tc>
      </w:tr>
    </w:tbl>
    <w:p w:rsidR="002A5A02" w:rsidRPr="00AB079D" w:rsidRDefault="002A5A02" w:rsidP="002A5A02">
      <w:pPr>
        <w:spacing w:after="0" w:line="240" w:lineRule="auto"/>
        <w:rPr>
          <w:rFonts w:ascii="Times New Roman" w:eastAsia="Times New Roman" w:hAnsi="Times New Roman" w:cs="Times New Roman"/>
          <w:sz w:val="24"/>
          <w:szCs w:val="24"/>
          <w:lang w:eastAsia="ru-RU"/>
        </w:rPr>
      </w:pPr>
    </w:p>
    <w:tbl>
      <w:tblPr>
        <w:tblStyle w:val="1a"/>
        <w:tblW w:w="15253" w:type="dxa"/>
        <w:jc w:val="center"/>
        <w:tblLook w:val="04A0" w:firstRow="1" w:lastRow="0" w:firstColumn="1" w:lastColumn="0" w:noHBand="0" w:noVBand="1"/>
      </w:tblPr>
      <w:tblGrid>
        <w:gridCol w:w="1670"/>
        <w:gridCol w:w="2693"/>
        <w:gridCol w:w="2527"/>
        <w:gridCol w:w="8363"/>
      </w:tblGrid>
      <w:tr w:rsidR="002A5A02" w:rsidRPr="00AB079D" w:rsidTr="002A5A02">
        <w:trPr>
          <w:jc w:val="center"/>
        </w:trPr>
        <w:tc>
          <w:tcPr>
            <w:tcW w:w="1670"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eastAsia="Times New Roman" w:hAnsi="Times New Roman" w:cs="Times New Roman"/>
                <w:sz w:val="24"/>
                <w:szCs w:val="24"/>
              </w:rPr>
              <w:br w:type="page"/>
            </w:r>
            <w:r w:rsidRPr="00AB079D">
              <w:rPr>
                <w:rFonts w:ascii="Times New Roman" w:hAnsi="Times New Roman"/>
                <w:sz w:val="24"/>
                <w:szCs w:val="24"/>
              </w:rPr>
              <w:t>Ссылка на учебную программу</w:t>
            </w:r>
          </w:p>
        </w:tc>
        <w:tc>
          <w:tcPr>
            <w:tcW w:w="2693"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Цель обучения</w:t>
            </w:r>
          </w:p>
        </w:tc>
        <w:tc>
          <w:tcPr>
            <w:tcW w:w="10890"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Рекомендации по оцениванию</w:t>
            </w:r>
          </w:p>
        </w:tc>
      </w:tr>
      <w:tr w:rsidR="002A5A02" w:rsidRPr="00AB079D" w:rsidTr="002A5A02">
        <w:trPr>
          <w:jc w:val="center"/>
        </w:trPr>
        <w:tc>
          <w:tcPr>
            <w:tcW w:w="1670"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Развитие творческих идей</w:t>
            </w:r>
          </w:p>
        </w:tc>
        <w:tc>
          <w:tcPr>
            <w:tcW w:w="2693"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2.1.3.1</w:t>
            </w:r>
          </w:p>
          <w:p w:rsidR="002A5A02" w:rsidRPr="00AB079D" w:rsidRDefault="002A5A02" w:rsidP="002A5A02">
            <w:pPr>
              <w:rPr>
                <w:rFonts w:ascii="Times New Roman" w:hAnsi="Times New Roman"/>
                <w:sz w:val="24"/>
                <w:szCs w:val="24"/>
              </w:rPr>
            </w:pPr>
            <w:r w:rsidRPr="00AB079D">
              <w:rPr>
                <w:rFonts w:ascii="Times New Roman" w:hAnsi="Times New Roman"/>
                <w:sz w:val="24"/>
                <w:szCs w:val="24"/>
              </w:rPr>
              <w:t>Предлагать творческие идей на основе изучения и наблюдений по иллюстрациям из сказок, рассказов, слушания музыки</w:t>
            </w:r>
          </w:p>
        </w:tc>
        <w:tc>
          <w:tcPr>
            <w:tcW w:w="10890"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Учитель оценивает работу ребят путем их правильного излагания мыслей и мнений наилучшим образом, опираясь на сказки или рассказы с помощью дополнительных элементов. Для этого учащимся предлагаются разбор рисунков основанная на сказках или рассказов, дополнение материала на недостающие элементы, продолжение гипотезы, выражение своих мыслей. например; учащимся можно предложить рисунок из знакомой им сказки или рассказов, чтобы дети нарисовали или сделали аппликацию на необходимый элемент. Последовательность рассказа можно предложить самим учащимся. Учитель контролирует работу учеников, в ходе действий опрашивает их работу.</w:t>
            </w:r>
          </w:p>
        </w:tc>
      </w:tr>
      <w:tr w:rsidR="002A5A02" w:rsidRPr="00AB079D" w:rsidTr="002A5A02">
        <w:trPr>
          <w:jc w:val="center"/>
        </w:trPr>
        <w:tc>
          <w:tcPr>
            <w:tcW w:w="15253" w:type="dxa"/>
            <w:gridSpan w:val="4"/>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b/>
                <w:sz w:val="24"/>
                <w:szCs w:val="24"/>
              </w:rPr>
            </w:pPr>
            <w:r w:rsidRPr="00AB079D">
              <w:rPr>
                <w:rFonts w:ascii="Times New Roman" w:hAnsi="Times New Roman"/>
                <w:b/>
                <w:sz w:val="24"/>
                <w:szCs w:val="24"/>
              </w:rPr>
              <w:t>Критерии успеха</w:t>
            </w:r>
          </w:p>
        </w:tc>
      </w:tr>
      <w:tr w:rsidR="002A5A02" w:rsidRPr="00AB079D" w:rsidTr="002A5A02">
        <w:trPr>
          <w:jc w:val="center"/>
        </w:trPr>
        <w:tc>
          <w:tcPr>
            <w:tcW w:w="6890" w:type="dxa"/>
            <w:gridSpan w:val="3"/>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Учащийся достиг цели обучения, если</w:t>
            </w:r>
          </w:p>
        </w:tc>
        <w:tc>
          <w:tcPr>
            <w:tcW w:w="8363"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Учащийся стремится достичь цели обучения, если</w:t>
            </w:r>
          </w:p>
        </w:tc>
      </w:tr>
      <w:tr w:rsidR="002A5A02" w:rsidRPr="00AB079D" w:rsidTr="002A5A02">
        <w:trPr>
          <w:jc w:val="center"/>
        </w:trPr>
        <w:tc>
          <w:tcPr>
            <w:tcW w:w="6890" w:type="dxa"/>
            <w:gridSpan w:val="3"/>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Учащийся может дополнить и доказать необходимый элемент основанной на сказке или рассказе.</w:t>
            </w:r>
          </w:p>
          <w:p w:rsidR="002A5A02" w:rsidRPr="00AB079D" w:rsidRDefault="002A5A02" w:rsidP="002A5A02">
            <w:pPr>
              <w:rPr>
                <w:rFonts w:ascii="Times New Roman" w:hAnsi="Times New Roman"/>
                <w:sz w:val="24"/>
                <w:szCs w:val="24"/>
              </w:rPr>
            </w:pPr>
            <w:r w:rsidRPr="00AB079D">
              <w:rPr>
                <w:rFonts w:ascii="Times New Roman" w:hAnsi="Times New Roman"/>
                <w:sz w:val="24"/>
                <w:szCs w:val="24"/>
              </w:rPr>
              <w:t>Может делиться своим мнением и дать гипотезу последовательности рассказа.</w:t>
            </w:r>
          </w:p>
        </w:tc>
        <w:tc>
          <w:tcPr>
            <w:tcW w:w="8363"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Дополнил недостающий элемент основанной на рассказе или сказке, опираясь на помощь со стороны. затрудняется выражать свои мысли.</w:t>
            </w:r>
          </w:p>
        </w:tc>
      </w:tr>
    </w:tbl>
    <w:p w:rsidR="002A5A02" w:rsidRPr="00AB079D" w:rsidRDefault="002A5A02" w:rsidP="002A5A02">
      <w:pPr>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pPr>
      <w:r w:rsidRPr="00AB079D">
        <w:rPr>
          <w:rFonts w:ascii="Times New Roman" w:eastAsia="Times New Roman" w:hAnsi="Times New Roman" w:cs="Times New Roman"/>
          <w:sz w:val="24"/>
          <w:szCs w:val="24"/>
          <w:lang w:eastAsia="ru-RU"/>
        </w:rPr>
        <w:br w:type="page"/>
      </w:r>
    </w:p>
    <w:tbl>
      <w:tblPr>
        <w:tblStyle w:val="1a"/>
        <w:tblW w:w="15127" w:type="dxa"/>
        <w:jc w:val="center"/>
        <w:tblLook w:val="04A0" w:firstRow="1" w:lastRow="0" w:firstColumn="1" w:lastColumn="0" w:noHBand="0" w:noVBand="1"/>
      </w:tblPr>
      <w:tblGrid>
        <w:gridCol w:w="1924"/>
        <w:gridCol w:w="508"/>
        <w:gridCol w:w="2667"/>
        <w:gridCol w:w="709"/>
        <w:gridCol w:w="1454"/>
        <w:gridCol w:w="374"/>
        <w:gridCol w:w="7483"/>
        <w:gridCol w:w="8"/>
      </w:tblGrid>
      <w:tr w:rsidR="002A5A02" w:rsidRPr="00AB079D" w:rsidTr="002A5A02">
        <w:trPr>
          <w:jc w:val="center"/>
        </w:trPr>
        <w:tc>
          <w:tcPr>
            <w:tcW w:w="1924"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jc w:val="center"/>
              <w:rPr>
                <w:rFonts w:ascii="Times New Roman" w:hAnsi="Times New Roman"/>
                <w:sz w:val="24"/>
                <w:szCs w:val="24"/>
              </w:rPr>
            </w:pPr>
            <w:r w:rsidRPr="00AB079D">
              <w:rPr>
                <w:rFonts w:ascii="Times New Roman" w:hAnsi="Times New Roman"/>
                <w:sz w:val="24"/>
                <w:szCs w:val="24"/>
              </w:rPr>
              <w:lastRenderedPageBreak/>
              <w:t xml:space="preserve">Ссылка на учебную программу </w:t>
            </w:r>
          </w:p>
        </w:tc>
        <w:tc>
          <w:tcPr>
            <w:tcW w:w="3175"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jc w:val="center"/>
              <w:rPr>
                <w:rFonts w:ascii="Times New Roman" w:hAnsi="Times New Roman"/>
                <w:sz w:val="24"/>
                <w:szCs w:val="24"/>
              </w:rPr>
            </w:pPr>
            <w:r w:rsidRPr="00AB079D">
              <w:rPr>
                <w:rFonts w:ascii="Times New Roman" w:hAnsi="Times New Roman"/>
                <w:sz w:val="24"/>
                <w:szCs w:val="24"/>
              </w:rPr>
              <w:t>Цель обучения</w:t>
            </w:r>
          </w:p>
        </w:tc>
        <w:tc>
          <w:tcPr>
            <w:tcW w:w="10028" w:type="dxa"/>
            <w:gridSpan w:val="5"/>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jc w:val="center"/>
              <w:rPr>
                <w:rFonts w:ascii="Times New Roman" w:hAnsi="Times New Roman"/>
                <w:sz w:val="24"/>
                <w:szCs w:val="24"/>
              </w:rPr>
            </w:pPr>
            <w:r w:rsidRPr="00AB079D">
              <w:rPr>
                <w:rFonts w:ascii="Times New Roman" w:hAnsi="Times New Roman"/>
                <w:sz w:val="24"/>
                <w:szCs w:val="24"/>
              </w:rPr>
              <w:t>Рекомендации по оцениванию</w:t>
            </w:r>
          </w:p>
        </w:tc>
      </w:tr>
      <w:tr w:rsidR="002A5A02" w:rsidRPr="00AB079D" w:rsidTr="002A5A02">
        <w:trPr>
          <w:jc w:val="center"/>
        </w:trPr>
        <w:tc>
          <w:tcPr>
            <w:tcW w:w="1924"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b/>
                <w:sz w:val="24"/>
                <w:szCs w:val="24"/>
              </w:rPr>
            </w:pPr>
            <w:r w:rsidRPr="00AB079D">
              <w:rPr>
                <w:rFonts w:ascii="Times New Roman" w:hAnsi="Times New Roman"/>
                <w:b/>
                <w:sz w:val="24"/>
                <w:szCs w:val="24"/>
              </w:rPr>
              <w:t>Изделия декоративно-прикладного искусства</w:t>
            </w:r>
          </w:p>
        </w:tc>
        <w:tc>
          <w:tcPr>
            <w:tcW w:w="3175"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2.2.4.1</w:t>
            </w:r>
          </w:p>
          <w:p w:rsidR="002A5A02" w:rsidRPr="00AB079D" w:rsidRDefault="002A5A02" w:rsidP="002A5A02">
            <w:pPr>
              <w:rPr>
                <w:rFonts w:ascii="Times New Roman" w:hAnsi="Times New Roman"/>
                <w:sz w:val="24"/>
                <w:szCs w:val="24"/>
              </w:rPr>
            </w:pPr>
            <w:r w:rsidRPr="00AB079D">
              <w:rPr>
                <w:rFonts w:ascii="Times New Roman" w:hAnsi="Times New Roman"/>
                <w:sz w:val="24"/>
                <w:szCs w:val="24"/>
              </w:rPr>
              <w:t xml:space="preserve">Использовать национальные орнаменты при изготовлении изделий прикладного характера из природных и искусственных материалов </w:t>
            </w:r>
          </w:p>
        </w:tc>
        <w:tc>
          <w:tcPr>
            <w:tcW w:w="10028" w:type="dxa"/>
            <w:gridSpan w:val="5"/>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Учитель оценивает правильность и соответствие национальных орнаментов на бытовых изделиях. учитель предлагает учащимся изделия из природных и искусственных материалов и просит =правильно расположить орнамент на бытовых изделиях (пиала, ложка, чайник).</w:t>
            </w:r>
          </w:p>
          <w:p w:rsidR="002A5A02" w:rsidRPr="00AB079D" w:rsidRDefault="002A5A02" w:rsidP="002A5A02">
            <w:pPr>
              <w:rPr>
                <w:rFonts w:ascii="Times New Roman" w:hAnsi="Times New Roman"/>
                <w:sz w:val="24"/>
                <w:szCs w:val="24"/>
              </w:rPr>
            </w:pPr>
            <w:r w:rsidRPr="00AB079D">
              <w:rPr>
                <w:rFonts w:ascii="Times New Roman" w:hAnsi="Times New Roman"/>
                <w:sz w:val="24"/>
                <w:szCs w:val="24"/>
              </w:rPr>
              <w:t>Контролировать работу учащихся, опросить ход работы. организовать выставку работ учащихся.</w:t>
            </w:r>
          </w:p>
        </w:tc>
      </w:tr>
      <w:tr w:rsidR="002A5A02" w:rsidRPr="00AB079D" w:rsidTr="002A5A02">
        <w:trPr>
          <w:jc w:val="center"/>
        </w:trPr>
        <w:tc>
          <w:tcPr>
            <w:tcW w:w="15127" w:type="dxa"/>
            <w:gridSpan w:val="8"/>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b/>
                <w:sz w:val="24"/>
                <w:szCs w:val="24"/>
              </w:rPr>
            </w:pPr>
            <w:r w:rsidRPr="00AB079D">
              <w:rPr>
                <w:rFonts w:ascii="Times New Roman" w:hAnsi="Times New Roman"/>
                <w:b/>
                <w:sz w:val="24"/>
                <w:szCs w:val="24"/>
              </w:rPr>
              <w:t>Критерии успеха</w:t>
            </w:r>
          </w:p>
        </w:tc>
      </w:tr>
      <w:tr w:rsidR="002A5A02" w:rsidRPr="00AB079D" w:rsidTr="002A5A02">
        <w:trPr>
          <w:jc w:val="center"/>
        </w:trPr>
        <w:tc>
          <w:tcPr>
            <w:tcW w:w="7262" w:type="dxa"/>
            <w:gridSpan w:val="5"/>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Учащийся достиг цели обучения, если</w:t>
            </w:r>
          </w:p>
        </w:tc>
        <w:tc>
          <w:tcPr>
            <w:tcW w:w="7865" w:type="dxa"/>
            <w:gridSpan w:val="3"/>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Учащийся стремится достичь цели обучения, если</w:t>
            </w:r>
          </w:p>
        </w:tc>
      </w:tr>
      <w:tr w:rsidR="002A5A02" w:rsidRPr="00AB079D" w:rsidTr="002A5A02">
        <w:trPr>
          <w:jc w:val="center"/>
        </w:trPr>
        <w:tc>
          <w:tcPr>
            <w:tcW w:w="7262" w:type="dxa"/>
            <w:gridSpan w:val="5"/>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Может объяснять и рассказывать об использований национальных орнаментов. на изготовленное изделие умеет симметрично располагать национальные орнаменты</w:t>
            </w:r>
          </w:p>
        </w:tc>
        <w:tc>
          <w:tcPr>
            <w:tcW w:w="7865" w:type="dxa"/>
            <w:gridSpan w:val="3"/>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Называет вещи на которых можно использовать орнаменты, затрудняется давать объяснения. на изделия прикладного характера располагает орнаменты с помощью учителя.</w:t>
            </w:r>
          </w:p>
        </w:tc>
      </w:tr>
      <w:tr w:rsidR="002A5A02" w:rsidRPr="00AB079D" w:rsidTr="002A5A02">
        <w:trPr>
          <w:gridAfter w:val="1"/>
          <w:wAfter w:w="8" w:type="dxa"/>
          <w:jc w:val="center"/>
        </w:trPr>
        <w:tc>
          <w:tcPr>
            <w:tcW w:w="2432"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Техническое моделирование и конструирование</w:t>
            </w:r>
          </w:p>
        </w:tc>
        <w:tc>
          <w:tcPr>
            <w:tcW w:w="3376"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2.2.3.1</w:t>
            </w:r>
          </w:p>
          <w:p w:rsidR="002A5A02" w:rsidRPr="00AB079D" w:rsidRDefault="002A5A02" w:rsidP="002A5A02">
            <w:pPr>
              <w:rPr>
                <w:rFonts w:ascii="Times New Roman" w:hAnsi="Times New Roman"/>
                <w:sz w:val="24"/>
                <w:szCs w:val="24"/>
              </w:rPr>
            </w:pPr>
            <w:r w:rsidRPr="00AB079D">
              <w:rPr>
                <w:rFonts w:ascii="Times New Roman" w:hAnsi="Times New Roman"/>
                <w:sz w:val="24"/>
                <w:szCs w:val="24"/>
              </w:rPr>
              <w:t xml:space="preserve">Моделировать простые макеты зданий, машин, механизмов, их детали из различных материалов </w:t>
            </w:r>
          </w:p>
        </w:tc>
        <w:tc>
          <w:tcPr>
            <w:tcW w:w="9311" w:type="dxa"/>
            <w:gridSpan w:val="3"/>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Из предложенных учителем материалов (спичечная коробка, пластилин, пластиковый стакан и др.) учащиеся моделируют макеты (здания, дом, машина и т.д.)</w:t>
            </w:r>
          </w:p>
        </w:tc>
      </w:tr>
      <w:tr w:rsidR="002A5A02" w:rsidRPr="00AB079D" w:rsidTr="002A5A02">
        <w:trPr>
          <w:gridAfter w:val="1"/>
          <w:wAfter w:w="8" w:type="dxa"/>
          <w:jc w:val="center"/>
        </w:trPr>
        <w:tc>
          <w:tcPr>
            <w:tcW w:w="15119" w:type="dxa"/>
            <w:gridSpan w:val="7"/>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b/>
                <w:sz w:val="24"/>
                <w:szCs w:val="24"/>
              </w:rPr>
            </w:pPr>
            <w:r w:rsidRPr="00AB079D">
              <w:rPr>
                <w:rFonts w:ascii="Times New Roman" w:hAnsi="Times New Roman"/>
                <w:b/>
                <w:sz w:val="24"/>
                <w:szCs w:val="24"/>
              </w:rPr>
              <w:t>Критерии успеха</w:t>
            </w:r>
          </w:p>
        </w:tc>
      </w:tr>
      <w:tr w:rsidR="002A5A02" w:rsidRPr="00AB079D" w:rsidTr="002A5A02">
        <w:trPr>
          <w:gridAfter w:val="1"/>
          <w:wAfter w:w="8" w:type="dxa"/>
          <w:jc w:val="center"/>
        </w:trPr>
        <w:tc>
          <w:tcPr>
            <w:tcW w:w="7636" w:type="dxa"/>
            <w:gridSpan w:val="6"/>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Учащийся достиг цели обучения, если</w:t>
            </w:r>
          </w:p>
        </w:tc>
        <w:tc>
          <w:tcPr>
            <w:tcW w:w="7483"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Учащийся стремится достичь цели обучения, если</w:t>
            </w:r>
          </w:p>
        </w:tc>
      </w:tr>
      <w:tr w:rsidR="002A5A02" w:rsidRPr="00AB079D" w:rsidTr="002A5A02">
        <w:trPr>
          <w:gridAfter w:val="1"/>
          <w:wAfter w:w="8" w:type="dxa"/>
          <w:jc w:val="center"/>
        </w:trPr>
        <w:tc>
          <w:tcPr>
            <w:tcW w:w="7636" w:type="dxa"/>
            <w:gridSpan w:val="6"/>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Может выбрать наиболее подходящий материал для модели своего макета.</w:t>
            </w:r>
          </w:p>
          <w:p w:rsidR="002A5A02" w:rsidRPr="00AB079D" w:rsidRDefault="002A5A02" w:rsidP="002A5A02">
            <w:pPr>
              <w:rPr>
                <w:rFonts w:ascii="Times New Roman" w:hAnsi="Times New Roman"/>
                <w:sz w:val="24"/>
                <w:szCs w:val="24"/>
              </w:rPr>
            </w:pPr>
            <w:r w:rsidRPr="00AB079D">
              <w:rPr>
                <w:rFonts w:ascii="Times New Roman" w:hAnsi="Times New Roman"/>
                <w:sz w:val="24"/>
                <w:szCs w:val="24"/>
              </w:rPr>
              <w:t>Может правильно моделировать макет</w:t>
            </w:r>
          </w:p>
        </w:tc>
        <w:tc>
          <w:tcPr>
            <w:tcW w:w="7483"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Имеет некоторые ошибки при моделировании макета</w:t>
            </w:r>
          </w:p>
        </w:tc>
      </w:tr>
    </w:tbl>
    <w:p w:rsidR="002A5A02" w:rsidRPr="00AB079D" w:rsidRDefault="002A5A02" w:rsidP="002A5A02">
      <w:pPr>
        <w:spacing w:after="0" w:line="240" w:lineRule="auto"/>
        <w:rPr>
          <w:rFonts w:ascii="Times New Roman" w:eastAsia="Times New Roman" w:hAnsi="Times New Roman" w:cs="Times New Roman"/>
          <w:sz w:val="24"/>
          <w:szCs w:val="24"/>
          <w:lang w:eastAsia="ru-RU"/>
        </w:rPr>
      </w:pPr>
    </w:p>
    <w:tbl>
      <w:tblPr>
        <w:tblStyle w:val="1a"/>
        <w:tblW w:w="15095" w:type="dxa"/>
        <w:jc w:val="center"/>
        <w:tblLook w:val="04A0" w:firstRow="1" w:lastRow="0" w:firstColumn="1" w:lastColumn="0" w:noHBand="0" w:noVBand="1"/>
      </w:tblPr>
      <w:tblGrid>
        <w:gridCol w:w="1951"/>
        <w:gridCol w:w="180"/>
        <w:gridCol w:w="2230"/>
        <w:gridCol w:w="177"/>
        <w:gridCol w:w="2501"/>
        <w:gridCol w:w="260"/>
        <w:gridCol w:w="7762"/>
        <w:gridCol w:w="34"/>
      </w:tblGrid>
      <w:tr w:rsidR="002A5A02" w:rsidRPr="00AB079D" w:rsidTr="002A5A02">
        <w:trPr>
          <w:jc w:val="center"/>
        </w:trPr>
        <w:tc>
          <w:tcPr>
            <w:tcW w:w="2131"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Ссылка на учебную программу</w:t>
            </w:r>
          </w:p>
        </w:tc>
        <w:tc>
          <w:tcPr>
            <w:tcW w:w="2407"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Цель обучения</w:t>
            </w:r>
          </w:p>
        </w:tc>
        <w:tc>
          <w:tcPr>
            <w:tcW w:w="10557" w:type="dxa"/>
            <w:gridSpan w:val="4"/>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Рекомендации по оцениванию</w:t>
            </w:r>
          </w:p>
        </w:tc>
      </w:tr>
      <w:tr w:rsidR="002A5A02" w:rsidRPr="00AB079D" w:rsidTr="002A5A02">
        <w:trPr>
          <w:jc w:val="center"/>
        </w:trPr>
        <w:tc>
          <w:tcPr>
            <w:tcW w:w="2131"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Природные и искусственные материалы</w:t>
            </w:r>
          </w:p>
        </w:tc>
        <w:tc>
          <w:tcPr>
            <w:tcW w:w="2407" w:type="dxa"/>
            <w:gridSpan w:val="2"/>
            <w:tcBorders>
              <w:top w:val="single" w:sz="4" w:space="0" w:color="auto"/>
              <w:left w:val="single" w:sz="4" w:space="0" w:color="auto"/>
              <w:bottom w:val="single" w:sz="4" w:space="0" w:color="auto"/>
              <w:right w:val="single" w:sz="4" w:space="0" w:color="auto"/>
            </w:tcBorders>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2.1.1.1</w:t>
            </w:r>
          </w:p>
          <w:p w:rsidR="002A5A02" w:rsidRPr="00AB079D" w:rsidRDefault="002A5A02" w:rsidP="002A5A02">
            <w:pPr>
              <w:rPr>
                <w:rFonts w:ascii="Times New Roman" w:hAnsi="Times New Roman"/>
                <w:sz w:val="24"/>
                <w:szCs w:val="24"/>
              </w:rPr>
            </w:pPr>
            <w:r w:rsidRPr="00AB079D">
              <w:rPr>
                <w:rFonts w:ascii="Times New Roman" w:hAnsi="Times New Roman"/>
                <w:sz w:val="24"/>
                <w:szCs w:val="24"/>
              </w:rPr>
              <w:t xml:space="preserve">Различать сходства и различия свойств </w:t>
            </w:r>
            <w:r w:rsidRPr="00AB079D">
              <w:rPr>
                <w:rFonts w:ascii="Times New Roman" w:hAnsi="Times New Roman"/>
                <w:sz w:val="24"/>
                <w:szCs w:val="24"/>
              </w:rPr>
              <w:lastRenderedPageBreak/>
              <w:t>природных и искусственных материалов</w:t>
            </w:r>
          </w:p>
        </w:tc>
        <w:tc>
          <w:tcPr>
            <w:tcW w:w="10557" w:type="dxa"/>
            <w:gridSpan w:val="4"/>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lastRenderedPageBreak/>
              <w:t xml:space="preserve">Учитель предлагает изделия сделанное из природных и искусственных материалов (пластилин, спичка, бумага, лист), дает задание найти их сходства и различия </w:t>
            </w:r>
          </w:p>
        </w:tc>
      </w:tr>
      <w:tr w:rsidR="002A5A02" w:rsidRPr="00AB079D" w:rsidTr="002A5A02">
        <w:trPr>
          <w:jc w:val="center"/>
        </w:trPr>
        <w:tc>
          <w:tcPr>
            <w:tcW w:w="15095" w:type="dxa"/>
            <w:gridSpan w:val="8"/>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b/>
                <w:sz w:val="24"/>
                <w:szCs w:val="24"/>
              </w:rPr>
            </w:pPr>
            <w:r w:rsidRPr="00AB079D">
              <w:rPr>
                <w:rFonts w:ascii="Times New Roman" w:hAnsi="Times New Roman"/>
                <w:b/>
                <w:sz w:val="24"/>
                <w:szCs w:val="24"/>
              </w:rPr>
              <w:lastRenderedPageBreak/>
              <w:t>Критерии успеха</w:t>
            </w:r>
          </w:p>
        </w:tc>
      </w:tr>
      <w:tr w:rsidR="002A5A02" w:rsidRPr="00AB079D" w:rsidTr="002A5A02">
        <w:trPr>
          <w:jc w:val="center"/>
        </w:trPr>
        <w:tc>
          <w:tcPr>
            <w:tcW w:w="7299" w:type="dxa"/>
            <w:gridSpan w:val="6"/>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Учащийся достиг цели обучения, если</w:t>
            </w:r>
          </w:p>
        </w:tc>
        <w:tc>
          <w:tcPr>
            <w:tcW w:w="7796"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Учащийся стремится достичь цели обучения, если</w:t>
            </w:r>
          </w:p>
        </w:tc>
      </w:tr>
      <w:tr w:rsidR="002A5A02" w:rsidRPr="00AB079D" w:rsidTr="002A5A02">
        <w:trPr>
          <w:jc w:val="center"/>
        </w:trPr>
        <w:tc>
          <w:tcPr>
            <w:tcW w:w="7299" w:type="dxa"/>
            <w:gridSpan w:val="6"/>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Может различить ценности материала, объяснить работы сделанные из природных из природных и искусственных материалов</w:t>
            </w:r>
          </w:p>
        </w:tc>
        <w:tc>
          <w:tcPr>
            <w:tcW w:w="7796"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Может различить природные и искусственные материалы, но затрудняется объяснить их ценностные сходства и различия.</w:t>
            </w:r>
          </w:p>
        </w:tc>
      </w:tr>
      <w:tr w:rsidR="002A5A02" w:rsidRPr="00AB079D" w:rsidTr="002A5A02">
        <w:trPr>
          <w:gridAfter w:val="1"/>
          <w:wAfter w:w="34" w:type="dxa"/>
          <w:jc w:val="center"/>
        </w:trPr>
        <w:tc>
          <w:tcPr>
            <w:tcW w:w="1951"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Презентация, анализ и оценивание творческих работ</w:t>
            </w:r>
          </w:p>
        </w:tc>
        <w:tc>
          <w:tcPr>
            <w:tcW w:w="2410" w:type="dxa"/>
            <w:gridSpan w:val="2"/>
            <w:tcBorders>
              <w:top w:val="single" w:sz="4" w:space="0" w:color="auto"/>
              <w:left w:val="single" w:sz="4" w:space="0" w:color="auto"/>
              <w:bottom w:val="single" w:sz="4" w:space="0" w:color="auto"/>
              <w:right w:val="single" w:sz="4" w:space="0" w:color="auto"/>
            </w:tcBorders>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2.4.1.2</w:t>
            </w:r>
          </w:p>
          <w:p w:rsidR="002A5A02" w:rsidRPr="00AB079D" w:rsidRDefault="002A5A02" w:rsidP="002A5A02">
            <w:pPr>
              <w:rPr>
                <w:rFonts w:ascii="Times New Roman" w:hAnsi="Times New Roman"/>
                <w:sz w:val="24"/>
                <w:szCs w:val="24"/>
              </w:rPr>
            </w:pPr>
            <w:r w:rsidRPr="00AB079D">
              <w:rPr>
                <w:rFonts w:ascii="Times New Roman" w:hAnsi="Times New Roman"/>
                <w:sz w:val="24"/>
                <w:szCs w:val="24"/>
              </w:rPr>
              <w:t xml:space="preserve">Оценить изделия согласно разработанных критериев </w:t>
            </w:r>
          </w:p>
          <w:p w:rsidR="002A5A02" w:rsidRPr="00AB079D" w:rsidRDefault="002A5A02" w:rsidP="002A5A02">
            <w:pPr>
              <w:rPr>
                <w:rFonts w:ascii="Times New Roman" w:hAnsi="Times New Roman"/>
                <w:sz w:val="24"/>
                <w:szCs w:val="24"/>
              </w:rPr>
            </w:pPr>
          </w:p>
        </w:tc>
        <w:tc>
          <w:tcPr>
            <w:tcW w:w="10700" w:type="dxa"/>
            <w:gridSpan w:val="4"/>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 xml:space="preserve">Учитель оценивает изделие сравнивая с разработанными критериями выражая свои мнения. опираясь на обозначение критерий предлагаются создать композиций используя пластилины, разноцветные бумаги. например; подобрать соответствующие цвета, соответствие частей какой-либо вещи. Организовать выставки работ учащихся, сделать презентацию по необходимости. </w:t>
            </w:r>
          </w:p>
        </w:tc>
      </w:tr>
      <w:tr w:rsidR="002A5A02" w:rsidRPr="00AB079D" w:rsidTr="002A5A02">
        <w:trPr>
          <w:gridAfter w:val="1"/>
          <w:wAfter w:w="34" w:type="dxa"/>
          <w:jc w:val="center"/>
        </w:trPr>
        <w:tc>
          <w:tcPr>
            <w:tcW w:w="15061" w:type="dxa"/>
            <w:gridSpan w:val="7"/>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b/>
                <w:sz w:val="24"/>
                <w:szCs w:val="24"/>
              </w:rPr>
            </w:pPr>
            <w:r w:rsidRPr="00AB079D">
              <w:rPr>
                <w:rFonts w:ascii="Times New Roman" w:hAnsi="Times New Roman"/>
                <w:b/>
                <w:sz w:val="24"/>
                <w:szCs w:val="24"/>
              </w:rPr>
              <w:t>Критерии успеха</w:t>
            </w:r>
          </w:p>
        </w:tc>
      </w:tr>
      <w:tr w:rsidR="002A5A02" w:rsidRPr="00AB079D" w:rsidTr="002A5A02">
        <w:trPr>
          <w:gridAfter w:val="1"/>
          <w:wAfter w:w="34" w:type="dxa"/>
          <w:jc w:val="center"/>
        </w:trPr>
        <w:tc>
          <w:tcPr>
            <w:tcW w:w="7039" w:type="dxa"/>
            <w:gridSpan w:val="5"/>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Учащийся достиг цели обучения, если</w:t>
            </w:r>
          </w:p>
        </w:tc>
        <w:tc>
          <w:tcPr>
            <w:tcW w:w="8022"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Учащийся стремится достичь цели обучения, если</w:t>
            </w:r>
          </w:p>
        </w:tc>
      </w:tr>
      <w:tr w:rsidR="002A5A02" w:rsidRPr="00AB079D" w:rsidTr="002A5A02">
        <w:trPr>
          <w:gridAfter w:val="1"/>
          <w:wAfter w:w="34" w:type="dxa"/>
          <w:jc w:val="center"/>
        </w:trPr>
        <w:tc>
          <w:tcPr>
            <w:tcW w:w="7039" w:type="dxa"/>
            <w:gridSpan w:val="5"/>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Могут оценивать свою работу и изделия согласно разработанных критериев</w:t>
            </w:r>
          </w:p>
        </w:tc>
        <w:tc>
          <w:tcPr>
            <w:tcW w:w="8022"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Опирается на помощь со стороны учителя при оценивании и разработке изделия согласно разработанных критериев.</w:t>
            </w:r>
          </w:p>
        </w:tc>
      </w:tr>
    </w:tbl>
    <w:p w:rsidR="002A5A02" w:rsidRPr="00AB079D" w:rsidRDefault="002A5A02" w:rsidP="002A5A02">
      <w:pPr>
        <w:spacing w:after="0" w:line="240" w:lineRule="auto"/>
        <w:rPr>
          <w:rFonts w:ascii="Times New Roman" w:eastAsia="Times New Roman" w:hAnsi="Times New Roman" w:cs="Times New Roman"/>
          <w:sz w:val="24"/>
          <w:szCs w:val="24"/>
          <w:lang w:eastAsia="ru-RU"/>
        </w:rPr>
      </w:pPr>
    </w:p>
    <w:p w:rsidR="002A5A02" w:rsidRPr="00AB079D" w:rsidRDefault="002A5A02" w:rsidP="002A5A02">
      <w:pPr>
        <w:spacing w:after="0" w:line="240" w:lineRule="auto"/>
        <w:rPr>
          <w:rFonts w:ascii="Times New Roman" w:eastAsia="Times New Roman" w:hAnsi="Times New Roman" w:cs="Times New Roman"/>
          <w:sz w:val="24"/>
          <w:szCs w:val="24"/>
          <w:lang w:eastAsia="ru-RU"/>
        </w:rPr>
      </w:pPr>
    </w:p>
    <w:tbl>
      <w:tblPr>
        <w:tblStyle w:val="1a"/>
        <w:tblW w:w="14969" w:type="dxa"/>
        <w:jc w:val="center"/>
        <w:tblLook w:val="04A0" w:firstRow="1" w:lastRow="0" w:firstColumn="1" w:lastColumn="0" w:noHBand="0" w:noVBand="1"/>
      </w:tblPr>
      <w:tblGrid>
        <w:gridCol w:w="1951"/>
        <w:gridCol w:w="2666"/>
        <w:gridCol w:w="2203"/>
        <w:gridCol w:w="8149"/>
      </w:tblGrid>
      <w:tr w:rsidR="002A5A02" w:rsidRPr="00AB079D" w:rsidTr="002A5A02">
        <w:trPr>
          <w:jc w:val="center"/>
        </w:trPr>
        <w:tc>
          <w:tcPr>
            <w:tcW w:w="1951"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Ссылка на учебную программу</w:t>
            </w:r>
          </w:p>
        </w:tc>
        <w:tc>
          <w:tcPr>
            <w:tcW w:w="2666"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Цель обучения</w:t>
            </w:r>
          </w:p>
        </w:tc>
        <w:tc>
          <w:tcPr>
            <w:tcW w:w="10352"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Рекомендации по оцениванию</w:t>
            </w:r>
          </w:p>
        </w:tc>
      </w:tr>
      <w:tr w:rsidR="002A5A02" w:rsidRPr="00AB079D" w:rsidTr="002A5A02">
        <w:trPr>
          <w:jc w:val="center"/>
        </w:trPr>
        <w:tc>
          <w:tcPr>
            <w:tcW w:w="1951"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 xml:space="preserve">Уход  за растениями </w:t>
            </w:r>
          </w:p>
        </w:tc>
        <w:tc>
          <w:tcPr>
            <w:tcW w:w="2666" w:type="dxa"/>
            <w:tcBorders>
              <w:top w:val="single" w:sz="4" w:space="0" w:color="auto"/>
              <w:left w:val="single" w:sz="4" w:space="0" w:color="auto"/>
              <w:bottom w:val="single" w:sz="4" w:space="0" w:color="auto"/>
              <w:right w:val="single" w:sz="4" w:space="0" w:color="auto"/>
            </w:tcBorders>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2.3.1.1</w:t>
            </w:r>
          </w:p>
          <w:p w:rsidR="002A5A02" w:rsidRPr="00AB079D" w:rsidRDefault="002A5A02" w:rsidP="002A5A02">
            <w:pPr>
              <w:rPr>
                <w:rFonts w:ascii="Times New Roman" w:hAnsi="Times New Roman"/>
                <w:sz w:val="24"/>
                <w:szCs w:val="24"/>
              </w:rPr>
            </w:pPr>
            <w:r w:rsidRPr="00AB079D">
              <w:rPr>
                <w:rFonts w:ascii="Times New Roman" w:hAnsi="Times New Roman"/>
                <w:sz w:val="24"/>
                <w:szCs w:val="24"/>
              </w:rPr>
              <w:t xml:space="preserve">Выполнять простые действия по уходу за растениями, обработке земли, используя специальные инструменты </w:t>
            </w:r>
          </w:p>
          <w:p w:rsidR="002A5A02" w:rsidRPr="00AB079D" w:rsidRDefault="002A5A02" w:rsidP="002A5A02">
            <w:pPr>
              <w:rPr>
                <w:rFonts w:ascii="Times New Roman" w:hAnsi="Times New Roman"/>
                <w:sz w:val="24"/>
                <w:szCs w:val="24"/>
              </w:rPr>
            </w:pPr>
          </w:p>
        </w:tc>
        <w:tc>
          <w:tcPr>
            <w:tcW w:w="10352"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Учитель оценивает правильность выбора учащимся специальных инструментов и его правильное использование при выполнении простых действий по уходу за растениями обработке земли. Для этого учащимся предлагаются название специальных инструментов, инструкция к применению. например; предложите ученику выбрать один из специальных инструментов по уходу за растениями из ряда рисунков с инструментами. попросить учащихся объяснить применение инструментов. контроль учителя может основываться на объяснениях и доказательствах работ учащимся.</w:t>
            </w:r>
          </w:p>
        </w:tc>
      </w:tr>
      <w:tr w:rsidR="002A5A02" w:rsidRPr="00AB079D" w:rsidTr="002A5A02">
        <w:trPr>
          <w:jc w:val="center"/>
        </w:trPr>
        <w:tc>
          <w:tcPr>
            <w:tcW w:w="14969" w:type="dxa"/>
            <w:gridSpan w:val="4"/>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b/>
                <w:sz w:val="24"/>
                <w:szCs w:val="24"/>
              </w:rPr>
            </w:pPr>
            <w:r w:rsidRPr="00AB079D">
              <w:rPr>
                <w:rFonts w:ascii="Times New Roman" w:hAnsi="Times New Roman"/>
                <w:b/>
                <w:sz w:val="24"/>
                <w:szCs w:val="24"/>
              </w:rPr>
              <w:t>Критерии успеха</w:t>
            </w:r>
          </w:p>
        </w:tc>
      </w:tr>
      <w:tr w:rsidR="002A5A02" w:rsidRPr="00AB079D" w:rsidTr="002A5A02">
        <w:trPr>
          <w:jc w:val="center"/>
        </w:trPr>
        <w:tc>
          <w:tcPr>
            <w:tcW w:w="6820" w:type="dxa"/>
            <w:gridSpan w:val="3"/>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Учащийся достиг цели обучения, если</w:t>
            </w:r>
          </w:p>
        </w:tc>
        <w:tc>
          <w:tcPr>
            <w:tcW w:w="8149"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Учащийся стремится достичь цели обучения, если</w:t>
            </w:r>
          </w:p>
        </w:tc>
      </w:tr>
      <w:tr w:rsidR="002A5A02" w:rsidRPr="00AB079D" w:rsidTr="002A5A02">
        <w:trPr>
          <w:jc w:val="center"/>
        </w:trPr>
        <w:tc>
          <w:tcPr>
            <w:tcW w:w="6820" w:type="dxa"/>
            <w:gridSpan w:val="3"/>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lastRenderedPageBreak/>
              <w:t>Правильно выбирает специальные инструменты по уходу за растениями и обработке земли. умеет подбирать специальные инструменты по инструкцию.</w:t>
            </w:r>
          </w:p>
        </w:tc>
        <w:tc>
          <w:tcPr>
            <w:tcW w:w="8149"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Затрудняется при выборе и использований специальных инструментов по уходу за растениями, обработке земли земли.</w:t>
            </w:r>
          </w:p>
        </w:tc>
      </w:tr>
    </w:tbl>
    <w:p w:rsidR="002A5A02" w:rsidRPr="00AB079D" w:rsidRDefault="002A5A02" w:rsidP="002A5A02">
      <w:pPr>
        <w:spacing w:after="0" w:line="240" w:lineRule="auto"/>
        <w:rPr>
          <w:sz w:val="24"/>
          <w:szCs w:val="24"/>
        </w:rPr>
      </w:pPr>
    </w:p>
    <w:tbl>
      <w:tblPr>
        <w:tblStyle w:val="1a"/>
        <w:tblW w:w="15013" w:type="dxa"/>
        <w:jc w:val="center"/>
        <w:tblLook w:val="04A0" w:firstRow="1" w:lastRow="0" w:firstColumn="1" w:lastColumn="0" w:noHBand="0" w:noVBand="1"/>
      </w:tblPr>
      <w:tblGrid>
        <w:gridCol w:w="1951"/>
        <w:gridCol w:w="48"/>
        <w:gridCol w:w="2618"/>
        <w:gridCol w:w="850"/>
        <w:gridCol w:w="1334"/>
        <w:gridCol w:w="459"/>
        <w:gridCol w:w="7709"/>
        <w:gridCol w:w="15"/>
        <w:gridCol w:w="29"/>
      </w:tblGrid>
      <w:tr w:rsidR="002A5A02" w:rsidRPr="00AB079D" w:rsidTr="002A5A02">
        <w:trPr>
          <w:gridAfter w:val="2"/>
          <w:wAfter w:w="44" w:type="dxa"/>
          <w:jc w:val="center"/>
        </w:trPr>
        <w:tc>
          <w:tcPr>
            <w:tcW w:w="1951"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sz w:val="24"/>
                <w:szCs w:val="24"/>
              </w:rPr>
              <w:br w:type="page"/>
            </w:r>
            <w:r w:rsidRPr="00AB079D">
              <w:rPr>
                <w:rFonts w:ascii="Times New Roman" w:hAnsi="Times New Roman"/>
                <w:sz w:val="24"/>
                <w:szCs w:val="24"/>
              </w:rPr>
              <w:t>Ссылка на учебную программу</w:t>
            </w:r>
          </w:p>
        </w:tc>
        <w:tc>
          <w:tcPr>
            <w:tcW w:w="2666"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Цель обучения</w:t>
            </w:r>
          </w:p>
        </w:tc>
        <w:tc>
          <w:tcPr>
            <w:tcW w:w="10352" w:type="dxa"/>
            <w:gridSpan w:val="4"/>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Рекомендации по оцениванию</w:t>
            </w:r>
          </w:p>
        </w:tc>
      </w:tr>
      <w:tr w:rsidR="002A5A02" w:rsidRPr="00AB079D" w:rsidTr="002A5A02">
        <w:trPr>
          <w:jc w:val="center"/>
        </w:trPr>
        <w:tc>
          <w:tcPr>
            <w:tcW w:w="1951"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Уход за одеждой и обувью</w:t>
            </w:r>
          </w:p>
        </w:tc>
        <w:tc>
          <w:tcPr>
            <w:tcW w:w="2666" w:type="dxa"/>
            <w:gridSpan w:val="2"/>
            <w:tcBorders>
              <w:top w:val="single" w:sz="4" w:space="0" w:color="auto"/>
              <w:left w:val="single" w:sz="4" w:space="0" w:color="auto"/>
              <w:bottom w:val="single" w:sz="4" w:space="0" w:color="auto"/>
              <w:right w:val="single" w:sz="4" w:space="0" w:color="auto"/>
            </w:tcBorders>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2.3.3.1</w:t>
            </w:r>
          </w:p>
          <w:p w:rsidR="002A5A02" w:rsidRPr="00AB079D" w:rsidRDefault="002A5A02" w:rsidP="002A5A02">
            <w:pPr>
              <w:rPr>
                <w:rFonts w:ascii="Times New Roman" w:hAnsi="Times New Roman"/>
                <w:sz w:val="24"/>
                <w:szCs w:val="24"/>
              </w:rPr>
            </w:pPr>
            <w:r w:rsidRPr="00AB079D">
              <w:rPr>
                <w:rFonts w:ascii="Times New Roman" w:hAnsi="Times New Roman"/>
                <w:sz w:val="24"/>
                <w:szCs w:val="24"/>
              </w:rPr>
              <w:t>Использовать специальные предметы по уходу за одеждой и обувью</w:t>
            </w:r>
          </w:p>
        </w:tc>
        <w:tc>
          <w:tcPr>
            <w:tcW w:w="10396" w:type="dxa"/>
            <w:gridSpan w:val="6"/>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 xml:space="preserve">Учитель предлагает рисунки или специальные предметы по уходу за обувью и за одеждой наглядно показывая и называя их. </w:t>
            </w:r>
          </w:p>
        </w:tc>
      </w:tr>
      <w:tr w:rsidR="002A5A02" w:rsidRPr="00AB079D" w:rsidTr="002A5A02">
        <w:trPr>
          <w:jc w:val="center"/>
        </w:trPr>
        <w:tc>
          <w:tcPr>
            <w:tcW w:w="15013" w:type="dxa"/>
            <w:gridSpan w:val="9"/>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b/>
                <w:sz w:val="24"/>
                <w:szCs w:val="24"/>
              </w:rPr>
            </w:pPr>
            <w:r w:rsidRPr="00AB079D">
              <w:rPr>
                <w:rFonts w:ascii="Times New Roman" w:hAnsi="Times New Roman"/>
                <w:b/>
                <w:sz w:val="24"/>
                <w:szCs w:val="24"/>
              </w:rPr>
              <w:t>Критерии успеха</w:t>
            </w:r>
          </w:p>
        </w:tc>
      </w:tr>
      <w:tr w:rsidR="002A5A02" w:rsidRPr="00AB079D" w:rsidTr="002A5A02">
        <w:trPr>
          <w:jc w:val="center"/>
        </w:trPr>
        <w:tc>
          <w:tcPr>
            <w:tcW w:w="6801" w:type="dxa"/>
            <w:gridSpan w:val="5"/>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Учащийся достиг цели обучения, если</w:t>
            </w:r>
          </w:p>
        </w:tc>
        <w:tc>
          <w:tcPr>
            <w:tcW w:w="8212" w:type="dxa"/>
            <w:gridSpan w:val="4"/>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Учащийся стремится достичь цели обучения, если</w:t>
            </w:r>
          </w:p>
        </w:tc>
      </w:tr>
      <w:tr w:rsidR="002A5A02" w:rsidRPr="00AB079D" w:rsidTr="002A5A02">
        <w:trPr>
          <w:jc w:val="center"/>
        </w:trPr>
        <w:tc>
          <w:tcPr>
            <w:tcW w:w="6801" w:type="dxa"/>
            <w:gridSpan w:val="5"/>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Может называть специальные предметы по уходу за одеждой и обувью, знаком с правилами безопасности и инструкция по применению.</w:t>
            </w:r>
          </w:p>
        </w:tc>
        <w:tc>
          <w:tcPr>
            <w:tcW w:w="8212" w:type="dxa"/>
            <w:gridSpan w:val="4"/>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 xml:space="preserve">Затрудняется при перечислении и использовании специальных предметов по уходу за одеждой и обувью. </w:t>
            </w:r>
          </w:p>
        </w:tc>
      </w:tr>
      <w:tr w:rsidR="002A5A02" w:rsidRPr="00AB079D" w:rsidTr="002A5A02">
        <w:trPr>
          <w:gridAfter w:val="1"/>
          <w:wAfter w:w="29" w:type="dxa"/>
          <w:jc w:val="center"/>
        </w:trPr>
        <w:tc>
          <w:tcPr>
            <w:tcW w:w="1999"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Материалы, инструменты, техники и приемы</w:t>
            </w:r>
          </w:p>
        </w:tc>
        <w:tc>
          <w:tcPr>
            <w:tcW w:w="3468"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Используя различные природные, искусственные материалы сконструировать сюжетно композиционную аппликацию</w:t>
            </w:r>
          </w:p>
        </w:tc>
        <w:tc>
          <w:tcPr>
            <w:tcW w:w="9517" w:type="dxa"/>
            <w:gridSpan w:val="4"/>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 xml:space="preserve">При сконструировании аппликации учитель оценивает правильность использования предметов (тень предмета сблизи и издалека). Для осуществления данного задания учащимся предлагаются материалы природного и искусственного типа. например дерево (камень, животное) которое расположено в далекой степи издалека и сблизи. для оценивания работ можно устроит выставки. для выявления индивидуальных мнении учеников можно задать им вопросы. </w:t>
            </w:r>
          </w:p>
        </w:tc>
      </w:tr>
      <w:tr w:rsidR="002A5A02" w:rsidRPr="00AB079D" w:rsidTr="002A5A02">
        <w:trPr>
          <w:gridAfter w:val="1"/>
          <w:wAfter w:w="29" w:type="dxa"/>
          <w:jc w:val="center"/>
        </w:trPr>
        <w:tc>
          <w:tcPr>
            <w:tcW w:w="14984" w:type="dxa"/>
            <w:gridSpan w:val="8"/>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b/>
                <w:sz w:val="24"/>
                <w:szCs w:val="24"/>
              </w:rPr>
            </w:pPr>
            <w:r w:rsidRPr="00AB079D">
              <w:rPr>
                <w:rFonts w:ascii="Times New Roman" w:hAnsi="Times New Roman"/>
                <w:b/>
                <w:sz w:val="24"/>
                <w:szCs w:val="24"/>
              </w:rPr>
              <w:t>Критерии успеха</w:t>
            </w:r>
          </w:p>
        </w:tc>
      </w:tr>
      <w:tr w:rsidR="002A5A02" w:rsidRPr="00AB079D" w:rsidTr="002A5A02">
        <w:trPr>
          <w:gridAfter w:val="1"/>
          <w:wAfter w:w="29" w:type="dxa"/>
          <w:jc w:val="center"/>
        </w:trPr>
        <w:tc>
          <w:tcPr>
            <w:tcW w:w="7260" w:type="dxa"/>
            <w:gridSpan w:val="6"/>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Учащийся достиг цели обучения, если</w:t>
            </w:r>
          </w:p>
        </w:tc>
        <w:tc>
          <w:tcPr>
            <w:tcW w:w="7724"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Учащийся стремится достичь цели обучения, если</w:t>
            </w:r>
          </w:p>
        </w:tc>
      </w:tr>
      <w:tr w:rsidR="002A5A02" w:rsidRPr="00AB079D" w:rsidTr="002A5A02">
        <w:trPr>
          <w:gridAfter w:val="1"/>
          <w:wAfter w:w="29" w:type="dxa"/>
          <w:jc w:val="center"/>
        </w:trPr>
        <w:tc>
          <w:tcPr>
            <w:tcW w:w="7260" w:type="dxa"/>
            <w:gridSpan w:val="6"/>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 xml:space="preserve">При сконструировании сюжетной композиций (изображений тени предмета издалека и сблизи) умеет пользоваться инструментами </w:t>
            </w:r>
          </w:p>
        </w:tc>
        <w:tc>
          <w:tcPr>
            <w:tcW w:w="7724"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 xml:space="preserve">Затрудняется при сконструировании сюжетной композиций (изображений тени предмета издалека и сблизи) </w:t>
            </w:r>
          </w:p>
        </w:tc>
      </w:tr>
    </w:tbl>
    <w:p w:rsidR="002A5A02" w:rsidRPr="00AB079D" w:rsidRDefault="002A5A02" w:rsidP="002A5A02">
      <w:pPr>
        <w:spacing w:after="0" w:line="240" w:lineRule="auto"/>
        <w:rPr>
          <w:sz w:val="24"/>
          <w:szCs w:val="24"/>
        </w:rPr>
      </w:pPr>
    </w:p>
    <w:tbl>
      <w:tblPr>
        <w:tblStyle w:val="1a"/>
        <w:tblW w:w="14969" w:type="dxa"/>
        <w:jc w:val="center"/>
        <w:tblLook w:val="04A0" w:firstRow="1" w:lastRow="0" w:firstColumn="1" w:lastColumn="0" w:noHBand="0" w:noVBand="1"/>
      </w:tblPr>
      <w:tblGrid>
        <w:gridCol w:w="1951"/>
        <w:gridCol w:w="2666"/>
        <w:gridCol w:w="2443"/>
        <w:gridCol w:w="7900"/>
        <w:gridCol w:w="9"/>
      </w:tblGrid>
      <w:tr w:rsidR="002A5A02" w:rsidRPr="00AB079D" w:rsidTr="002A5A02">
        <w:trPr>
          <w:jc w:val="center"/>
        </w:trPr>
        <w:tc>
          <w:tcPr>
            <w:tcW w:w="1951"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Ссылка на учебную программу</w:t>
            </w:r>
          </w:p>
        </w:tc>
        <w:tc>
          <w:tcPr>
            <w:tcW w:w="2666"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Цель обучения</w:t>
            </w:r>
          </w:p>
        </w:tc>
        <w:tc>
          <w:tcPr>
            <w:tcW w:w="10352" w:type="dxa"/>
            <w:gridSpan w:val="3"/>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Рекомендации по оцениванию</w:t>
            </w:r>
          </w:p>
        </w:tc>
      </w:tr>
      <w:tr w:rsidR="002A5A02" w:rsidRPr="00AB079D" w:rsidTr="002A5A02">
        <w:trPr>
          <w:gridAfter w:val="1"/>
          <w:wAfter w:w="9" w:type="dxa"/>
          <w:jc w:val="center"/>
        </w:trPr>
        <w:tc>
          <w:tcPr>
            <w:tcW w:w="1951"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 xml:space="preserve">Соблюдение </w:t>
            </w:r>
            <w:r w:rsidRPr="00AB079D">
              <w:rPr>
                <w:rFonts w:ascii="Times New Roman" w:hAnsi="Times New Roman"/>
                <w:sz w:val="24"/>
                <w:szCs w:val="24"/>
              </w:rPr>
              <w:lastRenderedPageBreak/>
              <w:t>техники безопасности и правил гигиены труда</w:t>
            </w:r>
          </w:p>
        </w:tc>
        <w:tc>
          <w:tcPr>
            <w:tcW w:w="2666"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lastRenderedPageBreak/>
              <w:t>2.2.5.1</w:t>
            </w:r>
          </w:p>
          <w:p w:rsidR="002A5A02" w:rsidRPr="00AB079D" w:rsidRDefault="002A5A02" w:rsidP="002A5A02">
            <w:pPr>
              <w:rPr>
                <w:rFonts w:ascii="Times New Roman" w:hAnsi="Times New Roman"/>
                <w:sz w:val="24"/>
                <w:szCs w:val="24"/>
              </w:rPr>
            </w:pPr>
            <w:r w:rsidRPr="00AB079D">
              <w:rPr>
                <w:rFonts w:ascii="Times New Roman" w:hAnsi="Times New Roman"/>
                <w:sz w:val="24"/>
                <w:szCs w:val="24"/>
              </w:rPr>
              <w:lastRenderedPageBreak/>
              <w:t>Использование острых, режущих предметов в соответствии с правилами техники безопасности</w:t>
            </w:r>
          </w:p>
        </w:tc>
        <w:tc>
          <w:tcPr>
            <w:tcW w:w="10343"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lastRenderedPageBreak/>
              <w:t xml:space="preserve">Учитель предлагает картинки с разными инструментами ( ножницы, иголка, пластилин, </w:t>
            </w:r>
            <w:r w:rsidRPr="00AB079D">
              <w:rPr>
                <w:rFonts w:ascii="Times New Roman" w:hAnsi="Times New Roman"/>
                <w:sz w:val="24"/>
                <w:szCs w:val="24"/>
              </w:rPr>
              <w:lastRenderedPageBreak/>
              <w:t xml:space="preserve">карандаш, клей) выявляет те инструменты с которыми необходимо ознакомит учащихся с правилами их использования. </w:t>
            </w:r>
          </w:p>
        </w:tc>
      </w:tr>
      <w:tr w:rsidR="002A5A02" w:rsidRPr="00AB079D" w:rsidTr="002A5A02">
        <w:trPr>
          <w:gridAfter w:val="1"/>
          <w:wAfter w:w="9" w:type="dxa"/>
          <w:jc w:val="center"/>
        </w:trPr>
        <w:tc>
          <w:tcPr>
            <w:tcW w:w="14960" w:type="dxa"/>
            <w:gridSpan w:val="4"/>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b/>
                <w:sz w:val="24"/>
                <w:szCs w:val="24"/>
              </w:rPr>
            </w:pPr>
            <w:r w:rsidRPr="00AB079D">
              <w:rPr>
                <w:rFonts w:ascii="Times New Roman" w:hAnsi="Times New Roman"/>
                <w:b/>
                <w:sz w:val="24"/>
                <w:szCs w:val="24"/>
              </w:rPr>
              <w:lastRenderedPageBreak/>
              <w:t>Критерии успеха</w:t>
            </w:r>
          </w:p>
        </w:tc>
      </w:tr>
      <w:tr w:rsidR="002A5A02" w:rsidRPr="00AB079D" w:rsidTr="002A5A02">
        <w:trPr>
          <w:gridAfter w:val="1"/>
          <w:wAfter w:w="9" w:type="dxa"/>
          <w:jc w:val="center"/>
        </w:trPr>
        <w:tc>
          <w:tcPr>
            <w:tcW w:w="7060" w:type="dxa"/>
            <w:gridSpan w:val="3"/>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Учащийся достиг цели обучения, если</w:t>
            </w:r>
          </w:p>
        </w:tc>
        <w:tc>
          <w:tcPr>
            <w:tcW w:w="7900"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Учащийся стремится достичь цели обучения, если</w:t>
            </w:r>
          </w:p>
        </w:tc>
      </w:tr>
      <w:tr w:rsidR="002A5A02" w:rsidRPr="00AB079D" w:rsidTr="002A5A02">
        <w:trPr>
          <w:gridAfter w:val="1"/>
          <w:wAfter w:w="9" w:type="dxa"/>
          <w:jc w:val="center"/>
        </w:trPr>
        <w:tc>
          <w:tcPr>
            <w:tcW w:w="7060" w:type="dxa"/>
            <w:gridSpan w:val="3"/>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 xml:space="preserve">Называет, объясняет правила безопасности. может приводить примеры </w:t>
            </w:r>
          </w:p>
        </w:tc>
        <w:tc>
          <w:tcPr>
            <w:tcW w:w="7900"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Затрудняется при объяснений и перечислений правил безопасности</w:t>
            </w:r>
          </w:p>
        </w:tc>
      </w:tr>
    </w:tbl>
    <w:p w:rsidR="002A5A02" w:rsidRPr="00AB079D" w:rsidRDefault="002A5A02" w:rsidP="002A5A02">
      <w:pPr>
        <w:spacing w:after="0" w:line="240" w:lineRule="auto"/>
        <w:rPr>
          <w:rFonts w:ascii="Times New Roman" w:eastAsia="Times New Roman" w:hAnsi="Times New Roman" w:cs="Times New Roman"/>
          <w:sz w:val="24"/>
          <w:szCs w:val="24"/>
          <w:lang w:eastAsia="ru-RU"/>
        </w:rPr>
      </w:pPr>
    </w:p>
    <w:tbl>
      <w:tblPr>
        <w:tblStyle w:val="1a"/>
        <w:tblW w:w="14934" w:type="dxa"/>
        <w:jc w:val="center"/>
        <w:tblLook w:val="04A0" w:firstRow="1" w:lastRow="0" w:firstColumn="1" w:lastColumn="0" w:noHBand="0" w:noVBand="1"/>
      </w:tblPr>
      <w:tblGrid>
        <w:gridCol w:w="1951"/>
        <w:gridCol w:w="137"/>
        <w:gridCol w:w="2273"/>
        <w:gridCol w:w="131"/>
        <w:gridCol w:w="2535"/>
        <w:gridCol w:w="78"/>
        <w:gridCol w:w="7745"/>
        <w:gridCol w:w="84"/>
      </w:tblGrid>
      <w:tr w:rsidR="002A5A02" w:rsidRPr="00AB079D" w:rsidTr="002A5A02">
        <w:trPr>
          <w:jc w:val="center"/>
        </w:trPr>
        <w:tc>
          <w:tcPr>
            <w:tcW w:w="1951"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eastAsia="Times New Roman" w:hAnsi="Times New Roman" w:cs="Times New Roman"/>
                <w:sz w:val="24"/>
                <w:szCs w:val="24"/>
              </w:rPr>
              <w:br w:type="page"/>
            </w:r>
            <w:r w:rsidRPr="00AB079D">
              <w:rPr>
                <w:rFonts w:ascii="Times New Roman" w:hAnsi="Times New Roman"/>
                <w:sz w:val="24"/>
                <w:szCs w:val="24"/>
              </w:rPr>
              <w:t>Ссылка на учебную программу</w:t>
            </w:r>
          </w:p>
        </w:tc>
        <w:tc>
          <w:tcPr>
            <w:tcW w:w="2410"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Цель обучения</w:t>
            </w:r>
          </w:p>
        </w:tc>
        <w:tc>
          <w:tcPr>
            <w:tcW w:w="10573" w:type="dxa"/>
            <w:gridSpan w:val="5"/>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Рекомендации по оцениванию</w:t>
            </w:r>
          </w:p>
        </w:tc>
      </w:tr>
      <w:tr w:rsidR="002A5A02" w:rsidRPr="00AB079D" w:rsidTr="002A5A02">
        <w:trPr>
          <w:jc w:val="center"/>
        </w:trPr>
        <w:tc>
          <w:tcPr>
            <w:tcW w:w="1951"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Презентация, анализ и оценивание творческих работ</w:t>
            </w:r>
          </w:p>
        </w:tc>
        <w:tc>
          <w:tcPr>
            <w:tcW w:w="2410"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2.4.1.1</w:t>
            </w:r>
          </w:p>
          <w:p w:rsidR="002A5A02" w:rsidRPr="00AB079D" w:rsidRDefault="002A5A02" w:rsidP="002A5A02">
            <w:pPr>
              <w:rPr>
                <w:rFonts w:ascii="Times New Roman" w:hAnsi="Times New Roman"/>
                <w:sz w:val="24"/>
                <w:szCs w:val="24"/>
              </w:rPr>
            </w:pPr>
            <w:r w:rsidRPr="00AB079D">
              <w:rPr>
                <w:rFonts w:ascii="Times New Roman" w:hAnsi="Times New Roman"/>
                <w:sz w:val="24"/>
                <w:szCs w:val="24"/>
              </w:rPr>
              <w:t>Разработать критерий по качеству изготовленной вещи</w:t>
            </w:r>
          </w:p>
        </w:tc>
        <w:tc>
          <w:tcPr>
            <w:tcW w:w="10573" w:type="dxa"/>
            <w:gridSpan w:val="5"/>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 xml:space="preserve">Учитель оценивает работу учащихся путем их оценивания своих способностей правильно разрабатывать критерии к качеству изготовленной работы, адекватное восприятие оценок со стороны и исключать допущенные ошибки. Для этого учащимся необходимо изготовить макеты зданий, животных и т.д. с помощью природных и искусственных материалов. </w:t>
            </w:r>
          </w:p>
        </w:tc>
      </w:tr>
      <w:tr w:rsidR="002A5A02" w:rsidRPr="00AB079D" w:rsidTr="002A5A02">
        <w:trPr>
          <w:jc w:val="center"/>
        </w:trPr>
        <w:tc>
          <w:tcPr>
            <w:tcW w:w="14934" w:type="dxa"/>
            <w:gridSpan w:val="8"/>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b/>
                <w:sz w:val="24"/>
                <w:szCs w:val="24"/>
              </w:rPr>
            </w:pPr>
            <w:r w:rsidRPr="00AB079D">
              <w:rPr>
                <w:rFonts w:ascii="Times New Roman" w:hAnsi="Times New Roman"/>
                <w:b/>
                <w:sz w:val="24"/>
                <w:szCs w:val="24"/>
              </w:rPr>
              <w:t>Критерии успеха</w:t>
            </w:r>
          </w:p>
        </w:tc>
      </w:tr>
      <w:tr w:rsidR="002A5A02" w:rsidRPr="00AB079D" w:rsidTr="002A5A02">
        <w:trPr>
          <w:jc w:val="center"/>
        </w:trPr>
        <w:tc>
          <w:tcPr>
            <w:tcW w:w="7027" w:type="dxa"/>
            <w:gridSpan w:val="5"/>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Учащийся достиг цели обучения, если</w:t>
            </w:r>
          </w:p>
        </w:tc>
        <w:tc>
          <w:tcPr>
            <w:tcW w:w="7907" w:type="dxa"/>
            <w:gridSpan w:val="3"/>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Учащийся стремится достичь цели обучения, если</w:t>
            </w:r>
          </w:p>
        </w:tc>
      </w:tr>
      <w:tr w:rsidR="002A5A02" w:rsidRPr="00AB079D" w:rsidTr="002A5A02">
        <w:trPr>
          <w:jc w:val="center"/>
        </w:trPr>
        <w:tc>
          <w:tcPr>
            <w:tcW w:w="7027" w:type="dxa"/>
            <w:gridSpan w:val="5"/>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В процессе работы может разрабатывать критерий к данной изготавливаемой вещи. адекватно воспринимает критики со стороны и исключает возможные ошибки.</w:t>
            </w:r>
          </w:p>
        </w:tc>
        <w:tc>
          <w:tcPr>
            <w:tcW w:w="7907" w:type="dxa"/>
            <w:gridSpan w:val="3"/>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Затрудняется в процессе работы при разработке критериев к своей работе.</w:t>
            </w:r>
          </w:p>
        </w:tc>
      </w:tr>
      <w:tr w:rsidR="002A5A02" w:rsidRPr="00AB079D" w:rsidTr="002A5A02">
        <w:trPr>
          <w:gridAfter w:val="1"/>
          <w:wAfter w:w="84" w:type="dxa"/>
          <w:jc w:val="center"/>
        </w:trPr>
        <w:tc>
          <w:tcPr>
            <w:tcW w:w="2088"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 xml:space="preserve">Планирование периодов творческих работ </w:t>
            </w:r>
          </w:p>
        </w:tc>
        <w:tc>
          <w:tcPr>
            <w:tcW w:w="2404" w:type="dxa"/>
            <w:gridSpan w:val="2"/>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2.1.2.1</w:t>
            </w:r>
          </w:p>
          <w:p w:rsidR="002A5A02" w:rsidRPr="00AB079D" w:rsidRDefault="002A5A02" w:rsidP="002A5A02">
            <w:pPr>
              <w:rPr>
                <w:rFonts w:ascii="Times New Roman" w:hAnsi="Times New Roman"/>
                <w:sz w:val="24"/>
                <w:szCs w:val="24"/>
              </w:rPr>
            </w:pPr>
            <w:r w:rsidRPr="00AB079D">
              <w:rPr>
                <w:rFonts w:ascii="Times New Roman" w:hAnsi="Times New Roman"/>
                <w:sz w:val="24"/>
                <w:szCs w:val="24"/>
              </w:rPr>
              <w:t>Изготовить изделие в соответствии с периодами</w:t>
            </w:r>
          </w:p>
        </w:tc>
        <w:tc>
          <w:tcPr>
            <w:tcW w:w="10358" w:type="dxa"/>
            <w:gridSpan w:val="3"/>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 xml:space="preserve">Учитель оценивает работу учащихся путем контроля над их способностью правильно выбирать инструменты, объяснения хода работы, соблюдения порядка в процессе работы. Для этого можно предложить поэтапное объяснение и доказательство работы учащимся. например, в организаций работы с пластилинами на первый этап ставиться правильный выбор цвета, выбрать необходимое количество материала, разложить в порядке цветов. </w:t>
            </w:r>
          </w:p>
        </w:tc>
      </w:tr>
      <w:tr w:rsidR="002A5A02" w:rsidRPr="00AB079D" w:rsidTr="002A5A02">
        <w:trPr>
          <w:gridAfter w:val="1"/>
          <w:wAfter w:w="84" w:type="dxa"/>
          <w:jc w:val="center"/>
        </w:trPr>
        <w:tc>
          <w:tcPr>
            <w:tcW w:w="14850" w:type="dxa"/>
            <w:gridSpan w:val="7"/>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b/>
                <w:sz w:val="24"/>
                <w:szCs w:val="24"/>
              </w:rPr>
            </w:pPr>
            <w:r w:rsidRPr="00AB079D">
              <w:rPr>
                <w:rFonts w:ascii="Times New Roman" w:hAnsi="Times New Roman"/>
                <w:b/>
                <w:sz w:val="24"/>
                <w:szCs w:val="24"/>
              </w:rPr>
              <w:t>Критерии успеха</w:t>
            </w:r>
          </w:p>
        </w:tc>
      </w:tr>
      <w:tr w:rsidR="002A5A02" w:rsidRPr="00AB079D" w:rsidTr="002A5A02">
        <w:trPr>
          <w:gridAfter w:val="1"/>
          <w:wAfter w:w="84" w:type="dxa"/>
          <w:jc w:val="center"/>
        </w:trPr>
        <w:tc>
          <w:tcPr>
            <w:tcW w:w="7105" w:type="dxa"/>
            <w:gridSpan w:val="6"/>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Учащийся достиг цели обучения, если</w:t>
            </w:r>
          </w:p>
        </w:tc>
        <w:tc>
          <w:tcPr>
            <w:tcW w:w="7745"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Учащийся стремится достичь цели обучения, если</w:t>
            </w:r>
          </w:p>
        </w:tc>
      </w:tr>
      <w:tr w:rsidR="002A5A02" w:rsidRPr="00AB079D" w:rsidTr="002A5A02">
        <w:trPr>
          <w:gridAfter w:val="1"/>
          <w:wAfter w:w="84" w:type="dxa"/>
          <w:jc w:val="center"/>
        </w:trPr>
        <w:tc>
          <w:tcPr>
            <w:tcW w:w="7105" w:type="dxa"/>
            <w:gridSpan w:val="6"/>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 xml:space="preserve">Может выбрать необходимое количество и материал, соблюдает порядок процесса. </w:t>
            </w:r>
          </w:p>
        </w:tc>
        <w:tc>
          <w:tcPr>
            <w:tcW w:w="7745" w:type="dxa"/>
            <w:tcBorders>
              <w:top w:val="single" w:sz="4" w:space="0" w:color="auto"/>
              <w:left w:val="single" w:sz="4" w:space="0" w:color="auto"/>
              <w:bottom w:val="single" w:sz="4" w:space="0" w:color="auto"/>
              <w:right w:val="single" w:sz="4" w:space="0" w:color="auto"/>
            </w:tcBorders>
            <w:hideMark/>
          </w:tcPr>
          <w:p w:rsidR="002A5A02" w:rsidRPr="00AB079D" w:rsidRDefault="002A5A02" w:rsidP="002A5A02">
            <w:pPr>
              <w:rPr>
                <w:rFonts w:ascii="Times New Roman" w:hAnsi="Times New Roman"/>
                <w:sz w:val="24"/>
                <w:szCs w:val="24"/>
              </w:rPr>
            </w:pPr>
            <w:r w:rsidRPr="00AB079D">
              <w:rPr>
                <w:rFonts w:ascii="Times New Roman" w:hAnsi="Times New Roman"/>
                <w:sz w:val="24"/>
                <w:szCs w:val="24"/>
              </w:rPr>
              <w:t>Затрудняется при соблюдений порядка в работе</w:t>
            </w:r>
          </w:p>
        </w:tc>
      </w:tr>
    </w:tbl>
    <w:p w:rsidR="002A5A02" w:rsidRPr="00AB079D" w:rsidRDefault="002A5A02" w:rsidP="002A5A02">
      <w:pPr>
        <w:spacing w:after="0" w:line="240" w:lineRule="auto"/>
        <w:rPr>
          <w:rFonts w:ascii="Calibri" w:eastAsia="Times New Roman" w:hAnsi="Calibri" w:cs="Times New Roman"/>
          <w:sz w:val="24"/>
          <w:szCs w:val="24"/>
          <w:lang w:eastAsia="ru-RU"/>
        </w:rPr>
      </w:pPr>
    </w:p>
    <w:p w:rsidR="002A5A02" w:rsidRPr="00AB079D" w:rsidRDefault="002A5A02" w:rsidP="002A5A02">
      <w:pPr>
        <w:spacing w:after="0" w:line="240" w:lineRule="auto"/>
        <w:ind w:firstLine="708"/>
        <w:jc w:val="center"/>
        <w:rPr>
          <w:rFonts w:ascii="Times New Roman" w:hAnsi="Times New Roman" w:cs="Times New Roman"/>
          <w:b/>
          <w:sz w:val="24"/>
          <w:szCs w:val="24"/>
        </w:rPr>
      </w:pPr>
      <w:r w:rsidRPr="00AB079D">
        <w:rPr>
          <w:rFonts w:ascii="Times New Roman" w:hAnsi="Times New Roman" w:cs="Times New Roman"/>
          <w:b/>
          <w:sz w:val="24"/>
          <w:szCs w:val="24"/>
        </w:rPr>
        <w:t>Криитерии оценки знаний по предмету «Казахский язык» Т2, 2 класс</w:t>
      </w:r>
    </w:p>
    <w:p w:rsidR="002A5A02" w:rsidRPr="00AB079D" w:rsidRDefault="002A5A02" w:rsidP="002A5A02">
      <w:pPr>
        <w:spacing w:after="0" w:line="240" w:lineRule="auto"/>
        <w:rPr>
          <w:rFonts w:ascii="Times New Roman" w:hAnsi="Times New Roman" w:cs="Times New Roman"/>
          <w:b/>
          <w:sz w:val="24"/>
          <w:szCs w:val="24"/>
          <w:lang w:val="en-US"/>
        </w:rPr>
      </w:pPr>
      <w:r w:rsidRPr="00AB079D">
        <w:rPr>
          <w:rFonts w:ascii="Times New Roman" w:eastAsia="Times New Roman" w:hAnsi="Times New Roman" w:cs="Times New Roman"/>
          <w:b/>
          <w:sz w:val="24"/>
          <w:szCs w:val="24"/>
          <w:lang w:val="kk-KZ"/>
        </w:rPr>
        <w:t>1-тоқсан</w:t>
      </w:r>
    </w:p>
    <w:tbl>
      <w:tblPr>
        <w:tblStyle w:val="1a"/>
        <w:tblpPr w:leftFromText="180" w:rightFromText="180" w:vertAnchor="page" w:tblpY="2613"/>
        <w:tblW w:w="14709" w:type="dxa"/>
        <w:tblLayout w:type="fixed"/>
        <w:tblLook w:val="04A0" w:firstRow="1" w:lastRow="0" w:firstColumn="1" w:lastColumn="0" w:noHBand="0" w:noVBand="1"/>
      </w:tblPr>
      <w:tblGrid>
        <w:gridCol w:w="1951"/>
        <w:gridCol w:w="1985"/>
        <w:gridCol w:w="3543"/>
        <w:gridCol w:w="7230"/>
      </w:tblGrid>
      <w:tr w:rsidR="002A5A02" w:rsidRPr="00AB079D" w:rsidTr="002A5A02">
        <w:trPr>
          <w:trHeight w:val="204"/>
        </w:trPr>
        <w:tc>
          <w:tcPr>
            <w:tcW w:w="1951" w:type="dxa"/>
          </w:tcPr>
          <w:p w:rsidR="002A5A02" w:rsidRPr="00AB079D" w:rsidRDefault="002A5A02" w:rsidP="002A5A02">
            <w:pPr>
              <w:widowControl w:val="0"/>
              <w:ind w:left="-142"/>
              <w:jc w:val="center"/>
              <w:rPr>
                <w:rFonts w:ascii="Times New Roman" w:hAnsi="Times New Roman"/>
                <w:b/>
                <w:sz w:val="24"/>
                <w:szCs w:val="24"/>
                <w:lang w:val="kk-KZ"/>
              </w:rPr>
            </w:pPr>
            <w:r w:rsidRPr="00AB079D">
              <w:rPr>
                <w:rFonts w:ascii="Times New Roman" w:hAnsi="Times New Roman"/>
                <w:b/>
                <w:sz w:val="24"/>
                <w:szCs w:val="24"/>
              </w:rPr>
              <w:t>О</w:t>
            </w:r>
            <w:r w:rsidRPr="00AB079D">
              <w:rPr>
                <w:rFonts w:ascii="Times New Roman" w:hAnsi="Times New Roman"/>
                <w:b/>
                <w:sz w:val="24"/>
                <w:szCs w:val="24"/>
                <w:lang w:val="kk-KZ"/>
              </w:rPr>
              <w:t xml:space="preserve">қу бағдарламасына </w:t>
            </w:r>
            <w:r w:rsidRPr="00AB079D">
              <w:rPr>
                <w:rFonts w:ascii="Times New Roman" w:hAnsi="Times New Roman"/>
                <w:b/>
                <w:sz w:val="24"/>
                <w:szCs w:val="24"/>
              </w:rPr>
              <w:t>сілтеме</w:t>
            </w:r>
          </w:p>
        </w:tc>
        <w:tc>
          <w:tcPr>
            <w:tcW w:w="1985" w:type="dxa"/>
          </w:tcPr>
          <w:p w:rsidR="002A5A02" w:rsidRPr="00AB079D" w:rsidRDefault="002A5A02" w:rsidP="002A5A02">
            <w:pPr>
              <w:widowControl w:val="0"/>
              <w:jc w:val="center"/>
              <w:rPr>
                <w:rFonts w:ascii="Times New Roman" w:hAnsi="Times New Roman"/>
                <w:b/>
                <w:sz w:val="24"/>
                <w:szCs w:val="24"/>
                <w:lang w:val="kk-KZ"/>
              </w:rPr>
            </w:pPr>
            <w:r w:rsidRPr="00AB079D">
              <w:rPr>
                <w:rFonts w:ascii="Times New Roman" w:hAnsi="Times New Roman"/>
                <w:b/>
                <w:sz w:val="24"/>
                <w:szCs w:val="24"/>
                <w:lang w:val="kk-KZ"/>
              </w:rPr>
              <w:t>Оқу мақсаты</w:t>
            </w:r>
          </w:p>
        </w:tc>
        <w:tc>
          <w:tcPr>
            <w:tcW w:w="10773" w:type="dxa"/>
            <w:gridSpan w:val="2"/>
          </w:tcPr>
          <w:p w:rsidR="002A5A02" w:rsidRPr="00AB079D" w:rsidRDefault="002A5A02" w:rsidP="002A5A02">
            <w:pPr>
              <w:widowControl w:val="0"/>
              <w:rPr>
                <w:rFonts w:ascii="Times New Roman" w:hAnsi="Times New Roman"/>
                <w:b/>
                <w:sz w:val="24"/>
                <w:szCs w:val="24"/>
                <w:lang w:val="kk-KZ"/>
              </w:rPr>
            </w:pPr>
            <w:r w:rsidRPr="00AB079D">
              <w:rPr>
                <w:rFonts w:ascii="Times New Roman" w:hAnsi="Times New Roman"/>
                <w:b/>
                <w:sz w:val="24"/>
                <w:szCs w:val="24"/>
                <w:lang w:val="kk-KZ"/>
              </w:rPr>
              <w:t>Бағалауға арналған ұсыныс</w:t>
            </w:r>
          </w:p>
        </w:tc>
      </w:tr>
      <w:tr w:rsidR="002A5A02" w:rsidRPr="00AB079D" w:rsidTr="002A5A02">
        <w:trPr>
          <w:trHeight w:val="24"/>
        </w:trPr>
        <w:tc>
          <w:tcPr>
            <w:tcW w:w="1951" w:type="dxa"/>
          </w:tcPr>
          <w:p w:rsidR="002A5A02" w:rsidRPr="00AB079D" w:rsidRDefault="002A5A02" w:rsidP="002A5A02">
            <w:pPr>
              <w:rPr>
                <w:rFonts w:ascii="Times New Roman" w:hAnsi="Times New Roman"/>
                <w:sz w:val="24"/>
                <w:szCs w:val="24"/>
                <w:lang w:val="kk-KZ"/>
              </w:rPr>
            </w:pPr>
            <w:r w:rsidRPr="00AB079D">
              <w:rPr>
                <w:rFonts w:ascii="Times New Roman" w:hAnsi="Times New Roman"/>
                <w:sz w:val="24"/>
                <w:szCs w:val="24"/>
                <w:lang w:val="kk-KZ"/>
              </w:rPr>
              <w:t xml:space="preserve">Тыңдалым </w:t>
            </w:r>
          </w:p>
        </w:tc>
        <w:tc>
          <w:tcPr>
            <w:tcW w:w="1985" w:type="dxa"/>
          </w:tcPr>
          <w:p w:rsidR="002A5A02" w:rsidRPr="00AB079D" w:rsidRDefault="002A5A02" w:rsidP="002A5A02">
            <w:pPr>
              <w:rPr>
                <w:rFonts w:ascii="Times New Roman" w:hAnsi="Times New Roman"/>
                <w:sz w:val="24"/>
                <w:szCs w:val="24"/>
                <w:lang w:val="kk-KZ"/>
              </w:rPr>
            </w:pPr>
            <w:r w:rsidRPr="00AB079D">
              <w:rPr>
                <w:rFonts w:ascii="Times New Roman" w:hAnsi="Times New Roman"/>
                <w:sz w:val="24"/>
                <w:szCs w:val="24"/>
                <w:lang w:val="kk-KZ"/>
              </w:rPr>
              <w:t xml:space="preserve">2.1.1.1 </w:t>
            </w:r>
          </w:p>
          <w:p w:rsidR="002A5A02" w:rsidRPr="00AB079D" w:rsidRDefault="002A5A02" w:rsidP="002A5A02">
            <w:pPr>
              <w:rPr>
                <w:rFonts w:ascii="Times New Roman" w:hAnsi="Times New Roman"/>
                <w:sz w:val="24"/>
                <w:szCs w:val="24"/>
                <w:lang w:val="kk-KZ"/>
              </w:rPr>
            </w:pPr>
            <w:r w:rsidRPr="00AB079D">
              <w:rPr>
                <w:rFonts w:ascii="Times New Roman" w:hAnsi="Times New Roman"/>
                <w:sz w:val="24"/>
                <w:szCs w:val="24"/>
                <w:lang w:val="kk-KZ"/>
              </w:rPr>
              <w:t>Ауызекі тіл және  аудиовизуалды материалды  тыңдау және қарапайым фразаларды түсініп қайталау</w:t>
            </w:r>
          </w:p>
        </w:tc>
        <w:tc>
          <w:tcPr>
            <w:tcW w:w="10773" w:type="dxa"/>
            <w:gridSpan w:val="2"/>
          </w:tcPr>
          <w:p w:rsidR="002A5A02" w:rsidRPr="00AB079D" w:rsidRDefault="002A5A02" w:rsidP="002A5A02">
            <w:pPr>
              <w:rPr>
                <w:rFonts w:ascii="Times New Roman" w:hAnsi="Times New Roman"/>
                <w:sz w:val="24"/>
                <w:szCs w:val="24"/>
                <w:lang w:val="kk-KZ"/>
              </w:rPr>
            </w:pPr>
            <w:r w:rsidRPr="00AB079D">
              <w:rPr>
                <w:rFonts w:ascii="Times New Roman" w:hAnsi="Times New Roman"/>
                <w:sz w:val="24"/>
                <w:szCs w:val="24"/>
                <w:lang w:val="kk-KZ"/>
              </w:rPr>
              <w:t xml:space="preserve">Мұғалім оқушылардың ауызша айтылған әңгімелерді және ақпарат көздерінен алынған мәліметтерді тыңдау, негізгі ойды табу, күнделікті өмірге қатысты таныс қарапайым сөздер мен сөз тіркестерін, сөйлемді түсіну, қайталай алу дағдысын бағалайды. Оқушыларға тақырыпқа қатысты шағын мәтіндерді айту немесе аудиовизуалды құралдардан ақпарат тыңдату арқылы мұғалім оларды күнделікті қолданыстағы қарапайым сөздерді, фразаларды түсінуге бағыттайды. Сондай-ақ, белгілі заттардың суреттерін, шағын бейнефильмді көрсетіп, ертегі немесе өлең тыңдата отырып, оларда кездесетін қарапайым фразаларды қайталату арқылы түсінгенін бағалай алады. </w:t>
            </w:r>
          </w:p>
          <w:p w:rsidR="002A5A02" w:rsidRPr="00AB079D" w:rsidRDefault="002A5A02" w:rsidP="002A5A02">
            <w:pPr>
              <w:rPr>
                <w:rFonts w:ascii="Times New Roman" w:hAnsi="Times New Roman"/>
                <w:sz w:val="24"/>
                <w:szCs w:val="24"/>
                <w:lang w:val="kk-KZ"/>
              </w:rPr>
            </w:pPr>
            <w:r w:rsidRPr="00AB079D">
              <w:rPr>
                <w:rFonts w:ascii="Times New Roman" w:hAnsi="Times New Roman"/>
                <w:sz w:val="24"/>
                <w:szCs w:val="24"/>
                <w:lang w:val="kk-KZ"/>
              </w:rPr>
              <w:t>Мұғалім оқушылардың оқу мақсатына қол жеткізгендігін анықтау үшін сырттай бақылайды, қажет болған жағдайда жекелеген оқушыға сұрақ қояды немесе таныс фразаларды қайталап айтуын өтінеді.</w:t>
            </w:r>
          </w:p>
        </w:tc>
      </w:tr>
      <w:tr w:rsidR="002A5A02" w:rsidRPr="00AB079D" w:rsidTr="002A5A02">
        <w:trPr>
          <w:trHeight w:val="210"/>
        </w:trPr>
        <w:tc>
          <w:tcPr>
            <w:tcW w:w="14709" w:type="dxa"/>
            <w:gridSpan w:val="4"/>
          </w:tcPr>
          <w:p w:rsidR="002A5A02" w:rsidRPr="00AB079D" w:rsidRDefault="002A5A02" w:rsidP="002A5A02">
            <w:pPr>
              <w:rPr>
                <w:rFonts w:ascii="Times New Roman" w:hAnsi="Times New Roman"/>
                <w:b/>
                <w:bCs/>
                <w:iCs/>
                <w:sz w:val="24"/>
                <w:szCs w:val="24"/>
                <w:lang w:val="kk-KZ"/>
              </w:rPr>
            </w:pPr>
            <w:r w:rsidRPr="00AB079D">
              <w:rPr>
                <w:rFonts w:ascii="Times New Roman" w:hAnsi="Times New Roman"/>
                <w:b/>
                <w:bCs/>
                <w:iCs/>
                <w:sz w:val="24"/>
                <w:szCs w:val="24"/>
                <w:lang w:val="kk-KZ"/>
              </w:rPr>
              <w:t>Жетістік критерийлері</w:t>
            </w:r>
          </w:p>
        </w:tc>
      </w:tr>
      <w:tr w:rsidR="002A5A02" w:rsidRPr="00AB079D" w:rsidTr="002A5A02">
        <w:trPr>
          <w:trHeight w:val="129"/>
        </w:trPr>
        <w:tc>
          <w:tcPr>
            <w:tcW w:w="7479" w:type="dxa"/>
            <w:gridSpan w:val="3"/>
          </w:tcPr>
          <w:p w:rsidR="002A5A02" w:rsidRPr="00AB079D" w:rsidRDefault="002A5A02" w:rsidP="002A5A02">
            <w:pPr>
              <w:jc w:val="both"/>
              <w:rPr>
                <w:rFonts w:ascii="Times New Roman" w:hAnsi="Times New Roman"/>
                <w:b/>
                <w:sz w:val="24"/>
                <w:szCs w:val="24"/>
                <w:lang w:val="kk-KZ"/>
              </w:rPr>
            </w:pPr>
            <w:r w:rsidRPr="00AB079D">
              <w:rPr>
                <w:rFonts w:ascii="Times New Roman" w:hAnsi="Times New Roman"/>
                <w:b/>
                <w:sz w:val="24"/>
                <w:szCs w:val="24"/>
                <w:lang w:val="kk-KZ"/>
              </w:rPr>
              <w:t xml:space="preserve">Оқушы оқу мақсатына жетті, себебі </w:t>
            </w:r>
          </w:p>
        </w:tc>
        <w:tc>
          <w:tcPr>
            <w:tcW w:w="7230" w:type="dxa"/>
          </w:tcPr>
          <w:p w:rsidR="002A5A02" w:rsidRPr="00AB079D" w:rsidRDefault="002A5A02" w:rsidP="002A5A02">
            <w:pPr>
              <w:jc w:val="both"/>
              <w:rPr>
                <w:rFonts w:ascii="Times New Roman" w:hAnsi="Times New Roman"/>
                <w:b/>
                <w:sz w:val="24"/>
                <w:szCs w:val="24"/>
                <w:lang w:val="kk-KZ"/>
              </w:rPr>
            </w:pPr>
            <w:r w:rsidRPr="00AB079D">
              <w:rPr>
                <w:rFonts w:ascii="Times New Roman" w:hAnsi="Times New Roman"/>
                <w:b/>
                <w:sz w:val="24"/>
                <w:szCs w:val="24"/>
                <w:lang w:val="kk-KZ"/>
              </w:rPr>
              <w:t>Оқушы оқу мақсатына жетуге талпынады, себебі</w:t>
            </w:r>
          </w:p>
        </w:tc>
      </w:tr>
      <w:tr w:rsidR="002A5A02" w:rsidRPr="00AB079D" w:rsidTr="002A5A02">
        <w:trPr>
          <w:trHeight w:val="20"/>
        </w:trPr>
        <w:tc>
          <w:tcPr>
            <w:tcW w:w="7479" w:type="dxa"/>
            <w:gridSpan w:val="3"/>
          </w:tcPr>
          <w:p w:rsidR="002A5A02" w:rsidRPr="00AB079D" w:rsidRDefault="002A5A02" w:rsidP="002A5A02">
            <w:pPr>
              <w:jc w:val="both"/>
              <w:rPr>
                <w:rFonts w:ascii="Times New Roman" w:eastAsia="Calibri" w:hAnsi="Times New Roman"/>
                <w:bCs/>
                <w:iCs/>
                <w:sz w:val="24"/>
                <w:szCs w:val="24"/>
                <w:u w:color="000000"/>
                <w:lang w:val="kk-KZ"/>
              </w:rPr>
            </w:pPr>
            <w:r w:rsidRPr="00AB079D">
              <w:rPr>
                <w:rFonts w:ascii="Times New Roman" w:eastAsia="Calibri" w:hAnsi="Times New Roman"/>
                <w:bCs/>
                <w:iCs/>
                <w:sz w:val="24"/>
                <w:szCs w:val="24"/>
                <w:u w:color="000000"/>
                <w:lang w:val="kk-KZ"/>
              </w:rPr>
              <w:t>ақпарат көздерінен алынған мәтіндегі, айтылған әңгімелердегі қарапайым фразаларды түсінеді, қайталап айта алады.</w:t>
            </w:r>
          </w:p>
        </w:tc>
        <w:tc>
          <w:tcPr>
            <w:tcW w:w="7230" w:type="dxa"/>
          </w:tcPr>
          <w:p w:rsidR="002A5A02" w:rsidRPr="00AB079D" w:rsidRDefault="002A5A02" w:rsidP="002A5A02">
            <w:pPr>
              <w:rPr>
                <w:rFonts w:ascii="Times New Roman" w:hAnsi="Times New Roman"/>
                <w:b/>
                <w:iCs/>
                <w:sz w:val="24"/>
                <w:szCs w:val="24"/>
                <w:lang w:val="kk-KZ"/>
              </w:rPr>
            </w:pPr>
            <w:r w:rsidRPr="00AB079D">
              <w:rPr>
                <w:rFonts w:ascii="Times New Roman" w:eastAsia="Calibri" w:hAnsi="Times New Roman"/>
                <w:bCs/>
                <w:iCs/>
                <w:sz w:val="24"/>
                <w:szCs w:val="24"/>
                <w:u w:color="000000"/>
                <w:lang w:val="kk-KZ"/>
              </w:rPr>
              <w:t>ақпарат көздерінен алынған мәтіндегі, айтылған әңгімелердегі қарапайым фразаларды түсіну, қайталап айту қиындық туғызады.</w:t>
            </w:r>
          </w:p>
        </w:tc>
      </w:tr>
    </w:tbl>
    <w:tbl>
      <w:tblPr>
        <w:tblStyle w:val="1a"/>
        <w:tblW w:w="14709" w:type="dxa"/>
        <w:tblLayout w:type="fixed"/>
        <w:tblLook w:val="04A0" w:firstRow="1" w:lastRow="0" w:firstColumn="1" w:lastColumn="0" w:noHBand="0" w:noVBand="1"/>
      </w:tblPr>
      <w:tblGrid>
        <w:gridCol w:w="2093"/>
        <w:gridCol w:w="2693"/>
        <w:gridCol w:w="2693"/>
        <w:gridCol w:w="7230"/>
      </w:tblGrid>
      <w:tr w:rsidR="002A5A02" w:rsidRPr="00AB079D" w:rsidTr="002A5A02">
        <w:trPr>
          <w:trHeight w:val="24"/>
        </w:trPr>
        <w:tc>
          <w:tcPr>
            <w:tcW w:w="2093" w:type="dxa"/>
          </w:tcPr>
          <w:p w:rsidR="002A5A02" w:rsidRPr="00AB079D" w:rsidRDefault="002A5A02" w:rsidP="002A5A02">
            <w:pPr>
              <w:rPr>
                <w:rFonts w:ascii="Times New Roman" w:hAnsi="Times New Roman"/>
                <w:sz w:val="24"/>
                <w:szCs w:val="24"/>
                <w:lang w:val="kk-KZ"/>
              </w:rPr>
            </w:pPr>
            <w:r w:rsidRPr="00AB079D">
              <w:rPr>
                <w:rFonts w:ascii="Times New Roman" w:hAnsi="Times New Roman"/>
                <w:sz w:val="24"/>
                <w:szCs w:val="24"/>
                <w:lang w:val="kk-KZ"/>
              </w:rPr>
              <w:t xml:space="preserve">Оқылым </w:t>
            </w:r>
          </w:p>
        </w:tc>
        <w:tc>
          <w:tcPr>
            <w:tcW w:w="2693" w:type="dxa"/>
          </w:tcPr>
          <w:p w:rsidR="002A5A02" w:rsidRPr="00AB079D" w:rsidRDefault="002A5A02" w:rsidP="002A5A02">
            <w:pPr>
              <w:rPr>
                <w:rFonts w:ascii="Times New Roman" w:hAnsi="Times New Roman"/>
                <w:sz w:val="24"/>
                <w:szCs w:val="24"/>
                <w:lang w:val="kk-KZ"/>
              </w:rPr>
            </w:pPr>
            <w:r w:rsidRPr="00AB079D">
              <w:rPr>
                <w:rFonts w:ascii="Times New Roman" w:hAnsi="Times New Roman"/>
                <w:sz w:val="24"/>
                <w:szCs w:val="24"/>
                <w:lang w:val="kk-KZ"/>
              </w:rPr>
              <w:t xml:space="preserve">2.3.1.1 </w:t>
            </w:r>
          </w:p>
          <w:p w:rsidR="002A5A02" w:rsidRPr="00AB079D" w:rsidRDefault="002A5A02" w:rsidP="002A5A02">
            <w:pPr>
              <w:rPr>
                <w:rFonts w:ascii="Times New Roman" w:hAnsi="Times New Roman"/>
                <w:sz w:val="24"/>
                <w:szCs w:val="24"/>
                <w:lang w:val="kk-KZ"/>
              </w:rPr>
            </w:pPr>
            <w:r w:rsidRPr="00AB079D">
              <w:rPr>
                <w:rFonts w:ascii="Times New Roman" w:hAnsi="Times New Roman"/>
                <w:sz w:val="24"/>
                <w:szCs w:val="24"/>
                <w:lang w:val="kk-KZ"/>
              </w:rPr>
              <w:t xml:space="preserve">Мәтінді қатесіз және мәнерлі дауыстап оқу </w:t>
            </w:r>
          </w:p>
        </w:tc>
        <w:tc>
          <w:tcPr>
            <w:tcW w:w="9923" w:type="dxa"/>
            <w:gridSpan w:val="2"/>
          </w:tcPr>
          <w:p w:rsidR="002A5A02" w:rsidRPr="00AB079D" w:rsidRDefault="002A5A02" w:rsidP="002A5A02">
            <w:pPr>
              <w:widowControl w:val="0"/>
              <w:autoSpaceDE w:val="0"/>
              <w:autoSpaceDN w:val="0"/>
              <w:adjustRightInd w:val="0"/>
              <w:jc w:val="both"/>
              <w:rPr>
                <w:rFonts w:ascii="Times New Roman" w:hAnsi="Times New Roman"/>
                <w:sz w:val="24"/>
                <w:szCs w:val="24"/>
                <w:lang w:val="kk-KZ"/>
              </w:rPr>
            </w:pPr>
            <w:r w:rsidRPr="00AB079D">
              <w:rPr>
                <w:rFonts w:ascii="Times New Roman" w:hAnsi="Times New Roman"/>
                <w:sz w:val="24"/>
                <w:szCs w:val="24"/>
                <w:lang w:val="kk-KZ"/>
              </w:rPr>
              <w:t xml:space="preserve">Мұғалім оқушылардың мәтінді қатесіз оқу, дауысын келтіріп, мәнерлі жеткізу қабілетін бағалайды. Оқушыларға мәтін таратылады. Ондғы қолданыстағы қарапайым сөздерді тауып дұрыс айту тапсырылады. Қайталап жаттыққан соң қатесіз мәнерлеп оқу ұсынылады. Әр оқушы бағаланады. </w:t>
            </w:r>
          </w:p>
        </w:tc>
      </w:tr>
      <w:tr w:rsidR="002A5A02" w:rsidRPr="00AB079D" w:rsidTr="002A5A02">
        <w:trPr>
          <w:trHeight w:val="311"/>
        </w:trPr>
        <w:tc>
          <w:tcPr>
            <w:tcW w:w="14709" w:type="dxa"/>
            <w:gridSpan w:val="4"/>
          </w:tcPr>
          <w:p w:rsidR="002A5A02" w:rsidRPr="00AB079D" w:rsidRDefault="002A5A02" w:rsidP="002A5A02">
            <w:pPr>
              <w:rPr>
                <w:rFonts w:ascii="Times New Roman" w:hAnsi="Times New Roman"/>
                <w:b/>
                <w:bCs/>
                <w:iCs/>
                <w:sz w:val="24"/>
                <w:szCs w:val="24"/>
                <w:lang w:val="kk-KZ"/>
              </w:rPr>
            </w:pPr>
            <w:r w:rsidRPr="00AB079D">
              <w:rPr>
                <w:rFonts w:ascii="Times New Roman" w:hAnsi="Times New Roman"/>
                <w:b/>
                <w:bCs/>
                <w:iCs/>
                <w:sz w:val="24"/>
                <w:szCs w:val="24"/>
                <w:lang w:val="kk-KZ"/>
              </w:rPr>
              <w:t>Жетістік критерийлері</w:t>
            </w:r>
          </w:p>
        </w:tc>
      </w:tr>
      <w:tr w:rsidR="002A5A02" w:rsidRPr="00AB079D" w:rsidTr="002A5A02">
        <w:trPr>
          <w:trHeight w:val="129"/>
        </w:trPr>
        <w:tc>
          <w:tcPr>
            <w:tcW w:w="7479" w:type="dxa"/>
            <w:gridSpan w:val="3"/>
          </w:tcPr>
          <w:p w:rsidR="002A5A02" w:rsidRPr="00AB079D" w:rsidRDefault="002A5A02" w:rsidP="002A5A02">
            <w:pPr>
              <w:jc w:val="both"/>
              <w:rPr>
                <w:rFonts w:ascii="Times New Roman" w:hAnsi="Times New Roman"/>
                <w:b/>
                <w:sz w:val="24"/>
                <w:szCs w:val="24"/>
                <w:lang w:val="kk-KZ"/>
              </w:rPr>
            </w:pPr>
            <w:r w:rsidRPr="00AB079D">
              <w:rPr>
                <w:rFonts w:ascii="Times New Roman" w:hAnsi="Times New Roman"/>
                <w:b/>
                <w:sz w:val="24"/>
                <w:szCs w:val="24"/>
                <w:lang w:val="kk-KZ"/>
              </w:rPr>
              <w:t xml:space="preserve">Оқушы оқу мақсатына жетті, себебі </w:t>
            </w:r>
          </w:p>
        </w:tc>
        <w:tc>
          <w:tcPr>
            <w:tcW w:w="7230" w:type="dxa"/>
          </w:tcPr>
          <w:p w:rsidR="002A5A02" w:rsidRPr="00AB079D" w:rsidRDefault="002A5A02" w:rsidP="002A5A02">
            <w:pPr>
              <w:jc w:val="both"/>
              <w:rPr>
                <w:rFonts w:ascii="Times New Roman" w:hAnsi="Times New Roman"/>
                <w:b/>
                <w:sz w:val="24"/>
                <w:szCs w:val="24"/>
                <w:lang w:val="kk-KZ"/>
              </w:rPr>
            </w:pPr>
            <w:r w:rsidRPr="00AB079D">
              <w:rPr>
                <w:rFonts w:ascii="Times New Roman" w:hAnsi="Times New Roman"/>
                <w:b/>
                <w:sz w:val="24"/>
                <w:szCs w:val="24"/>
                <w:lang w:val="kk-KZ"/>
              </w:rPr>
              <w:t>Оқушы оқу мақсатына жетуге талпынады, себебі</w:t>
            </w:r>
          </w:p>
        </w:tc>
      </w:tr>
      <w:tr w:rsidR="002A5A02" w:rsidRPr="00AB079D" w:rsidTr="002A5A02">
        <w:trPr>
          <w:trHeight w:val="20"/>
        </w:trPr>
        <w:tc>
          <w:tcPr>
            <w:tcW w:w="7479" w:type="dxa"/>
            <w:gridSpan w:val="3"/>
          </w:tcPr>
          <w:p w:rsidR="002A5A02" w:rsidRPr="00AB079D" w:rsidRDefault="002A5A02" w:rsidP="002A5A02">
            <w:pPr>
              <w:jc w:val="both"/>
              <w:rPr>
                <w:rFonts w:ascii="Times New Roman" w:eastAsia="Calibri" w:hAnsi="Times New Roman"/>
                <w:bCs/>
                <w:iCs/>
                <w:sz w:val="24"/>
                <w:szCs w:val="24"/>
                <w:u w:color="000000"/>
                <w:lang w:val="kk-KZ"/>
              </w:rPr>
            </w:pPr>
            <w:r w:rsidRPr="00AB079D">
              <w:rPr>
                <w:rFonts w:ascii="Times New Roman" w:eastAsia="Calibri" w:hAnsi="Times New Roman"/>
                <w:bCs/>
                <w:iCs/>
                <w:sz w:val="24"/>
                <w:szCs w:val="24"/>
                <w:u w:color="000000"/>
                <w:lang w:val="kk-KZ"/>
              </w:rPr>
              <w:t xml:space="preserve">мәтінді қатесіз оқи алады. Мәнерлі оқуда дауыс ырғағын дұрыс қоя алады. </w:t>
            </w:r>
          </w:p>
        </w:tc>
        <w:tc>
          <w:tcPr>
            <w:tcW w:w="7230" w:type="dxa"/>
          </w:tcPr>
          <w:p w:rsidR="002A5A02" w:rsidRPr="00AB079D" w:rsidRDefault="002A5A02" w:rsidP="002A5A02">
            <w:pPr>
              <w:rPr>
                <w:rFonts w:ascii="Times New Roman" w:hAnsi="Times New Roman"/>
                <w:b/>
                <w:iCs/>
                <w:sz w:val="24"/>
                <w:szCs w:val="24"/>
                <w:lang w:val="kk-KZ"/>
              </w:rPr>
            </w:pPr>
            <w:r w:rsidRPr="00AB079D">
              <w:rPr>
                <w:rFonts w:ascii="Times New Roman" w:eastAsia="Calibri" w:hAnsi="Times New Roman"/>
                <w:bCs/>
                <w:iCs/>
                <w:sz w:val="24"/>
                <w:szCs w:val="24"/>
                <w:u w:color="000000"/>
                <w:lang w:val="kk-KZ"/>
              </w:rPr>
              <w:t>мәтінді қатесіз оқуда, мәнерлі жеткізуде дауыс ырғағын дұрыс қою қиындық туғызады.</w:t>
            </w:r>
          </w:p>
        </w:tc>
      </w:tr>
    </w:tbl>
    <w:p w:rsidR="002A5A02" w:rsidRPr="00AB079D" w:rsidRDefault="002A5A02" w:rsidP="002A5A02">
      <w:pPr>
        <w:spacing w:after="0" w:line="240" w:lineRule="auto"/>
        <w:rPr>
          <w:rFonts w:ascii="Times New Roman" w:hAnsi="Times New Roman" w:cs="Times New Roman"/>
          <w:sz w:val="24"/>
          <w:szCs w:val="24"/>
          <w:lang w:val="kk-KZ"/>
        </w:rPr>
      </w:pPr>
      <w:r w:rsidRPr="00AB079D">
        <w:rPr>
          <w:rFonts w:ascii="Times New Roman" w:eastAsia="Times New Roman" w:hAnsi="Times New Roman" w:cs="Times New Roman"/>
          <w:sz w:val="24"/>
          <w:szCs w:val="24"/>
          <w:lang w:val="kk-KZ"/>
        </w:rPr>
        <w:br w:type="page"/>
      </w:r>
    </w:p>
    <w:tbl>
      <w:tblPr>
        <w:tblStyle w:val="113"/>
        <w:tblW w:w="14709" w:type="dxa"/>
        <w:tblLayout w:type="fixed"/>
        <w:tblLook w:val="04A0" w:firstRow="1" w:lastRow="0" w:firstColumn="1" w:lastColumn="0" w:noHBand="0" w:noVBand="1"/>
      </w:tblPr>
      <w:tblGrid>
        <w:gridCol w:w="1526"/>
        <w:gridCol w:w="142"/>
        <w:gridCol w:w="425"/>
        <w:gridCol w:w="142"/>
        <w:gridCol w:w="1701"/>
        <w:gridCol w:w="283"/>
        <w:gridCol w:w="567"/>
        <w:gridCol w:w="142"/>
        <w:gridCol w:w="709"/>
        <w:gridCol w:w="141"/>
        <w:gridCol w:w="1701"/>
        <w:gridCol w:w="7230"/>
      </w:tblGrid>
      <w:tr w:rsidR="002A5A02" w:rsidRPr="00AB079D" w:rsidTr="002A5A02">
        <w:trPr>
          <w:trHeight w:val="204"/>
        </w:trPr>
        <w:tc>
          <w:tcPr>
            <w:tcW w:w="2235" w:type="dxa"/>
            <w:gridSpan w:val="4"/>
          </w:tcPr>
          <w:p w:rsidR="002A5A02" w:rsidRPr="00E40CF3" w:rsidRDefault="002A5A02" w:rsidP="002A5A02">
            <w:pPr>
              <w:widowControl w:val="0"/>
              <w:jc w:val="center"/>
              <w:rPr>
                <w:rFonts w:ascii="Times New Roman" w:eastAsia="Times New Roman" w:hAnsi="Times New Roman" w:cs="Times New Roman"/>
                <w:b/>
                <w:lang w:val="kk-KZ"/>
              </w:rPr>
            </w:pPr>
            <w:r w:rsidRPr="00E40CF3">
              <w:rPr>
                <w:rFonts w:ascii="Times New Roman" w:eastAsia="Times New Roman" w:hAnsi="Times New Roman" w:cs="Times New Roman"/>
                <w:b/>
              </w:rPr>
              <w:lastRenderedPageBreak/>
              <w:t>О</w:t>
            </w:r>
            <w:r w:rsidRPr="00E40CF3">
              <w:rPr>
                <w:rFonts w:ascii="Times New Roman" w:eastAsia="Times New Roman" w:hAnsi="Times New Roman" w:cs="Times New Roman"/>
                <w:b/>
                <w:lang w:val="kk-KZ"/>
              </w:rPr>
              <w:t>қу бағдарла</w:t>
            </w:r>
            <w:r w:rsidR="00E40CF3">
              <w:rPr>
                <w:rFonts w:ascii="Times New Roman" w:eastAsia="Times New Roman" w:hAnsi="Times New Roman" w:cs="Times New Roman"/>
                <w:b/>
                <w:lang w:val="kk-KZ"/>
              </w:rPr>
              <w:t>-</w:t>
            </w:r>
            <w:r w:rsidRPr="00E40CF3">
              <w:rPr>
                <w:rFonts w:ascii="Times New Roman" w:eastAsia="Times New Roman" w:hAnsi="Times New Roman" w:cs="Times New Roman"/>
                <w:b/>
                <w:lang w:val="kk-KZ"/>
              </w:rPr>
              <w:t xml:space="preserve">масына </w:t>
            </w:r>
            <w:r w:rsidRPr="00E40CF3">
              <w:rPr>
                <w:rFonts w:ascii="Times New Roman" w:eastAsia="Times New Roman" w:hAnsi="Times New Roman" w:cs="Times New Roman"/>
                <w:b/>
              </w:rPr>
              <w:t>сілтеме</w:t>
            </w:r>
          </w:p>
        </w:tc>
        <w:tc>
          <w:tcPr>
            <w:tcW w:w="3402" w:type="dxa"/>
            <w:gridSpan w:val="5"/>
          </w:tcPr>
          <w:p w:rsidR="002A5A02" w:rsidRPr="00AB079D" w:rsidRDefault="002A5A02" w:rsidP="002A5A02">
            <w:pPr>
              <w:widowControl w:val="0"/>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Оқу мақсаты</w:t>
            </w:r>
          </w:p>
        </w:tc>
        <w:tc>
          <w:tcPr>
            <w:tcW w:w="9072" w:type="dxa"/>
            <w:gridSpan w:val="3"/>
          </w:tcPr>
          <w:p w:rsidR="002A5A02" w:rsidRPr="00AB079D" w:rsidRDefault="002A5A02" w:rsidP="002A5A02">
            <w:pPr>
              <w:widowControl w:val="0"/>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Бағалауға арналған ұсыныс</w:t>
            </w:r>
          </w:p>
        </w:tc>
      </w:tr>
      <w:tr w:rsidR="002A5A02" w:rsidRPr="00AB079D" w:rsidTr="002A5A02">
        <w:trPr>
          <w:trHeight w:val="24"/>
        </w:trPr>
        <w:tc>
          <w:tcPr>
            <w:tcW w:w="2235" w:type="dxa"/>
            <w:gridSpan w:val="4"/>
          </w:tcPr>
          <w:p w:rsidR="002A5A02" w:rsidRPr="00AB079D" w:rsidRDefault="002A5A02" w:rsidP="002A5A02">
            <w:pPr>
              <w:rPr>
                <w:rFonts w:ascii="Times New Roman" w:hAnsi="Times New Roman" w:cs="Times New Roman"/>
                <w:sz w:val="24"/>
                <w:szCs w:val="24"/>
                <w:lang w:val="kk-KZ"/>
              </w:rPr>
            </w:pPr>
            <w:r w:rsidRPr="00AB079D">
              <w:rPr>
                <w:rFonts w:ascii="Times New Roman" w:eastAsia="Times New Roman" w:hAnsi="Times New Roman" w:cs="Times New Roman"/>
                <w:sz w:val="24"/>
                <w:szCs w:val="24"/>
                <w:lang w:val="kk-KZ"/>
              </w:rPr>
              <w:t xml:space="preserve">Жазылым </w:t>
            </w:r>
          </w:p>
        </w:tc>
        <w:tc>
          <w:tcPr>
            <w:tcW w:w="3402" w:type="dxa"/>
            <w:gridSpan w:val="5"/>
          </w:tcPr>
          <w:p w:rsidR="002A5A02" w:rsidRPr="00AB079D" w:rsidRDefault="002A5A02" w:rsidP="002A5A02">
            <w:pPr>
              <w:widowControl w:val="0"/>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2.4.4.1 Бас әріп пен кіші әріптің биіктігі мен мөлшерін, олардың сөздегі байланысын, көлбеу жазуды сақтауға дағдылану</w:t>
            </w:r>
          </w:p>
        </w:tc>
        <w:tc>
          <w:tcPr>
            <w:tcW w:w="9072" w:type="dxa"/>
            <w:gridSpan w:val="3"/>
          </w:tcPr>
          <w:p w:rsidR="002A5A02" w:rsidRPr="00E40CF3" w:rsidRDefault="002A5A02" w:rsidP="002A5A02">
            <w:pPr>
              <w:widowControl w:val="0"/>
              <w:autoSpaceDE w:val="0"/>
              <w:autoSpaceDN w:val="0"/>
              <w:adjustRightInd w:val="0"/>
              <w:jc w:val="both"/>
              <w:rPr>
                <w:rFonts w:ascii="Times New Roman" w:hAnsi="Times New Roman" w:cs="Times New Roman"/>
                <w:lang w:val="kk-KZ"/>
              </w:rPr>
            </w:pPr>
            <w:r w:rsidRPr="00E40CF3">
              <w:rPr>
                <w:rFonts w:ascii="Times New Roman" w:hAnsi="Times New Roman" w:cs="Times New Roman"/>
                <w:lang w:val="kk-KZ"/>
              </w:rPr>
              <w:t xml:space="preserve">Мұғалім оқушылардың әріптерді (бас әріп, кіші әріп) жазудағы биіктігін, мөлшерін, сөз ішіндегі байланысын, көлбей жазу қажеттілігін сақтай алу қабілетін бағалайды. Оқушыларға бірнеше әріп таңбалары таратылып,элементтерін дұрыс жазып шығу тапсырылады. Көлбей жазуды сақтауды өтінеді. Қажет болған жағдайд көмекке келеді. Одан соң мәтін беріліп, сондағы бас әріп пен кіші әріптің жазылу ережелерін сақтай отырып көшіруін ұсынады. Және сөз ішіндегі көп нүктенің орнына әріптердің арасындағы байланыстыратын элементтерді сақтап қажетті әріпті қойы жазу беріледі. Әр оқушы бағаланады. </w:t>
            </w:r>
          </w:p>
        </w:tc>
      </w:tr>
      <w:tr w:rsidR="002A5A02" w:rsidRPr="00AB079D" w:rsidTr="002A5A02">
        <w:trPr>
          <w:trHeight w:val="311"/>
        </w:trPr>
        <w:tc>
          <w:tcPr>
            <w:tcW w:w="14709" w:type="dxa"/>
            <w:gridSpan w:val="12"/>
          </w:tcPr>
          <w:p w:rsidR="002A5A02" w:rsidRPr="00AB079D" w:rsidRDefault="002A5A02" w:rsidP="002A5A02">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2A5A02" w:rsidRPr="00AB079D" w:rsidTr="002A5A02">
        <w:trPr>
          <w:trHeight w:val="129"/>
        </w:trPr>
        <w:tc>
          <w:tcPr>
            <w:tcW w:w="7479" w:type="dxa"/>
            <w:gridSpan w:val="11"/>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2A5A02" w:rsidRPr="00AB079D" w:rsidTr="002A5A02">
        <w:trPr>
          <w:trHeight w:val="20"/>
        </w:trPr>
        <w:tc>
          <w:tcPr>
            <w:tcW w:w="7479" w:type="dxa"/>
            <w:gridSpan w:val="11"/>
          </w:tcPr>
          <w:p w:rsidR="002A5A02" w:rsidRPr="00AB079D" w:rsidRDefault="002A5A02" w:rsidP="002A5A02">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әріптердің (бас және кіші әріп) биіктігін, мөлшерін біледі. Сөздегі байланысын көрсете алады. Жазу ережесін сақтап жаза алады.</w:t>
            </w:r>
          </w:p>
        </w:tc>
        <w:tc>
          <w:tcPr>
            <w:tcW w:w="7230" w:type="dxa"/>
          </w:tcPr>
          <w:p w:rsidR="002A5A02" w:rsidRPr="00AB079D" w:rsidRDefault="002A5A02" w:rsidP="002A5A02">
            <w:pPr>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t>әріптердің (бас және кіші әріп) биіктігін, мөлшерін білу, сөздегі байланысын көрсету, жазу ережесін сақтап жазу қиындық туғызады.</w:t>
            </w:r>
          </w:p>
        </w:tc>
      </w:tr>
      <w:tr w:rsidR="002A5A02" w:rsidRPr="00AB079D" w:rsidTr="002A5A02">
        <w:trPr>
          <w:trHeight w:val="24"/>
        </w:trPr>
        <w:tc>
          <w:tcPr>
            <w:tcW w:w="2093" w:type="dxa"/>
            <w:gridSpan w:val="3"/>
          </w:tcPr>
          <w:p w:rsidR="002A5A02" w:rsidRPr="00AB079D" w:rsidRDefault="002A5A02" w:rsidP="002A5A02">
            <w:pPr>
              <w:rPr>
                <w:rFonts w:ascii="Times New Roman" w:hAnsi="Times New Roman" w:cs="Times New Roman"/>
                <w:sz w:val="24"/>
                <w:szCs w:val="24"/>
                <w:lang w:val="kk-KZ"/>
              </w:rPr>
            </w:pPr>
            <w:r w:rsidRPr="00AB079D">
              <w:rPr>
                <w:rFonts w:ascii="Times New Roman" w:eastAsia="Times New Roman" w:hAnsi="Times New Roman" w:cs="Times New Roman"/>
                <w:sz w:val="24"/>
                <w:szCs w:val="24"/>
              </w:rPr>
              <w:t>Тілдіқолдану</w:t>
            </w:r>
          </w:p>
        </w:tc>
        <w:tc>
          <w:tcPr>
            <w:tcW w:w="3685" w:type="dxa"/>
            <w:gridSpan w:val="7"/>
          </w:tcPr>
          <w:p w:rsidR="002A5A02" w:rsidRPr="00AB079D" w:rsidRDefault="002A5A02" w:rsidP="002A5A02">
            <w:pPr>
              <w:rPr>
                <w:rFonts w:ascii="Times New Roman" w:hAnsi="Times New Roman" w:cs="Times New Roman"/>
                <w:sz w:val="24"/>
                <w:szCs w:val="24"/>
                <w:lang w:val="kk-KZ" w:eastAsia="ru-RU"/>
              </w:rPr>
            </w:pPr>
            <w:r w:rsidRPr="00AB079D">
              <w:rPr>
                <w:rFonts w:ascii="Times New Roman" w:hAnsi="Times New Roman" w:cs="Times New Roman"/>
                <w:sz w:val="24"/>
                <w:szCs w:val="24"/>
                <w:lang w:val="kk-KZ" w:eastAsia="ru-RU"/>
              </w:rPr>
              <w:t>2.5.1.6</w:t>
            </w:r>
          </w:p>
          <w:p w:rsidR="002A5A02" w:rsidRPr="00AB079D" w:rsidRDefault="002A5A02" w:rsidP="002A5A02">
            <w:pPr>
              <w:rPr>
                <w:rFonts w:ascii="Times New Roman" w:hAnsi="Times New Roman" w:cs="Times New Roman"/>
                <w:sz w:val="24"/>
                <w:szCs w:val="24"/>
                <w:lang w:val="kk-KZ" w:eastAsia="ru-RU"/>
              </w:rPr>
            </w:pPr>
            <w:r w:rsidRPr="00AB079D">
              <w:rPr>
                <w:rFonts w:ascii="Times New Roman" w:hAnsi="Times New Roman" w:cs="Times New Roman"/>
                <w:sz w:val="24"/>
                <w:szCs w:val="24"/>
                <w:lang w:val="kk-KZ" w:eastAsia="ru-RU"/>
              </w:rPr>
              <w:t>Мұғалім көмегімен айтылу мақсатына қарай сөйлем түрлерін (хабарлы, сұраулы, лепті) ажырату</w:t>
            </w:r>
          </w:p>
        </w:tc>
        <w:tc>
          <w:tcPr>
            <w:tcW w:w="8931" w:type="dxa"/>
            <w:gridSpan w:val="2"/>
          </w:tcPr>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Мұғалім оқушылардың сөйлемдерді айтылу мақсатына қарай ажырата алу қабілетін бағалайды. Оқушыларды жұптарға бөліп әр жұпқа әр сөйлем түрлеріне қарай тапсырмалар беріп, оларды ажырата алуын қадағалайды. Одан соң оқушыларға топтық тапсырмалар беріледі.  Мәтінді ролге бөліп оқу арқылы сөйлемдерді дауыс ырғағы, тыныс белгілері арқылы ажыратады. </w:t>
            </w:r>
          </w:p>
        </w:tc>
      </w:tr>
      <w:tr w:rsidR="002A5A02" w:rsidRPr="00AB079D" w:rsidTr="002A5A02">
        <w:trPr>
          <w:trHeight w:val="311"/>
        </w:trPr>
        <w:tc>
          <w:tcPr>
            <w:tcW w:w="14709" w:type="dxa"/>
            <w:gridSpan w:val="12"/>
          </w:tcPr>
          <w:p w:rsidR="002A5A02" w:rsidRPr="00AB079D" w:rsidRDefault="002A5A02" w:rsidP="002A5A02">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2A5A02" w:rsidRPr="00AB079D" w:rsidTr="002A5A02">
        <w:trPr>
          <w:trHeight w:val="129"/>
        </w:trPr>
        <w:tc>
          <w:tcPr>
            <w:tcW w:w="7479" w:type="dxa"/>
            <w:gridSpan w:val="11"/>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2A5A02" w:rsidRPr="00AB079D" w:rsidTr="002A5A02">
        <w:trPr>
          <w:trHeight w:val="20"/>
        </w:trPr>
        <w:tc>
          <w:tcPr>
            <w:tcW w:w="7479" w:type="dxa"/>
            <w:gridSpan w:val="11"/>
          </w:tcPr>
          <w:p w:rsidR="002A5A02" w:rsidRPr="00AB079D" w:rsidRDefault="002A5A02" w:rsidP="002A5A02">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 xml:space="preserve">сөйлем түрлерін айтылу мақсатына қарай ажырата алады. </w:t>
            </w:r>
          </w:p>
        </w:tc>
        <w:tc>
          <w:tcPr>
            <w:tcW w:w="7230" w:type="dxa"/>
          </w:tcPr>
          <w:p w:rsidR="002A5A02" w:rsidRPr="00AB079D" w:rsidRDefault="002A5A02" w:rsidP="002A5A02">
            <w:pPr>
              <w:rPr>
                <w:rFonts w:ascii="Times New Roman" w:hAnsi="Times New Roman" w:cs="Times New Roman"/>
                <w:iCs/>
                <w:sz w:val="24"/>
                <w:szCs w:val="24"/>
                <w:lang w:val="kk-KZ"/>
              </w:rPr>
            </w:pPr>
            <w:r w:rsidRPr="00AB079D">
              <w:rPr>
                <w:rFonts w:ascii="Times New Roman" w:hAnsi="Times New Roman" w:cs="Times New Roman"/>
                <w:iCs/>
                <w:sz w:val="24"/>
                <w:szCs w:val="24"/>
                <w:lang w:val="kk-KZ"/>
              </w:rPr>
              <w:t>сөйлем түрлерін айтылу мақсатына қарай ажыратуда қиналады.</w:t>
            </w:r>
          </w:p>
        </w:tc>
      </w:tr>
      <w:tr w:rsidR="002A5A02" w:rsidRPr="00AB079D" w:rsidTr="00E40CF3">
        <w:trPr>
          <w:trHeight w:val="1514"/>
        </w:trPr>
        <w:tc>
          <w:tcPr>
            <w:tcW w:w="2093" w:type="dxa"/>
            <w:gridSpan w:val="3"/>
          </w:tcPr>
          <w:p w:rsidR="002A5A02" w:rsidRPr="00AB079D" w:rsidRDefault="002A5A02" w:rsidP="002A5A02">
            <w:pPr>
              <w:rPr>
                <w:rFonts w:ascii="Times New Roman" w:hAnsi="Times New Roman" w:cs="Times New Roman"/>
                <w:sz w:val="24"/>
                <w:szCs w:val="24"/>
                <w:lang w:val="kk-KZ"/>
              </w:rPr>
            </w:pPr>
            <w:r w:rsidRPr="00AB079D">
              <w:rPr>
                <w:rFonts w:ascii="Times New Roman" w:eastAsia="Times New Roman" w:hAnsi="Times New Roman" w:cs="Times New Roman"/>
                <w:sz w:val="24"/>
                <w:szCs w:val="24"/>
                <w:lang w:val="kk-KZ"/>
              </w:rPr>
              <w:t>Оқ</w:t>
            </w:r>
            <w:r w:rsidRPr="00AB079D">
              <w:rPr>
                <w:rFonts w:ascii="Times New Roman" w:eastAsia="Times New Roman" w:hAnsi="Times New Roman" w:cs="Times New Roman"/>
                <w:sz w:val="24"/>
                <w:szCs w:val="24"/>
              </w:rPr>
              <w:t>ылым</w:t>
            </w:r>
          </w:p>
        </w:tc>
        <w:tc>
          <w:tcPr>
            <w:tcW w:w="2126" w:type="dxa"/>
            <w:gridSpan w:val="3"/>
          </w:tcPr>
          <w:p w:rsidR="002A5A02" w:rsidRPr="00AB079D" w:rsidRDefault="002A5A02" w:rsidP="002A5A02">
            <w:pPr>
              <w:ind w:left="34"/>
              <w:jc w:val="both"/>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2.3.1.1 Мәтінді қатесіз және мәнерлі дауыстап  оқу</w:t>
            </w:r>
          </w:p>
        </w:tc>
        <w:tc>
          <w:tcPr>
            <w:tcW w:w="10490" w:type="dxa"/>
            <w:gridSpan w:val="6"/>
          </w:tcPr>
          <w:p w:rsidR="002A5A02" w:rsidRPr="00E40CF3" w:rsidRDefault="002A5A02" w:rsidP="002A5A02">
            <w:pPr>
              <w:rPr>
                <w:rFonts w:ascii="Times New Roman" w:hAnsi="Times New Roman" w:cs="Times New Roman"/>
                <w:lang w:val="kk-KZ"/>
              </w:rPr>
            </w:pPr>
            <w:r w:rsidRPr="00E40CF3">
              <w:rPr>
                <w:rFonts w:ascii="Times New Roman" w:hAnsi="Times New Roman" w:cs="Times New Roman"/>
                <w:lang w:val="kk-KZ"/>
              </w:rPr>
              <w:t xml:space="preserve">Мұғалім оқушылардың мәтінді мәнерлеп оқу дағдысын бағалайды. Мұғалім оқушыларға тақырыпқа қатысты мәтіндерді таратып береді және оқытады. Мәтінді қайталап оқыта отырып мәтіннің мағынасын ашып түсіндіреді. Мәтіннен алған әсерлерін айтуды өтінеді. Оқушылар мәтінді кезектесіп оқиды, мұғалім олардың мәнерлеп оқуына, дауыс ырғағына, тыныс белгілерін дұрыс қоюына көңіл бөлгенін ескереді, бағалайды. Оқу мақсатына жеткендігін анықтау үшін оқушылардан жұпта, жеке, түрлі сұрақтар қою арқылы қиындық туғызатын сөздерді қайталап оқытады </w:t>
            </w:r>
          </w:p>
        </w:tc>
      </w:tr>
      <w:tr w:rsidR="002A5A02" w:rsidRPr="00AB079D" w:rsidTr="002A5A02">
        <w:trPr>
          <w:trHeight w:val="209"/>
        </w:trPr>
        <w:tc>
          <w:tcPr>
            <w:tcW w:w="14709" w:type="dxa"/>
            <w:gridSpan w:val="12"/>
          </w:tcPr>
          <w:p w:rsidR="002A5A02" w:rsidRPr="00AB079D" w:rsidRDefault="002A5A02" w:rsidP="002A5A02">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2A5A02" w:rsidRPr="00AB079D" w:rsidTr="002A5A02">
        <w:trPr>
          <w:trHeight w:val="129"/>
        </w:trPr>
        <w:tc>
          <w:tcPr>
            <w:tcW w:w="7479" w:type="dxa"/>
            <w:gridSpan w:val="11"/>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2A5A02" w:rsidRPr="00AB079D" w:rsidTr="002A5A02">
        <w:trPr>
          <w:trHeight w:val="20"/>
        </w:trPr>
        <w:tc>
          <w:tcPr>
            <w:tcW w:w="7479" w:type="dxa"/>
            <w:gridSpan w:val="11"/>
          </w:tcPr>
          <w:p w:rsidR="002A5A02" w:rsidRPr="00AB079D" w:rsidRDefault="002A5A02" w:rsidP="002A5A02">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мәтінді оқу кезінде қателер жібермейді, анық, мәнерлеп оқи алады.</w:t>
            </w:r>
          </w:p>
        </w:tc>
        <w:tc>
          <w:tcPr>
            <w:tcW w:w="7230" w:type="dxa"/>
          </w:tcPr>
          <w:p w:rsidR="002A5A02" w:rsidRPr="00AB079D" w:rsidRDefault="002A5A02" w:rsidP="002A5A02">
            <w:pPr>
              <w:rPr>
                <w:rFonts w:ascii="Times New Roman" w:hAnsi="Times New Roman" w:cs="Times New Roman"/>
                <w:iCs/>
                <w:sz w:val="24"/>
                <w:szCs w:val="24"/>
                <w:lang w:val="kk-KZ"/>
              </w:rPr>
            </w:pPr>
            <w:r w:rsidRPr="00AB079D">
              <w:rPr>
                <w:rFonts w:ascii="Times New Roman" w:hAnsi="Times New Roman" w:cs="Times New Roman"/>
                <w:iCs/>
                <w:sz w:val="24"/>
                <w:szCs w:val="24"/>
                <w:lang w:val="kk-KZ"/>
              </w:rPr>
              <w:t>мәтінді қатесіз, мәнерлі дауыстап оқу қиындық туғызады.</w:t>
            </w:r>
          </w:p>
        </w:tc>
      </w:tr>
      <w:tr w:rsidR="002A5A02" w:rsidRPr="00AB079D" w:rsidTr="002A5A02">
        <w:trPr>
          <w:trHeight w:val="204"/>
        </w:trPr>
        <w:tc>
          <w:tcPr>
            <w:tcW w:w="2093" w:type="dxa"/>
            <w:gridSpan w:val="3"/>
          </w:tcPr>
          <w:p w:rsidR="002A5A02" w:rsidRPr="00AB079D" w:rsidRDefault="002A5A02" w:rsidP="002A5A02">
            <w:pPr>
              <w:widowControl w:val="0"/>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Оқу бағдарламасына</w:t>
            </w:r>
            <w:r w:rsidRPr="00AB079D">
              <w:rPr>
                <w:rFonts w:ascii="Times New Roman" w:eastAsia="Times New Roman" w:hAnsi="Times New Roman" w:cs="Times New Roman"/>
                <w:b/>
                <w:sz w:val="24"/>
                <w:szCs w:val="24"/>
                <w:lang w:val="kk-KZ"/>
              </w:rPr>
              <w:lastRenderedPageBreak/>
              <w:t>сілтеме</w:t>
            </w:r>
          </w:p>
        </w:tc>
        <w:tc>
          <w:tcPr>
            <w:tcW w:w="2835" w:type="dxa"/>
            <w:gridSpan w:val="5"/>
          </w:tcPr>
          <w:p w:rsidR="002A5A02" w:rsidRPr="00AB079D" w:rsidRDefault="002A5A02" w:rsidP="002A5A02">
            <w:pPr>
              <w:widowControl w:val="0"/>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lastRenderedPageBreak/>
              <w:t>Оқу мақсаты</w:t>
            </w:r>
          </w:p>
        </w:tc>
        <w:tc>
          <w:tcPr>
            <w:tcW w:w="9781" w:type="dxa"/>
            <w:gridSpan w:val="4"/>
          </w:tcPr>
          <w:p w:rsidR="002A5A02" w:rsidRPr="00AB079D" w:rsidRDefault="002A5A02" w:rsidP="002A5A02">
            <w:pPr>
              <w:widowControl w:val="0"/>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Бағалауға арналған ұсыныс</w:t>
            </w:r>
          </w:p>
        </w:tc>
      </w:tr>
      <w:tr w:rsidR="002A5A02" w:rsidRPr="00AB079D" w:rsidTr="002A5A02">
        <w:trPr>
          <w:trHeight w:val="24"/>
        </w:trPr>
        <w:tc>
          <w:tcPr>
            <w:tcW w:w="2093" w:type="dxa"/>
            <w:gridSpan w:val="3"/>
          </w:tcPr>
          <w:p w:rsidR="002A5A02" w:rsidRPr="00AB079D" w:rsidRDefault="002A5A02" w:rsidP="002A5A02">
            <w:pPr>
              <w:rPr>
                <w:rFonts w:ascii="Times New Roman" w:hAnsi="Times New Roman" w:cs="Times New Roman"/>
                <w:sz w:val="24"/>
                <w:szCs w:val="24"/>
                <w:lang w:val="kk-KZ"/>
              </w:rPr>
            </w:pPr>
            <w:r w:rsidRPr="00AB079D">
              <w:rPr>
                <w:rFonts w:ascii="Times New Roman" w:eastAsia="Times New Roman" w:hAnsi="Times New Roman" w:cs="Times New Roman"/>
                <w:sz w:val="24"/>
                <w:szCs w:val="24"/>
              </w:rPr>
              <w:lastRenderedPageBreak/>
              <w:t>Жазылым</w:t>
            </w:r>
          </w:p>
        </w:tc>
        <w:tc>
          <w:tcPr>
            <w:tcW w:w="2835" w:type="dxa"/>
            <w:gridSpan w:val="5"/>
          </w:tcPr>
          <w:p w:rsidR="002A5A02" w:rsidRPr="00AB079D" w:rsidRDefault="002A5A02" w:rsidP="002A5A02">
            <w:pPr>
              <w:rPr>
                <w:rFonts w:ascii="Times New Roman" w:hAnsi="Times New Roman" w:cs="Times New Roman"/>
                <w:sz w:val="24"/>
                <w:szCs w:val="24"/>
                <w:lang w:val="kk-KZ" w:eastAsia="ru-RU"/>
              </w:rPr>
            </w:pPr>
            <w:r w:rsidRPr="00AB079D">
              <w:rPr>
                <w:rFonts w:ascii="Times New Roman" w:hAnsi="Times New Roman" w:cs="Times New Roman"/>
                <w:sz w:val="24"/>
                <w:szCs w:val="24"/>
                <w:lang w:val="kk-KZ" w:eastAsia="ru-RU"/>
              </w:rPr>
              <w:t>2.4.4.</w:t>
            </w:r>
            <w:r w:rsidRPr="00AB079D" w:rsidDel="006A2025">
              <w:rPr>
                <w:rFonts w:ascii="Times New Roman" w:hAnsi="Times New Roman" w:cs="Times New Roman"/>
                <w:sz w:val="24"/>
                <w:szCs w:val="24"/>
                <w:lang w:val="kk-KZ" w:eastAsia="ru-RU"/>
              </w:rPr>
              <w:t xml:space="preserve">1 </w:t>
            </w:r>
          </w:p>
          <w:p w:rsidR="002A5A02" w:rsidRPr="00AB079D" w:rsidRDefault="002A5A02" w:rsidP="002A5A02">
            <w:pPr>
              <w:rPr>
                <w:rFonts w:ascii="Times New Roman" w:hAnsi="Times New Roman" w:cs="Times New Roman"/>
                <w:sz w:val="24"/>
                <w:szCs w:val="24"/>
                <w:lang w:val="kk-KZ" w:eastAsia="ru-RU"/>
              </w:rPr>
            </w:pPr>
            <w:r w:rsidRPr="00AB079D">
              <w:rPr>
                <w:rFonts w:ascii="Times New Roman" w:hAnsi="Times New Roman" w:cs="Times New Roman"/>
                <w:sz w:val="24"/>
                <w:szCs w:val="24"/>
                <w:lang w:val="kk-KZ" w:eastAsia="ru-RU"/>
              </w:rPr>
              <w:t>Бас әріп пен кіші әріптің биіктігі мен мөлшерін, олардың сөздегі байланысын, көлбеу жазуды сақтауға дағдылану</w:t>
            </w:r>
          </w:p>
        </w:tc>
        <w:tc>
          <w:tcPr>
            <w:tcW w:w="9781" w:type="dxa"/>
            <w:gridSpan w:val="4"/>
          </w:tcPr>
          <w:p w:rsidR="002A5A02" w:rsidRPr="00AB079D" w:rsidRDefault="002A5A02" w:rsidP="002A5A02">
            <w:pPr>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оқушылардың берілген жазылымдағы бас әріп пен кіші әріптің биіктігі мен мөлшерін сақтауды бағалайды. Әріптердің арасындағы байланыстыратын элементтерге көңіл бөледі, бағалайды. Көлбеу жазудың дағдысын сақтауын бағалайды. Оқушыларға шағын мәтін беріліп, оны көшіріп жазу ұсынылады. Керек жерінде оқушыларға көмекке келеді. Қайталап көрсетеді. Берілген мәтінді әдемі, сауатты жазуын бағалайды. Көп нүктенің орнына тиісті әріптің элементін сақтап жазуын өтінеді. Жалпы және жалқы есімдердің жазылу ережесін ескергенін қадағалайды.</w:t>
            </w:r>
          </w:p>
        </w:tc>
      </w:tr>
      <w:tr w:rsidR="002A5A02" w:rsidRPr="00AB079D" w:rsidTr="002A5A02">
        <w:trPr>
          <w:trHeight w:val="311"/>
        </w:trPr>
        <w:tc>
          <w:tcPr>
            <w:tcW w:w="14709" w:type="dxa"/>
            <w:gridSpan w:val="12"/>
          </w:tcPr>
          <w:p w:rsidR="002A5A02" w:rsidRPr="00AB079D" w:rsidRDefault="002A5A02" w:rsidP="002A5A02">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2A5A02" w:rsidRPr="00AB079D" w:rsidTr="002A5A02">
        <w:trPr>
          <w:trHeight w:val="129"/>
        </w:trPr>
        <w:tc>
          <w:tcPr>
            <w:tcW w:w="7479" w:type="dxa"/>
            <w:gridSpan w:val="11"/>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2A5A02" w:rsidRPr="00AB079D" w:rsidTr="002A5A02">
        <w:trPr>
          <w:trHeight w:val="20"/>
        </w:trPr>
        <w:tc>
          <w:tcPr>
            <w:tcW w:w="7479" w:type="dxa"/>
            <w:gridSpan w:val="11"/>
          </w:tcPr>
          <w:p w:rsidR="002A5A02" w:rsidRPr="00AB079D" w:rsidRDefault="002A5A02" w:rsidP="002A5A02">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бас әріп пен кіші әріптің биіктігі мен мөлшерін біледі. Көлбеу жазу дағдысын сақтай алады, сөздегі олардың байланысын біледі.</w:t>
            </w:r>
          </w:p>
        </w:tc>
        <w:tc>
          <w:tcPr>
            <w:tcW w:w="7230" w:type="dxa"/>
          </w:tcPr>
          <w:p w:rsidR="002A5A02" w:rsidRPr="00AB079D" w:rsidRDefault="002A5A02" w:rsidP="002A5A02">
            <w:pPr>
              <w:rPr>
                <w:rFonts w:ascii="Times New Roman" w:hAnsi="Times New Roman" w:cs="Times New Roman"/>
                <w:iCs/>
                <w:sz w:val="24"/>
                <w:szCs w:val="24"/>
                <w:lang w:val="en-US"/>
              </w:rPr>
            </w:pPr>
            <w:r w:rsidRPr="00AB079D">
              <w:rPr>
                <w:rFonts w:ascii="Times New Roman" w:hAnsi="Times New Roman" w:cs="Times New Roman"/>
                <w:iCs/>
                <w:sz w:val="24"/>
                <w:szCs w:val="24"/>
                <w:lang w:val="kk-KZ"/>
              </w:rPr>
              <w:t>бас әріп пен кіші әріптің айырмашылығын ажыратуда, көлбеу жазуды сақтауда қиналады. Байланыстыратын элементтерді ажырату қиындық туғызады.</w:t>
            </w:r>
          </w:p>
        </w:tc>
      </w:tr>
      <w:tr w:rsidR="002A5A02" w:rsidRPr="00AB079D" w:rsidTr="002A5A02">
        <w:trPr>
          <w:trHeight w:val="24"/>
        </w:trPr>
        <w:tc>
          <w:tcPr>
            <w:tcW w:w="1526" w:type="dxa"/>
          </w:tcPr>
          <w:p w:rsidR="002A5A02" w:rsidRPr="00AB079D" w:rsidRDefault="002A5A02" w:rsidP="002A5A02">
            <w:pPr>
              <w:widowControl w:val="0"/>
              <w:autoSpaceDE w:val="0"/>
              <w:autoSpaceDN w:val="0"/>
              <w:adjustRightInd w:val="0"/>
              <w:rPr>
                <w:rFonts w:ascii="Times New Roman" w:eastAsia="Times New Roman" w:hAnsi="Times New Roman" w:cs="Times New Roman"/>
                <w:sz w:val="24"/>
                <w:szCs w:val="24"/>
                <w:lang w:val="en-US"/>
              </w:rPr>
            </w:pPr>
            <w:r w:rsidRPr="00AB079D">
              <w:rPr>
                <w:rFonts w:ascii="Times New Roman" w:eastAsia="Times New Roman" w:hAnsi="Times New Roman" w:cs="Times New Roman"/>
                <w:sz w:val="24"/>
                <w:szCs w:val="24"/>
                <w:lang w:val="kk-KZ"/>
              </w:rPr>
              <w:t>Тіл</w:t>
            </w:r>
            <w:r w:rsidRPr="00AB079D">
              <w:rPr>
                <w:rFonts w:ascii="Times New Roman" w:eastAsia="Times New Roman" w:hAnsi="Times New Roman" w:cs="Times New Roman"/>
                <w:sz w:val="24"/>
                <w:szCs w:val="24"/>
              </w:rPr>
              <w:t>ді</w:t>
            </w:r>
            <w:r w:rsidRPr="00AB079D">
              <w:rPr>
                <w:rFonts w:ascii="Times New Roman" w:eastAsia="Times New Roman" w:hAnsi="Times New Roman" w:cs="Times New Roman"/>
                <w:sz w:val="24"/>
                <w:szCs w:val="24"/>
                <w:lang w:val="kk-KZ"/>
              </w:rPr>
              <w:t xml:space="preserve"> </w:t>
            </w:r>
            <w:r w:rsidRPr="00AB079D">
              <w:rPr>
                <w:rFonts w:ascii="Times New Roman" w:eastAsia="Times New Roman" w:hAnsi="Times New Roman" w:cs="Times New Roman"/>
                <w:sz w:val="24"/>
                <w:szCs w:val="24"/>
              </w:rPr>
              <w:t>қолдану</w:t>
            </w:r>
          </w:p>
        </w:tc>
        <w:tc>
          <w:tcPr>
            <w:tcW w:w="3260" w:type="dxa"/>
            <w:gridSpan w:val="6"/>
          </w:tcPr>
          <w:p w:rsidR="002A5A02" w:rsidRPr="00AB079D" w:rsidRDefault="002A5A02" w:rsidP="002A5A02">
            <w:pPr>
              <w:jc w:val="both"/>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2.5.1.6 </w:t>
            </w:r>
          </w:p>
          <w:p w:rsidR="002A5A02" w:rsidRPr="00AB079D" w:rsidRDefault="002A5A02" w:rsidP="002A5A02">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Мұғалім көмегімен айтылу мақсатына қарай сөйлем түрлерін (хабарлы, сұраулы, лепті)  ажырату</w:t>
            </w:r>
          </w:p>
        </w:tc>
        <w:tc>
          <w:tcPr>
            <w:tcW w:w="9923" w:type="dxa"/>
            <w:gridSpan w:val="5"/>
          </w:tcPr>
          <w:p w:rsidR="002A5A02" w:rsidRPr="00AB079D" w:rsidRDefault="002A5A02" w:rsidP="002A5A02">
            <w:pPr>
              <w:widowControl w:val="0"/>
              <w:autoSpaceDE w:val="0"/>
              <w:autoSpaceDN w:val="0"/>
              <w:adjustRightInd w:val="0"/>
              <w:ind w:left="10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оқушыларға жұппен лепті, сұраулы, хабарлы сөйлемдерді беріп, оларды ажыратуын бағалайды. Оқушыларға тақырыпқа қатысты шағын мәтіндерді айту арқылы мұғалім оларды бағыттайды. Мәтінді көрсетіп одан сұраулы, лепті, хабарлы сөйлемдерді теріп жаздыру арқылы бағалайды. Мәтінді рөлге бөліп оқу арқылы ажырату тапсырылады. Мұғалім оқушыларға парақшаларға жазылған сөйлемдерді беру арқылы бағалайды.</w:t>
            </w:r>
          </w:p>
        </w:tc>
      </w:tr>
      <w:tr w:rsidR="002A5A02" w:rsidRPr="00AB079D" w:rsidTr="002A5A02">
        <w:trPr>
          <w:trHeight w:val="315"/>
        </w:trPr>
        <w:tc>
          <w:tcPr>
            <w:tcW w:w="14709" w:type="dxa"/>
            <w:gridSpan w:val="12"/>
          </w:tcPr>
          <w:p w:rsidR="002A5A02" w:rsidRPr="00AB079D" w:rsidRDefault="002A5A02" w:rsidP="002A5A02">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2A5A02" w:rsidRPr="00AB079D" w:rsidTr="002A5A02">
        <w:trPr>
          <w:trHeight w:val="129"/>
        </w:trPr>
        <w:tc>
          <w:tcPr>
            <w:tcW w:w="7479" w:type="dxa"/>
            <w:gridSpan w:val="11"/>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2A5A02" w:rsidRPr="00AB079D" w:rsidTr="002A5A02">
        <w:trPr>
          <w:trHeight w:val="20"/>
        </w:trPr>
        <w:tc>
          <w:tcPr>
            <w:tcW w:w="7479" w:type="dxa"/>
            <w:gridSpan w:val="11"/>
          </w:tcPr>
          <w:p w:rsidR="002A5A02" w:rsidRPr="00AB079D" w:rsidRDefault="002A5A02" w:rsidP="002A5A02">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хабарлы, лепті, сұраулы сөйлемдерді біледі, ажырата алады. Тыныс белгілерін дұрыс қоя алады. Түсіндіріп айта алады.</w:t>
            </w:r>
          </w:p>
        </w:tc>
        <w:tc>
          <w:tcPr>
            <w:tcW w:w="7230" w:type="dxa"/>
          </w:tcPr>
          <w:p w:rsidR="002A5A02" w:rsidRPr="00AB079D" w:rsidRDefault="002A5A02" w:rsidP="002A5A02">
            <w:pPr>
              <w:rPr>
                <w:rFonts w:ascii="Times New Roman" w:hAnsi="Times New Roman" w:cs="Times New Roman"/>
                <w:iCs/>
                <w:sz w:val="24"/>
                <w:szCs w:val="24"/>
                <w:lang w:val="kk-KZ"/>
              </w:rPr>
            </w:pPr>
            <w:r w:rsidRPr="00AB079D">
              <w:rPr>
                <w:rFonts w:ascii="Times New Roman" w:hAnsi="Times New Roman" w:cs="Times New Roman"/>
                <w:iCs/>
                <w:sz w:val="24"/>
                <w:szCs w:val="24"/>
                <w:lang w:val="kk-KZ"/>
              </w:rPr>
              <w:t>хабарлы, лепті сұраулы сөйлемдерді ажыратуда қиналады. Тыныс белгілерді қоюда қателіктер жібереді.</w:t>
            </w:r>
          </w:p>
        </w:tc>
      </w:tr>
      <w:tr w:rsidR="002A5A02" w:rsidRPr="00AB079D" w:rsidTr="002A5A02">
        <w:trPr>
          <w:trHeight w:val="24"/>
        </w:trPr>
        <w:tc>
          <w:tcPr>
            <w:tcW w:w="1668" w:type="dxa"/>
            <w:gridSpan w:val="2"/>
          </w:tcPr>
          <w:p w:rsidR="002A5A02" w:rsidRPr="00AB079D" w:rsidRDefault="002A5A02" w:rsidP="002A5A02">
            <w:pPr>
              <w:rPr>
                <w:rFonts w:ascii="Times New Roman" w:hAnsi="Times New Roman" w:cs="Times New Roman"/>
                <w:sz w:val="24"/>
                <w:szCs w:val="24"/>
                <w:lang w:val="kk-KZ"/>
              </w:rPr>
            </w:pPr>
            <w:r w:rsidRPr="00AB079D">
              <w:rPr>
                <w:rFonts w:ascii="Times New Roman" w:eastAsia="Times New Roman" w:hAnsi="Times New Roman" w:cs="Times New Roman"/>
                <w:sz w:val="24"/>
                <w:szCs w:val="24"/>
              </w:rPr>
              <w:t>Тілді</w:t>
            </w:r>
            <w:r w:rsidRPr="00AB079D">
              <w:rPr>
                <w:rFonts w:ascii="Times New Roman" w:eastAsia="Times New Roman" w:hAnsi="Times New Roman" w:cs="Times New Roman"/>
                <w:sz w:val="24"/>
                <w:szCs w:val="24"/>
                <w:lang w:val="kk-KZ"/>
              </w:rPr>
              <w:t xml:space="preserve"> </w:t>
            </w:r>
            <w:r w:rsidRPr="00AB079D">
              <w:rPr>
                <w:rFonts w:ascii="Times New Roman" w:eastAsia="Times New Roman" w:hAnsi="Times New Roman" w:cs="Times New Roman"/>
                <w:sz w:val="24"/>
                <w:szCs w:val="24"/>
              </w:rPr>
              <w:t>қолдану</w:t>
            </w:r>
          </w:p>
        </w:tc>
        <w:tc>
          <w:tcPr>
            <w:tcW w:w="2268" w:type="dxa"/>
            <w:gridSpan w:val="3"/>
          </w:tcPr>
          <w:p w:rsidR="002A5A02" w:rsidRPr="00AB079D" w:rsidRDefault="002A5A02" w:rsidP="002A5A02">
            <w:pPr>
              <w:widowControl w:val="0"/>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2.5.2.2 </w:t>
            </w:r>
          </w:p>
          <w:p w:rsidR="002A5A02" w:rsidRPr="00AB079D" w:rsidRDefault="002A5A02" w:rsidP="002A5A02">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Ә, ө, ү, ұ, і, ң, қ, ғ, һ  әріптері кездесетін сөздерді тауып жазу</w:t>
            </w:r>
          </w:p>
        </w:tc>
        <w:tc>
          <w:tcPr>
            <w:tcW w:w="10773" w:type="dxa"/>
            <w:gridSpan w:val="7"/>
          </w:tcPr>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Мұғалім оқушылардың берілген әріптер кездесетін сөздерді табу дағдысын бағалайды. Оқушыларға берілген әріптерге қатысты таныс сөздерді мысал ретінде тыңдату арқылы таныс емес сөздердегі </w:t>
            </w:r>
            <w:r w:rsidRPr="00AB079D">
              <w:rPr>
                <w:rFonts w:ascii="Times New Roman" w:eastAsia="Times New Roman" w:hAnsi="Times New Roman" w:cs="Times New Roman"/>
                <w:sz w:val="24"/>
                <w:szCs w:val="24"/>
                <w:lang w:val="kk-KZ" w:eastAsia="ru-RU"/>
              </w:rPr>
              <w:t xml:space="preserve">ә, ө, ү, ұ, і, ң, қ, ғ, һ  </w:t>
            </w:r>
            <w:r w:rsidRPr="00AB079D">
              <w:rPr>
                <w:rFonts w:ascii="Times New Roman" w:hAnsi="Times New Roman" w:cs="Times New Roman"/>
                <w:sz w:val="24"/>
                <w:szCs w:val="24"/>
                <w:lang w:val="kk-KZ"/>
              </w:rPr>
              <w:t>әріптерді ажыратуды ұсынады. Мұғалім оқушылардың оқу мақсаттарына қол жеткізгендігін анықтау үшін берілген әріптер кездесетін сөздерді айтуды, жазуды өтінеді. Жұппен жұмыс жасау арқылы оқушылар берілген әріптер кездесетін сөздерді келтіреді.</w:t>
            </w:r>
          </w:p>
        </w:tc>
      </w:tr>
      <w:tr w:rsidR="002A5A02" w:rsidRPr="00AB079D" w:rsidTr="002A5A02">
        <w:trPr>
          <w:trHeight w:val="311"/>
        </w:trPr>
        <w:tc>
          <w:tcPr>
            <w:tcW w:w="14709" w:type="dxa"/>
            <w:gridSpan w:val="12"/>
          </w:tcPr>
          <w:p w:rsidR="002A5A02" w:rsidRPr="00AB079D" w:rsidRDefault="002A5A02" w:rsidP="002A5A02">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2A5A02" w:rsidRPr="00AB079D" w:rsidTr="002A5A02">
        <w:trPr>
          <w:trHeight w:val="129"/>
        </w:trPr>
        <w:tc>
          <w:tcPr>
            <w:tcW w:w="7479" w:type="dxa"/>
            <w:gridSpan w:val="11"/>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2A5A02" w:rsidRPr="00AB079D" w:rsidTr="002A5A02">
        <w:trPr>
          <w:trHeight w:val="20"/>
        </w:trPr>
        <w:tc>
          <w:tcPr>
            <w:tcW w:w="7479" w:type="dxa"/>
            <w:gridSpan w:val="11"/>
          </w:tcPr>
          <w:p w:rsidR="002A5A02" w:rsidRPr="00AB079D" w:rsidRDefault="002A5A02" w:rsidP="002A5A02">
            <w:pPr>
              <w:jc w:val="both"/>
              <w:rPr>
                <w:rFonts w:ascii="Times New Roman" w:eastAsia="Calibri" w:hAnsi="Times New Roman" w:cs="Times New Roman"/>
                <w:bCs/>
                <w:iCs/>
                <w:sz w:val="24"/>
                <w:szCs w:val="24"/>
                <w:u w:color="000000"/>
                <w:lang w:val="kk-KZ"/>
              </w:rPr>
            </w:pPr>
            <w:r w:rsidRPr="00AB079D">
              <w:rPr>
                <w:rFonts w:ascii="Times New Roman" w:eastAsia="Times New Roman" w:hAnsi="Times New Roman" w:cs="Times New Roman"/>
                <w:sz w:val="24"/>
                <w:szCs w:val="24"/>
                <w:lang w:val="kk-KZ" w:eastAsia="ru-RU"/>
              </w:rPr>
              <w:t>ә, ө, ү, ұ, і, ң, қ, ғ, һ  әріптерін дұрыс айта алады, берілген әріптер кездесетін сөздерді іріктеп жаза алады.</w:t>
            </w:r>
          </w:p>
        </w:tc>
        <w:tc>
          <w:tcPr>
            <w:tcW w:w="7230" w:type="dxa"/>
          </w:tcPr>
          <w:p w:rsidR="002A5A02" w:rsidRPr="00AB079D" w:rsidRDefault="002A5A02" w:rsidP="002A5A02">
            <w:pPr>
              <w:rPr>
                <w:rFonts w:ascii="Times New Roman" w:hAnsi="Times New Roman" w:cs="Times New Roman"/>
                <w:iCs/>
                <w:sz w:val="24"/>
                <w:szCs w:val="24"/>
                <w:lang w:val="kk-KZ"/>
              </w:rPr>
            </w:pPr>
            <w:r w:rsidRPr="00AB079D">
              <w:rPr>
                <w:rFonts w:ascii="Times New Roman" w:hAnsi="Times New Roman" w:cs="Times New Roman"/>
                <w:iCs/>
                <w:sz w:val="24"/>
                <w:szCs w:val="24"/>
                <w:lang w:val="kk-KZ"/>
              </w:rPr>
              <w:t xml:space="preserve">берілген </w:t>
            </w:r>
            <w:r w:rsidRPr="00AB079D">
              <w:rPr>
                <w:rFonts w:ascii="Times New Roman" w:eastAsia="Times New Roman" w:hAnsi="Times New Roman" w:cs="Times New Roman"/>
                <w:sz w:val="24"/>
                <w:szCs w:val="24"/>
                <w:lang w:val="kk-KZ" w:eastAsia="ru-RU"/>
              </w:rPr>
              <w:t xml:space="preserve">ә, ө, ү, ұ, і, ң, қ, ғ, һ  </w:t>
            </w:r>
            <w:r w:rsidRPr="00AB079D">
              <w:rPr>
                <w:rFonts w:ascii="Times New Roman" w:hAnsi="Times New Roman" w:cs="Times New Roman"/>
                <w:iCs/>
                <w:sz w:val="24"/>
                <w:szCs w:val="24"/>
                <w:lang w:val="kk-KZ"/>
              </w:rPr>
              <w:t>әріптер кездесетін сөздерді тауып жазуда және дұрыс айтуда  қиналады.</w:t>
            </w:r>
          </w:p>
        </w:tc>
      </w:tr>
    </w:tbl>
    <w:p w:rsidR="00E40CF3" w:rsidRDefault="002A5A02" w:rsidP="002A5A02">
      <w:pPr>
        <w:spacing w:after="0" w:line="240" w:lineRule="auto"/>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br w:type="page"/>
      </w:r>
    </w:p>
    <w:p w:rsidR="002A5A02" w:rsidRPr="00AB079D" w:rsidRDefault="00E40CF3" w:rsidP="002A5A0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2</w:t>
      </w:r>
      <w:r w:rsidR="002A5A02" w:rsidRPr="00AB079D">
        <w:rPr>
          <w:rFonts w:ascii="Times New Roman" w:eastAsia="Times New Roman" w:hAnsi="Times New Roman" w:cs="Times New Roman"/>
          <w:b/>
          <w:sz w:val="24"/>
          <w:szCs w:val="24"/>
          <w:lang w:val="kk-KZ"/>
        </w:rPr>
        <w:t>-тоқсан</w:t>
      </w:r>
      <w:r>
        <w:rPr>
          <w:rFonts w:ascii="Times New Roman" w:eastAsia="Times New Roman" w:hAnsi="Times New Roman" w:cs="Times New Roman"/>
          <w:b/>
          <w:sz w:val="24"/>
          <w:szCs w:val="24"/>
          <w:lang w:val="kk-KZ"/>
        </w:rPr>
        <w:t xml:space="preserve"> </w:t>
      </w:r>
    </w:p>
    <w:p w:rsidR="002A5A02" w:rsidRPr="00AB079D" w:rsidRDefault="002A5A02" w:rsidP="002A5A02">
      <w:pPr>
        <w:spacing w:after="0" w:line="240" w:lineRule="auto"/>
        <w:rPr>
          <w:rFonts w:ascii="Times New Roman" w:hAnsi="Times New Roman" w:cs="Times New Roman"/>
          <w:sz w:val="24"/>
          <w:szCs w:val="24"/>
          <w:lang w:val="en-US"/>
        </w:rPr>
      </w:pPr>
    </w:p>
    <w:tbl>
      <w:tblPr>
        <w:tblStyle w:val="2b"/>
        <w:tblW w:w="14709" w:type="dxa"/>
        <w:tblLayout w:type="fixed"/>
        <w:tblLook w:val="04A0" w:firstRow="1" w:lastRow="0" w:firstColumn="1" w:lastColumn="0" w:noHBand="0" w:noVBand="1"/>
      </w:tblPr>
      <w:tblGrid>
        <w:gridCol w:w="2093"/>
        <w:gridCol w:w="2693"/>
        <w:gridCol w:w="284"/>
        <w:gridCol w:w="850"/>
        <w:gridCol w:w="1559"/>
        <w:gridCol w:w="7230"/>
      </w:tblGrid>
      <w:tr w:rsidR="002A5A02" w:rsidRPr="00AB079D" w:rsidTr="002A5A02">
        <w:trPr>
          <w:trHeight w:val="204"/>
        </w:trPr>
        <w:tc>
          <w:tcPr>
            <w:tcW w:w="2093" w:type="dxa"/>
          </w:tcPr>
          <w:p w:rsidR="002A5A02" w:rsidRPr="00AB079D" w:rsidRDefault="002A5A02" w:rsidP="002A5A02">
            <w:pPr>
              <w:widowControl w:val="0"/>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rPr>
              <w:t>О</w:t>
            </w:r>
            <w:r w:rsidRPr="00AB079D">
              <w:rPr>
                <w:rFonts w:ascii="Times New Roman" w:eastAsia="Times New Roman" w:hAnsi="Times New Roman" w:cs="Times New Roman"/>
                <w:b/>
                <w:sz w:val="24"/>
                <w:szCs w:val="24"/>
                <w:lang w:val="kk-KZ"/>
              </w:rPr>
              <w:t>қу бағдарламасына</w:t>
            </w:r>
            <w:r w:rsidRPr="00AB079D">
              <w:rPr>
                <w:rFonts w:ascii="Times New Roman" w:eastAsia="Times New Roman" w:hAnsi="Times New Roman" w:cs="Times New Roman"/>
                <w:b/>
                <w:sz w:val="24"/>
                <w:szCs w:val="24"/>
              </w:rPr>
              <w:t>сілтеме</w:t>
            </w:r>
          </w:p>
        </w:tc>
        <w:tc>
          <w:tcPr>
            <w:tcW w:w="3827" w:type="dxa"/>
            <w:gridSpan w:val="3"/>
          </w:tcPr>
          <w:p w:rsidR="002A5A02" w:rsidRPr="00AB079D" w:rsidRDefault="002A5A02" w:rsidP="002A5A02">
            <w:pPr>
              <w:widowControl w:val="0"/>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Оқу мақсаты</w:t>
            </w:r>
          </w:p>
        </w:tc>
        <w:tc>
          <w:tcPr>
            <w:tcW w:w="8789" w:type="dxa"/>
            <w:gridSpan w:val="2"/>
          </w:tcPr>
          <w:p w:rsidR="002A5A02" w:rsidRPr="00AB079D" w:rsidRDefault="002A5A02" w:rsidP="002A5A02">
            <w:pPr>
              <w:widowControl w:val="0"/>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Бағалауға арналған ұсыныс</w:t>
            </w:r>
          </w:p>
        </w:tc>
      </w:tr>
      <w:tr w:rsidR="002A5A02" w:rsidRPr="00AB079D" w:rsidTr="002A5A02">
        <w:trPr>
          <w:trHeight w:val="24"/>
        </w:trPr>
        <w:tc>
          <w:tcPr>
            <w:tcW w:w="2093" w:type="dxa"/>
          </w:tcPr>
          <w:p w:rsidR="002A5A02" w:rsidRPr="00AB079D" w:rsidRDefault="002A5A02" w:rsidP="002A5A02">
            <w:pPr>
              <w:rPr>
                <w:rFonts w:ascii="Times New Roman" w:hAnsi="Times New Roman" w:cs="Times New Roman"/>
                <w:sz w:val="24"/>
                <w:szCs w:val="24"/>
                <w:lang w:val="kk-KZ"/>
              </w:rPr>
            </w:pPr>
            <w:r w:rsidRPr="00AB079D">
              <w:rPr>
                <w:rFonts w:ascii="Times New Roman" w:eastAsia="Times New Roman" w:hAnsi="Times New Roman" w:cs="Times New Roman"/>
                <w:sz w:val="24"/>
                <w:szCs w:val="24"/>
                <w:lang w:eastAsia="ru-RU"/>
              </w:rPr>
              <w:t>Тыңдалым</w:t>
            </w:r>
          </w:p>
        </w:tc>
        <w:tc>
          <w:tcPr>
            <w:tcW w:w="3827" w:type="dxa"/>
            <w:gridSpan w:val="3"/>
          </w:tcPr>
          <w:p w:rsidR="002A5A02" w:rsidRPr="00AB079D" w:rsidRDefault="002A5A02" w:rsidP="002A5A02">
            <w:pPr>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2.1.3.1 </w:t>
            </w:r>
          </w:p>
          <w:p w:rsidR="002A5A02" w:rsidRPr="00AB079D" w:rsidRDefault="002A5A02" w:rsidP="002A5A02">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Хабарламаны тыңдау және сұрақтарға жауап беру, түсінгенін  хабарлама мазмұнына  сәйкес иллюстрация/заттық сурет/сызба таңдау арқылы көрсету</w:t>
            </w:r>
          </w:p>
        </w:tc>
        <w:tc>
          <w:tcPr>
            <w:tcW w:w="8789" w:type="dxa"/>
            <w:gridSpan w:val="2"/>
          </w:tcPr>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Мұғалім оқушылардың хабарламаны тыңдау, сұрақтарға жауап беру, суреттен көрсете алу дағдысын бағалайды. Оқушыларға хабарламаны тыңдата отырып, жұптарға бөледі және сұрақ құрастыруды ұсынады. Дайындалған сұрақтарды өзара қою арқылы оқушылар бір-біріне жауап береді. Хабарламаны түрлі сызба арқылы көрсетуі бақыланады. Мұғалім топта, жұпта отырған оқушыларды аралап, тапсырманың дұрыс орындалуын қадағалайды. </w:t>
            </w:r>
          </w:p>
        </w:tc>
      </w:tr>
      <w:tr w:rsidR="002A5A02" w:rsidRPr="00AB079D" w:rsidTr="002A5A02">
        <w:trPr>
          <w:trHeight w:val="311"/>
        </w:trPr>
        <w:tc>
          <w:tcPr>
            <w:tcW w:w="14709" w:type="dxa"/>
            <w:gridSpan w:val="6"/>
          </w:tcPr>
          <w:p w:rsidR="002A5A02" w:rsidRPr="00AB079D" w:rsidRDefault="002A5A02" w:rsidP="002A5A02">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2A5A02" w:rsidRPr="00AB079D" w:rsidTr="002A5A02">
        <w:trPr>
          <w:trHeight w:val="129"/>
        </w:trPr>
        <w:tc>
          <w:tcPr>
            <w:tcW w:w="7479" w:type="dxa"/>
            <w:gridSpan w:val="5"/>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2A5A02" w:rsidRPr="00AB079D" w:rsidTr="002A5A02">
        <w:trPr>
          <w:trHeight w:val="20"/>
        </w:trPr>
        <w:tc>
          <w:tcPr>
            <w:tcW w:w="7479" w:type="dxa"/>
            <w:gridSpan w:val="5"/>
          </w:tcPr>
          <w:p w:rsidR="002A5A02" w:rsidRPr="00AB079D" w:rsidRDefault="002A5A02" w:rsidP="002A5A02">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сұрақтар құрастыра алады және жауап береді, хабарлама мазмұнын жанама құралдар арқылы толық көрсете алады.</w:t>
            </w:r>
          </w:p>
        </w:tc>
        <w:tc>
          <w:tcPr>
            <w:tcW w:w="7230" w:type="dxa"/>
          </w:tcPr>
          <w:p w:rsidR="002A5A02" w:rsidRPr="00AB079D" w:rsidRDefault="002A5A02" w:rsidP="002A5A02">
            <w:pPr>
              <w:rPr>
                <w:rFonts w:ascii="Times New Roman" w:hAnsi="Times New Roman" w:cs="Times New Roman"/>
                <w:iCs/>
                <w:sz w:val="24"/>
                <w:szCs w:val="24"/>
                <w:lang w:val="kk-KZ"/>
              </w:rPr>
            </w:pPr>
            <w:r w:rsidRPr="00AB079D">
              <w:rPr>
                <w:rFonts w:ascii="Times New Roman" w:hAnsi="Times New Roman" w:cs="Times New Roman"/>
                <w:iCs/>
                <w:sz w:val="24"/>
                <w:szCs w:val="24"/>
                <w:lang w:val="kk-KZ"/>
              </w:rPr>
              <w:t>сұрақты құрастыру, жауап беруде мұғалімнің көмегін қажет етеді. Хабарлама мазмұнын басқа құралдар арқылы көрсетуде қиналады.</w:t>
            </w:r>
          </w:p>
        </w:tc>
      </w:tr>
      <w:tr w:rsidR="002A5A02" w:rsidRPr="00AB079D" w:rsidTr="002A5A02">
        <w:trPr>
          <w:trHeight w:val="24"/>
        </w:trPr>
        <w:tc>
          <w:tcPr>
            <w:tcW w:w="2093" w:type="dxa"/>
          </w:tcPr>
          <w:p w:rsidR="002A5A02" w:rsidRPr="00AB079D" w:rsidRDefault="002A5A02" w:rsidP="002A5A02">
            <w:pPr>
              <w:rPr>
                <w:rFonts w:ascii="Times New Roman" w:hAnsi="Times New Roman" w:cs="Times New Roman"/>
                <w:sz w:val="24"/>
                <w:szCs w:val="24"/>
                <w:lang w:val="kk-KZ"/>
              </w:rPr>
            </w:pPr>
            <w:r w:rsidRPr="00AB079D">
              <w:rPr>
                <w:rFonts w:ascii="Times New Roman" w:eastAsia="Times New Roman" w:hAnsi="Times New Roman" w:cs="Times New Roman"/>
                <w:sz w:val="24"/>
                <w:szCs w:val="24"/>
              </w:rPr>
              <w:t>Айтылым</w:t>
            </w:r>
          </w:p>
        </w:tc>
        <w:tc>
          <w:tcPr>
            <w:tcW w:w="2693" w:type="dxa"/>
          </w:tcPr>
          <w:p w:rsidR="002A5A02" w:rsidRPr="00AB079D" w:rsidRDefault="002A5A02" w:rsidP="002A5A02">
            <w:pPr>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eastAsia="ru-RU"/>
              </w:rPr>
              <w:t xml:space="preserve">2.2.2.1 </w:t>
            </w:r>
          </w:p>
          <w:p w:rsidR="002A5A02" w:rsidRPr="00AB079D" w:rsidRDefault="002A5A02" w:rsidP="002A5A02">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eastAsia="ru-RU"/>
              </w:rPr>
              <w:t>Сюжетті</w:t>
            </w:r>
            <w:r w:rsidRPr="00AB079D">
              <w:rPr>
                <w:rFonts w:ascii="Times New Roman" w:eastAsia="Times New Roman" w:hAnsi="Times New Roman" w:cs="Times New Roman"/>
                <w:sz w:val="24"/>
                <w:szCs w:val="24"/>
                <w:lang w:val="kk-KZ" w:eastAsia="ru-RU"/>
              </w:rPr>
              <w:t xml:space="preserve"> </w:t>
            </w:r>
            <w:r w:rsidRPr="00AB079D">
              <w:rPr>
                <w:rFonts w:ascii="Times New Roman" w:eastAsia="Times New Roman" w:hAnsi="Times New Roman" w:cs="Times New Roman"/>
                <w:sz w:val="24"/>
                <w:szCs w:val="24"/>
                <w:lang w:eastAsia="ru-RU"/>
              </w:rPr>
              <w:t>сурет</w:t>
            </w:r>
            <w:r w:rsidRPr="00AB079D">
              <w:rPr>
                <w:rFonts w:ascii="Times New Roman" w:eastAsia="Times New Roman" w:hAnsi="Times New Roman" w:cs="Times New Roman"/>
                <w:sz w:val="24"/>
                <w:szCs w:val="24"/>
                <w:lang w:val="kk-KZ" w:eastAsia="ru-RU"/>
              </w:rPr>
              <w:t xml:space="preserve"> </w:t>
            </w:r>
            <w:r w:rsidRPr="00AB079D">
              <w:rPr>
                <w:rFonts w:ascii="Times New Roman" w:eastAsia="Times New Roman" w:hAnsi="Times New Roman" w:cs="Times New Roman"/>
                <w:sz w:val="24"/>
                <w:szCs w:val="24"/>
                <w:lang w:eastAsia="ru-RU"/>
              </w:rPr>
              <w:t>бойынша</w:t>
            </w:r>
            <w:r w:rsidRPr="00AB079D">
              <w:rPr>
                <w:rFonts w:ascii="Times New Roman" w:eastAsia="Times New Roman" w:hAnsi="Times New Roman" w:cs="Times New Roman"/>
                <w:sz w:val="24"/>
                <w:szCs w:val="24"/>
                <w:lang w:val="kk-KZ" w:eastAsia="ru-RU"/>
              </w:rPr>
              <w:t xml:space="preserve"> </w:t>
            </w:r>
            <w:r w:rsidRPr="00AB079D">
              <w:rPr>
                <w:rFonts w:ascii="Times New Roman" w:eastAsia="Times New Roman" w:hAnsi="Times New Roman" w:cs="Times New Roman"/>
                <w:sz w:val="24"/>
                <w:szCs w:val="24"/>
                <w:lang w:eastAsia="ru-RU"/>
              </w:rPr>
              <w:t>сөйлеу</w:t>
            </w:r>
          </w:p>
        </w:tc>
        <w:tc>
          <w:tcPr>
            <w:tcW w:w="9923" w:type="dxa"/>
            <w:gridSpan w:val="4"/>
          </w:tcPr>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Мұғалім оқушыларға суреттер беру арқылы суреттер бойынша сөйлеуін бағалайды. Мұғалім оқушыларға суреттерді таратып береді. Оқушыдан берілген сурет арқылы белгілі бір оқиға құрастыруын өтінеді. Оны өз тобы алдында айтып беру сұралады. Топ оқиға желісі бойынша сұрақтарын қояды, оқушы оған жауап береді. Әр топқа әр түрлі суреттер тартуға да болады. Оқиғамен басқа топтарды таныстырады. Топта бірін-бірі бағалауын сұрайды. </w:t>
            </w:r>
          </w:p>
        </w:tc>
      </w:tr>
      <w:tr w:rsidR="002A5A02" w:rsidRPr="00AB079D" w:rsidTr="002A5A02">
        <w:trPr>
          <w:trHeight w:val="311"/>
        </w:trPr>
        <w:tc>
          <w:tcPr>
            <w:tcW w:w="14709" w:type="dxa"/>
            <w:gridSpan w:val="6"/>
          </w:tcPr>
          <w:p w:rsidR="002A5A02" w:rsidRPr="00AB079D" w:rsidRDefault="002A5A02" w:rsidP="002A5A02">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2A5A02" w:rsidRPr="00AB079D" w:rsidTr="002A5A02">
        <w:trPr>
          <w:trHeight w:val="129"/>
        </w:trPr>
        <w:tc>
          <w:tcPr>
            <w:tcW w:w="7479" w:type="dxa"/>
            <w:gridSpan w:val="5"/>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2A5A02" w:rsidRPr="00AB079D" w:rsidTr="002A5A02">
        <w:trPr>
          <w:trHeight w:val="20"/>
        </w:trPr>
        <w:tc>
          <w:tcPr>
            <w:tcW w:w="7479" w:type="dxa"/>
            <w:gridSpan w:val="5"/>
          </w:tcPr>
          <w:p w:rsidR="002A5A02" w:rsidRPr="00AB079D" w:rsidRDefault="002A5A02" w:rsidP="002A5A02">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сурет бойынша оқиға құрастыра алады. Өз пікірін білдіре отырып сөйлей алады.</w:t>
            </w:r>
          </w:p>
        </w:tc>
        <w:tc>
          <w:tcPr>
            <w:tcW w:w="7230" w:type="dxa"/>
          </w:tcPr>
          <w:p w:rsidR="002A5A02" w:rsidRPr="00AB079D" w:rsidRDefault="002A5A02" w:rsidP="002A5A02">
            <w:pPr>
              <w:rPr>
                <w:rFonts w:ascii="Times New Roman" w:hAnsi="Times New Roman" w:cs="Times New Roman"/>
                <w:iCs/>
                <w:sz w:val="24"/>
                <w:szCs w:val="24"/>
                <w:lang w:val="kk-KZ"/>
              </w:rPr>
            </w:pPr>
            <w:r w:rsidRPr="00AB079D">
              <w:rPr>
                <w:rFonts w:ascii="Times New Roman" w:hAnsi="Times New Roman" w:cs="Times New Roman"/>
                <w:iCs/>
                <w:sz w:val="24"/>
                <w:szCs w:val="24"/>
                <w:lang w:val="kk-KZ"/>
              </w:rPr>
              <w:t>сурет бойынша оқиға құрастыруда, өз пікірін білдіріп сөйлеуде қиналады.</w:t>
            </w:r>
          </w:p>
        </w:tc>
      </w:tr>
      <w:tr w:rsidR="002A5A02" w:rsidRPr="00AB079D" w:rsidTr="002A5A02">
        <w:trPr>
          <w:trHeight w:val="24"/>
        </w:trPr>
        <w:tc>
          <w:tcPr>
            <w:tcW w:w="2093" w:type="dxa"/>
          </w:tcPr>
          <w:p w:rsidR="002A5A02" w:rsidRPr="00AB079D" w:rsidRDefault="002A5A02" w:rsidP="002A5A02">
            <w:pPr>
              <w:rPr>
                <w:rFonts w:ascii="Times New Roman" w:hAnsi="Times New Roman" w:cs="Times New Roman"/>
                <w:sz w:val="24"/>
                <w:szCs w:val="24"/>
                <w:lang w:val="kk-KZ"/>
              </w:rPr>
            </w:pPr>
            <w:r w:rsidRPr="00AB079D">
              <w:rPr>
                <w:rFonts w:ascii="Times New Roman" w:eastAsia="Times New Roman" w:hAnsi="Times New Roman" w:cs="Times New Roman"/>
                <w:sz w:val="24"/>
                <w:szCs w:val="24"/>
              </w:rPr>
              <w:t>Айтылым</w:t>
            </w:r>
          </w:p>
        </w:tc>
        <w:tc>
          <w:tcPr>
            <w:tcW w:w="2977" w:type="dxa"/>
            <w:gridSpan w:val="2"/>
          </w:tcPr>
          <w:p w:rsidR="002A5A02" w:rsidRPr="00AB079D" w:rsidRDefault="002A5A02" w:rsidP="002A5A02">
            <w:pPr>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2.2.3.1 </w:t>
            </w:r>
          </w:p>
          <w:p w:rsidR="002A5A02" w:rsidRPr="00AB079D" w:rsidRDefault="002A5A02" w:rsidP="002A5A02">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Белгілі тақырыпта тілдік нормаларды сақтап диалогке қатысу және сұхбаттасын түсіну</w:t>
            </w:r>
          </w:p>
        </w:tc>
        <w:tc>
          <w:tcPr>
            <w:tcW w:w="9639" w:type="dxa"/>
            <w:gridSpan w:val="3"/>
          </w:tcPr>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оқушының белгілі тақырыпта, тілдік нормаларды сақтап әңгімелесуге қатысу, әңгімелесуге қатысқан оқушыны түсіну қабілетін бағалайды. Мұғалім оқушыларларға суреттер таратып береді, жұптасып әңгіме құрастыруын өтінеді. Мұғалім оқушыларды сырттай бақылайды. Қажет болғанда сұрақтар қою арқылы жұпты сұхбаттасуға бағыттайды.</w:t>
            </w:r>
          </w:p>
        </w:tc>
      </w:tr>
      <w:tr w:rsidR="002A5A02" w:rsidRPr="00AB079D" w:rsidTr="002A5A02">
        <w:trPr>
          <w:trHeight w:val="311"/>
        </w:trPr>
        <w:tc>
          <w:tcPr>
            <w:tcW w:w="14709" w:type="dxa"/>
            <w:gridSpan w:val="6"/>
          </w:tcPr>
          <w:p w:rsidR="002A5A02" w:rsidRPr="00AB079D" w:rsidRDefault="002A5A02" w:rsidP="002A5A02">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2A5A02" w:rsidRPr="00AB079D" w:rsidTr="002A5A02">
        <w:trPr>
          <w:trHeight w:val="129"/>
        </w:trPr>
        <w:tc>
          <w:tcPr>
            <w:tcW w:w="7479" w:type="dxa"/>
            <w:gridSpan w:val="5"/>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2A5A02" w:rsidRPr="00AB079D" w:rsidTr="002A5A02">
        <w:trPr>
          <w:trHeight w:val="20"/>
        </w:trPr>
        <w:tc>
          <w:tcPr>
            <w:tcW w:w="7479" w:type="dxa"/>
            <w:gridSpan w:val="5"/>
          </w:tcPr>
          <w:p w:rsidR="002A5A02" w:rsidRPr="00AB079D" w:rsidRDefault="002A5A02" w:rsidP="002A5A02">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 xml:space="preserve">сұхбаттасу кезінде тақырып бойынша ережелерді сақтай отырып, </w:t>
            </w:r>
            <w:r w:rsidRPr="00AB079D">
              <w:rPr>
                <w:rFonts w:ascii="Times New Roman" w:eastAsia="Calibri" w:hAnsi="Times New Roman" w:cs="Times New Roman"/>
                <w:bCs/>
                <w:iCs/>
                <w:sz w:val="24"/>
                <w:szCs w:val="24"/>
                <w:u w:color="000000"/>
                <w:lang w:val="kk-KZ"/>
              </w:rPr>
              <w:lastRenderedPageBreak/>
              <w:t>сауатты сөйлей алады. Ойын еркін жеткізеді. Сұхбаттасының ойын түсінеді.</w:t>
            </w:r>
          </w:p>
        </w:tc>
        <w:tc>
          <w:tcPr>
            <w:tcW w:w="7230" w:type="dxa"/>
          </w:tcPr>
          <w:p w:rsidR="002A5A02" w:rsidRPr="00AB079D" w:rsidRDefault="002A5A02" w:rsidP="002A5A02">
            <w:pPr>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lastRenderedPageBreak/>
              <w:t xml:space="preserve">сұхбаттасу кезінде тақырып бойынша ережелерді сақтап, сауатты </w:t>
            </w:r>
            <w:r w:rsidRPr="00AB079D">
              <w:rPr>
                <w:rFonts w:ascii="Times New Roman" w:eastAsia="Calibri" w:hAnsi="Times New Roman" w:cs="Times New Roman"/>
                <w:bCs/>
                <w:iCs/>
                <w:sz w:val="24"/>
                <w:szCs w:val="24"/>
                <w:u w:color="000000"/>
                <w:lang w:val="kk-KZ"/>
              </w:rPr>
              <w:lastRenderedPageBreak/>
              <w:t xml:space="preserve">сөйлей алуда, ойын еркін жеткізуде қиналады. </w:t>
            </w:r>
          </w:p>
        </w:tc>
      </w:tr>
    </w:tbl>
    <w:tbl>
      <w:tblPr>
        <w:tblStyle w:val="113"/>
        <w:tblW w:w="14709" w:type="dxa"/>
        <w:tblLayout w:type="fixed"/>
        <w:tblLook w:val="04A0" w:firstRow="1" w:lastRow="0" w:firstColumn="1" w:lastColumn="0" w:noHBand="0" w:noVBand="1"/>
      </w:tblPr>
      <w:tblGrid>
        <w:gridCol w:w="1384"/>
        <w:gridCol w:w="284"/>
        <w:gridCol w:w="425"/>
        <w:gridCol w:w="2268"/>
        <w:gridCol w:w="425"/>
        <w:gridCol w:w="284"/>
        <w:gridCol w:w="141"/>
        <w:gridCol w:w="2268"/>
        <w:gridCol w:w="7230"/>
      </w:tblGrid>
      <w:tr w:rsidR="002A5A02" w:rsidRPr="00AB079D" w:rsidTr="002A5A02">
        <w:trPr>
          <w:trHeight w:val="204"/>
        </w:trPr>
        <w:tc>
          <w:tcPr>
            <w:tcW w:w="2093" w:type="dxa"/>
            <w:gridSpan w:val="3"/>
          </w:tcPr>
          <w:p w:rsidR="002A5A02" w:rsidRPr="00AB079D" w:rsidRDefault="002A5A02" w:rsidP="002A5A02">
            <w:pPr>
              <w:widowControl w:val="0"/>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rPr>
              <w:lastRenderedPageBreak/>
              <w:t>О</w:t>
            </w:r>
            <w:r w:rsidRPr="00AB079D">
              <w:rPr>
                <w:rFonts w:ascii="Times New Roman" w:eastAsia="Times New Roman" w:hAnsi="Times New Roman" w:cs="Times New Roman"/>
                <w:b/>
                <w:sz w:val="24"/>
                <w:szCs w:val="24"/>
                <w:lang w:val="kk-KZ"/>
              </w:rPr>
              <w:t>қу бағдарламасына</w:t>
            </w:r>
            <w:r w:rsidRPr="00AB079D">
              <w:rPr>
                <w:rFonts w:ascii="Times New Roman" w:eastAsia="Times New Roman" w:hAnsi="Times New Roman" w:cs="Times New Roman"/>
                <w:b/>
                <w:sz w:val="24"/>
                <w:szCs w:val="24"/>
              </w:rPr>
              <w:t>сілтеме</w:t>
            </w:r>
          </w:p>
        </w:tc>
        <w:tc>
          <w:tcPr>
            <w:tcW w:w="2977" w:type="dxa"/>
            <w:gridSpan w:val="3"/>
          </w:tcPr>
          <w:p w:rsidR="002A5A02" w:rsidRPr="00AB079D" w:rsidRDefault="002A5A02" w:rsidP="002A5A02">
            <w:pPr>
              <w:widowControl w:val="0"/>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Оқу мақсаты</w:t>
            </w:r>
          </w:p>
        </w:tc>
        <w:tc>
          <w:tcPr>
            <w:tcW w:w="9639" w:type="dxa"/>
            <w:gridSpan w:val="3"/>
          </w:tcPr>
          <w:p w:rsidR="002A5A02" w:rsidRPr="00AB079D" w:rsidRDefault="002A5A02" w:rsidP="002A5A02">
            <w:pPr>
              <w:widowControl w:val="0"/>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Бағалауға арналған ұсыныс</w:t>
            </w:r>
          </w:p>
        </w:tc>
      </w:tr>
      <w:tr w:rsidR="002A5A02" w:rsidRPr="00AB079D" w:rsidTr="002A5A02">
        <w:trPr>
          <w:trHeight w:val="24"/>
        </w:trPr>
        <w:tc>
          <w:tcPr>
            <w:tcW w:w="2093" w:type="dxa"/>
            <w:gridSpan w:val="3"/>
          </w:tcPr>
          <w:p w:rsidR="002A5A02" w:rsidRPr="00AB079D" w:rsidRDefault="002A5A02" w:rsidP="002A5A02">
            <w:pPr>
              <w:rPr>
                <w:rFonts w:ascii="Times New Roman" w:hAnsi="Times New Roman" w:cs="Times New Roman"/>
                <w:sz w:val="24"/>
                <w:szCs w:val="24"/>
                <w:lang w:val="kk-KZ"/>
              </w:rPr>
            </w:pPr>
            <w:r w:rsidRPr="00AB079D">
              <w:rPr>
                <w:rFonts w:ascii="Times New Roman" w:eastAsia="Times New Roman" w:hAnsi="Times New Roman" w:cs="Times New Roman"/>
                <w:sz w:val="24"/>
                <w:szCs w:val="24"/>
              </w:rPr>
              <w:t>Оқылым</w:t>
            </w:r>
          </w:p>
        </w:tc>
        <w:tc>
          <w:tcPr>
            <w:tcW w:w="2693" w:type="dxa"/>
            <w:gridSpan w:val="2"/>
          </w:tcPr>
          <w:p w:rsidR="002A5A02" w:rsidRPr="00AB079D" w:rsidRDefault="002A5A02" w:rsidP="002A5A02">
            <w:pPr>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2.3.2.1 </w:t>
            </w:r>
          </w:p>
          <w:p w:rsidR="002A5A02" w:rsidRPr="00AB079D" w:rsidRDefault="002A5A02" w:rsidP="002A5A02">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Таныс сөздерден құралған қарапайым сөз тіркестерінің мағынасын түсіну</w:t>
            </w:r>
          </w:p>
        </w:tc>
        <w:tc>
          <w:tcPr>
            <w:tcW w:w="9923" w:type="dxa"/>
            <w:gridSpan w:val="4"/>
          </w:tcPr>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Оқушыларға тақырыпқа қатысты таныс сөздерден құралған қарапайым сөз орамдарының тізімін </w:t>
            </w:r>
          </w:p>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ұсыныңыз. Олардан берілген сөз орамдарын мағынасына сай қолдана отырып, сөйлемдер </w:t>
            </w:r>
          </w:p>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құрастыруды өтініңіз. Қабілеті жоғарылау оқушыларға бірнеше сөз орамдарын пайдалана отырып, </w:t>
            </w:r>
          </w:p>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шағын мәтін құрастыруды тапсыруға болады. Сондай-ақ оқылған мәтіннің мазмұнын айтуды, </w:t>
            </w:r>
          </w:p>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мәтіннен мағынасы таныс с</w:t>
            </w:r>
            <w:r w:rsidRPr="00AB079D">
              <w:rPr>
                <w:rFonts w:ascii="Cambria Math" w:hAnsi="Cambria Math" w:cs="Cambria Math"/>
                <w:sz w:val="24"/>
                <w:szCs w:val="24"/>
                <w:lang w:val="kk-KZ"/>
              </w:rPr>
              <w:t>ӛ</w:t>
            </w:r>
            <w:r w:rsidRPr="00AB079D">
              <w:rPr>
                <w:rFonts w:ascii="Times New Roman" w:hAnsi="Times New Roman" w:cs="Times New Roman"/>
                <w:sz w:val="24"/>
                <w:szCs w:val="24"/>
                <w:lang w:val="kk-KZ"/>
              </w:rPr>
              <w:t>з орамдарын тауып оқуды тапсыруға болады. Оқушыларды</w:t>
            </w:r>
          </w:p>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қарапайым сөз орамдарының мағынасын  түсіну қабілетіне қарай бағалаңыз.</w:t>
            </w:r>
          </w:p>
        </w:tc>
      </w:tr>
      <w:tr w:rsidR="002A5A02" w:rsidRPr="00AB079D" w:rsidTr="002A5A02">
        <w:trPr>
          <w:trHeight w:val="311"/>
        </w:trPr>
        <w:tc>
          <w:tcPr>
            <w:tcW w:w="14709" w:type="dxa"/>
            <w:gridSpan w:val="9"/>
          </w:tcPr>
          <w:p w:rsidR="002A5A02" w:rsidRPr="00AB079D" w:rsidRDefault="002A5A02" w:rsidP="002A5A02">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2A5A02" w:rsidRPr="00AB079D" w:rsidTr="002A5A02">
        <w:trPr>
          <w:trHeight w:val="129"/>
        </w:trPr>
        <w:tc>
          <w:tcPr>
            <w:tcW w:w="7479" w:type="dxa"/>
            <w:gridSpan w:val="8"/>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2A5A02" w:rsidRPr="00AB079D" w:rsidTr="002A5A02">
        <w:trPr>
          <w:trHeight w:val="20"/>
        </w:trPr>
        <w:tc>
          <w:tcPr>
            <w:tcW w:w="7479" w:type="dxa"/>
            <w:gridSpan w:val="8"/>
          </w:tcPr>
          <w:p w:rsidR="002A5A02" w:rsidRPr="00AB079D" w:rsidRDefault="002A5A02" w:rsidP="002A5A02">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мәтіндегі таныс сөздерді ажырата алады, қарапайым сөз тіркестерінің мағынасын түсіндіре алады.</w:t>
            </w:r>
          </w:p>
        </w:tc>
        <w:tc>
          <w:tcPr>
            <w:tcW w:w="7230" w:type="dxa"/>
          </w:tcPr>
          <w:p w:rsidR="002A5A02" w:rsidRPr="00AB079D" w:rsidRDefault="002A5A02" w:rsidP="002A5A02">
            <w:pPr>
              <w:rPr>
                <w:rFonts w:ascii="Times New Roman" w:hAnsi="Times New Roman" w:cs="Times New Roman"/>
                <w:iCs/>
                <w:sz w:val="24"/>
                <w:szCs w:val="24"/>
                <w:lang w:val="kk-KZ"/>
              </w:rPr>
            </w:pPr>
            <w:r w:rsidRPr="00AB079D">
              <w:rPr>
                <w:rFonts w:ascii="Times New Roman" w:hAnsi="Times New Roman" w:cs="Times New Roman"/>
                <w:iCs/>
                <w:sz w:val="24"/>
                <w:szCs w:val="24"/>
                <w:lang w:val="kk-KZ"/>
              </w:rPr>
              <w:t>мәтіндегі таныс сөздерді ажырату, қарапайым сөз тіркестерінің мағынасын түсіну қиындық туғызады.</w:t>
            </w:r>
          </w:p>
        </w:tc>
      </w:tr>
      <w:tr w:rsidR="002A5A02" w:rsidRPr="00AB079D" w:rsidTr="002A5A02">
        <w:trPr>
          <w:trHeight w:val="24"/>
        </w:trPr>
        <w:tc>
          <w:tcPr>
            <w:tcW w:w="1668" w:type="dxa"/>
            <w:gridSpan w:val="2"/>
          </w:tcPr>
          <w:p w:rsidR="002A5A02" w:rsidRPr="00AB079D" w:rsidRDefault="002A5A02" w:rsidP="002A5A02">
            <w:pPr>
              <w:rPr>
                <w:rFonts w:ascii="Times New Roman" w:hAnsi="Times New Roman" w:cs="Times New Roman"/>
                <w:sz w:val="24"/>
                <w:szCs w:val="24"/>
                <w:lang w:val="kk-KZ"/>
              </w:rPr>
            </w:pPr>
            <w:r w:rsidRPr="00AB079D">
              <w:rPr>
                <w:rFonts w:ascii="Times New Roman" w:eastAsia="Times New Roman" w:hAnsi="Times New Roman" w:cs="Times New Roman"/>
                <w:sz w:val="24"/>
                <w:szCs w:val="24"/>
              </w:rPr>
              <w:t>Тілді қолдану</w:t>
            </w:r>
          </w:p>
        </w:tc>
        <w:tc>
          <w:tcPr>
            <w:tcW w:w="3543" w:type="dxa"/>
            <w:gridSpan w:val="5"/>
          </w:tcPr>
          <w:p w:rsidR="002A5A02" w:rsidRPr="00AB079D" w:rsidRDefault="002A5A02" w:rsidP="002A5A02">
            <w:pPr>
              <w:widowControl w:val="0"/>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2.5.1.1 </w:t>
            </w:r>
          </w:p>
          <w:p w:rsidR="002A5A02" w:rsidRPr="00AB079D" w:rsidRDefault="002A5A02" w:rsidP="002A5A02">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Заттың атын, санын, сынын, қимылын білдіретін сөздер мен үстеу сөздердің мағынасын түсіну, жазбаша және ауызекі тілде қолдану</w:t>
            </w:r>
          </w:p>
        </w:tc>
        <w:tc>
          <w:tcPr>
            <w:tcW w:w="9498" w:type="dxa"/>
            <w:gridSpan w:val="2"/>
          </w:tcPr>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оқушылардың затқа қатысты таны, сипатын, қимылын, сынын білдіретін сөздер және үстеу сөздердің мағынасын түсіну өз жұмысында қолдану қабілетін бағалайды. Оқушыларды топқа бөліп, қима қағаздар таратады. Онда заттың атауын, сипатын, қимылын, мезгілін көрсетуді өтінеді. Мәтіннен затты тауып, сипаттап айтып беруін сұрайды. Оқушылар бірін-бірі бағалайды.</w:t>
            </w:r>
          </w:p>
        </w:tc>
      </w:tr>
      <w:tr w:rsidR="002A5A02" w:rsidRPr="00AB079D" w:rsidTr="002A5A02">
        <w:trPr>
          <w:trHeight w:val="311"/>
        </w:trPr>
        <w:tc>
          <w:tcPr>
            <w:tcW w:w="14709" w:type="dxa"/>
            <w:gridSpan w:val="9"/>
          </w:tcPr>
          <w:p w:rsidR="002A5A02" w:rsidRPr="00AB079D" w:rsidRDefault="002A5A02" w:rsidP="002A5A02">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2A5A02" w:rsidRPr="00AB079D" w:rsidTr="002A5A02">
        <w:trPr>
          <w:trHeight w:val="129"/>
        </w:trPr>
        <w:tc>
          <w:tcPr>
            <w:tcW w:w="7479" w:type="dxa"/>
            <w:gridSpan w:val="8"/>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2A5A02" w:rsidRPr="00AB079D" w:rsidTr="002A5A02">
        <w:trPr>
          <w:trHeight w:val="20"/>
        </w:trPr>
        <w:tc>
          <w:tcPr>
            <w:tcW w:w="7479" w:type="dxa"/>
            <w:gridSpan w:val="8"/>
          </w:tcPr>
          <w:p w:rsidR="002A5A02" w:rsidRPr="00AB079D" w:rsidRDefault="002A5A02" w:rsidP="002A5A02">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заттың атын, сынын, санын, қимылын ажырата алады, оқиға мезгілін, мекенін анықтай алады. Ерекшелігін түсіндіп бере алады.</w:t>
            </w:r>
          </w:p>
        </w:tc>
        <w:tc>
          <w:tcPr>
            <w:tcW w:w="7230" w:type="dxa"/>
          </w:tcPr>
          <w:p w:rsidR="002A5A02" w:rsidRPr="00AB079D" w:rsidRDefault="002A5A02" w:rsidP="002A5A02">
            <w:pPr>
              <w:rPr>
                <w:rFonts w:ascii="Times New Roman" w:hAnsi="Times New Roman" w:cs="Times New Roman"/>
                <w:iCs/>
                <w:sz w:val="24"/>
                <w:szCs w:val="24"/>
                <w:lang w:val="kk-KZ"/>
              </w:rPr>
            </w:pPr>
            <w:r w:rsidRPr="00AB079D">
              <w:rPr>
                <w:rFonts w:ascii="Times New Roman" w:hAnsi="Times New Roman" w:cs="Times New Roman"/>
                <w:iCs/>
                <w:sz w:val="24"/>
                <w:szCs w:val="24"/>
                <w:lang w:val="kk-KZ"/>
              </w:rPr>
              <w:t>заттың атын, сынын, қимылын ажыратуда, оқиға мезгілін, мекенін анықтауда, түсіндіруде қиналады.</w:t>
            </w:r>
          </w:p>
        </w:tc>
      </w:tr>
      <w:tr w:rsidR="002A5A02" w:rsidRPr="00AB079D" w:rsidTr="002A5A02">
        <w:trPr>
          <w:trHeight w:val="24"/>
        </w:trPr>
        <w:tc>
          <w:tcPr>
            <w:tcW w:w="1384" w:type="dxa"/>
          </w:tcPr>
          <w:p w:rsidR="002A5A02" w:rsidRPr="00AB079D" w:rsidRDefault="002A5A02" w:rsidP="002A5A02">
            <w:pPr>
              <w:rPr>
                <w:rFonts w:ascii="Times New Roman" w:hAnsi="Times New Roman" w:cs="Times New Roman"/>
                <w:sz w:val="24"/>
                <w:szCs w:val="24"/>
                <w:lang w:val="kk-KZ"/>
              </w:rPr>
            </w:pPr>
            <w:r w:rsidRPr="00AB079D">
              <w:rPr>
                <w:rFonts w:ascii="Times New Roman" w:eastAsia="Times New Roman" w:hAnsi="Times New Roman" w:cs="Times New Roman"/>
                <w:sz w:val="24"/>
                <w:szCs w:val="24"/>
              </w:rPr>
              <w:t>Жазылым</w:t>
            </w:r>
          </w:p>
        </w:tc>
        <w:tc>
          <w:tcPr>
            <w:tcW w:w="2977" w:type="dxa"/>
            <w:gridSpan w:val="3"/>
          </w:tcPr>
          <w:p w:rsidR="002A5A02" w:rsidRPr="00AB079D" w:rsidRDefault="002A5A02" w:rsidP="002A5A02">
            <w:pPr>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2.4.3.1 </w:t>
            </w:r>
          </w:p>
          <w:p w:rsidR="002A5A02" w:rsidRPr="00AB079D" w:rsidRDefault="002A5A02" w:rsidP="002A5A02">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Мұғалімнің көмегімен  жай сөйлемнің тыныс белгілерін қолдану</w:t>
            </w:r>
          </w:p>
        </w:tc>
        <w:tc>
          <w:tcPr>
            <w:tcW w:w="10348" w:type="dxa"/>
            <w:gridSpan w:val="5"/>
          </w:tcPr>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оқушылардың жай сөйлемнің тыныс белгілерін қатесіз қолдану қабілетін бағалайды. Мұғалім оқушыларға жай сөйлемдерден тұратын шағын мәтін таратып береді. Олардан тыныс белгісін құрыс қою сұралады. Одан басқа түрлі көрнекіліктер арқылы сөйлемдер құрастыруға бағыттайды. Айтылу мағынасына қарай сөйлемдерге қажетті тыныс белгіні дұрыс қолданып қоюын бақылайды. Оқушылардың жазба жұмысын тексеру арқылы қадағалайды.</w:t>
            </w:r>
          </w:p>
        </w:tc>
      </w:tr>
      <w:tr w:rsidR="002A5A02" w:rsidRPr="00AB079D" w:rsidTr="002A5A02">
        <w:trPr>
          <w:trHeight w:val="311"/>
        </w:trPr>
        <w:tc>
          <w:tcPr>
            <w:tcW w:w="14709" w:type="dxa"/>
            <w:gridSpan w:val="9"/>
          </w:tcPr>
          <w:p w:rsidR="002A5A02" w:rsidRPr="00AB079D" w:rsidRDefault="002A5A02" w:rsidP="002A5A02">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lastRenderedPageBreak/>
              <w:t>Жетістік критерийлері</w:t>
            </w:r>
          </w:p>
        </w:tc>
      </w:tr>
      <w:tr w:rsidR="002A5A02" w:rsidRPr="00AB079D" w:rsidTr="002A5A02">
        <w:trPr>
          <w:trHeight w:val="129"/>
        </w:trPr>
        <w:tc>
          <w:tcPr>
            <w:tcW w:w="7479" w:type="dxa"/>
            <w:gridSpan w:val="8"/>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2A5A02" w:rsidRPr="00AB079D" w:rsidTr="002A5A02">
        <w:trPr>
          <w:trHeight w:val="20"/>
        </w:trPr>
        <w:tc>
          <w:tcPr>
            <w:tcW w:w="7479" w:type="dxa"/>
            <w:gridSpan w:val="8"/>
          </w:tcPr>
          <w:p w:rsidR="002A5A02" w:rsidRPr="00AB079D" w:rsidRDefault="002A5A02" w:rsidP="002A5A02">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 xml:space="preserve">мәтіндегі жай сөйлемдерді дұрыс тауып, қатесіз жаза алады. Қажетті тыныс белгілерді дұрыс қоя алады. </w:t>
            </w:r>
          </w:p>
        </w:tc>
        <w:tc>
          <w:tcPr>
            <w:tcW w:w="7230" w:type="dxa"/>
          </w:tcPr>
          <w:p w:rsidR="002A5A02" w:rsidRPr="00AB079D" w:rsidRDefault="002A5A02" w:rsidP="002A5A02">
            <w:pPr>
              <w:rPr>
                <w:rFonts w:ascii="Times New Roman" w:hAnsi="Times New Roman" w:cs="Times New Roman"/>
                <w:iCs/>
                <w:sz w:val="24"/>
                <w:szCs w:val="24"/>
                <w:lang w:val="kk-KZ"/>
              </w:rPr>
            </w:pPr>
            <w:r w:rsidRPr="00AB079D">
              <w:rPr>
                <w:rFonts w:ascii="Times New Roman" w:hAnsi="Times New Roman" w:cs="Times New Roman"/>
                <w:iCs/>
                <w:sz w:val="24"/>
                <w:szCs w:val="24"/>
                <w:lang w:val="kk-KZ"/>
              </w:rPr>
              <w:t>мәтіндегі жай сөйлемдерді табу, қатесіз жазу, тыныс белгілерді дұрыс қоюда қиналады.</w:t>
            </w:r>
          </w:p>
        </w:tc>
      </w:tr>
      <w:tr w:rsidR="002A5A02" w:rsidRPr="00AB079D" w:rsidTr="002A5A02">
        <w:trPr>
          <w:trHeight w:val="204"/>
        </w:trPr>
        <w:tc>
          <w:tcPr>
            <w:tcW w:w="2093" w:type="dxa"/>
            <w:gridSpan w:val="3"/>
          </w:tcPr>
          <w:p w:rsidR="002A5A02" w:rsidRPr="00AB079D" w:rsidRDefault="002A5A02" w:rsidP="002A5A02">
            <w:pPr>
              <w:widowControl w:val="0"/>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rPr>
              <w:t>О</w:t>
            </w:r>
            <w:r w:rsidRPr="00AB079D">
              <w:rPr>
                <w:rFonts w:ascii="Times New Roman" w:eastAsia="Times New Roman" w:hAnsi="Times New Roman" w:cs="Times New Roman"/>
                <w:b/>
                <w:sz w:val="24"/>
                <w:szCs w:val="24"/>
                <w:lang w:val="kk-KZ"/>
              </w:rPr>
              <w:t>қу бағдарламасына</w:t>
            </w:r>
            <w:r w:rsidRPr="00AB079D">
              <w:rPr>
                <w:rFonts w:ascii="Times New Roman" w:eastAsia="Times New Roman" w:hAnsi="Times New Roman" w:cs="Times New Roman"/>
                <w:b/>
                <w:sz w:val="24"/>
                <w:szCs w:val="24"/>
              </w:rPr>
              <w:t>сілтеме</w:t>
            </w:r>
          </w:p>
        </w:tc>
        <w:tc>
          <w:tcPr>
            <w:tcW w:w="2693" w:type="dxa"/>
            <w:gridSpan w:val="2"/>
          </w:tcPr>
          <w:p w:rsidR="002A5A02" w:rsidRPr="00AB079D" w:rsidRDefault="002A5A02" w:rsidP="002A5A02">
            <w:pPr>
              <w:widowControl w:val="0"/>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Оқу мақсаты</w:t>
            </w:r>
          </w:p>
        </w:tc>
        <w:tc>
          <w:tcPr>
            <w:tcW w:w="9923" w:type="dxa"/>
            <w:gridSpan w:val="4"/>
          </w:tcPr>
          <w:p w:rsidR="002A5A02" w:rsidRPr="00AB079D" w:rsidRDefault="002A5A02" w:rsidP="002A5A02">
            <w:pPr>
              <w:widowControl w:val="0"/>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Бағалауға арналған ұсыныс</w:t>
            </w:r>
          </w:p>
        </w:tc>
      </w:tr>
      <w:tr w:rsidR="002A5A02" w:rsidRPr="00AB079D" w:rsidTr="002A5A02">
        <w:trPr>
          <w:trHeight w:val="24"/>
        </w:trPr>
        <w:tc>
          <w:tcPr>
            <w:tcW w:w="2093" w:type="dxa"/>
            <w:gridSpan w:val="3"/>
          </w:tcPr>
          <w:p w:rsidR="002A5A02" w:rsidRPr="00AB079D" w:rsidRDefault="002A5A02" w:rsidP="002A5A02">
            <w:pPr>
              <w:rPr>
                <w:rFonts w:ascii="Times New Roman" w:hAnsi="Times New Roman" w:cs="Times New Roman"/>
                <w:sz w:val="24"/>
                <w:szCs w:val="24"/>
                <w:lang w:val="kk-KZ"/>
              </w:rPr>
            </w:pPr>
            <w:r w:rsidRPr="00AB079D">
              <w:rPr>
                <w:rFonts w:ascii="Times New Roman" w:eastAsia="Times New Roman" w:hAnsi="Times New Roman" w:cs="Times New Roman"/>
                <w:b/>
                <w:sz w:val="24"/>
                <w:szCs w:val="24"/>
              </w:rPr>
              <w:t>Тілді қолдану</w:t>
            </w:r>
          </w:p>
        </w:tc>
        <w:tc>
          <w:tcPr>
            <w:tcW w:w="2693" w:type="dxa"/>
            <w:gridSpan w:val="2"/>
          </w:tcPr>
          <w:p w:rsidR="002A5A02" w:rsidRPr="00AB079D" w:rsidRDefault="002A5A02" w:rsidP="002A5A02">
            <w:pPr>
              <w:widowControl w:val="0"/>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2.5.2.1</w:t>
            </w:r>
          </w:p>
          <w:p w:rsidR="002A5A02" w:rsidRPr="00AB079D" w:rsidRDefault="002A5A02" w:rsidP="002A5A02">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Мұғалімнің көмегімен айтылуы мен жазылуында айырмашылығы жоқ сөздерді жазу</w:t>
            </w:r>
          </w:p>
        </w:tc>
        <w:tc>
          <w:tcPr>
            <w:tcW w:w="9923" w:type="dxa"/>
            <w:gridSpan w:val="4"/>
          </w:tcPr>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Мұғалім оқушылардың айту мен жазудағы айырмасы аз сөздерді тауып жазу қабілетін бағалайды. Ақпарат көздерінен алынған мәтіндегі бірдей жазылып, бірдей айтылатын сөздерді тауып жазу беріледі. Мұғалім оқушыларды жеке бағалайды. </w:t>
            </w:r>
          </w:p>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Одан басқа оқушыларға кісі аттары жазылған көп нүктесі бар парақшалар таратылады. Кісі аттарында кездесетін көп нүкте орнына қажетті әріпті қою ұсынылады (мысалы, Ботагөз, Амангелді, Қарагөз, т.б.) </w:t>
            </w:r>
          </w:p>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оқушыларды ауызша айтқызу арқылы бағалайды.</w:t>
            </w:r>
          </w:p>
        </w:tc>
      </w:tr>
      <w:tr w:rsidR="002A5A02" w:rsidRPr="00AB079D" w:rsidTr="002A5A02">
        <w:trPr>
          <w:trHeight w:val="311"/>
        </w:trPr>
        <w:tc>
          <w:tcPr>
            <w:tcW w:w="14709" w:type="dxa"/>
            <w:gridSpan w:val="9"/>
          </w:tcPr>
          <w:p w:rsidR="002A5A02" w:rsidRPr="00AB079D" w:rsidRDefault="002A5A02" w:rsidP="002A5A02">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2A5A02" w:rsidRPr="00AB079D" w:rsidTr="002A5A02">
        <w:trPr>
          <w:trHeight w:val="129"/>
        </w:trPr>
        <w:tc>
          <w:tcPr>
            <w:tcW w:w="7479" w:type="dxa"/>
            <w:gridSpan w:val="8"/>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2A5A02" w:rsidRPr="00AB079D" w:rsidTr="002A5A02">
        <w:trPr>
          <w:trHeight w:val="20"/>
        </w:trPr>
        <w:tc>
          <w:tcPr>
            <w:tcW w:w="7479" w:type="dxa"/>
            <w:gridSpan w:val="8"/>
          </w:tcPr>
          <w:p w:rsidR="002A5A02" w:rsidRPr="00AB079D" w:rsidRDefault="002A5A02" w:rsidP="002A5A02">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айтылуы мен жазылуында айырмашылығы жоқ сөздерді жаза алады.</w:t>
            </w:r>
          </w:p>
        </w:tc>
        <w:tc>
          <w:tcPr>
            <w:tcW w:w="7230" w:type="dxa"/>
          </w:tcPr>
          <w:p w:rsidR="002A5A02" w:rsidRPr="00AB079D" w:rsidRDefault="002A5A02" w:rsidP="002A5A02">
            <w:pPr>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t>айтылуы мен жазылуында айырмашылығы жоқ сөздерді жазуда мұғалім көмегін қажет етеді.</w:t>
            </w:r>
          </w:p>
        </w:tc>
      </w:tr>
    </w:tbl>
    <w:p w:rsidR="002A5A02" w:rsidRPr="00AB079D" w:rsidRDefault="002A5A02" w:rsidP="002A5A02">
      <w:pPr>
        <w:spacing w:after="0" w:line="240" w:lineRule="auto"/>
        <w:rPr>
          <w:rFonts w:ascii="Times New Roman" w:eastAsia="Times New Roman" w:hAnsi="Times New Roman" w:cs="Times New Roman"/>
          <w:b/>
          <w:sz w:val="24"/>
          <w:szCs w:val="24"/>
          <w:lang w:val="kk-KZ"/>
        </w:rPr>
      </w:pPr>
    </w:p>
    <w:p w:rsidR="002A5A02" w:rsidRPr="00AB079D" w:rsidRDefault="002A5A02" w:rsidP="002A5A02">
      <w:pPr>
        <w:spacing w:after="0" w:line="240" w:lineRule="auto"/>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 xml:space="preserve">3-тоқсан </w:t>
      </w:r>
    </w:p>
    <w:p w:rsidR="002A5A02" w:rsidRPr="00AB079D" w:rsidRDefault="002A5A02" w:rsidP="002A5A02">
      <w:pPr>
        <w:spacing w:after="0" w:line="240" w:lineRule="auto"/>
        <w:rPr>
          <w:rFonts w:ascii="Times New Roman" w:hAnsi="Times New Roman" w:cs="Times New Roman"/>
          <w:sz w:val="24"/>
          <w:szCs w:val="24"/>
          <w:lang w:val="kk-KZ"/>
        </w:rPr>
      </w:pPr>
    </w:p>
    <w:tbl>
      <w:tblPr>
        <w:tblStyle w:val="113"/>
        <w:tblW w:w="14709" w:type="dxa"/>
        <w:tblLayout w:type="fixed"/>
        <w:tblLook w:val="04A0" w:firstRow="1" w:lastRow="0" w:firstColumn="1" w:lastColumn="0" w:noHBand="0" w:noVBand="1"/>
      </w:tblPr>
      <w:tblGrid>
        <w:gridCol w:w="1951"/>
        <w:gridCol w:w="2410"/>
        <w:gridCol w:w="3118"/>
        <w:gridCol w:w="7230"/>
      </w:tblGrid>
      <w:tr w:rsidR="002A5A02" w:rsidRPr="00AB079D" w:rsidTr="002A5A02">
        <w:trPr>
          <w:trHeight w:val="749"/>
        </w:trPr>
        <w:tc>
          <w:tcPr>
            <w:tcW w:w="1951" w:type="dxa"/>
          </w:tcPr>
          <w:p w:rsidR="002A5A02" w:rsidRPr="00AB079D" w:rsidRDefault="002A5A02" w:rsidP="002A5A02">
            <w:pPr>
              <w:widowControl w:val="0"/>
              <w:ind w:left="-142"/>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rPr>
              <w:t>О</w:t>
            </w:r>
            <w:r w:rsidRPr="00AB079D">
              <w:rPr>
                <w:rFonts w:ascii="Times New Roman" w:eastAsia="Times New Roman" w:hAnsi="Times New Roman" w:cs="Times New Roman"/>
                <w:b/>
                <w:sz w:val="24"/>
                <w:szCs w:val="24"/>
                <w:lang w:val="kk-KZ"/>
              </w:rPr>
              <w:t>қу бағдарламасына</w:t>
            </w:r>
            <w:r w:rsidRPr="00AB079D">
              <w:rPr>
                <w:rFonts w:ascii="Times New Roman" w:eastAsia="Times New Roman" w:hAnsi="Times New Roman" w:cs="Times New Roman"/>
                <w:b/>
                <w:sz w:val="24"/>
                <w:szCs w:val="24"/>
                <w:lang w:val="en-US"/>
              </w:rPr>
              <w:t xml:space="preserve"> </w:t>
            </w:r>
            <w:r w:rsidRPr="00AB079D">
              <w:rPr>
                <w:rFonts w:ascii="Times New Roman" w:eastAsia="Times New Roman" w:hAnsi="Times New Roman" w:cs="Times New Roman"/>
                <w:b/>
                <w:sz w:val="24"/>
                <w:szCs w:val="24"/>
              </w:rPr>
              <w:t>сілтеме</w:t>
            </w:r>
          </w:p>
        </w:tc>
        <w:tc>
          <w:tcPr>
            <w:tcW w:w="2410" w:type="dxa"/>
          </w:tcPr>
          <w:p w:rsidR="002A5A02" w:rsidRPr="00AB079D" w:rsidRDefault="002A5A02" w:rsidP="002A5A02">
            <w:pPr>
              <w:widowControl w:val="0"/>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Оқу мақсаты</w:t>
            </w:r>
          </w:p>
        </w:tc>
        <w:tc>
          <w:tcPr>
            <w:tcW w:w="10348" w:type="dxa"/>
            <w:gridSpan w:val="2"/>
          </w:tcPr>
          <w:p w:rsidR="002A5A02" w:rsidRPr="00AB079D" w:rsidRDefault="002A5A02" w:rsidP="002A5A02">
            <w:pPr>
              <w:widowControl w:val="0"/>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Бағалауға арналған ұсыныс</w:t>
            </w:r>
          </w:p>
        </w:tc>
      </w:tr>
      <w:tr w:rsidR="002A5A02" w:rsidRPr="00AB079D" w:rsidTr="002A5A02">
        <w:trPr>
          <w:trHeight w:val="24"/>
        </w:trPr>
        <w:tc>
          <w:tcPr>
            <w:tcW w:w="1951" w:type="dxa"/>
          </w:tcPr>
          <w:p w:rsidR="002A5A02" w:rsidRPr="00AB079D" w:rsidRDefault="002A5A02" w:rsidP="002A5A02">
            <w:pPr>
              <w:rPr>
                <w:rFonts w:ascii="Times New Roman" w:hAnsi="Times New Roman" w:cs="Times New Roman"/>
                <w:sz w:val="24"/>
                <w:szCs w:val="24"/>
                <w:lang w:val="kk-KZ"/>
              </w:rPr>
            </w:pPr>
            <w:r w:rsidRPr="00AB079D">
              <w:rPr>
                <w:rFonts w:ascii="Times New Roman" w:eastAsia="Times New Roman" w:hAnsi="Times New Roman" w:cs="Times New Roman"/>
                <w:sz w:val="24"/>
                <w:szCs w:val="24"/>
                <w:lang w:eastAsia="ru-RU"/>
              </w:rPr>
              <w:t>Тыңдалым</w:t>
            </w:r>
          </w:p>
        </w:tc>
        <w:tc>
          <w:tcPr>
            <w:tcW w:w="2410" w:type="dxa"/>
          </w:tcPr>
          <w:p w:rsidR="002A5A02" w:rsidRPr="00AB079D" w:rsidRDefault="002A5A02" w:rsidP="002A5A02">
            <w:pPr>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2.1.2.1 </w:t>
            </w:r>
          </w:p>
          <w:p w:rsidR="002A5A02" w:rsidRPr="00AB079D" w:rsidRDefault="002A5A02" w:rsidP="002A5A02">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Күнделікті өмірде қолданылатын таныс сөздерден құралған қарапайым фразалардың мағынасын түсіну</w:t>
            </w:r>
          </w:p>
        </w:tc>
        <w:tc>
          <w:tcPr>
            <w:tcW w:w="10348" w:type="dxa"/>
            <w:gridSpan w:val="2"/>
          </w:tcPr>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Оқушылардан  тақырыпқа қатысты  таныс с</w:t>
            </w:r>
            <w:r w:rsidRPr="00AB079D">
              <w:rPr>
                <w:rFonts w:ascii="Cambria Math" w:hAnsi="Cambria Math" w:cs="Cambria Math"/>
                <w:sz w:val="24"/>
                <w:szCs w:val="24"/>
                <w:lang w:val="kk-KZ"/>
              </w:rPr>
              <w:t>ӛ</w:t>
            </w:r>
            <w:r w:rsidRPr="00AB079D">
              <w:rPr>
                <w:rFonts w:ascii="Times New Roman" w:hAnsi="Times New Roman" w:cs="Times New Roman"/>
                <w:sz w:val="24"/>
                <w:szCs w:val="24"/>
                <w:lang w:val="kk-KZ"/>
              </w:rPr>
              <w:t xml:space="preserve">здерді еске түсіруді өтініңіз. Мысалы, бос уақытын </w:t>
            </w:r>
          </w:p>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өткізуге қатысты с</w:t>
            </w:r>
            <w:r w:rsidRPr="00AB079D">
              <w:rPr>
                <w:rFonts w:ascii="Cambria Math" w:hAnsi="Cambria Math" w:cs="Cambria Math"/>
                <w:sz w:val="24"/>
                <w:szCs w:val="24"/>
                <w:lang w:val="kk-KZ"/>
              </w:rPr>
              <w:t>ӛ</w:t>
            </w:r>
            <w:r w:rsidRPr="00AB079D">
              <w:rPr>
                <w:rFonts w:ascii="Times New Roman" w:hAnsi="Times New Roman" w:cs="Times New Roman"/>
                <w:sz w:val="24"/>
                <w:szCs w:val="24"/>
                <w:lang w:val="kk-KZ"/>
              </w:rPr>
              <w:t>здерді. Оларға таныс с</w:t>
            </w:r>
            <w:r w:rsidRPr="00AB079D">
              <w:rPr>
                <w:rFonts w:ascii="Cambria Math" w:hAnsi="Cambria Math" w:cs="Cambria Math"/>
                <w:sz w:val="24"/>
                <w:szCs w:val="24"/>
                <w:lang w:val="kk-KZ"/>
              </w:rPr>
              <w:t>ӛ</w:t>
            </w:r>
            <w:r w:rsidRPr="00AB079D">
              <w:rPr>
                <w:rFonts w:ascii="Times New Roman" w:hAnsi="Times New Roman" w:cs="Times New Roman"/>
                <w:sz w:val="24"/>
                <w:szCs w:val="24"/>
                <w:lang w:val="kk-KZ"/>
              </w:rPr>
              <w:t xml:space="preserve">здерден құралған қарапайым сөз орамдарын ұсыныңыз. </w:t>
            </w:r>
          </w:p>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Сөздерді үлкен  әріптермен  анық жазыңыз.  Тақырыпқа қатысты суреттер қолданыңыз. </w:t>
            </w:r>
          </w:p>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Оқушыларға таныс сөз орамдарын қолдана отырып диалог/мәтін құруға, сөйлемдер құрастырып </w:t>
            </w:r>
          </w:p>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жазуға, тыңдалған мәтіннің мазмұнын баяндауға бағытталған тапсырмалар беруге болады. </w:t>
            </w:r>
          </w:p>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Оқушылардың күнделікті таныс сөздерді/сөз орамдарын орынды қолдана алу дағдысын бағалаңыз</w:t>
            </w:r>
          </w:p>
        </w:tc>
      </w:tr>
      <w:tr w:rsidR="002A5A02" w:rsidRPr="00AB079D" w:rsidTr="002A5A02">
        <w:trPr>
          <w:trHeight w:val="311"/>
        </w:trPr>
        <w:tc>
          <w:tcPr>
            <w:tcW w:w="14709" w:type="dxa"/>
            <w:gridSpan w:val="4"/>
          </w:tcPr>
          <w:p w:rsidR="002A5A02" w:rsidRPr="00AB079D" w:rsidRDefault="002A5A02" w:rsidP="002A5A02">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lastRenderedPageBreak/>
              <w:t>Жетістік критерийлері</w:t>
            </w:r>
          </w:p>
        </w:tc>
      </w:tr>
      <w:tr w:rsidR="002A5A02" w:rsidRPr="00AB079D" w:rsidTr="002A5A02">
        <w:trPr>
          <w:trHeight w:val="129"/>
        </w:trPr>
        <w:tc>
          <w:tcPr>
            <w:tcW w:w="7479" w:type="dxa"/>
            <w:gridSpan w:val="3"/>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2A5A02" w:rsidRPr="00AB079D" w:rsidTr="002A5A02">
        <w:trPr>
          <w:trHeight w:val="20"/>
        </w:trPr>
        <w:tc>
          <w:tcPr>
            <w:tcW w:w="7479" w:type="dxa"/>
            <w:gridSpan w:val="3"/>
          </w:tcPr>
          <w:p w:rsidR="002A5A02" w:rsidRPr="00AB079D" w:rsidRDefault="002A5A02" w:rsidP="002A5A02">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ауызекі тілдегі қарапайым фразаларды таба алады, мағынасын түсіндіре алады.</w:t>
            </w:r>
          </w:p>
        </w:tc>
        <w:tc>
          <w:tcPr>
            <w:tcW w:w="7230" w:type="dxa"/>
          </w:tcPr>
          <w:p w:rsidR="002A5A02" w:rsidRPr="00AB079D" w:rsidRDefault="002A5A02" w:rsidP="002A5A02">
            <w:pPr>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t>ауызекі тілдегі қарапайым фразаларды табу, мағынасын түсіндіруде қиналады.</w:t>
            </w:r>
          </w:p>
        </w:tc>
      </w:tr>
    </w:tbl>
    <w:p w:rsidR="002A5A02" w:rsidRPr="00AB079D" w:rsidRDefault="002A5A02" w:rsidP="002A5A02">
      <w:pPr>
        <w:spacing w:after="0" w:line="240" w:lineRule="auto"/>
        <w:rPr>
          <w:sz w:val="24"/>
          <w:szCs w:val="24"/>
          <w:lang w:val="kk-KZ"/>
        </w:rPr>
      </w:pPr>
    </w:p>
    <w:tbl>
      <w:tblPr>
        <w:tblStyle w:val="113"/>
        <w:tblW w:w="14709" w:type="dxa"/>
        <w:tblLayout w:type="fixed"/>
        <w:tblLook w:val="04A0" w:firstRow="1" w:lastRow="0" w:firstColumn="1" w:lastColumn="0" w:noHBand="0" w:noVBand="1"/>
      </w:tblPr>
      <w:tblGrid>
        <w:gridCol w:w="2093"/>
        <w:gridCol w:w="2693"/>
        <w:gridCol w:w="425"/>
        <w:gridCol w:w="284"/>
        <w:gridCol w:w="283"/>
        <w:gridCol w:w="1701"/>
        <w:gridCol w:w="7230"/>
      </w:tblGrid>
      <w:tr w:rsidR="002A5A02" w:rsidRPr="00AB079D" w:rsidTr="002A5A02">
        <w:trPr>
          <w:trHeight w:val="749"/>
        </w:trPr>
        <w:tc>
          <w:tcPr>
            <w:tcW w:w="2093" w:type="dxa"/>
          </w:tcPr>
          <w:p w:rsidR="002A5A02" w:rsidRPr="00AB079D" w:rsidRDefault="002A5A02" w:rsidP="002A5A02">
            <w:pPr>
              <w:widowControl w:val="0"/>
              <w:ind w:left="-142"/>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rPr>
              <w:t>О</w:t>
            </w:r>
            <w:r w:rsidRPr="00AB079D">
              <w:rPr>
                <w:rFonts w:ascii="Times New Roman" w:eastAsia="Times New Roman" w:hAnsi="Times New Roman" w:cs="Times New Roman"/>
                <w:b/>
                <w:sz w:val="24"/>
                <w:szCs w:val="24"/>
                <w:lang w:val="kk-KZ"/>
              </w:rPr>
              <w:t>қу бағдарламасына</w:t>
            </w:r>
            <w:r w:rsidRPr="00AB079D">
              <w:rPr>
                <w:rFonts w:ascii="Times New Roman" w:eastAsia="Times New Roman" w:hAnsi="Times New Roman" w:cs="Times New Roman"/>
                <w:b/>
                <w:sz w:val="24"/>
                <w:szCs w:val="24"/>
                <w:lang w:val="en-US"/>
              </w:rPr>
              <w:t xml:space="preserve"> </w:t>
            </w:r>
            <w:r w:rsidRPr="00AB079D">
              <w:rPr>
                <w:rFonts w:ascii="Times New Roman" w:eastAsia="Times New Roman" w:hAnsi="Times New Roman" w:cs="Times New Roman"/>
                <w:b/>
                <w:sz w:val="24"/>
                <w:szCs w:val="24"/>
              </w:rPr>
              <w:t>сілтеме</w:t>
            </w:r>
          </w:p>
        </w:tc>
        <w:tc>
          <w:tcPr>
            <w:tcW w:w="2693" w:type="dxa"/>
          </w:tcPr>
          <w:p w:rsidR="002A5A02" w:rsidRPr="00AB079D" w:rsidRDefault="002A5A02" w:rsidP="002A5A02">
            <w:pPr>
              <w:widowControl w:val="0"/>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Оқу мақсаты</w:t>
            </w:r>
          </w:p>
        </w:tc>
        <w:tc>
          <w:tcPr>
            <w:tcW w:w="9923" w:type="dxa"/>
            <w:gridSpan w:val="5"/>
          </w:tcPr>
          <w:p w:rsidR="002A5A02" w:rsidRPr="00AB079D" w:rsidRDefault="002A5A02" w:rsidP="002A5A02">
            <w:pPr>
              <w:widowControl w:val="0"/>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Бағалауға арналған ұсыныс</w:t>
            </w:r>
          </w:p>
        </w:tc>
      </w:tr>
      <w:tr w:rsidR="002A5A02" w:rsidRPr="00AB079D" w:rsidTr="002A5A02">
        <w:trPr>
          <w:trHeight w:val="24"/>
        </w:trPr>
        <w:tc>
          <w:tcPr>
            <w:tcW w:w="2093" w:type="dxa"/>
          </w:tcPr>
          <w:p w:rsidR="002A5A02" w:rsidRPr="00AB079D" w:rsidRDefault="002A5A02" w:rsidP="002A5A02">
            <w:pPr>
              <w:rPr>
                <w:rFonts w:ascii="Times New Roman" w:hAnsi="Times New Roman" w:cs="Times New Roman"/>
                <w:sz w:val="24"/>
                <w:szCs w:val="24"/>
                <w:lang w:val="kk-KZ"/>
              </w:rPr>
            </w:pPr>
            <w:r w:rsidRPr="00AB079D">
              <w:rPr>
                <w:rFonts w:ascii="Times New Roman" w:eastAsia="Times New Roman" w:hAnsi="Times New Roman" w:cs="Times New Roman"/>
                <w:sz w:val="24"/>
                <w:szCs w:val="24"/>
                <w:lang w:eastAsia="ru-RU"/>
              </w:rPr>
              <w:t>Тыңдалым</w:t>
            </w:r>
          </w:p>
        </w:tc>
        <w:tc>
          <w:tcPr>
            <w:tcW w:w="2693" w:type="dxa"/>
          </w:tcPr>
          <w:p w:rsidR="002A5A02" w:rsidRPr="00AB079D" w:rsidRDefault="002A5A02" w:rsidP="002A5A02">
            <w:pPr>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2.1.4.1 </w:t>
            </w:r>
          </w:p>
          <w:p w:rsidR="002A5A02" w:rsidRPr="00AB079D" w:rsidRDefault="002A5A02" w:rsidP="002A5A02">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Тыңдалған материал мазмұнын түсіну және кейіпкерлер, оқиға ретін анықтау</w:t>
            </w:r>
          </w:p>
        </w:tc>
        <w:tc>
          <w:tcPr>
            <w:tcW w:w="9923" w:type="dxa"/>
            <w:gridSpan w:val="5"/>
          </w:tcPr>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оқушылардың мәтін мазмұнын түсіну, кейіпкерлерлге сипаттама беру, оқиға желісін сақтап мазмұндау қабілетін бағалайды. Оқушыларға мәтін таратылып беріледі. Мазмұны бойынша жұмыс жүргізіліп, кейіпкерлерін сипаттау тапсырылады. Оқушылар жұпта жұмыс істейді. Мәтіндегі оқиғаны анықтап, ретімен айтып шығуы бағаланады. Оқиға ретін қағаз бетіне түсіру сұралады. Мұғалім қосымша сұрақтар арқылы оқушыларға баға береді. Әр оқушы бағаланады.</w:t>
            </w:r>
          </w:p>
        </w:tc>
      </w:tr>
      <w:tr w:rsidR="002A5A02" w:rsidRPr="00AB079D" w:rsidTr="002A5A02">
        <w:trPr>
          <w:trHeight w:val="311"/>
        </w:trPr>
        <w:tc>
          <w:tcPr>
            <w:tcW w:w="14709" w:type="dxa"/>
            <w:gridSpan w:val="7"/>
          </w:tcPr>
          <w:p w:rsidR="002A5A02" w:rsidRPr="00AB079D" w:rsidRDefault="002A5A02" w:rsidP="002A5A02">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2A5A02" w:rsidRPr="00AB079D" w:rsidTr="002A5A02">
        <w:trPr>
          <w:trHeight w:val="129"/>
        </w:trPr>
        <w:tc>
          <w:tcPr>
            <w:tcW w:w="7479" w:type="dxa"/>
            <w:gridSpan w:val="6"/>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2A5A02" w:rsidRPr="00AB079D" w:rsidTr="002A5A02">
        <w:trPr>
          <w:trHeight w:val="20"/>
        </w:trPr>
        <w:tc>
          <w:tcPr>
            <w:tcW w:w="7479" w:type="dxa"/>
            <w:gridSpan w:val="6"/>
          </w:tcPr>
          <w:p w:rsidR="002A5A02" w:rsidRPr="00AB079D" w:rsidRDefault="002A5A02" w:rsidP="002A5A02">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мәтіннің мазмұнын түсінеді, кейіпкерге сипаттама бере алады, оқиға желісін сақтап айта алады.</w:t>
            </w:r>
          </w:p>
        </w:tc>
        <w:tc>
          <w:tcPr>
            <w:tcW w:w="7230" w:type="dxa"/>
          </w:tcPr>
          <w:p w:rsidR="002A5A02" w:rsidRPr="00AB079D" w:rsidRDefault="002A5A02" w:rsidP="002A5A02">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мәтіннің мазмұнын түсіну, кейіпкерге сипаттама беру, оқиға желісін сақтап айту қиындық туғызады.</w:t>
            </w:r>
          </w:p>
        </w:tc>
      </w:tr>
      <w:tr w:rsidR="002A5A02" w:rsidRPr="00AB079D" w:rsidTr="002A5A02">
        <w:trPr>
          <w:trHeight w:val="24"/>
        </w:trPr>
        <w:tc>
          <w:tcPr>
            <w:tcW w:w="2093" w:type="dxa"/>
          </w:tcPr>
          <w:p w:rsidR="002A5A02" w:rsidRPr="00AB079D" w:rsidRDefault="002A5A02" w:rsidP="002A5A02">
            <w:pPr>
              <w:rPr>
                <w:rFonts w:ascii="Times New Roman" w:hAnsi="Times New Roman" w:cs="Times New Roman"/>
                <w:sz w:val="24"/>
                <w:szCs w:val="24"/>
                <w:lang w:val="kk-KZ"/>
              </w:rPr>
            </w:pPr>
            <w:r w:rsidRPr="00AB079D">
              <w:rPr>
                <w:rFonts w:ascii="Times New Roman" w:eastAsia="Times New Roman" w:hAnsi="Times New Roman" w:cs="Times New Roman"/>
                <w:sz w:val="24"/>
                <w:szCs w:val="24"/>
              </w:rPr>
              <w:t>Айтылым</w:t>
            </w:r>
          </w:p>
        </w:tc>
        <w:tc>
          <w:tcPr>
            <w:tcW w:w="3402" w:type="dxa"/>
            <w:gridSpan w:val="3"/>
          </w:tcPr>
          <w:p w:rsidR="002A5A02" w:rsidRPr="00AB079D" w:rsidRDefault="002A5A02" w:rsidP="002A5A02">
            <w:pPr>
              <w:ind w:right="-52"/>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2.2.4.1 </w:t>
            </w:r>
          </w:p>
          <w:p w:rsidR="002A5A02" w:rsidRPr="00AB079D" w:rsidRDefault="002A5A02" w:rsidP="002A5A02">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Таныс сөздерді қолдану арқылы оқиға желісін сақтай отырып, шынайы және ойдан құрастырылған оқиғаларды баяндау</w:t>
            </w:r>
          </w:p>
        </w:tc>
        <w:tc>
          <w:tcPr>
            <w:tcW w:w="9214" w:type="dxa"/>
            <w:gridSpan w:val="3"/>
          </w:tcPr>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Мұғалім оқушылардың мәтін мазмұнын түсіну, кейіпкерледі табу, оқиға ретін анықтау қабілетін бағалайды. Оқушыларға мәтінді тыңдау тапсырылады. Мазмұнын айту, ондағы кеіпкерледі ажырату өтініледі. Жұпта оқиға ретін анықтап баяндап беру сұралады. Одан басқа кейіпкерлердің іс-әрекетін рөлге бөліп сипаттау ұсынылып, оқушылардың шеберлігі бағаланады. </w:t>
            </w:r>
          </w:p>
        </w:tc>
      </w:tr>
      <w:tr w:rsidR="002A5A02" w:rsidRPr="00AB079D" w:rsidTr="002A5A02">
        <w:trPr>
          <w:trHeight w:val="311"/>
        </w:trPr>
        <w:tc>
          <w:tcPr>
            <w:tcW w:w="14709" w:type="dxa"/>
            <w:gridSpan w:val="7"/>
          </w:tcPr>
          <w:p w:rsidR="002A5A02" w:rsidRPr="00AB079D" w:rsidRDefault="002A5A02" w:rsidP="002A5A02">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2A5A02" w:rsidRPr="00AB079D" w:rsidTr="002A5A02">
        <w:trPr>
          <w:trHeight w:val="129"/>
        </w:trPr>
        <w:tc>
          <w:tcPr>
            <w:tcW w:w="7479" w:type="dxa"/>
            <w:gridSpan w:val="6"/>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2A5A02" w:rsidRPr="00AB079D" w:rsidTr="002A5A02">
        <w:trPr>
          <w:trHeight w:val="612"/>
        </w:trPr>
        <w:tc>
          <w:tcPr>
            <w:tcW w:w="7479" w:type="dxa"/>
            <w:gridSpan w:val="6"/>
          </w:tcPr>
          <w:p w:rsidR="002A5A02" w:rsidRPr="00AB079D" w:rsidRDefault="002A5A02" w:rsidP="002A5A02">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мәтін мазмұнын түсініп, кейіпкерлерді сипаттай алады. Оқиға желісін анықтап айта алады.</w:t>
            </w:r>
          </w:p>
        </w:tc>
        <w:tc>
          <w:tcPr>
            <w:tcW w:w="7230" w:type="dxa"/>
          </w:tcPr>
          <w:p w:rsidR="002A5A02" w:rsidRPr="00AB079D" w:rsidRDefault="002A5A02" w:rsidP="002A5A02">
            <w:pPr>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t>мәтін мазмұнын түсініп, кейіпкерлерді сипаттауда, оқиға желісін анықтауда қиналады.</w:t>
            </w:r>
          </w:p>
        </w:tc>
      </w:tr>
      <w:tr w:rsidR="002A5A02" w:rsidRPr="00AB079D" w:rsidTr="002A5A02">
        <w:trPr>
          <w:trHeight w:val="24"/>
        </w:trPr>
        <w:tc>
          <w:tcPr>
            <w:tcW w:w="2093" w:type="dxa"/>
          </w:tcPr>
          <w:p w:rsidR="002A5A02" w:rsidRPr="00AB079D" w:rsidRDefault="002A5A02" w:rsidP="002A5A02">
            <w:pPr>
              <w:rPr>
                <w:rFonts w:ascii="Times New Roman" w:hAnsi="Times New Roman" w:cs="Times New Roman"/>
                <w:sz w:val="24"/>
                <w:szCs w:val="24"/>
                <w:lang w:val="kk-KZ"/>
              </w:rPr>
            </w:pPr>
            <w:r w:rsidRPr="00AB079D">
              <w:rPr>
                <w:rFonts w:ascii="Times New Roman" w:eastAsia="Times New Roman" w:hAnsi="Times New Roman" w:cs="Times New Roman"/>
                <w:sz w:val="24"/>
                <w:szCs w:val="24"/>
              </w:rPr>
              <w:t>Айтылым</w:t>
            </w:r>
          </w:p>
        </w:tc>
        <w:tc>
          <w:tcPr>
            <w:tcW w:w="3118" w:type="dxa"/>
            <w:gridSpan w:val="2"/>
          </w:tcPr>
          <w:p w:rsidR="002A5A02" w:rsidRPr="00AB079D" w:rsidRDefault="002A5A02" w:rsidP="002A5A02">
            <w:pPr>
              <w:ind w:right="-52"/>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2.2.5.1 </w:t>
            </w:r>
          </w:p>
          <w:p w:rsidR="002A5A02" w:rsidRPr="00AB079D" w:rsidRDefault="002A5A02" w:rsidP="002A5A02">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Фильмдер мен тыңдалым материалындағы фразаларды қолданып  </w:t>
            </w:r>
            <w:r w:rsidRPr="00AB079D">
              <w:rPr>
                <w:rFonts w:ascii="Times New Roman" w:eastAsia="Times New Roman" w:hAnsi="Times New Roman" w:cs="Times New Roman"/>
                <w:sz w:val="24"/>
                <w:szCs w:val="24"/>
                <w:lang w:val="kk-KZ" w:eastAsia="ru-RU"/>
              </w:rPr>
              <w:lastRenderedPageBreak/>
              <w:t>көрген сюжетін  сипаттау</w:t>
            </w:r>
          </w:p>
        </w:tc>
        <w:tc>
          <w:tcPr>
            <w:tcW w:w="9498" w:type="dxa"/>
            <w:gridSpan w:val="4"/>
          </w:tcPr>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lastRenderedPageBreak/>
              <w:t xml:space="preserve">Мұғалім оқушылардың мәтіннен дайын фразаларды алып, оны қолдану арқылы сюжетті сипаттап айтып беру қабілетін бағалайды. Мұғалім оқушыларға фильм көрсетеді, кейіпкерлерді анықтауын өтінеді. Фильмнен естіген фразаларды қайталап айтқызады. Осы фразаларды қолданып оқиға сюжетін сипаттап айтып беруін сұрайды. Оқушыларды </w:t>
            </w:r>
            <w:r w:rsidRPr="00AB079D">
              <w:rPr>
                <w:rFonts w:ascii="Times New Roman" w:hAnsi="Times New Roman" w:cs="Times New Roman"/>
                <w:sz w:val="24"/>
                <w:szCs w:val="24"/>
                <w:lang w:val="kk-KZ"/>
              </w:rPr>
              <w:lastRenderedPageBreak/>
              <w:t>сұрақ қою арқылы бағалайды.</w:t>
            </w:r>
          </w:p>
        </w:tc>
      </w:tr>
      <w:tr w:rsidR="002A5A02" w:rsidRPr="00AB079D" w:rsidTr="002A5A02">
        <w:trPr>
          <w:trHeight w:val="311"/>
        </w:trPr>
        <w:tc>
          <w:tcPr>
            <w:tcW w:w="14709" w:type="dxa"/>
            <w:gridSpan w:val="7"/>
          </w:tcPr>
          <w:p w:rsidR="002A5A02" w:rsidRPr="00AB079D" w:rsidRDefault="002A5A02" w:rsidP="002A5A02">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lastRenderedPageBreak/>
              <w:t>Жетістік критерийлері</w:t>
            </w:r>
          </w:p>
        </w:tc>
      </w:tr>
      <w:tr w:rsidR="002A5A02" w:rsidRPr="00AB079D" w:rsidTr="002A5A02">
        <w:trPr>
          <w:trHeight w:val="129"/>
        </w:trPr>
        <w:tc>
          <w:tcPr>
            <w:tcW w:w="7479" w:type="dxa"/>
            <w:gridSpan w:val="6"/>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2A5A02" w:rsidRPr="00AB079D" w:rsidTr="002A5A02">
        <w:trPr>
          <w:trHeight w:val="20"/>
        </w:trPr>
        <w:tc>
          <w:tcPr>
            <w:tcW w:w="7479" w:type="dxa"/>
            <w:gridSpan w:val="6"/>
          </w:tcPr>
          <w:p w:rsidR="002A5A02" w:rsidRPr="00AB079D" w:rsidRDefault="002A5A02" w:rsidP="002A5A02">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ақпарат көздерінен алынған мәтіннен фразаларды қолдана алады. Көргені бойынша сипаттай алады.</w:t>
            </w:r>
          </w:p>
        </w:tc>
        <w:tc>
          <w:tcPr>
            <w:tcW w:w="7230" w:type="dxa"/>
          </w:tcPr>
          <w:p w:rsidR="002A5A02" w:rsidRPr="00AB079D" w:rsidRDefault="002A5A02" w:rsidP="002A5A02">
            <w:pPr>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t>ақпарат көздерінен алынған мәтіннен фразаларды қолдануда, көргені бойынша сипаттауда қиналады.</w:t>
            </w:r>
          </w:p>
        </w:tc>
      </w:tr>
      <w:tr w:rsidR="002A5A02" w:rsidRPr="00AB079D" w:rsidTr="002A5A02">
        <w:trPr>
          <w:trHeight w:val="204"/>
        </w:trPr>
        <w:tc>
          <w:tcPr>
            <w:tcW w:w="2093" w:type="dxa"/>
          </w:tcPr>
          <w:p w:rsidR="002A5A02" w:rsidRPr="00AB079D" w:rsidRDefault="002A5A02" w:rsidP="002A5A02">
            <w:pPr>
              <w:widowControl w:val="0"/>
              <w:jc w:val="center"/>
              <w:rPr>
                <w:rFonts w:ascii="Times New Roman" w:eastAsia="Times New Roman" w:hAnsi="Times New Roman" w:cs="Times New Roman"/>
                <w:b/>
                <w:sz w:val="24"/>
                <w:szCs w:val="24"/>
                <w:lang w:val="kk-KZ"/>
              </w:rPr>
            </w:pPr>
            <w:r w:rsidRPr="00AB079D">
              <w:rPr>
                <w:rFonts w:ascii="Times New Roman" w:hAnsi="Times New Roman" w:cs="Times New Roman"/>
                <w:sz w:val="24"/>
                <w:szCs w:val="24"/>
                <w:lang w:val="kk-KZ"/>
              </w:rPr>
              <w:br w:type="page"/>
            </w:r>
            <w:r w:rsidRPr="00AB079D">
              <w:rPr>
                <w:rFonts w:ascii="Times New Roman" w:eastAsia="Times New Roman" w:hAnsi="Times New Roman" w:cs="Times New Roman"/>
                <w:b/>
                <w:sz w:val="24"/>
                <w:szCs w:val="24"/>
              </w:rPr>
              <w:t>О</w:t>
            </w:r>
            <w:r w:rsidRPr="00AB079D">
              <w:rPr>
                <w:rFonts w:ascii="Times New Roman" w:eastAsia="Times New Roman" w:hAnsi="Times New Roman" w:cs="Times New Roman"/>
                <w:b/>
                <w:sz w:val="24"/>
                <w:szCs w:val="24"/>
                <w:lang w:val="kk-KZ"/>
              </w:rPr>
              <w:t>қу бағдарламасына</w:t>
            </w:r>
            <w:r w:rsidRPr="00AB079D">
              <w:rPr>
                <w:rFonts w:ascii="Times New Roman" w:eastAsia="Times New Roman" w:hAnsi="Times New Roman" w:cs="Times New Roman"/>
                <w:b/>
                <w:sz w:val="24"/>
                <w:szCs w:val="24"/>
              </w:rPr>
              <w:t>сілтеме</w:t>
            </w:r>
          </w:p>
        </w:tc>
        <w:tc>
          <w:tcPr>
            <w:tcW w:w="2693" w:type="dxa"/>
          </w:tcPr>
          <w:p w:rsidR="002A5A02" w:rsidRPr="00AB079D" w:rsidRDefault="002A5A02" w:rsidP="002A5A02">
            <w:pPr>
              <w:widowControl w:val="0"/>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Оқу мақсаты</w:t>
            </w:r>
          </w:p>
        </w:tc>
        <w:tc>
          <w:tcPr>
            <w:tcW w:w="9923" w:type="dxa"/>
            <w:gridSpan w:val="5"/>
          </w:tcPr>
          <w:p w:rsidR="002A5A02" w:rsidRPr="00AB079D" w:rsidRDefault="002A5A02" w:rsidP="002A5A02">
            <w:pPr>
              <w:widowControl w:val="0"/>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Бағалауға арналған ұсыныс</w:t>
            </w:r>
          </w:p>
        </w:tc>
      </w:tr>
      <w:tr w:rsidR="002A5A02" w:rsidRPr="00AB079D" w:rsidTr="002A5A02">
        <w:trPr>
          <w:trHeight w:val="24"/>
        </w:trPr>
        <w:tc>
          <w:tcPr>
            <w:tcW w:w="2093" w:type="dxa"/>
          </w:tcPr>
          <w:p w:rsidR="002A5A02" w:rsidRPr="00AB079D" w:rsidRDefault="002A5A02" w:rsidP="002A5A02">
            <w:pPr>
              <w:rPr>
                <w:rFonts w:ascii="Times New Roman" w:hAnsi="Times New Roman" w:cs="Times New Roman"/>
                <w:sz w:val="24"/>
                <w:szCs w:val="24"/>
                <w:lang w:val="kk-KZ"/>
              </w:rPr>
            </w:pPr>
            <w:r w:rsidRPr="00AB079D">
              <w:rPr>
                <w:rFonts w:ascii="Times New Roman" w:eastAsia="Times New Roman" w:hAnsi="Times New Roman" w:cs="Times New Roman"/>
                <w:sz w:val="24"/>
                <w:szCs w:val="24"/>
              </w:rPr>
              <w:t>Оқылым</w:t>
            </w:r>
          </w:p>
        </w:tc>
        <w:tc>
          <w:tcPr>
            <w:tcW w:w="2693" w:type="dxa"/>
          </w:tcPr>
          <w:p w:rsidR="002A5A02" w:rsidRPr="00AB079D" w:rsidRDefault="002A5A02" w:rsidP="002A5A02">
            <w:pPr>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2.3.3.1</w:t>
            </w:r>
          </w:p>
          <w:p w:rsidR="002A5A02" w:rsidRPr="00AB079D" w:rsidRDefault="002A5A02" w:rsidP="002A5A02">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 Өлең, жұмбақ, ертегі және әңгімелерді ажырату</w:t>
            </w:r>
          </w:p>
        </w:tc>
        <w:tc>
          <w:tcPr>
            <w:tcW w:w="9923" w:type="dxa"/>
            <w:gridSpan w:val="5"/>
          </w:tcPr>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оқушылардың өлең, жұмбақ, ертегі, әңгімелерді ажырата алу қабілетін бағалайды. Оқушылар топтарға бөлініп, әр топқа әр түрлі тапсырмалар беріледі: өлең шумағы, жұмбақтар, ертегілер, әңгімелер. Әуелі қандай жанр екенін ажыратуды өтінеді. Жанрын анықтап алған соң, тапсырманы сипаттау, қайталау тапсырылады. Мұғалім оқушыларды сырттай бақылайды.</w:t>
            </w:r>
          </w:p>
        </w:tc>
      </w:tr>
      <w:tr w:rsidR="002A5A02" w:rsidRPr="00AB079D" w:rsidTr="002A5A02">
        <w:trPr>
          <w:trHeight w:val="311"/>
        </w:trPr>
        <w:tc>
          <w:tcPr>
            <w:tcW w:w="14709" w:type="dxa"/>
            <w:gridSpan w:val="7"/>
          </w:tcPr>
          <w:p w:rsidR="002A5A02" w:rsidRPr="00AB079D" w:rsidRDefault="002A5A02" w:rsidP="002A5A02">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2A5A02" w:rsidRPr="00AB079D" w:rsidTr="002A5A02">
        <w:trPr>
          <w:trHeight w:val="129"/>
        </w:trPr>
        <w:tc>
          <w:tcPr>
            <w:tcW w:w="7479" w:type="dxa"/>
            <w:gridSpan w:val="6"/>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2A5A02" w:rsidRPr="00AB079D" w:rsidTr="002A5A02">
        <w:trPr>
          <w:trHeight w:val="20"/>
        </w:trPr>
        <w:tc>
          <w:tcPr>
            <w:tcW w:w="7479" w:type="dxa"/>
            <w:gridSpan w:val="6"/>
          </w:tcPr>
          <w:p w:rsidR="002A5A02" w:rsidRPr="00AB079D" w:rsidRDefault="002A5A02" w:rsidP="002A5A02">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берілген тапсырмалардың жанрын ажырата алады. Өлең, жұмбақ, ертегі, әңгімеге мысалдар келтіре алады.</w:t>
            </w:r>
          </w:p>
        </w:tc>
        <w:tc>
          <w:tcPr>
            <w:tcW w:w="7230" w:type="dxa"/>
          </w:tcPr>
          <w:p w:rsidR="002A5A02" w:rsidRPr="00AB079D" w:rsidRDefault="002A5A02" w:rsidP="002A5A02">
            <w:pPr>
              <w:rPr>
                <w:rFonts w:ascii="Times New Roman" w:hAnsi="Times New Roman" w:cs="Times New Roman"/>
                <w:iCs/>
                <w:sz w:val="24"/>
                <w:szCs w:val="24"/>
                <w:lang w:val="kk-KZ"/>
              </w:rPr>
            </w:pPr>
            <w:r w:rsidRPr="00AB079D">
              <w:rPr>
                <w:rFonts w:ascii="Times New Roman" w:hAnsi="Times New Roman" w:cs="Times New Roman"/>
                <w:iCs/>
                <w:sz w:val="24"/>
                <w:szCs w:val="24"/>
                <w:lang w:val="kk-KZ"/>
              </w:rPr>
              <w:t xml:space="preserve">тапсырмалардың жанрын ажырату қиындық туғызады. </w:t>
            </w:r>
          </w:p>
        </w:tc>
      </w:tr>
      <w:tr w:rsidR="002A5A02" w:rsidRPr="00AB079D" w:rsidTr="002A5A02">
        <w:trPr>
          <w:trHeight w:val="24"/>
        </w:trPr>
        <w:tc>
          <w:tcPr>
            <w:tcW w:w="2093" w:type="dxa"/>
          </w:tcPr>
          <w:p w:rsidR="002A5A02" w:rsidRPr="00AB079D" w:rsidRDefault="002A5A02" w:rsidP="002A5A02">
            <w:pPr>
              <w:rPr>
                <w:rFonts w:ascii="Times New Roman" w:hAnsi="Times New Roman" w:cs="Times New Roman"/>
                <w:sz w:val="24"/>
                <w:szCs w:val="24"/>
                <w:lang w:val="kk-KZ"/>
              </w:rPr>
            </w:pPr>
            <w:r w:rsidRPr="00AB079D">
              <w:rPr>
                <w:rFonts w:ascii="Times New Roman" w:eastAsia="Times New Roman" w:hAnsi="Times New Roman" w:cs="Times New Roman"/>
                <w:sz w:val="24"/>
                <w:szCs w:val="24"/>
              </w:rPr>
              <w:t>Оқылым</w:t>
            </w:r>
          </w:p>
        </w:tc>
        <w:tc>
          <w:tcPr>
            <w:tcW w:w="2693" w:type="dxa"/>
          </w:tcPr>
          <w:p w:rsidR="002A5A02" w:rsidRPr="00AB079D" w:rsidRDefault="002A5A02" w:rsidP="002A5A02">
            <w:pPr>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2.3.4.1 </w:t>
            </w:r>
          </w:p>
          <w:p w:rsidR="002A5A02" w:rsidRPr="00AB079D" w:rsidRDefault="002A5A02" w:rsidP="002A5A02">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Мәтіннің мазмұны бойынша қарапайым сұрақ қоя білу және жауап беру</w:t>
            </w:r>
          </w:p>
        </w:tc>
        <w:tc>
          <w:tcPr>
            <w:tcW w:w="9923" w:type="dxa"/>
            <w:gridSpan w:val="5"/>
          </w:tcPr>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оқушылардың мәтін мазмұнын түсіну, мәтін бойыша сұрақтар дайындау, жауап беру қабілетін бағалайды. Оқушыларға мәтін беріледі. Мазмұнын айту сұралады. Бұдан соң оқушыларды жұптастырып сұрақтар дайндау сұралады. Дайын болған сұрақтарды басқа жұптарға қою арқылы мәтінді түсінуі анықталады. Мұғалім оқушыларды сырттай бақылайды. Жұп бойынша бағалайды.</w:t>
            </w:r>
          </w:p>
        </w:tc>
      </w:tr>
      <w:tr w:rsidR="002A5A02" w:rsidRPr="00AB079D" w:rsidTr="002A5A02">
        <w:trPr>
          <w:trHeight w:val="311"/>
        </w:trPr>
        <w:tc>
          <w:tcPr>
            <w:tcW w:w="14709" w:type="dxa"/>
            <w:gridSpan w:val="7"/>
          </w:tcPr>
          <w:p w:rsidR="002A5A02" w:rsidRPr="00AB079D" w:rsidRDefault="002A5A02" w:rsidP="002A5A02">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2A5A02" w:rsidRPr="00AB079D" w:rsidTr="002A5A02">
        <w:trPr>
          <w:trHeight w:val="129"/>
        </w:trPr>
        <w:tc>
          <w:tcPr>
            <w:tcW w:w="7479" w:type="dxa"/>
            <w:gridSpan w:val="6"/>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2A5A02" w:rsidRPr="00AB079D" w:rsidTr="002A5A02">
        <w:trPr>
          <w:trHeight w:val="20"/>
        </w:trPr>
        <w:tc>
          <w:tcPr>
            <w:tcW w:w="7479" w:type="dxa"/>
            <w:gridSpan w:val="6"/>
          </w:tcPr>
          <w:p w:rsidR="002A5A02" w:rsidRPr="00AB079D" w:rsidRDefault="002A5A02" w:rsidP="002A5A02">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мәтін мазмұнын түсінеді, мәтін бойынша сұрақтар құрастыра алады, қойылған сұрақтарға жауап бере алады.</w:t>
            </w:r>
          </w:p>
        </w:tc>
        <w:tc>
          <w:tcPr>
            <w:tcW w:w="7230" w:type="dxa"/>
          </w:tcPr>
          <w:p w:rsidR="002A5A02" w:rsidRPr="00AB079D" w:rsidRDefault="002A5A02" w:rsidP="002A5A02">
            <w:pPr>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t>мәтін мазмұнын түсінеді, алада мәтін бойынша сұрақтар құрастыруда, қойылған сұрақтарға жауап беруде қиналады.</w:t>
            </w:r>
          </w:p>
        </w:tc>
      </w:tr>
      <w:tr w:rsidR="002A5A02" w:rsidRPr="00AB079D" w:rsidTr="002A5A02">
        <w:trPr>
          <w:trHeight w:val="24"/>
        </w:trPr>
        <w:tc>
          <w:tcPr>
            <w:tcW w:w="2093" w:type="dxa"/>
          </w:tcPr>
          <w:p w:rsidR="002A5A02" w:rsidRPr="00AB079D" w:rsidRDefault="002A5A02" w:rsidP="002A5A02">
            <w:pPr>
              <w:rPr>
                <w:rFonts w:ascii="Times New Roman" w:hAnsi="Times New Roman" w:cs="Times New Roman"/>
                <w:sz w:val="24"/>
                <w:szCs w:val="24"/>
                <w:lang w:val="kk-KZ"/>
              </w:rPr>
            </w:pPr>
            <w:r w:rsidRPr="00AB079D">
              <w:rPr>
                <w:rFonts w:ascii="Times New Roman" w:eastAsia="Times New Roman" w:hAnsi="Times New Roman" w:cs="Times New Roman"/>
                <w:sz w:val="24"/>
                <w:szCs w:val="24"/>
              </w:rPr>
              <w:t>Жазылым</w:t>
            </w:r>
          </w:p>
        </w:tc>
        <w:tc>
          <w:tcPr>
            <w:tcW w:w="3685" w:type="dxa"/>
            <w:gridSpan w:val="4"/>
          </w:tcPr>
          <w:p w:rsidR="002A5A02" w:rsidRPr="00AB079D" w:rsidRDefault="002A5A02" w:rsidP="002A5A02">
            <w:pPr>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2.4.2.1 </w:t>
            </w:r>
          </w:p>
          <w:p w:rsidR="002A5A02" w:rsidRPr="00AB079D" w:rsidRDefault="002A5A02" w:rsidP="002A5A02">
            <w:pPr>
              <w:rPr>
                <w:rFonts w:ascii="Times New Roman" w:hAnsi="Times New Roman" w:cs="Times New Roman"/>
                <w:sz w:val="24"/>
                <w:szCs w:val="24"/>
                <w:lang w:val="kk-KZ"/>
              </w:rPr>
            </w:pPr>
            <w:r w:rsidRPr="00AB079D">
              <w:rPr>
                <w:rFonts w:ascii="Times New Roman" w:eastAsia="Times New Roman" w:hAnsi="Times New Roman" w:cs="Times New Roman"/>
                <w:sz w:val="24"/>
                <w:szCs w:val="24"/>
                <w:lang w:val="kk-KZ" w:eastAsia="ru-RU"/>
              </w:rPr>
              <w:t>Мұғалімнің көмегімен оқыған/ тыңдаған/аудиовизуалды материалдар бойынша сөз тіркестерін жазу</w:t>
            </w:r>
          </w:p>
        </w:tc>
        <w:tc>
          <w:tcPr>
            <w:tcW w:w="8931" w:type="dxa"/>
            <w:gridSpan w:val="2"/>
          </w:tcPr>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Мұғалім оқушылардың ақпарат көздерінен алынған материалдардан сөз тіркестерін таба лау қабілетін бағалайды. Оқушыларға ақпарат тыңдау тапсырылады. Тыңдалған мәтіннен сөз тіркестерін еске түсіріп жазу ұсынылады. Одан басқа мұғалім сөз тіркестері жазылған парақтар таратылады. Сөз тіркестерінің мағынасын түсіндіру сұралады. </w:t>
            </w:r>
          </w:p>
        </w:tc>
      </w:tr>
      <w:tr w:rsidR="002A5A02" w:rsidRPr="00AB079D" w:rsidTr="002A5A02">
        <w:trPr>
          <w:trHeight w:val="311"/>
        </w:trPr>
        <w:tc>
          <w:tcPr>
            <w:tcW w:w="14709" w:type="dxa"/>
            <w:gridSpan w:val="7"/>
          </w:tcPr>
          <w:p w:rsidR="002A5A02" w:rsidRPr="00AB079D" w:rsidRDefault="002A5A02" w:rsidP="002A5A02">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2A5A02" w:rsidRPr="00AB079D" w:rsidTr="002A5A02">
        <w:trPr>
          <w:trHeight w:val="129"/>
        </w:trPr>
        <w:tc>
          <w:tcPr>
            <w:tcW w:w="7479" w:type="dxa"/>
            <w:gridSpan w:val="6"/>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lastRenderedPageBreak/>
              <w:t xml:space="preserve">Оқушы оқу мақсатына жетті, себебі </w:t>
            </w:r>
          </w:p>
        </w:tc>
        <w:tc>
          <w:tcPr>
            <w:tcW w:w="7230" w:type="dxa"/>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2A5A02" w:rsidRPr="00AB079D" w:rsidTr="002A5A02">
        <w:trPr>
          <w:trHeight w:val="20"/>
        </w:trPr>
        <w:tc>
          <w:tcPr>
            <w:tcW w:w="7479" w:type="dxa"/>
            <w:gridSpan w:val="6"/>
          </w:tcPr>
          <w:p w:rsidR="002A5A02" w:rsidRPr="00AB079D" w:rsidRDefault="002A5A02" w:rsidP="002A5A02">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ақпарат көздерінен алынған мәтіннен сөз тіркестерін тауып жаза алады.</w:t>
            </w:r>
          </w:p>
        </w:tc>
        <w:tc>
          <w:tcPr>
            <w:tcW w:w="7230" w:type="dxa"/>
          </w:tcPr>
          <w:p w:rsidR="002A5A02" w:rsidRPr="00AB079D" w:rsidRDefault="002A5A02" w:rsidP="002A5A02">
            <w:pPr>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t>ақпарат көздерінен алынған мәтіннен сөз тіркестерін тауып жазу қиындық туғызады.</w:t>
            </w:r>
          </w:p>
        </w:tc>
      </w:tr>
    </w:tbl>
    <w:p w:rsidR="002A5A02" w:rsidRPr="00AB079D" w:rsidRDefault="002A5A02" w:rsidP="002A5A02">
      <w:pPr>
        <w:spacing w:after="0" w:line="240" w:lineRule="auto"/>
        <w:rPr>
          <w:sz w:val="24"/>
          <w:szCs w:val="24"/>
          <w:lang w:val="kk-KZ"/>
        </w:rPr>
      </w:pPr>
    </w:p>
    <w:tbl>
      <w:tblPr>
        <w:tblStyle w:val="113"/>
        <w:tblW w:w="14709" w:type="dxa"/>
        <w:tblLayout w:type="fixed"/>
        <w:tblLook w:val="04A0" w:firstRow="1" w:lastRow="0" w:firstColumn="1" w:lastColumn="0" w:noHBand="0" w:noVBand="1"/>
      </w:tblPr>
      <w:tblGrid>
        <w:gridCol w:w="2093"/>
        <w:gridCol w:w="2693"/>
        <w:gridCol w:w="992"/>
        <w:gridCol w:w="1701"/>
        <w:gridCol w:w="7230"/>
      </w:tblGrid>
      <w:tr w:rsidR="002A5A02" w:rsidRPr="00AB079D" w:rsidTr="002A5A02">
        <w:trPr>
          <w:trHeight w:val="204"/>
        </w:trPr>
        <w:tc>
          <w:tcPr>
            <w:tcW w:w="2093" w:type="dxa"/>
          </w:tcPr>
          <w:p w:rsidR="002A5A02" w:rsidRPr="00AB079D" w:rsidRDefault="002A5A02" w:rsidP="00AB079D">
            <w:pPr>
              <w:widowControl w:val="0"/>
              <w:jc w:val="center"/>
              <w:rPr>
                <w:rFonts w:ascii="Times New Roman" w:eastAsia="Times New Roman" w:hAnsi="Times New Roman" w:cs="Times New Roman"/>
                <w:b/>
                <w:sz w:val="24"/>
                <w:szCs w:val="24"/>
                <w:lang w:val="kk-KZ"/>
              </w:rPr>
            </w:pPr>
            <w:r w:rsidRPr="00AB079D">
              <w:rPr>
                <w:sz w:val="24"/>
                <w:szCs w:val="24"/>
                <w:lang w:val="kk-KZ"/>
              </w:rPr>
              <w:br w:type="page"/>
            </w:r>
            <w:r w:rsidRPr="00AB079D">
              <w:rPr>
                <w:rFonts w:ascii="Times New Roman" w:eastAsia="Times New Roman" w:hAnsi="Times New Roman" w:cs="Times New Roman"/>
                <w:b/>
                <w:sz w:val="24"/>
                <w:szCs w:val="24"/>
                <w:lang w:val="kk-KZ"/>
              </w:rPr>
              <w:t>қу бағдарламасына</w:t>
            </w:r>
            <w:r w:rsidRPr="00AB079D">
              <w:rPr>
                <w:rFonts w:ascii="Times New Roman" w:eastAsia="Times New Roman" w:hAnsi="Times New Roman" w:cs="Times New Roman"/>
                <w:b/>
                <w:sz w:val="24"/>
                <w:szCs w:val="24"/>
              </w:rPr>
              <w:t>сілтеме</w:t>
            </w:r>
          </w:p>
        </w:tc>
        <w:tc>
          <w:tcPr>
            <w:tcW w:w="3685" w:type="dxa"/>
            <w:gridSpan w:val="2"/>
          </w:tcPr>
          <w:p w:rsidR="002A5A02" w:rsidRPr="00AB079D" w:rsidRDefault="002A5A02" w:rsidP="002A5A02">
            <w:pPr>
              <w:widowControl w:val="0"/>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Оқу мақсаты</w:t>
            </w:r>
          </w:p>
        </w:tc>
        <w:tc>
          <w:tcPr>
            <w:tcW w:w="8931" w:type="dxa"/>
            <w:gridSpan w:val="2"/>
          </w:tcPr>
          <w:p w:rsidR="002A5A02" w:rsidRPr="00AB079D" w:rsidRDefault="002A5A02" w:rsidP="002A5A02">
            <w:pPr>
              <w:widowControl w:val="0"/>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Бағалауға арналған ұсыныс</w:t>
            </w:r>
          </w:p>
        </w:tc>
      </w:tr>
      <w:tr w:rsidR="002A5A02" w:rsidRPr="00AB079D" w:rsidTr="002A5A02">
        <w:trPr>
          <w:trHeight w:val="24"/>
        </w:trPr>
        <w:tc>
          <w:tcPr>
            <w:tcW w:w="2093" w:type="dxa"/>
          </w:tcPr>
          <w:p w:rsidR="002A5A02" w:rsidRPr="00AB079D" w:rsidRDefault="002A5A02" w:rsidP="002A5A02">
            <w:pPr>
              <w:widowControl w:val="0"/>
              <w:autoSpaceDE w:val="0"/>
              <w:autoSpaceDN w:val="0"/>
              <w:adjustRightInd w:val="0"/>
              <w:rPr>
                <w:rFonts w:ascii="Times New Roman" w:eastAsia="Times New Roman" w:hAnsi="Times New Roman" w:cs="Times New Roman"/>
                <w:sz w:val="24"/>
                <w:szCs w:val="24"/>
              </w:rPr>
            </w:pPr>
            <w:r w:rsidRPr="00AB079D">
              <w:rPr>
                <w:rFonts w:ascii="Times New Roman" w:eastAsia="Times New Roman" w:hAnsi="Times New Roman" w:cs="Times New Roman"/>
                <w:sz w:val="24"/>
                <w:szCs w:val="24"/>
              </w:rPr>
              <w:t>Тілдіқолдану</w:t>
            </w:r>
          </w:p>
          <w:p w:rsidR="002A5A02" w:rsidRPr="00AB079D" w:rsidRDefault="002A5A02" w:rsidP="002A5A02">
            <w:pPr>
              <w:rPr>
                <w:rFonts w:ascii="Times New Roman" w:hAnsi="Times New Roman" w:cs="Times New Roman"/>
                <w:sz w:val="24"/>
                <w:szCs w:val="24"/>
                <w:lang w:val="kk-KZ"/>
              </w:rPr>
            </w:pPr>
          </w:p>
        </w:tc>
        <w:tc>
          <w:tcPr>
            <w:tcW w:w="2693" w:type="dxa"/>
          </w:tcPr>
          <w:p w:rsidR="002A5A02" w:rsidRPr="00AB079D" w:rsidRDefault="002A5A02" w:rsidP="002A5A02">
            <w:pPr>
              <w:widowControl w:val="0"/>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2.5.1.3 </w:t>
            </w:r>
          </w:p>
          <w:p w:rsidR="002A5A02" w:rsidRPr="00AB079D" w:rsidRDefault="002A5A02" w:rsidP="002A5A02">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Сөйлеу барысында бұйрық райлы етістік, болымсыз етістіктерді  қолдану</w:t>
            </w:r>
          </w:p>
        </w:tc>
        <w:tc>
          <w:tcPr>
            <w:tcW w:w="9923" w:type="dxa"/>
            <w:gridSpan w:val="3"/>
          </w:tcPr>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оқушылардың етістіктің түрлерін қолдану қабілетін бағалайды. Мұғалім оқушыларға мәтін таратып беріп, мәтін бойынша сөйлеу тапсырылады. Одан басқа –отыр, -тұр, -жүр, -кел, -бар бұйрық мәнді сөздер арқылы сөйлемдер құрастыру ұсынылады. Және осы сөздерге –ма, -ме, -ба, -бе, -па, -пе жұрнақтарын жалғап айту сұралады. Мұғалім оқушыларды жеке бақылайды және бағалайды.</w:t>
            </w:r>
          </w:p>
        </w:tc>
      </w:tr>
      <w:tr w:rsidR="002A5A02" w:rsidRPr="00AB079D" w:rsidTr="002A5A02">
        <w:trPr>
          <w:trHeight w:val="311"/>
        </w:trPr>
        <w:tc>
          <w:tcPr>
            <w:tcW w:w="14709" w:type="dxa"/>
            <w:gridSpan w:val="5"/>
          </w:tcPr>
          <w:p w:rsidR="002A5A02" w:rsidRPr="00AB079D" w:rsidRDefault="002A5A02" w:rsidP="002A5A02">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2A5A02" w:rsidRPr="00AB079D" w:rsidTr="002A5A02">
        <w:trPr>
          <w:trHeight w:val="129"/>
        </w:trPr>
        <w:tc>
          <w:tcPr>
            <w:tcW w:w="7479" w:type="dxa"/>
            <w:gridSpan w:val="4"/>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2A5A02" w:rsidRPr="00AB079D" w:rsidTr="002A5A02">
        <w:trPr>
          <w:trHeight w:val="20"/>
        </w:trPr>
        <w:tc>
          <w:tcPr>
            <w:tcW w:w="7479" w:type="dxa"/>
            <w:gridSpan w:val="4"/>
          </w:tcPr>
          <w:p w:rsidR="002A5A02" w:rsidRPr="00AB079D" w:rsidRDefault="002A5A02" w:rsidP="002A5A02">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сөйлеген кезде етістік, бұйрық рай, болымсыз етістіктерді қолдана алады.</w:t>
            </w:r>
          </w:p>
        </w:tc>
        <w:tc>
          <w:tcPr>
            <w:tcW w:w="7230" w:type="dxa"/>
          </w:tcPr>
          <w:p w:rsidR="002A5A02" w:rsidRPr="00AB079D" w:rsidRDefault="002A5A02" w:rsidP="002A5A02">
            <w:pPr>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t>сөйлеген кезде етістік, бұйрық рай, болымсыз етістіктерді қолдану қиындық туғызады.</w:t>
            </w:r>
          </w:p>
        </w:tc>
      </w:tr>
      <w:tr w:rsidR="002A5A02" w:rsidRPr="00AB079D" w:rsidTr="002A5A02">
        <w:trPr>
          <w:trHeight w:val="24"/>
        </w:trPr>
        <w:tc>
          <w:tcPr>
            <w:tcW w:w="2093" w:type="dxa"/>
          </w:tcPr>
          <w:p w:rsidR="002A5A02" w:rsidRPr="00AB079D" w:rsidRDefault="002A5A02" w:rsidP="002A5A02">
            <w:pPr>
              <w:widowControl w:val="0"/>
              <w:autoSpaceDE w:val="0"/>
              <w:autoSpaceDN w:val="0"/>
              <w:adjustRightInd w:val="0"/>
              <w:rPr>
                <w:rFonts w:ascii="Times New Roman" w:eastAsia="Times New Roman" w:hAnsi="Times New Roman" w:cs="Times New Roman"/>
                <w:sz w:val="24"/>
                <w:szCs w:val="24"/>
              </w:rPr>
            </w:pPr>
            <w:r w:rsidRPr="00AB079D">
              <w:rPr>
                <w:rFonts w:ascii="Times New Roman" w:eastAsia="Times New Roman" w:hAnsi="Times New Roman" w:cs="Times New Roman"/>
                <w:sz w:val="24"/>
                <w:szCs w:val="24"/>
              </w:rPr>
              <w:t>Тілдіқолдану</w:t>
            </w:r>
          </w:p>
          <w:p w:rsidR="002A5A02" w:rsidRPr="00AB079D" w:rsidRDefault="002A5A02" w:rsidP="002A5A02">
            <w:pPr>
              <w:rPr>
                <w:rFonts w:ascii="Times New Roman" w:hAnsi="Times New Roman" w:cs="Times New Roman"/>
                <w:sz w:val="24"/>
                <w:szCs w:val="24"/>
                <w:lang w:val="kk-KZ"/>
              </w:rPr>
            </w:pPr>
          </w:p>
        </w:tc>
        <w:tc>
          <w:tcPr>
            <w:tcW w:w="2693" w:type="dxa"/>
          </w:tcPr>
          <w:p w:rsidR="002A5A02" w:rsidRPr="00AB079D" w:rsidRDefault="002A5A02" w:rsidP="002A5A02">
            <w:pPr>
              <w:widowControl w:val="0"/>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2.5.1.5 </w:t>
            </w:r>
          </w:p>
          <w:p w:rsidR="002A5A02" w:rsidRPr="00AB079D" w:rsidRDefault="002A5A02" w:rsidP="002A5A02">
            <w:pPr>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Сөйлемдегі сөздердің орын тәртібін сақтап жай сөйлем құрастыру</w:t>
            </w:r>
          </w:p>
        </w:tc>
        <w:tc>
          <w:tcPr>
            <w:tcW w:w="9923" w:type="dxa"/>
            <w:gridSpan w:val="3"/>
          </w:tcPr>
          <w:p w:rsidR="002A5A02" w:rsidRPr="00AB079D" w:rsidRDefault="002A5A02" w:rsidP="002A5A02">
            <w:pPr>
              <w:widowControl w:val="0"/>
              <w:autoSpaceDE w:val="0"/>
              <w:autoSpaceDN w:val="0"/>
              <w:adjustRightInd w:val="0"/>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оқушылардың сөйлем ішіндегі сөздердің орын тәртібін сақтау, сол арқылы жай сөйлемдер қрастыру қабілетін бағалайды. Мұғалім оқушыларға суреттер таратып береді, және сурет бойынша сйлемдер құрастыру тапсырылады. Оқушылардың сөйлемді дұрыс құрай алуы бақыланады. Орын тәртібі сақталмай жазылған сөйлемдері бар парақша таратылады. Сол сөйлемдердегі сөздерді ретімен дұрыс қойып шығу жұпта талқыланады. Әр оқушы бағаланады.</w:t>
            </w:r>
          </w:p>
        </w:tc>
      </w:tr>
      <w:tr w:rsidR="002A5A02" w:rsidRPr="00AB079D" w:rsidTr="002A5A02">
        <w:trPr>
          <w:trHeight w:val="311"/>
        </w:trPr>
        <w:tc>
          <w:tcPr>
            <w:tcW w:w="14709" w:type="dxa"/>
            <w:gridSpan w:val="5"/>
          </w:tcPr>
          <w:p w:rsidR="002A5A02" w:rsidRPr="00AB079D" w:rsidRDefault="002A5A02" w:rsidP="002A5A02">
            <w:pPr>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2A5A02" w:rsidRPr="00AB079D" w:rsidTr="002A5A02">
        <w:trPr>
          <w:trHeight w:val="129"/>
        </w:trPr>
        <w:tc>
          <w:tcPr>
            <w:tcW w:w="7479" w:type="dxa"/>
            <w:gridSpan w:val="4"/>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Pr>
          <w:p w:rsidR="002A5A02" w:rsidRPr="00AB079D" w:rsidRDefault="002A5A02" w:rsidP="002A5A02">
            <w:pPr>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2A5A02" w:rsidRPr="00AB079D" w:rsidTr="002A5A02">
        <w:trPr>
          <w:trHeight w:val="20"/>
        </w:trPr>
        <w:tc>
          <w:tcPr>
            <w:tcW w:w="7479" w:type="dxa"/>
            <w:gridSpan w:val="4"/>
          </w:tcPr>
          <w:p w:rsidR="002A5A02" w:rsidRPr="00AB079D" w:rsidRDefault="002A5A02" w:rsidP="002A5A02">
            <w:pPr>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сөйлемдегі сөздердің орын тәртібін сақтай алады. Жай сөйлемдер құрастыра алады.</w:t>
            </w:r>
          </w:p>
        </w:tc>
        <w:tc>
          <w:tcPr>
            <w:tcW w:w="7230" w:type="dxa"/>
          </w:tcPr>
          <w:p w:rsidR="002A5A02" w:rsidRPr="00AB079D" w:rsidRDefault="002A5A02" w:rsidP="002A5A02">
            <w:pPr>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t>сөйлемдегі сөздердің орын тәртібін сақтап, жай сөйлемдер құрастыру қиындық туғызады.</w:t>
            </w:r>
          </w:p>
        </w:tc>
      </w:tr>
    </w:tbl>
    <w:p w:rsidR="002A5A02" w:rsidRPr="00AB079D" w:rsidRDefault="002A5A02" w:rsidP="002A5A02">
      <w:pPr>
        <w:spacing w:after="0" w:line="240" w:lineRule="auto"/>
        <w:rPr>
          <w:rFonts w:ascii="Times New Roman" w:hAnsi="Times New Roman" w:cs="Times New Roman"/>
          <w:sz w:val="24"/>
          <w:szCs w:val="24"/>
          <w:lang w:val="kk-KZ"/>
        </w:rPr>
      </w:pPr>
    </w:p>
    <w:p w:rsidR="002A5A02" w:rsidRPr="00AB079D" w:rsidRDefault="002A5A02" w:rsidP="002A5A02">
      <w:pPr>
        <w:spacing w:after="0" w:line="240" w:lineRule="auto"/>
        <w:rPr>
          <w:rFonts w:ascii="Times New Roman" w:hAnsi="Times New Roman" w:cs="Times New Roman"/>
          <w:sz w:val="24"/>
          <w:szCs w:val="24"/>
          <w:lang w:val="kk-KZ"/>
        </w:rPr>
      </w:pPr>
      <w:r w:rsidRPr="00AB079D">
        <w:rPr>
          <w:rFonts w:ascii="Times New Roman" w:hAnsi="Times New Roman" w:cs="Times New Roman"/>
          <w:sz w:val="24"/>
          <w:szCs w:val="24"/>
          <w:lang w:val="kk-KZ"/>
        </w:rPr>
        <w:br w:type="page"/>
      </w:r>
    </w:p>
    <w:p w:rsidR="002A5A02" w:rsidRPr="00AB079D" w:rsidRDefault="002A5A02" w:rsidP="002A5A02">
      <w:pPr>
        <w:spacing w:after="0" w:line="240" w:lineRule="auto"/>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lastRenderedPageBreak/>
        <w:t xml:space="preserve">4-тоқсан </w:t>
      </w:r>
    </w:p>
    <w:p w:rsidR="002A5A02" w:rsidRPr="00AB079D" w:rsidRDefault="002A5A02" w:rsidP="002A5A02">
      <w:pPr>
        <w:spacing w:after="0" w:line="240" w:lineRule="auto"/>
        <w:rPr>
          <w:rFonts w:ascii="Times New Roman" w:hAnsi="Times New Roman" w:cs="Times New Roman"/>
          <w:sz w:val="24"/>
          <w:szCs w:val="24"/>
          <w:lang w:val="en-US"/>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3402"/>
        <w:gridCol w:w="283"/>
        <w:gridCol w:w="1701"/>
        <w:gridCol w:w="7230"/>
      </w:tblGrid>
      <w:tr w:rsidR="002A5A02" w:rsidRPr="00AB079D" w:rsidTr="002A5A02">
        <w:trPr>
          <w:trHeight w:val="901"/>
        </w:trPr>
        <w:tc>
          <w:tcPr>
            <w:tcW w:w="2093"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AB079D" w:rsidRDefault="002A5A02" w:rsidP="002A5A02">
            <w:pPr>
              <w:widowControl w:val="0"/>
              <w:spacing w:after="0" w:line="240" w:lineRule="auto"/>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rPr>
              <w:t>О</w:t>
            </w:r>
            <w:r w:rsidRPr="00AB079D">
              <w:rPr>
                <w:rFonts w:ascii="Times New Roman" w:eastAsia="Times New Roman" w:hAnsi="Times New Roman" w:cs="Times New Roman"/>
                <w:b/>
                <w:sz w:val="24"/>
                <w:szCs w:val="24"/>
                <w:lang w:val="kk-KZ"/>
              </w:rPr>
              <w:t>қу бағдарламасына</w:t>
            </w:r>
            <w:r w:rsidRPr="00AB079D">
              <w:rPr>
                <w:rFonts w:ascii="Times New Roman" w:eastAsia="Times New Roman" w:hAnsi="Times New Roman" w:cs="Times New Roman"/>
                <w:b/>
                <w:sz w:val="24"/>
                <w:szCs w:val="24"/>
              </w:rPr>
              <w:t>сілтеме</w:t>
            </w:r>
          </w:p>
        </w:tc>
        <w:tc>
          <w:tcPr>
            <w:tcW w:w="3685"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2A5A02" w:rsidRPr="00AB079D" w:rsidRDefault="002A5A02" w:rsidP="002A5A02">
            <w:pPr>
              <w:widowControl w:val="0"/>
              <w:spacing w:after="0" w:line="240" w:lineRule="auto"/>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Оқу мақсаты</w:t>
            </w:r>
          </w:p>
        </w:tc>
        <w:tc>
          <w:tcPr>
            <w:tcW w:w="8931"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2A5A02" w:rsidRPr="00AB079D" w:rsidRDefault="002A5A02" w:rsidP="002A5A02">
            <w:pPr>
              <w:widowControl w:val="0"/>
              <w:spacing w:after="0" w:line="240" w:lineRule="auto"/>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Бағалауға арналған ұсыныс</w:t>
            </w:r>
          </w:p>
        </w:tc>
      </w:tr>
      <w:tr w:rsidR="002A5A02" w:rsidRPr="00AB079D" w:rsidTr="002A5A02">
        <w:trPr>
          <w:trHeight w:val="24"/>
        </w:trPr>
        <w:tc>
          <w:tcPr>
            <w:tcW w:w="20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rPr>
                <w:rFonts w:ascii="Times New Roman" w:hAnsi="Times New Roman" w:cs="Times New Roman"/>
                <w:sz w:val="24"/>
                <w:szCs w:val="24"/>
                <w:lang w:val="kk-KZ"/>
              </w:rPr>
            </w:pPr>
            <w:r w:rsidRPr="00AB079D">
              <w:rPr>
                <w:rFonts w:ascii="Times New Roman" w:eastAsia="Times New Roman" w:hAnsi="Times New Roman" w:cs="Times New Roman"/>
                <w:sz w:val="24"/>
                <w:szCs w:val="24"/>
                <w:lang w:eastAsia="ru-RU"/>
              </w:rPr>
              <w:t>Тыңдалым</w:t>
            </w: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2.1.5.1  Аудиовизуалды материалдардағы оқиғалардың мәнін түсіну және мазмұны бойынша сұрақтар қою, сипаттама беру</w:t>
            </w:r>
          </w:p>
        </w:tc>
        <w:tc>
          <w:tcPr>
            <w:tcW w:w="8931"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widowControl w:val="0"/>
              <w:autoSpaceDE w:val="0"/>
              <w:autoSpaceDN w:val="0"/>
              <w:adjustRightInd w:val="0"/>
              <w:spacing w:after="0" w:line="240" w:lineRule="auto"/>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Мұғалім оқушылардың ақпарат көздерінен алынған мәтінді түсіну, мазмұндау және сұрақтар құрастыру абілетін бағалайды. Мұғалім оқушыларға мәтінді тыңдатады. Мәтіндегі оқиғаны сипаттау, сол арқылы сұрақтар дайындау тапсырылады. Одан соң топқа бөлініп, бір-бірінің сұрақтарын талқылайды. Мұғалім оқушылардың оқиғаның мәнін түсінуіне өңіл бөледі.оқушыларды жеке-жеке бағалайды. </w:t>
            </w:r>
          </w:p>
        </w:tc>
      </w:tr>
      <w:tr w:rsidR="002A5A02" w:rsidRPr="00AB079D" w:rsidTr="002A5A02">
        <w:trPr>
          <w:trHeight w:val="311"/>
        </w:trPr>
        <w:tc>
          <w:tcPr>
            <w:tcW w:w="14709" w:type="dxa"/>
            <w:gridSpan w:val="5"/>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2A5A02" w:rsidRPr="00AB079D" w:rsidTr="002A5A02">
        <w:trPr>
          <w:trHeight w:val="129"/>
        </w:trPr>
        <w:tc>
          <w:tcPr>
            <w:tcW w:w="7479"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2A5A02" w:rsidRPr="00AB079D" w:rsidTr="002A5A02">
        <w:trPr>
          <w:trHeight w:val="20"/>
        </w:trPr>
        <w:tc>
          <w:tcPr>
            <w:tcW w:w="7479"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мәтіннің мәнін түсінеді, мазмұны бойынша сұрақтар қоя алады, оқиғаны сипаттап бере алады.</w:t>
            </w:r>
          </w:p>
        </w:tc>
        <w:tc>
          <w:tcPr>
            <w:tcW w:w="723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t>мәтіннің мәнін түсіну, мазмұны бойынша сұрақтар қою, оқиғаны сипаттап беру қиындық туғызады..</w:t>
            </w:r>
          </w:p>
        </w:tc>
      </w:tr>
      <w:tr w:rsidR="002A5A02" w:rsidRPr="00AB079D" w:rsidTr="002A5A02">
        <w:trPr>
          <w:trHeight w:val="24"/>
        </w:trPr>
        <w:tc>
          <w:tcPr>
            <w:tcW w:w="20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rPr>
                <w:rFonts w:ascii="Times New Roman" w:hAnsi="Times New Roman" w:cs="Times New Roman"/>
                <w:sz w:val="24"/>
                <w:szCs w:val="24"/>
                <w:lang w:val="kk-KZ"/>
              </w:rPr>
            </w:pPr>
            <w:r w:rsidRPr="00AB079D">
              <w:rPr>
                <w:rFonts w:ascii="Times New Roman" w:eastAsia="Times New Roman" w:hAnsi="Times New Roman" w:cs="Times New Roman"/>
                <w:sz w:val="24"/>
                <w:szCs w:val="24"/>
              </w:rPr>
              <w:t>Айтылым</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2.2.6.1 </w:t>
            </w:r>
          </w:p>
          <w:p w:rsidR="002A5A02" w:rsidRPr="00AB079D" w:rsidRDefault="002A5A02" w:rsidP="002A5A02">
            <w:pPr>
              <w:spacing w:after="0" w:line="240" w:lineRule="auto"/>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Тыңдаған/оқыған материалды  (ақпарат, кейіпкер, оқиға) салыстыру арқылы қарапайым пікір білдіру (мен .ойлаймын, мен .санаймын)</w:t>
            </w:r>
          </w:p>
        </w:tc>
        <w:tc>
          <w:tcPr>
            <w:tcW w:w="9214" w:type="dxa"/>
            <w:gridSpan w:val="3"/>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widowControl w:val="0"/>
              <w:autoSpaceDE w:val="0"/>
              <w:autoSpaceDN w:val="0"/>
              <w:adjustRightInd w:val="0"/>
              <w:spacing w:after="0" w:line="240" w:lineRule="auto"/>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оқушылардың бірнеше мәтінді оқып, ондағы ақпарат, кейіпкер, оқиғаны салыстыру, өзінің жеке піірін білдіру қабілетін бағалайды. Оқушыларға топ бойынша бірнеше мәтін таратылып беріледі. «Пікір аллеясы» бойынша мәтіндерді оқып ондағы ақпаратты табу, кейіпкерлерді сипаттау, оқиғаның желісін ретімен баяндау тапсырылады. Содан соң топтағы оқушылар өз піірлерін кезекпен білдіреді. Басқа топ оларға баға береді.</w:t>
            </w:r>
          </w:p>
          <w:p w:rsidR="002A5A02" w:rsidRPr="00AB079D" w:rsidRDefault="002A5A02" w:rsidP="002A5A02">
            <w:pPr>
              <w:widowControl w:val="0"/>
              <w:autoSpaceDE w:val="0"/>
              <w:autoSpaceDN w:val="0"/>
              <w:adjustRightInd w:val="0"/>
              <w:spacing w:after="0" w:line="240" w:lineRule="auto"/>
              <w:jc w:val="both"/>
              <w:rPr>
                <w:rFonts w:ascii="Times New Roman" w:hAnsi="Times New Roman" w:cs="Times New Roman"/>
                <w:sz w:val="24"/>
                <w:szCs w:val="24"/>
                <w:lang w:val="kk-KZ"/>
              </w:rPr>
            </w:pPr>
          </w:p>
        </w:tc>
      </w:tr>
      <w:tr w:rsidR="002A5A02" w:rsidRPr="00AB079D" w:rsidTr="002A5A02">
        <w:trPr>
          <w:trHeight w:val="311"/>
        </w:trPr>
        <w:tc>
          <w:tcPr>
            <w:tcW w:w="14709" w:type="dxa"/>
            <w:gridSpan w:val="5"/>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2A5A02" w:rsidRPr="00AB079D" w:rsidTr="002A5A02">
        <w:trPr>
          <w:trHeight w:val="129"/>
        </w:trPr>
        <w:tc>
          <w:tcPr>
            <w:tcW w:w="7479"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2A5A02" w:rsidRPr="00AB079D" w:rsidTr="002A5A02">
        <w:trPr>
          <w:trHeight w:val="20"/>
        </w:trPr>
        <w:tc>
          <w:tcPr>
            <w:tcW w:w="7479"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мәтіндерді салыстыра алады, жеке пікірін білдіреді.</w:t>
            </w:r>
          </w:p>
        </w:tc>
        <w:tc>
          <w:tcPr>
            <w:tcW w:w="723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t>мәтіндерді салыстыруда, жеке пікірін білдіруде қиналады.</w:t>
            </w:r>
          </w:p>
        </w:tc>
      </w:tr>
    </w:tbl>
    <w:p w:rsidR="002A5A02" w:rsidRPr="00AB079D" w:rsidRDefault="002A5A02" w:rsidP="002A5A02">
      <w:pPr>
        <w:spacing w:after="0" w:line="240" w:lineRule="auto"/>
        <w:rPr>
          <w:rFonts w:ascii="Times New Roman" w:hAnsi="Times New Roman" w:cs="Times New Roman"/>
          <w:sz w:val="24"/>
          <w:szCs w:val="24"/>
          <w:lang w:val="kk-KZ"/>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693"/>
        <w:gridCol w:w="2693"/>
        <w:gridCol w:w="7230"/>
      </w:tblGrid>
      <w:tr w:rsidR="002A5A02" w:rsidRPr="00AB079D" w:rsidTr="002A5A02">
        <w:trPr>
          <w:trHeight w:val="204"/>
        </w:trPr>
        <w:tc>
          <w:tcPr>
            <w:tcW w:w="2093"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AB079D" w:rsidRDefault="002A5A02" w:rsidP="002A5A02">
            <w:pPr>
              <w:widowControl w:val="0"/>
              <w:spacing w:after="0" w:line="240" w:lineRule="auto"/>
              <w:jc w:val="center"/>
              <w:rPr>
                <w:rFonts w:ascii="Times New Roman" w:eastAsia="Times New Roman" w:hAnsi="Times New Roman" w:cs="Times New Roman"/>
                <w:b/>
                <w:sz w:val="24"/>
                <w:szCs w:val="24"/>
                <w:lang w:val="kk-KZ"/>
              </w:rPr>
            </w:pPr>
            <w:r w:rsidRPr="00AB079D">
              <w:rPr>
                <w:rFonts w:ascii="Times New Roman" w:hAnsi="Times New Roman" w:cs="Times New Roman"/>
                <w:sz w:val="24"/>
                <w:szCs w:val="24"/>
                <w:lang w:val="kk-KZ"/>
              </w:rPr>
              <w:lastRenderedPageBreak/>
              <w:br w:type="page"/>
            </w:r>
            <w:r w:rsidRPr="00AB079D">
              <w:rPr>
                <w:rFonts w:ascii="Times New Roman" w:eastAsia="Times New Roman" w:hAnsi="Times New Roman" w:cs="Times New Roman"/>
                <w:b/>
                <w:sz w:val="24"/>
                <w:szCs w:val="24"/>
              </w:rPr>
              <w:t>О</w:t>
            </w:r>
            <w:r w:rsidRPr="00AB079D">
              <w:rPr>
                <w:rFonts w:ascii="Times New Roman" w:eastAsia="Times New Roman" w:hAnsi="Times New Roman" w:cs="Times New Roman"/>
                <w:b/>
                <w:sz w:val="24"/>
                <w:szCs w:val="24"/>
                <w:lang w:val="kk-KZ"/>
              </w:rPr>
              <w:t>қу бағдарламасына</w:t>
            </w:r>
            <w:r w:rsidRPr="00AB079D">
              <w:rPr>
                <w:rFonts w:ascii="Times New Roman" w:eastAsia="Times New Roman" w:hAnsi="Times New Roman" w:cs="Times New Roman"/>
                <w:b/>
                <w:sz w:val="24"/>
                <w:szCs w:val="24"/>
              </w:rPr>
              <w:t>сілтеме</w:t>
            </w:r>
          </w:p>
        </w:tc>
        <w:tc>
          <w:tcPr>
            <w:tcW w:w="2693"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AB079D" w:rsidRDefault="002A5A02" w:rsidP="002A5A02">
            <w:pPr>
              <w:widowControl w:val="0"/>
              <w:spacing w:after="0" w:line="240" w:lineRule="auto"/>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Оқу мақсаты</w:t>
            </w:r>
          </w:p>
        </w:tc>
        <w:tc>
          <w:tcPr>
            <w:tcW w:w="9923"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2A5A02" w:rsidRPr="00AB079D" w:rsidRDefault="002A5A02" w:rsidP="002A5A02">
            <w:pPr>
              <w:widowControl w:val="0"/>
              <w:spacing w:after="0" w:line="240" w:lineRule="auto"/>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Бағалауға арналған ұсыныс</w:t>
            </w:r>
          </w:p>
        </w:tc>
      </w:tr>
      <w:tr w:rsidR="002A5A02" w:rsidRPr="00AB079D" w:rsidTr="002A5A02">
        <w:trPr>
          <w:trHeight w:val="24"/>
        </w:trPr>
        <w:tc>
          <w:tcPr>
            <w:tcW w:w="20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rPr>
                <w:rFonts w:ascii="Times New Roman" w:hAnsi="Times New Roman" w:cs="Times New Roman"/>
                <w:sz w:val="24"/>
                <w:szCs w:val="24"/>
                <w:lang w:val="kk-KZ"/>
              </w:rPr>
            </w:pPr>
            <w:r w:rsidRPr="00AB079D">
              <w:rPr>
                <w:rFonts w:ascii="Times New Roman" w:eastAsia="Times New Roman" w:hAnsi="Times New Roman" w:cs="Times New Roman"/>
                <w:b/>
                <w:sz w:val="24"/>
                <w:szCs w:val="24"/>
              </w:rPr>
              <w:t>Оқылым</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2.3.5.1 </w:t>
            </w:r>
          </w:p>
          <w:p w:rsidR="002A5A02" w:rsidRPr="00AB079D" w:rsidRDefault="002A5A02" w:rsidP="002A5A02">
            <w:pPr>
              <w:spacing w:after="0" w:line="240" w:lineRule="auto"/>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Мұғалімнің көмегімен сөздік, анықтамалардан   қажетті ақпаратты тауып алу</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widowControl w:val="0"/>
              <w:autoSpaceDE w:val="0"/>
              <w:autoSpaceDN w:val="0"/>
              <w:adjustRightInd w:val="0"/>
              <w:spacing w:after="0" w:line="240" w:lineRule="auto"/>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оқушылардың сөздіктермен, анықтамалықтармен жұмыс жасау қабілетін бағалайды. Оқушыларға сөздіктер, анықтамалықтар таратылып беріледі. Мұғалім тақтаға қажетті сөздерді жазып оның аудармасын көрсетеді. Сөздердің мағынасы анықталады. Бұдан кейін оқушылар сөздікті алып одан қажетті ақпараттарды тауып жазады, аударманың дұрыстығына көз жеткізеді. Әр қушы бағаланады.</w:t>
            </w:r>
          </w:p>
        </w:tc>
      </w:tr>
      <w:tr w:rsidR="002A5A02" w:rsidRPr="00AB079D" w:rsidTr="002A5A02">
        <w:trPr>
          <w:trHeight w:val="311"/>
        </w:trPr>
        <w:tc>
          <w:tcPr>
            <w:tcW w:w="14709"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2A5A02" w:rsidRPr="00AB079D" w:rsidTr="002A5A02">
        <w:trPr>
          <w:trHeight w:val="129"/>
        </w:trPr>
        <w:tc>
          <w:tcPr>
            <w:tcW w:w="7479" w:type="dxa"/>
            <w:gridSpan w:val="3"/>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2A5A02" w:rsidRPr="00AB079D" w:rsidTr="002A5A02">
        <w:trPr>
          <w:trHeight w:val="20"/>
        </w:trPr>
        <w:tc>
          <w:tcPr>
            <w:tcW w:w="7479" w:type="dxa"/>
            <w:gridSpan w:val="3"/>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сөздік, анықтамалықтармен жұмыс істей алады.</w:t>
            </w:r>
          </w:p>
          <w:p w:rsidR="002A5A02" w:rsidRPr="00AB079D" w:rsidRDefault="002A5A02" w:rsidP="002A5A02">
            <w:pPr>
              <w:spacing w:after="0" w:line="240" w:lineRule="auto"/>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 xml:space="preserve"> қажетті ақпараттарды таба алады. </w:t>
            </w:r>
          </w:p>
        </w:tc>
        <w:tc>
          <w:tcPr>
            <w:tcW w:w="723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сөздік, анықтамалықтармен жұмыс жасауда,ондағы</w:t>
            </w:r>
          </w:p>
          <w:p w:rsidR="002A5A02" w:rsidRPr="00AB079D" w:rsidRDefault="002A5A02" w:rsidP="002A5A02">
            <w:pPr>
              <w:spacing w:after="0" w:line="240" w:lineRule="auto"/>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t xml:space="preserve"> қажетті ақпараттарды табуда қиналады.</w:t>
            </w:r>
          </w:p>
        </w:tc>
      </w:tr>
      <w:tr w:rsidR="002A5A02" w:rsidRPr="00AB079D" w:rsidTr="002A5A02">
        <w:trPr>
          <w:trHeight w:val="24"/>
        </w:trPr>
        <w:tc>
          <w:tcPr>
            <w:tcW w:w="20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rPr>
                <w:rFonts w:ascii="Times New Roman" w:hAnsi="Times New Roman" w:cs="Times New Roman"/>
                <w:sz w:val="24"/>
                <w:szCs w:val="24"/>
                <w:lang w:val="kk-KZ"/>
              </w:rPr>
            </w:pPr>
            <w:r w:rsidRPr="00AB079D">
              <w:rPr>
                <w:rFonts w:ascii="Times New Roman" w:eastAsia="Times New Roman" w:hAnsi="Times New Roman" w:cs="Times New Roman"/>
                <w:b/>
                <w:sz w:val="24"/>
                <w:szCs w:val="24"/>
              </w:rPr>
              <w:t>Жазылым</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2.4.1.1 Берілген иллюстрация бойынша сипаттау сөзін қолданып сөйлем құрастырып жазу</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widowControl w:val="0"/>
              <w:autoSpaceDE w:val="0"/>
              <w:autoSpaceDN w:val="0"/>
              <w:adjustRightInd w:val="0"/>
              <w:spacing w:after="0" w:line="240" w:lineRule="auto"/>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оқушылардың иллюстрацияны қарап түсіну, соны сипаттай алу, қажетті сөздерді қолданып сөйлемдер құрастыру қабілетін бағалайды. Оқушыларға суреттер таратылып беріледі. «Оқиға картасы» бойынша жұп бойынша оқиға құрастыру тапсырылады. Өзара талқылайды. Солан соң оқиғаны бірнеше сөйлеммен дәптерлеріне жазады. Барлық қушылар бағаланады.</w:t>
            </w:r>
          </w:p>
        </w:tc>
      </w:tr>
      <w:tr w:rsidR="002A5A02" w:rsidRPr="00AB079D" w:rsidTr="002A5A02">
        <w:trPr>
          <w:trHeight w:val="311"/>
        </w:trPr>
        <w:tc>
          <w:tcPr>
            <w:tcW w:w="14709"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2A5A02" w:rsidRPr="00AB079D" w:rsidTr="002A5A02">
        <w:trPr>
          <w:trHeight w:val="129"/>
        </w:trPr>
        <w:tc>
          <w:tcPr>
            <w:tcW w:w="7479" w:type="dxa"/>
            <w:gridSpan w:val="3"/>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2A5A02" w:rsidRPr="00AB079D" w:rsidTr="002A5A02">
        <w:trPr>
          <w:trHeight w:val="20"/>
        </w:trPr>
        <w:tc>
          <w:tcPr>
            <w:tcW w:w="7479" w:type="dxa"/>
            <w:gridSpan w:val="3"/>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 xml:space="preserve">берілген бейнелеу құралына қарап сөздер тізбегін жасай алады. Сөйлем құрастыра алады. </w:t>
            </w:r>
          </w:p>
        </w:tc>
        <w:tc>
          <w:tcPr>
            <w:tcW w:w="723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rPr>
                <w:rFonts w:ascii="Times New Roman" w:hAnsi="Times New Roman" w:cs="Times New Roman"/>
                <w:iCs/>
                <w:sz w:val="24"/>
                <w:szCs w:val="24"/>
                <w:lang w:val="kk-KZ"/>
              </w:rPr>
            </w:pPr>
            <w:r w:rsidRPr="00AB079D">
              <w:rPr>
                <w:rFonts w:ascii="Times New Roman" w:hAnsi="Times New Roman" w:cs="Times New Roman"/>
                <w:iCs/>
                <w:sz w:val="24"/>
                <w:szCs w:val="24"/>
                <w:lang w:val="kk-KZ"/>
              </w:rPr>
              <w:t>берілген бейнелеу құралы бойынша сөйлемдер құрастыру қиындық туғызады.</w:t>
            </w:r>
          </w:p>
        </w:tc>
      </w:tr>
    </w:tbl>
    <w:p w:rsidR="002A5A02" w:rsidRPr="00AB079D" w:rsidRDefault="002A5A02" w:rsidP="002A5A02">
      <w:pPr>
        <w:spacing w:after="0" w:line="240" w:lineRule="auto"/>
        <w:rPr>
          <w:rFonts w:ascii="Times New Roman" w:hAnsi="Times New Roman" w:cs="Times New Roman"/>
          <w:sz w:val="24"/>
          <w:szCs w:val="24"/>
          <w:lang w:val="kk-KZ"/>
        </w:rPr>
      </w:pPr>
    </w:p>
    <w:p w:rsidR="002A5A02" w:rsidRPr="00AB079D" w:rsidRDefault="002A5A02" w:rsidP="002A5A02">
      <w:pPr>
        <w:spacing w:after="0" w:line="240" w:lineRule="auto"/>
        <w:rPr>
          <w:rFonts w:ascii="Times New Roman" w:hAnsi="Times New Roman" w:cs="Times New Roman"/>
          <w:sz w:val="24"/>
          <w:szCs w:val="24"/>
          <w:lang w:val="kk-KZ"/>
        </w:rPr>
      </w:pPr>
      <w:r w:rsidRPr="00AB079D">
        <w:rPr>
          <w:rFonts w:ascii="Times New Roman" w:hAnsi="Times New Roman" w:cs="Times New Roman"/>
          <w:sz w:val="24"/>
          <w:szCs w:val="24"/>
          <w:lang w:val="kk-KZ"/>
        </w:rPr>
        <w:br w:type="page"/>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693"/>
        <w:gridCol w:w="2693"/>
        <w:gridCol w:w="7230"/>
      </w:tblGrid>
      <w:tr w:rsidR="002A5A02" w:rsidRPr="00AB079D" w:rsidTr="002A5A02">
        <w:trPr>
          <w:trHeight w:val="204"/>
        </w:trPr>
        <w:tc>
          <w:tcPr>
            <w:tcW w:w="2093"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AB079D" w:rsidRDefault="002A5A02" w:rsidP="002A5A02">
            <w:pPr>
              <w:widowControl w:val="0"/>
              <w:spacing w:after="0" w:line="240" w:lineRule="auto"/>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rPr>
              <w:lastRenderedPageBreak/>
              <w:t>О</w:t>
            </w:r>
            <w:r w:rsidRPr="00AB079D">
              <w:rPr>
                <w:rFonts w:ascii="Times New Roman" w:eastAsia="Times New Roman" w:hAnsi="Times New Roman" w:cs="Times New Roman"/>
                <w:b/>
                <w:sz w:val="24"/>
                <w:szCs w:val="24"/>
                <w:lang w:val="kk-KZ"/>
              </w:rPr>
              <w:t>қу бағдарламасына</w:t>
            </w:r>
            <w:r w:rsidRPr="00AB079D">
              <w:rPr>
                <w:rFonts w:ascii="Times New Roman" w:eastAsia="Times New Roman" w:hAnsi="Times New Roman" w:cs="Times New Roman"/>
                <w:b/>
                <w:sz w:val="24"/>
                <w:szCs w:val="24"/>
              </w:rPr>
              <w:t>сілтеме</w:t>
            </w:r>
          </w:p>
        </w:tc>
        <w:tc>
          <w:tcPr>
            <w:tcW w:w="2693"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AB079D" w:rsidRDefault="002A5A02" w:rsidP="002A5A02">
            <w:pPr>
              <w:widowControl w:val="0"/>
              <w:spacing w:after="0" w:line="240" w:lineRule="auto"/>
              <w:jc w:val="center"/>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Оқу мақсаты</w:t>
            </w:r>
          </w:p>
        </w:tc>
        <w:tc>
          <w:tcPr>
            <w:tcW w:w="9923"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2A5A02" w:rsidRPr="00AB079D" w:rsidRDefault="002A5A02" w:rsidP="002A5A02">
            <w:pPr>
              <w:widowControl w:val="0"/>
              <w:spacing w:after="0" w:line="240" w:lineRule="auto"/>
              <w:rPr>
                <w:rFonts w:ascii="Times New Roman" w:eastAsia="Times New Roman" w:hAnsi="Times New Roman" w:cs="Times New Roman"/>
                <w:b/>
                <w:sz w:val="24"/>
                <w:szCs w:val="24"/>
                <w:lang w:val="kk-KZ"/>
              </w:rPr>
            </w:pPr>
            <w:r w:rsidRPr="00AB079D">
              <w:rPr>
                <w:rFonts w:ascii="Times New Roman" w:eastAsia="Times New Roman" w:hAnsi="Times New Roman" w:cs="Times New Roman"/>
                <w:b/>
                <w:sz w:val="24"/>
                <w:szCs w:val="24"/>
                <w:lang w:val="kk-KZ"/>
              </w:rPr>
              <w:t>Бағалауға арналған ұсыныс</w:t>
            </w:r>
          </w:p>
        </w:tc>
      </w:tr>
      <w:tr w:rsidR="002A5A02" w:rsidRPr="00AB079D" w:rsidTr="002A5A02">
        <w:trPr>
          <w:trHeight w:val="24"/>
        </w:trPr>
        <w:tc>
          <w:tcPr>
            <w:tcW w:w="20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rPr>
                <w:rFonts w:ascii="Times New Roman" w:hAnsi="Times New Roman" w:cs="Times New Roman"/>
                <w:sz w:val="24"/>
                <w:szCs w:val="24"/>
                <w:lang w:val="kk-KZ"/>
              </w:rPr>
            </w:pPr>
            <w:r w:rsidRPr="00AB079D">
              <w:rPr>
                <w:rFonts w:ascii="Times New Roman" w:eastAsia="Times New Roman" w:hAnsi="Times New Roman" w:cs="Times New Roman"/>
                <w:sz w:val="24"/>
                <w:szCs w:val="24"/>
              </w:rPr>
              <w:t>Тілдіқолдану</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widowControl w:val="0"/>
              <w:spacing w:after="0" w:line="240" w:lineRule="auto"/>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2.5.1.2 </w:t>
            </w:r>
          </w:p>
          <w:p w:rsidR="002A5A02" w:rsidRPr="00AB079D" w:rsidRDefault="002A5A02" w:rsidP="002A5A02">
            <w:pPr>
              <w:spacing w:after="0" w:line="240" w:lineRule="auto"/>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Сөйлеу барысында  көптік/тәуелділік/ жіктік /септік жалғауларын   қолдану</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widowControl w:val="0"/>
              <w:autoSpaceDE w:val="0"/>
              <w:autoSpaceDN w:val="0"/>
              <w:adjustRightInd w:val="0"/>
              <w:spacing w:after="0" w:line="240" w:lineRule="auto"/>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Мұғалім оқушылардың сөйлеуін, сөйлеу барысында жалғауларды дұрыс қолдану қабілетін бағалайды. Оқушыларға белгілі тақырыпта сөйлеу тапсырылады. Мұғалім оқушылардың сөйлеу барысында жалғауларды дұрыс жалғай алу қабілетіне ерекше көңіл бөледі. Оқушыларды төрт топқа бөліп, көптік, тәуелдік, жіктік, септік жалғауларына қатысты бөліп тапсырмалар беріледі. (мысалы, сөздерді беріп, көптік жалғауын дұрыс жалғап айту, көп нүктенің орнына тиісті септік жалғауды қойып айту, менің, сенің, сіздің, оның деп басталатын сөйлемдер айту, оқушымын, оқушысың, оқушысыз, оқушы сөздеріне қажетті есімдіктерді қою)Оқушылардың қатесіз ұрыс жауап беруі бойынша жеке бағаланады.</w:t>
            </w:r>
          </w:p>
        </w:tc>
      </w:tr>
      <w:tr w:rsidR="002A5A02" w:rsidRPr="00AB079D" w:rsidTr="002A5A02">
        <w:trPr>
          <w:trHeight w:val="311"/>
        </w:trPr>
        <w:tc>
          <w:tcPr>
            <w:tcW w:w="14709"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2A5A02" w:rsidRPr="00AB079D" w:rsidTr="002A5A02">
        <w:trPr>
          <w:trHeight w:val="129"/>
        </w:trPr>
        <w:tc>
          <w:tcPr>
            <w:tcW w:w="7479" w:type="dxa"/>
            <w:gridSpan w:val="3"/>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2A5A02" w:rsidRPr="00AB079D" w:rsidTr="002A5A02">
        <w:trPr>
          <w:trHeight w:val="20"/>
        </w:trPr>
        <w:tc>
          <w:tcPr>
            <w:tcW w:w="7479" w:type="dxa"/>
            <w:gridSpan w:val="3"/>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ауызша айтуда жалғауларды дұрыс қолдана алады. Жалғауларды ажырата алады.</w:t>
            </w:r>
          </w:p>
        </w:tc>
        <w:tc>
          <w:tcPr>
            <w:tcW w:w="723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t>ауызша айтуда жалғауларды дұрыс қолдану қиындық туғызады.</w:t>
            </w:r>
          </w:p>
        </w:tc>
      </w:tr>
      <w:tr w:rsidR="002A5A02" w:rsidRPr="00AB079D" w:rsidTr="002A5A02">
        <w:trPr>
          <w:trHeight w:val="24"/>
        </w:trPr>
        <w:tc>
          <w:tcPr>
            <w:tcW w:w="20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rPr>
                <w:rFonts w:ascii="Times New Roman" w:hAnsi="Times New Roman" w:cs="Times New Roman"/>
                <w:sz w:val="24"/>
                <w:szCs w:val="24"/>
                <w:lang w:val="kk-KZ"/>
              </w:rPr>
            </w:pPr>
            <w:r w:rsidRPr="00AB079D">
              <w:rPr>
                <w:rFonts w:ascii="Times New Roman" w:eastAsia="Times New Roman" w:hAnsi="Times New Roman" w:cs="Times New Roman"/>
                <w:sz w:val="24"/>
                <w:szCs w:val="24"/>
              </w:rPr>
              <w:t>Тілдіқолдану</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widowControl w:val="0"/>
              <w:spacing w:after="0" w:line="240" w:lineRule="auto"/>
              <w:rPr>
                <w:rFonts w:ascii="Times New Roman" w:eastAsia="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 xml:space="preserve">2.5.1.4 </w:t>
            </w:r>
          </w:p>
          <w:p w:rsidR="002A5A02" w:rsidRPr="00AB079D" w:rsidRDefault="002A5A02" w:rsidP="002A5A02">
            <w:pPr>
              <w:spacing w:after="0" w:line="240" w:lineRule="auto"/>
              <w:rPr>
                <w:rFonts w:ascii="Times New Roman" w:hAnsi="Times New Roman" w:cs="Times New Roman"/>
                <w:sz w:val="24"/>
                <w:szCs w:val="24"/>
                <w:lang w:val="kk-KZ" w:eastAsia="ru-RU"/>
              </w:rPr>
            </w:pPr>
            <w:r w:rsidRPr="00AB079D">
              <w:rPr>
                <w:rFonts w:ascii="Times New Roman" w:eastAsia="Times New Roman" w:hAnsi="Times New Roman" w:cs="Times New Roman"/>
                <w:sz w:val="24"/>
                <w:szCs w:val="24"/>
                <w:lang w:val="kk-KZ" w:eastAsia="ru-RU"/>
              </w:rPr>
              <w:t>Сөйлеу барысында етістіктің шақтарын, сілтеу есімдіктерін  дұрыс қолдану</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widowControl w:val="0"/>
              <w:autoSpaceDE w:val="0"/>
              <w:autoSpaceDN w:val="0"/>
              <w:adjustRightInd w:val="0"/>
              <w:spacing w:after="0" w:line="240" w:lineRule="auto"/>
              <w:jc w:val="both"/>
              <w:rPr>
                <w:rFonts w:ascii="Times New Roman" w:hAnsi="Times New Roman" w:cs="Times New Roman"/>
                <w:sz w:val="24"/>
                <w:szCs w:val="24"/>
                <w:lang w:val="kk-KZ"/>
              </w:rPr>
            </w:pPr>
            <w:r w:rsidRPr="00AB079D">
              <w:rPr>
                <w:rFonts w:ascii="Times New Roman" w:hAnsi="Times New Roman" w:cs="Times New Roman"/>
                <w:sz w:val="24"/>
                <w:szCs w:val="24"/>
                <w:lang w:val="kk-KZ"/>
              </w:rPr>
              <w:t xml:space="preserve">Мұғалім оқушылардың сөйлеу кезінде етістіктің шақтарын, сілтеу есімдіктерін дұрыс қолдана алу қабілетін бағалайды. Мұғалім оқушыларға жыл мезгіліне суреттер таратып береді. Оқушылар жұпта талқылап сурет бойынша оқиға құрастырады, оқиғаның уақытын ажыратады. Одан соң тақтада көрсетілген бейнелерді Бұл, Мынау, Сол, Міне, Анау, Осы есімдіктері арқылы бастап, бейнені түсіндіреді. Әр оқушы бағаланады. </w:t>
            </w:r>
          </w:p>
        </w:tc>
      </w:tr>
      <w:tr w:rsidR="002A5A02" w:rsidRPr="00AB079D" w:rsidTr="002A5A02">
        <w:trPr>
          <w:trHeight w:val="311"/>
        </w:trPr>
        <w:tc>
          <w:tcPr>
            <w:tcW w:w="14709"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rPr>
                <w:rFonts w:ascii="Times New Roman" w:hAnsi="Times New Roman" w:cs="Times New Roman"/>
                <w:b/>
                <w:bCs/>
                <w:iCs/>
                <w:sz w:val="24"/>
                <w:szCs w:val="24"/>
                <w:lang w:val="kk-KZ"/>
              </w:rPr>
            </w:pPr>
            <w:r w:rsidRPr="00AB079D">
              <w:rPr>
                <w:rFonts w:ascii="Times New Roman" w:hAnsi="Times New Roman" w:cs="Times New Roman"/>
                <w:b/>
                <w:bCs/>
                <w:iCs/>
                <w:sz w:val="24"/>
                <w:szCs w:val="24"/>
                <w:lang w:val="kk-KZ"/>
              </w:rPr>
              <w:t>Жетістік критерийлері</w:t>
            </w:r>
          </w:p>
        </w:tc>
      </w:tr>
      <w:tr w:rsidR="002A5A02" w:rsidRPr="00AB079D" w:rsidTr="002A5A02">
        <w:trPr>
          <w:trHeight w:val="129"/>
        </w:trPr>
        <w:tc>
          <w:tcPr>
            <w:tcW w:w="7479" w:type="dxa"/>
            <w:gridSpan w:val="3"/>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 xml:space="preserve">Оқушы оқу мақсатына жетті, себебі </w:t>
            </w:r>
          </w:p>
        </w:tc>
        <w:tc>
          <w:tcPr>
            <w:tcW w:w="723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jc w:val="both"/>
              <w:rPr>
                <w:rFonts w:ascii="Times New Roman" w:hAnsi="Times New Roman" w:cs="Times New Roman"/>
                <w:b/>
                <w:sz w:val="24"/>
                <w:szCs w:val="24"/>
                <w:lang w:val="kk-KZ"/>
              </w:rPr>
            </w:pPr>
            <w:r w:rsidRPr="00AB079D">
              <w:rPr>
                <w:rFonts w:ascii="Times New Roman" w:hAnsi="Times New Roman" w:cs="Times New Roman"/>
                <w:b/>
                <w:sz w:val="24"/>
                <w:szCs w:val="24"/>
                <w:lang w:val="kk-KZ"/>
              </w:rPr>
              <w:t>Оқушы оқу мақсатына жетуге талпынады, себебі</w:t>
            </w:r>
          </w:p>
        </w:tc>
      </w:tr>
      <w:tr w:rsidR="002A5A02" w:rsidRPr="00AB079D" w:rsidTr="002A5A02">
        <w:trPr>
          <w:trHeight w:val="20"/>
        </w:trPr>
        <w:tc>
          <w:tcPr>
            <w:tcW w:w="7479" w:type="dxa"/>
            <w:gridSpan w:val="3"/>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jc w:val="both"/>
              <w:rPr>
                <w:rFonts w:ascii="Times New Roman" w:eastAsia="Calibri" w:hAnsi="Times New Roman" w:cs="Times New Roman"/>
                <w:bCs/>
                <w:iCs/>
                <w:sz w:val="24"/>
                <w:szCs w:val="24"/>
                <w:u w:color="000000"/>
                <w:lang w:val="kk-KZ"/>
              </w:rPr>
            </w:pPr>
            <w:r w:rsidRPr="00AB079D">
              <w:rPr>
                <w:rFonts w:ascii="Times New Roman" w:eastAsia="Calibri" w:hAnsi="Times New Roman" w:cs="Times New Roman"/>
                <w:bCs/>
                <w:iCs/>
                <w:sz w:val="24"/>
                <w:szCs w:val="24"/>
                <w:u w:color="000000"/>
                <w:lang w:val="kk-KZ"/>
              </w:rPr>
              <w:t>сөйлеу барысында оқиғаның уақытын ажырата алады. Бұл, мынау, сонау сөздерін қажетті орында дұрыс қолдана алады.</w:t>
            </w:r>
          </w:p>
        </w:tc>
        <w:tc>
          <w:tcPr>
            <w:tcW w:w="723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AB079D" w:rsidRDefault="002A5A02" w:rsidP="002A5A02">
            <w:pPr>
              <w:spacing w:after="0" w:line="240" w:lineRule="auto"/>
              <w:rPr>
                <w:rFonts w:ascii="Times New Roman" w:hAnsi="Times New Roman" w:cs="Times New Roman"/>
                <w:b/>
                <w:iCs/>
                <w:sz w:val="24"/>
                <w:szCs w:val="24"/>
                <w:lang w:val="kk-KZ"/>
              </w:rPr>
            </w:pPr>
            <w:r w:rsidRPr="00AB079D">
              <w:rPr>
                <w:rFonts w:ascii="Times New Roman" w:eastAsia="Calibri" w:hAnsi="Times New Roman" w:cs="Times New Roman"/>
                <w:bCs/>
                <w:iCs/>
                <w:sz w:val="24"/>
                <w:szCs w:val="24"/>
                <w:u w:color="000000"/>
                <w:lang w:val="kk-KZ"/>
              </w:rPr>
              <w:t xml:space="preserve">сөйлеу барысында оқиғаның уақытын ажырату, бұл, мынау, сонау сөздерін қажетті орында дұрыс қолдану қиындық туғызады. </w:t>
            </w:r>
          </w:p>
        </w:tc>
      </w:tr>
    </w:tbl>
    <w:p w:rsidR="002A5A02" w:rsidRPr="00AB079D" w:rsidRDefault="002A5A02" w:rsidP="002A5A02">
      <w:pPr>
        <w:spacing w:after="0" w:line="240" w:lineRule="auto"/>
        <w:rPr>
          <w:rFonts w:ascii="Times New Roman" w:hAnsi="Times New Roman" w:cs="Times New Roman"/>
          <w:sz w:val="24"/>
          <w:szCs w:val="24"/>
          <w:lang w:val="kk-KZ"/>
        </w:rPr>
      </w:pPr>
    </w:p>
    <w:p w:rsidR="002A5A02" w:rsidRPr="00AB079D" w:rsidRDefault="002A5A02" w:rsidP="002A5A02">
      <w:pPr>
        <w:spacing w:after="0" w:line="240" w:lineRule="auto"/>
        <w:jc w:val="right"/>
        <w:rPr>
          <w:rFonts w:ascii="Times New Roman" w:hAnsi="Times New Roman" w:cs="Times New Roman"/>
          <w:b/>
          <w:sz w:val="24"/>
          <w:szCs w:val="24"/>
          <w:lang w:val="kk-KZ"/>
        </w:rPr>
      </w:pPr>
    </w:p>
    <w:p w:rsidR="002A5A02" w:rsidRPr="00AB079D" w:rsidRDefault="002A5A02" w:rsidP="002A5A02">
      <w:pPr>
        <w:spacing w:after="0" w:line="240" w:lineRule="auto"/>
        <w:jc w:val="right"/>
        <w:rPr>
          <w:rFonts w:ascii="Times New Roman" w:hAnsi="Times New Roman" w:cs="Times New Roman"/>
          <w:b/>
          <w:sz w:val="24"/>
          <w:szCs w:val="24"/>
          <w:lang w:val="kk-KZ"/>
        </w:rPr>
      </w:pPr>
    </w:p>
    <w:p w:rsidR="002A5A02" w:rsidRPr="00AB079D" w:rsidRDefault="002A5A02" w:rsidP="002A5A02">
      <w:pPr>
        <w:spacing w:after="0" w:line="240" w:lineRule="auto"/>
        <w:rPr>
          <w:rFonts w:ascii="Times New Roman" w:hAnsi="Times New Roman" w:cs="Times New Roman"/>
          <w:b/>
          <w:sz w:val="24"/>
          <w:szCs w:val="24"/>
        </w:rPr>
      </w:pPr>
      <w:r w:rsidRPr="00AB079D">
        <w:rPr>
          <w:rFonts w:ascii="Times New Roman" w:hAnsi="Times New Roman" w:cs="Times New Roman"/>
          <w:b/>
          <w:sz w:val="24"/>
          <w:szCs w:val="24"/>
          <w:lang w:val="kk-KZ"/>
        </w:rPr>
        <w:t xml:space="preserve">  </w:t>
      </w:r>
      <w:r w:rsidRPr="00AB079D">
        <w:rPr>
          <w:rFonts w:ascii="Times New Roman" w:hAnsi="Times New Roman" w:cs="Times New Roman"/>
          <w:b/>
          <w:sz w:val="24"/>
          <w:szCs w:val="24"/>
          <w:lang w:val="kk-KZ"/>
        </w:rPr>
        <w:tab/>
      </w:r>
      <w:r w:rsidRPr="00AB079D">
        <w:rPr>
          <w:rFonts w:ascii="Times New Roman" w:hAnsi="Times New Roman" w:cs="Times New Roman"/>
          <w:b/>
          <w:sz w:val="24"/>
          <w:szCs w:val="24"/>
        </w:rPr>
        <w:t>Критерии оценки знаний по предмету «Русский язык» Я1, 2 класс</w:t>
      </w:r>
    </w:p>
    <w:p w:rsidR="002A5A02" w:rsidRPr="00AB079D" w:rsidRDefault="002A5A02" w:rsidP="002A5A02">
      <w:pPr>
        <w:spacing w:after="0" w:line="240" w:lineRule="auto"/>
        <w:rPr>
          <w:rFonts w:ascii="Times New Roman" w:hAnsi="Times New Roman" w:cs="Times New Roman"/>
          <w:b/>
          <w:sz w:val="24"/>
          <w:szCs w:val="24"/>
        </w:rPr>
      </w:pPr>
    </w:p>
    <w:tbl>
      <w:tblPr>
        <w:tblStyle w:val="113"/>
        <w:tblW w:w="14709" w:type="dxa"/>
        <w:tblLayout w:type="fixed"/>
        <w:tblLook w:val="01E0" w:firstRow="1" w:lastRow="1" w:firstColumn="1" w:lastColumn="1" w:noHBand="0" w:noVBand="0"/>
      </w:tblPr>
      <w:tblGrid>
        <w:gridCol w:w="1668"/>
        <w:gridCol w:w="421"/>
        <w:gridCol w:w="1988"/>
        <w:gridCol w:w="284"/>
        <w:gridCol w:w="1970"/>
        <w:gridCol w:w="156"/>
        <w:gridCol w:w="8222"/>
      </w:tblGrid>
      <w:tr w:rsidR="002A5A02" w:rsidRPr="00AB079D" w:rsidTr="002A5A02">
        <w:trPr>
          <w:trHeight w:hRule="exact" w:val="909"/>
        </w:trPr>
        <w:tc>
          <w:tcPr>
            <w:tcW w:w="2089" w:type="dxa"/>
            <w:gridSpan w:val="2"/>
          </w:tcPr>
          <w:p w:rsidR="002A5A02" w:rsidRPr="00AB079D" w:rsidRDefault="002A5A02" w:rsidP="002A5A02">
            <w:pPr>
              <w:tabs>
                <w:tab w:val="left" w:pos="1559"/>
              </w:tabs>
              <w:rPr>
                <w:rFonts w:ascii="Times New Roman" w:eastAsia="Times New Roman" w:hAnsi="Times New Roman" w:cs="Times New Roman"/>
                <w:sz w:val="24"/>
                <w:szCs w:val="24"/>
              </w:rPr>
            </w:pPr>
            <w:r w:rsidRPr="00AB079D">
              <w:rPr>
                <w:rFonts w:ascii="Times New Roman" w:eastAsia="Calibri" w:hAnsi="Times New Roman" w:cs="Times New Roman"/>
                <w:b/>
                <w:sz w:val="24"/>
                <w:szCs w:val="24"/>
              </w:rPr>
              <w:t>Ссылка на учебную программу</w:t>
            </w:r>
          </w:p>
        </w:tc>
        <w:tc>
          <w:tcPr>
            <w:tcW w:w="2272" w:type="dxa"/>
            <w:gridSpan w:val="2"/>
          </w:tcPr>
          <w:p w:rsidR="002A5A02" w:rsidRPr="00AB079D" w:rsidRDefault="002A5A02" w:rsidP="002A5A02">
            <w:pPr>
              <w:tabs>
                <w:tab w:val="center" w:pos="122"/>
              </w:tabs>
              <w:jc w:val="both"/>
              <w:rPr>
                <w:rFonts w:ascii="Times New Roman" w:eastAsia="Calibri" w:hAnsi="Times New Roman" w:cs="Times New Roman"/>
                <w:b/>
                <w:spacing w:val="-4"/>
                <w:sz w:val="24"/>
                <w:szCs w:val="24"/>
              </w:rPr>
            </w:pPr>
            <w:r w:rsidRPr="00AB079D">
              <w:rPr>
                <w:rFonts w:ascii="Times New Roman" w:eastAsia="Calibri" w:hAnsi="Times New Roman" w:cs="Times New Roman"/>
                <w:b/>
                <w:sz w:val="24"/>
                <w:szCs w:val="24"/>
              </w:rPr>
              <w:t>Цель</w:t>
            </w:r>
          </w:p>
          <w:p w:rsidR="002A5A02" w:rsidRPr="00AB079D" w:rsidRDefault="002A5A02" w:rsidP="002A5A02">
            <w:pPr>
              <w:tabs>
                <w:tab w:val="left" w:pos="1559"/>
              </w:tabs>
              <w:jc w:val="both"/>
              <w:rPr>
                <w:rFonts w:ascii="Times New Roman" w:eastAsia="Times New Roman" w:hAnsi="Times New Roman" w:cs="Times New Roman"/>
                <w:sz w:val="24"/>
                <w:szCs w:val="24"/>
              </w:rPr>
            </w:pPr>
            <w:r w:rsidRPr="00AB079D">
              <w:rPr>
                <w:rFonts w:ascii="Times New Roman" w:eastAsia="Calibri" w:hAnsi="Times New Roman" w:cs="Times New Roman"/>
                <w:b/>
                <w:sz w:val="24"/>
                <w:szCs w:val="24"/>
              </w:rPr>
              <w:t>обучения</w:t>
            </w:r>
          </w:p>
        </w:tc>
        <w:tc>
          <w:tcPr>
            <w:tcW w:w="10348" w:type="dxa"/>
            <w:gridSpan w:val="3"/>
          </w:tcPr>
          <w:p w:rsidR="002A5A02" w:rsidRPr="00AB079D" w:rsidRDefault="002A5A02" w:rsidP="002A5A02">
            <w:pPr>
              <w:jc w:val="both"/>
              <w:rPr>
                <w:rFonts w:ascii="Times New Roman" w:eastAsia="Times New Roman" w:hAnsi="Times New Roman" w:cs="Times New Roman"/>
                <w:sz w:val="24"/>
                <w:szCs w:val="24"/>
              </w:rPr>
            </w:pPr>
            <w:r w:rsidRPr="00AB079D">
              <w:rPr>
                <w:rFonts w:ascii="Times New Roman" w:eastAsia="Calibri" w:hAnsi="Times New Roman" w:cs="Times New Roman"/>
                <w:b/>
                <w:sz w:val="24"/>
                <w:szCs w:val="24"/>
              </w:rPr>
              <w:t>Рекомендации по</w:t>
            </w:r>
            <w:r w:rsidRPr="00AB079D">
              <w:rPr>
                <w:rFonts w:ascii="Times New Roman" w:eastAsia="Calibri" w:hAnsi="Times New Roman" w:cs="Times New Roman"/>
                <w:b/>
                <w:spacing w:val="-12"/>
                <w:sz w:val="24"/>
                <w:szCs w:val="24"/>
              </w:rPr>
              <w:t xml:space="preserve"> </w:t>
            </w:r>
            <w:r w:rsidRPr="00AB079D">
              <w:rPr>
                <w:rFonts w:ascii="Times New Roman" w:eastAsia="Calibri" w:hAnsi="Times New Roman" w:cs="Times New Roman"/>
                <w:b/>
                <w:sz w:val="24"/>
                <w:szCs w:val="24"/>
              </w:rPr>
              <w:t>оцениванию</w:t>
            </w:r>
          </w:p>
        </w:tc>
      </w:tr>
      <w:tr w:rsidR="002A5A02" w:rsidRPr="00AB079D" w:rsidTr="002A5A02">
        <w:trPr>
          <w:trHeight w:hRule="exact" w:val="1677"/>
        </w:trPr>
        <w:tc>
          <w:tcPr>
            <w:tcW w:w="2089" w:type="dxa"/>
            <w:gridSpan w:val="2"/>
          </w:tcPr>
          <w:p w:rsidR="002A5A02" w:rsidRPr="00AB079D" w:rsidRDefault="002A5A02" w:rsidP="002A5A02">
            <w:pPr>
              <w:ind w:right="58"/>
              <w:jc w:val="both"/>
              <w:rPr>
                <w:rFonts w:ascii="Times New Roman" w:eastAsia="Times New Roman" w:hAnsi="Times New Roman" w:cs="Times New Roman"/>
                <w:sz w:val="24"/>
                <w:szCs w:val="24"/>
              </w:rPr>
            </w:pPr>
            <w:r w:rsidRPr="00AB079D">
              <w:rPr>
                <w:rFonts w:ascii="Times New Roman" w:eastAsia="Calibri" w:hAnsi="Times New Roman" w:cs="Times New Roman"/>
                <w:sz w:val="24"/>
                <w:szCs w:val="24"/>
              </w:rPr>
              <w:t>1.1 Понимание</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содержания</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информации/ сообщения</w:t>
            </w:r>
          </w:p>
        </w:tc>
        <w:tc>
          <w:tcPr>
            <w:tcW w:w="2272" w:type="dxa"/>
            <w:gridSpan w:val="2"/>
          </w:tcPr>
          <w:p w:rsidR="002A5A02" w:rsidRPr="00AB079D" w:rsidRDefault="002A5A02" w:rsidP="002A5A02">
            <w:pPr>
              <w:keepNext/>
              <w:keepLines/>
              <w:ind w:right="58"/>
              <w:rPr>
                <w:rFonts w:ascii="Times New Roman" w:eastAsia="Calibri" w:hAnsi="Times New Roman" w:cs="Times New Roman"/>
                <w:sz w:val="24"/>
                <w:szCs w:val="24"/>
                <w:lang w:val="kk-KZ"/>
              </w:rPr>
            </w:pPr>
            <w:r w:rsidRPr="00AB079D">
              <w:rPr>
                <w:rFonts w:ascii="Times New Roman" w:eastAsia="Calibri" w:hAnsi="Times New Roman" w:cs="Times New Roman"/>
                <w:sz w:val="24"/>
                <w:szCs w:val="24"/>
              </w:rPr>
              <w:t>2.1.1.1</w:t>
            </w:r>
            <w:r w:rsidRPr="00AB079D">
              <w:rPr>
                <w:rFonts w:ascii="Times New Roman" w:eastAsia="Calibri" w:hAnsi="Times New Roman" w:cs="Times New Roman"/>
                <w:sz w:val="24"/>
                <w:szCs w:val="24"/>
                <w:lang w:val="kk-KZ"/>
              </w:rPr>
              <w:t xml:space="preserve"> О</w:t>
            </w:r>
            <w:r w:rsidRPr="00AB079D">
              <w:rPr>
                <w:rFonts w:ascii="Times New Roman" w:eastAsia="Calibri" w:hAnsi="Times New Roman" w:cs="Times New Roman"/>
                <w:sz w:val="24"/>
                <w:szCs w:val="24"/>
              </w:rPr>
              <w:t>пределять</w:t>
            </w:r>
            <w:r w:rsidRPr="00AB079D">
              <w:rPr>
                <w:rFonts w:ascii="Times New Roman" w:eastAsia="Calibri" w:hAnsi="Times New Roman" w:cs="Times New Roman"/>
                <w:sz w:val="24"/>
                <w:szCs w:val="24"/>
                <w:lang w:val="kk-KZ"/>
              </w:rPr>
              <w:t xml:space="preserve"> с помощью учителя</w:t>
            </w:r>
            <w:r w:rsidRPr="00AB079D">
              <w:rPr>
                <w:rFonts w:ascii="Times New Roman" w:eastAsia="Calibri" w:hAnsi="Times New Roman" w:cs="Times New Roman"/>
                <w:sz w:val="24"/>
                <w:szCs w:val="24"/>
              </w:rPr>
              <w:t xml:space="preserve"> опорные слова</w:t>
            </w:r>
            <w:r w:rsidRPr="00AB079D">
              <w:rPr>
                <w:rFonts w:ascii="Times New Roman" w:eastAsia="Calibri" w:hAnsi="Times New Roman" w:cs="Times New Roman"/>
                <w:sz w:val="24"/>
                <w:szCs w:val="24"/>
                <w:lang w:val="kk-KZ"/>
              </w:rPr>
              <w:t>,</w:t>
            </w:r>
            <w:r w:rsidRPr="00AB079D">
              <w:rPr>
                <w:rFonts w:ascii="Times New Roman" w:eastAsia="Calibri" w:hAnsi="Times New Roman" w:cs="Times New Roman"/>
                <w:sz w:val="24"/>
                <w:szCs w:val="24"/>
              </w:rPr>
              <w:t xml:space="preserve"> фиксировать</w:t>
            </w:r>
            <w:r w:rsidRPr="00AB079D">
              <w:rPr>
                <w:rFonts w:ascii="Times New Roman" w:eastAsia="Calibri" w:hAnsi="Times New Roman" w:cs="Times New Roman"/>
                <w:sz w:val="24"/>
                <w:szCs w:val="24"/>
                <w:lang w:val="kk-KZ"/>
              </w:rPr>
              <w:t xml:space="preserve"> их; отвечать на закрытые вопросы</w:t>
            </w:r>
          </w:p>
        </w:tc>
        <w:tc>
          <w:tcPr>
            <w:tcW w:w="10348" w:type="dxa"/>
            <w:gridSpan w:val="3"/>
          </w:tcPr>
          <w:p w:rsidR="002A5A02" w:rsidRPr="00AB079D" w:rsidRDefault="002A5A02" w:rsidP="002A5A02">
            <w:pPr>
              <w:ind w:right="58"/>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 xml:space="preserve">Учитель оценивает умения учащихся определять опорные слова, фиксировать их, отвечать на закрытые вопросы.  Учитель при чтении текста, дает задание выделить опорные слова, записать их. Учитель задает закрытые вопросы по содержанию информации, учащиеся дают ответы. </w:t>
            </w:r>
          </w:p>
          <w:p w:rsidR="002A5A02" w:rsidRPr="00AB079D" w:rsidRDefault="002A5A02" w:rsidP="002A5A02">
            <w:pPr>
              <w:ind w:right="58"/>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 xml:space="preserve">В  работе в парах учащиеся пересказывают информацию, используя опорные слова. </w:t>
            </w:r>
          </w:p>
          <w:p w:rsidR="002A5A02" w:rsidRPr="00AB079D" w:rsidRDefault="002A5A02" w:rsidP="002A5A02">
            <w:pPr>
              <w:ind w:right="58"/>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 xml:space="preserve">Доказательства могут включать в себя наблюдения за классными занятиями, работой в парах, ответами учащихся. </w:t>
            </w:r>
          </w:p>
        </w:tc>
      </w:tr>
      <w:tr w:rsidR="002A5A02" w:rsidRPr="00AB079D" w:rsidTr="002A5A02">
        <w:trPr>
          <w:trHeight w:hRule="exact" w:val="414"/>
        </w:trPr>
        <w:tc>
          <w:tcPr>
            <w:tcW w:w="14709" w:type="dxa"/>
            <w:gridSpan w:val="7"/>
          </w:tcPr>
          <w:p w:rsidR="002A5A02" w:rsidRPr="00AB079D" w:rsidRDefault="002A5A02" w:rsidP="002A5A02">
            <w:pPr>
              <w:ind w:right="58"/>
              <w:jc w:val="both"/>
              <w:rPr>
                <w:rFonts w:ascii="Times New Roman" w:eastAsia="Times New Roman" w:hAnsi="Times New Roman" w:cs="Times New Roman"/>
                <w:sz w:val="24"/>
                <w:szCs w:val="24"/>
              </w:rPr>
            </w:pPr>
            <w:r w:rsidRPr="00AB079D">
              <w:rPr>
                <w:rFonts w:ascii="Times New Roman" w:eastAsia="Calibri" w:hAnsi="Times New Roman" w:cs="Times New Roman"/>
                <w:b/>
                <w:sz w:val="24"/>
                <w:szCs w:val="24"/>
              </w:rPr>
              <w:t>Критерии</w:t>
            </w:r>
            <w:r w:rsidRPr="00AB079D">
              <w:rPr>
                <w:rFonts w:ascii="Times New Roman" w:eastAsia="Calibri" w:hAnsi="Times New Roman" w:cs="Times New Roman"/>
                <w:b/>
                <w:spacing w:val="-5"/>
                <w:sz w:val="24"/>
                <w:szCs w:val="24"/>
              </w:rPr>
              <w:t xml:space="preserve"> </w:t>
            </w:r>
            <w:r w:rsidRPr="00AB079D">
              <w:rPr>
                <w:rFonts w:ascii="Times New Roman" w:eastAsia="Calibri" w:hAnsi="Times New Roman" w:cs="Times New Roman"/>
                <w:b/>
                <w:sz w:val="24"/>
                <w:szCs w:val="24"/>
              </w:rPr>
              <w:t>успеха</w:t>
            </w:r>
          </w:p>
        </w:tc>
      </w:tr>
      <w:tr w:rsidR="002A5A02" w:rsidRPr="00AB079D" w:rsidTr="002A5A02">
        <w:trPr>
          <w:trHeight w:hRule="exact" w:val="567"/>
        </w:trPr>
        <w:tc>
          <w:tcPr>
            <w:tcW w:w="6331" w:type="dxa"/>
            <w:gridSpan w:val="5"/>
          </w:tcPr>
          <w:p w:rsidR="002A5A02" w:rsidRPr="00AB079D" w:rsidRDefault="002A5A02" w:rsidP="002A5A02">
            <w:pPr>
              <w:ind w:right="58"/>
              <w:jc w:val="both"/>
              <w:rPr>
                <w:rFonts w:ascii="Times New Roman" w:eastAsia="Times New Roman" w:hAnsi="Times New Roman" w:cs="Times New Roman"/>
                <w:sz w:val="24"/>
                <w:szCs w:val="24"/>
              </w:rPr>
            </w:pPr>
            <w:r w:rsidRPr="00AB079D">
              <w:rPr>
                <w:rFonts w:ascii="Times New Roman" w:eastAsia="Calibri" w:hAnsi="Times New Roman" w:cs="Times New Roman"/>
                <w:b/>
                <w:sz w:val="24"/>
                <w:szCs w:val="24"/>
              </w:rPr>
              <w:t>Учащийся достиг цели обучения,</w:t>
            </w:r>
            <w:r w:rsidRPr="00AB079D">
              <w:rPr>
                <w:rFonts w:ascii="Times New Roman" w:eastAsia="Calibri" w:hAnsi="Times New Roman" w:cs="Times New Roman"/>
                <w:b/>
                <w:spacing w:val="-15"/>
                <w:sz w:val="24"/>
                <w:szCs w:val="24"/>
              </w:rPr>
              <w:t xml:space="preserve"> </w:t>
            </w:r>
            <w:r w:rsidRPr="00AB079D">
              <w:rPr>
                <w:rFonts w:ascii="Times New Roman" w:eastAsia="Calibri" w:hAnsi="Times New Roman" w:cs="Times New Roman"/>
                <w:b/>
                <w:sz w:val="24"/>
                <w:szCs w:val="24"/>
              </w:rPr>
              <w:t>если</w:t>
            </w:r>
          </w:p>
        </w:tc>
        <w:tc>
          <w:tcPr>
            <w:tcW w:w="8378" w:type="dxa"/>
            <w:gridSpan w:val="2"/>
          </w:tcPr>
          <w:p w:rsidR="002A5A02" w:rsidRPr="00AB079D" w:rsidRDefault="002A5A02" w:rsidP="002A5A02">
            <w:pPr>
              <w:ind w:right="58"/>
              <w:jc w:val="both"/>
              <w:rPr>
                <w:rFonts w:ascii="Times New Roman" w:eastAsia="Times New Roman" w:hAnsi="Times New Roman" w:cs="Times New Roman"/>
                <w:sz w:val="24"/>
                <w:szCs w:val="24"/>
              </w:rPr>
            </w:pPr>
            <w:r w:rsidRPr="00AB079D">
              <w:rPr>
                <w:rFonts w:ascii="Times New Roman" w:eastAsia="Calibri" w:hAnsi="Times New Roman" w:cs="Times New Roman"/>
                <w:b/>
                <w:sz w:val="24"/>
                <w:szCs w:val="24"/>
              </w:rPr>
              <w:t>Учащийся стремится достичь цели обучения,</w:t>
            </w:r>
            <w:r w:rsidRPr="00AB079D">
              <w:rPr>
                <w:rFonts w:ascii="Times New Roman" w:eastAsia="Calibri" w:hAnsi="Times New Roman" w:cs="Times New Roman"/>
                <w:b/>
                <w:spacing w:val="-18"/>
                <w:sz w:val="24"/>
                <w:szCs w:val="24"/>
              </w:rPr>
              <w:t xml:space="preserve"> </w:t>
            </w:r>
            <w:r w:rsidRPr="00AB079D">
              <w:rPr>
                <w:rFonts w:ascii="Times New Roman" w:eastAsia="Calibri" w:hAnsi="Times New Roman" w:cs="Times New Roman"/>
                <w:b/>
                <w:sz w:val="24"/>
                <w:szCs w:val="24"/>
              </w:rPr>
              <w:t>если</w:t>
            </w:r>
          </w:p>
        </w:tc>
      </w:tr>
      <w:tr w:rsidR="002A5A02" w:rsidRPr="00AB079D" w:rsidTr="002A5A02">
        <w:trPr>
          <w:trHeight w:hRule="exact" w:val="1137"/>
        </w:trPr>
        <w:tc>
          <w:tcPr>
            <w:tcW w:w="6331" w:type="dxa"/>
            <w:gridSpan w:val="5"/>
          </w:tcPr>
          <w:p w:rsidR="002A5A02" w:rsidRPr="00AB079D" w:rsidRDefault="002A5A02" w:rsidP="002A5A02">
            <w:pPr>
              <w:ind w:right="58"/>
              <w:rPr>
                <w:rFonts w:ascii="Times New Roman" w:eastAsia="Calibri" w:hAnsi="Times New Roman" w:cs="Times New Roman"/>
                <w:sz w:val="24"/>
                <w:szCs w:val="24"/>
              </w:rPr>
            </w:pPr>
            <w:r w:rsidRPr="00AB079D">
              <w:rPr>
                <w:rFonts w:ascii="Times New Roman" w:eastAsia="Calibri" w:hAnsi="Times New Roman" w:cs="Times New Roman"/>
                <w:sz w:val="24"/>
                <w:szCs w:val="24"/>
              </w:rPr>
              <w:t>- с помощью учителя определяет опорные слова информации/сообщения</w:t>
            </w:r>
          </w:p>
          <w:p w:rsidR="002A5A02" w:rsidRPr="00AB079D" w:rsidRDefault="002A5A02" w:rsidP="002A5A02">
            <w:pPr>
              <w:ind w:right="58"/>
              <w:rPr>
                <w:rFonts w:ascii="Times New Roman" w:eastAsia="Calibri" w:hAnsi="Times New Roman" w:cs="Times New Roman"/>
                <w:sz w:val="24"/>
                <w:szCs w:val="24"/>
              </w:rPr>
            </w:pPr>
            <w:r w:rsidRPr="00AB079D">
              <w:rPr>
                <w:rFonts w:ascii="Times New Roman" w:eastAsia="Calibri" w:hAnsi="Times New Roman" w:cs="Times New Roman"/>
                <w:sz w:val="24"/>
                <w:szCs w:val="24"/>
              </w:rPr>
              <w:t>- правильно понимает</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содержание</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информации/сообщения</w:t>
            </w:r>
          </w:p>
          <w:p w:rsidR="002A5A02" w:rsidRPr="00AB079D" w:rsidRDefault="002A5A02" w:rsidP="002A5A02">
            <w:pPr>
              <w:ind w:right="58"/>
              <w:rPr>
                <w:rFonts w:ascii="Times New Roman" w:eastAsia="Times New Roman" w:hAnsi="Times New Roman" w:cs="Times New Roman"/>
                <w:sz w:val="24"/>
                <w:szCs w:val="24"/>
              </w:rPr>
            </w:pPr>
            <w:r w:rsidRPr="00AB079D">
              <w:rPr>
                <w:rFonts w:ascii="Times New Roman" w:eastAsia="Calibri" w:hAnsi="Times New Roman" w:cs="Times New Roman"/>
                <w:sz w:val="24"/>
                <w:szCs w:val="24"/>
              </w:rPr>
              <w:t>- правильно отвечает на закрытые вопросы</w:t>
            </w:r>
          </w:p>
        </w:tc>
        <w:tc>
          <w:tcPr>
            <w:tcW w:w="8378" w:type="dxa"/>
            <w:gridSpan w:val="2"/>
          </w:tcPr>
          <w:p w:rsidR="002A5A02" w:rsidRPr="00AB079D" w:rsidRDefault="002A5A02" w:rsidP="002A5A02">
            <w:pPr>
              <w:ind w:right="58"/>
              <w:rPr>
                <w:rFonts w:ascii="Times New Roman" w:eastAsia="Calibri" w:hAnsi="Times New Roman" w:cs="Times New Roman"/>
                <w:sz w:val="24"/>
                <w:szCs w:val="24"/>
              </w:rPr>
            </w:pPr>
            <w:r w:rsidRPr="00AB079D">
              <w:rPr>
                <w:rFonts w:ascii="Times New Roman" w:eastAsia="Calibri" w:hAnsi="Times New Roman" w:cs="Times New Roman"/>
                <w:sz w:val="24"/>
                <w:szCs w:val="24"/>
              </w:rPr>
              <w:t>- затрудняется определяет опорные слова информации/сообщения с помощью учителя</w:t>
            </w:r>
          </w:p>
          <w:p w:rsidR="002A5A02" w:rsidRPr="00AB079D" w:rsidRDefault="002A5A02" w:rsidP="002A5A02">
            <w:pPr>
              <w:ind w:right="58"/>
              <w:rPr>
                <w:rFonts w:ascii="Times New Roman" w:eastAsia="Calibri" w:hAnsi="Times New Roman" w:cs="Times New Roman"/>
                <w:sz w:val="24"/>
                <w:szCs w:val="24"/>
              </w:rPr>
            </w:pPr>
            <w:r w:rsidRPr="00AB079D">
              <w:rPr>
                <w:rFonts w:ascii="Times New Roman" w:eastAsia="Calibri" w:hAnsi="Times New Roman" w:cs="Times New Roman"/>
                <w:sz w:val="24"/>
                <w:szCs w:val="24"/>
              </w:rPr>
              <w:t>- затрудняется в понимании</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содержания</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информации/сообщения</w:t>
            </w:r>
          </w:p>
          <w:p w:rsidR="002A5A02" w:rsidRPr="00AB079D" w:rsidRDefault="002A5A02" w:rsidP="002A5A02">
            <w:pPr>
              <w:ind w:right="58"/>
              <w:rPr>
                <w:rFonts w:ascii="Times New Roman" w:eastAsia="Times New Roman" w:hAnsi="Times New Roman" w:cs="Times New Roman"/>
                <w:sz w:val="24"/>
                <w:szCs w:val="24"/>
              </w:rPr>
            </w:pPr>
            <w:r w:rsidRPr="00AB079D">
              <w:rPr>
                <w:rFonts w:ascii="Times New Roman" w:eastAsia="Calibri" w:hAnsi="Times New Roman" w:cs="Times New Roman"/>
                <w:sz w:val="24"/>
                <w:szCs w:val="24"/>
              </w:rPr>
              <w:t xml:space="preserve">- затрудняется отвечать на закрытые вопросы </w:t>
            </w:r>
          </w:p>
        </w:tc>
      </w:tr>
      <w:tr w:rsidR="002A5A02" w:rsidRPr="00AB079D" w:rsidTr="002A5A02">
        <w:trPr>
          <w:trHeight w:hRule="exact" w:val="2277"/>
        </w:trPr>
        <w:tc>
          <w:tcPr>
            <w:tcW w:w="1668" w:type="dxa"/>
            <w:hideMark/>
          </w:tcPr>
          <w:p w:rsidR="002A5A02" w:rsidRPr="00AB079D" w:rsidRDefault="002A5A02" w:rsidP="002A5A02">
            <w:pPr>
              <w:ind w:right="53"/>
              <w:jc w:val="both"/>
              <w:rPr>
                <w:rFonts w:ascii="Times New Roman" w:eastAsia="Times New Roman" w:hAnsi="Times New Roman" w:cs="Times New Roman"/>
                <w:sz w:val="24"/>
                <w:szCs w:val="24"/>
              </w:rPr>
            </w:pPr>
            <w:r w:rsidRPr="00AB079D">
              <w:rPr>
                <w:rFonts w:ascii="Times New Roman" w:eastAsia="Calibri" w:hAnsi="Times New Roman" w:cs="Times New Roman"/>
                <w:sz w:val="24"/>
                <w:szCs w:val="24"/>
              </w:rPr>
              <w:t>1.2</w:t>
            </w:r>
          </w:p>
          <w:p w:rsidR="002A5A02" w:rsidRPr="00AB079D" w:rsidRDefault="002A5A02" w:rsidP="002A5A02">
            <w:pPr>
              <w:ind w:right="53"/>
              <w:jc w:val="both"/>
              <w:rPr>
                <w:rFonts w:ascii="Times New Roman" w:eastAsia="Times New Roman" w:hAnsi="Times New Roman" w:cs="Times New Roman"/>
                <w:sz w:val="24"/>
                <w:szCs w:val="24"/>
              </w:rPr>
            </w:pPr>
            <w:r w:rsidRPr="00AB079D">
              <w:rPr>
                <w:rFonts w:ascii="Times New Roman" w:eastAsia="Calibri" w:hAnsi="Times New Roman" w:cs="Times New Roman"/>
                <w:sz w:val="24"/>
                <w:szCs w:val="24"/>
              </w:rPr>
              <w:t>Определение основной мысли информации/ сообщения</w:t>
            </w:r>
          </w:p>
        </w:tc>
        <w:tc>
          <w:tcPr>
            <w:tcW w:w="2409" w:type="dxa"/>
            <w:gridSpan w:val="2"/>
            <w:hideMark/>
          </w:tcPr>
          <w:p w:rsidR="002A5A02" w:rsidRPr="00AB079D" w:rsidRDefault="002A5A02" w:rsidP="002A5A02">
            <w:pPr>
              <w:ind w:right="53"/>
              <w:jc w:val="both"/>
              <w:rPr>
                <w:rFonts w:ascii="Times New Roman" w:eastAsia="Times New Roman" w:hAnsi="Times New Roman" w:cs="Times New Roman"/>
                <w:sz w:val="24"/>
                <w:szCs w:val="24"/>
              </w:rPr>
            </w:pPr>
            <w:r w:rsidRPr="00AB079D">
              <w:rPr>
                <w:rFonts w:ascii="Times New Roman" w:eastAsia="Calibri" w:hAnsi="Times New Roman" w:cs="Times New Roman"/>
                <w:sz w:val="24"/>
                <w:szCs w:val="24"/>
              </w:rPr>
              <w:t>2.1.2.1</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Определять в прослушанном тексте, что хотел сказать автор/в чем он хотел нас убедить (используя опорные слова)</w:t>
            </w:r>
          </w:p>
        </w:tc>
        <w:tc>
          <w:tcPr>
            <w:tcW w:w="10632" w:type="dxa"/>
            <w:gridSpan w:val="4"/>
            <w:hideMark/>
          </w:tcPr>
          <w:p w:rsidR="002A5A02" w:rsidRPr="00AB079D" w:rsidRDefault="002A5A02" w:rsidP="002A5A02">
            <w:pPr>
              <w:ind w:right="53"/>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Наблюдайте и оценивайте учеников в течение нескольких уроков по их способности понимать ключевые моменты речи. Вы можете зачитать громко или проиграть записанное сообщение, которое содержит инструкции или ключевые детали о событии, человеке или действии, а затем попросите учеников  определить ключевые моменты или обобщить основное сообщение. Все ученики должны прослушать одно сообщение, или вы можете дать задания группе учеников, которые по очереди читают сообщение и обобщают ключевые</w:t>
            </w:r>
            <w:r w:rsidRPr="00AB079D">
              <w:rPr>
                <w:rFonts w:ascii="Times New Roman" w:eastAsia="Calibri" w:hAnsi="Times New Roman" w:cs="Times New Roman"/>
                <w:spacing w:val="-5"/>
                <w:sz w:val="24"/>
                <w:szCs w:val="24"/>
              </w:rPr>
              <w:t xml:space="preserve"> </w:t>
            </w:r>
            <w:r w:rsidRPr="00AB079D">
              <w:rPr>
                <w:rFonts w:ascii="Times New Roman" w:eastAsia="Calibri" w:hAnsi="Times New Roman" w:cs="Times New Roman"/>
                <w:sz w:val="24"/>
                <w:szCs w:val="24"/>
              </w:rPr>
              <w:t>моменты.</w:t>
            </w:r>
          </w:p>
          <w:p w:rsidR="002A5A02" w:rsidRPr="00AB079D" w:rsidRDefault="002A5A02" w:rsidP="002A5A02">
            <w:pPr>
              <w:ind w:right="53"/>
              <w:jc w:val="both"/>
              <w:rPr>
                <w:rFonts w:ascii="Times New Roman" w:eastAsia="Times New Roman" w:hAnsi="Times New Roman" w:cs="Times New Roman"/>
                <w:sz w:val="24"/>
                <w:szCs w:val="24"/>
              </w:rPr>
            </w:pPr>
            <w:r w:rsidRPr="00AB079D">
              <w:rPr>
                <w:rFonts w:ascii="Times New Roman" w:eastAsia="Calibri" w:hAnsi="Times New Roman" w:cs="Times New Roman"/>
                <w:sz w:val="24"/>
                <w:szCs w:val="24"/>
              </w:rPr>
              <w:t>Доказательства могут включать в себя наблюдения за классными занятиями, работой в парах, ответами учащихся.</w:t>
            </w:r>
          </w:p>
        </w:tc>
      </w:tr>
      <w:tr w:rsidR="002A5A02" w:rsidRPr="00AB079D" w:rsidTr="002A5A02">
        <w:trPr>
          <w:trHeight w:val="397"/>
        </w:trPr>
        <w:tc>
          <w:tcPr>
            <w:tcW w:w="14709" w:type="dxa"/>
            <w:gridSpan w:val="7"/>
            <w:hideMark/>
          </w:tcPr>
          <w:p w:rsidR="002A5A02" w:rsidRPr="00AB079D" w:rsidRDefault="002A5A02" w:rsidP="002A5A02">
            <w:pPr>
              <w:ind w:right="53"/>
              <w:jc w:val="both"/>
              <w:rPr>
                <w:rFonts w:ascii="Times New Roman" w:eastAsia="Times New Roman" w:hAnsi="Times New Roman" w:cs="Times New Roman"/>
                <w:sz w:val="24"/>
                <w:szCs w:val="24"/>
              </w:rPr>
            </w:pPr>
            <w:r w:rsidRPr="00AB079D">
              <w:rPr>
                <w:rFonts w:ascii="Times New Roman" w:eastAsia="Calibri" w:hAnsi="Times New Roman" w:cs="Times New Roman"/>
                <w:b/>
                <w:sz w:val="24"/>
                <w:szCs w:val="24"/>
              </w:rPr>
              <w:t>Критерии</w:t>
            </w:r>
            <w:r w:rsidRPr="00AB079D">
              <w:rPr>
                <w:rFonts w:ascii="Times New Roman" w:eastAsia="Calibri" w:hAnsi="Times New Roman" w:cs="Times New Roman"/>
                <w:b/>
                <w:spacing w:val="-3"/>
                <w:sz w:val="24"/>
                <w:szCs w:val="24"/>
              </w:rPr>
              <w:t xml:space="preserve"> </w:t>
            </w:r>
            <w:r w:rsidRPr="00AB079D">
              <w:rPr>
                <w:rFonts w:ascii="Times New Roman" w:eastAsia="Calibri" w:hAnsi="Times New Roman" w:cs="Times New Roman"/>
                <w:b/>
                <w:sz w:val="24"/>
                <w:szCs w:val="24"/>
              </w:rPr>
              <w:t>успеха</w:t>
            </w:r>
          </w:p>
        </w:tc>
      </w:tr>
      <w:tr w:rsidR="002A5A02" w:rsidRPr="00AB079D" w:rsidTr="002A5A02">
        <w:trPr>
          <w:trHeight w:hRule="exact" w:val="439"/>
        </w:trPr>
        <w:tc>
          <w:tcPr>
            <w:tcW w:w="6487" w:type="dxa"/>
            <w:gridSpan w:val="6"/>
            <w:hideMark/>
          </w:tcPr>
          <w:p w:rsidR="002A5A02" w:rsidRPr="00AB079D" w:rsidRDefault="002A5A02" w:rsidP="002A5A02">
            <w:pPr>
              <w:ind w:right="53"/>
              <w:jc w:val="both"/>
              <w:rPr>
                <w:rFonts w:ascii="Times New Roman" w:eastAsia="Times New Roman" w:hAnsi="Times New Roman" w:cs="Times New Roman"/>
                <w:sz w:val="24"/>
                <w:szCs w:val="24"/>
              </w:rPr>
            </w:pPr>
            <w:r w:rsidRPr="00AB079D">
              <w:rPr>
                <w:rFonts w:ascii="Times New Roman" w:eastAsia="Calibri" w:hAnsi="Times New Roman" w:cs="Times New Roman"/>
                <w:b/>
                <w:w w:val="105"/>
                <w:sz w:val="24"/>
                <w:szCs w:val="24"/>
              </w:rPr>
              <w:t>Учащийся</w:t>
            </w:r>
            <w:r w:rsidRPr="00AB079D">
              <w:rPr>
                <w:rFonts w:ascii="Times New Roman" w:eastAsia="Calibri" w:hAnsi="Times New Roman" w:cs="Times New Roman"/>
                <w:b/>
                <w:spacing w:val="-37"/>
                <w:w w:val="105"/>
                <w:sz w:val="24"/>
                <w:szCs w:val="24"/>
              </w:rPr>
              <w:t xml:space="preserve"> </w:t>
            </w:r>
            <w:r w:rsidRPr="00AB079D">
              <w:rPr>
                <w:rFonts w:ascii="Times New Roman" w:eastAsia="Calibri" w:hAnsi="Times New Roman" w:cs="Times New Roman"/>
                <w:b/>
                <w:w w:val="105"/>
                <w:sz w:val="24"/>
                <w:szCs w:val="24"/>
              </w:rPr>
              <w:t>достиг</w:t>
            </w:r>
            <w:r w:rsidRPr="00AB079D">
              <w:rPr>
                <w:rFonts w:ascii="Times New Roman" w:eastAsia="Calibri" w:hAnsi="Times New Roman" w:cs="Times New Roman"/>
                <w:b/>
                <w:spacing w:val="-37"/>
                <w:w w:val="105"/>
                <w:sz w:val="24"/>
                <w:szCs w:val="24"/>
              </w:rPr>
              <w:t xml:space="preserve"> </w:t>
            </w:r>
            <w:r w:rsidRPr="00AB079D">
              <w:rPr>
                <w:rFonts w:ascii="Times New Roman" w:eastAsia="Calibri" w:hAnsi="Times New Roman" w:cs="Times New Roman"/>
                <w:b/>
                <w:w w:val="105"/>
                <w:sz w:val="24"/>
                <w:szCs w:val="24"/>
              </w:rPr>
              <w:t>цели</w:t>
            </w:r>
            <w:r w:rsidRPr="00AB079D">
              <w:rPr>
                <w:rFonts w:ascii="Times New Roman" w:eastAsia="Calibri" w:hAnsi="Times New Roman" w:cs="Times New Roman"/>
                <w:b/>
                <w:spacing w:val="-37"/>
                <w:w w:val="105"/>
                <w:sz w:val="24"/>
                <w:szCs w:val="24"/>
              </w:rPr>
              <w:t xml:space="preserve"> </w:t>
            </w:r>
            <w:r w:rsidRPr="00AB079D">
              <w:rPr>
                <w:rFonts w:ascii="Times New Roman" w:eastAsia="Calibri" w:hAnsi="Times New Roman" w:cs="Times New Roman"/>
                <w:b/>
                <w:w w:val="105"/>
                <w:sz w:val="24"/>
                <w:szCs w:val="24"/>
              </w:rPr>
              <w:t>обучения,</w:t>
            </w:r>
            <w:r w:rsidRPr="00AB079D">
              <w:rPr>
                <w:rFonts w:ascii="Times New Roman" w:eastAsia="Calibri" w:hAnsi="Times New Roman" w:cs="Times New Roman"/>
                <w:b/>
                <w:spacing w:val="-37"/>
                <w:w w:val="105"/>
                <w:sz w:val="24"/>
                <w:szCs w:val="24"/>
              </w:rPr>
              <w:t xml:space="preserve"> </w:t>
            </w:r>
            <w:r w:rsidRPr="00AB079D">
              <w:rPr>
                <w:rFonts w:ascii="Times New Roman" w:eastAsia="Calibri" w:hAnsi="Times New Roman" w:cs="Times New Roman"/>
                <w:b/>
                <w:w w:val="105"/>
                <w:sz w:val="24"/>
                <w:szCs w:val="24"/>
              </w:rPr>
              <w:t>если</w:t>
            </w:r>
          </w:p>
        </w:tc>
        <w:tc>
          <w:tcPr>
            <w:tcW w:w="8222" w:type="dxa"/>
            <w:hideMark/>
          </w:tcPr>
          <w:p w:rsidR="002A5A02" w:rsidRPr="00AB079D" w:rsidRDefault="002A5A02" w:rsidP="002A5A02">
            <w:pPr>
              <w:ind w:right="53"/>
              <w:jc w:val="both"/>
              <w:rPr>
                <w:rFonts w:ascii="Times New Roman" w:eastAsia="Times New Roman" w:hAnsi="Times New Roman" w:cs="Times New Roman"/>
                <w:sz w:val="24"/>
                <w:szCs w:val="24"/>
              </w:rPr>
            </w:pPr>
            <w:r w:rsidRPr="00AB079D">
              <w:rPr>
                <w:rFonts w:ascii="Times New Roman" w:eastAsia="Calibri" w:hAnsi="Times New Roman" w:cs="Times New Roman"/>
                <w:b/>
                <w:sz w:val="24"/>
                <w:szCs w:val="24"/>
              </w:rPr>
              <w:t>Учащийся</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стремится</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достичь</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цели</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обучения,</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если</w:t>
            </w:r>
          </w:p>
        </w:tc>
      </w:tr>
      <w:tr w:rsidR="002A5A02" w:rsidRPr="00AB079D" w:rsidTr="002A5A02">
        <w:trPr>
          <w:trHeight w:hRule="exact" w:val="576"/>
        </w:trPr>
        <w:tc>
          <w:tcPr>
            <w:tcW w:w="6487" w:type="dxa"/>
            <w:gridSpan w:val="6"/>
            <w:hideMark/>
          </w:tcPr>
          <w:p w:rsidR="002A5A02" w:rsidRPr="00AB079D" w:rsidRDefault="002A5A02" w:rsidP="002A5A02">
            <w:pPr>
              <w:ind w:right="53"/>
              <w:jc w:val="both"/>
              <w:rPr>
                <w:rFonts w:ascii="Times New Roman" w:eastAsia="Times New Roman" w:hAnsi="Times New Roman" w:cs="Times New Roman"/>
                <w:sz w:val="24"/>
                <w:szCs w:val="24"/>
              </w:rPr>
            </w:pPr>
            <w:r w:rsidRPr="00AB079D">
              <w:rPr>
                <w:rFonts w:ascii="Times New Roman" w:eastAsia="Calibri" w:hAnsi="Times New Roman" w:cs="Times New Roman"/>
                <w:sz w:val="24"/>
                <w:szCs w:val="24"/>
              </w:rPr>
              <w:lastRenderedPageBreak/>
              <w:t>может обобщить или указать основные моменты высказанного сообщения или действия по опорным словам.</w:t>
            </w:r>
          </w:p>
        </w:tc>
        <w:tc>
          <w:tcPr>
            <w:tcW w:w="8222" w:type="dxa"/>
            <w:hideMark/>
          </w:tcPr>
          <w:p w:rsidR="002A5A02" w:rsidRPr="00AB079D" w:rsidRDefault="002A5A02" w:rsidP="002A5A02">
            <w:pPr>
              <w:ind w:right="53"/>
              <w:jc w:val="both"/>
              <w:rPr>
                <w:rFonts w:ascii="Times New Roman" w:eastAsia="Times New Roman" w:hAnsi="Times New Roman" w:cs="Times New Roman"/>
                <w:sz w:val="24"/>
                <w:szCs w:val="24"/>
              </w:rPr>
            </w:pPr>
            <w:r w:rsidRPr="00AB079D">
              <w:rPr>
                <w:rFonts w:ascii="Times New Roman" w:eastAsia="Calibri" w:hAnsi="Times New Roman" w:cs="Times New Roman"/>
                <w:sz w:val="24"/>
                <w:szCs w:val="24"/>
              </w:rPr>
              <w:t>затрудняется обобщить или указать основные моменты высказанного сообщения или действия по опорным словам.</w:t>
            </w:r>
          </w:p>
        </w:tc>
      </w:tr>
    </w:tbl>
    <w:tbl>
      <w:tblPr>
        <w:tblStyle w:val="TableNormal1"/>
        <w:tblW w:w="14743" w:type="dxa"/>
        <w:tblInd w:w="-137" w:type="dxa"/>
        <w:tblLayout w:type="fixed"/>
        <w:tblLook w:val="01E0" w:firstRow="1" w:lastRow="1" w:firstColumn="1" w:lastColumn="1" w:noHBand="0" w:noVBand="0"/>
      </w:tblPr>
      <w:tblGrid>
        <w:gridCol w:w="1985"/>
        <w:gridCol w:w="1701"/>
        <w:gridCol w:w="851"/>
        <w:gridCol w:w="10206"/>
      </w:tblGrid>
      <w:tr w:rsidR="002A5A02" w:rsidRPr="00AB079D" w:rsidTr="002A5A02">
        <w:trPr>
          <w:trHeight w:hRule="exact" w:val="860"/>
        </w:trPr>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eastAsia="Times New Roman" w:hAnsi="Times New Roman" w:cs="Times New Roman"/>
                <w:b/>
                <w:sz w:val="24"/>
                <w:szCs w:val="24"/>
              </w:rPr>
            </w:pPr>
            <w:r w:rsidRPr="00AB079D">
              <w:rPr>
                <w:rFonts w:ascii="Times New Roman" w:eastAsia="Calibri" w:hAnsi="Times New Roman" w:cs="Times New Roman"/>
                <w:b/>
                <w:w w:val="105"/>
                <w:sz w:val="24"/>
                <w:szCs w:val="24"/>
              </w:rPr>
              <w:t xml:space="preserve">Ссылка на учебную </w:t>
            </w:r>
            <w:r w:rsidRPr="00AB079D">
              <w:rPr>
                <w:rFonts w:ascii="Times New Roman" w:eastAsia="Calibri" w:hAnsi="Times New Roman" w:cs="Times New Roman"/>
                <w:b/>
                <w:spacing w:val="-1"/>
                <w:w w:val="105"/>
                <w:sz w:val="24"/>
                <w:szCs w:val="24"/>
              </w:rPr>
              <w:t>программу</w:t>
            </w:r>
          </w:p>
        </w:tc>
        <w:tc>
          <w:tcPr>
            <w:tcW w:w="170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both"/>
              <w:rPr>
                <w:rFonts w:ascii="Times New Roman" w:eastAsia="Times New Roman" w:hAnsi="Times New Roman" w:cs="Times New Roman"/>
                <w:b/>
                <w:sz w:val="24"/>
                <w:szCs w:val="24"/>
              </w:rPr>
            </w:pPr>
            <w:r w:rsidRPr="00AB079D">
              <w:rPr>
                <w:rFonts w:ascii="Times New Roman" w:eastAsia="Calibri" w:hAnsi="Times New Roman" w:cs="Times New Roman"/>
                <w:b/>
                <w:w w:val="105"/>
                <w:sz w:val="24"/>
                <w:szCs w:val="24"/>
              </w:rPr>
              <w:t>Цель</w:t>
            </w:r>
            <w:r w:rsidRPr="00AB079D">
              <w:rPr>
                <w:rFonts w:ascii="Times New Roman" w:eastAsia="Calibri" w:hAnsi="Times New Roman" w:cs="Times New Roman"/>
                <w:b/>
                <w:spacing w:val="-13"/>
                <w:w w:val="105"/>
                <w:sz w:val="24"/>
                <w:szCs w:val="24"/>
              </w:rPr>
              <w:t xml:space="preserve"> </w:t>
            </w:r>
            <w:r w:rsidRPr="00AB079D">
              <w:rPr>
                <w:rFonts w:ascii="Times New Roman" w:eastAsia="Calibri" w:hAnsi="Times New Roman" w:cs="Times New Roman"/>
                <w:b/>
                <w:w w:val="105"/>
                <w:sz w:val="24"/>
                <w:szCs w:val="24"/>
              </w:rPr>
              <w:t>обучения</w:t>
            </w:r>
          </w:p>
        </w:tc>
        <w:tc>
          <w:tcPr>
            <w:tcW w:w="1105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both"/>
              <w:rPr>
                <w:rFonts w:ascii="Times New Roman" w:eastAsia="Times New Roman" w:hAnsi="Times New Roman" w:cs="Times New Roman"/>
                <w:b/>
                <w:sz w:val="24"/>
                <w:szCs w:val="24"/>
              </w:rPr>
            </w:pPr>
            <w:r w:rsidRPr="00AB079D">
              <w:rPr>
                <w:rFonts w:ascii="Times New Roman" w:eastAsia="Calibri" w:hAnsi="Times New Roman" w:cs="Times New Roman"/>
                <w:b/>
                <w:sz w:val="24"/>
                <w:szCs w:val="24"/>
              </w:rPr>
              <w:t>Руководство  по</w:t>
            </w:r>
            <w:r w:rsidRPr="00AB079D">
              <w:rPr>
                <w:rFonts w:ascii="Times New Roman" w:eastAsia="Calibri" w:hAnsi="Times New Roman" w:cs="Times New Roman"/>
                <w:b/>
                <w:spacing w:val="2"/>
                <w:sz w:val="24"/>
                <w:szCs w:val="24"/>
              </w:rPr>
              <w:t xml:space="preserve"> </w:t>
            </w:r>
            <w:r w:rsidRPr="00AB079D">
              <w:rPr>
                <w:rFonts w:ascii="Times New Roman" w:eastAsia="Calibri" w:hAnsi="Times New Roman" w:cs="Times New Roman"/>
                <w:b/>
                <w:sz w:val="24"/>
                <w:szCs w:val="24"/>
              </w:rPr>
              <w:t>оцениванию</w:t>
            </w:r>
          </w:p>
        </w:tc>
      </w:tr>
      <w:tr w:rsidR="002A5A02" w:rsidRPr="00AB079D" w:rsidTr="002A5A02">
        <w:trPr>
          <w:trHeight w:val="3250"/>
        </w:trPr>
        <w:tc>
          <w:tcPr>
            <w:tcW w:w="1985"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2"/>
              <w:jc w:val="both"/>
              <w:rPr>
                <w:rFonts w:ascii="Times New Roman" w:eastAsia="Times New Roman" w:hAnsi="Times New Roman" w:cs="Times New Roman"/>
                <w:sz w:val="24"/>
                <w:szCs w:val="24"/>
              </w:rPr>
            </w:pPr>
            <w:r w:rsidRPr="00AB079D">
              <w:rPr>
                <w:rFonts w:ascii="Times New Roman" w:eastAsia="Calibri" w:hAnsi="Times New Roman" w:cs="Times New Roman"/>
                <w:sz w:val="24"/>
                <w:szCs w:val="24"/>
              </w:rPr>
              <w:t>1.3</w:t>
            </w:r>
          </w:p>
          <w:p w:rsidR="002A5A02" w:rsidRPr="00AB079D" w:rsidRDefault="002A5A02" w:rsidP="002A5A02">
            <w:pPr>
              <w:ind w:right="62"/>
              <w:jc w:val="both"/>
              <w:rPr>
                <w:rFonts w:ascii="Times New Roman" w:eastAsia="Times New Roman" w:hAnsi="Times New Roman" w:cs="Times New Roman"/>
                <w:sz w:val="24"/>
                <w:szCs w:val="24"/>
              </w:rPr>
            </w:pPr>
            <w:r w:rsidRPr="00AB079D">
              <w:rPr>
                <w:rFonts w:ascii="Times New Roman" w:eastAsia="Calibri" w:hAnsi="Times New Roman" w:cs="Times New Roman"/>
                <w:sz w:val="24"/>
                <w:szCs w:val="24"/>
              </w:rPr>
              <w:t>Пересказывание информации</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 xml:space="preserve">/сообщения </w:t>
            </w:r>
          </w:p>
        </w:tc>
        <w:tc>
          <w:tcPr>
            <w:tcW w:w="170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2"/>
              <w:jc w:val="both"/>
              <w:rPr>
                <w:rFonts w:ascii="Times New Roman" w:eastAsia="Times New Roman" w:hAnsi="Times New Roman" w:cs="Times New Roman"/>
                <w:b/>
                <w:bCs/>
                <w:sz w:val="24"/>
                <w:szCs w:val="24"/>
                <w:lang w:val="ru-RU"/>
              </w:rPr>
            </w:pPr>
            <w:r w:rsidRPr="00AB079D">
              <w:rPr>
                <w:rFonts w:ascii="Times New Roman" w:eastAsia="Calibri" w:hAnsi="Times New Roman" w:cs="Times New Roman"/>
                <w:sz w:val="24"/>
                <w:szCs w:val="24"/>
                <w:lang w:val="ru-RU"/>
              </w:rPr>
              <w:t>2.1.3.1 Пересказывать подробно сохраняя логику событий</w:t>
            </w:r>
          </w:p>
        </w:tc>
        <w:tc>
          <w:tcPr>
            <w:tcW w:w="1105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2"/>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xml:space="preserve">Оценивайте способности учеников по пересказу сказки/истории, которую они прослушали, или рассказу о своем личном опыте/событии в их жизни (например, о том, что они делали в выходные), последовательно пересказывая события. </w:t>
            </w:r>
          </w:p>
          <w:p w:rsidR="002A5A02" w:rsidRPr="00AB079D" w:rsidRDefault="002A5A02" w:rsidP="002A5A02">
            <w:pPr>
              <w:ind w:right="62"/>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Когда учеников попросят пересказать прослушанную историю, оригинальная история должна иметь четкое начало, середину и окончание, а также четко определенных героев. Когда ученики перечислят личный опыт или событие, вы можете указать им рамки для рассказа (например, когда/где прошло событие, кто там был, что случилось в конце и т.д.). Ученики могут работать в группах или парах, и могут получить вопросы-подсказки. Если в оригинальной истории имеется диалог, попросите учеников использовать косвенную речь, чтобы пересказать, что сказал герой (например, Ахмед сказал, что он</w:t>
            </w:r>
            <w:r w:rsidRPr="00AB079D">
              <w:rPr>
                <w:rFonts w:ascii="Times New Roman" w:eastAsia="Calibri" w:hAnsi="Times New Roman" w:cs="Times New Roman"/>
                <w:spacing w:val="-20"/>
                <w:sz w:val="24"/>
                <w:szCs w:val="24"/>
                <w:lang w:val="ru-RU"/>
              </w:rPr>
              <w:t xml:space="preserve"> </w:t>
            </w:r>
            <w:r w:rsidRPr="00AB079D">
              <w:rPr>
                <w:rFonts w:ascii="Times New Roman" w:eastAsia="Calibri" w:hAnsi="Times New Roman" w:cs="Times New Roman"/>
                <w:sz w:val="24"/>
                <w:szCs w:val="24"/>
                <w:lang w:val="ru-RU"/>
              </w:rPr>
              <w:t>устал).</w:t>
            </w:r>
          </w:p>
          <w:p w:rsidR="002A5A02" w:rsidRPr="00AB079D" w:rsidRDefault="002A5A02" w:rsidP="002A5A02">
            <w:pPr>
              <w:ind w:right="62"/>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Доказательства могут включать в себя наблюдения за классными занятиями, работой в парах, ответами учащихся.</w:t>
            </w:r>
          </w:p>
        </w:tc>
      </w:tr>
      <w:tr w:rsidR="002A5A02" w:rsidRPr="00AB079D" w:rsidTr="002A5A02">
        <w:trPr>
          <w:trHeight w:val="287"/>
        </w:trPr>
        <w:tc>
          <w:tcPr>
            <w:tcW w:w="1474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2"/>
              <w:jc w:val="both"/>
              <w:rPr>
                <w:rFonts w:ascii="Times New Roman" w:eastAsia="Times New Roman" w:hAnsi="Times New Roman" w:cs="Times New Roman"/>
                <w:sz w:val="24"/>
                <w:szCs w:val="24"/>
              </w:rPr>
            </w:pPr>
            <w:r w:rsidRPr="00AB079D">
              <w:rPr>
                <w:rFonts w:ascii="Times New Roman" w:eastAsia="Calibri" w:hAnsi="Times New Roman" w:cs="Times New Roman"/>
                <w:b/>
                <w:i/>
                <w:sz w:val="24"/>
                <w:szCs w:val="24"/>
              </w:rPr>
              <w:t>Критерии</w:t>
            </w:r>
            <w:r w:rsidRPr="00AB079D">
              <w:rPr>
                <w:rFonts w:ascii="Times New Roman" w:eastAsia="Calibri" w:hAnsi="Times New Roman" w:cs="Times New Roman"/>
                <w:b/>
                <w:i/>
                <w:spacing w:val="-5"/>
                <w:sz w:val="24"/>
                <w:szCs w:val="24"/>
              </w:rPr>
              <w:t xml:space="preserve"> </w:t>
            </w:r>
            <w:r w:rsidRPr="00AB079D">
              <w:rPr>
                <w:rFonts w:ascii="Times New Roman" w:eastAsia="Calibri" w:hAnsi="Times New Roman" w:cs="Times New Roman"/>
                <w:b/>
                <w:i/>
                <w:sz w:val="24"/>
                <w:szCs w:val="24"/>
              </w:rPr>
              <w:t>успеха</w:t>
            </w:r>
          </w:p>
        </w:tc>
      </w:tr>
      <w:tr w:rsidR="002A5A02" w:rsidRPr="00AB079D" w:rsidTr="002A5A02">
        <w:trPr>
          <w:trHeight w:hRule="exact" w:val="631"/>
        </w:trPr>
        <w:tc>
          <w:tcPr>
            <w:tcW w:w="4537"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2"/>
              <w:jc w:val="both"/>
              <w:rPr>
                <w:rFonts w:ascii="Times New Roman" w:eastAsia="Times New Roman" w:hAnsi="Times New Roman" w:cs="Times New Roman"/>
                <w:sz w:val="24"/>
                <w:szCs w:val="24"/>
                <w:lang w:val="ru-RU"/>
              </w:rPr>
            </w:pPr>
            <w:r w:rsidRPr="00AB079D">
              <w:rPr>
                <w:rFonts w:ascii="Times New Roman" w:eastAsia="Calibri" w:hAnsi="Times New Roman" w:cs="Times New Roman"/>
                <w:b/>
                <w:i/>
                <w:w w:val="105"/>
                <w:sz w:val="24"/>
                <w:szCs w:val="24"/>
                <w:lang w:val="ru-RU"/>
              </w:rPr>
              <w:t>Учащийся</w:t>
            </w:r>
            <w:r w:rsidRPr="00AB079D">
              <w:rPr>
                <w:rFonts w:ascii="Times New Roman" w:eastAsia="Calibri" w:hAnsi="Times New Roman" w:cs="Times New Roman"/>
                <w:b/>
                <w:i/>
                <w:spacing w:val="-37"/>
                <w:w w:val="105"/>
                <w:sz w:val="24"/>
                <w:szCs w:val="24"/>
                <w:lang w:val="ru-RU"/>
              </w:rPr>
              <w:t xml:space="preserve"> </w:t>
            </w:r>
            <w:r w:rsidRPr="00AB079D">
              <w:rPr>
                <w:rFonts w:ascii="Times New Roman" w:eastAsia="Calibri" w:hAnsi="Times New Roman" w:cs="Times New Roman"/>
                <w:b/>
                <w:i/>
                <w:w w:val="105"/>
                <w:sz w:val="24"/>
                <w:szCs w:val="24"/>
                <w:lang w:val="ru-RU"/>
              </w:rPr>
              <w:t>достиг</w:t>
            </w:r>
            <w:r w:rsidRPr="00AB079D">
              <w:rPr>
                <w:rFonts w:ascii="Times New Roman" w:eastAsia="Calibri" w:hAnsi="Times New Roman" w:cs="Times New Roman"/>
                <w:b/>
                <w:i/>
                <w:spacing w:val="-37"/>
                <w:w w:val="105"/>
                <w:sz w:val="24"/>
                <w:szCs w:val="24"/>
                <w:lang w:val="ru-RU"/>
              </w:rPr>
              <w:t xml:space="preserve"> </w:t>
            </w:r>
            <w:r w:rsidRPr="00AB079D">
              <w:rPr>
                <w:rFonts w:ascii="Times New Roman" w:eastAsia="Calibri" w:hAnsi="Times New Roman" w:cs="Times New Roman"/>
                <w:b/>
                <w:i/>
                <w:w w:val="105"/>
                <w:sz w:val="24"/>
                <w:szCs w:val="24"/>
                <w:lang w:val="ru-RU"/>
              </w:rPr>
              <w:t>цели</w:t>
            </w:r>
            <w:r w:rsidRPr="00AB079D">
              <w:rPr>
                <w:rFonts w:ascii="Times New Roman" w:eastAsia="Calibri" w:hAnsi="Times New Roman" w:cs="Times New Roman"/>
                <w:b/>
                <w:i/>
                <w:spacing w:val="-37"/>
                <w:w w:val="105"/>
                <w:sz w:val="24"/>
                <w:szCs w:val="24"/>
                <w:lang w:val="ru-RU"/>
              </w:rPr>
              <w:t xml:space="preserve"> </w:t>
            </w:r>
            <w:r w:rsidRPr="00AB079D">
              <w:rPr>
                <w:rFonts w:ascii="Times New Roman" w:eastAsia="Calibri" w:hAnsi="Times New Roman" w:cs="Times New Roman"/>
                <w:b/>
                <w:i/>
                <w:w w:val="105"/>
                <w:sz w:val="24"/>
                <w:szCs w:val="24"/>
                <w:lang w:val="ru-RU"/>
              </w:rPr>
              <w:t>обучения,</w:t>
            </w:r>
            <w:r w:rsidRPr="00AB079D">
              <w:rPr>
                <w:rFonts w:ascii="Times New Roman" w:eastAsia="Calibri" w:hAnsi="Times New Roman" w:cs="Times New Roman"/>
                <w:b/>
                <w:i/>
                <w:spacing w:val="-37"/>
                <w:w w:val="105"/>
                <w:sz w:val="24"/>
                <w:szCs w:val="24"/>
                <w:lang w:val="ru-RU"/>
              </w:rPr>
              <w:t xml:space="preserve"> </w:t>
            </w:r>
            <w:r w:rsidRPr="00AB079D">
              <w:rPr>
                <w:rFonts w:ascii="Times New Roman" w:eastAsia="Calibri" w:hAnsi="Times New Roman" w:cs="Times New Roman"/>
                <w:b/>
                <w:i/>
                <w:w w:val="105"/>
                <w:sz w:val="24"/>
                <w:szCs w:val="24"/>
                <w:lang w:val="ru-RU"/>
              </w:rPr>
              <w:t>если</w:t>
            </w:r>
          </w:p>
        </w:tc>
        <w:tc>
          <w:tcPr>
            <w:tcW w:w="1020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2"/>
              <w:jc w:val="both"/>
              <w:rPr>
                <w:rFonts w:ascii="Times New Roman" w:eastAsia="Times New Roman" w:hAnsi="Times New Roman" w:cs="Times New Roman"/>
                <w:sz w:val="24"/>
                <w:szCs w:val="24"/>
                <w:lang w:val="ru-RU"/>
              </w:rPr>
            </w:pPr>
            <w:r w:rsidRPr="00AB079D">
              <w:rPr>
                <w:rFonts w:ascii="Times New Roman" w:eastAsia="Calibri" w:hAnsi="Times New Roman" w:cs="Times New Roman"/>
                <w:b/>
                <w:i/>
                <w:sz w:val="24"/>
                <w:szCs w:val="24"/>
                <w:lang w:val="ru-RU"/>
              </w:rPr>
              <w:t>Учащийся</w:t>
            </w:r>
            <w:r w:rsidRPr="00AB079D">
              <w:rPr>
                <w:rFonts w:ascii="Times New Roman" w:eastAsia="Calibri" w:hAnsi="Times New Roman" w:cs="Times New Roman"/>
                <w:b/>
                <w:i/>
                <w:spacing w:val="-11"/>
                <w:sz w:val="24"/>
                <w:szCs w:val="24"/>
                <w:lang w:val="ru-RU"/>
              </w:rPr>
              <w:t xml:space="preserve"> </w:t>
            </w:r>
            <w:r w:rsidRPr="00AB079D">
              <w:rPr>
                <w:rFonts w:ascii="Times New Roman" w:eastAsia="Calibri" w:hAnsi="Times New Roman" w:cs="Times New Roman"/>
                <w:b/>
                <w:i/>
                <w:sz w:val="24"/>
                <w:szCs w:val="24"/>
                <w:lang w:val="ru-RU"/>
              </w:rPr>
              <w:t>стремится</w:t>
            </w:r>
            <w:r w:rsidRPr="00AB079D">
              <w:rPr>
                <w:rFonts w:ascii="Times New Roman" w:eastAsia="Calibri" w:hAnsi="Times New Roman" w:cs="Times New Roman"/>
                <w:b/>
                <w:i/>
                <w:spacing w:val="-11"/>
                <w:sz w:val="24"/>
                <w:szCs w:val="24"/>
                <w:lang w:val="ru-RU"/>
              </w:rPr>
              <w:t xml:space="preserve"> </w:t>
            </w:r>
            <w:r w:rsidRPr="00AB079D">
              <w:rPr>
                <w:rFonts w:ascii="Times New Roman" w:eastAsia="Calibri" w:hAnsi="Times New Roman" w:cs="Times New Roman"/>
                <w:b/>
                <w:i/>
                <w:sz w:val="24"/>
                <w:szCs w:val="24"/>
                <w:lang w:val="ru-RU"/>
              </w:rPr>
              <w:t>достичь</w:t>
            </w:r>
            <w:r w:rsidRPr="00AB079D">
              <w:rPr>
                <w:rFonts w:ascii="Times New Roman" w:eastAsia="Calibri" w:hAnsi="Times New Roman" w:cs="Times New Roman"/>
                <w:b/>
                <w:i/>
                <w:spacing w:val="-11"/>
                <w:sz w:val="24"/>
                <w:szCs w:val="24"/>
                <w:lang w:val="ru-RU"/>
              </w:rPr>
              <w:t xml:space="preserve"> </w:t>
            </w:r>
            <w:r w:rsidRPr="00AB079D">
              <w:rPr>
                <w:rFonts w:ascii="Times New Roman" w:eastAsia="Calibri" w:hAnsi="Times New Roman" w:cs="Times New Roman"/>
                <w:b/>
                <w:i/>
                <w:sz w:val="24"/>
                <w:szCs w:val="24"/>
                <w:lang w:val="ru-RU"/>
              </w:rPr>
              <w:t>цели</w:t>
            </w:r>
            <w:r w:rsidRPr="00AB079D">
              <w:rPr>
                <w:rFonts w:ascii="Times New Roman" w:eastAsia="Calibri" w:hAnsi="Times New Roman" w:cs="Times New Roman"/>
                <w:b/>
                <w:i/>
                <w:spacing w:val="-11"/>
                <w:sz w:val="24"/>
                <w:szCs w:val="24"/>
                <w:lang w:val="ru-RU"/>
              </w:rPr>
              <w:t xml:space="preserve"> </w:t>
            </w:r>
            <w:r w:rsidRPr="00AB079D">
              <w:rPr>
                <w:rFonts w:ascii="Times New Roman" w:eastAsia="Calibri" w:hAnsi="Times New Roman" w:cs="Times New Roman"/>
                <w:b/>
                <w:i/>
                <w:sz w:val="24"/>
                <w:szCs w:val="24"/>
                <w:lang w:val="ru-RU"/>
              </w:rPr>
              <w:t>обучения,</w:t>
            </w:r>
            <w:r w:rsidRPr="00AB079D">
              <w:rPr>
                <w:rFonts w:ascii="Times New Roman" w:eastAsia="Calibri" w:hAnsi="Times New Roman" w:cs="Times New Roman"/>
                <w:b/>
                <w:i/>
                <w:spacing w:val="-11"/>
                <w:sz w:val="24"/>
                <w:szCs w:val="24"/>
                <w:lang w:val="ru-RU"/>
              </w:rPr>
              <w:t xml:space="preserve"> </w:t>
            </w:r>
            <w:r w:rsidRPr="00AB079D">
              <w:rPr>
                <w:rFonts w:ascii="Times New Roman" w:eastAsia="Calibri" w:hAnsi="Times New Roman" w:cs="Times New Roman"/>
                <w:b/>
                <w:i/>
                <w:sz w:val="24"/>
                <w:szCs w:val="24"/>
                <w:lang w:val="ru-RU"/>
              </w:rPr>
              <w:t>если</w:t>
            </w:r>
          </w:p>
        </w:tc>
      </w:tr>
      <w:tr w:rsidR="002A5A02" w:rsidRPr="00AB079D" w:rsidTr="002A5A02">
        <w:trPr>
          <w:trHeight w:hRule="exact" w:val="636"/>
        </w:trPr>
        <w:tc>
          <w:tcPr>
            <w:tcW w:w="4537"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2"/>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пересказывает прослушанную историю, сохраняя логику событий.</w:t>
            </w:r>
          </w:p>
        </w:tc>
        <w:tc>
          <w:tcPr>
            <w:tcW w:w="10206"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2"/>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затрудняется пересказывать прослушанную историю, сохраняя логику событий.</w:t>
            </w:r>
          </w:p>
        </w:tc>
      </w:tr>
    </w:tbl>
    <w:p w:rsidR="002A5A02" w:rsidRPr="00AB079D" w:rsidRDefault="002A5A02" w:rsidP="002A5A02">
      <w:pPr>
        <w:spacing w:after="0" w:line="240" w:lineRule="auto"/>
        <w:jc w:val="both"/>
        <w:rPr>
          <w:rFonts w:ascii="Times New Roman" w:eastAsia="Times New Roman" w:hAnsi="Times New Roman" w:cs="Times New Roman"/>
          <w:sz w:val="24"/>
          <w:szCs w:val="24"/>
        </w:rPr>
      </w:pPr>
    </w:p>
    <w:p w:rsidR="002A5A02" w:rsidRPr="00AB079D" w:rsidRDefault="002A5A02" w:rsidP="002A5A02">
      <w:pPr>
        <w:spacing w:after="0" w:line="240" w:lineRule="auto"/>
        <w:rPr>
          <w:rFonts w:ascii="Times New Roman" w:eastAsia="Times New Roman" w:hAnsi="Times New Roman" w:cs="Times New Roman"/>
          <w:sz w:val="24"/>
          <w:szCs w:val="24"/>
        </w:rPr>
      </w:pPr>
      <w:r w:rsidRPr="00AB079D">
        <w:rPr>
          <w:rFonts w:ascii="Times New Roman" w:eastAsia="Times New Roman" w:hAnsi="Times New Roman" w:cs="Times New Roman"/>
          <w:sz w:val="24"/>
          <w:szCs w:val="24"/>
        </w:rPr>
        <w:br w:type="page"/>
      </w:r>
    </w:p>
    <w:p w:rsidR="002A5A02" w:rsidRPr="00AB079D" w:rsidRDefault="002A5A02" w:rsidP="002A5A02">
      <w:pPr>
        <w:spacing w:after="0" w:line="240" w:lineRule="auto"/>
        <w:jc w:val="both"/>
        <w:rPr>
          <w:rFonts w:ascii="Times New Roman" w:eastAsia="Times New Roman" w:hAnsi="Times New Roman" w:cs="Times New Roman"/>
          <w:sz w:val="24"/>
          <w:szCs w:val="24"/>
        </w:rPr>
      </w:pPr>
    </w:p>
    <w:tbl>
      <w:tblPr>
        <w:tblStyle w:val="TableNormal1"/>
        <w:tblW w:w="14601" w:type="dxa"/>
        <w:tblInd w:w="5" w:type="dxa"/>
        <w:tblLayout w:type="fixed"/>
        <w:tblLook w:val="01E0" w:firstRow="1" w:lastRow="1" w:firstColumn="1" w:lastColumn="1" w:noHBand="0" w:noVBand="0"/>
      </w:tblPr>
      <w:tblGrid>
        <w:gridCol w:w="1579"/>
        <w:gridCol w:w="20"/>
        <w:gridCol w:w="102"/>
        <w:gridCol w:w="142"/>
        <w:gridCol w:w="142"/>
        <w:gridCol w:w="142"/>
        <w:gridCol w:w="1275"/>
        <w:gridCol w:w="142"/>
        <w:gridCol w:w="284"/>
        <w:gridCol w:w="567"/>
        <w:gridCol w:w="1275"/>
        <w:gridCol w:w="851"/>
        <w:gridCol w:w="142"/>
        <w:gridCol w:w="141"/>
        <w:gridCol w:w="426"/>
        <w:gridCol w:w="7371"/>
      </w:tblGrid>
      <w:tr w:rsidR="002A5A02" w:rsidRPr="00AB079D" w:rsidTr="002A5A02">
        <w:trPr>
          <w:trHeight w:hRule="exact" w:val="1188"/>
        </w:trPr>
        <w:tc>
          <w:tcPr>
            <w:tcW w:w="1985" w:type="dxa"/>
            <w:gridSpan w:val="5"/>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rPr>
                <w:rFonts w:ascii="Times New Roman" w:eastAsia="Times New Roman" w:hAnsi="Times New Roman" w:cs="Times New Roman"/>
                <w:sz w:val="24"/>
                <w:szCs w:val="24"/>
              </w:rPr>
            </w:pPr>
            <w:r w:rsidRPr="00AB079D">
              <w:rPr>
                <w:rFonts w:ascii="Times New Roman" w:eastAsia="Calibri" w:hAnsi="Times New Roman" w:cs="Times New Roman"/>
                <w:b/>
                <w:w w:val="105"/>
                <w:sz w:val="24"/>
                <w:szCs w:val="24"/>
              </w:rPr>
              <w:t xml:space="preserve">Ссылка на учебную </w:t>
            </w:r>
            <w:r w:rsidRPr="00AB079D">
              <w:rPr>
                <w:rFonts w:ascii="Times New Roman" w:eastAsia="Calibri" w:hAnsi="Times New Roman" w:cs="Times New Roman"/>
                <w:b/>
                <w:spacing w:val="-1"/>
                <w:w w:val="105"/>
                <w:sz w:val="24"/>
                <w:szCs w:val="24"/>
              </w:rPr>
              <w:t>программу</w:t>
            </w:r>
          </w:p>
        </w:tc>
        <w:tc>
          <w:tcPr>
            <w:tcW w:w="155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both"/>
              <w:rPr>
                <w:rFonts w:ascii="Times New Roman" w:eastAsia="Times New Roman" w:hAnsi="Times New Roman" w:cs="Times New Roman"/>
                <w:sz w:val="24"/>
                <w:szCs w:val="24"/>
              </w:rPr>
            </w:pPr>
            <w:r w:rsidRPr="00AB079D">
              <w:rPr>
                <w:rFonts w:ascii="Times New Roman" w:eastAsia="Calibri" w:hAnsi="Times New Roman" w:cs="Times New Roman"/>
                <w:b/>
                <w:w w:val="105"/>
                <w:sz w:val="24"/>
                <w:szCs w:val="24"/>
              </w:rPr>
              <w:t>Цель</w:t>
            </w:r>
            <w:r w:rsidRPr="00AB079D">
              <w:rPr>
                <w:rFonts w:ascii="Times New Roman" w:eastAsia="Calibri" w:hAnsi="Times New Roman" w:cs="Times New Roman"/>
                <w:b/>
                <w:spacing w:val="-13"/>
                <w:w w:val="105"/>
                <w:sz w:val="24"/>
                <w:szCs w:val="24"/>
              </w:rPr>
              <w:t xml:space="preserve"> </w:t>
            </w:r>
            <w:r w:rsidRPr="00AB079D">
              <w:rPr>
                <w:rFonts w:ascii="Times New Roman" w:eastAsia="Calibri" w:hAnsi="Times New Roman" w:cs="Times New Roman"/>
                <w:b/>
                <w:w w:val="105"/>
                <w:sz w:val="24"/>
                <w:szCs w:val="24"/>
              </w:rPr>
              <w:t>обучения</w:t>
            </w:r>
          </w:p>
        </w:tc>
        <w:tc>
          <w:tcPr>
            <w:tcW w:w="11057" w:type="dxa"/>
            <w:gridSpan w:val="8"/>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both"/>
              <w:rPr>
                <w:rFonts w:ascii="Times New Roman" w:eastAsia="Times New Roman" w:hAnsi="Times New Roman" w:cs="Times New Roman"/>
                <w:sz w:val="24"/>
                <w:szCs w:val="24"/>
              </w:rPr>
            </w:pPr>
            <w:r w:rsidRPr="00AB079D">
              <w:rPr>
                <w:rFonts w:ascii="Times New Roman" w:eastAsia="Calibri" w:hAnsi="Times New Roman" w:cs="Times New Roman"/>
                <w:b/>
                <w:sz w:val="24"/>
                <w:szCs w:val="24"/>
              </w:rPr>
              <w:t>Руководство  по</w:t>
            </w:r>
            <w:r w:rsidRPr="00AB079D">
              <w:rPr>
                <w:rFonts w:ascii="Times New Roman" w:eastAsia="Calibri" w:hAnsi="Times New Roman" w:cs="Times New Roman"/>
                <w:b/>
                <w:spacing w:val="2"/>
                <w:sz w:val="24"/>
                <w:szCs w:val="24"/>
              </w:rPr>
              <w:t xml:space="preserve"> </w:t>
            </w:r>
            <w:r w:rsidRPr="00AB079D">
              <w:rPr>
                <w:rFonts w:ascii="Times New Roman" w:eastAsia="Calibri" w:hAnsi="Times New Roman" w:cs="Times New Roman"/>
                <w:b/>
                <w:sz w:val="24"/>
                <w:szCs w:val="24"/>
              </w:rPr>
              <w:t>оцениванию</w:t>
            </w:r>
          </w:p>
        </w:tc>
      </w:tr>
      <w:tr w:rsidR="002A5A02" w:rsidRPr="00AB079D" w:rsidTr="002A5A02">
        <w:trPr>
          <w:trHeight w:hRule="exact" w:val="1956"/>
        </w:trPr>
        <w:tc>
          <w:tcPr>
            <w:tcW w:w="1985" w:type="dxa"/>
            <w:gridSpan w:val="5"/>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6"/>
              <w:jc w:val="both"/>
              <w:rPr>
                <w:rFonts w:ascii="Times New Roman" w:eastAsia="Times New Roman" w:hAnsi="Times New Roman" w:cs="Times New Roman"/>
                <w:sz w:val="24"/>
                <w:szCs w:val="24"/>
              </w:rPr>
            </w:pPr>
            <w:r w:rsidRPr="00AB079D">
              <w:rPr>
                <w:rFonts w:ascii="Times New Roman" w:eastAsia="Calibri" w:hAnsi="Times New Roman" w:cs="Times New Roman"/>
                <w:sz w:val="24"/>
                <w:szCs w:val="24"/>
              </w:rPr>
              <w:t>1.4</w:t>
            </w:r>
          </w:p>
          <w:p w:rsidR="002A5A02" w:rsidRPr="00AB079D" w:rsidRDefault="002A5A02" w:rsidP="002A5A02">
            <w:pPr>
              <w:ind w:right="46"/>
              <w:jc w:val="both"/>
              <w:rPr>
                <w:rFonts w:ascii="Times New Roman" w:eastAsia="Times New Roman" w:hAnsi="Times New Roman" w:cs="Times New Roman"/>
                <w:sz w:val="24"/>
                <w:szCs w:val="24"/>
              </w:rPr>
            </w:pPr>
            <w:r w:rsidRPr="00AB079D">
              <w:rPr>
                <w:rFonts w:ascii="Times New Roman" w:eastAsia="Calibri" w:hAnsi="Times New Roman" w:cs="Times New Roman"/>
                <w:sz w:val="24"/>
                <w:szCs w:val="24"/>
              </w:rPr>
              <w:t>Прогнозирование</w:t>
            </w:r>
            <w:r w:rsidRPr="00AB079D">
              <w:rPr>
                <w:rFonts w:ascii="Times New Roman" w:eastAsia="Calibri" w:hAnsi="Times New Roman" w:cs="Times New Roman"/>
                <w:spacing w:val="-1"/>
                <w:sz w:val="24"/>
                <w:szCs w:val="24"/>
              </w:rPr>
              <w:t xml:space="preserve"> </w:t>
            </w:r>
            <w:r w:rsidRPr="00AB079D">
              <w:rPr>
                <w:rFonts w:ascii="Times New Roman" w:eastAsia="Calibri" w:hAnsi="Times New Roman" w:cs="Times New Roman"/>
                <w:sz w:val="24"/>
                <w:szCs w:val="24"/>
              </w:rPr>
              <w:t>событий</w:t>
            </w:r>
          </w:p>
          <w:p w:rsidR="002A5A02" w:rsidRPr="00AB079D" w:rsidRDefault="002A5A02" w:rsidP="002A5A02">
            <w:pPr>
              <w:rPr>
                <w:rFonts w:ascii="Times New Roman" w:eastAsia="Calibri" w:hAnsi="Times New Roman" w:cs="Times New Roman"/>
                <w:sz w:val="24"/>
                <w:szCs w:val="24"/>
              </w:rPr>
            </w:pPr>
          </w:p>
        </w:tc>
        <w:tc>
          <w:tcPr>
            <w:tcW w:w="1559"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6"/>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2.1.4.1 Прогнозировать содержание информации по заголовку и началу</w:t>
            </w:r>
          </w:p>
        </w:tc>
        <w:tc>
          <w:tcPr>
            <w:tcW w:w="11057" w:type="dxa"/>
            <w:gridSpan w:val="8"/>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6"/>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Наблюдайте и оценивайте учеников по их способности описывать, что произойдет в будущем, после прослушивания половины истории. Это может включать в себя указание того, как закончится история. В первой части истории должны быть представлены герои, описано одно или более событий/деталей, что поможет ученикам сформулировать идеи о последующих событиях. Ученики могут работать в группах или парах. Они могут обсудить альтернативное развитие и окончание событий по прочитанному или</w:t>
            </w:r>
            <w:r w:rsidRPr="00AB079D">
              <w:rPr>
                <w:rFonts w:ascii="Times New Roman" w:eastAsia="Calibri" w:hAnsi="Times New Roman" w:cs="Times New Roman"/>
                <w:spacing w:val="-16"/>
                <w:sz w:val="24"/>
                <w:szCs w:val="24"/>
                <w:lang w:val="ru-RU"/>
              </w:rPr>
              <w:t xml:space="preserve"> </w:t>
            </w:r>
            <w:r w:rsidRPr="00AB079D">
              <w:rPr>
                <w:rFonts w:ascii="Times New Roman" w:eastAsia="Calibri" w:hAnsi="Times New Roman" w:cs="Times New Roman"/>
                <w:sz w:val="24"/>
                <w:szCs w:val="24"/>
                <w:lang w:val="ru-RU"/>
              </w:rPr>
              <w:t>услышанному.</w:t>
            </w:r>
          </w:p>
          <w:p w:rsidR="002A5A02" w:rsidRPr="00AB079D" w:rsidRDefault="002A5A02" w:rsidP="002A5A02">
            <w:pPr>
              <w:ind w:right="46"/>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Доказательства могут включать в себя наблюдения за групповой/парной работой, вопросы и ответы и</w:t>
            </w:r>
            <w:r w:rsidRPr="00AB079D">
              <w:rPr>
                <w:rFonts w:ascii="Times New Roman" w:eastAsia="Calibri" w:hAnsi="Times New Roman" w:cs="Times New Roman"/>
                <w:spacing w:val="-30"/>
                <w:sz w:val="24"/>
                <w:szCs w:val="24"/>
                <w:lang w:val="ru-RU"/>
              </w:rPr>
              <w:t xml:space="preserve"> </w:t>
            </w:r>
            <w:r w:rsidRPr="00AB079D">
              <w:rPr>
                <w:rFonts w:ascii="Times New Roman" w:eastAsia="Calibri" w:hAnsi="Times New Roman" w:cs="Times New Roman"/>
                <w:sz w:val="24"/>
                <w:szCs w:val="24"/>
                <w:lang w:val="ru-RU"/>
              </w:rPr>
              <w:t>т.д.</w:t>
            </w:r>
          </w:p>
        </w:tc>
      </w:tr>
      <w:tr w:rsidR="002A5A02" w:rsidRPr="00AB079D" w:rsidTr="002A5A02">
        <w:trPr>
          <w:trHeight w:val="339"/>
        </w:trPr>
        <w:tc>
          <w:tcPr>
            <w:tcW w:w="14601" w:type="dxa"/>
            <w:gridSpan w:val="16"/>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6"/>
              <w:jc w:val="both"/>
              <w:rPr>
                <w:rFonts w:ascii="Times New Roman" w:eastAsia="Times New Roman" w:hAnsi="Times New Roman" w:cs="Times New Roman"/>
                <w:sz w:val="24"/>
                <w:szCs w:val="24"/>
              </w:rPr>
            </w:pPr>
            <w:r w:rsidRPr="00AB079D">
              <w:rPr>
                <w:rFonts w:ascii="Times New Roman" w:eastAsia="Calibri" w:hAnsi="Times New Roman" w:cs="Times New Roman"/>
                <w:b/>
                <w:sz w:val="24"/>
                <w:szCs w:val="24"/>
              </w:rPr>
              <w:t>Критерии</w:t>
            </w:r>
            <w:r w:rsidRPr="00AB079D">
              <w:rPr>
                <w:rFonts w:ascii="Times New Roman" w:eastAsia="Calibri" w:hAnsi="Times New Roman" w:cs="Times New Roman"/>
                <w:b/>
                <w:spacing w:val="-5"/>
                <w:sz w:val="24"/>
                <w:szCs w:val="24"/>
              </w:rPr>
              <w:t xml:space="preserve"> </w:t>
            </w:r>
            <w:r w:rsidRPr="00AB079D">
              <w:rPr>
                <w:rFonts w:ascii="Times New Roman" w:eastAsia="Calibri" w:hAnsi="Times New Roman" w:cs="Times New Roman"/>
                <w:b/>
                <w:sz w:val="24"/>
                <w:szCs w:val="24"/>
              </w:rPr>
              <w:t>успеха</w:t>
            </w:r>
          </w:p>
        </w:tc>
      </w:tr>
      <w:tr w:rsidR="002A5A02" w:rsidRPr="00AB079D" w:rsidTr="002A5A02">
        <w:trPr>
          <w:trHeight w:val="660"/>
        </w:trPr>
        <w:tc>
          <w:tcPr>
            <w:tcW w:w="7230" w:type="dxa"/>
            <w:gridSpan w:val="15"/>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6"/>
              <w:jc w:val="both"/>
              <w:rPr>
                <w:rFonts w:ascii="Times New Roman" w:eastAsia="Times New Roman" w:hAnsi="Times New Roman" w:cs="Times New Roman"/>
                <w:sz w:val="24"/>
                <w:szCs w:val="24"/>
                <w:lang w:val="ru-RU"/>
              </w:rPr>
            </w:pPr>
            <w:r w:rsidRPr="00AB079D">
              <w:rPr>
                <w:rFonts w:ascii="Times New Roman" w:eastAsia="Calibri" w:hAnsi="Times New Roman" w:cs="Times New Roman"/>
                <w:b/>
                <w:w w:val="105"/>
                <w:sz w:val="24"/>
                <w:szCs w:val="24"/>
                <w:lang w:val="ru-RU"/>
              </w:rPr>
              <w:t>Учащийся</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достиг</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цели</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обучения,</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если</w:t>
            </w:r>
          </w:p>
        </w:tc>
        <w:tc>
          <w:tcPr>
            <w:tcW w:w="737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6"/>
              <w:jc w:val="both"/>
              <w:rPr>
                <w:rFonts w:ascii="Times New Roman" w:eastAsia="Times New Roman" w:hAnsi="Times New Roman" w:cs="Times New Roman"/>
                <w:sz w:val="24"/>
                <w:szCs w:val="24"/>
                <w:lang w:val="ru-RU"/>
              </w:rPr>
            </w:pPr>
            <w:r w:rsidRPr="00AB079D">
              <w:rPr>
                <w:rFonts w:ascii="Times New Roman" w:eastAsia="Calibri" w:hAnsi="Times New Roman" w:cs="Times New Roman"/>
                <w:b/>
                <w:sz w:val="24"/>
                <w:szCs w:val="24"/>
                <w:lang w:val="ru-RU"/>
              </w:rPr>
              <w:t>Учащийся</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стремится</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достичь</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цели</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обучения,</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если</w:t>
            </w:r>
          </w:p>
        </w:tc>
      </w:tr>
      <w:tr w:rsidR="002A5A02" w:rsidRPr="00AB079D" w:rsidTr="002A5A02">
        <w:trPr>
          <w:trHeight w:hRule="exact" w:val="950"/>
        </w:trPr>
        <w:tc>
          <w:tcPr>
            <w:tcW w:w="7230" w:type="dxa"/>
            <w:gridSpan w:val="15"/>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6"/>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правильно определяет содержание истории по заголовку и началу</w:t>
            </w:r>
          </w:p>
          <w:p w:rsidR="002A5A02" w:rsidRPr="00AB079D" w:rsidRDefault="002A5A02" w:rsidP="002A5A02">
            <w:pPr>
              <w:ind w:right="46"/>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 предлагает дальнейшее развитие событий и заключение, используя свои собственные слова, опираясь на язык и слова</w:t>
            </w:r>
            <w:r w:rsidRPr="00AB079D">
              <w:rPr>
                <w:rFonts w:ascii="Times New Roman" w:eastAsia="Calibri" w:hAnsi="Times New Roman" w:cs="Times New Roman"/>
                <w:spacing w:val="-4"/>
                <w:sz w:val="24"/>
                <w:szCs w:val="24"/>
                <w:lang w:val="ru-RU"/>
              </w:rPr>
              <w:t xml:space="preserve"> </w:t>
            </w:r>
            <w:r w:rsidRPr="00AB079D">
              <w:rPr>
                <w:rFonts w:ascii="Times New Roman" w:eastAsia="Calibri" w:hAnsi="Times New Roman" w:cs="Times New Roman"/>
                <w:sz w:val="24"/>
                <w:szCs w:val="24"/>
                <w:lang w:val="ru-RU"/>
              </w:rPr>
              <w:t>истории</w:t>
            </w:r>
          </w:p>
        </w:tc>
        <w:tc>
          <w:tcPr>
            <w:tcW w:w="737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tabs>
                <w:tab w:val="left" w:pos="1008"/>
                <w:tab w:val="left" w:pos="5331"/>
                <w:tab w:val="left" w:pos="6436"/>
                <w:tab w:val="left" w:pos="7506"/>
              </w:tabs>
              <w:ind w:right="46"/>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xml:space="preserve">- затрудняется определить содержание истории по заголовку и началу, </w:t>
            </w:r>
          </w:p>
          <w:p w:rsidR="002A5A02" w:rsidRPr="00AB079D" w:rsidRDefault="002A5A02" w:rsidP="002A5A02">
            <w:pPr>
              <w:tabs>
                <w:tab w:val="left" w:pos="1008"/>
                <w:tab w:val="left" w:pos="5331"/>
                <w:tab w:val="left" w:pos="6436"/>
                <w:tab w:val="left" w:pos="7506"/>
              </w:tabs>
              <w:ind w:right="46"/>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 затрудняется</w:t>
            </w:r>
            <w:r w:rsidRPr="00AB079D">
              <w:rPr>
                <w:rFonts w:ascii="Times New Roman" w:eastAsia="Calibri" w:hAnsi="Times New Roman" w:cs="Times New Roman"/>
                <w:spacing w:val="31"/>
                <w:sz w:val="24"/>
                <w:szCs w:val="24"/>
                <w:lang w:val="ru-RU"/>
              </w:rPr>
              <w:t xml:space="preserve"> </w:t>
            </w:r>
            <w:r w:rsidRPr="00AB079D">
              <w:rPr>
                <w:rFonts w:ascii="Times New Roman" w:eastAsia="Calibri" w:hAnsi="Times New Roman" w:cs="Times New Roman"/>
                <w:sz w:val="24"/>
                <w:szCs w:val="24"/>
                <w:lang w:val="ru-RU"/>
              </w:rPr>
              <w:t>предложить дальнейшее развитие событий</w:t>
            </w:r>
            <w:r w:rsidRPr="00AB079D">
              <w:rPr>
                <w:rFonts w:ascii="Times New Roman" w:eastAsia="Calibri" w:hAnsi="Times New Roman" w:cs="Times New Roman"/>
                <w:sz w:val="24"/>
                <w:szCs w:val="24"/>
                <w:lang w:val="ru-RU"/>
              </w:rPr>
              <w:tab/>
              <w:t>и заключение</w:t>
            </w:r>
            <w:r w:rsidRPr="00AB079D">
              <w:rPr>
                <w:rFonts w:ascii="Times New Roman" w:eastAsia="Calibri" w:hAnsi="Times New Roman" w:cs="Times New Roman"/>
                <w:spacing w:val="-8"/>
                <w:sz w:val="24"/>
                <w:szCs w:val="24"/>
                <w:lang w:val="ru-RU"/>
              </w:rPr>
              <w:t xml:space="preserve"> </w:t>
            </w:r>
            <w:r w:rsidRPr="00AB079D">
              <w:rPr>
                <w:rFonts w:ascii="Times New Roman" w:eastAsia="Calibri" w:hAnsi="Times New Roman" w:cs="Times New Roman"/>
                <w:sz w:val="24"/>
                <w:szCs w:val="24"/>
                <w:lang w:val="ru-RU"/>
              </w:rPr>
              <w:t>истории.</w:t>
            </w:r>
          </w:p>
        </w:tc>
      </w:tr>
      <w:tr w:rsidR="002A5A02" w:rsidRPr="00AB079D" w:rsidTr="002A5A02">
        <w:trPr>
          <w:trHeight w:hRule="exact" w:val="2136"/>
        </w:trPr>
        <w:tc>
          <w:tcPr>
            <w:tcW w:w="2127" w:type="dxa"/>
            <w:gridSpan w:val="6"/>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6"/>
              <w:jc w:val="both"/>
              <w:rPr>
                <w:rFonts w:ascii="Times New Roman" w:eastAsia="Times New Roman" w:hAnsi="Times New Roman" w:cs="Times New Roman"/>
                <w:bCs/>
                <w:sz w:val="24"/>
                <w:szCs w:val="24"/>
                <w:lang w:val="ru-RU" w:bidi="ar-EG"/>
              </w:rPr>
            </w:pPr>
            <w:r w:rsidRPr="00AB079D">
              <w:rPr>
                <w:rFonts w:ascii="Times New Roman" w:eastAsia="Calibri" w:hAnsi="Times New Roman" w:cs="Times New Roman"/>
                <w:sz w:val="24"/>
                <w:szCs w:val="24"/>
                <w:lang w:val="ru-RU" w:bidi="ar-EG"/>
              </w:rPr>
              <w:t>1.5 Участие в различных ситуациях общения</w:t>
            </w:r>
            <w:r w:rsidRPr="00AB079D">
              <w:rPr>
                <w:rFonts w:ascii="Times New Roman" w:eastAsia="Calibri" w:hAnsi="Times New Roman" w:cs="Times New Roman"/>
                <w:sz w:val="24"/>
                <w:szCs w:val="24"/>
                <w:lang w:val="kk-KZ" w:bidi="ar-EG"/>
              </w:rPr>
              <w:t xml:space="preserve"> </w:t>
            </w:r>
            <w:r w:rsidRPr="00AB079D">
              <w:rPr>
                <w:rFonts w:ascii="Times New Roman" w:eastAsia="Calibri" w:hAnsi="Times New Roman" w:cs="Times New Roman"/>
                <w:sz w:val="24"/>
                <w:szCs w:val="24"/>
                <w:lang w:val="ru-RU" w:bidi="ar-EG"/>
              </w:rPr>
              <w:t>с соблюдением речевых норм</w:t>
            </w:r>
          </w:p>
        </w:tc>
        <w:tc>
          <w:tcPr>
            <w:tcW w:w="1701"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autoSpaceDE w:val="0"/>
              <w:autoSpaceDN w:val="0"/>
              <w:adjustRightInd w:val="0"/>
              <w:ind w:right="46"/>
              <w:jc w:val="both"/>
              <w:rPr>
                <w:rFonts w:ascii="Times New Roman" w:eastAsia="Times New Roman" w:hAnsi="Times New Roman" w:cs="Times New Roman"/>
                <w:b/>
                <w:bCs/>
                <w:sz w:val="24"/>
                <w:szCs w:val="24"/>
                <w:lang w:val="ru-RU" w:eastAsia="ja-JP"/>
              </w:rPr>
            </w:pPr>
            <w:r w:rsidRPr="00AB079D">
              <w:rPr>
                <w:rFonts w:ascii="Times New Roman" w:eastAsia="Calibri" w:hAnsi="Times New Roman" w:cs="Times New Roman"/>
                <w:sz w:val="24"/>
                <w:szCs w:val="24"/>
                <w:lang w:val="ru-RU"/>
              </w:rPr>
              <w:t>2.1.5.1 Участвовать в диалоге, высказывая свое мнение и выслушивая мнения других</w:t>
            </w:r>
          </w:p>
        </w:tc>
        <w:tc>
          <w:tcPr>
            <w:tcW w:w="10773" w:type="dxa"/>
            <w:gridSpan w:val="7"/>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6"/>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xml:space="preserve">В течение нескольких уроков наблюдайте и оценивайте способности учеников участвовать в беседе и обсуждениях (как учащиеся разговаривают, ожидают, пока другие выражают свою точку зрения, ведут себя так, чтобы собеседник понял, что его слушают (используя невербальные сигналы: мимику, жесты). Вы можете наблюдать это во время ежедневных школьных ситуаций, когда ученики взаимодействуют с другими учениками, учителем и членами персонала. Также вы можете выбрать ролевые игры, в которых ученики должны обсудить тему в небольших группах, говоря по очереди, слушая и отвечая. </w:t>
            </w:r>
          </w:p>
          <w:p w:rsidR="002A5A02" w:rsidRPr="00AB079D" w:rsidRDefault="002A5A02" w:rsidP="002A5A02">
            <w:pPr>
              <w:ind w:right="46"/>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Доказательства могут включать в себя наблюдения за ежедневными классными занятиями.</w:t>
            </w:r>
          </w:p>
        </w:tc>
      </w:tr>
      <w:tr w:rsidR="002A5A02" w:rsidRPr="00AB079D" w:rsidTr="002A5A02">
        <w:trPr>
          <w:trHeight w:val="411"/>
        </w:trPr>
        <w:tc>
          <w:tcPr>
            <w:tcW w:w="14601" w:type="dxa"/>
            <w:gridSpan w:val="16"/>
            <w:tcBorders>
              <w:top w:val="single" w:sz="4" w:space="0" w:color="000000"/>
              <w:left w:val="single" w:sz="4" w:space="0" w:color="000000"/>
              <w:bottom w:val="single" w:sz="4" w:space="0" w:color="000000"/>
              <w:right w:val="single" w:sz="4" w:space="0" w:color="000000"/>
            </w:tcBorders>
          </w:tcPr>
          <w:p w:rsidR="002A5A02" w:rsidRPr="00AB079D" w:rsidRDefault="002A5A02" w:rsidP="002A5A02">
            <w:pPr>
              <w:jc w:val="both"/>
              <w:rPr>
                <w:rFonts w:ascii="Times New Roman" w:eastAsia="Times New Roman" w:hAnsi="Times New Roman" w:cs="Times New Roman"/>
                <w:sz w:val="24"/>
                <w:szCs w:val="24"/>
              </w:rPr>
            </w:pPr>
            <w:r w:rsidRPr="00AB079D">
              <w:rPr>
                <w:rFonts w:ascii="Times New Roman" w:eastAsia="Calibri" w:hAnsi="Times New Roman" w:cs="Times New Roman"/>
                <w:b/>
                <w:sz w:val="24"/>
                <w:szCs w:val="24"/>
              </w:rPr>
              <w:t>Критерии</w:t>
            </w:r>
            <w:r w:rsidRPr="00AB079D">
              <w:rPr>
                <w:rFonts w:ascii="Times New Roman" w:eastAsia="Calibri" w:hAnsi="Times New Roman" w:cs="Times New Roman"/>
                <w:b/>
                <w:spacing w:val="-5"/>
                <w:sz w:val="24"/>
                <w:szCs w:val="24"/>
              </w:rPr>
              <w:t xml:space="preserve"> </w:t>
            </w:r>
            <w:r w:rsidRPr="00AB079D">
              <w:rPr>
                <w:rFonts w:ascii="Times New Roman" w:eastAsia="Calibri" w:hAnsi="Times New Roman" w:cs="Times New Roman"/>
                <w:b/>
                <w:sz w:val="24"/>
                <w:szCs w:val="24"/>
              </w:rPr>
              <w:t>успеха</w:t>
            </w:r>
          </w:p>
        </w:tc>
      </w:tr>
      <w:tr w:rsidR="002A5A02" w:rsidRPr="00AB079D" w:rsidTr="002A5A02">
        <w:trPr>
          <w:trHeight w:hRule="exact" w:val="278"/>
        </w:trPr>
        <w:tc>
          <w:tcPr>
            <w:tcW w:w="6804" w:type="dxa"/>
            <w:gridSpan w:val="1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both"/>
              <w:rPr>
                <w:rFonts w:ascii="Times New Roman" w:eastAsia="Times New Roman" w:hAnsi="Times New Roman" w:cs="Times New Roman"/>
                <w:sz w:val="24"/>
                <w:szCs w:val="24"/>
                <w:lang w:val="ru-RU"/>
              </w:rPr>
            </w:pPr>
            <w:r w:rsidRPr="00AB079D">
              <w:rPr>
                <w:rFonts w:ascii="Times New Roman" w:eastAsia="Calibri" w:hAnsi="Times New Roman" w:cs="Times New Roman"/>
                <w:b/>
                <w:w w:val="105"/>
                <w:sz w:val="24"/>
                <w:szCs w:val="24"/>
                <w:lang w:val="ru-RU"/>
              </w:rPr>
              <w:t>Учащийся</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достиг</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цели</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обучения,</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если</w:t>
            </w:r>
          </w:p>
        </w:tc>
        <w:tc>
          <w:tcPr>
            <w:tcW w:w="7797"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both"/>
              <w:rPr>
                <w:rFonts w:ascii="Times New Roman" w:eastAsia="Times New Roman" w:hAnsi="Times New Roman" w:cs="Times New Roman"/>
                <w:sz w:val="24"/>
                <w:szCs w:val="24"/>
                <w:lang w:val="ru-RU"/>
              </w:rPr>
            </w:pPr>
            <w:r w:rsidRPr="00AB079D">
              <w:rPr>
                <w:rFonts w:ascii="Times New Roman" w:eastAsia="Calibri" w:hAnsi="Times New Roman" w:cs="Times New Roman"/>
                <w:b/>
                <w:sz w:val="24"/>
                <w:szCs w:val="24"/>
                <w:lang w:val="ru-RU"/>
              </w:rPr>
              <w:t>Учащийся</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стремится</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достичь</w:t>
            </w:r>
            <w:r w:rsidRPr="00AB079D">
              <w:rPr>
                <w:rFonts w:ascii="Times New Roman" w:eastAsia="Calibri" w:hAnsi="Times New Roman" w:cs="Times New Roman"/>
                <w:b/>
                <w:spacing w:val="-8"/>
                <w:sz w:val="24"/>
                <w:szCs w:val="24"/>
                <w:lang w:val="ru-RU"/>
              </w:rPr>
              <w:t xml:space="preserve"> </w:t>
            </w:r>
            <w:r w:rsidRPr="00AB079D">
              <w:rPr>
                <w:rFonts w:ascii="Times New Roman" w:eastAsia="Calibri" w:hAnsi="Times New Roman" w:cs="Times New Roman"/>
                <w:b/>
                <w:sz w:val="24"/>
                <w:szCs w:val="24"/>
                <w:lang w:val="ru-RU"/>
              </w:rPr>
              <w:t>цели</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обучения,</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если</w:t>
            </w:r>
          </w:p>
        </w:tc>
      </w:tr>
      <w:tr w:rsidR="002A5A02" w:rsidRPr="00AB079D" w:rsidTr="002A5A02">
        <w:trPr>
          <w:trHeight w:hRule="exact" w:val="337"/>
        </w:trPr>
        <w:tc>
          <w:tcPr>
            <w:tcW w:w="6804" w:type="dxa"/>
            <w:gridSpan w:val="1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6"/>
              <w:jc w:val="both"/>
              <w:rPr>
                <w:rFonts w:ascii="Times New Roman" w:eastAsia="Times New Roman" w:hAnsi="Times New Roman" w:cs="Times New Roman"/>
                <w:sz w:val="24"/>
                <w:szCs w:val="24"/>
              </w:rPr>
            </w:pPr>
            <w:r w:rsidRPr="00AB079D">
              <w:rPr>
                <w:rFonts w:ascii="Times New Roman" w:eastAsia="Calibri" w:hAnsi="Times New Roman" w:cs="Times New Roman"/>
                <w:sz w:val="24"/>
                <w:szCs w:val="24"/>
              </w:rPr>
              <w:t>принимает участие в</w:t>
            </w:r>
            <w:r w:rsidRPr="00AB079D">
              <w:rPr>
                <w:rFonts w:ascii="Times New Roman" w:eastAsia="Calibri" w:hAnsi="Times New Roman" w:cs="Times New Roman"/>
                <w:spacing w:val="-12"/>
                <w:sz w:val="24"/>
                <w:szCs w:val="24"/>
              </w:rPr>
              <w:t xml:space="preserve"> </w:t>
            </w:r>
            <w:r w:rsidRPr="00AB079D">
              <w:rPr>
                <w:rFonts w:ascii="Times New Roman" w:eastAsia="Calibri" w:hAnsi="Times New Roman" w:cs="Times New Roman"/>
                <w:sz w:val="24"/>
                <w:szCs w:val="24"/>
              </w:rPr>
              <w:t>диалоге;</w:t>
            </w:r>
          </w:p>
        </w:tc>
        <w:tc>
          <w:tcPr>
            <w:tcW w:w="7797" w:type="dxa"/>
            <w:gridSpan w:val="2"/>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6"/>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редко вступает в диалог;</w:t>
            </w:r>
          </w:p>
          <w:p w:rsidR="002A5A02" w:rsidRPr="00AB079D" w:rsidRDefault="002A5A02" w:rsidP="002A5A02">
            <w:pPr>
              <w:ind w:right="56"/>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 затрудняется высказывать свои</w:t>
            </w:r>
            <w:r w:rsidRPr="00AB079D">
              <w:rPr>
                <w:rFonts w:ascii="Times New Roman" w:eastAsia="Calibri" w:hAnsi="Times New Roman" w:cs="Times New Roman"/>
                <w:spacing w:val="-15"/>
                <w:sz w:val="24"/>
                <w:szCs w:val="24"/>
                <w:lang w:val="ru-RU"/>
              </w:rPr>
              <w:t xml:space="preserve"> </w:t>
            </w:r>
            <w:r w:rsidRPr="00AB079D">
              <w:rPr>
                <w:rFonts w:ascii="Times New Roman" w:eastAsia="Calibri" w:hAnsi="Times New Roman" w:cs="Times New Roman"/>
                <w:sz w:val="24"/>
                <w:szCs w:val="24"/>
                <w:lang w:val="ru-RU"/>
              </w:rPr>
              <w:t>идеи.</w:t>
            </w:r>
          </w:p>
        </w:tc>
      </w:tr>
      <w:tr w:rsidR="002A5A02" w:rsidRPr="00AB079D" w:rsidTr="002A5A02">
        <w:trPr>
          <w:trHeight w:val="328"/>
        </w:trPr>
        <w:tc>
          <w:tcPr>
            <w:tcW w:w="6804" w:type="dxa"/>
            <w:gridSpan w:val="1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6"/>
              <w:jc w:val="both"/>
              <w:rPr>
                <w:rFonts w:ascii="Times New Roman" w:eastAsia="Times New Roman" w:hAnsi="Times New Roman" w:cs="Times New Roman"/>
                <w:sz w:val="24"/>
                <w:szCs w:val="24"/>
              </w:rPr>
            </w:pPr>
            <w:r w:rsidRPr="00AB079D">
              <w:rPr>
                <w:rFonts w:ascii="Times New Roman" w:eastAsia="Calibri" w:hAnsi="Times New Roman" w:cs="Times New Roman"/>
                <w:sz w:val="24"/>
                <w:szCs w:val="24"/>
              </w:rPr>
              <w:t>высказывает свои</w:t>
            </w:r>
            <w:r w:rsidRPr="00AB079D">
              <w:rPr>
                <w:rFonts w:ascii="Times New Roman" w:eastAsia="Calibri" w:hAnsi="Times New Roman" w:cs="Times New Roman"/>
                <w:spacing w:val="-6"/>
                <w:sz w:val="24"/>
                <w:szCs w:val="24"/>
              </w:rPr>
              <w:t xml:space="preserve"> </w:t>
            </w:r>
            <w:r w:rsidRPr="00AB079D">
              <w:rPr>
                <w:rFonts w:ascii="Times New Roman" w:eastAsia="Calibri" w:hAnsi="Times New Roman" w:cs="Times New Roman"/>
                <w:sz w:val="24"/>
                <w:szCs w:val="24"/>
              </w:rPr>
              <w:t>идеи;</w:t>
            </w:r>
          </w:p>
        </w:tc>
        <w:tc>
          <w:tcPr>
            <w:tcW w:w="7797" w:type="dxa"/>
            <w:gridSpan w:val="2"/>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ind w:right="56"/>
              <w:jc w:val="both"/>
              <w:rPr>
                <w:rFonts w:ascii="Times New Roman" w:eastAsia="Times New Roman" w:hAnsi="Times New Roman" w:cs="Times New Roman"/>
                <w:sz w:val="24"/>
                <w:szCs w:val="24"/>
              </w:rPr>
            </w:pPr>
          </w:p>
        </w:tc>
      </w:tr>
      <w:tr w:rsidR="002A5A02" w:rsidRPr="00AB079D" w:rsidTr="002A5A02">
        <w:trPr>
          <w:trHeight w:val="285"/>
        </w:trPr>
        <w:tc>
          <w:tcPr>
            <w:tcW w:w="6804" w:type="dxa"/>
            <w:gridSpan w:val="1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56"/>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вступает в диалог только после того, как выслушал собеседника.</w:t>
            </w:r>
          </w:p>
        </w:tc>
        <w:tc>
          <w:tcPr>
            <w:tcW w:w="7797" w:type="dxa"/>
            <w:gridSpan w:val="2"/>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ind w:right="56"/>
              <w:jc w:val="both"/>
              <w:rPr>
                <w:rFonts w:ascii="Times New Roman" w:eastAsia="Times New Roman" w:hAnsi="Times New Roman" w:cs="Times New Roman"/>
                <w:sz w:val="24"/>
                <w:szCs w:val="24"/>
                <w:lang w:val="ru-RU"/>
              </w:rPr>
            </w:pPr>
          </w:p>
        </w:tc>
      </w:tr>
      <w:tr w:rsidR="002A5A02" w:rsidRPr="00AB079D" w:rsidTr="002A5A02">
        <w:trPr>
          <w:trHeight w:hRule="exact" w:val="941"/>
        </w:trPr>
        <w:tc>
          <w:tcPr>
            <w:tcW w:w="159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6"/>
              <w:rPr>
                <w:rFonts w:ascii="Times New Roman" w:eastAsia="Times New Roman" w:hAnsi="Times New Roman" w:cs="Times New Roman"/>
                <w:sz w:val="24"/>
                <w:szCs w:val="24"/>
              </w:rPr>
            </w:pPr>
            <w:r w:rsidRPr="00AB079D">
              <w:rPr>
                <w:rFonts w:ascii="Times New Roman" w:eastAsia="Times New Roman" w:hAnsi="Times New Roman" w:cs="Times New Roman"/>
                <w:sz w:val="24"/>
                <w:szCs w:val="24"/>
              </w:rPr>
              <w:lastRenderedPageBreak/>
              <w:br w:type="page"/>
            </w:r>
            <w:r w:rsidRPr="00AB079D">
              <w:rPr>
                <w:rFonts w:ascii="Times New Roman" w:eastAsia="Calibri" w:hAnsi="Times New Roman" w:cs="Times New Roman"/>
                <w:b/>
                <w:w w:val="105"/>
                <w:sz w:val="24"/>
                <w:szCs w:val="24"/>
              </w:rPr>
              <w:t xml:space="preserve">Ссылка на учебную </w:t>
            </w:r>
            <w:r w:rsidRPr="00AB079D">
              <w:rPr>
                <w:rFonts w:ascii="Times New Roman" w:eastAsia="Calibri" w:hAnsi="Times New Roman" w:cs="Times New Roman"/>
                <w:b/>
                <w:spacing w:val="-1"/>
                <w:w w:val="105"/>
                <w:sz w:val="24"/>
                <w:szCs w:val="24"/>
              </w:rPr>
              <w:t>программу</w:t>
            </w:r>
          </w:p>
        </w:tc>
        <w:tc>
          <w:tcPr>
            <w:tcW w:w="1803" w:type="dxa"/>
            <w:gridSpan w:val="5"/>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6"/>
              <w:jc w:val="both"/>
              <w:rPr>
                <w:rFonts w:ascii="Times New Roman" w:eastAsia="Times New Roman" w:hAnsi="Times New Roman" w:cs="Times New Roman"/>
                <w:sz w:val="24"/>
                <w:szCs w:val="24"/>
              </w:rPr>
            </w:pPr>
            <w:r w:rsidRPr="00AB079D">
              <w:rPr>
                <w:rFonts w:ascii="Times New Roman" w:eastAsia="Calibri" w:hAnsi="Times New Roman" w:cs="Times New Roman"/>
                <w:b/>
                <w:w w:val="105"/>
                <w:sz w:val="24"/>
                <w:szCs w:val="24"/>
              </w:rPr>
              <w:t>Цель</w:t>
            </w:r>
            <w:r w:rsidRPr="00AB079D">
              <w:rPr>
                <w:rFonts w:ascii="Times New Roman" w:eastAsia="Calibri" w:hAnsi="Times New Roman" w:cs="Times New Roman"/>
                <w:b/>
                <w:spacing w:val="-13"/>
                <w:w w:val="105"/>
                <w:sz w:val="24"/>
                <w:szCs w:val="24"/>
              </w:rPr>
              <w:t xml:space="preserve"> </w:t>
            </w:r>
            <w:r w:rsidRPr="00AB079D">
              <w:rPr>
                <w:rFonts w:ascii="Times New Roman" w:eastAsia="Calibri" w:hAnsi="Times New Roman" w:cs="Times New Roman"/>
                <w:b/>
                <w:w w:val="105"/>
                <w:sz w:val="24"/>
                <w:szCs w:val="24"/>
              </w:rPr>
              <w:t>обучения</w:t>
            </w:r>
          </w:p>
        </w:tc>
        <w:tc>
          <w:tcPr>
            <w:tcW w:w="11199" w:type="dxa"/>
            <w:gridSpan w:val="9"/>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6"/>
              <w:jc w:val="both"/>
              <w:rPr>
                <w:rFonts w:ascii="Times New Roman" w:eastAsia="Times New Roman" w:hAnsi="Times New Roman" w:cs="Times New Roman"/>
                <w:sz w:val="24"/>
                <w:szCs w:val="24"/>
              </w:rPr>
            </w:pPr>
            <w:r w:rsidRPr="00AB079D">
              <w:rPr>
                <w:rFonts w:ascii="Times New Roman" w:eastAsia="Calibri" w:hAnsi="Times New Roman" w:cs="Times New Roman"/>
                <w:b/>
                <w:sz w:val="24"/>
                <w:szCs w:val="24"/>
              </w:rPr>
              <w:t>Руководство по</w:t>
            </w:r>
            <w:r w:rsidRPr="00AB079D">
              <w:rPr>
                <w:rFonts w:ascii="Times New Roman" w:eastAsia="Calibri" w:hAnsi="Times New Roman" w:cs="Times New Roman"/>
                <w:b/>
                <w:spacing w:val="2"/>
                <w:sz w:val="24"/>
                <w:szCs w:val="24"/>
              </w:rPr>
              <w:t xml:space="preserve"> </w:t>
            </w:r>
            <w:r w:rsidRPr="00AB079D">
              <w:rPr>
                <w:rFonts w:ascii="Times New Roman" w:eastAsia="Calibri" w:hAnsi="Times New Roman" w:cs="Times New Roman"/>
                <w:b/>
                <w:sz w:val="24"/>
                <w:szCs w:val="24"/>
              </w:rPr>
              <w:t>оцениванию</w:t>
            </w:r>
          </w:p>
        </w:tc>
      </w:tr>
      <w:tr w:rsidR="002A5A02" w:rsidRPr="00AB079D" w:rsidTr="002A5A02">
        <w:trPr>
          <w:trHeight w:hRule="exact" w:val="2333"/>
        </w:trPr>
        <w:tc>
          <w:tcPr>
            <w:tcW w:w="1599" w:type="dxa"/>
            <w:gridSpan w:val="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6"/>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1.6</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Привлечение</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внимания</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слушателя</w:t>
            </w:r>
          </w:p>
        </w:tc>
        <w:tc>
          <w:tcPr>
            <w:tcW w:w="1803" w:type="dxa"/>
            <w:gridSpan w:val="5"/>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6"/>
              <w:jc w:val="both"/>
              <w:rPr>
                <w:rFonts w:ascii="Times New Roman" w:eastAsia="Times New Roman" w:hAnsi="Times New Roman" w:cs="Times New Roman"/>
                <w:b/>
                <w:bCs/>
                <w:sz w:val="24"/>
                <w:szCs w:val="24"/>
                <w:lang w:val="ru-RU"/>
              </w:rPr>
            </w:pPr>
            <w:r w:rsidRPr="00AB079D">
              <w:rPr>
                <w:rFonts w:ascii="Times New Roman" w:eastAsia="Calibri" w:hAnsi="Times New Roman" w:cs="Times New Roman"/>
                <w:sz w:val="24"/>
                <w:szCs w:val="24"/>
                <w:lang w:val="ru-RU"/>
              </w:rPr>
              <w:t>2.1.6.1</w:t>
            </w:r>
            <w:r w:rsidRPr="00AB079D">
              <w:rPr>
                <w:rFonts w:ascii="Times New Roman" w:eastAsia="Calibri" w:hAnsi="Times New Roman" w:cs="Times New Roman"/>
                <w:iCs/>
                <w:sz w:val="24"/>
                <w:szCs w:val="24"/>
                <w:lang w:val="ru-RU"/>
              </w:rPr>
              <w:t xml:space="preserve"> Использовать художественные средства языка (сравнения, эпитеты, олицетворения</w:t>
            </w:r>
            <w:r w:rsidRPr="00AB079D">
              <w:rPr>
                <w:rFonts w:ascii="Times New Roman" w:eastAsia="Calibri" w:hAnsi="Times New Roman" w:cs="Times New Roman"/>
                <w:sz w:val="24"/>
                <w:szCs w:val="24"/>
                <w:lang w:val="ru-RU"/>
              </w:rPr>
              <w:t>)</w:t>
            </w:r>
          </w:p>
        </w:tc>
        <w:tc>
          <w:tcPr>
            <w:tcW w:w="11199" w:type="dxa"/>
            <w:gridSpan w:val="9"/>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6"/>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Оцените способности учеников по использованию прилагательных и наречий во время речи, попросив их описать людей, животных, предметы и здания. Вы можете раздать им простые не приукрашенные высказывания в качестве начальной точки (например, Мальчик вошел в комнату), и попросите учеников добавить эпитетов про мальчика, комнату и то, как он вошел в комнату. Это можно выполнить, добавив простые прилагательные или наречия, или добавив описательные фразы или сравнения. Вы можете помочь ученикам, раздав им дополнительные слова или фразы, или модели предложений. Можно организовать работу в группах, чтобы составить больше</w:t>
            </w:r>
            <w:r w:rsidRPr="00AB079D">
              <w:rPr>
                <w:rFonts w:ascii="Times New Roman" w:eastAsia="Calibri" w:hAnsi="Times New Roman" w:cs="Times New Roman"/>
                <w:spacing w:val="-9"/>
                <w:sz w:val="24"/>
                <w:szCs w:val="24"/>
                <w:lang w:val="ru-RU"/>
              </w:rPr>
              <w:t xml:space="preserve"> </w:t>
            </w:r>
            <w:r w:rsidRPr="00AB079D">
              <w:rPr>
                <w:rFonts w:ascii="Times New Roman" w:eastAsia="Calibri" w:hAnsi="Times New Roman" w:cs="Times New Roman"/>
                <w:sz w:val="24"/>
                <w:szCs w:val="24"/>
                <w:lang w:val="ru-RU"/>
              </w:rPr>
              <w:t>предложений и обсудить их.</w:t>
            </w:r>
          </w:p>
          <w:p w:rsidR="002A5A02" w:rsidRPr="00AB079D" w:rsidRDefault="002A5A02" w:rsidP="002A5A02">
            <w:pPr>
              <w:ind w:right="46"/>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Доказательства могут включать в себя наблюдения за ежедневными классными занятиями.</w:t>
            </w:r>
          </w:p>
        </w:tc>
      </w:tr>
      <w:tr w:rsidR="002A5A02" w:rsidRPr="00AB079D" w:rsidTr="002A5A02">
        <w:trPr>
          <w:trHeight w:val="291"/>
        </w:trPr>
        <w:tc>
          <w:tcPr>
            <w:tcW w:w="14601" w:type="dxa"/>
            <w:gridSpan w:val="16"/>
            <w:tcBorders>
              <w:top w:val="single" w:sz="4" w:space="0" w:color="000000"/>
              <w:left w:val="single" w:sz="4" w:space="0" w:color="000000"/>
              <w:bottom w:val="single" w:sz="4" w:space="0" w:color="000000"/>
              <w:right w:val="single" w:sz="4" w:space="0" w:color="auto"/>
            </w:tcBorders>
          </w:tcPr>
          <w:p w:rsidR="002A5A02" w:rsidRPr="00AB079D" w:rsidRDefault="002A5A02" w:rsidP="002A5A02">
            <w:pPr>
              <w:rPr>
                <w:rFonts w:ascii="Times New Roman" w:eastAsia="Calibri" w:hAnsi="Times New Roman" w:cs="Times New Roman"/>
                <w:sz w:val="24"/>
                <w:szCs w:val="24"/>
              </w:rPr>
            </w:pPr>
            <w:r w:rsidRPr="00AB079D">
              <w:rPr>
                <w:rFonts w:ascii="Times New Roman" w:eastAsia="Calibri" w:hAnsi="Times New Roman" w:cs="Times New Roman"/>
                <w:b/>
                <w:sz w:val="24"/>
                <w:szCs w:val="24"/>
              </w:rPr>
              <w:t>Критерии</w:t>
            </w:r>
            <w:r w:rsidRPr="00AB079D">
              <w:rPr>
                <w:rFonts w:ascii="Times New Roman" w:eastAsia="Calibri" w:hAnsi="Times New Roman" w:cs="Times New Roman"/>
                <w:b/>
                <w:spacing w:val="-5"/>
                <w:sz w:val="24"/>
                <w:szCs w:val="24"/>
              </w:rPr>
              <w:t xml:space="preserve"> </w:t>
            </w:r>
            <w:r w:rsidRPr="00AB079D">
              <w:rPr>
                <w:rFonts w:ascii="Times New Roman" w:eastAsia="Calibri" w:hAnsi="Times New Roman" w:cs="Times New Roman"/>
                <w:b/>
                <w:sz w:val="24"/>
                <w:szCs w:val="24"/>
              </w:rPr>
              <w:t>успеха</w:t>
            </w:r>
          </w:p>
        </w:tc>
      </w:tr>
      <w:tr w:rsidR="002A5A02" w:rsidRPr="00AB079D" w:rsidTr="002A5A02">
        <w:trPr>
          <w:trHeight w:hRule="exact" w:val="547"/>
        </w:trPr>
        <w:tc>
          <w:tcPr>
            <w:tcW w:w="7230" w:type="dxa"/>
            <w:gridSpan w:val="15"/>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6"/>
              <w:jc w:val="both"/>
              <w:rPr>
                <w:rFonts w:ascii="Times New Roman" w:eastAsia="Times New Roman" w:hAnsi="Times New Roman" w:cs="Times New Roman"/>
                <w:sz w:val="24"/>
                <w:szCs w:val="24"/>
                <w:lang w:val="ru-RU"/>
              </w:rPr>
            </w:pPr>
            <w:r w:rsidRPr="00AB079D">
              <w:rPr>
                <w:rFonts w:ascii="Times New Roman" w:eastAsia="Calibri" w:hAnsi="Times New Roman" w:cs="Times New Roman"/>
                <w:b/>
                <w:w w:val="105"/>
                <w:sz w:val="24"/>
                <w:szCs w:val="24"/>
                <w:lang w:val="ru-RU"/>
              </w:rPr>
              <w:t>Учащийся</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достиг</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цели</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обучения,</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если</w:t>
            </w:r>
          </w:p>
        </w:tc>
        <w:tc>
          <w:tcPr>
            <w:tcW w:w="737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6"/>
              <w:jc w:val="both"/>
              <w:rPr>
                <w:rFonts w:ascii="Times New Roman" w:eastAsia="Times New Roman" w:hAnsi="Times New Roman" w:cs="Times New Roman"/>
                <w:sz w:val="24"/>
                <w:szCs w:val="24"/>
                <w:lang w:val="ru-RU"/>
              </w:rPr>
            </w:pPr>
            <w:r w:rsidRPr="00AB079D">
              <w:rPr>
                <w:rFonts w:ascii="Times New Roman" w:eastAsia="Calibri" w:hAnsi="Times New Roman" w:cs="Times New Roman"/>
                <w:b/>
                <w:sz w:val="24"/>
                <w:szCs w:val="24"/>
                <w:lang w:val="ru-RU"/>
              </w:rPr>
              <w:t>Учащийся</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стремится</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достичь</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цели</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обучения,</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если</w:t>
            </w:r>
          </w:p>
        </w:tc>
      </w:tr>
      <w:tr w:rsidR="002A5A02" w:rsidRPr="00AB079D" w:rsidTr="002A5A02">
        <w:trPr>
          <w:trHeight w:hRule="exact" w:val="962"/>
        </w:trPr>
        <w:tc>
          <w:tcPr>
            <w:tcW w:w="7230" w:type="dxa"/>
            <w:gridSpan w:val="15"/>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6"/>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знает о роли слов-описаний в предложении;</w:t>
            </w:r>
          </w:p>
          <w:p w:rsidR="002A5A02" w:rsidRPr="00AB079D" w:rsidRDefault="002A5A02" w:rsidP="002A5A02">
            <w:pPr>
              <w:ind w:right="46"/>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 устно составляет предложения с использованием слов-описаний (прилагательные, наречия или описательные словосочетания).</w:t>
            </w:r>
          </w:p>
        </w:tc>
        <w:tc>
          <w:tcPr>
            <w:tcW w:w="7371"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6"/>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затрудняется объяснить роль слов-описаний в предложении;</w:t>
            </w:r>
          </w:p>
          <w:p w:rsidR="002A5A02" w:rsidRPr="00AB079D" w:rsidRDefault="002A5A02" w:rsidP="002A5A02">
            <w:pPr>
              <w:ind w:right="46"/>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 затрудняется составить предложения с использованием слов- описаний.</w:t>
            </w:r>
          </w:p>
        </w:tc>
      </w:tr>
      <w:tr w:rsidR="002A5A02" w:rsidRPr="00AB079D" w:rsidTr="002A5A02">
        <w:trPr>
          <w:trHeight w:hRule="exact" w:val="1939"/>
        </w:trPr>
        <w:tc>
          <w:tcPr>
            <w:tcW w:w="1579" w:type="dxa"/>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9"/>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1.7 Высказывание</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оценочного</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суждения</w:t>
            </w:r>
          </w:p>
        </w:tc>
        <w:tc>
          <w:tcPr>
            <w:tcW w:w="2816" w:type="dxa"/>
            <w:gridSpan w:val="9"/>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9"/>
              <w:rPr>
                <w:rFonts w:ascii="Times New Roman" w:eastAsia="Times New Roman" w:hAnsi="Times New Roman" w:cs="Times New Roman"/>
                <w:b/>
                <w:bCs/>
                <w:sz w:val="24"/>
                <w:szCs w:val="24"/>
                <w:lang w:val="ru-RU"/>
              </w:rPr>
            </w:pPr>
            <w:r w:rsidRPr="00AB079D">
              <w:rPr>
                <w:rFonts w:ascii="Times New Roman" w:eastAsia="Calibri" w:hAnsi="Times New Roman" w:cs="Times New Roman"/>
                <w:sz w:val="24"/>
                <w:szCs w:val="24"/>
                <w:lang w:val="ru-RU"/>
              </w:rPr>
              <w:t>2.1.7.1 Оценивать содержание прослушанного материала (нравится/не нравится, потому что…), используя язык жестов, мимики</w:t>
            </w:r>
          </w:p>
        </w:tc>
        <w:tc>
          <w:tcPr>
            <w:tcW w:w="10206" w:type="dxa"/>
            <w:gridSpan w:val="6"/>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9"/>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Оцените способности учеников по выражению своего мнения о содержании прослушанного материала. Вы можете помочь ученикам, составив список фраз для выражения того, что нравится/не нравится, одобрения/неодобрения. прослушанного материала. Ученики могут отвечать на простые вопросы, описывая, что они услышали, и что они думают об</w:t>
            </w:r>
            <w:r w:rsidRPr="00AB079D">
              <w:rPr>
                <w:rFonts w:ascii="Times New Roman" w:eastAsia="Calibri" w:hAnsi="Times New Roman" w:cs="Times New Roman"/>
                <w:spacing w:val="-23"/>
                <w:sz w:val="24"/>
                <w:szCs w:val="24"/>
                <w:lang w:val="ru-RU"/>
              </w:rPr>
              <w:t xml:space="preserve"> </w:t>
            </w:r>
            <w:r w:rsidRPr="00AB079D">
              <w:rPr>
                <w:rFonts w:ascii="Times New Roman" w:eastAsia="Calibri" w:hAnsi="Times New Roman" w:cs="Times New Roman"/>
                <w:sz w:val="24"/>
                <w:szCs w:val="24"/>
                <w:lang w:val="ru-RU"/>
              </w:rPr>
              <w:t>этом.</w:t>
            </w:r>
          </w:p>
          <w:p w:rsidR="002A5A02" w:rsidRPr="00AB079D" w:rsidRDefault="002A5A02" w:rsidP="002A5A02">
            <w:pPr>
              <w:ind w:right="69"/>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Доказательства могут включать в себя наблюдения за классными обсуждениями, вопросы и ответы и</w:t>
            </w:r>
            <w:r w:rsidRPr="00AB079D">
              <w:rPr>
                <w:rFonts w:ascii="Times New Roman" w:eastAsia="Calibri" w:hAnsi="Times New Roman" w:cs="Times New Roman"/>
                <w:spacing w:val="-23"/>
                <w:sz w:val="24"/>
                <w:szCs w:val="24"/>
                <w:lang w:val="ru-RU"/>
              </w:rPr>
              <w:t xml:space="preserve"> </w:t>
            </w:r>
            <w:r w:rsidRPr="00AB079D">
              <w:rPr>
                <w:rFonts w:ascii="Times New Roman" w:eastAsia="Calibri" w:hAnsi="Times New Roman" w:cs="Times New Roman"/>
                <w:sz w:val="24"/>
                <w:szCs w:val="24"/>
                <w:lang w:val="ru-RU"/>
              </w:rPr>
              <w:t>т.д.</w:t>
            </w:r>
          </w:p>
        </w:tc>
      </w:tr>
      <w:tr w:rsidR="002A5A02" w:rsidRPr="00AB079D" w:rsidTr="002A5A02">
        <w:trPr>
          <w:trHeight w:val="279"/>
        </w:trPr>
        <w:tc>
          <w:tcPr>
            <w:tcW w:w="14601" w:type="dxa"/>
            <w:gridSpan w:val="16"/>
            <w:tcBorders>
              <w:top w:val="single" w:sz="4" w:space="0" w:color="000000"/>
              <w:left w:val="single" w:sz="4" w:space="0" w:color="000000"/>
              <w:bottom w:val="single" w:sz="4" w:space="0" w:color="000000"/>
              <w:right w:val="single" w:sz="4" w:space="0" w:color="auto"/>
            </w:tcBorders>
            <w:hideMark/>
          </w:tcPr>
          <w:p w:rsidR="002A5A02" w:rsidRPr="00AB079D" w:rsidRDefault="002A5A02" w:rsidP="002A5A02">
            <w:pPr>
              <w:rPr>
                <w:rFonts w:ascii="Times New Roman" w:eastAsia="Calibri" w:hAnsi="Times New Roman" w:cs="Times New Roman"/>
                <w:sz w:val="24"/>
                <w:szCs w:val="24"/>
              </w:rPr>
            </w:pPr>
            <w:r w:rsidRPr="00AB079D">
              <w:rPr>
                <w:rFonts w:ascii="Times New Roman" w:eastAsia="Calibri" w:hAnsi="Times New Roman" w:cs="Times New Roman"/>
                <w:b/>
                <w:sz w:val="24"/>
                <w:szCs w:val="24"/>
              </w:rPr>
              <w:t>Критерии</w:t>
            </w:r>
            <w:r w:rsidRPr="00AB079D">
              <w:rPr>
                <w:rFonts w:ascii="Times New Roman" w:eastAsia="Calibri" w:hAnsi="Times New Roman" w:cs="Times New Roman"/>
                <w:b/>
                <w:spacing w:val="-5"/>
                <w:sz w:val="24"/>
                <w:szCs w:val="24"/>
              </w:rPr>
              <w:t xml:space="preserve"> </w:t>
            </w:r>
            <w:r w:rsidRPr="00AB079D">
              <w:rPr>
                <w:rFonts w:ascii="Times New Roman" w:eastAsia="Calibri" w:hAnsi="Times New Roman" w:cs="Times New Roman"/>
                <w:b/>
                <w:sz w:val="24"/>
                <w:szCs w:val="24"/>
              </w:rPr>
              <w:t>успеха</w:t>
            </w:r>
          </w:p>
        </w:tc>
      </w:tr>
      <w:tr w:rsidR="002A5A02" w:rsidRPr="00AB079D" w:rsidTr="002A5A02">
        <w:trPr>
          <w:trHeight w:hRule="exact" w:val="587"/>
        </w:trPr>
        <w:tc>
          <w:tcPr>
            <w:tcW w:w="5670" w:type="dxa"/>
            <w:gridSpan w:val="11"/>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9"/>
              <w:jc w:val="both"/>
              <w:rPr>
                <w:rFonts w:ascii="Times New Roman" w:eastAsia="Times New Roman" w:hAnsi="Times New Roman" w:cs="Times New Roman"/>
                <w:sz w:val="24"/>
                <w:szCs w:val="24"/>
                <w:lang w:val="ru-RU"/>
              </w:rPr>
            </w:pPr>
            <w:r w:rsidRPr="00AB079D">
              <w:rPr>
                <w:rFonts w:ascii="Times New Roman" w:eastAsia="Calibri" w:hAnsi="Times New Roman" w:cs="Times New Roman"/>
                <w:b/>
                <w:w w:val="105"/>
                <w:sz w:val="24"/>
                <w:szCs w:val="24"/>
                <w:lang w:val="ru-RU"/>
              </w:rPr>
              <w:t>Учащийся</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достиг</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цели</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обучения,</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если</w:t>
            </w:r>
          </w:p>
        </w:tc>
        <w:tc>
          <w:tcPr>
            <w:tcW w:w="8931" w:type="dxa"/>
            <w:gridSpan w:val="5"/>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9"/>
              <w:jc w:val="both"/>
              <w:rPr>
                <w:rFonts w:ascii="Times New Roman" w:eastAsia="Times New Roman" w:hAnsi="Times New Roman" w:cs="Times New Roman"/>
                <w:sz w:val="24"/>
                <w:szCs w:val="24"/>
                <w:lang w:val="ru-RU"/>
              </w:rPr>
            </w:pPr>
            <w:r w:rsidRPr="00AB079D">
              <w:rPr>
                <w:rFonts w:ascii="Times New Roman" w:eastAsia="Calibri" w:hAnsi="Times New Roman" w:cs="Times New Roman"/>
                <w:b/>
                <w:sz w:val="24"/>
                <w:szCs w:val="24"/>
                <w:lang w:val="ru-RU"/>
              </w:rPr>
              <w:t>Учащийся</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стремится</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достичь</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цели</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обучения,</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если</w:t>
            </w:r>
          </w:p>
        </w:tc>
      </w:tr>
      <w:tr w:rsidR="002A5A02" w:rsidRPr="00AB079D" w:rsidTr="002A5A02">
        <w:trPr>
          <w:trHeight w:hRule="exact" w:val="1056"/>
        </w:trPr>
        <w:tc>
          <w:tcPr>
            <w:tcW w:w="5670" w:type="dxa"/>
            <w:gridSpan w:val="11"/>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9"/>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оценивает содержание прослушанного материала;</w:t>
            </w:r>
          </w:p>
          <w:p w:rsidR="002A5A02" w:rsidRPr="00AB079D" w:rsidRDefault="002A5A02" w:rsidP="002A5A02">
            <w:pPr>
              <w:ind w:right="69"/>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отвечает на вопросы учителя;</w:t>
            </w:r>
          </w:p>
          <w:p w:rsidR="002A5A02" w:rsidRPr="00AB079D" w:rsidRDefault="002A5A02" w:rsidP="002A5A02">
            <w:pPr>
              <w:ind w:right="69"/>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 высказывает свои чувства и свое мнение.</w:t>
            </w:r>
          </w:p>
        </w:tc>
        <w:tc>
          <w:tcPr>
            <w:tcW w:w="8931" w:type="dxa"/>
            <w:gridSpan w:val="5"/>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69"/>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затрудняется оценить содержание прослушанного материала;</w:t>
            </w:r>
          </w:p>
          <w:p w:rsidR="002A5A02" w:rsidRPr="00AB079D" w:rsidRDefault="002A5A02" w:rsidP="002A5A02">
            <w:pPr>
              <w:ind w:right="69"/>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затрудняется ответить на вопросы учителя;</w:t>
            </w:r>
          </w:p>
          <w:p w:rsidR="002A5A02" w:rsidRPr="00AB079D" w:rsidRDefault="002A5A02" w:rsidP="002A5A02">
            <w:pPr>
              <w:ind w:right="69"/>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 затрудняется высказать свои чувства и свое мнение.</w:t>
            </w:r>
          </w:p>
        </w:tc>
      </w:tr>
      <w:tr w:rsidR="002A5A02" w:rsidRPr="00AB079D" w:rsidTr="002A5A02">
        <w:trPr>
          <w:trHeight w:hRule="exact" w:val="908"/>
        </w:trPr>
        <w:tc>
          <w:tcPr>
            <w:tcW w:w="184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8"/>
              <w:jc w:val="center"/>
              <w:rPr>
                <w:rFonts w:ascii="Times New Roman" w:eastAsia="Times New Roman" w:hAnsi="Times New Roman" w:cs="Times New Roman"/>
                <w:sz w:val="24"/>
                <w:szCs w:val="24"/>
              </w:rPr>
            </w:pPr>
            <w:r w:rsidRPr="00AB079D">
              <w:rPr>
                <w:rFonts w:ascii="Times New Roman" w:eastAsia="Times New Roman" w:hAnsi="Times New Roman" w:cs="Times New Roman"/>
                <w:sz w:val="24"/>
                <w:szCs w:val="24"/>
              </w:rPr>
              <w:lastRenderedPageBreak/>
              <w:br w:type="page"/>
            </w:r>
            <w:r w:rsidRPr="00AB079D">
              <w:rPr>
                <w:rFonts w:ascii="Times New Roman" w:eastAsia="Calibri" w:hAnsi="Times New Roman" w:cs="Times New Roman"/>
                <w:b/>
                <w:w w:val="105"/>
                <w:sz w:val="24"/>
                <w:szCs w:val="24"/>
              </w:rPr>
              <w:t xml:space="preserve">Ссылка на учебную </w:t>
            </w:r>
            <w:r w:rsidRPr="00AB079D">
              <w:rPr>
                <w:rFonts w:ascii="Times New Roman" w:eastAsia="Calibri" w:hAnsi="Times New Roman" w:cs="Times New Roman"/>
                <w:b/>
                <w:spacing w:val="-1"/>
                <w:w w:val="105"/>
                <w:sz w:val="24"/>
                <w:szCs w:val="24"/>
              </w:rPr>
              <w:t>программу</w:t>
            </w:r>
          </w:p>
        </w:tc>
        <w:tc>
          <w:tcPr>
            <w:tcW w:w="2552" w:type="dxa"/>
            <w:gridSpan w:val="6"/>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8"/>
              <w:jc w:val="center"/>
              <w:rPr>
                <w:rFonts w:ascii="Times New Roman" w:eastAsia="Times New Roman" w:hAnsi="Times New Roman" w:cs="Times New Roman"/>
                <w:sz w:val="24"/>
                <w:szCs w:val="24"/>
              </w:rPr>
            </w:pPr>
            <w:r w:rsidRPr="00AB079D">
              <w:rPr>
                <w:rFonts w:ascii="Times New Roman" w:eastAsia="Calibri" w:hAnsi="Times New Roman" w:cs="Times New Roman"/>
                <w:b/>
                <w:w w:val="105"/>
                <w:sz w:val="24"/>
                <w:szCs w:val="24"/>
              </w:rPr>
              <w:t>Цель</w:t>
            </w:r>
            <w:r w:rsidRPr="00AB079D">
              <w:rPr>
                <w:rFonts w:ascii="Times New Roman" w:eastAsia="Calibri" w:hAnsi="Times New Roman" w:cs="Times New Roman"/>
                <w:b/>
                <w:spacing w:val="-13"/>
                <w:w w:val="105"/>
                <w:sz w:val="24"/>
                <w:szCs w:val="24"/>
              </w:rPr>
              <w:t xml:space="preserve"> </w:t>
            </w:r>
            <w:r w:rsidRPr="00AB079D">
              <w:rPr>
                <w:rFonts w:ascii="Times New Roman" w:eastAsia="Calibri" w:hAnsi="Times New Roman" w:cs="Times New Roman"/>
                <w:b/>
                <w:w w:val="105"/>
                <w:sz w:val="24"/>
                <w:szCs w:val="24"/>
              </w:rPr>
              <w:t>обучения</w:t>
            </w:r>
          </w:p>
        </w:tc>
        <w:tc>
          <w:tcPr>
            <w:tcW w:w="10206" w:type="dxa"/>
            <w:gridSpan w:val="6"/>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8"/>
              <w:jc w:val="center"/>
              <w:rPr>
                <w:rFonts w:ascii="Times New Roman" w:eastAsia="Times New Roman" w:hAnsi="Times New Roman" w:cs="Times New Roman"/>
                <w:sz w:val="24"/>
                <w:szCs w:val="24"/>
              </w:rPr>
            </w:pPr>
            <w:r w:rsidRPr="00AB079D">
              <w:rPr>
                <w:rFonts w:ascii="Times New Roman" w:eastAsia="Calibri" w:hAnsi="Times New Roman" w:cs="Times New Roman"/>
                <w:b/>
                <w:sz w:val="24"/>
                <w:szCs w:val="24"/>
              </w:rPr>
              <w:t>Руководство  по</w:t>
            </w:r>
            <w:r w:rsidRPr="00AB079D">
              <w:rPr>
                <w:rFonts w:ascii="Times New Roman" w:eastAsia="Calibri" w:hAnsi="Times New Roman" w:cs="Times New Roman"/>
                <w:b/>
                <w:spacing w:val="2"/>
                <w:sz w:val="24"/>
                <w:szCs w:val="24"/>
              </w:rPr>
              <w:t xml:space="preserve"> </w:t>
            </w:r>
            <w:r w:rsidRPr="00AB079D">
              <w:rPr>
                <w:rFonts w:ascii="Times New Roman" w:eastAsia="Calibri" w:hAnsi="Times New Roman" w:cs="Times New Roman"/>
                <w:b/>
                <w:sz w:val="24"/>
                <w:szCs w:val="24"/>
              </w:rPr>
              <w:t>оцениванию</w:t>
            </w:r>
          </w:p>
        </w:tc>
      </w:tr>
      <w:tr w:rsidR="002A5A02" w:rsidRPr="00AB079D" w:rsidTr="002A5A02">
        <w:trPr>
          <w:trHeight w:hRule="exact" w:val="2703"/>
        </w:trPr>
        <w:tc>
          <w:tcPr>
            <w:tcW w:w="1843"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8"/>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1.8 Составление рассказа на заданную тему</w:t>
            </w:r>
          </w:p>
        </w:tc>
        <w:tc>
          <w:tcPr>
            <w:tcW w:w="2552" w:type="dxa"/>
            <w:gridSpan w:val="6"/>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8"/>
              <w:rPr>
                <w:rFonts w:ascii="Times New Roman" w:eastAsia="Times New Roman" w:hAnsi="Times New Roman" w:cs="Times New Roman"/>
                <w:b/>
                <w:bCs/>
                <w:sz w:val="24"/>
                <w:szCs w:val="24"/>
                <w:lang w:val="ru-RU"/>
              </w:rPr>
            </w:pPr>
            <w:r w:rsidRPr="00AB079D">
              <w:rPr>
                <w:rFonts w:ascii="Times New Roman" w:eastAsia="Calibri" w:hAnsi="Times New Roman" w:cs="Times New Roman"/>
                <w:sz w:val="24"/>
                <w:szCs w:val="24"/>
                <w:lang w:val="ru-RU"/>
              </w:rPr>
              <w:t>2.1.8.1 Строить высказывание на заданную и интересующую учащихся тему, объясняя тему и идею на основе ключевых слов</w:t>
            </w:r>
          </w:p>
        </w:tc>
        <w:tc>
          <w:tcPr>
            <w:tcW w:w="10206" w:type="dxa"/>
            <w:gridSpan w:val="6"/>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8"/>
              <w:jc w:val="both"/>
              <w:rPr>
                <w:rFonts w:ascii="Times New Roman" w:eastAsia="Times New Roman" w:hAnsi="Times New Roman" w:cs="Times New Roman"/>
                <w:sz w:val="24"/>
                <w:szCs w:val="24"/>
                <w:lang w:val="ru-RU"/>
              </w:rPr>
            </w:pPr>
            <w:r w:rsidRPr="00AB079D">
              <w:rPr>
                <w:rFonts w:ascii="Times New Roman" w:eastAsia="Times New Roman" w:hAnsi="Times New Roman" w:cs="Times New Roman"/>
                <w:sz w:val="24"/>
                <w:szCs w:val="24"/>
                <w:lang w:val="ru-RU"/>
              </w:rPr>
              <w:t>Оцените способности учеников по представлению темы/идеи, используя ключевые слова, касающиеся представленной темы/идеи. Вы можете попрактиковаться при помощи «обсуждений и демонстраций» или мини презентаций (30-60 секунд), в которых ученики представляют тему/идею одноклассникам, и кратко объясняют, что это и о чем. Вы должны сосредоточиться на четкости выражений – могут ли они использовать четкий, понятный язык – и их использовании существительных/прилагательных и глаголов/наречий, относящихся к теме. Вы можете помочь ученикам, раздав им ключевые слова по их теме/идее.</w:t>
            </w:r>
          </w:p>
          <w:p w:rsidR="002A5A02" w:rsidRPr="00AB079D" w:rsidRDefault="002A5A02" w:rsidP="002A5A02">
            <w:pPr>
              <w:ind w:right="38"/>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Доказательства могут включать в себя наблюдения за классными занятиями, работой в парах, ответами учащихся.</w:t>
            </w:r>
          </w:p>
        </w:tc>
      </w:tr>
      <w:tr w:rsidR="002A5A02" w:rsidRPr="00AB079D" w:rsidTr="002A5A02">
        <w:trPr>
          <w:trHeight w:val="243"/>
        </w:trPr>
        <w:tc>
          <w:tcPr>
            <w:tcW w:w="14601" w:type="dxa"/>
            <w:gridSpan w:val="16"/>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8"/>
              <w:jc w:val="both"/>
              <w:rPr>
                <w:rFonts w:ascii="Times New Roman" w:eastAsia="Times New Roman" w:hAnsi="Times New Roman" w:cs="Times New Roman"/>
                <w:b/>
                <w:sz w:val="24"/>
                <w:szCs w:val="24"/>
              </w:rPr>
            </w:pPr>
            <w:r w:rsidRPr="00AB079D">
              <w:rPr>
                <w:rFonts w:ascii="Times New Roman" w:eastAsia="Calibri" w:hAnsi="Times New Roman" w:cs="Times New Roman"/>
                <w:b/>
                <w:sz w:val="24"/>
                <w:szCs w:val="24"/>
              </w:rPr>
              <w:t>Критерии</w:t>
            </w:r>
            <w:r w:rsidRPr="00AB079D">
              <w:rPr>
                <w:rFonts w:ascii="Times New Roman" w:eastAsia="Calibri" w:hAnsi="Times New Roman" w:cs="Times New Roman"/>
                <w:b/>
                <w:spacing w:val="-5"/>
                <w:sz w:val="24"/>
                <w:szCs w:val="24"/>
              </w:rPr>
              <w:t xml:space="preserve"> </w:t>
            </w:r>
            <w:r w:rsidRPr="00AB079D">
              <w:rPr>
                <w:rFonts w:ascii="Times New Roman" w:eastAsia="Calibri" w:hAnsi="Times New Roman" w:cs="Times New Roman"/>
                <w:b/>
                <w:sz w:val="24"/>
                <w:szCs w:val="24"/>
              </w:rPr>
              <w:t>успеха</w:t>
            </w:r>
          </w:p>
        </w:tc>
      </w:tr>
      <w:tr w:rsidR="002A5A02" w:rsidRPr="00AB079D" w:rsidTr="002A5A02">
        <w:trPr>
          <w:trHeight w:hRule="exact" w:val="375"/>
        </w:trPr>
        <w:tc>
          <w:tcPr>
            <w:tcW w:w="6663" w:type="dxa"/>
            <w:gridSpan w:val="1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8"/>
              <w:jc w:val="both"/>
              <w:rPr>
                <w:rFonts w:ascii="Times New Roman" w:eastAsia="Times New Roman" w:hAnsi="Times New Roman" w:cs="Times New Roman"/>
                <w:b/>
                <w:sz w:val="24"/>
                <w:szCs w:val="24"/>
                <w:lang w:val="ru-RU"/>
              </w:rPr>
            </w:pPr>
            <w:r w:rsidRPr="00AB079D">
              <w:rPr>
                <w:rFonts w:ascii="Times New Roman" w:eastAsia="Calibri" w:hAnsi="Times New Roman" w:cs="Times New Roman"/>
                <w:b/>
                <w:w w:val="105"/>
                <w:sz w:val="24"/>
                <w:szCs w:val="24"/>
                <w:lang w:val="ru-RU"/>
              </w:rPr>
              <w:t>Учащийся</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достиг</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цели</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обучения,</w:t>
            </w:r>
            <w:r w:rsidRPr="00AB079D">
              <w:rPr>
                <w:rFonts w:ascii="Times New Roman" w:eastAsia="Calibri" w:hAnsi="Times New Roman" w:cs="Times New Roman"/>
                <w:b/>
                <w:spacing w:val="-37"/>
                <w:w w:val="105"/>
                <w:sz w:val="24"/>
                <w:szCs w:val="24"/>
                <w:lang w:val="ru-RU"/>
              </w:rPr>
              <w:t xml:space="preserve"> </w:t>
            </w:r>
            <w:r w:rsidRPr="00AB079D">
              <w:rPr>
                <w:rFonts w:ascii="Times New Roman" w:eastAsia="Calibri" w:hAnsi="Times New Roman" w:cs="Times New Roman"/>
                <w:b/>
                <w:w w:val="105"/>
                <w:sz w:val="24"/>
                <w:szCs w:val="24"/>
                <w:lang w:val="ru-RU"/>
              </w:rPr>
              <w:t>если</w:t>
            </w:r>
          </w:p>
        </w:tc>
        <w:tc>
          <w:tcPr>
            <w:tcW w:w="793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8"/>
              <w:jc w:val="both"/>
              <w:rPr>
                <w:rFonts w:ascii="Times New Roman" w:eastAsia="Times New Roman" w:hAnsi="Times New Roman" w:cs="Times New Roman"/>
                <w:b/>
                <w:sz w:val="24"/>
                <w:szCs w:val="24"/>
                <w:lang w:val="ru-RU"/>
              </w:rPr>
            </w:pPr>
            <w:r w:rsidRPr="00AB079D">
              <w:rPr>
                <w:rFonts w:ascii="Times New Roman" w:eastAsia="Calibri" w:hAnsi="Times New Roman" w:cs="Times New Roman"/>
                <w:b/>
                <w:sz w:val="24"/>
                <w:szCs w:val="24"/>
                <w:lang w:val="ru-RU"/>
              </w:rPr>
              <w:t>Учащийся</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стремится</w:t>
            </w:r>
            <w:r w:rsidRPr="00AB079D">
              <w:rPr>
                <w:rFonts w:ascii="Times New Roman" w:eastAsia="Calibri" w:hAnsi="Times New Roman" w:cs="Times New Roman"/>
                <w:b/>
                <w:spacing w:val="-10"/>
                <w:sz w:val="24"/>
                <w:szCs w:val="24"/>
                <w:lang w:val="ru-RU"/>
              </w:rPr>
              <w:t xml:space="preserve"> </w:t>
            </w:r>
            <w:r w:rsidRPr="00AB079D">
              <w:rPr>
                <w:rFonts w:ascii="Times New Roman" w:eastAsia="Calibri" w:hAnsi="Times New Roman" w:cs="Times New Roman"/>
                <w:b/>
                <w:sz w:val="24"/>
                <w:szCs w:val="24"/>
                <w:lang w:val="ru-RU"/>
              </w:rPr>
              <w:t>достичь</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цели</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обучения,</w:t>
            </w:r>
            <w:r w:rsidRPr="00AB079D">
              <w:rPr>
                <w:rFonts w:ascii="Times New Roman" w:eastAsia="Calibri" w:hAnsi="Times New Roman" w:cs="Times New Roman"/>
                <w:b/>
                <w:spacing w:val="-11"/>
                <w:sz w:val="24"/>
                <w:szCs w:val="24"/>
                <w:lang w:val="ru-RU"/>
              </w:rPr>
              <w:t xml:space="preserve"> </w:t>
            </w:r>
            <w:r w:rsidRPr="00AB079D">
              <w:rPr>
                <w:rFonts w:ascii="Times New Roman" w:eastAsia="Calibri" w:hAnsi="Times New Roman" w:cs="Times New Roman"/>
                <w:b/>
                <w:sz w:val="24"/>
                <w:szCs w:val="24"/>
                <w:lang w:val="ru-RU"/>
              </w:rPr>
              <w:t>если</w:t>
            </w:r>
          </w:p>
        </w:tc>
      </w:tr>
      <w:tr w:rsidR="002A5A02" w:rsidRPr="00AB079D" w:rsidTr="002A5A02">
        <w:trPr>
          <w:trHeight w:hRule="exact" w:val="1118"/>
        </w:trPr>
        <w:tc>
          <w:tcPr>
            <w:tcW w:w="6663" w:type="dxa"/>
            <w:gridSpan w:val="1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8"/>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правильно строит высказывание по заданной и интересующей учащихся тему;</w:t>
            </w:r>
          </w:p>
          <w:p w:rsidR="002A5A02" w:rsidRPr="00AB079D" w:rsidRDefault="002A5A02" w:rsidP="002A5A02">
            <w:pPr>
              <w:ind w:right="38"/>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объясняет один или более аспектов;</w:t>
            </w:r>
          </w:p>
          <w:p w:rsidR="002A5A02" w:rsidRPr="00AB079D" w:rsidRDefault="002A5A02" w:rsidP="002A5A02">
            <w:pPr>
              <w:ind w:right="38"/>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 использует ключевую информацию по прослушанному тексту.</w:t>
            </w:r>
          </w:p>
        </w:tc>
        <w:tc>
          <w:tcPr>
            <w:tcW w:w="7938"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38"/>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затрудняется правильно строить высказывание по теме/идее;</w:t>
            </w:r>
          </w:p>
          <w:p w:rsidR="002A5A02" w:rsidRPr="00AB079D" w:rsidRDefault="002A5A02" w:rsidP="002A5A02">
            <w:pPr>
              <w:ind w:right="38"/>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затрудняется объяснить один или более аспектов;</w:t>
            </w:r>
          </w:p>
          <w:p w:rsidR="002A5A02" w:rsidRPr="00AB079D" w:rsidRDefault="002A5A02" w:rsidP="002A5A02">
            <w:pPr>
              <w:ind w:right="38"/>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 затрудняется использовать ключевую информацию по прослушанному</w:t>
            </w:r>
            <w:r w:rsidRPr="00AB079D">
              <w:rPr>
                <w:rFonts w:ascii="Times New Roman" w:eastAsia="Calibri" w:hAnsi="Times New Roman" w:cs="Times New Roman"/>
                <w:spacing w:val="-10"/>
                <w:sz w:val="24"/>
                <w:szCs w:val="24"/>
                <w:lang w:val="ru-RU"/>
              </w:rPr>
              <w:t xml:space="preserve"> </w:t>
            </w:r>
            <w:r w:rsidRPr="00AB079D">
              <w:rPr>
                <w:rFonts w:ascii="Times New Roman" w:eastAsia="Calibri" w:hAnsi="Times New Roman" w:cs="Times New Roman"/>
                <w:sz w:val="24"/>
                <w:szCs w:val="24"/>
                <w:lang w:val="ru-RU"/>
              </w:rPr>
              <w:t>тексту.</w:t>
            </w:r>
          </w:p>
        </w:tc>
      </w:tr>
      <w:tr w:rsidR="002A5A02" w:rsidRPr="00AB079D" w:rsidTr="002A5A02">
        <w:trPr>
          <w:trHeight w:hRule="exact" w:val="1984"/>
        </w:trPr>
        <w:tc>
          <w:tcPr>
            <w:tcW w:w="1701" w:type="dxa"/>
            <w:gridSpan w:val="3"/>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3"/>
              <w:rPr>
                <w:rFonts w:ascii="Times New Roman" w:eastAsia="Times New Roman" w:hAnsi="Times New Roman" w:cs="Times New Roman"/>
                <w:bCs/>
                <w:sz w:val="24"/>
                <w:szCs w:val="24"/>
                <w:lang w:eastAsia="ja-JP"/>
              </w:rPr>
            </w:pPr>
            <w:r w:rsidRPr="00AB079D">
              <w:rPr>
                <w:rFonts w:ascii="Times New Roman" w:eastAsia="Calibri" w:hAnsi="Times New Roman" w:cs="Times New Roman"/>
                <w:bCs/>
                <w:sz w:val="24"/>
                <w:szCs w:val="24"/>
              </w:rPr>
              <w:t>2.1 Использование</w:t>
            </w:r>
            <w:r w:rsidRPr="00AB079D">
              <w:rPr>
                <w:rFonts w:ascii="Times New Roman" w:eastAsia="Calibri" w:hAnsi="Times New Roman" w:cs="Times New Roman"/>
                <w:bCs/>
                <w:sz w:val="24"/>
                <w:szCs w:val="24"/>
                <w:lang w:val="kk-KZ"/>
              </w:rPr>
              <w:t xml:space="preserve"> </w:t>
            </w:r>
            <w:r w:rsidRPr="00AB079D">
              <w:rPr>
                <w:rFonts w:ascii="Times New Roman" w:eastAsia="Calibri" w:hAnsi="Times New Roman" w:cs="Times New Roman"/>
                <w:bCs/>
                <w:sz w:val="24"/>
                <w:szCs w:val="24"/>
              </w:rPr>
              <w:t>видов</w:t>
            </w:r>
            <w:r w:rsidRPr="00AB079D">
              <w:rPr>
                <w:rFonts w:ascii="Times New Roman" w:eastAsia="Calibri" w:hAnsi="Times New Roman" w:cs="Times New Roman"/>
                <w:bCs/>
                <w:sz w:val="24"/>
                <w:szCs w:val="24"/>
                <w:lang w:val="kk-KZ"/>
              </w:rPr>
              <w:t xml:space="preserve"> </w:t>
            </w:r>
            <w:r w:rsidRPr="00AB079D">
              <w:rPr>
                <w:rFonts w:ascii="Times New Roman" w:eastAsia="Calibri" w:hAnsi="Times New Roman" w:cs="Times New Roman"/>
                <w:bCs/>
                <w:sz w:val="24"/>
                <w:szCs w:val="24"/>
              </w:rPr>
              <w:t>чтения</w:t>
            </w:r>
          </w:p>
          <w:p w:rsidR="002A5A02" w:rsidRPr="00AB079D" w:rsidRDefault="002A5A02" w:rsidP="002A5A02">
            <w:pPr>
              <w:ind w:right="43"/>
              <w:rPr>
                <w:rFonts w:ascii="Times New Roman" w:eastAsia="Times New Roman" w:hAnsi="Times New Roman" w:cs="Times New Roman"/>
                <w:sz w:val="24"/>
                <w:szCs w:val="24"/>
                <w:lang w:eastAsia="ja-JP"/>
              </w:rPr>
            </w:pPr>
          </w:p>
        </w:tc>
        <w:tc>
          <w:tcPr>
            <w:tcW w:w="2694" w:type="dxa"/>
            <w:gridSpan w:val="7"/>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keepNext/>
              <w:keepLines/>
              <w:ind w:right="43"/>
              <w:rPr>
                <w:rFonts w:ascii="Times New Roman" w:eastAsia="Calibri" w:hAnsi="Times New Roman" w:cs="Times New Roman"/>
                <w:sz w:val="24"/>
                <w:szCs w:val="24"/>
                <w:lang w:val="kk-KZ"/>
              </w:rPr>
            </w:pPr>
            <w:r w:rsidRPr="00AB079D">
              <w:rPr>
                <w:rFonts w:ascii="Times New Roman" w:eastAsia="Calibri" w:hAnsi="Times New Roman" w:cs="Times New Roman"/>
                <w:sz w:val="24"/>
                <w:szCs w:val="24"/>
                <w:lang w:val="ru-RU"/>
              </w:rPr>
              <w:t>2.2.1.1 Читать правильно, бегло, сознательно и выразительно, используя следующие виды чтения: объяснительное чтение, чтение-рассматривание</w:t>
            </w:r>
          </w:p>
        </w:tc>
        <w:tc>
          <w:tcPr>
            <w:tcW w:w="10206" w:type="dxa"/>
            <w:gridSpan w:val="6"/>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3"/>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xml:space="preserve">Наблюдайте и оценивайте учеников по использованию видов чтения. </w:t>
            </w:r>
          </w:p>
          <w:p w:rsidR="002A5A02" w:rsidRPr="00AB079D" w:rsidRDefault="002A5A02" w:rsidP="002A5A02">
            <w:pPr>
              <w:ind w:right="43"/>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При организации групповой работы каждой группе дается задание по использованию видов чтения: объяснительное чтение, чтение-рассматривание.</w:t>
            </w:r>
          </w:p>
          <w:p w:rsidR="002A5A02" w:rsidRPr="00AB079D" w:rsidRDefault="002A5A02" w:rsidP="002A5A02">
            <w:pPr>
              <w:ind w:right="43"/>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xml:space="preserve">Обсуждая в группе, учащиеся объясняют как использовали тот или иной вид чтения. </w:t>
            </w:r>
          </w:p>
          <w:p w:rsidR="002A5A02" w:rsidRPr="00AB079D" w:rsidRDefault="002A5A02" w:rsidP="002A5A02">
            <w:pPr>
              <w:ind w:right="43"/>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 xml:space="preserve">В парной работе учащиеся читают друг другу данный текст правильно, бегло, сознательно и выразительно. </w:t>
            </w:r>
          </w:p>
          <w:p w:rsidR="002A5A02" w:rsidRPr="00AB079D" w:rsidRDefault="002A5A02" w:rsidP="002A5A02">
            <w:pPr>
              <w:ind w:right="43"/>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Доказательства могут включать в себя классные наблюдения, вопросы на ответы и</w:t>
            </w:r>
            <w:r w:rsidRPr="00AB079D">
              <w:rPr>
                <w:rFonts w:ascii="Times New Roman" w:eastAsia="Calibri" w:hAnsi="Times New Roman" w:cs="Times New Roman"/>
                <w:spacing w:val="-25"/>
                <w:sz w:val="24"/>
                <w:szCs w:val="24"/>
                <w:lang w:val="ru-RU"/>
              </w:rPr>
              <w:t xml:space="preserve"> </w:t>
            </w:r>
            <w:r w:rsidRPr="00AB079D">
              <w:rPr>
                <w:rFonts w:ascii="Times New Roman" w:eastAsia="Calibri" w:hAnsi="Times New Roman" w:cs="Times New Roman"/>
                <w:sz w:val="24"/>
                <w:szCs w:val="24"/>
                <w:lang w:val="ru-RU"/>
              </w:rPr>
              <w:t>т.д.</w:t>
            </w:r>
          </w:p>
        </w:tc>
      </w:tr>
      <w:tr w:rsidR="002A5A02" w:rsidRPr="00AB079D" w:rsidTr="002A5A02">
        <w:trPr>
          <w:trHeight w:val="219"/>
        </w:trPr>
        <w:tc>
          <w:tcPr>
            <w:tcW w:w="14601" w:type="dxa"/>
            <w:gridSpan w:val="16"/>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3"/>
              <w:jc w:val="both"/>
              <w:rPr>
                <w:rFonts w:ascii="Times New Roman" w:eastAsia="Times New Roman" w:hAnsi="Times New Roman" w:cs="Times New Roman"/>
                <w:sz w:val="24"/>
                <w:szCs w:val="24"/>
              </w:rPr>
            </w:pPr>
            <w:r w:rsidRPr="00AB079D">
              <w:rPr>
                <w:rFonts w:ascii="Times New Roman" w:eastAsia="Calibri" w:hAnsi="Times New Roman" w:cs="Times New Roman"/>
                <w:b/>
                <w:i/>
                <w:sz w:val="24"/>
                <w:szCs w:val="24"/>
              </w:rPr>
              <w:t>Критерии</w:t>
            </w:r>
            <w:r w:rsidRPr="00AB079D">
              <w:rPr>
                <w:rFonts w:ascii="Times New Roman" w:eastAsia="Calibri" w:hAnsi="Times New Roman" w:cs="Times New Roman"/>
                <w:b/>
                <w:i/>
                <w:spacing w:val="-5"/>
                <w:sz w:val="24"/>
                <w:szCs w:val="24"/>
              </w:rPr>
              <w:t xml:space="preserve"> </w:t>
            </w:r>
            <w:r w:rsidRPr="00AB079D">
              <w:rPr>
                <w:rFonts w:ascii="Times New Roman" w:eastAsia="Calibri" w:hAnsi="Times New Roman" w:cs="Times New Roman"/>
                <w:b/>
                <w:i/>
                <w:sz w:val="24"/>
                <w:szCs w:val="24"/>
              </w:rPr>
              <w:t>успеха</w:t>
            </w:r>
          </w:p>
        </w:tc>
      </w:tr>
      <w:tr w:rsidR="002A5A02" w:rsidRPr="00AB079D" w:rsidTr="002A5A02">
        <w:trPr>
          <w:trHeight w:hRule="exact" w:val="557"/>
        </w:trPr>
        <w:tc>
          <w:tcPr>
            <w:tcW w:w="6521" w:type="dxa"/>
            <w:gridSpan w:val="1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3"/>
              <w:jc w:val="both"/>
              <w:rPr>
                <w:rFonts w:ascii="Times New Roman" w:eastAsia="Times New Roman" w:hAnsi="Times New Roman" w:cs="Times New Roman"/>
                <w:sz w:val="24"/>
                <w:szCs w:val="24"/>
                <w:lang w:val="ru-RU"/>
              </w:rPr>
            </w:pPr>
            <w:r w:rsidRPr="00AB079D">
              <w:rPr>
                <w:rFonts w:ascii="Times New Roman" w:eastAsia="Calibri" w:hAnsi="Times New Roman" w:cs="Times New Roman"/>
                <w:b/>
                <w:i/>
                <w:w w:val="105"/>
                <w:sz w:val="24"/>
                <w:szCs w:val="24"/>
                <w:lang w:val="ru-RU"/>
              </w:rPr>
              <w:t>Учащийся</w:t>
            </w:r>
            <w:r w:rsidRPr="00AB079D">
              <w:rPr>
                <w:rFonts w:ascii="Times New Roman" w:eastAsia="Calibri" w:hAnsi="Times New Roman" w:cs="Times New Roman"/>
                <w:b/>
                <w:i/>
                <w:spacing w:val="-37"/>
                <w:w w:val="105"/>
                <w:sz w:val="24"/>
                <w:szCs w:val="24"/>
                <w:lang w:val="ru-RU"/>
              </w:rPr>
              <w:t xml:space="preserve"> </w:t>
            </w:r>
            <w:r w:rsidRPr="00AB079D">
              <w:rPr>
                <w:rFonts w:ascii="Times New Roman" w:eastAsia="Calibri" w:hAnsi="Times New Roman" w:cs="Times New Roman"/>
                <w:b/>
                <w:i/>
                <w:w w:val="105"/>
                <w:sz w:val="24"/>
                <w:szCs w:val="24"/>
                <w:lang w:val="ru-RU"/>
              </w:rPr>
              <w:t>достиг</w:t>
            </w:r>
            <w:r w:rsidRPr="00AB079D">
              <w:rPr>
                <w:rFonts w:ascii="Times New Roman" w:eastAsia="Calibri" w:hAnsi="Times New Roman" w:cs="Times New Roman"/>
                <w:b/>
                <w:i/>
                <w:spacing w:val="-37"/>
                <w:w w:val="105"/>
                <w:sz w:val="24"/>
                <w:szCs w:val="24"/>
                <w:lang w:val="ru-RU"/>
              </w:rPr>
              <w:t xml:space="preserve"> </w:t>
            </w:r>
            <w:r w:rsidRPr="00AB079D">
              <w:rPr>
                <w:rFonts w:ascii="Times New Roman" w:eastAsia="Calibri" w:hAnsi="Times New Roman" w:cs="Times New Roman"/>
                <w:b/>
                <w:i/>
                <w:w w:val="105"/>
                <w:sz w:val="24"/>
                <w:szCs w:val="24"/>
                <w:lang w:val="ru-RU"/>
              </w:rPr>
              <w:t>цели</w:t>
            </w:r>
            <w:r w:rsidRPr="00AB079D">
              <w:rPr>
                <w:rFonts w:ascii="Times New Roman" w:eastAsia="Calibri" w:hAnsi="Times New Roman" w:cs="Times New Roman"/>
                <w:b/>
                <w:i/>
                <w:spacing w:val="-37"/>
                <w:w w:val="105"/>
                <w:sz w:val="24"/>
                <w:szCs w:val="24"/>
                <w:lang w:val="ru-RU"/>
              </w:rPr>
              <w:t xml:space="preserve"> </w:t>
            </w:r>
            <w:r w:rsidRPr="00AB079D">
              <w:rPr>
                <w:rFonts w:ascii="Times New Roman" w:eastAsia="Calibri" w:hAnsi="Times New Roman" w:cs="Times New Roman"/>
                <w:b/>
                <w:i/>
                <w:w w:val="105"/>
                <w:sz w:val="24"/>
                <w:szCs w:val="24"/>
                <w:lang w:val="ru-RU"/>
              </w:rPr>
              <w:t>обучения,</w:t>
            </w:r>
            <w:r w:rsidRPr="00AB079D">
              <w:rPr>
                <w:rFonts w:ascii="Times New Roman" w:eastAsia="Calibri" w:hAnsi="Times New Roman" w:cs="Times New Roman"/>
                <w:b/>
                <w:i/>
                <w:spacing w:val="-37"/>
                <w:w w:val="105"/>
                <w:sz w:val="24"/>
                <w:szCs w:val="24"/>
                <w:lang w:val="ru-RU"/>
              </w:rPr>
              <w:t xml:space="preserve"> </w:t>
            </w:r>
            <w:r w:rsidRPr="00AB079D">
              <w:rPr>
                <w:rFonts w:ascii="Times New Roman" w:eastAsia="Calibri" w:hAnsi="Times New Roman" w:cs="Times New Roman"/>
                <w:b/>
                <w:i/>
                <w:w w:val="105"/>
                <w:sz w:val="24"/>
                <w:szCs w:val="24"/>
                <w:lang w:val="ru-RU"/>
              </w:rPr>
              <w:t>если</w:t>
            </w:r>
          </w:p>
        </w:tc>
        <w:tc>
          <w:tcPr>
            <w:tcW w:w="8080" w:type="dxa"/>
            <w:gridSpan w:val="4"/>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3"/>
              <w:jc w:val="both"/>
              <w:rPr>
                <w:rFonts w:ascii="Times New Roman" w:eastAsia="Times New Roman" w:hAnsi="Times New Roman" w:cs="Times New Roman"/>
                <w:sz w:val="24"/>
                <w:szCs w:val="24"/>
                <w:lang w:val="ru-RU"/>
              </w:rPr>
            </w:pPr>
            <w:r w:rsidRPr="00AB079D">
              <w:rPr>
                <w:rFonts w:ascii="Times New Roman" w:eastAsia="Calibri" w:hAnsi="Times New Roman" w:cs="Times New Roman"/>
                <w:b/>
                <w:i/>
                <w:sz w:val="24"/>
                <w:szCs w:val="24"/>
                <w:lang w:val="ru-RU"/>
              </w:rPr>
              <w:t>Учащийся</w:t>
            </w:r>
            <w:r w:rsidRPr="00AB079D">
              <w:rPr>
                <w:rFonts w:ascii="Times New Roman" w:eastAsia="Calibri" w:hAnsi="Times New Roman" w:cs="Times New Roman"/>
                <w:b/>
                <w:i/>
                <w:spacing w:val="-11"/>
                <w:sz w:val="24"/>
                <w:szCs w:val="24"/>
                <w:lang w:val="ru-RU"/>
              </w:rPr>
              <w:t xml:space="preserve"> </w:t>
            </w:r>
            <w:r w:rsidRPr="00AB079D">
              <w:rPr>
                <w:rFonts w:ascii="Times New Roman" w:eastAsia="Calibri" w:hAnsi="Times New Roman" w:cs="Times New Roman"/>
                <w:b/>
                <w:i/>
                <w:sz w:val="24"/>
                <w:szCs w:val="24"/>
                <w:lang w:val="ru-RU"/>
              </w:rPr>
              <w:t>стремится</w:t>
            </w:r>
            <w:r w:rsidRPr="00AB079D">
              <w:rPr>
                <w:rFonts w:ascii="Times New Roman" w:eastAsia="Calibri" w:hAnsi="Times New Roman" w:cs="Times New Roman"/>
                <w:b/>
                <w:i/>
                <w:spacing w:val="-11"/>
                <w:sz w:val="24"/>
                <w:szCs w:val="24"/>
                <w:lang w:val="ru-RU"/>
              </w:rPr>
              <w:t xml:space="preserve"> </w:t>
            </w:r>
            <w:r w:rsidRPr="00AB079D">
              <w:rPr>
                <w:rFonts w:ascii="Times New Roman" w:eastAsia="Calibri" w:hAnsi="Times New Roman" w:cs="Times New Roman"/>
                <w:b/>
                <w:i/>
                <w:sz w:val="24"/>
                <w:szCs w:val="24"/>
                <w:lang w:val="ru-RU"/>
              </w:rPr>
              <w:t>достичь</w:t>
            </w:r>
            <w:r w:rsidRPr="00AB079D">
              <w:rPr>
                <w:rFonts w:ascii="Times New Roman" w:eastAsia="Calibri" w:hAnsi="Times New Roman" w:cs="Times New Roman"/>
                <w:b/>
                <w:i/>
                <w:spacing w:val="-11"/>
                <w:sz w:val="24"/>
                <w:szCs w:val="24"/>
                <w:lang w:val="ru-RU"/>
              </w:rPr>
              <w:t xml:space="preserve"> </w:t>
            </w:r>
            <w:r w:rsidRPr="00AB079D">
              <w:rPr>
                <w:rFonts w:ascii="Times New Roman" w:eastAsia="Calibri" w:hAnsi="Times New Roman" w:cs="Times New Roman"/>
                <w:b/>
                <w:i/>
                <w:sz w:val="24"/>
                <w:szCs w:val="24"/>
                <w:lang w:val="ru-RU"/>
              </w:rPr>
              <w:t>цели</w:t>
            </w:r>
            <w:r w:rsidRPr="00AB079D">
              <w:rPr>
                <w:rFonts w:ascii="Times New Roman" w:eastAsia="Calibri" w:hAnsi="Times New Roman" w:cs="Times New Roman"/>
                <w:b/>
                <w:i/>
                <w:spacing w:val="-11"/>
                <w:sz w:val="24"/>
                <w:szCs w:val="24"/>
                <w:lang w:val="ru-RU"/>
              </w:rPr>
              <w:t xml:space="preserve"> </w:t>
            </w:r>
            <w:r w:rsidRPr="00AB079D">
              <w:rPr>
                <w:rFonts w:ascii="Times New Roman" w:eastAsia="Calibri" w:hAnsi="Times New Roman" w:cs="Times New Roman"/>
                <w:b/>
                <w:i/>
                <w:sz w:val="24"/>
                <w:szCs w:val="24"/>
                <w:lang w:val="ru-RU"/>
              </w:rPr>
              <w:t>обучения,</w:t>
            </w:r>
            <w:r w:rsidRPr="00AB079D">
              <w:rPr>
                <w:rFonts w:ascii="Times New Roman" w:eastAsia="Calibri" w:hAnsi="Times New Roman" w:cs="Times New Roman"/>
                <w:b/>
                <w:i/>
                <w:spacing w:val="-11"/>
                <w:sz w:val="24"/>
                <w:szCs w:val="24"/>
                <w:lang w:val="ru-RU"/>
              </w:rPr>
              <w:t xml:space="preserve"> </w:t>
            </w:r>
            <w:r w:rsidRPr="00AB079D">
              <w:rPr>
                <w:rFonts w:ascii="Times New Roman" w:eastAsia="Calibri" w:hAnsi="Times New Roman" w:cs="Times New Roman"/>
                <w:b/>
                <w:i/>
                <w:sz w:val="24"/>
                <w:szCs w:val="24"/>
                <w:lang w:val="ru-RU"/>
              </w:rPr>
              <w:t>если</w:t>
            </w:r>
          </w:p>
        </w:tc>
      </w:tr>
      <w:tr w:rsidR="002A5A02" w:rsidRPr="00AB079D" w:rsidTr="002A5A02">
        <w:trPr>
          <w:trHeight w:hRule="exact" w:val="309"/>
        </w:trPr>
        <w:tc>
          <w:tcPr>
            <w:tcW w:w="6521" w:type="dxa"/>
            <w:gridSpan w:val="1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ind w:right="43"/>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 читает правильно, бегло, сознательно и выразительно текст;</w:t>
            </w:r>
          </w:p>
        </w:tc>
        <w:tc>
          <w:tcPr>
            <w:tcW w:w="8080" w:type="dxa"/>
            <w:gridSpan w:val="4"/>
            <w:vMerge w:val="restart"/>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tabs>
                <w:tab w:val="left" w:pos="4300"/>
              </w:tabs>
              <w:ind w:right="43"/>
              <w:jc w:val="both"/>
              <w:rPr>
                <w:rFonts w:ascii="Times New Roman" w:eastAsia="Calibri" w:hAnsi="Times New Roman" w:cs="Times New Roman"/>
                <w:sz w:val="24"/>
                <w:szCs w:val="24"/>
                <w:lang w:val="ru-RU"/>
              </w:rPr>
            </w:pPr>
            <w:r w:rsidRPr="00AB079D">
              <w:rPr>
                <w:rFonts w:ascii="Times New Roman" w:eastAsia="Calibri" w:hAnsi="Times New Roman" w:cs="Times New Roman"/>
                <w:sz w:val="24"/>
                <w:szCs w:val="24"/>
                <w:lang w:val="ru-RU"/>
              </w:rPr>
              <w:t>- затрудняется читать правильно, бегло, сознательно и выразительно текст;</w:t>
            </w:r>
          </w:p>
          <w:p w:rsidR="002A5A02" w:rsidRPr="00AB079D" w:rsidRDefault="002A5A02" w:rsidP="002A5A02">
            <w:pPr>
              <w:tabs>
                <w:tab w:val="left" w:pos="4300"/>
              </w:tabs>
              <w:ind w:right="43"/>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 затрудняется использовать объяснительное чтение, чтение-рассматривание.</w:t>
            </w:r>
          </w:p>
        </w:tc>
      </w:tr>
      <w:tr w:rsidR="002A5A02" w:rsidRPr="00AB079D" w:rsidTr="002A5A02">
        <w:trPr>
          <w:trHeight w:val="413"/>
        </w:trPr>
        <w:tc>
          <w:tcPr>
            <w:tcW w:w="6521" w:type="dxa"/>
            <w:gridSpan w:val="12"/>
            <w:tcBorders>
              <w:top w:val="single" w:sz="4" w:space="0" w:color="000000"/>
              <w:left w:val="single" w:sz="4" w:space="0" w:color="000000"/>
              <w:bottom w:val="single" w:sz="4" w:space="0" w:color="000000"/>
              <w:right w:val="single" w:sz="4" w:space="0" w:color="000000"/>
            </w:tcBorders>
            <w:hideMark/>
          </w:tcPr>
          <w:p w:rsidR="002A5A02" w:rsidRPr="00AB079D" w:rsidRDefault="002A5A02" w:rsidP="002A5A02">
            <w:pPr>
              <w:jc w:val="both"/>
              <w:rPr>
                <w:rFonts w:ascii="Times New Roman" w:eastAsia="Times New Roman" w:hAnsi="Times New Roman" w:cs="Times New Roman"/>
                <w:sz w:val="24"/>
                <w:szCs w:val="24"/>
                <w:lang w:val="ru-RU"/>
              </w:rPr>
            </w:pPr>
            <w:r w:rsidRPr="00AB079D">
              <w:rPr>
                <w:rFonts w:ascii="Times New Roman" w:eastAsia="Calibri" w:hAnsi="Times New Roman" w:cs="Times New Roman"/>
                <w:sz w:val="24"/>
                <w:szCs w:val="24"/>
                <w:lang w:val="ru-RU"/>
              </w:rPr>
              <w:t>-умеет использовать объяснительное чтение, чтение-рассматривание.</w:t>
            </w:r>
          </w:p>
        </w:tc>
        <w:tc>
          <w:tcPr>
            <w:tcW w:w="8080" w:type="dxa"/>
            <w:gridSpan w:val="4"/>
            <w:vMerge/>
            <w:tcBorders>
              <w:top w:val="single" w:sz="4" w:space="0" w:color="000000"/>
              <w:left w:val="single" w:sz="4" w:space="0" w:color="000000"/>
              <w:bottom w:val="single" w:sz="4" w:space="0" w:color="000000"/>
              <w:right w:val="single" w:sz="4" w:space="0" w:color="000000"/>
            </w:tcBorders>
            <w:vAlign w:val="center"/>
            <w:hideMark/>
          </w:tcPr>
          <w:p w:rsidR="002A5A02" w:rsidRPr="00AB079D" w:rsidRDefault="002A5A02" w:rsidP="002A5A02">
            <w:pPr>
              <w:jc w:val="both"/>
              <w:rPr>
                <w:rFonts w:ascii="Times New Roman" w:eastAsia="Times New Roman" w:hAnsi="Times New Roman" w:cs="Times New Roman"/>
                <w:sz w:val="24"/>
                <w:szCs w:val="24"/>
                <w:lang w:val="ru-RU"/>
              </w:rPr>
            </w:pPr>
          </w:p>
        </w:tc>
      </w:tr>
    </w:tbl>
    <w:p w:rsidR="002A5A02" w:rsidRPr="00AB079D" w:rsidRDefault="002A5A02" w:rsidP="002A5A02">
      <w:pPr>
        <w:spacing w:after="0" w:line="240" w:lineRule="auto"/>
        <w:jc w:val="both"/>
        <w:rPr>
          <w:rFonts w:ascii="Times New Roman" w:eastAsia="Times New Roman" w:hAnsi="Times New Roman" w:cs="Times New Roman"/>
          <w:b/>
          <w:sz w:val="24"/>
          <w:szCs w:val="24"/>
          <w:lang w:eastAsia="ru-RU"/>
        </w:rPr>
      </w:pPr>
    </w:p>
    <w:p w:rsidR="002A5A02" w:rsidRPr="00AB079D" w:rsidRDefault="002A5A02" w:rsidP="002A5A02">
      <w:pPr>
        <w:spacing w:after="0" w:line="240" w:lineRule="auto"/>
        <w:rPr>
          <w:rFonts w:ascii="Times New Roman" w:hAnsi="Times New Roman" w:cs="Times New Roman"/>
          <w:b/>
          <w:sz w:val="24"/>
          <w:szCs w:val="24"/>
        </w:rPr>
      </w:pPr>
      <w:r w:rsidRPr="00AB079D">
        <w:rPr>
          <w:rFonts w:ascii="Times New Roman" w:eastAsia="Calibri" w:hAnsi="Times New Roman" w:cs="Times New Roman"/>
          <w:b/>
          <w:bCs/>
          <w:sz w:val="24"/>
          <w:szCs w:val="24"/>
        </w:rPr>
        <w:t xml:space="preserve"> </w:t>
      </w:r>
      <w:r w:rsidRPr="00AB079D">
        <w:rPr>
          <w:rFonts w:ascii="Times New Roman" w:eastAsia="Calibri" w:hAnsi="Times New Roman" w:cs="Times New Roman"/>
          <w:b/>
          <w:bCs/>
          <w:sz w:val="24"/>
          <w:szCs w:val="24"/>
        </w:rPr>
        <w:tab/>
      </w:r>
      <w:r w:rsidRPr="00AB079D">
        <w:rPr>
          <w:rFonts w:ascii="Times New Roman" w:eastAsia="Calibri" w:hAnsi="Times New Roman" w:cs="Times New Roman"/>
          <w:b/>
          <w:bCs/>
          <w:sz w:val="24"/>
          <w:szCs w:val="24"/>
        </w:rPr>
        <w:tab/>
      </w:r>
      <w:r w:rsidRPr="00AB079D">
        <w:rPr>
          <w:rFonts w:ascii="Times New Roman" w:hAnsi="Times New Roman" w:cs="Times New Roman"/>
          <w:b/>
          <w:sz w:val="24"/>
          <w:szCs w:val="24"/>
        </w:rPr>
        <w:t>Критерии оценки знаний по предмету «Русский язык» Я1, 3 класс</w:t>
      </w:r>
    </w:p>
    <w:p w:rsidR="002A5A02" w:rsidRPr="00AB079D" w:rsidRDefault="002A5A02" w:rsidP="002A5A02">
      <w:pPr>
        <w:spacing w:after="0" w:line="240" w:lineRule="auto"/>
        <w:rPr>
          <w:rFonts w:ascii="Times New Roman" w:hAnsi="Times New Roman" w:cs="Times New Roman"/>
          <w:b/>
          <w:sz w:val="24"/>
          <w:szCs w:val="24"/>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283"/>
        <w:gridCol w:w="1560"/>
        <w:gridCol w:w="141"/>
        <w:gridCol w:w="1560"/>
        <w:gridCol w:w="9639"/>
      </w:tblGrid>
      <w:tr w:rsidR="002A5A02" w:rsidRPr="00AB079D" w:rsidTr="002A5A02">
        <w:trPr>
          <w:trHeight w:val="383"/>
        </w:trPr>
        <w:tc>
          <w:tcPr>
            <w:tcW w:w="1418" w:type="dxa"/>
            <w:shd w:val="clear" w:color="auto" w:fill="auto"/>
          </w:tcPr>
          <w:p w:rsidR="002A5A02" w:rsidRPr="00AB079D" w:rsidRDefault="002A5A02" w:rsidP="002A5A02">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b/>
                <w:bCs/>
                <w:sz w:val="24"/>
                <w:szCs w:val="24"/>
              </w:rPr>
              <w:t xml:space="preserve">Ссылка на учебную программу </w:t>
            </w:r>
          </w:p>
        </w:tc>
        <w:tc>
          <w:tcPr>
            <w:tcW w:w="1843" w:type="dxa"/>
            <w:gridSpan w:val="2"/>
            <w:shd w:val="clear" w:color="auto" w:fill="auto"/>
          </w:tcPr>
          <w:p w:rsidR="002A5A02" w:rsidRPr="00AB079D" w:rsidRDefault="002A5A02" w:rsidP="002A5A02">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b/>
                <w:bCs/>
                <w:sz w:val="24"/>
                <w:szCs w:val="24"/>
              </w:rPr>
              <w:t xml:space="preserve">Цель обучения </w:t>
            </w:r>
          </w:p>
        </w:tc>
        <w:tc>
          <w:tcPr>
            <w:tcW w:w="11340" w:type="dxa"/>
            <w:gridSpan w:val="3"/>
            <w:shd w:val="clear" w:color="auto" w:fill="auto"/>
          </w:tcPr>
          <w:p w:rsidR="002A5A02" w:rsidRPr="00AB079D" w:rsidRDefault="002A5A02" w:rsidP="002A5A02">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b/>
                <w:bCs/>
                <w:sz w:val="24"/>
                <w:szCs w:val="24"/>
              </w:rPr>
              <w:t xml:space="preserve">Рекомендации по оцениванию </w:t>
            </w:r>
          </w:p>
        </w:tc>
      </w:tr>
      <w:tr w:rsidR="002A5A02" w:rsidRPr="00AB079D" w:rsidTr="002A5A02">
        <w:trPr>
          <w:trHeight w:val="556"/>
        </w:trPr>
        <w:tc>
          <w:tcPr>
            <w:tcW w:w="1418" w:type="dxa"/>
            <w:shd w:val="clear" w:color="auto" w:fill="auto"/>
          </w:tcPr>
          <w:p w:rsidR="002A5A02" w:rsidRPr="00AB079D" w:rsidRDefault="002A5A02" w:rsidP="002A5A02">
            <w:pPr>
              <w:autoSpaceDE w:val="0"/>
              <w:autoSpaceDN w:val="0"/>
              <w:adjustRightInd w:val="0"/>
              <w:spacing w:after="0" w:line="240" w:lineRule="auto"/>
              <w:rPr>
                <w:rFonts w:ascii="Times New Roman" w:eastAsia="Calibri" w:hAnsi="Times New Roman" w:cs="Times New Roman"/>
                <w:sz w:val="24"/>
                <w:szCs w:val="24"/>
              </w:rPr>
            </w:pPr>
            <w:r w:rsidRPr="00AB079D">
              <w:rPr>
                <w:rFonts w:ascii="Times New Roman" w:eastAsia="Calibri" w:hAnsi="Times New Roman" w:cs="Times New Roman"/>
                <w:sz w:val="24"/>
                <w:szCs w:val="24"/>
                <w:lang w:bidi="ar-EG"/>
              </w:rPr>
              <w:t>1.4 Прогнозирование</w:t>
            </w:r>
            <w:r w:rsidRPr="00AB079D">
              <w:rPr>
                <w:rFonts w:ascii="Times New Roman" w:eastAsia="Calibri" w:hAnsi="Times New Roman" w:cs="Times New Roman"/>
                <w:sz w:val="24"/>
                <w:szCs w:val="24"/>
                <w:lang w:val="kk-KZ" w:bidi="ar-EG"/>
              </w:rPr>
              <w:t xml:space="preserve"> </w:t>
            </w:r>
            <w:r w:rsidRPr="00AB079D">
              <w:rPr>
                <w:rFonts w:ascii="Times New Roman" w:eastAsia="Calibri" w:hAnsi="Times New Roman" w:cs="Times New Roman"/>
                <w:sz w:val="24"/>
                <w:szCs w:val="24"/>
                <w:lang w:bidi="ar-EG"/>
              </w:rPr>
              <w:t>событий</w:t>
            </w:r>
            <w:r w:rsidRPr="00AB079D">
              <w:rPr>
                <w:rFonts w:ascii="Times New Roman" w:eastAsia="Calibri" w:hAnsi="Times New Roman" w:cs="Times New Roman"/>
                <w:sz w:val="24"/>
                <w:szCs w:val="24"/>
              </w:rPr>
              <w:t xml:space="preserve"> </w:t>
            </w:r>
          </w:p>
        </w:tc>
        <w:tc>
          <w:tcPr>
            <w:tcW w:w="1843" w:type="dxa"/>
            <w:gridSpan w:val="2"/>
            <w:shd w:val="clear" w:color="auto" w:fill="auto"/>
          </w:tcPr>
          <w:p w:rsidR="002A5A02" w:rsidRPr="00AB079D" w:rsidRDefault="002A5A02" w:rsidP="002A5A02">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 xml:space="preserve">3.1.4.1 Прогнозировать содержание информации по заголовку и </w:t>
            </w:r>
            <w:r w:rsidRPr="00AB079D">
              <w:rPr>
                <w:rFonts w:ascii="Times New Roman" w:eastAsia="Calibri" w:hAnsi="Times New Roman" w:cs="Times New Roman"/>
                <w:sz w:val="24"/>
                <w:szCs w:val="24"/>
                <w:lang w:val="kk-KZ"/>
              </w:rPr>
              <w:t>заключительной части</w:t>
            </w:r>
            <w:r w:rsidRPr="00AB079D">
              <w:rPr>
                <w:rFonts w:ascii="Times New Roman" w:eastAsia="Calibri" w:hAnsi="Times New Roman" w:cs="Times New Roman"/>
                <w:sz w:val="24"/>
                <w:szCs w:val="24"/>
              </w:rPr>
              <w:t xml:space="preserve"> </w:t>
            </w:r>
          </w:p>
        </w:tc>
        <w:tc>
          <w:tcPr>
            <w:tcW w:w="11340" w:type="dxa"/>
            <w:gridSpan w:val="3"/>
            <w:shd w:val="clear" w:color="auto" w:fill="auto"/>
          </w:tcPr>
          <w:p w:rsidR="002A5A02" w:rsidRPr="00AB079D" w:rsidRDefault="002A5A02" w:rsidP="002A5A02">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 xml:space="preserve">Учитель оценивает умения учащихся прогнозировать основную часть рассказа по заголовку и заключительной части. Он знакомит учащихся с названием рассказа и просит предположить, о чем будет в нем говориться. Учитель </w:t>
            </w:r>
            <w:r w:rsidRPr="00AB079D">
              <w:rPr>
                <w:rFonts w:ascii="Times New Roman" w:eastAsia="Calibri" w:hAnsi="Times New Roman" w:cs="Times New Roman"/>
                <w:sz w:val="24"/>
                <w:szCs w:val="24"/>
                <w:lang w:val="kk-KZ"/>
              </w:rPr>
              <w:t xml:space="preserve">читает начало произведения, </w:t>
            </w:r>
            <w:r w:rsidRPr="00AB079D">
              <w:rPr>
                <w:rFonts w:ascii="Times New Roman" w:eastAsia="Calibri" w:hAnsi="Times New Roman" w:cs="Times New Roman"/>
                <w:sz w:val="24"/>
                <w:szCs w:val="24"/>
              </w:rPr>
              <w:t>делает остановку и предлагает учащимся п</w:t>
            </w:r>
            <w:r w:rsidRPr="00AB079D">
              <w:rPr>
                <w:rFonts w:ascii="Times New Roman" w:eastAsia="Calibri" w:hAnsi="Times New Roman" w:cs="Times New Roman"/>
                <w:sz w:val="24"/>
                <w:szCs w:val="24"/>
                <w:lang w:val="kk-KZ"/>
              </w:rPr>
              <w:t>ослушать</w:t>
            </w:r>
            <w:r w:rsidRPr="00AB079D">
              <w:rPr>
                <w:rFonts w:ascii="Times New Roman" w:eastAsia="Calibri" w:hAnsi="Times New Roman" w:cs="Times New Roman"/>
                <w:sz w:val="24"/>
                <w:szCs w:val="24"/>
              </w:rPr>
              <w:t xml:space="preserve"> окончание рассказа. </w:t>
            </w:r>
            <w:r w:rsidRPr="00AB079D">
              <w:rPr>
                <w:rFonts w:ascii="Times New Roman" w:eastAsia="Calibri" w:hAnsi="Times New Roman" w:cs="Times New Roman"/>
                <w:sz w:val="24"/>
                <w:szCs w:val="24"/>
                <w:lang w:val="kk-KZ"/>
              </w:rPr>
              <w:t xml:space="preserve">В группе учащиеся придумывают основную часть рассказа. Озвучивают его классу. Учитель читает основную часть рассказа. </w:t>
            </w:r>
            <w:r w:rsidRPr="00AB079D">
              <w:rPr>
                <w:rFonts w:ascii="Times New Roman" w:eastAsia="Calibri" w:hAnsi="Times New Roman" w:cs="Times New Roman"/>
                <w:sz w:val="24"/>
                <w:szCs w:val="24"/>
              </w:rPr>
              <w:t xml:space="preserve">После </w:t>
            </w:r>
            <w:r w:rsidRPr="00AB079D">
              <w:rPr>
                <w:rFonts w:ascii="Times New Roman" w:eastAsia="Calibri" w:hAnsi="Times New Roman" w:cs="Times New Roman"/>
                <w:sz w:val="24"/>
                <w:szCs w:val="24"/>
                <w:lang w:val="kk-KZ"/>
              </w:rPr>
              <w:t xml:space="preserve">учащиеся </w:t>
            </w:r>
            <w:r w:rsidRPr="00AB079D">
              <w:rPr>
                <w:rFonts w:ascii="Times New Roman" w:eastAsia="Calibri" w:hAnsi="Times New Roman" w:cs="Times New Roman"/>
                <w:sz w:val="24"/>
                <w:szCs w:val="24"/>
              </w:rPr>
              <w:t>сравни</w:t>
            </w:r>
            <w:r w:rsidRPr="00AB079D">
              <w:rPr>
                <w:rFonts w:ascii="Times New Roman" w:eastAsia="Calibri" w:hAnsi="Times New Roman" w:cs="Times New Roman"/>
                <w:sz w:val="24"/>
                <w:szCs w:val="24"/>
                <w:lang w:val="kk-KZ"/>
              </w:rPr>
              <w:t>ваю</w:t>
            </w:r>
            <w:r w:rsidRPr="00AB079D">
              <w:rPr>
                <w:rFonts w:ascii="Times New Roman" w:eastAsia="Calibri" w:hAnsi="Times New Roman" w:cs="Times New Roman"/>
                <w:sz w:val="24"/>
                <w:szCs w:val="24"/>
              </w:rPr>
              <w:t xml:space="preserve">т </w:t>
            </w:r>
            <w:r w:rsidRPr="00AB079D">
              <w:rPr>
                <w:rFonts w:ascii="Times New Roman" w:eastAsia="Calibri" w:hAnsi="Times New Roman" w:cs="Times New Roman"/>
                <w:sz w:val="24"/>
                <w:szCs w:val="24"/>
                <w:lang w:val="kk-KZ"/>
              </w:rPr>
              <w:t>спрогнозированную часть с</w:t>
            </w:r>
            <w:r w:rsidRPr="00AB079D">
              <w:rPr>
                <w:rFonts w:ascii="Times New Roman" w:eastAsia="Calibri" w:hAnsi="Times New Roman" w:cs="Times New Roman"/>
                <w:sz w:val="24"/>
                <w:szCs w:val="24"/>
              </w:rPr>
              <w:t xml:space="preserve"> прочитанным, определ</w:t>
            </w:r>
            <w:r w:rsidRPr="00AB079D">
              <w:rPr>
                <w:rFonts w:ascii="Times New Roman" w:eastAsia="Calibri" w:hAnsi="Times New Roman" w:cs="Times New Roman"/>
                <w:sz w:val="24"/>
                <w:szCs w:val="24"/>
                <w:lang w:val="kk-KZ"/>
              </w:rPr>
              <w:t>яю</w:t>
            </w:r>
            <w:r w:rsidRPr="00AB079D">
              <w:rPr>
                <w:rFonts w:ascii="Times New Roman" w:eastAsia="Calibri" w:hAnsi="Times New Roman" w:cs="Times New Roman"/>
                <w:sz w:val="24"/>
                <w:szCs w:val="24"/>
              </w:rPr>
              <w:t xml:space="preserve">т сходства и различия. </w:t>
            </w:r>
          </w:p>
          <w:p w:rsidR="002A5A02" w:rsidRPr="00AB079D" w:rsidRDefault="002A5A02" w:rsidP="002A5A02">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Доказательства могут включать в себя рассказы учащихся, классные наблюдения, вопросы на ответы и</w:t>
            </w:r>
            <w:r w:rsidRPr="00AB079D">
              <w:rPr>
                <w:rFonts w:ascii="Times New Roman" w:eastAsia="Calibri" w:hAnsi="Times New Roman" w:cs="Times New Roman"/>
                <w:spacing w:val="-25"/>
                <w:sz w:val="24"/>
                <w:szCs w:val="24"/>
              </w:rPr>
              <w:t xml:space="preserve"> </w:t>
            </w:r>
            <w:r w:rsidRPr="00AB079D">
              <w:rPr>
                <w:rFonts w:ascii="Times New Roman" w:eastAsia="Calibri" w:hAnsi="Times New Roman" w:cs="Times New Roman"/>
                <w:sz w:val="24"/>
                <w:szCs w:val="24"/>
              </w:rPr>
              <w:t>т.д.</w:t>
            </w:r>
          </w:p>
        </w:tc>
      </w:tr>
      <w:tr w:rsidR="002A5A02" w:rsidRPr="00AB079D" w:rsidTr="002A5A02">
        <w:trPr>
          <w:trHeight w:val="107"/>
        </w:trPr>
        <w:tc>
          <w:tcPr>
            <w:tcW w:w="14601" w:type="dxa"/>
            <w:gridSpan w:val="6"/>
            <w:shd w:val="clear" w:color="auto" w:fill="auto"/>
          </w:tcPr>
          <w:p w:rsidR="002A5A02" w:rsidRPr="00AB079D" w:rsidRDefault="002A5A02" w:rsidP="002A5A02">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b/>
                <w:bCs/>
                <w:iCs/>
                <w:sz w:val="24"/>
                <w:szCs w:val="24"/>
              </w:rPr>
              <w:t xml:space="preserve">Критерии успеха </w:t>
            </w:r>
          </w:p>
        </w:tc>
      </w:tr>
      <w:tr w:rsidR="002A5A02" w:rsidRPr="00AB079D" w:rsidTr="002A5A02">
        <w:trPr>
          <w:trHeight w:val="107"/>
        </w:trPr>
        <w:tc>
          <w:tcPr>
            <w:tcW w:w="4962" w:type="dxa"/>
            <w:gridSpan w:val="5"/>
            <w:shd w:val="clear" w:color="auto" w:fill="auto"/>
          </w:tcPr>
          <w:p w:rsidR="002A5A02" w:rsidRPr="00AB079D" w:rsidRDefault="002A5A02" w:rsidP="002A5A02">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b/>
                <w:bCs/>
                <w:iCs/>
                <w:sz w:val="24"/>
                <w:szCs w:val="24"/>
              </w:rPr>
              <w:t xml:space="preserve">Учащийся достиг цели обучения, если </w:t>
            </w:r>
          </w:p>
        </w:tc>
        <w:tc>
          <w:tcPr>
            <w:tcW w:w="9639" w:type="dxa"/>
            <w:shd w:val="clear" w:color="auto" w:fill="auto"/>
          </w:tcPr>
          <w:p w:rsidR="002A5A02" w:rsidRPr="00AB079D" w:rsidRDefault="002A5A02" w:rsidP="002A5A02">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b/>
                <w:sz w:val="24"/>
                <w:szCs w:val="24"/>
              </w:rPr>
              <w:t>Учащийся</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стремится</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достичь</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цели</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обучения,</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если</w:t>
            </w:r>
          </w:p>
        </w:tc>
      </w:tr>
      <w:tr w:rsidR="002A5A02" w:rsidRPr="00AB079D" w:rsidTr="002A5A02">
        <w:trPr>
          <w:trHeight w:val="247"/>
        </w:trPr>
        <w:tc>
          <w:tcPr>
            <w:tcW w:w="4962" w:type="dxa"/>
            <w:gridSpan w:val="5"/>
            <w:shd w:val="clear" w:color="auto" w:fill="auto"/>
          </w:tcPr>
          <w:p w:rsidR="002A5A02" w:rsidRPr="00AB079D" w:rsidRDefault="002A5A02" w:rsidP="002A5A02">
            <w:pPr>
              <w:autoSpaceDE w:val="0"/>
              <w:autoSpaceDN w:val="0"/>
              <w:adjustRightInd w:val="0"/>
              <w:spacing w:after="0" w:line="240" w:lineRule="auto"/>
              <w:jc w:val="both"/>
              <w:rPr>
                <w:rFonts w:ascii="Times New Roman" w:eastAsia="Calibri" w:hAnsi="Times New Roman" w:cs="Times New Roman"/>
                <w:sz w:val="24"/>
                <w:szCs w:val="24"/>
                <w:lang w:val="kk-KZ"/>
              </w:rPr>
            </w:pPr>
            <w:r w:rsidRPr="00AB079D">
              <w:rPr>
                <w:rFonts w:ascii="Times New Roman" w:eastAsia="Calibri" w:hAnsi="Times New Roman" w:cs="Times New Roman"/>
                <w:sz w:val="24"/>
                <w:szCs w:val="24"/>
              </w:rPr>
              <w:t xml:space="preserve">- прогнозирует </w:t>
            </w:r>
            <w:r w:rsidRPr="00AB079D">
              <w:rPr>
                <w:rFonts w:ascii="Times New Roman" w:eastAsia="Calibri" w:hAnsi="Times New Roman" w:cs="Times New Roman"/>
                <w:sz w:val="24"/>
                <w:szCs w:val="24"/>
                <w:lang w:val="kk-KZ"/>
              </w:rPr>
              <w:t>с</w:t>
            </w:r>
            <w:r w:rsidRPr="00AB079D">
              <w:rPr>
                <w:rFonts w:ascii="Times New Roman" w:eastAsia="Calibri" w:hAnsi="Times New Roman" w:cs="Times New Roman"/>
                <w:sz w:val="24"/>
                <w:szCs w:val="24"/>
              </w:rPr>
              <w:t>о</w:t>
            </w:r>
            <w:r w:rsidRPr="00AB079D">
              <w:rPr>
                <w:rFonts w:ascii="Times New Roman" w:eastAsia="Calibri" w:hAnsi="Times New Roman" w:cs="Times New Roman"/>
                <w:sz w:val="24"/>
                <w:szCs w:val="24"/>
                <w:lang w:val="kk-KZ"/>
              </w:rPr>
              <w:t>д</w:t>
            </w:r>
            <w:r w:rsidRPr="00AB079D">
              <w:rPr>
                <w:rFonts w:ascii="Times New Roman" w:eastAsia="Calibri" w:hAnsi="Times New Roman" w:cs="Times New Roman"/>
                <w:sz w:val="24"/>
                <w:szCs w:val="24"/>
              </w:rPr>
              <w:t>е</w:t>
            </w:r>
            <w:r w:rsidRPr="00AB079D">
              <w:rPr>
                <w:rFonts w:ascii="Times New Roman" w:eastAsia="Calibri" w:hAnsi="Times New Roman" w:cs="Times New Roman"/>
                <w:sz w:val="24"/>
                <w:szCs w:val="24"/>
                <w:lang w:val="kk-KZ"/>
              </w:rPr>
              <w:t>ржание</w:t>
            </w:r>
            <w:r w:rsidRPr="00AB079D">
              <w:rPr>
                <w:rFonts w:ascii="Times New Roman" w:eastAsia="Calibri" w:hAnsi="Times New Roman" w:cs="Times New Roman"/>
                <w:sz w:val="24"/>
                <w:szCs w:val="24"/>
              </w:rPr>
              <w:t xml:space="preserve"> рассказ по заголовку и </w:t>
            </w:r>
            <w:r w:rsidRPr="00AB079D">
              <w:rPr>
                <w:rFonts w:ascii="Times New Roman" w:eastAsia="Calibri" w:hAnsi="Times New Roman" w:cs="Times New Roman"/>
                <w:sz w:val="24"/>
                <w:szCs w:val="24"/>
                <w:lang w:val="kk-KZ"/>
              </w:rPr>
              <w:t>заключительной части</w:t>
            </w:r>
            <w:r w:rsidRPr="00AB079D">
              <w:rPr>
                <w:rFonts w:ascii="Times New Roman" w:eastAsia="Calibri" w:hAnsi="Times New Roman" w:cs="Times New Roman"/>
                <w:sz w:val="24"/>
                <w:szCs w:val="24"/>
              </w:rPr>
              <w:t>;</w:t>
            </w:r>
          </w:p>
        </w:tc>
        <w:tc>
          <w:tcPr>
            <w:tcW w:w="9639" w:type="dxa"/>
            <w:shd w:val="clear" w:color="auto" w:fill="auto"/>
          </w:tcPr>
          <w:p w:rsidR="002A5A02" w:rsidRPr="00AB079D" w:rsidRDefault="002A5A02" w:rsidP="002A5A02">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 затрудняется прогнозировать</w:t>
            </w:r>
            <w:r w:rsidRPr="00AB079D">
              <w:rPr>
                <w:rFonts w:ascii="Times New Roman" w:eastAsia="Calibri" w:hAnsi="Times New Roman" w:cs="Times New Roman"/>
                <w:sz w:val="24"/>
                <w:szCs w:val="24"/>
                <w:lang w:val="kk-KZ"/>
              </w:rPr>
              <w:t xml:space="preserve"> с</w:t>
            </w:r>
            <w:r w:rsidRPr="00AB079D">
              <w:rPr>
                <w:rFonts w:ascii="Times New Roman" w:eastAsia="Calibri" w:hAnsi="Times New Roman" w:cs="Times New Roman"/>
                <w:sz w:val="24"/>
                <w:szCs w:val="24"/>
              </w:rPr>
              <w:t>о</w:t>
            </w:r>
            <w:r w:rsidRPr="00AB079D">
              <w:rPr>
                <w:rFonts w:ascii="Times New Roman" w:eastAsia="Calibri" w:hAnsi="Times New Roman" w:cs="Times New Roman"/>
                <w:sz w:val="24"/>
                <w:szCs w:val="24"/>
                <w:lang w:val="kk-KZ"/>
              </w:rPr>
              <w:t>д</w:t>
            </w:r>
            <w:r w:rsidRPr="00AB079D">
              <w:rPr>
                <w:rFonts w:ascii="Times New Roman" w:eastAsia="Calibri" w:hAnsi="Times New Roman" w:cs="Times New Roman"/>
                <w:sz w:val="24"/>
                <w:szCs w:val="24"/>
              </w:rPr>
              <w:t>е</w:t>
            </w:r>
            <w:r w:rsidRPr="00AB079D">
              <w:rPr>
                <w:rFonts w:ascii="Times New Roman" w:eastAsia="Calibri" w:hAnsi="Times New Roman" w:cs="Times New Roman"/>
                <w:sz w:val="24"/>
                <w:szCs w:val="24"/>
                <w:lang w:val="kk-KZ"/>
              </w:rPr>
              <w:t>ржание</w:t>
            </w:r>
            <w:r w:rsidRPr="00AB079D">
              <w:rPr>
                <w:rFonts w:ascii="Times New Roman" w:eastAsia="Calibri" w:hAnsi="Times New Roman" w:cs="Times New Roman"/>
                <w:sz w:val="24"/>
                <w:szCs w:val="24"/>
              </w:rPr>
              <w:t xml:space="preserve"> рассказ по заголовку и </w:t>
            </w:r>
            <w:r w:rsidRPr="00AB079D">
              <w:rPr>
                <w:rFonts w:ascii="Times New Roman" w:eastAsia="Calibri" w:hAnsi="Times New Roman" w:cs="Times New Roman"/>
                <w:sz w:val="24"/>
                <w:szCs w:val="24"/>
                <w:lang w:val="kk-KZ"/>
              </w:rPr>
              <w:t>заключительной части</w:t>
            </w:r>
            <w:r w:rsidRPr="00AB079D">
              <w:rPr>
                <w:rFonts w:ascii="Times New Roman" w:eastAsia="Calibri" w:hAnsi="Times New Roman" w:cs="Times New Roman"/>
                <w:sz w:val="24"/>
                <w:szCs w:val="24"/>
              </w:rPr>
              <w:t>;</w:t>
            </w:r>
          </w:p>
        </w:tc>
      </w:tr>
      <w:tr w:rsidR="002A5A02" w:rsidRPr="00AB079D" w:rsidTr="002A5A02">
        <w:trPr>
          <w:trHeight w:val="276"/>
        </w:trPr>
        <w:tc>
          <w:tcPr>
            <w:tcW w:w="4962" w:type="dxa"/>
            <w:gridSpan w:val="5"/>
            <w:shd w:val="clear" w:color="auto" w:fill="auto"/>
          </w:tcPr>
          <w:p w:rsidR="002A5A02" w:rsidRPr="00AB079D" w:rsidRDefault="002A5A02" w:rsidP="002A5A02">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 xml:space="preserve">- на основе прослушанной информации составляет связный текст. </w:t>
            </w:r>
          </w:p>
        </w:tc>
        <w:tc>
          <w:tcPr>
            <w:tcW w:w="9639" w:type="dxa"/>
            <w:shd w:val="clear" w:color="auto" w:fill="auto"/>
          </w:tcPr>
          <w:p w:rsidR="002A5A02" w:rsidRPr="00AB079D" w:rsidRDefault="002A5A02" w:rsidP="002A5A02">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 затрудняется, на основе прослушанной информации, составить связный текст.</w:t>
            </w:r>
          </w:p>
        </w:tc>
      </w:tr>
      <w:tr w:rsidR="002A5A02" w:rsidRPr="00AB079D" w:rsidTr="002A5A02">
        <w:trPr>
          <w:trHeight w:val="523"/>
        </w:trPr>
        <w:tc>
          <w:tcPr>
            <w:tcW w:w="1701" w:type="dxa"/>
            <w:gridSpan w:val="2"/>
            <w:shd w:val="clear" w:color="auto" w:fill="auto"/>
          </w:tcPr>
          <w:p w:rsidR="002A5A02" w:rsidRPr="00AB079D" w:rsidRDefault="002A5A02" w:rsidP="002A5A02">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1.6</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Привлечение</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внимания</w:t>
            </w:r>
            <w:r w:rsidRPr="00AB079D">
              <w:rPr>
                <w:rFonts w:ascii="Times New Roman" w:eastAsia="Calibri" w:hAnsi="Times New Roman" w:cs="Times New Roman"/>
                <w:sz w:val="24"/>
                <w:szCs w:val="24"/>
                <w:lang w:val="kk-KZ"/>
              </w:rPr>
              <w:t xml:space="preserve"> </w:t>
            </w:r>
            <w:r w:rsidRPr="00AB079D">
              <w:rPr>
                <w:rFonts w:ascii="Times New Roman" w:eastAsia="Calibri" w:hAnsi="Times New Roman" w:cs="Times New Roman"/>
                <w:sz w:val="24"/>
                <w:szCs w:val="24"/>
              </w:rPr>
              <w:t xml:space="preserve">слушателя </w:t>
            </w:r>
          </w:p>
        </w:tc>
        <w:tc>
          <w:tcPr>
            <w:tcW w:w="1701" w:type="dxa"/>
            <w:gridSpan w:val="2"/>
            <w:shd w:val="clear" w:color="auto" w:fill="auto"/>
          </w:tcPr>
          <w:p w:rsidR="002A5A02" w:rsidRPr="00AB079D" w:rsidRDefault="002A5A02" w:rsidP="002A5A02">
            <w:pPr>
              <w:spacing w:after="0" w:line="240" w:lineRule="auto"/>
              <w:jc w:val="both"/>
              <w:rPr>
                <w:rFonts w:ascii="Times New Roman" w:eastAsia="Times New Roman" w:hAnsi="Times New Roman" w:cs="Times New Roman"/>
                <w:b/>
                <w:bCs/>
                <w:iCs/>
                <w:sz w:val="24"/>
                <w:szCs w:val="24"/>
              </w:rPr>
            </w:pPr>
            <w:r w:rsidRPr="00AB079D">
              <w:rPr>
                <w:rFonts w:ascii="Times New Roman" w:eastAsia="Calibri" w:hAnsi="Times New Roman" w:cs="Times New Roman"/>
                <w:iCs/>
                <w:sz w:val="24"/>
                <w:szCs w:val="24"/>
              </w:rPr>
              <w:t>3.1.6.1 Использовать цитаты из</w:t>
            </w:r>
          </w:p>
          <w:p w:rsidR="002A5A02" w:rsidRPr="00AB079D" w:rsidRDefault="002A5A02" w:rsidP="002A5A02">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iCs/>
                <w:sz w:val="24"/>
                <w:szCs w:val="24"/>
              </w:rPr>
              <w:t>произведений детской литературы</w:t>
            </w:r>
            <w:r w:rsidRPr="00AB079D">
              <w:rPr>
                <w:rFonts w:ascii="Times New Roman" w:eastAsia="Calibri" w:hAnsi="Times New Roman" w:cs="Times New Roman"/>
                <w:sz w:val="24"/>
                <w:szCs w:val="24"/>
              </w:rPr>
              <w:t xml:space="preserve"> </w:t>
            </w:r>
          </w:p>
        </w:tc>
        <w:tc>
          <w:tcPr>
            <w:tcW w:w="11199" w:type="dxa"/>
            <w:gridSpan w:val="2"/>
            <w:shd w:val="clear" w:color="auto" w:fill="auto"/>
          </w:tcPr>
          <w:p w:rsidR="002A5A02" w:rsidRPr="00AB079D" w:rsidRDefault="002A5A02" w:rsidP="002A5A02">
            <w:pPr>
              <w:spacing w:after="0" w:line="240" w:lineRule="auto"/>
              <w:jc w:val="both"/>
              <w:rPr>
                <w:rFonts w:ascii="Times New Roman" w:eastAsia="Calibri" w:hAnsi="Times New Roman" w:cs="Times New Roman"/>
                <w:iCs/>
                <w:sz w:val="24"/>
                <w:szCs w:val="24"/>
              </w:rPr>
            </w:pPr>
            <w:r w:rsidRPr="00AB079D">
              <w:rPr>
                <w:rFonts w:ascii="Times New Roman" w:eastAsia="Calibri" w:hAnsi="Times New Roman" w:cs="Times New Roman"/>
                <w:sz w:val="24"/>
                <w:szCs w:val="24"/>
              </w:rPr>
              <w:t>Учитель оценивает умения учащихся по и</w:t>
            </w:r>
            <w:r w:rsidRPr="00AB079D">
              <w:rPr>
                <w:rFonts w:ascii="Times New Roman" w:eastAsia="Calibri" w:hAnsi="Times New Roman" w:cs="Times New Roman"/>
                <w:iCs/>
                <w:sz w:val="24"/>
                <w:szCs w:val="24"/>
              </w:rPr>
              <w:t>спользованию цитат из произведений детской литературы.</w:t>
            </w:r>
          </w:p>
          <w:p w:rsidR="002A5A02" w:rsidRPr="00AB079D" w:rsidRDefault="002A5A02" w:rsidP="002A5A02">
            <w:pPr>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 xml:space="preserve">Организуя работу в группах, учитель предлагает составить рассказ на заданную тему. Для привлечения внимания слушателей, в рассказе использовать мимику, жесты, пословицы, поговорки, цитаты из произведений детской литературы.  </w:t>
            </w:r>
          </w:p>
          <w:p w:rsidR="002A5A02" w:rsidRPr="00AB079D" w:rsidRDefault="002A5A02" w:rsidP="002A5A02">
            <w:pPr>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Доказательства могут включать в себя рассказы учащихся, классные наблюдения, вопросы на ответы и</w:t>
            </w:r>
            <w:r w:rsidRPr="00AB079D">
              <w:rPr>
                <w:rFonts w:ascii="Times New Roman" w:eastAsia="Calibri" w:hAnsi="Times New Roman" w:cs="Times New Roman"/>
                <w:spacing w:val="-25"/>
                <w:sz w:val="24"/>
                <w:szCs w:val="24"/>
              </w:rPr>
              <w:t xml:space="preserve"> </w:t>
            </w:r>
            <w:r w:rsidRPr="00AB079D">
              <w:rPr>
                <w:rFonts w:ascii="Times New Roman" w:eastAsia="Calibri" w:hAnsi="Times New Roman" w:cs="Times New Roman"/>
                <w:sz w:val="24"/>
                <w:szCs w:val="24"/>
              </w:rPr>
              <w:t>т.д.</w:t>
            </w:r>
          </w:p>
        </w:tc>
      </w:tr>
      <w:tr w:rsidR="002A5A02" w:rsidRPr="00AB079D" w:rsidTr="002A5A02">
        <w:trPr>
          <w:trHeight w:val="165"/>
        </w:trPr>
        <w:tc>
          <w:tcPr>
            <w:tcW w:w="14601" w:type="dxa"/>
            <w:gridSpan w:val="6"/>
            <w:shd w:val="clear" w:color="auto" w:fill="auto"/>
          </w:tcPr>
          <w:p w:rsidR="002A5A02" w:rsidRPr="00AB079D" w:rsidRDefault="002A5A02" w:rsidP="002A5A02">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b/>
                <w:bCs/>
                <w:iCs/>
                <w:sz w:val="24"/>
                <w:szCs w:val="24"/>
              </w:rPr>
              <w:t>Критерии успеха</w:t>
            </w:r>
          </w:p>
        </w:tc>
      </w:tr>
      <w:tr w:rsidR="002A5A02" w:rsidRPr="00AB079D" w:rsidTr="002A5A02">
        <w:trPr>
          <w:trHeight w:val="107"/>
        </w:trPr>
        <w:tc>
          <w:tcPr>
            <w:tcW w:w="4962" w:type="dxa"/>
            <w:gridSpan w:val="5"/>
            <w:shd w:val="clear" w:color="auto" w:fill="auto"/>
          </w:tcPr>
          <w:p w:rsidR="002A5A02" w:rsidRPr="00AB079D" w:rsidRDefault="002A5A02" w:rsidP="002A5A02">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b/>
                <w:bCs/>
                <w:iCs/>
                <w:sz w:val="24"/>
                <w:szCs w:val="24"/>
              </w:rPr>
              <w:t xml:space="preserve">Учащийся достиг цели обучения, если </w:t>
            </w:r>
          </w:p>
        </w:tc>
        <w:tc>
          <w:tcPr>
            <w:tcW w:w="9639" w:type="dxa"/>
            <w:shd w:val="clear" w:color="auto" w:fill="auto"/>
          </w:tcPr>
          <w:p w:rsidR="002A5A02" w:rsidRPr="00AB079D" w:rsidRDefault="002A5A02" w:rsidP="002A5A02">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b/>
                <w:sz w:val="24"/>
                <w:szCs w:val="24"/>
              </w:rPr>
              <w:t>Учащийся</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стремится</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достичь</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цели</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обучения,</w:t>
            </w:r>
            <w:r w:rsidRPr="00AB079D">
              <w:rPr>
                <w:rFonts w:ascii="Times New Roman" w:eastAsia="Calibri" w:hAnsi="Times New Roman" w:cs="Times New Roman"/>
                <w:b/>
                <w:spacing w:val="-11"/>
                <w:sz w:val="24"/>
                <w:szCs w:val="24"/>
              </w:rPr>
              <w:t xml:space="preserve"> </w:t>
            </w:r>
            <w:r w:rsidRPr="00AB079D">
              <w:rPr>
                <w:rFonts w:ascii="Times New Roman" w:eastAsia="Calibri" w:hAnsi="Times New Roman" w:cs="Times New Roman"/>
                <w:b/>
                <w:sz w:val="24"/>
                <w:szCs w:val="24"/>
              </w:rPr>
              <w:t>если</w:t>
            </w:r>
          </w:p>
        </w:tc>
      </w:tr>
      <w:tr w:rsidR="002A5A02" w:rsidRPr="00AB079D" w:rsidTr="002A5A02">
        <w:trPr>
          <w:trHeight w:val="247"/>
        </w:trPr>
        <w:tc>
          <w:tcPr>
            <w:tcW w:w="4962" w:type="dxa"/>
            <w:gridSpan w:val="5"/>
            <w:shd w:val="clear" w:color="auto" w:fill="auto"/>
          </w:tcPr>
          <w:p w:rsidR="002A5A02" w:rsidRPr="00E40CF3" w:rsidRDefault="002A5A02" w:rsidP="002A5A02">
            <w:pPr>
              <w:autoSpaceDE w:val="0"/>
              <w:autoSpaceDN w:val="0"/>
              <w:adjustRightInd w:val="0"/>
              <w:spacing w:after="0" w:line="240" w:lineRule="auto"/>
              <w:jc w:val="both"/>
              <w:rPr>
                <w:rFonts w:ascii="Times New Roman" w:eastAsia="Calibri" w:hAnsi="Times New Roman" w:cs="Times New Roman"/>
              </w:rPr>
            </w:pPr>
            <w:r w:rsidRPr="00E40CF3">
              <w:rPr>
                <w:rFonts w:ascii="Times New Roman" w:eastAsia="Calibri" w:hAnsi="Times New Roman" w:cs="Times New Roman"/>
              </w:rPr>
              <w:t>использует мимику, жесты, пословицы</w:t>
            </w:r>
            <w:r w:rsidRPr="00E40CF3">
              <w:rPr>
                <w:rFonts w:ascii="Times New Roman" w:eastAsia="Calibri" w:hAnsi="Times New Roman" w:cs="Times New Roman"/>
                <w:lang w:val="kk-KZ"/>
              </w:rPr>
              <w:t>/</w:t>
            </w:r>
            <w:r w:rsidRPr="00E40CF3">
              <w:rPr>
                <w:rFonts w:ascii="Times New Roman" w:eastAsia="Calibri" w:hAnsi="Times New Roman" w:cs="Times New Roman"/>
              </w:rPr>
              <w:t xml:space="preserve"> поговорки для привлечения внимания слушателей;</w:t>
            </w:r>
          </w:p>
        </w:tc>
        <w:tc>
          <w:tcPr>
            <w:tcW w:w="9639" w:type="dxa"/>
            <w:shd w:val="clear" w:color="auto" w:fill="auto"/>
          </w:tcPr>
          <w:p w:rsidR="002A5A02" w:rsidRPr="00AB079D" w:rsidRDefault="002A5A02" w:rsidP="002A5A02">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sz w:val="24"/>
                <w:szCs w:val="24"/>
              </w:rPr>
              <w:t>- затрудняется использует мимику, жесты, пословицы</w:t>
            </w:r>
            <w:r w:rsidRPr="00AB079D">
              <w:rPr>
                <w:rFonts w:ascii="Times New Roman" w:eastAsia="Calibri" w:hAnsi="Times New Roman" w:cs="Times New Roman"/>
                <w:sz w:val="24"/>
                <w:szCs w:val="24"/>
                <w:lang w:val="kk-KZ"/>
              </w:rPr>
              <w:t>/</w:t>
            </w:r>
            <w:r w:rsidRPr="00AB079D">
              <w:rPr>
                <w:rFonts w:ascii="Times New Roman" w:eastAsia="Calibri" w:hAnsi="Times New Roman" w:cs="Times New Roman"/>
                <w:sz w:val="24"/>
                <w:szCs w:val="24"/>
              </w:rPr>
              <w:t>поговорки для привлечения внимания слушателей;</w:t>
            </w:r>
          </w:p>
        </w:tc>
      </w:tr>
      <w:tr w:rsidR="002A5A02" w:rsidRPr="00AB079D" w:rsidTr="002A5A02">
        <w:trPr>
          <w:trHeight w:val="109"/>
        </w:trPr>
        <w:tc>
          <w:tcPr>
            <w:tcW w:w="4962" w:type="dxa"/>
            <w:gridSpan w:val="5"/>
            <w:shd w:val="clear" w:color="auto" w:fill="auto"/>
          </w:tcPr>
          <w:p w:rsidR="002A5A02" w:rsidRPr="00AB079D" w:rsidRDefault="002A5A02" w:rsidP="002A5A02">
            <w:pPr>
              <w:spacing w:after="0" w:line="240" w:lineRule="auto"/>
              <w:jc w:val="both"/>
              <w:rPr>
                <w:rFonts w:ascii="Times New Roman" w:eastAsia="Times New Roman" w:hAnsi="Times New Roman" w:cs="Times New Roman"/>
                <w:b/>
                <w:bCs/>
                <w:iCs/>
                <w:sz w:val="24"/>
                <w:szCs w:val="24"/>
              </w:rPr>
            </w:pPr>
            <w:r w:rsidRPr="00AB079D">
              <w:rPr>
                <w:rFonts w:ascii="Times New Roman" w:eastAsia="Calibri" w:hAnsi="Times New Roman" w:cs="Times New Roman"/>
                <w:sz w:val="24"/>
                <w:szCs w:val="24"/>
              </w:rPr>
              <w:t xml:space="preserve">использует </w:t>
            </w:r>
            <w:r w:rsidRPr="00AB079D">
              <w:rPr>
                <w:rFonts w:ascii="Times New Roman" w:eastAsia="Calibri" w:hAnsi="Times New Roman" w:cs="Times New Roman"/>
                <w:iCs/>
                <w:sz w:val="24"/>
                <w:szCs w:val="24"/>
              </w:rPr>
              <w:t>цитаты из</w:t>
            </w:r>
          </w:p>
          <w:p w:rsidR="002A5A02" w:rsidRPr="00AB079D" w:rsidRDefault="002A5A02" w:rsidP="002A5A02">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iCs/>
                <w:sz w:val="24"/>
                <w:szCs w:val="24"/>
              </w:rPr>
              <w:t>произведений детской литературы</w:t>
            </w:r>
            <w:r w:rsidRPr="00AB079D">
              <w:rPr>
                <w:rFonts w:ascii="Times New Roman" w:eastAsia="Calibri" w:hAnsi="Times New Roman" w:cs="Times New Roman"/>
                <w:sz w:val="24"/>
                <w:szCs w:val="24"/>
              </w:rPr>
              <w:t xml:space="preserve"> для привлечения внимания слушателей.</w:t>
            </w:r>
          </w:p>
        </w:tc>
        <w:tc>
          <w:tcPr>
            <w:tcW w:w="9639" w:type="dxa"/>
            <w:shd w:val="clear" w:color="auto" w:fill="auto"/>
          </w:tcPr>
          <w:p w:rsidR="002A5A02" w:rsidRPr="00AB079D" w:rsidRDefault="002A5A02" w:rsidP="002A5A02">
            <w:pPr>
              <w:spacing w:after="0" w:line="240" w:lineRule="auto"/>
              <w:jc w:val="both"/>
              <w:rPr>
                <w:rFonts w:ascii="Times New Roman" w:eastAsia="Times New Roman" w:hAnsi="Times New Roman" w:cs="Times New Roman"/>
                <w:b/>
                <w:bCs/>
                <w:iCs/>
                <w:sz w:val="24"/>
                <w:szCs w:val="24"/>
              </w:rPr>
            </w:pPr>
            <w:r w:rsidRPr="00AB079D">
              <w:rPr>
                <w:rFonts w:ascii="Times New Roman" w:eastAsia="Calibri" w:hAnsi="Times New Roman" w:cs="Times New Roman"/>
                <w:sz w:val="24"/>
                <w:szCs w:val="24"/>
              </w:rPr>
              <w:t xml:space="preserve">- затрудняется использовать </w:t>
            </w:r>
            <w:r w:rsidRPr="00AB079D">
              <w:rPr>
                <w:rFonts w:ascii="Times New Roman" w:eastAsia="Calibri" w:hAnsi="Times New Roman" w:cs="Times New Roman"/>
                <w:iCs/>
                <w:sz w:val="24"/>
                <w:szCs w:val="24"/>
              </w:rPr>
              <w:t>цитаты из</w:t>
            </w:r>
          </w:p>
          <w:p w:rsidR="002A5A02" w:rsidRPr="00AB079D" w:rsidRDefault="002A5A02" w:rsidP="002A5A02">
            <w:pPr>
              <w:autoSpaceDE w:val="0"/>
              <w:autoSpaceDN w:val="0"/>
              <w:adjustRightInd w:val="0"/>
              <w:spacing w:after="0" w:line="240" w:lineRule="auto"/>
              <w:jc w:val="both"/>
              <w:rPr>
                <w:rFonts w:ascii="Times New Roman" w:eastAsia="Calibri" w:hAnsi="Times New Roman" w:cs="Times New Roman"/>
                <w:sz w:val="24"/>
                <w:szCs w:val="24"/>
              </w:rPr>
            </w:pPr>
            <w:r w:rsidRPr="00AB079D">
              <w:rPr>
                <w:rFonts w:ascii="Times New Roman" w:eastAsia="Calibri" w:hAnsi="Times New Roman" w:cs="Times New Roman"/>
                <w:iCs/>
                <w:sz w:val="24"/>
                <w:szCs w:val="24"/>
              </w:rPr>
              <w:t>произведений детской литературы</w:t>
            </w:r>
            <w:r w:rsidRPr="00AB079D">
              <w:rPr>
                <w:rFonts w:ascii="Times New Roman" w:eastAsia="Calibri" w:hAnsi="Times New Roman" w:cs="Times New Roman"/>
                <w:sz w:val="24"/>
                <w:szCs w:val="24"/>
              </w:rPr>
              <w:t xml:space="preserve"> для привлечения внимания слушателей.</w:t>
            </w:r>
          </w:p>
        </w:tc>
      </w:tr>
    </w:tbl>
    <w:p w:rsidR="002A5A02" w:rsidRPr="00AB079D" w:rsidRDefault="002A5A02" w:rsidP="002A5A02">
      <w:pPr>
        <w:spacing w:after="0" w:line="240" w:lineRule="auto"/>
        <w:rPr>
          <w:rFonts w:ascii="Times New Roman" w:hAnsi="Times New Roman" w:cs="Times New Roman"/>
          <w:b/>
          <w:sz w:val="24"/>
          <w:szCs w:val="24"/>
        </w:rPr>
      </w:pPr>
    </w:p>
    <w:p w:rsidR="002A5A02" w:rsidRPr="00AB079D" w:rsidRDefault="00E40CF3" w:rsidP="00AB079D">
      <w:pPr>
        <w:spacing w:after="0" w:line="240" w:lineRule="auto"/>
        <w:rPr>
          <w:rFonts w:ascii="Times New Roman" w:hAnsi="Times New Roman" w:cs="Times New Roman"/>
          <w:b/>
          <w:sz w:val="24"/>
          <w:szCs w:val="24"/>
        </w:rPr>
      </w:pPr>
      <w:r>
        <w:rPr>
          <w:rFonts w:ascii="Times New Roman" w:hAnsi="Times New Roman" w:cs="Times New Roman"/>
          <w:b/>
          <w:sz w:val="24"/>
          <w:szCs w:val="24"/>
        </w:rPr>
        <w:t>К</w:t>
      </w:r>
      <w:r w:rsidR="002A5A02" w:rsidRPr="00AB079D">
        <w:rPr>
          <w:rFonts w:ascii="Times New Roman" w:hAnsi="Times New Roman" w:cs="Times New Roman"/>
          <w:b/>
          <w:sz w:val="24"/>
          <w:szCs w:val="24"/>
        </w:rPr>
        <w:t>ритерии оценки знаний по предмету «Английский язык», 2 класс</w:t>
      </w:r>
      <w:r>
        <w:rPr>
          <w:rFonts w:ascii="Times New Roman" w:hAnsi="Times New Roman" w:cs="Times New Roman"/>
          <w:b/>
          <w:sz w:val="24"/>
          <w:szCs w:val="24"/>
        </w:rPr>
        <w:t xml:space="preserve"> </w:t>
      </w:r>
    </w:p>
    <w:p w:rsidR="002A5A02" w:rsidRPr="00AB079D" w:rsidRDefault="002A5A02" w:rsidP="002A5A02">
      <w:pPr>
        <w:spacing w:after="0" w:line="240" w:lineRule="auto"/>
        <w:rPr>
          <w:rFonts w:ascii="Times New Roman" w:hAnsi="Times New Roman" w:cs="Times New Roman"/>
          <w:sz w:val="24"/>
          <w:szCs w:val="24"/>
        </w:rPr>
      </w:pPr>
    </w:p>
    <w:tbl>
      <w:tblPr>
        <w:tblStyle w:val="2b"/>
        <w:tblW w:w="0" w:type="auto"/>
        <w:tblLook w:val="04A0" w:firstRow="1" w:lastRow="0" w:firstColumn="1" w:lastColumn="0" w:noHBand="0" w:noVBand="1"/>
      </w:tblPr>
      <w:tblGrid>
        <w:gridCol w:w="1526"/>
        <w:gridCol w:w="737"/>
        <w:gridCol w:w="1531"/>
        <w:gridCol w:w="1984"/>
        <w:gridCol w:w="313"/>
        <w:gridCol w:w="839"/>
        <w:gridCol w:w="7779"/>
      </w:tblGrid>
      <w:tr w:rsidR="002A5A02" w:rsidRPr="00AB079D" w:rsidTr="002A5A02">
        <w:tc>
          <w:tcPr>
            <w:tcW w:w="1526" w:type="dxa"/>
          </w:tcPr>
          <w:p w:rsidR="002A5A02" w:rsidRPr="00AB079D" w:rsidRDefault="002A5A02" w:rsidP="002A5A02">
            <w:pPr>
              <w:jc w:val="center"/>
              <w:rPr>
                <w:rFonts w:ascii="Times New Roman" w:hAnsi="Times New Roman" w:cs="Times New Roman"/>
                <w:b/>
                <w:sz w:val="24"/>
                <w:szCs w:val="24"/>
                <w:lang w:val="en-US"/>
              </w:rPr>
            </w:pPr>
            <w:r w:rsidRPr="00AB079D">
              <w:rPr>
                <w:rFonts w:ascii="Times New Roman" w:hAnsi="Times New Roman" w:cs="Times New Roman"/>
                <w:b/>
                <w:sz w:val="24"/>
                <w:szCs w:val="24"/>
                <w:lang w:val="en-US"/>
              </w:rPr>
              <w:t>Subject Programme Reference</w:t>
            </w:r>
          </w:p>
        </w:tc>
        <w:tc>
          <w:tcPr>
            <w:tcW w:w="2268" w:type="dxa"/>
            <w:gridSpan w:val="2"/>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Learning Objective</w:t>
            </w:r>
          </w:p>
        </w:tc>
        <w:tc>
          <w:tcPr>
            <w:tcW w:w="10915" w:type="dxa"/>
            <w:gridSpan w:val="4"/>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 xml:space="preserve">Assessment Guidance </w:t>
            </w:r>
          </w:p>
          <w:p w:rsidR="002A5A02" w:rsidRPr="00AB079D" w:rsidRDefault="002A5A02" w:rsidP="002A5A02">
            <w:pPr>
              <w:rPr>
                <w:rFonts w:ascii="Times New Roman" w:hAnsi="Times New Roman" w:cs="Times New Roman"/>
                <w:b/>
                <w:sz w:val="24"/>
                <w:szCs w:val="24"/>
                <w:lang w:val="en-US"/>
              </w:rPr>
            </w:pPr>
          </w:p>
        </w:tc>
      </w:tr>
      <w:tr w:rsidR="002A5A02" w:rsidRPr="00AB079D" w:rsidTr="002A5A02">
        <w:tc>
          <w:tcPr>
            <w:tcW w:w="1526" w:type="dxa"/>
          </w:tcPr>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Speaking</w:t>
            </w:r>
          </w:p>
        </w:tc>
        <w:tc>
          <w:tcPr>
            <w:tcW w:w="2268" w:type="dxa"/>
            <w:gridSpan w:val="2"/>
          </w:tcPr>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2.S2 Ask questions in basic exchanges about people, objects and classroom routines</w:t>
            </w:r>
          </w:p>
        </w:tc>
        <w:tc>
          <w:tcPr>
            <w:tcW w:w="10915" w:type="dxa"/>
            <w:gridSpan w:val="4"/>
          </w:tcPr>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Teacher gives instructions to pupils on how to make the questions. Pupils are given the mixed cards and should form a question in the right order.</w:t>
            </w:r>
          </w:p>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“Interview your friend/Find someone who” after the learners have put the words in the right order and formed questions, they walk around the class,  interview each  other and complete the worksheet.  Learners write down the names of their classmates and ask those whose names they have written on the worksheet</w:t>
            </w:r>
          </w:p>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Samle worksheet</w:t>
            </w:r>
          </w:p>
          <w:tbl>
            <w:tblPr>
              <w:tblStyle w:val="2b"/>
              <w:tblW w:w="0" w:type="auto"/>
              <w:tblLook w:val="04A0" w:firstRow="1" w:lastRow="0" w:firstColumn="1" w:lastColumn="0" w:noHBand="0" w:noVBand="1"/>
            </w:tblPr>
            <w:tblGrid>
              <w:gridCol w:w="708"/>
              <w:gridCol w:w="5954"/>
              <w:gridCol w:w="850"/>
              <w:gridCol w:w="726"/>
            </w:tblGrid>
            <w:tr w:rsidR="002A5A02" w:rsidRPr="00AB079D" w:rsidTr="002A5A02">
              <w:tc>
                <w:tcPr>
                  <w:tcW w:w="6662" w:type="dxa"/>
                  <w:gridSpan w:val="2"/>
                </w:tcPr>
                <w:p w:rsidR="002A5A02" w:rsidRPr="00AB079D" w:rsidRDefault="002A5A02" w:rsidP="002A5A02">
                  <w:pPr>
                    <w:jc w:val="center"/>
                    <w:rPr>
                      <w:rFonts w:ascii="Times New Roman" w:hAnsi="Times New Roman" w:cs="Times New Roman"/>
                      <w:sz w:val="24"/>
                      <w:szCs w:val="24"/>
                      <w:lang w:val="en-US"/>
                    </w:rPr>
                  </w:pPr>
                  <w:r w:rsidRPr="00AB079D">
                    <w:rPr>
                      <w:rFonts w:ascii="Times New Roman" w:hAnsi="Times New Roman" w:cs="Times New Roman"/>
                      <w:sz w:val="24"/>
                      <w:szCs w:val="24"/>
                      <w:lang w:val="en-US"/>
                    </w:rPr>
                    <w:t>Can you jump?</w:t>
                  </w:r>
                </w:p>
              </w:tc>
              <w:tc>
                <w:tcPr>
                  <w:tcW w:w="850" w:type="dxa"/>
                </w:tcPr>
                <w:p w:rsidR="002A5A02" w:rsidRPr="00AB079D" w:rsidRDefault="002A5A02" w:rsidP="002A5A02">
                  <w:pPr>
                    <w:jc w:val="center"/>
                    <w:rPr>
                      <w:rFonts w:ascii="Times New Roman" w:hAnsi="Times New Roman" w:cs="Times New Roman"/>
                      <w:sz w:val="24"/>
                      <w:szCs w:val="24"/>
                      <w:lang w:val="en-US"/>
                    </w:rPr>
                  </w:pPr>
                  <w:r w:rsidRPr="00AB079D">
                    <w:rPr>
                      <w:rFonts w:ascii="Times New Roman" w:hAnsi="Times New Roman" w:cs="Times New Roman"/>
                      <w:sz w:val="24"/>
                      <w:szCs w:val="24"/>
                      <w:lang w:val="en-US"/>
                    </w:rPr>
                    <w:t>yes</w:t>
                  </w:r>
                </w:p>
              </w:tc>
              <w:tc>
                <w:tcPr>
                  <w:tcW w:w="726" w:type="dxa"/>
                </w:tcPr>
                <w:p w:rsidR="002A5A02" w:rsidRPr="00AB079D" w:rsidRDefault="002A5A02" w:rsidP="002A5A02">
                  <w:pPr>
                    <w:jc w:val="center"/>
                    <w:rPr>
                      <w:rFonts w:ascii="Times New Roman" w:hAnsi="Times New Roman" w:cs="Times New Roman"/>
                      <w:sz w:val="24"/>
                      <w:szCs w:val="24"/>
                      <w:lang w:val="en-US"/>
                    </w:rPr>
                  </w:pPr>
                  <w:r w:rsidRPr="00AB079D">
                    <w:rPr>
                      <w:rFonts w:ascii="Times New Roman" w:hAnsi="Times New Roman" w:cs="Times New Roman"/>
                      <w:sz w:val="24"/>
                      <w:szCs w:val="24"/>
                      <w:lang w:val="en-US"/>
                    </w:rPr>
                    <w:t>no</w:t>
                  </w:r>
                </w:p>
              </w:tc>
            </w:tr>
            <w:tr w:rsidR="002A5A02" w:rsidRPr="00AB079D" w:rsidTr="002A5A02">
              <w:tc>
                <w:tcPr>
                  <w:tcW w:w="708" w:type="dxa"/>
                </w:tcPr>
                <w:p w:rsidR="002A5A02" w:rsidRPr="00AB079D" w:rsidRDefault="002A5A02" w:rsidP="00EE2656">
                  <w:pPr>
                    <w:numPr>
                      <w:ilvl w:val="0"/>
                      <w:numId w:val="104"/>
                    </w:numPr>
                    <w:contextualSpacing/>
                    <w:rPr>
                      <w:rFonts w:ascii="Times New Roman" w:hAnsi="Times New Roman" w:cs="Times New Roman"/>
                      <w:sz w:val="24"/>
                      <w:szCs w:val="24"/>
                      <w:lang w:val="en-US"/>
                    </w:rPr>
                  </w:pPr>
                </w:p>
              </w:tc>
              <w:tc>
                <w:tcPr>
                  <w:tcW w:w="5954" w:type="dxa"/>
                </w:tcPr>
                <w:p w:rsidR="002A5A02" w:rsidRPr="00AB079D" w:rsidRDefault="002A5A02" w:rsidP="002A5A02">
                  <w:pPr>
                    <w:jc w:val="center"/>
                    <w:rPr>
                      <w:rFonts w:ascii="Times New Roman" w:hAnsi="Times New Roman" w:cs="Times New Roman"/>
                      <w:sz w:val="24"/>
                      <w:szCs w:val="24"/>
                      <w:lang w:val="en-US"/>
                    </w:rPr>
                  </w:pPr>
                  <w:r w:rsidRPr="00AB079D">
                    <w:rPr>
                      <w:rFonts w:ascii="Times New Roman" w:hAnsi="Times New Roman" w:cs="Times New Roman"/>
                      <w:sz w:val="24"/>
                      <w:szCs w:val="24"/>
                      <w:lang w:val="en-US"/>
                    </w:rPr>
                    <w:t>Marat</w:t>
                  </w:r>
                </w:p>
              </w:tc>
              <w:tc>
                <w:tcPr>
                  <w:tcW w:w="850" w:type="dxa"/>
                </w:tcPr>
                <w:p w:rsidR="002A5A02" w:rsidRPr="00AB079D" w:rsidRDefault="002A5A02" w:rsidP="002A5A02">
                  <w:pPr>
                    <w:jc w:val="center"/>
                    <w:rPr>
                      <w:rFonts w:ascii="Times New Roman" w:hAnsi="Times New Roman" w:cs="Times New Roman"/>
                      <w:sz w:val="24"/>
                      <w:szCs w:val="24"/>
                      <w:lang w:val="en-US"/>
                    </w:rPr>
                  </w:pPr>
                  <w:r w:rsidRPr="00AB079D">
                    <w:rPr>
                      <w:rFonts w:ascii="Times New Roman" w:hAnsi="Times New Roman" w:cs="Times New Roman"/>
                      <w:sz w:val="24"/>
                      <w:szCs w:val="24"/>
                      <w:lang w:val="en-US"/>
                    </w:rPr>
                    <w:t>x</w:t>
                  </w:r>
                </w:p>
              </w:tc>
              <w:tc>
                <w:tcPr>
                  <w:tcW w:w="726" w:type="dxa"/>
                </w:tcPr>
                <w:p w:rsidR="002A5A02" w:rsidRPr="00AB079D" w:rsidRDefault="002A5A02" w:rsidP="002A5A02">
                  <w:pPr>
                    <w:jc w:val="center"/>
                    <w:rPr>
                      <w:rFonts w:ascii="Times New Roman" w:hAnsi="Times New Roman" w:cs="Times New Roman"/>
                      <w:sz w:val="24"/>
                      <w:szCs w:val="24"/>
                      <w:lang w:val="en-US"/>
                    </w:rPr>
                  </w:pPr>
                </w:p>
              </w:tc>
            </w:tr>
            <w:tr w:rsidR="002A5A02" w:rsidRPr="00AB079D" w:rsidTr="002A5A02">
              <w:tc>
                <w:tcPr>
                  <w:tcW w:w="708" w:type="dxa"/>
                </w:tcPr>
                <w:p w:rsidR="002A5A02" w:rsidRPr="00AB079D" w:rsidRDefault="002A5A02" w:rsidP="00EE2656">
                  <w:pPr>
                    <w:numPr>
                      <w:ilvl w:val="0"/>
                      <w:numId w:val="104"/>
                    </w:numPr>
                    <w:contextualSpacing/>
                    <w:rPr>
                      <w:rFonts w:ascii="Times New Roman" w:hAnsi="Times New Roman" w:cs="Times New Roman"/>
                      <w:sz w:val="24"/>
                      <w:szCs w:val="24"/>
                      <w:lang w:val="en-US"/>
                    </w:rPr>
                  </w:pPr>
                </w:p>
              </w:tc>
              <w:tc>
                <w:tcPr>
                  <w:tcW w:w="5954" w:type="dxa"/>
                </w:tcPr>
                <w:p w:rsidR="002A5A02" w:rsidRPr="00AB079D" w:rsidRDefault="002A5A02" w:rsidP="002A5A02">
                  <w:pPr>
                    <w:jc w:val="center"/>
                    <w:rPr>
                      <w:rFonts w:ascii="Times New Roman" w:hAnsi="Times New Roman" w:cs="Times New Roman"/>
                      <w:sz w:val="24"/>
                      <w:szCs w:val="24"/>
                      <w:lang w:val="en-US"/>
                    </w:rPr>
                  </w:pPr>
                </w:p>
              </w:tc>
              <w:tc>
                <w:tcPr>
                  <w:tcW w:w="850" w:type="dxa"/>
                </w:tcPr>
                <w:p w:rsidR="002A5A02" w:rsidRPr="00AB079D" w:rsidRDefault="002A5A02" w:rsidP="002A5A02">
                  <w:pPr>
                    <w:jc w:val="center"/>
                    <w:rPr>
                      <w:rFonts w:ascii="Times New Roman" w:hAnsi="Times New Roman" w:cs="Times New Roman"/>
                      <w:sz w:val="24"/>
                      <w:szCs w:val="24"/>
                      <w:lang w:val="en-US"/>
                    </w:rPr>
                  </w:pPr>
                </w:p>
              </w:tc>
              <w:tc>
                <w:tcPr>
                  <w:tcW w:w="726" w:type="dxa"/>
                </w:tcPr>
                <w:p w:rsidR="002A5A02" w:rsidRPr="00AB079D" w:rsidRDefault="002A5A02" w:rsidP="002A5A02">
                  <w:pPr>
                    <w:jc w:val="center"/>
                    <w:rPr>
                      <w:rFonts w:ascii="Times New Roman" w:hAnsi="Times New Roman" w:cs="Times New Roman"/>
                      <w:sz w:val="24"/>
                      <w:szCs w:val="24"/>
                      <w:lang w:val="en-US"/>
                    </w:rPr>
                  </w:pPr>
                </w:p>
              </w:tc>
            </w:tr>
            <w:tr w:rsidR="002A5A02" w:rsidRPr="00AB079D" w:rsidTr="002A5A02">
              <w:tc>
                <w:tcPr>
                  <w:tcW w:w="708" w:type="dxa"/>
                </w:tcPr>
                <w:p w:rsidR="002A5A02" w:rsidRPr="00AB079D" w:rsidRDefault="002A5A02" w:rsidP="00EE2656">
                  <w:pPr>
                    <w:numPr>
                      <w:ilvl w:val="0"/>
                      <w:numId w:val="104"/>
                    </w:numPr>
                    <w:contextualSpacing/>
                    <w:rPr>
                      <w:rFonts w:ascii="Times New Roman" w:hAnsi="Times New Roman" w:cs="Times New Roman"/>
                      <w:sz w:val="24"/>
                      <w:szCs w:val="24"/>
                      <w:lang w:val="en-US"/>
                    </w:rPr>
                  </w:pPr>
                </w:p>
              </w:tc>
              <w:tc>
                <w:tcPr>
                  <w:tcW w:w="5954" w:type="dxa"/>
                </w:tcPr>
                <w:p w:rsidR="002A5A02" w:rsidRPr="00AB079D" w:rsidRDefault="002A5A02" w:rsidP="002A5A02">
                  <w:pPr>
                    <w:jc w:val="center"/>
                    <w:rPr>
                      <w:rFonts w:ascii="Times New Roman" w:hAnsi="Times New Roman" w:cs="Times New Roman"/>
                      <w:sz w:val="24"/>
                      <w:szCs w:val="24"/>
                      <w:lang w:val="en-US"/>
                    </w:rPr>
                  </w:pPr>
                </w:p>
              </w:tc>
              <w:tc>
                <w:tcPr>
                  <w:tcW w:w="850" w:type="dxa"/>
                </w:tcPr>
                <w:p w:rsidR="002A5A02" w:rsidRPr="00AB079D" w:rsidRDefault="002A5A02" w:rsidP="002A5A02">
                  <w:pPr>
                    <w:jc w:val="center"/>
                    <w:rPr>
                      <w:rFonts w:ascii="Times New Roman" w:hAnsi="Times New Roman" w:cs="Times New Roman"/>
                      <w:sz w:val="24"/>
                      <w:szCs w:val="24"/>
                      <w:lang w:val="en-US"/>
                    </w:rPr>
                  </w:pPr>
                </w:p>
              </w:tc>
              <w:tc>
                <w:tcPr>
                  <w:tcW w:w="726" w:type="dxa"/>
                </w:tcPr>
                <w:p w:rsidR="002A5A02" w:rsidRPr="00AB079D" w:rsidRDefault="002A5A02" w:rsidP="002A5A02">
                  <w:pPr>
                    <w:jc w:val="center"/>
                    <w:rPr>
                      <w:rFonts w:ascii="Times New Roman" w:hAnsi="Times New Roman" w:cs="Times New Roman"/>
                      <w:sz w:val="24"/>
                      <w:szCs w:val="24"/>
                      <w:lang w:val="en-US"/>
                    </w:rPr>
                  </w:pPr>
                </w:p>
              </w:tc>
            </w:tr>
            <w:tr w:rsidR="002A5A02" w:rsidRPr="00AB079D" w:rsidTr="002A5A02">
              <w:tc>
                <w:tcPr>
                  <w:tcW w:w="708" w:type="dxa"/>
                </w:tcPr>
                <w:p w:rsidR="002A5A02" w:rsidRPr="00AB079D" w:rsidRDefault="002A5A02" w:rsidP="00EE2656">
                  <w:pPr>
                    <w:numPr>
                      <w:ilvl w:val="0"/>
                      <w:numId w:val="104"/>
                    </w:numPr>
                    <w:contextualSpacing/>
                    <w:rPr>
                      <w:rFonts w:ascii="Times New Roman" w:hAnsi="Times New Roman" w:cs="Times New Roman"/>
                      <w:sz w:val="24"/>
                      <w:szCs w:val="24"/>
                      <w:lang w:val="en-US"/>
                    </w:rPr>
                  </w:pPr>
                </w:p>
              </w:tc>
              <w:tc>
                <w:tcPr>
                  <w:tcW w:w="5954" w:type="dxa"/>
                </w:tcPr>
                <w:p w:rsidR="002A5A02" w:rsidRPr="00AB079D" w:rsidRDefault="002A5A02" w:rsidP="002A5A02">
                  <w:pPr>
                    <w:jc w:val="center"/>
                    <w:rPr>
                      <w:rFonts w:ascii="Times New Roman" w:hAnsi="Times New Roman" w:cs="Times New Roman"/>
                      <w:sz w:val="24"/>
                      <w:szCs w:val="24"/>
                      <w:lang w:val="en-US"/>
                    </w:rPr>
                  </w:pPr>
                </w:p>
              </w:tc>
              <w:tc>
                <w:tcPr>
                  <w:tcW w:w="850" w:type="dxa"/>
                </w:tcPr>
                <w:p w:rsidR="002A5A02" w:rsidRPr="00AB079D" w:rsidRDefault="002A5A02" w:rsidP="002A5A02">
                  <w:pPr>
                    <w:jc w:val="center"/>
                    <w:rPr>
                      <w:rFonts w:ascii="Times New Roman" w:hAnsi="Times New Roman" w:cs="Times New Roman"/>
                      <w:sz w:val="24"/>
                      <w:szCs w:val="24"/>
                      <w:lang w:val="en-US"/>
                    </w:rPr>
                  </w:pPr>
                </w:p>
              </w:tc>
              <w:tc>
                <w:tcPr>
                  <w:tcW w:w="726" w:type="dxa"/>
                </w:tcPr>
                <w:p w:rsidR="002A5A02" w:rsidRPr="00AB079D" w:rsidRDefault="002A5A02" w:rsidP="002A5A02">
                  <w:pPr>
                    <w:jc w:val="center"/>
                    <w:rPr>
                      <w:rFonts w:ascii="Times New Roman" w:hAnsi="Times New Roman" w:cs="Times New Roman"/>
                      <w:sz w:val="24"/>
                      <w:szCs w:val="24"/>
                      <w:lang w:val="en-US"/>
                    </w:rPr>
                  </w:pPr>
                </w:p>
              </w:tc>
            </w:tr>
            <w:tr w:rsidR="002A5A02" w:rsidRPr="00AB079D" w:rsidTr="002A5A02">
              <w:tc>
                <w:tcPr>
                  <w:tcW w:w="708" w:type="dxa"/>
                </w:tcPr>
                <w:p w:rsidR="002A5A02" w:rsidRPr="00AB079D" w:rsidRDefault="002A5A02" w:rsidP="00EE2656">
                  <w:pPr>
                    <w:numPr>
                      <w:ilvl w:val="0"/>
                      <w:numId w:val="104"/>
                    </w:numPr>
                    <w:contextualSpacing/>
                    <w:rPr>
                      <w:rFonts w:ascii="Times New Roman" w:hAnsi="Times New Roman" w:cs="Times New Roman"/>
                      <w:sz w:val="24"/>
                      <w:szCs w:val="24"/>
                      <w:lang w:val="en-US"/>
                    </w:rPr>
                  </w:pPr>
                </w:p>
              </w:tc>
              <w:tc>
                <w:tcPr>
                  <w:tcW w:w="5954" w:type="dxa"/>
                </w:tcPr>
                <w:p w:rsidR="002A5A02" w:rsidRPr="00AB079D" w:rsidRDefault="002A5A02" w:rsidP="002A5A02">
                  <w:pPr>
                    <w:jc w:val="center"/>
                    <w:rPr>
                      <w:rFonts w:ascii="Times New Roman" w:hAnsi="Times New Roman" w:cs="Times New Roman"/>
                      <w:sz w:val="24"/>
                      <w:szCs w:val="24"/>
                      <w:lang w:val="en-US"/>
                    </w:rPr>
                  </w:pPr>
                </w:p>
              </w:tc>
              <w:tc>
                <w:tcPr>
                  <w:tcW w:w="850" w:type="dxa"/>
                </w:tcPr>
                <w:p w:rsidR="002A5A02" w:rsidRPr="00AB079D" w:rsidRDefault="002A5A02" w:rsidP="002A5A02">
                  <w:pPr>
                    <w:jc w:val="center"/>
                    <w:rPr>
                      <w:rFonts w:ascii="Times New Roman" w:hAnsi="Times New Roman" w:cs="Times New Roman"/>
                      <w:sz w:val="24"/>
                      <w:szCs w:val="24"/>
                      <w:lang w:val="en-US"/>
                    </w:rPr>
                  </w:pPr>
                </w:p>
              </w:tc>
              <w:tc>
                <w:tcPr>
                  <w:tcW w:w="726" w:type="dxa"/>
                </w:tcPr>
                <w:p w:rsidR="002A5A02" w:rsidRPr="00AB079D" w:rsidRDefault="002A5A02" w:rsidP="002A5A02">
                  <w:pPr>
                    <w:jc w:val="center"/>
                    <w:rPr>
                      <w:rFonts w:ascii="Times New Roman" w:hAnsi="Times New Roman" w:cs="Times New Roman"/>
                      <w:sz w:val="24"/>
                      <w:szCs w:val="24"/>
                      <w:lang w:val="en-US"/>
                    </w:rPr>
                  </w:pPr>
                </w:p>
              </w:tc>
            </w:tr>
            <w:tr w:rsidR="002A5A02" w:rsidRPr="00AB079D" w:rsidTr="002A5A02">
              <w:tc>
                <w:tcPr>
                  <w:tcW w:w="708" w:type="dxa"/>
                </w:tcPr>
                <w:p w:rsidR="002A5A02" w:rsidRPr="00AB079D" w:rsidRDefault="002A5A02" w:rsidP="00EE2656">
                  <w:pPr>
                    <w:numPr>
                      <w:ilvl w:val="0"/>
                      <w:numId w:val="104"/>
                    </w:numPr>
                    <w:contextualSpacing/>
                    <w:rPr>
                      <w:rFonts w:ascii="Times New Roman" w:hAnsi="Times New Roman" w:cs="Times New Roman"/>
                      <w:sz w:val="24"/>
                      <w:szCs w:val="24"/>
                      <w:lang w:val="en-US"/>
                    </w:rPr>
                  </w:pPr>
                </w:p>
              </w:tc>
              <w:tc>
                <w:tcPr>
                  <w:tcW w:w="5954" w:type="dxa"/>
                </w:tcPr>
                <w:p w:rsidR="002A5A02" w:rsidRPr="00AB079D" w:rsidRDefault="002A5A02" w:rsidP="002A5A02">
                  <w:pPr>
                    <w:jc w:val="center"/>
                    <w:rPr>
                      <w:rFonts w:ascii="Times New Roman" w:hAnsi="Times New Roman" w:cs="Times New Roman"/>
                      <w:sz w:val="24"/>
                      <w:szCs w:val="24"/>
                      <w:lang w:val="en-US"/>
                    </w:rPr>
                  </w:pPr>
                </w:p>
              </w:tc>
              <w:tc>
                <w:tcPr>
                  <w:tcW w:w="850" w:type="dxa"/>
                </w:tcPr>
                <w:p w:rsidR="002A5A02" w:rsidRPr="00AB079D" w:rsidRDefault="002A5A02" w:rsidP="002A5A02">
                  <w:pPr>
                    <w:jc w:val="center"/>
                    <w:rPr>
                      <w:rFonts w:ascii="Times New Roman" w:hAnsi="Times New Roman" w:cs="Times New Roman"/>
                      <w:sz w:val="24"/>
                      <w:szCs w:val="24"/>
                      <w:lang w:val="en-US"/>
                    </w:rPr>
                  </w:pPr>
                </w:p>
              </w:tc>
              <w:tc>
                <w:tcPr>
                  <w:tcW w:w="726" w:type="dxa"/>
                </w:tcPr>
                <w:p w:rsidR="002A5A02" w:rsidRPr="00AB079D" w:rsidRDefault="002A5A02" w:rsidP="002A5A02">
                  <w:pPr>
                    <w:jc w:val="center"/>
                    <w:rPr>
                      <w:rFonts w:ascii="Times New Roman" w:hAnsi="Times New Roman" w:cs="Times New Roman"/>
                      <w:sz w:val="24"/>
                      <w:szCs w:val="24"/>
                      <w:lang w:val="en-US"/>
                    </w:rPr>
                  </w:pPr>
                </w:p>
              </w:tc>
            </w:tr>
          </w:tbl>
          <w:p w:rsidR="002A5A02" w:rsidRPr="00AB079D" w:rsidRDefault="002A5A02" w:rsidP="002A5A02">
            <w:pPr>
              <w:rPr>
                <w:rFonts w:ascii="Times New Roman" w:hAnsi="Times New Roman" w:cs="Times New Roman"/>
                <w:sz w:val="24"/>
                <w:szCs w:val="24"/>
                <w:lang w:val="en-US"/>
              </w:rPr>
            </w:pPr>
          </w:p>
        </w:tc>
      </w:tr>
      <w:tr w:rsidR="002A5A02" w:rsidRPr="00AB079D" w:rsidTr="002A5A02">
        <w:tblPrEx>
          <w:tblLook w:val="0000" w:firstRow="0" w:lastRow="0" w:firstColumn="0" w:lastColumn="0" w:noHBand="0" w:noVBand="0"/>
        </w:tblPrEx>
        <w:trPr>
          <w:trHeight w:val="180"/>
        </w:trPr>
        <w:tc>
          <w:tcPr>
            <w:tcW w:w="14709" w:type="dxa"/>
            <w:gridSpan w:val="7"/>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Success Criteria</w:t>
            </w:r>
          </w:p>
        </w:tc>
      </w:tr>
      <w:tr w:rsidR="002A5A02" w:rsidRPr="00AB079D" w:rsidTr="002A5A02">
        <w:tblPrEx>
          <w:tblLook w:val="0000" w:firstRow="0" w:lastRow="0" w:firstColumn="0" w:lastColumn="0" w:noHBand="0" w:noVBand="0"/>
        </w:tblPrEx>
        <w:trPr>
          <w:trHeight w:val="345"/>
        </w:trPr>
        <w:tc>
          <w:tcPr>
            <w:tcW w:w="6930" w:type="dxa"/>
            <w:gridSpan w:val="6"/>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achieve  this Learning Objective if they are able to:</w:t>
            </w:r>
          </w:p>
        </w:tc>
        <w:tc>
          <w:tcPr>
            <w:tcW w:w="7779" w:type="dxa"/>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are working towards this Learning Objective if they struggle to:</w:t>
            </w:r>
          </w:p>
        </w:tc>
      </w:tr>
      <w:tr w:rsidR="002A5A02" w:rsidRPr="00AB079D" w:rsidTr="002A5A02">
        <w:tblPrEx>
          <w:tblLook w:val="0000" w:firstRow="0" w:lastRow="0" w:firstColumn="0" w:lastColumn="0" w:noHBand="0" w:noVBand="0"/>
        </w:tblPrEx>
        <w:trPr>
          <w:trHeight w:val="222"/>
        </w:trPr>
        <w:tc>
          <w:tcPr>
            <w:tcW w:w="6930" w:type="dxa"/>
            <w:gridSpan w:val="6"/>
          </w:tcPr>
          <w:p w:rsidR="002A5A02" w:rsidRPr="00AB079D" w:rsidRDefault="002A5A02" w:rsidP="00EE2656">
            <w:pPr>
              <w:numPr>
                <w:ilvl w:val="0"/>
                <w:numId w:val="101"/>
              </w:numPr>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Make yes\no questions in the right order</w:t>
            </w:r>
          </w:p>
          <w:p w:rsidR="002A5A02" w:rsidRPr="00AB079D" w:rsidRDefault="002A5A02" w:rsidP="00EE2656">
            <w:pPr>
              <w:numPr>
                <w:ilvl w:val="0"/>
                <w:numId w:val="101"/>
              </w:numPr>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Ask questions about people, objects and classroom routines</w:t>
            </w:r>
          </w:p>
        </w:tc>
        <w:tc>
          <w:tcPr>
            <w:tcW w:w="7779" w:type="dxa"/>
          </w:tcPr>
          <w:p w:rsidR="002A5A02" w:rsidRPr="00AB079D" w:rsidRDefault="002A5A02" w:rsidP="00EE2656">
            <w:pPr>
              <w:numPr>
                <w:ilvl w:val="0"/>
                <w:numId w:val="101"/>
              </w:numPr>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Make yes\no questions in the right order</w:t>
            </w:r>
          </w:p>
          <w:p w:rsidR="002A5A02" w:rsidRPr="00AB079D" w:rsidRDefault="002A5A02" w:rsidP="00EE2656">
            <w:pPr>
              <w:numPr>
                <w:ilvl w:val="0"/>
                <w:numId w:val="101"/>
              </w:numPr>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Ask questions about people, objects and classroom routines</w:t>
            </w:r>
          </w:p>
        </w:tc>
      </w:tr>
      <w:tr w:rsidR="002A5A02" w:rsidRPr="00AB079D" w:rsidTr="002A5A02">
        <w:tc>
          <w:tcPr>
            <w:tcW w:w="2263" w:type="dxa"/>
            <w:gridSpan w:val="2"/>
          </w:tcPr>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Listening</w:t>
            </w:r>
          </w:p>
        </w:tc>
        <w:tc>
          <w:tcPr>
            <w:tcW w:w="3828" w:type="dxa"/>
            <w:gridSpan w:val="3"/>
          </w:tcPr>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2.L2</w:t>
            </w:r>
          </w:p>
        </w:tc>
        <w:tc>
          <w:tcPr>
            <w:tcW w:w="8618" w:type="dxa"/>
            <w:gridSpan w:val="2"/>
          </w:tcPr>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 xml:space="preserve">Learners listen to a recording and look at the picture “Greetings”. The recording may be played twice. </w:t>
            </w:r>
          </w:p>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Teacher demonstrates the same dialogue using toys.</w:t>
            </w:r>
          </w:p>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Teacher asks personal questions individually.</w:t>
            </w:r>
          </w:p>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Teacher hand outs the toys, and asks pupils to roleplay the dialogue in the same way.</w:t>
            </w:r>
          </w:p>
        </w:tc>
      </w:tr>
      <w:tr w:rsidR="002A5A02" w:rsidRPr="00AB079D" w:rsidTr="002A5A02">
        <w:tblPrEx>
          <w:tblLook w:val="0000" w:firstRow="0" w:lastRow="0" w:firstColumn="0" w:lastColumn="0" w:noHBand="0" w:noVBand="0"/>
        </w:tblPrEx>
        <w:trPr>
          <w:trHeight w:val="180"/>
        </w:trPr>
        <w:tc>
          <w:tcPr>
            <w:tcW w:w="14709" w:type="dxa"/>
            <w:gridSpan w:val="7"/>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Success Criteria</w:t>
            </w:r>
          </w:p>
        </w:tc>
      </w:tr>
      <w:tr w:rsidR="002A5A02" w:rsidRPr="00AB079D" w:rsidTr="002A5A02">
        <w:tblPrEx>
          <w:tblLook w:val="0000" w:firstRow="0" w:lastRow="0" w:firstColumn="0" w:lastColumn="0" w:noHBand="0" w:noVBand="0"/>
        </w:tblPrEx>
        <w:trPr>
          <w:trHeight w:val="345"/>
        </w:trPr>
        <w:tc>
          <w:tcPr>
            <w:tcW w:w="6930" w:type="dxa"/>
            <w:gridSpan w:val="6"/>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achieve  this Learning Objective if they are able to:</w:t>
            </w:r>
          </w:p>
        </w:tc>
        <w:tc>
          <w:tcPr>
            <w:tcW w:w="7779" w:type="dxa"/>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are working towards this Learning Objective if they struggle to:</w:t>
            </w:r>
          </w:p>
        </w:tc>
      </w:tr>
      <w:tr w:rsidR="002A5A02" w:rsidRPr="00AB079D" w:rsidTr="002A5A02">
        <w:tblPrEx>
          <w:tblLook w:val="0000" w:firstRow="0" w:lastRow="0" w:firstColumn="0" w:lastColumn="0" w:noHBand="0" w:noVBand="0"/>
        </w:tblPrEx>
        <w:trPr>
          <w:trHeight w:val="222"/>
        </w:trPr>
        <w:tc>
          <w:tcPr>
            <w:tcW w:w="6930" w:type="dxa"/>
            <w:gridSpan w:val="6"/>
          </w:tcPr>
          <w:p w:rsidR="002A5A02" w:rsidRPr="00AB079D" w:rsidRDefault="002A5A02" w:rsidP="00EE2656">
            <w:pPr>
              <w:numPr>
                <w:ilvl w:val="0"/>
                <w:numId w:val="102"/>
              </w:numPr>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Recall Wh questions</w:t>
            </w:r>
          </w:p>
          <w:p w:rsidR="002A5A02" w:rsidRPr="00AB079D" w:rsidRDefault="002A5A02" w:rsidP="00EE2656">
            <w:pPr>
              <w:numPr>
                <w:ilvl w:val="0"/>
                <w:numId w:val="102"/>
              </w:numPr>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Answer  personal questions</w:t>
            </w:r>
          </w:p>
        </w:tc>
        <w:tc>
          <w:tcPr>
            <w:tcW w:w="7779" w:type="dxa"/>
          </w:tcPr>
          <w:p w:rsidR="002A5A02" w:rsidRPr="00AB079D" w:rsidRDefault="002A5A02" w:rsidP="00EE2656">
            <w:pPr>
              <w:numPr>
                <w:ilvl w:val="0"/>
                <w:numId w:val="102"/>
              </w:numPr>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Recall Wh questions</w:t>
            </w:r>
          </w:p>
          <w:p w:rsidR="002A5A02" w:rsidRPr="00AB079D" w:rsidRDefault="002A5A02" w:rsidP="00EE2656">
            <w:pPr>
              <w:numPr>
                <w:ilvl w:val="0"/>
                <w:numId w:val="102"/>
              </w:numPr>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Answer  personal questions</w:t>
            </w:r>
          </w:p>
        </w:tc>
      </w:tr>
      <w:tr w:rsidR="002A5A02" w:rsidRPr="00AB079D" w:rsidTr="002A5A02">
        <w:tc>
          <w:tcPr>
            <w:tcW w:w="2263" w:type="dxa"/>
            <w:gridSpan w:val="2"/>
          </w:tcPr>
          <w:p w:rsidR="002A5A02" w:rsidRPr="00AB079D" w:rsidRDefault="002A5A02" w:rsidP="002A5A02">
            <w:pPr>
              <w:jc w:val="center"/>
              <w:rPr>
                <w:rFonts w:ascii="Times New Roman" w:hAnsi="Times New Roman" w:cs="Times New Roman"/>
                <w:b/>
                <w:sz w:val="24"/>
                <w:szCs w:val="24"/>
                <w:lang w:val="en-US"/>
              </w:rPr>
            </w:pPr>
            <w:r w:rsidRPr="00AB079D">
              <w:rPr>
                <w:rFonts w:ascii="Times New Roman" w:hAnsi="Times New Roman" w:cs="Times New Roman"/>
                <w:b/>
                <w:sz w:val="24"/>
                <w:szCs w:val="24"/>
                <w:lang w:val="en-US"/>
              </w:rPr>
              <w:lastRenderedPageBreak/>
              <w:t>Subject Programme Reference</w:t>
            </w:r>
          </w:p>
        </w:tc>
        <w:tc>
          <w:tcPr>
            <w:tcW w:w="3515" w:type="dxa"/>
            <w:gridSpan w:val="2"/>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Learning Objective</w:t>
            </w:r>
          </w:p>
        </w:tc>
        <w:tc>
          <w:tcPr>
            <w:tcW w:w="8931" w:type="dxa"/>
            <w:gridSpan w:val="3"/>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 xml:space="preserve">Assessment Guidance </w:t>
            </w:r>
          </w:p>
          <w:p w:rsidR="002A5A02" w:rsidRPr="00AB079D" w:rsidRDefault="002A5A02" w:rsidP="002A5A02">
            <w:pPr>
              <w:rPr>
                <w:rFonts w:ascii="Times New Roman" w:hAnsi="Times New Roman" w:cs="Times New Roman"/>
                <w:b/>
                <w:sz w:val="24"/>
                <w:szCs w:val="24"/>
                <w:lang w:val="en-US"/>
              </w:rPr>
            </w:pPr>
          </w:p>
        </w:tc>
      </w:tr>
      <w:tr w:rsidR="002A5A02" w:rsidRPr="00AB079D" w:rsidTr="002A5A02">
        <w:tc>
          <w:tcPr>
            <w:tcW w:w="2263" w:type="dxa"/>
            <w:gridSpan w:val="2"/>
          </w:tcPr>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Listening</w:t>
            </w:r>
          </w:p>
        </w:tc>
        <w:tc>
          <w:tcPr>
            <w:tcW w:w="3515" w:type="dxa"/>
            <w:gridSpan w:val="2"/>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sz w:val="24"/>
                <w:szCs w:val="24"/>
                <w:lang w:val="en-US"/>
              </w:rPr>
              <w:t>2.L3</w:t>
            </w:r>
            <w:r w:rsidRPr="00AB079D">
              <w:rPr>
                <w:rFonts w:ascii="Times New Roman" w:hAnsi="Times New Roman" w:cs="Times New Roman"/>
                <w:b/>
                <w:sz w:val="24"/>
                <w:szCs w:val="24"/>
                <w:lang w:val="en-US"/>
              </w:rPr>
              <w:t xml:space="preserve"> </w:t>
            </w:r>
            <w:r w:rsidRPr="00AB079D">
              <w:rPr>
                <w:rFonts w:ascii="Times New Roman" w:hAnsi="Times New Roman" w:cs="Times New Roman"/>
                <w:sz w:val="24"/>
                <w:szCs w:val="24"/>
                <w:lang w:val="en-US"/>
              </w:rPr>
              <w:t>recognize with support common names and names of places recognize the spoken form of a limited range of everyday and classroom words</w:t>
            </w:r>
          </w:p>
        </w:tc>
        <w:tc>
          <w:tcPr>
            <w:tcW w:w="8931" w:type="dxa"/>
            <w:gridSpan w:val="3"/>
          </w:tcPr>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Teacher shows a video “Around the town” and asks the learners to elicit the places in the town. Then teacher demonstrates  the places in the town using the flashcards/ power point presentation</w:t>
            </w:r>
          </w:p>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Then teacher shows the same flashcards and asks: Is it a cinema?</w:t>
            </w:r>
          </w:p>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 xml:space="preserve">Finally teacher shows words and actions herself/himself and asks the pupils to repeat the actions. </w:t>
            </w:r>
          </w:p>
        </w:tc>
      </w:tr>
      <w:tr w:rsidR="002A5A02" w:rsidRPr="00AB079D" w:rsidTr="002A5A02">
        <w:tblPrEx>
          <w:tblLook w:val="0000" w:firstRow="0" w:lastRow="0" w:firstColumn="0" w:lastColumn="0" w:noHBand="0" w:noVBand="0"/>
        </w:tblPrEx>
        <w:trPr>
          <w:trHeight w:val="180"/>
        </w:trPr>
        <w:tc>
          <w:tcPr>
            <w:tcW w:w="14709" w:type="dxa"/>
            <w:gridSpan w:val="7"/>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Success Criteria</w:t>
            </w:r>
          </w:p>
        </w:tc>
      </w:tr>
      <w:tr w:rsidR="002A5A02" w:rsidRPr="00AB079D" w:rsidTr="002A5A02">
        <w:tblPrEx>
          <w:tblLook w:val="0000" w:firstRow="0" w:lastRow="0" w:firstColumn="0" w:lastColumn="0" w:noHBand="0" w:noVBand="0"/>
        </w:tblPrEx>
        <w:trPr>
          <w:trHeight w:val="345"/>
        </w:trPr>
        <w:tc>
          <w:tcPr>
            <w:tcW w:w="6930" w:type="dxa"/>
            <w:gridSpan w:val="6"/>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achieve  this Learning Objective if they are able to:</w:t>
            </w:r>
          </w:p>
        </w:tc>
        <w:tc>
          <w:tcPr>
            <w:tcW w:w="7779" w:type="dxa"/>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are working towards this Learning Objective if they struggle to:</w:t>
            </w:r>
          </w:p>
        </w:tc>
      </w:tr>
      <w:tr w:rsidR="002A5A02" w:rsidRPr="00AB079D" w:rsidTr="002A5A02">
        <w:tblPrEx>
          <w:tblLook w:val="0000" w:firstRow="0" w:lastRow="0" w:firstColumn="0" w:lastColumn="0" w:noHBand="0" w:noVBand="0"/>
        </w:tblPrEx>
        <w:trPr>
          <w:trHeight w:val="222"/>
        </w:trPr>
        <w:tc>
          <w:tcPr>
            <w:tcW w:w="6930" w:type="dxa"/>
            <w:gridSpan w:val="6"/>
          </w:tcPr>
          <w:p w:rsidR="002A5A02" w:rsidRPr="00AB079D" w:rsidRDefault="002A5A02" w:rsidP="00EE2656">
            <w:pPr>
              <w:numPr>
                <w:ilvl w:val="0"/>
                <w:numId w:val="103"/>
              </w:numPr>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Define the places</w:t>
            </w:r>
          </w:p>
          <w:p w:rsidR="002A5A02" w:rsidRPr="00AB079D" w:rsidRDefault="002A5A02" w:rsidP="00EE2656">
            <w:pPr>
              <w:numPr>
                <w:ilvl w:val="0"/>
                <w:numId w:val="103"/>
              </w:numPr>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name the places in the town</w:t>
            </w:r>
          </w:p>
        </w:tc>
        <w:tc>
          <w:tcPr>
            <w:tcW w:w="7779" w:type="dxa"/>
          </w:tcPr>
          <w:p w:rsidR="002A5A02" w:rsidRPr="00AB079D" w:rsidRDefault="002A5A02" w:rsidP="00EE2656">
            <w:pPr>
              <w:numPr>
                <w:ilvl w:val="0"/>
                <w:numId w:val="103"/>
              </w:numPr>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Define the places</w:t>
            </w:r>
          </w:p>
          <w:p w:rsidR="002A5A02" w:rsidRPr="00AB079D" w:rsidRDefault="002A5A02" w:rsidP="00EE2656">
            <w:pPr>
              <w:numPr>
                <w:ilvl w:val="0"/>
                <w:numId w:val="103"/>
              </w:numPr>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name the places in the town</w:t>
            </w:r>
          </w:p>
        </w:tc>
      </w:tr>
      <w:tr w:rsidR="002A5A02" w:rsidRPr="00AB079D" w:rsidTr="002A5A02">
        <w:tc>
          <w:tcPr>
            <w:tcW w:w="2263" w:type="dxa"/>
            <w:gridSpan w:val="2"/>
          </w:tcPr>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Listening</w:t>
            </w:r>
          </w:p>
        </w:tc>
        <w:tc>
          <w:tcPr>
            <w:tcW w:w="3515" w:type="dxa"/>
            <w:gridSpan w:val="2"/>
          </w:tcPr>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2.L4 recognize with support short basic questions about what something is</w:t>
            </w:r>
          </w:p>
        </w:tc>
        <w:tc>
          <w:tcPr>
            <w:tcW w:w="8931" w:type="dxa"/>
            <w:gridSpan w:val="3"/>
          </w:tcPr>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There are two boxes, one is with written adjectives (big, small, long, good, bad, happy etc), the other with the pictures of the objects (ball, ruler)</w:t>
            </w:r>
          </w:p>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Magic Bag game</w:t>
            </w:r>
          </w:p>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 xml:space="preserve">Teacher puts all the named objects into the magic bag. Learners take turns and come to the board. Learner puts hands into the box gets one object but does not show it to the class. The class ask what the object is. e.g What is it? The learner at the board should name the object and show it to the class and describes the object using descriptive adjectives.. </w:t>
            </w:r>
          </w:p>
        </w:tc>
      </w:tr>
      <w:tr w:rsidR="002A5A02" w:rsidRPr="00AB079D" w:rsidTr="002A5A02">
        <w:tblPrEx>
          <w:tblLook w:val="0000" w:firstRow="0" w:lastRow="0" w:firstColumn="0" w:lastColumn="0" w:noHBand="0" w:noVBand="0"/>
        </w:tblPrEx>
        <w:trPr>
          <w:trHeight w:val="180"/>
        </w:trPr>
        <w:tc>
          <w:tcPr>
            <w:tcW w:w="14709" w:type="dxa"/>
            <w:gridSpan w:val="7"/>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Success Criteria</w:t>
            </w:r>
          </w:p>
        </w:tc>
      </w:tr>
      <w:tr w:rsidR="002A5A02" w:rsidRPr="00AB079D" w:rsidTr="002A5A02">
        <w:tblPrEx>
          <w:tblLook w:val="0000" w:firstRow="0" w:lastRow="0" w:firstColumn="0" w:lastColumn="0" w:noHBand="0" w:noVBand="0"/>
        </w:tblPrEx>
        <w:trPr>
          <w:trHeight w:val="345"/>
        </w:trPr>
        <w:tc>
          <w:tcPr>
            <w:tcW w:w="6930" w:type="dxa"/>
            <w:gridSpan w:val="6"/>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achieve  this Learning Objective if they are able to:</w:t>
            </w:r>
          </w:p>
        </w:tc>
        <w:tc>
          <w:tcPr>
            <w:tcW w:w="7779" w:type="dxa"/>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are working towards this Learning Objective if they struggle to:</w:t>
            </w:r>
          </w:p>
        </w:tc>
      </w:tr>
      <w:tr w:rsidR="002A5A02" w:rsidRPr="00AB079D" w:rsidTr="002A5A02">
        <w:tblPrEx>
          <w:tblLook w:val="0000" w:firstRow="0" w:lastRow="0" w:firstColumn="0" w:lastColumn="0" w:noHBand="0" w:noVBand="0"/>
        </w:tblPrEx>
        <w:trPr>
          <w:trHeight w:val="222"/>
        </w:trPr>
        <w:tc>
          <w:tcPr>
            <w:tcW w:w="6930" w:type="dxa"/>
            <w:gridSpan w:val="6"/>
          </w:tcPr>
          <w:p w:rsidR="002A5A02" w:rsidRPr="00AB079D" w:rsidRDefault="002A5A02" w:rsidP="00EE2656">
            <w:pPr>
              <w:numPr>
                <w:ilvl w:val="0"/>
                <w:numId w:val="105"/>
              </w:numPr>
              <w:tabs>
                <w:tab w:val="left" w:pos="2440"/>
              </w:tabs>
              <w:contextualSpacing/>
              <w:jc w:val="both"/>
              <w:rPr>
                <w:rFonts w:ascii="Times New Roman" w:hAnsi="Times New Roman" w:cs="Times New Roman"/>
                <w:sz w:val="24"/>
                <w:szCs w:val="24"/>
                <w:lang w:val="en-US"/>
              </w:rPr>
            </w:pPr>
            <w:r w:rsidRPr="00AB079D">
              <w:rPr>
                <w:rFonts w:ascii="Times New Roman" w:hAnsi="Times New Roman" w:cs="Times New Roman"/>
                <w:sz w:val="24"/>
                <w:szCs w:val="24"/>
                <w:lang w:val="en-US"/>
              </w:rPr>
              <w:t>Find the right adjective to describe the object</w:t>
            </w:r>
          </w:p>
          <w:p w:rsidR="002A5A02" w:rsidRPr="00AB079D" w:rsidRDefault="002A5A02" w:rsidP="00EE2656">
            <w:pPr>
              <w:numPr>
                <w:ilvl w:val="0"/>
                <w:numId w:val="105"/>
              </w:numPr>
              <w:tabs>
                <w:tab w:val="left" w:pos="2440"/>
              </w:tabs>
              <w:contextualSpacing/>
              <w:jc w:val="both"/>
              <w:rPr>
                <w:rFonts w:ascii="Times New Roman" w:hAnsi="Times New Roman" w:cs="Times New Roman"/>
                <w:sz w:val="24"/>
                <w:szCs w:val="24"/>
                <w:lang w:val="en-US"/>
              </w:rPr>
            </w:pPr>
            <w:r w:rsidRPr="00AB079D">
              <w:rPr>
                <w:rFonts w:ascii="Times New Roman" w:hAnsi="Times New Roman" w:cs="Times New Roman"/>
                <w:sz w:val="24"/>
                <w:szCs w:val="24"/>
                <w:lang w:val="en-US"/>
              </w:rPr>
              <w:t>Describe the object in response to the question What something is?</w:t>
            </w:r>
          </w:p>
        </w:tc>
        <w:tc>
          <w:tcPr>
            <w:tcW w:w="7779" w:type="dxa"/>
          </w:tcPr>
          <w:p w:rsidR="002A5A02" w:rsidRPr="00AB079D" w:rsidRDefault="002A5A02" w:rsidP="00EE2656">
            <w:pPr>
              <w:numPr>
                <w:ilvl w:val="0"/>
                <w:numId w:val="105"/>
              </w:numPr>
              <w:tabs>
                <w:tab w:val="left" w:pos="2440"/>
              </w:tabs>
              <w:contextualSpacing/>
              <w:jc w:val="both"/>
              <w:rPr>
                <w:rFonts w:ascii="Times New Roman" w:hAnsi="Times New Roman" w:cs="Times New Roman"/>
                <w:sz w:val="24"/>
                <w:szCs w:val="24"/>
                <w:lang w:val="en-US"/>
              </w:rPr>
            </w:pPr>
            <w:r w:rsidRPr="00AB079D">
              <w:rPr>
                <w:rFonts w:ascii="Times New Roman" w:hAnsi="Times New Roman" w:cs="Times New Roman"/>
                <w:sz w:val="24"/>
                <w:szCs w:val="24"/>
                <w:lang w:val="en-US"/>
              </w:rPr>
              <w:t>Find the right adjective to describe the object</w:t>
            </w:r>
          </w:p>
          <w:p w:rsidR="002A5A02" w:rsidRPr="00AB079D" w:rsidRDefault="002A5A02" w:rsidP="00EE2656">
            <w:pPr>
              <w:numPr>
                <w:ilvl w:val="0"/>
                <w:numId w:val="105"/>
              </w:numPr>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Describe the object in response to the question What something is?</w:t>
            </w:r>
          </w:p>
          <w:p w:rsidR="002A5A02" w:rsidRPr="00AB079D" w:rsidRDefault="002A5A02" w:rsidP="002A5A02">
            <w:pPr>
              <w:tabs>
                <w:tab w:val="left" w:pos="3366"/>
              </w:tabs>
              <w:ind w:left="720"/>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ab/>
            </w:r>
          </w:p>
        </w:tc>
      </w:tr>
    </w:tbl>
    <w:p w:rsidR="002A5A02" w:rsidRPr="00AB079D" w:rsidRDefault="002A5A02" w:rsidP="002A5A02">
      <w:pPr>
        <w:spacing w:after="0" w:line="240" w:lineRule="auto"/>
        <w:rPr>
          <w:rFonts w:ascii="Times New Roman" w:hAnsi="Times New Roman" w:cs="Times New Roman"/>
          <w:sz w:val="24"/>
          <w:szCs w:val="24"/>
          <w:lang w:val="en-US"/>
        </w:rPr>
      </w:pPr>
    </w:p>
    <w:p w:rsidR="002A5A02" w:rsidRPr="00AB079D" w:rsidRDefault="002A5A02" w:rsidP="002A5A02">
      <w:pPr>
        <w:spacing w:after="0" w:line="240" w:lineRule="auto"/>
        <w:rPr>
          <w:rFonts w:ascii="Times New Roman" w:hAnsi="Times New Roman" w:cs="Times New Roman"/>
          <w:sz w:val="24"/>
          <w:szCs w:val="24"/>
          <w:lang w:val="en-US"/>
        </w:rPr>
      </w:pPr>
      <w:r w:rsidRPr="00AB079D">
        <w:rPr>
          <w:rFonts w:ascii="Times New Roman" w:hAnsi="Times New Roman" w:cs="Times New Roman"/>
          <w:sz w:val="24"/>
          <w:szCs w:val="24"/>
          <w:lang w:val="en-US"/>
        </w:rPr>
        <w:br w:type="page"/>
      </w:r>
    </w:p>
    <w:tbl>
      <w:tblPr>
        <w:tblStyle w:val="2b"/>
        <w:tblW w:w="0" w:type="auto"/>
        <w:tblLook w:val="04A0" w:firstRow="1" w:lastRow="0" w:firstColumn="1" w:lastColumn="0" w:noHBand="0" w:noVBand="1"/>
      </w:tblPr>
      <w:tblGrid>
        <w:gridCol w:w="2263"/>
        <w:gridCol w:w="3828"/>
        <w:gridCol w:w="839"/>
        <w:gridCol w:w="7779"/>
      </w:tblGrid>
      <w:tr w:rsidR="002A5A02" w:rsidRPr="00AB079D" w:rsidTr="002A5A02">
        <w:tc>
          <w:tcPr>
            <w:tcW w:w="2263" w:type="dxa"/>
          </w:tcPr>
          <w:p w:rsidR="002A5A02" w:rsidRPr="00AB079D" w:rsidRDefault="002A5A02" w:rsidP="002A5A02">
            <w:pPr>
              <w:jc w:val="center"/>
              <w:rPr>
                <w:rFonts w:ascii="Times New Roman" w:hAnsi="Times New Roman" w:cs="Times New Roman"/>
                <w:b/>
                <w:sz w:val="24"/>
                <w:szCs w:val="24"/>
                <w:lang w:val="en-US"/>
              </w:rPr>
            </w:pPr>
            <w:r w:rsidRPr="00AB079D">
              <w:rPr>
                <w:rFonts w:ascii="Times New Roman" w:hAnsi="Times New Roman" w:cs="Times New Roman"/>
                <w:b/>
                <w:sz w:val="24"/>
                <w:szCs w:val="24"/>
                <w:lang w:val="en-US"/>
              </w:rPr>
              <w:lastRenderedPageBreak/>
              <w:t>Subject Programme Reference</w:t>
            </w:r>
          </w:p>
        </w:tc>
        <w:tc>
          <w:tcPr>
            <w:tcW w:w="3828" w:type="dxa"/>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Learning Objective</w:t>
            </w:r>
          </w:p>
        </w:tc>
        <w:tc>
          <w:tcPr>
            <w:tcW w:w="8618" w:type="dxa"/>
            <w:gridSpan w:val="2"/>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 xml:space="preserve">Assessment Guidance </w:t>
            </w:r>
          </w:p>
          <w:p w:rsidR="002A5A02" w:rsidRPr="00AB079D" w:rsidRDefault="002A5A02" w:rsidP="002A5A02">
            <w:pPr>
              <w:rPr>
                <w:rFonts w:ascii="Times New Roman" w:hAnsi="Times New Roman" w:cs="Times New Roman"/>
                <w:b/>
                <w:sz w:val="24"/>
                <w:szCs w:val="24"/>
                <w:lang w:val="en-US"/>
              </w:rPr>
            </w:pPr>
          </w:p>
        </w:tc>
      </w:tr>
      <w:tr w:rsidR="002A5A02" w:rsidRPr="00AB079D" w:rsidTr="002A5A02">
        <w:tc>
          <w:tcPr>
            <w:tcW w:w="2263" w:type="dxa"/>
          </w:tcPr>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Listening</w:t>
            </w:r>
          </w:p>
        </w:tc>
        <w:tc>
          <w:tcPr>
            <w:tcW w:w="3828" w:type="dxa"/>
          </w:tcPr>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 xml:space="preserve">2.L5 recognize the sounds of phonemes and phoneme blends </w:t>
            </w:r>
          </w:p>
        </w:tc>
        <w:tc>
          <w:tcPr>
            <w:tcW w:w="8618" w:type="dxa"/>
            <w:gridSpan w:val="2"/>
          </w:tcPr>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Teacher writes/illustrates the sounds on the board.  The class repeats the sounds after the teacher then they play the phonetic game Bingo.</w:t>
            </w:r>
          </w:p>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 xml:space="preserve">Teacher hand aiut the worksheets to the class and asks them to complete it with the sounds from the board. There are less boxes on the sheet. After pupils complete the worksheet teacher starts listing the sounds. Pupils should cross the sound that teacher says. As soon as all the sounds on his/her worksheet they shout Bingo!!! and the game stops. </w:t>
            </w:r>
          </w:p>
        </w:tc>
      </w:tr>
      <w:tr w:rsidR="002A5A02" w:rsidRPr="00AB079D" w:rsidTr="002A5A02">
        <w:tblPrEx>
          <w:tblLook w:val="0000" w:firstRow="0" w:lastRow="0" w:firstColumn="0" w:lastColumn="0" w:noHBand="0" w:noVBand="0"/>
        </w:tblPrEx>
        <w:trPr>
          <w:trHeight w:val="180"/>
        </w:trPr>
        <w:tc>
          <w:tcPr>
            <w:tcW w:w="14709" w:type="dxa"/>
            <w:gridSpan w:val="4"/>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Success Criteria</w:t>
            </w:r>
          </w:p>
        </w:tc>
      </w:tr>
      <w:tr w:rsidR="002A5A02" w:rsidRPr="00AB079D" w:rsidTr="002A5A02">
        <w:tblPrEx>
          <w:tblLook w:val="0000" w:firstRow="0" w:lastRow="0" w:firstColumn="0" w:lastColumn="0" w:noHBand="0" w:noVBand="0"/>
        </w:tblPrEx>
        <w:trPr>
          <w:trHeight w:val="345"/>
        </w:trPr>
        <w:tc>
          <w:tcPr>
            <w:tcW w:w="6930" w:type="dxa"/>
            <w:gridSpan w:val="3"/>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achieve  this Learning Objective if they are able to:</w:t>
            </w:r>
          </w:p>
        </w:tc>
        <w:tc>
          <w:tcPr>
            <w:tcW w:w="7779" w:type="dxa"/>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are working towards this Learning Objective if they struggle to:</w:t>
            </w:r>
          </w:p>
        </w:tc>
      </w:tr>
      <w:tr w:rsidR="002A5A02" w:rsidRPr="00AB079D" w:rsidTr="002A5A02">
        <w:tblPrEx>
          <w:tblLook w:val="0000" w:firstRow="0" w:lastRow="0" w:firstColumn="0" w:lastColumn="0" w:noHBand="0" w:noVBand="0"/>
        </w:tblPrEx>
        <w:trPr>
          <w:trHeight w:val="222"/>
        </w:trPr>
        <w:tc>
          <w:tcPr>
            <w:tcW w:w="6930" w:type="dxa"/>
            <w:gridSpan w:val="3"/>
          </w:tcPr>
          <w:p w:rsidR="002A5A02" w:rsidRPr="00AB079D" w:rsidRDefault="002A5A02" w:rsidP="00EE2656">
            <w:pPr>
              <w:numPr>
                <w:ilvl w:val="0"/>
                <w:numId w:val="106"/>
              </w:numPr>
              <w:tabs>
                <w:tab w:val="left" w:pos="2440"/>
              </w:tabs>
              <w:contextualSpacing/>
              <w:jc w:val="both"/>
              <w:rPr>
                <w:rFonts w:ascii="Times New Roman" w:hAnsi="Times New Roman" w:cs="Times New Roman"/>
                <w:sz w:val="24"/>
                <w:szCs w:val="24"/>
                <w:lang w:val="en-US"/>
              </w:rPr>
            </w:pPr>
            <w:r w:rsidRPr="00AB079D">
              <w:rPr>
                <w:rFonts w:ascii="Times New Roman" w:hAnsi="Times New Roman" w:cs="Times New Roman"/>
                <w:sz w:val="24"/>
                <w:szCs w:val="24"/>
                <w:lang w:val="en-US"/>
              </w:rPr>
              <w:t xml:space="preserve">Reproduce the sounds correctly </w:t>
            </w:r>
          </w:p>
          <w:p w:rsidR="002A5A02" w:rsidRPr="00AB079D" w:rsidRDefault="002A5A02" w:rsidP="00EE2656">
            <w:pPr>
              <w:numPr>
                <w:ilvl w:val="0"/>
                <w:numId w:val="106"/>
              </w:numPr>
              <w:tabs>
                <w:tab w:val="left" w:pos="2440"/>
              </w:tabs>
              <w:contextualSpacing/>
              <w:jc w:val="both"/>
              <w:rPr>
                <w:rFonts w:ascii="Times New Roman" w:hAnsi="Times New Roman" w:cs="Times New Roman"/>
                <w:sz w:val="24"/>
                <w:szCs w:val="24"/>
                <w:lang w:val="en-US"/>
              </w:rPr>
            </w:pPr>
            <w:r w:rsidRPr="00AB079D">
              <w:rPr>
                <w:rFonts w:ascii="Times New Roman" w:hAnsi="Times New Roman" w:cs="Times New Roman"/>
                <w:sz w:val="24"/>
                <w:szCs w:val="24"/>
                <w:lang w:val="en-US"/>
              </w:rPr>
              <w:t xml:space="preserve">Recognize the sounds in transcription </w:t>
            </w:r>
          </w:p>
        </w:tc>
        <w:tc>
          <w:tcPr>
            <w:tcW w:w="7779" w:type="dxa"/>
          </w:tcPr>
          <w:p w:rsidR="002A5A02" w:rsidRPr="00AB079D" w:rsidRDefault="002A5A02" w:rsidP="00EE2656">
            <w:pPr>
              <w:numPr>
                <w:ilvl w:val="0"/>
                <w:numId w:val="106"/>
              </w:numPr>
              <w:tabs>
                <w:tab w:val="left" w:pos="2440"/>
              </w:tabs>
              <w:contextualSpacing/>
              <w:jc w:val="both"/>
              <w:rPr>
                <w:rFonts w:ascii="Times New Roman" w:hAnsi="Times New Roman" w:cs="Times New Roman"/>
                <w:sz w:val="24"/>
                <w:szCs w:val="24"/>
                <w:lang w:val="en-US"/>
              </w:rPr>
            </w:pPr>
            <w:r w:rsidRPr="00AB079D">
              <w:rPr>
                <w:rFonts w:ascii="Times New Roman" w:hAnsi="Times New Roman" w:cs="Times New Roman"/>
                <w:sz w:val="24"/>
                <w:szCs w:val="24"/>
                <w:lang w:val="en-US"/>
              </w:rPr>
              <w:t xml:space="preserve">Reproduce the sounds correctly </w:t>
            </w:r>
          </w:p>
          <w:p w:rsidR="002A5A02" w:rsidRPr="00AB079D" w:rsidRDefault="002A5A02" w:rsidP="00EE2656">
            <w:pPr>
              <w:numPr>
                <w:ilvl w:val="0"/>
                <w:numId w:val="106"/>
              </w:numPr>
              <w:tabs>
                <w:tab w:val="left" w:pos="3366"/>
              </w:tabs>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Recognize the sounds in transcription</w:t>
            </w:r>
          </w:p>
        </w:tc>
      </w:tr>
      <w:tr w:rsidR="002A5A02" w:rsidRPr="00AB079D" w:rsidTr="002A5A02">
        <w:tc>
          <w:tcPr>
            <w:tcW w:w="2263" w:type="dxa"/>
          </w:tcPr>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Listening</w:t>
            </w:r>
          </w:p>
        </w:tc>
        <w:tc>
          <w:tcPr>
            <w:tcW w:w="3828" w:type="dxa"/>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sz w:val="24"/>
                <w:szCs w:val="24"/>
                <w:lang w:val="en-US"/>
              </w:rPr>
              <w:t xml:space="preserve">2.L6 recognize the names of letters of the alphabet </w:t>
            </w:r>
            <w:r w:rsidRPr="00AB079D">
              <w:rPr>
                <w:rFonts w:ascii="Times New Roman" w:hAnsi="Times New Roman" w:cs="Times New Roman"/>
                <w:b/>
                <w:sz w:val="24"/>
                <w:szCs w:val="24"/>
                <w:lang w:val="en-US"/>
              </w:rPr>
              <w:t xml:space="preserve"> </w:t>
            </w:r>
          </w:p>
        </w:tc>
        <w:tc>
          <w:tcPr>
            <w:tcW w:w="8618" w:type="dxa"/>
            <w:gridSpan w:val="2"/>
          </w:tcPr>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Teacher gives hand outs with the capital and small letters. Then pupils are expected  to circle the known letters with the right pair.</w:t>
            </w:r>
          </w:p>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Learners spell the words showing different emotions (happy, sad, tired, angry etc). For this activity teacher may use flashcards with smiles and asks to spell the letters according to the cards.</w:t>
            </w:r>
          </w:p>
          <w:p w:rsidR="002A5A02" w:rsidRPr="00AB079D" w:rsidRDefault="002A5A02" w:rsidP="002A5A02">
            <w:pPr>
              <w:rPr>
                <w:rFonts w:ascii="Times New Roman" w:hAnsi="Times New Roman" w:cs="Times New Roman"/>
                <w:sz w:val="24"/>
                <w:szCs w:val="24"/>
                <w:lang w:val="en-US"/>
              </w:rPr>
            </w:pPr>
          </w:p>
        </w:tc>
      </w:tr>
      <w:tr w:rsidR="002A5A02" w:rsidRPr="00AB079D" w:rsidTr="002A5A02">
        <w:tblPrEx>
          <w:tblLook w:val="0000" w:firstRow="0" w:lastRow="0" w:firstColumn="0" w:lastColumn="0" w:noHBand="0" w:noVBand="0"/>
        </w:tblPrEx>
        <w:trPr>
          <w:trHeight w:val="180"/>
        </w:trPr>
        <w:tc>
          <w:tcPr>
            <w:tcW w:w="14709" w:type="dxa"/>
            <w:gridSpan w:val="4"/>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Success Criteria</w:t>
            </w:r>
          </w:p>
        </w:tc>
      </w:tr>
      <w:tr w:rsidR="002A5A02" w:rsidRPr="00AB079D" w:rsidTr="002A5A02">
        <w:tblPrEx>
          <w:tblLook w:val="0000" w:firstRow="0" w:lastRow="0" w:firstColumn="0" w:lastColumn="0" w:noHBand="0" w:noVBand="0"/>
        </w:tblPrEx>
        <w:trPr>
          <w:trHeight w:val="345"/>
        </w:trPr>
        <w:tc>
          <w:tcPr>
            <w:tcW w:w="6930" w:type="dxa"/>
            <w:gridSpan w:val="3"/>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achieve  this Learning Objective if they are able to:</w:t>
            </w:r>
          </w:p>
        </w:tc>
        <w:tc>
          <w:tcPr>
            <w:tcW w:w="7779" w:type="dxa"/>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are working towards this Learning Objective if they struggle to:</w:t>
            </w:r>
          </w:p>
        </w:tc>
      </w:tr>
      <w:tr w:rsidR="002A5A02" w:rsidRPr="00AB079D" w:rsidTr="002A5A02">
        <w:tblPrEx>
          <w:tblLook w:val="0000" w:firstRow="0" w:lastRow="0" w:firstColumn="0" w:lastColumn="0" w:noHBand="0" w:noVBand="0"/>
        </w:tblPrEx>
        <w:trPr>
          <w:trHeight w:val="222"/>
        </w:trPr>
        <w:tc>
          <w:tcPr>
            <w:tcW w:w="6930" w:type="dxa"/>
            <w:gridSpan w:val="3"/>
          </w:tcPr>
          <w:p w:rsidR="002A5A02" w:rsidRPr="00AB079D" w:rsidRDefault="002A5A02" w:rsidP="00EE2656">
            <w:pPr>
              <w:numPr>
                <w:ilvl w:val="0"/>
                <w:numId w:val="107"/>
              </w:numPr>
              <w:tabs>
                <w:tab w:val="left" w:pos="2440"/>
              </w:tabs>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identify capital and small letters</w:t>
            </w:r>
          </w:p>
          <w:p w:rsidR="002A5A02" w:rsidRPr="00AB079D" w:rsidRDefault="002A5A02" w:rsidP="00EE2656">
            <w:pPr>
              <w:numPr>
                <w:ilvl w:val="0"/>
                <w:numId w:val="107"/>
              </w:numPr>
              <w:tabs>
                <w:tab w:val="left" w:pos="2440"/>
              </w:tabs>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 xml:space="preserve">spell the words </w:t>
            </w:r>
          </w:p>
        </w:tc>
        <w:tc>
          <w:tcPr>
            <w:tcW w:w="7779" w:type="dxa"/>
          </w:tcPr>
          <w:p w:rsidR="002A5A02" w:rsidRPr="00AB079D" w:rsidRDefault="002A5A02" w:rsidP="00EE2656">
            <w:pPr>
              <w:numPr>
                <w:ilvl w:val="0"/>
                <w:numId w:val="107"/>
              </w:numPr>
              <w:tabs>
                <w:tab w:val="left" w:pos="2440"/>
              </w:tabs>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identify capital and small letters</w:t>
            </w:r>
          </w:p>
          <w:p w:rsidR="002A5A02" w:rsidRPr="00AB079D" w:rsidRDefault="002A5A02" w:rsidP="00EE2656">
            <w:pPr>
              <w:numPr>
                <w:ilvl w:val="0"/>
                <w:numId w:val="107"/>
              </w:numPr>
              <w:tabs>
                <w:tab w:val="left" w:pos="3366"/>
              </w:tabs>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spell the words</w:t>
            </w:r>
          </w:p>
        </w:tc>
      </w:tr>
    </w:tbl>
    <w:p w:rsidR="002A5A02" w:rsidRPr="00AB079D" w:rsidRDefault="002A5A02" w:rsidP="002A5A02">
      <w:pPr>
        <w:spacing w:after="0" w:line="240" w:lineRule="auto"/>
        <w:rPr>
          <w:rFonts w:ascii="Times New Roman" w:hAnsi="Times New Roman" w:cs="Times New Roman"/>
          <w:sz w:val="24"/>
          <w:szCs w:val="24"/>
          <w:lang w:val="en-US"/>
        </w:rPr>
      </w:pPr>
    </w:p>
    <w:p w:rsidR="002A5A02" w:rsidRPr="00AB079D" w:rsidRDefault="002A5A02" w:rsidP="002A5A02">
      <w:pPr>
        <w:spacing w:after="0" w:line="240" w:lineRule="auto"/>
        <w:rPr>
          <w:rFonts w:ascii="Times New Roman" w:hAnsi="Times New Roman" w:cs="Times New Roman"/>
          <w:sz w:val="24"/>
          <w:szCs w:val="24"/>
          <w:lang w:val="en-US"/>
        </w:rPr>
      </w:pPr>
      <w:r w:rsidRPr="00AB079D">
        <w:rPr>
          <w:rFonts w:ascii="Times New Roman" w:hAnsi="Times New Roman" w:cs="Times New Roman"/>
          <w:sz w:val="24"/>
          <w:szCs w:val="24"/>
          <w:lang w:val="en-US"/>
        </w:rPr>
        <w:br w:type="page"/>
      </w:r>
    </w:p>
    <w:tbl>
      <w:tblPr>
        <w:tblStyle w:val="2b"/>
        <w:tblW w:w="0" w:type="auto"/>
        <w:tblLook w:val="04A0" w:firstRow="1" w:lastRow="0" w:firstColumn="1" w:lastColumn="0" w:noHBand="0" w:noVBand="1"/>
      </w:tblPr>
      <w:tblGrid>
        <w:gridCol w:w="1526"/>
        <w:gridCol w:w="1843"/>
        <w:gridCol w:w="3561"/>
        <w:gridCol w:w="7779"/>
      </w:tblGrid>
      <w:tr w:rsidR="002A5A02" w:rsidRPr="00AB079D" w:rsidTr="002A5A02">
        <w:tc>
          <w:tcPr>
            <w:tcW w:w="1526" w:type="dxa"/>
          </w:tcPr>
          <w:p w:rsidR="002A5A02" w:rsidRPr="00AB079D" w:rsidRDefault="002A5A02" w:rsidP="002A5A02">
            <w:pPr>
              <w:jc w:val="center"/>
              <w:rPr>
                <w:rFonts w:ascii="Times New Roman" w:hAnsi="Times New Roman" w:cs="Times New Roman"/>
                <w:b/>
                <w:sz w:val="24"/>
                <w:szCs w:val="24"/>
                <w:lang w:val="en-US"/>
              </w:rPr>
            </w:pPr>
            <w:r w:rsidRPr="00AB079D">
              <w:rPr>
                <w:rFonts w:ascii="Times New Roman" w:hAnsi="Times New Roman" w:cs="Times New Roman"/>
                <w:b/>
                <w:sz w:val="24"/>
                <w:szCs w:val="24"/>
                <w:lang w:val="en-US"/>
              </w:rPr>
              <w:lastRenderedPageBreak/>
              <w:t>Subject Programme Reference</w:t>
            </w:r>
          </w:p>
        </w:tc>
        <w:tc>
          <w:tcPr>
            <w:tcW w:w="1843" w:type="dxa"/>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Learning Objective</w:t>
            </w:r>
          </w:p>
        </w:tc>
        <w:tc>
          <w:tcPr>
            <w:tcW w:w="11340" w:type="dxa"/>
            <w:gridSpan w:val="2"/>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 xml:space="preserve">Assessment Guidance </w:t>
            </w:r>
          </w:p>
          <w:p w:rsidR="002A5A02" w:rsidRPr="00AB079D" w:rsidRDefault="002A5A02" w:rsidP="002A5A02">
            <w:pPr>
              <w:rPr>
                <w:rFonts w:ascii="Times New Roman" w:hAnsi="Times New Roman" w:cs="Times New Roman"/>
                <w:b/>
                <w:sz w:val="24"/>
                <w:szCs w:val="24"/>
                <w:lang w:val="en-US"/>
              </w:rPr>
            </w:pPr>
          </w:p>
        </w:tc>
      </w:tr>
      <w:tr w:rsidR="002A5A02" w:rsidRPr="00AB079D" w:rsidTr="002A5A02">
        <w:tc>
          <w:tcPr>
            <w:tcW w:w="1526" w:type="dxa"/>
          </w:tcPr>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Speaking</w:t>
            </w:r>
          </w:p>
        </w:tc>
        <w:tc>
          <w:tcPr>
            <w:tcW w:w="1843" w:type="dxa"/>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 xml:space="preserve">2.S1 </w:t>
            </w:r>
            <w:r w:rsidRPr="00AB079D">
              <w:rPr>
                <w:rFonts w:ascii="Times New Roman" w:hAnsi="Times New Roman" w:cs="Times New Roman"/>
                <w:sz w:val="24"/>
                <w:szCs w:val="24"/>
                <w:lang w:val="en-US"/>
              </w:rPr>
              <w:t>Make basic personal statements about people, objects and classroom routines</w:t>
            </w:r>
          </w:p>
        </w:tc>
        <w:tc>
          <w:tcPr>
            <w:tcW w:w="11340" w:type="dxa"/>
            <w:gridSpan w:val="2"/>
          </w:tcPr>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 xml:space="preserve">Teacher revises the topical vocabulary “clothes” using the flashcards. Then teacher shows two pictures and says what the people are wearing. e.g She is wearing a hat or He is wearing a jacket. Teacher divides the class into two groups one is models the other experts. </w:t>
            </w:r>
          </w:p>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 xml:space="preserve">The models dress up and start the Fashion parade while the expert should say what they are wearing. First model comes, first expert describes using the pattern: He/she is wearing a dress. </w:t>
            </w:r>
          </w:p>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Teacher gives learners worksheet with images of classroom routines (different abilities: common verbs-read a book, write a story). Learners tick what they can do and cross out what they cannot do. Then work in pairs and ask each other what they can do. e.g Can you write?</w:t>
            </w:r>
          </w:p>
        </w:tc>
      </w:tr>
      <w:tr w:rsidR="002A5A02" w:rsidRPr="00AB079D" w:rsidTr="002A5A02">
        <w:tblPrEx>
          <w:tblLook w:val="0000" w:firstRow="0" w:lastRow="0" w:firstColumn="0" w:lastColumn="0" w:noHBand="0" w:noVBand="0"/>
        </w:tblPrEx>
        <w:trPr>
          <w:trHeight w:val="180"/>
        </w:trPr>
        <w:tc>
          <w:tcPr>
            <w:tcW w:w="14709" w:type="dxa"/>
            <w:gridSpan w:val="4"/>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Success Criteria</w:t>
            </w:r>
          </w:p>
        </w:tc>
      </w:tr>
      <w:tr w:rsidR="002A5A02" w:rsidRPr="00AB079D" w:rsidTr="002A5A02">
        <w:tblPrEx>
          <w:tblLook w:val="0000" w:firstRow="0" w:lastRow="0" w:firstColumn="0" w:lastColumn="0" w:noHBand="0" w:noVBand="0"/>
        </w:tblPrEx>
        <w:trPr>
          <w:trHeight w:val="345"/>
        </w:trPr>
        <w:tc>
          <w:tcPr>
            <w:tcW w:w="6930" w:type="dxa"/>
            <w:gridSpan w:val="3"/>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achieve  this Learning Objective if they are able to:</w:t>
            </w:r>
          </w:p>
        </w:tc>
        <w:tc>
          <w:tcPr>
            <w:tcW w:w="7779" w:type="dxa"/>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are working towards this Learning Objective if they struggle to:</w:t>
            </w:r>
          </w:p>
        </w:tc>
      </w:tr>
      <w:tr w:rsidR="002A5A02" w:rsidRPr="00AB079D" w:rsidTr="002A5A02">
        <w:tblPrEx>
          <w:tblLook w:val="0000" w:firstRow="0" w:lastRow="0" w:firstColumn="0" w:lastColumn="0" w:noHBand="0" w:noVBand="0"/>
        </w:tblPrEx>
        <w:trPr>
          <w:trHeight w:val="222"/>
        </w:trPr>
        <w:tc>
          <w:tcPr>
            <w:tcW w:w="6930" w:type="dxa"/>
            <w:gridSpan w:val="3"/>
          </w:tcPr>
          <w:p w:rsidR="002A5A02" w:rsidRPr="00AB079D" w:rsidRDefault="002A5A02" w:rsidP="00EE2656">
            <w:pPr>
              <w:numPr>
                <w:ilvl w:val="0"/>
                <w:numId w:val="108"/>
              </w:numPr>
              <w:tabs>
                <w:tab w:val="left" w:pos="2440"/>
              </w:tabs>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Name basic personal statements about people,  objects and classroom routines</w:t>
            </w:r>
          </w:p>
        </w:tc>
        <w:tc>
          <w:tcPr>
            <w:tcW w:w="7779" w:type="dxa"/>
          </w:tcPr>
          <w:p w:rsidR="002A5A02" w:rsidRPr="00AB079D" w:rsidRDefault="002A5A02" w:rsidP="00EE2656">
            <w:pPr>
              <w:numPr>
                <w:ilvl w:val="0"/>
                <w:numId w:val="108"/>
              </w:numPr>
              <w:tabs>
                <w:tab w:val="left" w:pos="3366"/>
              </w:tabs>
              <w:contextualSpacing/>
              <w:rPr>
                <w:rFonts w:ascii="Times New Roman" w:hAnsi="Times New Roman" w:cs="Times New Roman"/>
                <w:sz w:val="24"/>
                <w:szCs w:val="24"/>
                <w:lang w:val="en-US"/>
              </w:rPr>
            </w:pPr>
            <w:r w:rsidRPr="00AB079D">
              <w:rPr>
                <w:rFonts w:ascii="Times New Roman" w:hAnsi="Times New Roman" w:cs="Times New Roman"/>
                <w:sz w:val="24"/>
                <w:szCs w:val="24"/>
                <w:lang w:val="en-US"/>
              </w:rPr>
              <w:t>Name basic personal statements about people,  objects and classroom routines</w:t>
            </w:r>
          </w:p>
        </w:tc>
      </w:tr>
      <w:tr w:rsidR="002A5A02" w:rsidRPr="00AB079D" w:rsidTr="002A5A02">
        <w:tc>
          <w:tcPr>
            <w:tcW w:w="1526" w:type="dxa"/>
          </w:tcPr>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Speaking</w:t>
            </w:r>
          </w:p>
        </w:tc>
        <w:tc>
          <w:tcPr>
            <w:tcW w:w="1843" w:type="dxa"/>
          </w:tcPr>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2.S2 Ask questions in basic exchanges about people, objects and classroom routines</w:t>
            </w:r>
          </w:p>
        </w:tc>
        <w:tc>
          <w:tcPr>
            <w:tcW w:w="11340" w:type="dxa"/>
            <w:gridSpan w:val="2"/>
          </w:tcPr>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 xml:space="preserve">Teacher plays the game ‘Freeze’ with pupils. Teacher divides the class into two or three small groups and asks them to start doing any classroom routine action. Pupils continue doing their actions before the recording stops (teacher may play any kind of music appropriate for his activity). As soon as the music stops pupils freeze and stop doing their actions. Then they take turns and say what other pupils are doing. </w:t>
            </w:r>
          </w:p>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Teacher can guide the pupils by asking the following questions:</w:t>
            </w:r>
          </w:p>
          <w:p w:rsidR="002A5A02" w:rsidRPr="00AB079D" w:rsidRDefault="002A5A02" w:rsidP="002A5A02">
            <w:pPr>
              <w:rPr>
                <w:rFonts w:ascii="Times New Roman" w:hAnsi="Times New Roman" w:cs="Times New Roman"/>
                <w:sz w:val="24"/>
                <w:szCs w:val="24"/>
                <w:lang w:val="en-US"/>
              </w:rPr>
            </w:pPr>
            <w:r w:rsidRPr="00AB079D">
              <w:rPr>
                <w:rFonts w:ascii="Times New Roman" w:hAnsi="Times New Roman" w:cs="Times New Roman"/>
                <w:sz w:val="24"/>
                <w:szCs w:val="24"/>
                <w:lang w:val="en-US"/>
              </w:rPr>
              <w:t>Teacher: What is Marat doing?  Pupil:  He  is reading a book.</w:t>
            </w:r>
          </w:p>
        </w:tc>
      </w:tr>
      <w:tr w:rsidR="002A5A02" w:rsidRPr="00AB079D" w:rsidTr="002A5A02">
        <w:tblPrEx>
          <w:tblLook w:val="0000" w:firstRow="0" w:lastRow="0" w:firstColumn="0" w:lastColumn="0" w:noHBand="0" w:noVBand="0"/>
        </w:tblPrEx>
        <w:trPr>
          <w:trHeight w:val="180"/>
        </w:trPr>
        <w:tc>
          <w:tcPr>
            <w:tcW w:w="14709" w:type="dxa"/>
            <w:gridSpan w:val="4"/>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Success Criteria</w:t>
            </w:r>
          </w:p>
        </w:tc>
      </w:tr>
      <w:tr w:rsidR="002A5A02" w:rsidRPr="00AB079D" w:rsidTr="002A5A02">
        <w:tblPrEx>
          <w:tblLook w:val="0000" w:firstRow="0" w:lastRow="0" w:firstColumn="0" w:lastColumn="0" w:noHBand="0" w:noVBand="0"/>
        </w:tblPrEx>
        <w:trPr>
          <w:trHeight w:val="345"/>
        </w:trPr>
        <w:tc>
          <w:tcPr>
            <w:tcW w:w="6930" w:type="dxa"/>
            <w:gridSpan w:val="3"/>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achieve  this Learning Objective if they are able to:</w:t>
            </w:r>
          </w:p>
        </w:tc>
        <w:tc>
          <w:tcPr>
            <w:tcW w:w="7779" w:type="dxa"/>
          </w:tcPr>
          <w:p w:rsidR="002A5A02" w:rsidRPr="00AB079D" w:rsidRDefault="002A5A02" w:rsidP="002A5A02">
            <w:pPr>
              <w:rPr>
                <w:rFonts w:ascii="Times New Roman" w:hAnsi="Times New Roman" w:cs="Times New Roman"/>
                <w:b/>
                <w:sz w:val="24"/>
                <w:szCs w:val="24"/>
                <w:lang w:val="en-US"/>
              </w:rPr>
            </w:pPr>
            <w:r w:rsidRPr="00AB079D">
              <w:rPr>
                <w:rFonts w:ascii="Times New Roman" w:hAnsi="Times New Roman" w:cs="Times New Roman"/>
                <w:b/>
                <w:sz w:val="24"/>
                <w:szCs w:val="24"/>
                <w:lang w:val="en-US"/>
              </w:rPr>
              <w:t>Learners are working towards this Learning Objective if they struggle to:</w:t>
            </w:r>
          </w:p>
        </w:tc>
      </w:tr>
      <w:tr w:rsidR="002A5A02" w:rsidRPr="00AB079D" w:rsidTr="002A5A02">
        <w:tblPrEx>
          <w:tblLook w:val="0000" w:firstRow="0" w:lastRow="0" w:firstColumn="0" w:lastColumn="0" w:noHBand="0" w:noVBand="0"/>
        </w:tblPrEx>
        <w:trPr>
          <w:trHeight w:val="222"/>
        </w:trPr>
        <w:tc>
          <w:tcPr>
            <w:tcW w:w="6930" w:type="dxa"/>
            <w:gridSpan w:val="3"/>
          </w:tcPr>
          <w:p w:rsidR="002A5A02" w:rsidRPr="00AB079D" w:rsidRDefault="002A5A02" w:rsidP="00EE2656">
            <w:pPr>
              <w:numPr>
                <w:ilvl w:val="0"/>
                <w:numId w:val="108"/>
              </w:numPr>
              <w:tabs>
                <w:tab w:val="left" w:pos="2440"/>
              </w:tabs>
              <w:contextualSpacing/>
              <w:jc w:val="right"/>
              <w:rPr>
                <w:rFonts w:ascii="Times New Roman" w:hAnsi="Times New Roman" w:cs="Times New Roman"/>
                <w:sz w:val="24"/>
                <w:szCs w:val="24"/>
                <w:lang w:val="en-US"/>
              </w:rPr>
            </w:pPr>
            <w:r w:rsidRPr="00AB079D">
              <w:rPr>
                <w:rFonts w:ascii="Times New Roman" w:hAnsi="Times New Roman" w:cs="Times New Roman"/>
                <w:sz w:val="24"/>
                <w:szCs w:val="24"/>
                <w:lang w:val="en-US"/>
              </w:rPr>
              <w:t>Organize short dialogue using basic exchanges about people, objects and classroom routines.</w:t>
            </w:r>
          </w:p>
        </w:tc>
        <w:tc>
          <w:tcPr>
            <w:tcW w:w="7779" w:type="dxa"/>
          </w:tcPr>
          <w:p w:rsidR="002A5A02" w:rsidRPr="00AB079D" w:rsidRDefault="002A5A02" w:rsidP="00EE2656">
            <w:pPr>
              <w:numPr>
                <w:ilvl w:val="0"/>
                <w:numId w:val="108"/>
              </w:numPr>
              <w:tabs>
                <w:tab w:val="left" w:pos="3366"/>
              </w:tabs>
              <w:contextualSpacing/>
              <w:jc w:val="right"/>
              <w:rPr>
                <w:rFonts w:ascii="Times New Roman" w:hAnsi="Times New Roman" w:cs="Times New Roman"/>
                <w:sz w:val="24"/>
                <w:szCs w:val="24"/>
                <w:lang w:val="en-US"/>
              </w:rPr>
            </w:pPr>
            <w:r w:rsidRPr="00AB079D">
              <w:rPr>
                <w:rFonts w:ascii="Times New Roman" w:hAnsi="Times New Roman" w:cs="Times New Roman"/>
                <w:sz w:val="24"/>
                <w:szCs w:val="24"/>
                <w:lang w:val="en-US"/>
              </w:rPr>
              <w:t>Organize short dialogue using basic exchanges about people, objects and classroom routines.</w:t>
            </w:r>
          </w:p>
        </w:tc>
      </w:tr>
    </w:tbl>
    <w:p w:rsidR="002A5A02" w:rsidRPr="00AB079D" w:rsidRDefault="002A5A02" w:rsidP="002A5A02">
      <w:pPr>
        <w:spacing w:after="0" w:line="240" w:lineRule="auto"/>
        <w:rPr>
          <w:rFonts w:ascii="Times New Roman" w:hAnsi="Times New Roman" w:cs="Times New Roman"/>
          <w:sz w:val="24"/>
          <w:szCs w:val="24"/>
          <w:lang w:val="en-US"/>
        </w:rPr>
      </w:pPr>
    </w:p>
    <w:p w:rsidR="002A5A02" w:rsidRPr="000760D1" w:rsidRDefault="002A5A02" w:rsidP="002A5A02">
      <w:pPr>
        <w:spacing w:after="0" w:line="240" w:lineRule="auto"/>
        <w:rPr>
          <w:rFonts w:ascii="Times New Roman" w:hAnsi="Times New Roman" w:cs="Times New Roman"/>
          <w:sz w:val="24"/>
          <w:szCs w:val="24"/>
          <w:lang w:val="en-US"/>
        </w:rPr>
      </w:pPr>
      <w:r w:rsidRPr="00AB079D">
        <w:rPr>
          <w:rFonts w:ascii="Times New Roman" w:hAnsi="Times New Roman" w:cs="Times New Roman"/>
          <w:sz w:val="24"/>
          <w:szCs w:val="24"/>
          <w:lang w:val="en-US"/>
        </w:rPr>
        <w:br w:type="page"/>
      </w:r>
    </w:p>
    <w:tbl>
      <w:tblPr>
        <w:tblStyle w:val="2b"/>
        <w:tblW w:w="0" w:type="auto"/>
        <w:tblLook w:val="04A0" w:firstRow="1" w:lastRow="0" w:firstColumn="1" w:lastColumn="0" w:noHBand="0" w:noVBand="1"/>
      </w:tblPr>
      <w:tblGrid>
        <w:gridCol w:w="1526"/>
        <w:gridCol w:w="2551"/>
        <w:gridCol w:w="2853"/>
        <w:gridCol w:w="7779"/>
      </w:tblGrid>
      <w:tr w:rsidR="002A5A02" w:rsidRPr="000760D1" w:rsidTr="002A5A02">
        <w:tc>
          <w:tcPr>
            <w:tcW w:w="1526" w:type="dxa"/>
          </w:tcPr>
          <w:p w:rsidR="002A5A02" w:rsidRPr="000760D1" w:rsidRDefault="002A5A02" w:rsidP="002A5A02">
            <w:pPr>
              <w:jc w:val="center"/>
              <w:rPr>
                <w:rFonts w:ascii="Times New Roman" w:hAnsi="Times New Roman" w:cs="Times New Roman"/>
                <w:b/>
                <w:sz w:val="24"/>
                <w:szCs w:val="24"/>
                <w:lang w:val="en-US"/>
              </w:rPr>
            </w:pPr>
            <w:r w:rsidRPr="000760D1">
              <w:rPr>
                <w:rFonts w:ascii="Times New Roman" w:hAnsi="Times New Roman" w:cs="Times New Roman"/>
                <w:b/>
                <w:sz w:val="24"/>
                <w:szCs w:val="24"/>
                <w:lang w:val="en-US"/>
              </w:rPr>
              <w:lastRenderedPageBreak/>
              <w:t>Subject Programme Reference</w:t>
            </w:r>
          </w:p>
        </w:tc>
        <w:tc>
          <w:tcPr>
            <w:tcW w:w="2551" w:type="dxa"/>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Learning Objective</w:t>
            </w:r>
          </w:p>
        </w:tc>
        <w:tc>
          <w:tcPr>
            <w:tcW w:w="10632" w:type="dxa"/>
            <w:gridSpan w:val="2"/>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 xml:space="preserve">Assessment Guidance </w:t>
            </w:r>
          </w:p>
          <w:p w:rsidR="002A5A02" w:rsidRPr="000760D1" w:rsidRDefault="002A5A02" w:rsidP="002A5A02">
            <w:pPr>
              <w:rPr>
                <w:rFonts w:ascii="Times New Roman" w:hAnsi="Times New Roman" w:cs="Times New Roman"/>
                <w:b/>
                <w:sz w:val="24"/>
                <w:szCs w:val="24"/>
                <w:lang w:val="en-US"/>
              </w:rPr>
            </w:pPr>
          </w:p>
        </w:tc>
      </w:tr>
      <w:tr w:rsidR="002A5A02" w:rsidRPr="003C0624" w:rsidTr="002A5A02">
        <w:tc>
          <w:tcPr>
            <w:tcW w:w="1526"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Speaking</w:t>
            </w:r>
          </w:p>
        </w:tc>
        <w:tc>
          <w:tcPr>
            <w:tcW w:w="2551"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2.S3 pronounce familiar words and expressions intelligibly</w:t>
            </w:r>
          </w:p>
        </w:tc>
        <w:tc>
          <w:tcPr>
            <w:tcW w:w="10632" w:type="dxa"/>
            <w:gridSpan w:val="2"/>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asks the class to listen to and sing along the motion song</w:t>
            </w:r>
          </w:p>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“People’s jobs”</w:t>
            </w:r>
          </w:p>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uses flashcards/projected images to introduce jobs beginning with the first letters of the alphabet (footballer, driver, cooker, gardener, hairdresser, baker, actor, farmer)</w:t>
            </w:r>
          </w:p>
        </w:tc>
      </w:tr>
      <w:tr w:rsidR="002A5A02" w:rsidRPr="000760D1" w:rsidTr="002A5A02">
        <w:tblPrEx>
          <w:tblLook w:val="0000" w:firstRow="0" w:lastRow="0" w:firstColumn="0" w:lastColumn="0" w:noHBand="0" w:noVBand="0"/>
        </w:tblPrEx>
        <w:trPr>
          <w:trHeight w:val="180"/>
        </w:trPr>
        <w:tc>
          <w:tcPr>
            <w:tcW w:w="14709" w:type="dxa"/>
            <w:gridSpan w:val="4"/>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Success Criteria</w:t>
            </w:r>
          </w:p>
        </w:tc>
      </w:tr>
      <w:tr w:rsidR="002A5A02" w:rsidRPr="003C0624" w:rsidTr="002A5A02">
        <w:tblPrEx>
          <w:tblLook w:val="0000" w:firstRow="0" w:lastRow="0" w:firstColumn="0" w:lastColumn="0" w:noHBand="0" w:noVBand="0"/>
        </w:tblPrEx>
        <w:trPr>
          <w:trHeight w:val="345"/>
        </w:trPr>
        <w:tc>
          <w:tcPr>
            <w:tcW w:w="6930" w:type="dxa"/>
            <w:gridSpan w:val="3"/>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2A5A02" w:rsidRPr="003C0624" w:rsidTr="002A5A02">
        <w:tblPrEx>
          <w:tblLook w:val="0000" w:firstRow="0" w:lastRow="0" w:firstColumn="0" w:lastColumn="0" w:noHBand="0" w:noVBand="0"/>
        </w:tblPrEx>
        <w:trPr>
          <w:trHeight w:val="222"/>
        </w:trPr>
        <w:tc>
          <w:tcPr>
            <w:tcW w:w="6930" w:type="dxa"/>
            <w:gridSpan w:val="3"/>
          </w:tcPr>
          <w:p w:rsidR="002A5A02" w:rsidRPr="000760D1" w:rsidRDefault="002A5A02" w:rsidP="00EE2656">
            <w:pPr>
              <w:numPr>
                <w:ilvl w:val="0"/>
                <w:numId w:val="108"/>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pronounce basic words and expressions on the topic intelligibly </w:t>
            </w:r>
          </w:p>
        </w:tc>
        <w:tc>
          <w:tcPr>
            <w:tcW w:w="7779" w:type="dxa"/>
          </w:tcPr>
          <w:p w:rsidR="002A5A02" w:rsidRPr="000760D1" w:rsidRDefault="002A5A02" w:rsidP="00EE2656">
            <w:pPr>
              <w:numPr>
                <w:ilvl w:val="0"/>
                <w:numId w:val="108"/>
              </w:numPr>
              <w:tabs>
                <w:tab w:val="left" w:pos="3366"/>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pronounce basic words and expressions on the topic intelligibly</w:t>
            </w:r>
          </w:p>
        </w:tc>
      </w:tr>
      <w:tr w:rsidR="002A5A02" w:rsidRPr="003C0624" w:rsidTr="002A5A02">
        <w:tc>
          <w:tcPr>
            <w:tcW w:w="1526"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Speaking</w:t>
            </w:r>
          </w:p>
        </w:tc>
        <w:tc>
          <w:tcPr>
            <w:tcW w:w="2551"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2.S4 respond to basic supported questions about people, objects and classroom routines</w:t>
            </w:r>
          </w:p>
        </w:tc>
        <w:tc>
          <w:tcPr>
            <w:tcW w:w="10632" w:type="dxa"/>
            <w:gridSpan w:val="2"/>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revises numbers 1-10 and asks learners ‘how many’ questions about objects in the room to elicit 1-10 answers</w:t>
            </w:r>
          </w:p>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Teacher uses slides/flashcards and asks Can questions to elicit answers about different abilities. </w:t>
            </w:r>
          </w:p>
        </w:tc>
      </w:tr>
      <w:tr w:rsidR="002A5A02" w:rsidRPr="000760D1" w:rsidTr="002A5A02">
        <w:tblPrEx>
          <w:tblLook w:val="0000" w:firstRow="0" w:lastRow="0" w:firstColumn="0" w:lastColumn="0" w:noHBand="0" w:noVBand="0"/>
        </w:tblPrEx>
        <w:trPr>
          <w:trHeight w:val="180"/>
        </w:trPr>
        <w:tc>
          <w:tcPr>
            <w:tcW w:w="14709" w:type="dxa"/>
            <w:gridSpan w:val="4"/>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Success Criteria</w:t>
            </w:r>
          </w:p>
        </w:tc>
      </w:tr>
      <w:tr w:rsidR="002A5A02" w:rsidRPr="003C0624" w:rsidTr="002A5A02">
        <w:tblPrEx>
          <w:tblLook w:val="0000" w:firstRow="0" w:lastRow="0" w:firstColumn="0" w:lastColumn="0" w:noHBand="0" w:noVBand="0"/>
        </w:tblPrEx>
        <w:trPr>
          <w:trHeight w:val="345"/>
        </w:trPr>
        <w:tc>
          <w:tcPr>
            <w:tcW w:w="6930" w:type="dxa"/>
            <w:gridSpan w:val="3"/>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2A5A02" w:rsidRPr="000760D1" w:rsidTr="002A5A02">
        <w:tblPrEx>
          <w:tblLook w:val="0000" w:firstRow="0" w:lastRow="0" w:firstColumn="0" w:lastColumn="0" w:noHBand="0" w:noVBand="0"/>
        </w:tblPrEx>
        <w:trPr>
          <w:trHeight w:val="222"/>
        </w:trPr>
        <w:tc>
          <w:tcPr>
            <w:tcW w:w="6930" w:type="dxa"/>
            <w:gridSpan w:val="3"/>
          </w:tcPr>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Recognize simple questions about people, objects and classroom</w:t>
            </w:r>
          </w:p>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Respond to basic questions</w:t>
            </w:r>
          </w:p>
        </w:tc>
        <w:tc>
          <w:tcPr>
            <w:tcW w:w="7779" w:type="dxa"/>
          </w:tcPr>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Recognize simple questions about people, objects and classroom</w:t>
            </w:r>
          </w:p>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Respond to basic questions</w:t>
            </w:r>
          </w:p>
          <w:p w:rsidR="002A5A02" w:rsidRPr="000760D1" w:rsidRDefault="002A5A02" w:rsidP="002A5A02">
            <w:pPr>
              <w:tabs>
                <w:tab w:val="left" w:pos="3366"/>
              </w:tabs>
              <w:rPr>
                <w:rFonts w:ascii="Times New Roman" w:hAnsi="Times New Roman" w:cs="Times New Roman"/>
                <w:sz w:val="24"/>
                <w:szCs w:val="24"/>
                <w:lang w:val="en-US"/>
              </w:rPr>
            </w:pPr>
          </w:p>
        </w:tc>
      </w:tr>
      <w:tr w:rsidR="002A5A02" w:rsidRPr="003C0624" w:rsidTr="002A5A02">
        <w:tc>
          <w:tcPr>
            <w:tcW w:w="1526"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Speaking</w:t>
            </w:r>
          </w:p>
        </w:tc>
        <w:tc>
          <w:tcPr>
            <w:tcW w:w="2551"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2.S5 use words in short exchanges</w:t>
            </w:r>
          </w:p>
        </w:tc>
        <w:tc>
          <w:tcPr>
            <w:tcW w:w="10632" w:type="dxa"/>
            <w:gridSpan w:val="2"/>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divides learners into pairs and gives each pair an image of a problem scenario and asks pupils to act out the scenario.  Teacher limits the range of possible answers to simple phrases (sure, no problem, here you are etc)</w:t>
            </w:r>
          </w:p>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Teacher encourages learners to use props and act out roles </w:t>
            </w:r>
          </w:p>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e.g Pupil1: Can you give me your book?</w:t>
            </w:r>
          </w:p>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Pupil2: Sorry, I need it</w:t>
            </w:r>
          </w:p>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Pupil3: Here you are</w:t>
            </w:r>
          </w:p>
        </w:tc>
      </w:tr>
      <w:tr w:rsidR="002A5A02" w:rsidRPr="000760D1" w:rsidTr="002A5A02">
        <w:tblPrEx>
          <w:tblLook w:val="0000" w:firstRow="0" w:lastRow="0" w:firstColumn="0" w:lastColumn="0" w:noHBand="0" w:noVBand="0"/>
        </w:tblPrEx>
        <w:trPr>
          <w:trHeight w:val="180"/>
        </w:trPr>
        <w:tc>
          <w:tcPr>
            <w:tcW w:w="14709" w:type="dxa"/>
            <w:gridSpan w:val="4"/>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Success Criteria</w:t>
            </w:r>
          </w:p>
        </w:tc>
      </w:tr>
      <w:tr w:rsidR="002A5A02" w:rsidRPr="003C0624" w:rsidTr="002A5A02">
        <w:tblPrEx>
          <w:tblLook w:val="0000" w:firstRow="0" w:lastRow="0" w:firstColumn="0" w:lastColumn="0" w:noHBand="0" w:noVBand="0"/>
        </w:tblPrEx>
        <w:trPr>
          <w:trHeight w:val="345"/>
        </w:trPr>
        <w:tc>
          <w:tcPr>
            <w:tcW w:w="6930" w:type="dxa"/>
            <w:gridSpan w:val="3"/>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2A5A02" w:rsidRPr="003C0624" w:rsidTr="002A5A02">
        <w:tblPrEx>
          <w:tblLook w:val="0000" w:firstRow="0" w:lastRow="0" w:firstColumn="0" w:lastColumn="0" w:noHBand="0" w:noVBand="0"/>
        </w:tblPrEx>
        <w:trPr>
          <w:trHeight w:val="222"/>
        </w:trPr>
        <w:tc>
          <w:tcPr>
            <w:tcW w:w="6930" w:type="dxa"/>
            <w:gridSpan w:val="3"/>
          </w:tcPr>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make up a dialogue using words in short exchanges</w:t>
            </w:r>
          </w:p>
        </w:tc>
        <w:tc>
          <w:tcPr>
            <w:tcW w:w="7779" w:type="dxa"/>
          </w:tcPr>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make up a dialogue using words in short exchanges</w:t>
            </w:r>
          </w:p>
        </w:tc>
      </w:tr>
    </w:tbl>
    <w:p w:rsidR="002A5A02" w:rsidRPr="000760D1" w:rsidRDefault="002A5A02" w:rsidP="002A5A02">
      <w:pPr>
        <w:spacing w:after="0" w:line="240" w:lineRule="auto"/>
        <w:rPr>
          <w:rFonts w:ascii="Times New Roman" w:hAnsi="Times New Roman" w:cs="Times New Roman"/>
          <w:sz w:val="24"/>
          <w:szCs w:val="24"/>
          <w:lang w:val="en-US"/>
        </w:rPr>
      </w:pPr>
    </w:p>
    <w:tbl>
      <w:tblPr>
        <w:tblStyle w:val="2b"/>
        <w:tblW w:w="0" w:type="auto"/>
        <w:tblLook w:val="04A0" w:firstRow="1" w:lastRow="0" w:firstColumn="1" w:lastColumn="0" w:noHBand="0" w:noVBand="1"/>
      </w:tblPr>
      <w:tblGrid>
        <w:gridCol w:w="1526"/>
        <w:gridCol w:w="2551"/>
        <w:gridCol w:w="2853"/>
        <w:gridCol w:w="7779"/>
      </w:tblGrid>
      <w:tr w:rsidR="002A5A02" w:rsidRPr="000760D1" w:rsidTr="002A5A02">
        <w:tc>
          <w:tcPr>
            <w:tcW w:w="1526" w:type="dxa"/>
          </w:tcPr>
          <w:p w:rsidR="002A5A02" w:rsidRPr="000760D1" w:rsidRDefault="002A5A02" w:rsidP="002A5A02">
            <w:pPr>
              <w:jc w:val="center"/>
              <w:rPr>
                <w:rFonts w:ascii="Times New Roman" w:hAnsi="Times New Roman" w:cs="Times New Roman"/>
                <w:b/>
                <w:sz w:val="24"/>
                <w:szCs w:val="24"/>
                <w:lang w:val="en-US"/>
              </w:rPr>
            </w:pPr>
            <w:r w:rsidRPr="000760D1">
              <w:rPr>
                <w:rFonts w:ascii="Times New Roman" w:hAnsi="Times New Roman" w:cs="Times New Roman"/>
                <w:sz w:val="24"/>
                <w:szCs w:val="24"/>
                <w:lang w:val="en-US"/>
              </w:rPr>
              <w:lastRenderedPageBreak/>
              <w:br w:type="page"/>
            </w:r>
            <w:r w:rsidRPr="000760D1">
              <w:rPr>
                <w:rFonts w:ascii="Times New Roman" w:hAnsi="Times New Roman" w:cs="Times New Roman"/>
                <w:b/>
                <w:sz w:val="24"/>
                <w:szCs w:val="24"/>
                <w:lang w:val="en-US"/>
              </w:rPr>
              <w:t>Subject Programme Reference</w:t>
            </w:r>
          </w:p>
        </w:tc>
        <w:tc>
          <w:tcPr>
            <w:tcW w:w="2551" w:type="dxa"/>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Learning Objective</w:t>
            </w:r>
          </w:p>
        </w:tc>
        <w:tc>
          <w:tcPr>
            <w:tcW w:w="10632" w:type="dxa"/>
            <w:gridSpan w:val="2"/>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 xml:space="preserve">Assessment Guidance </w:t>
            </w:r>
          </w:p>
          <w:p w:rsidR="002A5A02" w:rsidRPr="000760D1" w:rsidRDefault="002A5A02" w:rsidP="002A5A02">
            <w:pPr>
              <w:rPr>
                <w:rFonts w:ascii="Times New Roman" w:hAnsi="Times New Roman" w:cs="Times New Roman"/>
                <w:b/>
                <w:sz w:val="24"/>
                <w:szCs w:val="24"/>
                <w:lang w:val="en-US"/>
              </w:rPr>
            </w:pPr>
          </w:p>
        </w:tc>
      </w:tr>
      <w:tr w:rsidR="002A5A02" w:rsidRPr="000760D1" w:rsidTr="002A5A02">
        <w:tc>
          <w:tcPr>
            <w:tcW w:w="1526"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Speaking</w:t>
            </w:r>
          </w:p>
        </w:tc>
        <w:tc>
          <w:tcPr>
            <w:tcW w:w="2551"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2.S6 make introductions and requests in basic interactions with others</w:t>
            </w:r>
          </w:p>
        </w:tc>
        <w:tc>
          <w:tcPr>
            <w:tcW w:w="10632" w:type="dxa"/>
            <w:gridSpan w:val="2"/>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models circle activity with the ball. Ball thrower makes a greeting/introduction to ball catcher. Ball catcher responds appropriately and then becomes ball thrower.</w:t>
            </w:r>
          </w:p>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e.g ball thrower: - Hello, my name is Kim. What is your name?</w:t>
            </w:r>
          </w:p>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lang w:val="en-US"/>
              </w:rPr>
              <w:t xml:space="preserve">      ball catcher: - Hello, my name is Sam. What is your name?</w:t>
            </w:r>
          </w:p>
        </w:tc>
      </w:tr>
      <w:tr w:rsidR="002A5A02" w:rsidRPr="000760D1" w:rsidTr="002A5A02">
        <w:tblPrEx>
          <w:tblLook w:val="0000" w:firstRow="0" w:lastRow="0" w:firstColumn="0" w:lastColumn="0" w:noHBand="0" w:noVBand="0"/>
        </w:tblPrEx>
        <w:trPr>
          <w:trHeight w:val="180"/>
        </w:trPr>
        <w:tc>
          <w:tcPr>
            <w:tcW w:w="14709" w:type="dxa"/>
            <w:gridSpan w:val="4"/>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Success Criteria</w:t>
            </w:r>
          </w:p>
        </w:tc>
      </w:tr>
      <w:tr w:rsidR="002A5A02" w:rsidRPr="003C0624" w:rsidTr="002A5A02">
        <w:tblPrEx>
          <w:tblLook w:val="0000" w:firstRow="0" w:lastRow="0" w:firstColumn="0" w:lastColumn="0" w:noHBand="0" w:noVBand="0"/>
        </w:tblPrEx>
        <w:trPr>
          <w:trHeight w:val="345"/>
        </w:trPr>
        <w:tc>
          <w:tcPr>
            <w:tcW w:w="6930" w:type="dxa"/>
            <w:gridSpan w:val="3"/>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2A5A02" w:rsidRPr="000760D1" w:rsidTr="002A5A02">
        <w:tblPrEx>
          <w:tblLook w:val="0000" w:firstRow="0" w:lastRow="0" w:firstColumn="0" w:lastColumn="0" w:noHBand="0" w:noVBand="0"/>
        </w:tblPrEx>
        <w:trPr>
          <w:trHeight w:val="222"/>
        </w:trPr>
        <w:tc>
          <w:tcPr>
            <w:tcW w:w="6930" w:type="dxa"/>
            <w:gridSpan w:val="3"/>
          </w:tcPr>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introduce themselves and others</w:t>
            </w:r>
          </w:p>
        </w:tc>
        <w:tc>
          <w:tcPr>
            <w:tcW w:w="7779" w:type="dxa"/>
          </w:tcPr>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introduce themselves and others</w:t>
            </w:r>
          </w:p>
        </w:tc>
      </w:tr>
      <w:tr w:rsidR="002A5A02" w:rsidRPr="000760D1" w:rsidTr="002A5A02">
        <w:tc>
          <w:tcPr>
            <w:tcW w:w="1526"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Speaking</w:t>
            </w:r>
          </w:p>
        </w:tc>
        <w:tc>
          <w:tcPr>
            <w:tcW w:w="2551"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2.S6 make introductions and requests in basic interactions with others</w:t>
            </w:r>
          </w:p>
        </w:tc>
        <w:tc>
          <w:tcPr>
            <w:tcW w:w="10632" w:type="dxa"/>
            <w:gridSpan w:val="2"/>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models circle activity with the ball. Ball thrower makes a greeting/introduction to ball catcher. Ball catcher responds appropriately and then becomes ball thrower.</w:t>
            </w:r>
          </w:p>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e.g ball thrower: - Hello, my name is Kim. What is your name?</w:t>
            </w:r>
          </w:p>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lang w:val="en-US"/>
              </w:rPr>
              <w:t xml:space="preserve">      ball catcher: - Hello, my name is Sam. What is your name?</w:t>
            </w:r>
          </w:p>
        </w:tc>
      </w:tr>
      <w:tr w:rsidR="002A5A02" w:rsidRPr="000760D1" w:rsidTr="002A5A02">
        <w:tblPrEx>
          <w:tblLook w:val="0000" w:firstRow="0" w:lastRow="0" w:firstColumn="0" w:lastColumn="0" w:noHBand="0" w:noVBand="0"/>
        </w:tblPrEx>
        <w:trPr>
          <w:trHeight w:val="180"/>
        </w:trPr>
        <w:tc>
          <w:tcPr>
            <w:tcW w:w="14709" w:type="dxa"/>
            <w:gridSpan w:val="4"/>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Success Criteria</w:t>
            </w:r>
          </w:p>
        </w:tc>
      </w:tr>
      <w:tr w:rsidR="002A5A02" w:rsidRPr="003C0624" w:rsidTr="002A5A02">
        <w:tblPrEx>
          <w:tblLook w:val="0000" w:firstRow="0" w:lastRow="0" w:firstColumn="0" w:lastColumn="0" w:noHBand="0" w:noVBand="0"/>
        </w:tblPrEx>
        <w:trPr>
          <w:trHeight w:val="345"/>
        </w:trPr>
        <w:tc>
          <w:tcPr>
            <w:tcW w:w="6930" w:type="dxa"/>
            <w:gridSpan w:val="3"/>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2A5A02" w:rsidRPr="000760D1" w:rsidTr="002A5A02">
        <w:tblPrEx>
          <w:tblLook w:val="0000" w:firstRow="0" w:lastRow="0" w:firstColumn="0" w:lastColumn="0" w:noHBand="0" w:noVBand="0"/>
        </w:tblPrEx>
        <w:trPr>
          <w:trHeight w:val="222"/>
        </w:trPr>
        <w:tc>
          <w:tcPr>
            <w:tcW w:w="6930" w:type="dxa"/>
            <w:gridSpan w:val="3"/>
          </w:tcPr>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introduce themselves and others</w:t>
            </w:r>
          </w:p>
        </w:tc>
        <w:tc>
          <w:tcPr>
            <w:tcW w:w="7779" w:type="dxa"/>
          </w:tcPr>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introduce themselves and others</w:t>
            </w:r>
          </w:p>
        </w:tc>
      </w:tr>
      <w:tr w:rsidR="002A5A02" w:rsidRPr="000760D1" w:rsidTr="002A5A02">
        <w:tc>
          <w:tcPr>
            <w:tcW w:w="1526"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Speaking</w:t>
            </w:r>
          </w:p>
        </w:tc>
        <w:tc>
          <w:tcPr>
            <w:tcW w:w="2551"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2.S6 make introductions and requests in basic interactions with others</w:t>
            </w:r>
          </w:p>
        </w:tc>
        <w:tc>
          <w:tcPr>
            <w:tcW w:w="10632" w:type="dxa"/>
            <w:gridSpan w:val="2"/>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models circle activity with the ball. Ball thrower makes a greeting/introduction to ball catcher. Ball catcher responds appropriately and then becomes ball thrower.</w:t>
            </w:r>
          </w:p>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e.g ball thrower: - Hello, my name is Kim. What is your name?</w:t>
            </w:r>
          </w:p>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lang w:val="en-US"/>
              </w:rPr>
              <w:t xml:space="preserve">      ball catcher: - Hello, my name is Sam. What is your name?</w:t>
            </w:r>
          </w:p>
        </w:tc>
      </w:tr>
      <w:tr w:rsidR="002A5A02" w:rsidRPr="000760D1" w:rsidTr="002A5A02">
        <w:tblPrEx>
          <w:tblLook w:val="0000" w:firstRow="0" w:lastRow="0" w:firstColumn="0" w:lastColumn="0" w:noHBand="0" w:noVBand="0"/>
        </w:tblPrEx>
        <w:trPr>
          <w:trHeight w:val="180"/>
        </w:trPr>
        <w:tc>
          <w:tcPr>
            <w:tcW w:w="14709" w:type="dxa"/>
            <w:gridSpan w:val="4"/>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Success Criteria</w:t>
            </w:r>
          </w:p>
        </w:tc>
      </w:tr>
      <w:tr w:rsidR="002A5A02" w:rsidRPr="003C0624" w:rsidTr="002A5A02">
        <w:tblPrEx>
          <w:tblLook w:val="0000" w:firstRow="0" w:lastRow="0" w:firstColumn="0" w:lastColumn="0" w:noHBand="0" w:noVBand="0"/>
        </w:tblPrEx>
        <w:trPr>
          <w:trHeight w:val="345"/>
        </w:trPr>
        <w:tc>
          <w:tcPr>
            <w:tcW w:w="6930" w:type="dxa"/>
            <w:gridSpan w:val="3"/>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2A5A02" w:rsidRPr="000760D1" w:rsidTr="002A5A02">
        <w:tblPrEx>
          <w:tblLook w:val="0000" w:firstRow="0" w:lastRow="0" w:firstColumn="0" w:lastColumn="0" w:noHBand="0" w:noVBand="0"/>
        </w:tblPrEx>
        <w:trPr>
          <w:trHeight w:val="222"/>
        </w:trPr>
        <w:tc>
          <w:tcPr>
            <w:tcW w:w="6930" w:type="dxa"/>
            <w:gridSpan w:val="3"/>
          </w:tcPr>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introduce themselves and others</w:t>
            </w:r>
          </w:p>
        </w:tc>
        <w:tc>
          <w:tcPr>
            <w:tcW w:w="7779" w:type="dxa"/>
          </w:tcPr>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introduce themselves and others</w:t>
            </w:r>
          </w:p>
        </w:tc>
      </w:tr>
      <w:tr w:rsidR="002A5A02" w:rsidRPr="003C0624" w:rsidTr="002A5A02">
        <w:tc>
          <w:tcPr>
            <w:tcW w:w="1526"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Reading</w:t>
            </w:r>
          </w:p>
        </w:tc>
        <w:tc>
          <w:tcPr>
            <w:tcW w:w="2551"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2.R1 recognize and sound and name the letters of the alphabet </w:t>
            </w:r>
          </w:p>
        </w:tc>
        <w:tc>
          <w:tcPr>
            <w:tcW w:w="10632" w:type="dxa"/>
            <w:gridSpan w:val="2"/>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asks learners to match the letter, picture and the words.</w:t>
            </w:r>
          </w:p>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Teacher gives a picture of a cat ans ask to match it with the word cat. </w:t>
            </w:r>
          </w:p>
        </w:tc>
      </w:tr>
      <w:tr w:rsidR="002A5A02" w:rsidRPr="000760D1" w:rsidTr="002A5A02">
        <w:tblPrEx>
          <w:tblLook w:val="0000" w:firstRow="0" w:lastRow="0" w:firstColumn="0" w:lastColumn="0" w:noHBand="0" w:noVBand="0"/>
        </w:tblPrEx>
        <w:trPr>
          <w:trHeight w:val="180"/>
        </w:trPr>
        <w:tc>
          <w:tcPr>
            <w:tcW w:w="14709" w:type="dxa"/>
            <w:gridSpan w:val="4"/>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Success Criteria</w:t>
            </w:r>
          </w:p>
        </w:tc>
      </w:tr>
      <w:tr w:rsidR="002A5A02" w:rsidRPr="003C0624" w:rsidTr="002A5A02">
        <w:tblPrEx>
          <w:tblLook w:val="0000" w:firstRow="0" w:lastRow="0" w:firstColumn="0" w:lastColumn="0" w:noHBand="0" w:noVBand="0"/>
        </w:tblPrEx>
        <w:trPr>
          <w:trHeight w:val="345"/>
        </w:trPr>
        <w:tc>
          <w:tcPr>
            <w:tcW w:w="6930" w:type="dxa"/>
            <w:gridSpan w:val="3"/>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2A5A02" w:rsidRPr="003C0624" w:rsidTr="002A5A02">
        <w:tblPrEx>
          <w:tblLook w:val="0000" w:firstRow="0" w:lastRow="0" w:firstColumn="0" w:lastColumn="0" w:noHBand="0" w:noVBand="0"/>
        </w:tblPrEx>
        <w:trPr>
          <w:trHeight w:val="222"/>
        </w:trPr>
        <w:tc>
          <w:tcPr>
            <w:tcW w:w="6930" w:type="dxa"/>
            <w:gridSpan w:val="3"/>
          </w:tcPr>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associate symbols with the sounds and with the spoken word</w:t>
            </w:r>
          </w:p>
        </w:tc>
        <w:tc>
          <w:tcPr>
            <w:tcW w:w="7779" w:type="dxa"/>
          </w:tcPr>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associate symbols with the sounds and with the spoken word\</w:t>
            </w:r>
          </w:p>
        </w:tc>
      </w:tr>
    </w:tbl>
    <w:p w:rsidR="002A5A02" w:rsidRPr="000760D1" w:rsidRDefault="002A5A02" w:rsidP="002A5A02">
      <w:pPr>
        <w:spacing w:after="0" w:line="240" w:lineRule="auto"/>
        <w:rPr>
          <w:rFonts w:ascii="Times New Roman" w:hAnsi="Times New Roman" w:cs="Times New Roman"/>
          <w:sz w:val="24"/>
          <w:szCs w:val="24"/>
          <w:lang w:val="en-US"/>
        </w:rPr>
      </w:pPr>
    </w:p>
    <w:p w:rsidR="002A5A02" w:rsidRPr="000760D1" w:rsidRDefault="002A5A02" w:rsidP="002A5A02">
      <w:pPr>
        <w:spacing w:after="0" w:line="240" w:lineRule="auto"/>
        <w:rPr>
          <w:rFonts w:ascii="Times New Roman" w:hAnsi="Times New Roman" w:cs="Times New Roman"/>
          <w:sz w:val="24"/>
          <w:szCs w:val="24"/>
          <w:lang w:val="en-US"/>
        </w:rPr>
      </w:pPr>
    </w:p>
    <w:tbl>
      <w:tblPr>
        <w:tblStyle w:val="2b"/>
        <w:tblW w:w="0" w:type="auto"/>
        <w:tblLook w:val="04A0" w:firstRow="1" w:lastRow="0" w:firstColumn="1" w:lastColumn="0" w:noHBand="0" w:noVBand="1"/>
      </w:tblPr>
      <w:tblGrid>
        <w:gridCol w:w="2263"/>
        <w:gridCol w:w="3828"/>
        <w:gridCol w:w="839"/>
        <w:gridCol w:w="7779"/>
      </w:tblGrid>
      <w:tr w:rsidR="002A5A02" w:rsidRPr="000760D1" w:rsidTr="002A5A02">
        <w:tc>
          <w:tcPr>
            <w:tcW w:w="2263" w:type="dxa"/>
          </w:tcPr>
          <w:p w:rsidR="002A5A02" w:rsidRPr="000760D1" w:rsidRDefault="002A5A02" w:rsidP="002A5A02">
            <w:pPr>
              <w:jc w:val="center"/>
              <w:rPr>
                <w:rFonts w:ascii="Times New Roman" w:hAnsi="Times New Roman" w:cs="Times New Roman"/>
                <w:b/>
                <w:sz w:val="24"/>
                <w:szCs w:val="24"/>
                <w:lang w:val="en-US"/>
              </w:rPr>
            </w:pPr>
            <w:r w:rsidRPr="000760D1">
              <w:rPr>
                <w:rFonts w:ascii="Times New Roman" w:hAnsi="Times New Roman" w:cs="Times New Roman"/>
                <w:b/>
                <w:sz w:val="24"/>
                <w:szCs w:val="24"/>
                <w:lang w:val="en-US"/>
              </w:rPr>
              <w:t>Subject Programme Reference</w:t>
            </w:r>
          </w:p>
        </w:tc>
        <w:tc>
          <w:tcPr>
            <w:tcW w:w="3828" w:type="dxa"/>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Learning Objective</w:t>
            </w:r>
          </w:p>
        </w:tc>
        <w:tc>
          <w:tcPr>
            <w:tcW w:w="8618" w:type="dxa"/>
            <w:gridSpan w:val="2"/>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 xml:space="preserve">Assessment Guidance </w:t>
            </w:r>
          </w:p>
          <w:p w:rsidR="002A5A02" w:rsidRPr="000760D1" w:rsidRDefault="002A5A02" w:rsidP="002A5A02">
            <w:pPr>
              <w:rPr>
                <w:rFonts w:ascii="Times New Roman" w:hAnsi="Times New Roman" w:cs="Times New Roman"/>
                <w:b/>
                <w:sz w:val="24"/>
                <w:szCs w:val="24"/>
                <w:lang w:val="en-US"/>
              </w:rPr>
            </w:pPr>
          </w:p>
        </w:tc>
      </w:tr>
      <w:tr w:rsidR="002A5A02" w:rsidRPr="003C0624" w:rsidTr="002A5A02">
        <w:tc>
          <w:tcPr>
            <w:tcW w:w="2263"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Reading</w:t>
            </w:r>
          </w:p>
        </w:tc>
        <w:tc>
          <w:tcPr>
            <w:tcW w:w="3828"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2.R2 recognize initial  letters in names and places</w:t>
            </w:r>
          </w:p>
        </w:tc>
        <w:tc>
          <w:tcPr>
            <w:tcW w:w="8618" w:type="dxa"/>
            <w:gridSpan w:val="2"/>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gives pupils a list of familiar words. All words start with the lower case letters. (there are some proper names and places: book, Almaty, hat, rex, ann)</w:t>
            </w:r>
          </w:p>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Pupils choose and read the word that should start with upper case letter.</w:t>
            </w:r>
          </w:p>
        </w:tc>
      </w:tr>
      <w:tr w:rsidR="002A5A02" w:rsidRPr="000760D1" w:rsidTr="002A5A02">
        <w:tblPrEx>
          <w:tblLook w:val="0000" w:firstRow="0" w:lastRow="0" w:firstColumn="0" w:lastColumn="0" w:noHBand="0" w:noVBand="0"/>
        </w:tblPrEx>
        <w:trPr>
          <w:trHeight w:val="180"/>
        </w:trPr>
        <w:tc>
          <w:tcPr>
            <w:tcW w:w="14709" w:type="dxa"/>
            <w:gridSpan w:val="4"/>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Success Criteria</w:t>
            </w:r>
          </w:p>
        </w:tc>
      </w:tr>
      <w:tr w:rsidR="002A5A02" w:rsidRPr="003C0624" w:rsidTr="002A5A02">
        <w:tblPrEx>
          <w:tblLook w:val="0000" w:firstRow="0" w:lastRow="0" w:firstColumn="0" w:lastColumn="0" w:noHBand="0" w:noVBand="0"/>
        </w:tblPrEx>
        <w:trPr>
          <w:trHeight w:val="345"/>
        </w:trPr>
        <w:tc>
          <w:tcPr>
            <w:tcW w:w="6930" w:type="dxa"/>
            <w:gridSpan w:val="3"/>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2A5A02" w:rsidRPr="003C0624" w:rsidTr="002A5A02">
        <w:tblPrEx>
          <w:tblLook w:val="0000" w:firstRow="0" w:lastRow="0" w:firstColumn="0" w:lastColumn="0" w:noHBand="0" w:noVBand="0"/>
        </w:tblPrEx>
        <w:trPr>
          <w:trHeight w:val="222"/>
        </w:trPr>
        <w:tc>
          <w:tcPr>
            <w:tcW w:w="6930" w:type="dxa"/>
            <w:gridSpan w:val="3"/>
          </w:tcPr>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define initial letters in names and places</w:t>
            </w:r>
          </w:p>
        </w:tc>
        <w:tc>
          <w:tcPr>
            <w:tcW w:w="7779" w:type="dxa"/>
          </w:tcPr>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define initial letters in names and places</w:t>
            </w:r>
          </w:p>
        </w:tc>
      </w:tr>
      <w:tr w:rsidR="002A5A02" w:rsidRPr="003C0624" w:rsidTr="002A5A02">
        <w:tc>
          <w:tcPr>
            <w:tcW w:w="2263"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Reading</w:t>
            </w:r>
          </w:p>
        </w:tc>
        <w:tc>
          <w:tcPr>
            <w:tcW w:w="3828"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2.R3 recognize and identify some familiar sight words from local environment </w:t>
            </w:r>
          </w:p>
        </w:tc>
        <w:tc>
          <w:tcPr>
            <w:tcW w:w="8618" w:type="dxa"/>
            <w:gridSpan w:val="2"/>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divides the learners into pairs and gives each pair cards with the names of month and asks the pupils to put the month in the order. Learners put the cards in the right order and read them.</w:t>
            </w:r>
          </w:p>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makes different  statements about learners abilities. Learners agree or disagree with the statement by saying yes/no</w:t>
            </w:r>
          </w:p>
        </w:tc>
      </w:tr>
      <w:tr w:rsidR="002A5A02" w:rsidRPr="000760D1" w:rsidTr="002A5A02">
        <w:tblPrEx>
          <w:tblLook w:val="0000" w:firstRow="0" w:lastRow="0" w:firstColumn="0" w:lastColumn="0" w:noHBand="0" w:noVBand="0"/>
        </w:tblPrEx>
        <w:trPr>
          <w:trHeight w:val="180"/>
        </w:trPr>
        <w:tc>
          <w:tcPr>
            <w:tcW w:w="14709" w:type="dxa"/>
            <w:gridSpan w:val="4"/>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Success Criteria</w:t>
            </w:r>
          </w:p>
        </w:tc>
      </w:tr>
      <w:tr w:rsidR="002A5A02" w:rsidRPr="003C0624" w:rsidTr="002A5A02">
        <w:tblPrEx>
          <w:tblLook w:val="0000" w:firstRow="0" w:lastRow="0" w:firstColumn="0" w:lastColumn="0" w:noHBand="0" w:noVBand="0"/>
        </w:tblPrEx>
        <w:trPr>
          <w:trHeight w:val="345"/>
        </w:trPr>
        <w:tc>
          <w:tcPr>
            <w:tcW w:w="6930" w:type="dxa"/>
            <w:gridSpan w:val="3"/>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2A5A02" w:rsidRPr="003C0624" w:rsidTr="002A5A02">
        <w:tblPrEx>
          <w:tblLook w:val="0000" w:firstRow="0" w:lastRow="0" w:firstColumn="0" w:lastColumn="0" w:noHBand="0" w:noVBand="0"/>
        </w:tblPrEx>
        <w:trPr>
          <w:trHeight w:val="222"/>
        </w:trPr>
        <w:tc>
          <w:tcPr>
            <w:tcW w:w="6930" w:type="dxa"/>
            <w:gridSpan w:val="3"/>
          </w:tcPr>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recognize and identify familiar words from local environment </w:t>
            </w:r>
          </w:p>
        </w:tc>
        <w:tc>
          <w:tcPr>
            <w:tcW w:w="7779" w:type="dxa"/>
          </w:tcPr>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recognize and identify familiar words from local environment</w:t>
            </w:r>
          </w:p>
        </w:tc>
      </w:tr>
      <w:tr w:rsidR="002A5A02" w:rsidRPr="003C0624" w:rsidTr="002A5A02">
        <w:tc>
          <w:tcPr>
            <w:tcW w:w="2263"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Reading</w:t>
            </w:r>
          </w:p>
        </w:tc>
        <w:tc>
          <w:tcPr>
            <w:tcW w:w="3828"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2.R4 use the alphabet to place the first letters of word in alphabetical order</w:t>
            </w:r>
          </w:p>
        </w:tc>
        <w:tc>
          <w:tcPr>
            <w:tcW w:w="8618" w:type="dxa"/>
            <w:gridSpan w:val="2"/>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gives cards with the names of people’s jobs (footballer, driver, cook, gardener, hairdresser, baker, actor, engineer, farmer) Teacher asks learners to stick the cards with the words in alphabetical order.</w:t>
            </w:r>
          </w:p>
        </w:tc>
      </w:tr>
      <w:tr w:rsidR="002A5A02" w:rsidRPr="000760D1" w:rsidTr="002A5A02">
        <w:tblPrEx>
          <w:tblLook w:val="0000" w:firstRow="0" w:lastRow="0" w:firstColumn="0" w:lastColumn="0" w:noHBand="0" w:noVBand="0"/>
        </w:tblPrEx>
        <w:trPr>
          <w:trHeight w:val="180"/>
        </w:trPr>
        <w:tc>
          <w:tcPr>
            <w:tcW w:w="14709" w:type="dxa"/>
            <w:gridSpan w:val="4"/>
          </w:tcPr>
          <w:p w:rsidR="002A5A02" w:rsidRPr="000760D1" w:rsidRDefault="002A5A02" w:rsidP="002A5A02">
            <w:pPr>
              <w:tabs>
                <w:tab w:val="left" w:pos="3083"/>
              </w:tabs>
              <w:rPr>
                <w:rFonts w:ascii="Times New Roman" w:hAnsi="Times New Roman" w:cs="Times New Roman"/>
                <w:b/>
                <w:sz w:val="24"/>
                <w:szCs w:val="24"/>
                <w:lang w:val="en-US"/>
              </w:rPr>
            </w:pPr>
            <w:r w:rsidRPr="000760D1">
              <w:rPr>
                <w:rFonts w:ascii="Times New Roman" w:hAnsi="Times New Roman" w:cs="Times New Roman"/>
                <w:b/>
                <w:sz w:val="24"/>
                <w:szCs w:val="24"/>
                <w:lang w:val="en-US"/>
              </w:rPr>
              <w:t>Success Criteria</w:t>
            </w:r>
            <w:r w:rsidRPr="000760D1">
              <w:rPr>
                <w:rFonts w:ascii="Times New Roman" w:hAnsi="Times New Roman" w:cs="Times New Roman"/>
                <w:b/>
                <w:sz w:val="24"/>
                <w:szCs w:val="24"/>
                <w:lang w:val="en-US"/>
              </w:rPr>
              <w:tab/>
            </w:r>
          </w:p>
        </w:tc>
      </w:tr>
      <w:tr w:rsidR="002A5A02" w:rsidRPr="003C0624" w:rsidTr="002A5A02">
        <w:tblPrEx>
          <w:tblLook w:val="0000" w:firstRow="0" w:lastRow="0" w:firstColumn="0" w:lastColumn="0" w:noHBand="0" w:noVBand="0"/>
        </w:tblPrEx>
        <w:trPr>
          <w:trHeight w:val="345"/>
        </w:trPr>
        <w:tc>
          <w:tcPr>
            <w:tcW w:w="6930" w:type="dxa"/>
            <w:gridSpan w:val="3"/>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2A5A02" w:rsidRPr="003C0624" w:rsidTr="002A5A02">
        <w:tblPrEx>
          <w:tblLook w:val="0000" w:firstRow="0" w:lastRow="0" w:firstColumn="0" w:lastColumn="0" w:noHBand="0" w:noVBand="0"/>
        </w:tblPrEx>
        <w:trPr>
          <w:trHeight w:val="222"/>
        </w:trPr>
        <w:tc>
          <w:tcPr>
            <w:tcW w:w="6930" w:type="dxa"/>
            <w:gridSpan w:val="3"/>
          </w:tcPr>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locate the words in alphabetical order </w:t>
            </w:r>
          </w:p>
        </w:tc>
        <w:tc>
          <w:tcPr>
            <w:tcW w:w="7779" w:type="dxa"/>
          </w:tcPr>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locate the words in alphabetical order</w:t>
            </w:r>
          </w:p>
        </w:tc>
      </w:tr>
      <w:tr w:rsidR="002A5A02" w:rsidRPr="003C0624" w:rsidTr="002A5A02">
        <w:tc>
          <w:tcPr>
            <w:tcW w:w="2263"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Use of English</w:t>
            </w:r>
          </w:p>
        </w:tc>
        <w:tc>
          <w:tcPr>
            <w:tcW w:w="3828"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2.UE1 use singular nouns, plural nouns-to talk about people and places</w:t>
            </w:r>
          </w:p>
        </w:tc>
        <w:tc>
          <w:tcPr>
            <w:tcW w:w="8618" w:type="dxa"/>
            <w:gridSpan w:val="2"/>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Teacher gives worksheets with two columns . The first column is parts of clothes in pictures and the other column is the words in singular and plural forms. Learners should match the pictures with the right word in singular or plural form. </w:t>
            </w:r>
          </w:p>
        </w:tc>
      </w:tr>
      <w:tr w:rsidR="002A5A02" w:rsidRPr="000760D1" w:rsidTr="002A5A02">
        <w:tblPrEx>
          <w:tblLook w:val="0000" w:firstRow="0" w:lastRow="0" w:firstColumn="0" w:lastColumn="0" w:noHBand="0" w:noVBand="0"/>
        </w:tblPrEx>
        <w:trPr>
          <w:trHeight w:val="180"/>
        </w:trPr>
        <w:tc>
          <w:tcPr>
            <w:tcW w:w="14709" w:type="dxa"/>
            <w:gridSpan w:val="4"/>
          </w:tcPr>
          <w:p w:rsidR="002A5A02" w:rsidRPr="000760D1" w:rsidRDefault="002A5A02" w:rsidP="002A5A02">
            <w:pPr>
              <w:tabs>
                <w:tab w:val="left" w:pos="3083"/>
              </w:tabs>
              <w:rPr>
                <w:rFonts w:ascii="Times New Roman" w:hAnsi="Times New Roman" w:cs="Times New Roman"/>
                <w:b/>
                <w:sz w:val="24"/>
                <w:szCs w:val="24"/>
                <w:lang w:val="en-US"/>
              </w:rPr>
            </w:pPr>
            <w:r w:rsidRPr="000760D1">
              <w:rPr>
                <w:rFonts w:ascii="Times New Roman" w:hAnsi="Times New Roman" w:cs="Times New Roman"/>
                <w:b/>
                <w:sz w:val="24"/>
                <w:szCs w:val="24"/>
                <w:lang w:val="en-US"/>
              </w:rPr>
              <w:t>Success Criteria</w:t>
            </w:r>
            <w:r w:rsidRPr="000760D1">
              <w:rPr>
                <w:rFonts w:ascii="Times New Roman" w:hAnsi="Times New Roman" w:cs="Times New Roman"/>
                <w:b/>
                <w:sz w:val="24"/>
                <w:szCs w:val="24"/>
                <w:lang w:val="en-US"/>
              </w:rPr>
              <w:tab/>
            </w:r>
          </w:p>
        </w:tc>
      </w:tr>
      <w:tr w:rsidR="002A5A02" w:rsidRPr="003C0624" w:rsidTr="002A5A02">
        <w:tblPrEx>
          <w:tblLook w:val="0000" w:firstRow="0" w:lastRow="0" w:firstColumn="0" w:lastColumn="0" w:noHBand="0" w:noVBand="0"/>
        </w:tblPrEx>
        <w:trPr>
          <w:trHeight w:val="345"/>
        </w:trPr>
        <w:tc>
          <w:tcPr>
            <w:tcW w:w="6930" w:type="dxa"/>
            <w:gridSpan w:val="3"/>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2A5A02" w:rsidRPr="003C0624" w:rsidTr="002A5A02">
        <w:tblPrEx>
          <w:tblLook w:val="0000" w:firstRow="0" w:lastRow="0" w:firstColumn="0" w:lastColumn="0" w:noHBand="0" w:noVBand="0"/>
        </w:tblPrEx>
        <w:trPr>
          <w:trHeight w:val="222"/>
        </w:trPr>
        <w:tc>
          <w:tcPr>
            <w:tcW w:w="6930" w:type="dxa"/>
            <w:gridSpan w:val="3"/>
          </w:tcPr>
          <w:p w:rsidR="002A5A02" w:rsidRPr="00E40CF3" w:rsidRDefault="002A5A02" w:rsidP="00EE2656">
            <w:pPr>
              <w:numPr>
                <w:ilvl w:val="0"/>
                <w:numId w:val="109"/>
              </w:numPr>
              <w:tabs>
                <w:tab w:val="left" w:pos="2440"/>
              </w:tabs>
              <w:contextualSpacing/>
              <w:rPr>
                <w:rFonts w:ascii="Times New Roman" w:hAnsi="Times New Roman" w:cs="Times New Roman"/>
                <w:lang w:val="en-US"/>
              </w:rPr>
            </w:pPr>
            <w:r w:rsidRPr="00E40CF3">
              <w:rPr>
                <w:rFonts w:ascii="Times New Roman" w:hAnsi="Times New Roman" w:cs="Times New Roman"/>
                <w:lang w:val="en-US"/>
              </w:rPr>
              <w:t>distinguish singular and plural nouns.</w:t>
            </w:r>
          </w:p>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E40CF3">
              <w:rPr>
                <w:rFonts w:ascii="Times New Roman" w:hAnsi="Times New Roman" w:cs="Times New Roman"/>
                <w:lang w:val="en-US"/>
              </w:rPr>
              <w:t>apply singular and plural nouns to talk about people and places</w:t>
            </w:r>
            <w:r w:rsidRPr="000760D1">
              <w:rPr>
                <w:rFonts w:ascii="Times New Roman" w:hAnsi="Times New Roman" w:cs="Times New Roman"/>
                <w:sz w:val="24"/>
                <w:szCs w:val="24"/>
                <w:lang w:val="en-US"/>
              </w:rPr>
              <w:t xml:space="preserve"> </w:t>
            </w:r>
          </w:p>
        </w:tc>
        <w:tc>
          <w:tcPr>
            <w:tcW w:w="7779" w:type="dxa"/>
          </w:tcPr>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distinguish singular and plural nouns.</w:t>
            </w:r>
          </w:p>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apply singular and plural nouns to talk about people and places</w:t>
            </w:r>
          </w:p>
        </w:tc>
      </w:tr>
    </w:tbl>
    <w:p w:rsidR="002A5A02" w:rsidRPr="000760D1" w:rsidRDefault="002A5A02" w:rsidP="002A5A02">
      <w:pPr>
        <w:spacing w:after="0" w:line="240" w:lineRule="auto"/>
        <w:rPr>
          <w:rFonts w:ascii="Times New Roman" w:hAnsi="Times New Roman" w:cs="Times New Roman"/>
          <w:sz w:val="24"/>
          <w:szCs w:val="24"/>
          <w:lang w:val="en-US"/>
        </w:rPr>
      </w:pPr>
    </w:p>
    <w:tbl>
      <w:tblPr>
        <w:tblStyle w:val="2b"/>
        <w:tblW w:w="0" w:type="auto"/>
        <w:tblLook w:val="04A0" w:firstRow="1" w:lastRow="0" w:firstColumn="1" w:lastColumn="0" w:noHBand="0" w:noVBand="1"/>
      </w:tblPr>
      <w:tblGrid>
        <w:gridCol w:w="2263"/>
        <w:gridCol w:w="3828"/>
        <w:gridCol w:w="839"/>
        <w:gridCol w:w="7779"/>
      </w:tblGrid>
      <w:tr w:rsidR="002A5A02" w:rsidRPr="000760D1" w:rsidTr="002A5A02">
        <w:tc>
          <w:tcPr>
            <w:tcW w:w="2263" w:type="dxa"/>
          </w:tcPr>
          <w:p w:rsidR="002A5A02" w:rsidRPr="000760D1" w:rsidRDefault="002A5A02" w:rsidP="002A5A02">
            <w:pPr>
              <w:jc w:val="center"/>
              <w:rPr>
                <w:rFonts w:ascii="Times New Roman" w:hAnsi="Times New Roman" w:cs="Times New Roman"/>
                <w:b/>
                <w:sz w:val="24"/>
                <w:szCs w:val="24"/>
                <w:lang w:val="en-US"/>
              </w:rPr>
            </w:pPr>
            <w:r w:rsidRPr="000760D1">
              <w:rPr>
                <w:rFonts w:ascii="Times New Roman" w:hAnsi="Times New Roman" w:cs="Times New Roman"/>
                <w:b/>
                <w:sz w:val="24"/>
                <w:szCs w:val="24"/>
                <w:lang w:val="en-US"/>
              </w:rPr>
              <w:t>Subject Programme Reference</w:t>
            </w:r>
          </w:p>
        </w:tc>
        <w:tc>
          <w:tcPr>
            <w:tcW w:w="3828" w:type="dxa"/>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Learning Objective</w:t>
            </w:r>
          </w:p>
        </w:tc>
        <w:tc>
          <w:tcPr>
            <w:tcW w:w="8618" w:type="dxa"/>
            <w:gridSpan w:val="2"/>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 xml:space="preserve">Assessment Guidance </w:t>
            </w:r>
          </w:p>
          <w:p w:rsidR="002A5A02" w:rsidRPr="000760D1" w:rsidRDefault="002A5A02" w:rsidP="002A5A02">
            <w:pPr>
              <w:rPr>
                <w:rFonts w:ascii="Times New Roman" w:hAnsi="Times New Roman" w:cs="Times New Roman"/>
                <w:b/>
                <w:sz w:val="24"/>
                <w:szCs w:val="24"/>
                <w:lang w:val="en-US"/>
              </w:rPr>
            </w:pPr>
          </w:p>
        </w:tc>
      </w:tr>
      <w:tr w:rsidR="002A5A02" w:rsidRPr="003C0624" w:rsidTr="002A5A02">
        <w:tc>
          <w:tcPr>
            <w:tcW w:w="2263"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Use of English</w:t>
            </w:r>
          </w:p>
        </w:tc>
        <w:tc>
          <w:tcPr>
            <w:tcW w:w="3828"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2.UE2 use cardinal numbers 1-50 to count</w:t>
            </w:r>
          </w:p>
        </w:tc>
        <w:tc>
          <w:tcPr>
            <w:tcW w:w="8618" w:type="dxa"/>
            <w:gridSpan w:val="2"/>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revises numbers 1-10 and asks the questions to revise the vocabulary relating to the immediate environment.</w:t>
            </w:r>
          </w:p>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e.g How many boys are there in the class? </w:t>
            </w:r>
          </w:p>
        </w:tc>
      </w:tr>
      <w:tr w:rsidR="002A5A02" w:rsidRPr="000760D1" w:rsidTr="002A5A02">
        <w:tblPrEx>
          <w:tblLook w:val="0000" w:firstRow="0" w:lastRow="0" w:firstColumn="0" w:lastColumn="0" w:noHBand="0" w:noVBand="0"/>
        </w:tblPrEx>
        <w:trPr>
          <w:trHeight w:val="180"/>
        </w:trPr>
        <w:tc>
          <w:tcPr>
            <w:tcW w:w="14709" w:type="dxa"/>
            <w:gridSpan w:val="4"/>
          </w:tcPr>
          <w:p w:rsidR="002A5A02" w:rsidRPr="000760D1" w:rsidRDefault="002A5A02" w:rsidP="002A5A02">
            <w:pPr>
              <w:tabs>
                <w:tab w:val="left" w:pos="3083"/>
              </w:tabs>
              <w:rPr>
                <w:rFonts w:ascii="Times New Roman" w:hAnsi="Times New Roman" w:cs="Times New Roman"/>
                <w:b/>
                <w:sz w:val="24"/>
                <w:szCs w:val="24"/>
                <w:lang w:val="en-US"/>
              </w:rPr>
            </w:pPr>
            <w:r w:rsidRPr="000760D1">
              <w:rPr>
                <w:rFonts w:ascii="Times New Roman" w:hAnsi="Times New Roman" w:cs="Times New Roman"/>
                <w:b/>
                <w:sz w:val="24"/>
                <w:szCs w:val="24"/>
                <w:lang w:val="en-US"/>
              </w:rPr>
              <w:t>Success Criteria</w:t>
            </w:r>
            <w:r w:rsidRPr="000760D1">
              <w:rPr>
                <w:rFonts w:ascii="Times New Roman" w:hAnsi="Times New Roman" w:cs="Times New Roman"/>
                <w:b/>
                <w:sz w:val="24"/>
                <w:szCs w:val="24"/>
                <w:lang w:val="en-US"/>
              </w:rPr>
              <w:tab/>
            </w:r>
          </w:p>
        </w:tc>
      </w:tr>
      <w:tr w:rsidR="002A5A02" w:rsidRPr="003C0624" w:rsidTr="002A5A02">
        <w:tblPrEx>
          <w:tblLook w:val="0000" w:firstRow="0" w:lastRow="0" w:firstColumn="0" w:lastColumn="0" w:noHBand="0" w:noVBand="0"/>
        </w:tblPrEx>
        <w:trPr>
          <w:trHeight w:val="345"/>
        </w:trPr>
        <w:tc>
          <w:tcPr>
            <w:tcW w:w="6930" w:type="dxa"/>
            <w:gridSpan w:val="3"/>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2A5A02" w:rsidRPr="003C0624" w:rsidTr="002A5A02">
        <w:tblPrEx>
          <w:tblLook w:val="0000" w:firstRow="0" w:lastRow="0" w:firstColumn="0" w:lastColumn="0" w:noHBand="0" w:noVBand="0"/>
        </w:tblPrEx>
        <w:trPr>
          <w:trHeight w:val="222"/>
        </w:trPr>
        <w:tc>
          <w:tcPr>
            <w:tcW w:w="6930" w:type="dxa"/>
            <w:gridSpan w:val="3"/>
          </w:tcPr>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recognize cardinal numbers 1-50</w:t>
            </w:r>
          </w:p>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apply cardinal numbers 1-50 to count</w:t>
            </w:r>
          </w:p>
        </w:tc>
        <w:tc>
          <w:tcPr>
            <w:tcW w:w="7779" w:type="dxa"/>
          </w:tcPr>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recognize cardinal numbers 1-50</w:t>
            </w:r>
          </w:p>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apply cardinal numbers 1-50 to count</w:t>
            </w:r>
          </w:p>
        </w:tc>
      </w:tr>
      <w:tr w:rsidR="002A5A02" w:rsidRPr="003C0624" w:rsidTr="002A5A02">
        <w:tc>
          <w:tcPr>
            <w:tcW w:w="2263"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Use of English</w:t>
            </w:r>
          </w:p>
        </w:tc>
        <w:tc>
          <w:tcPr>
            <w:tcW w:w="3828"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2.UE3 use basic adjectives to describe people and things</w:t>
            </w:r>
          </w:p>
        </w:tc>
        <w:tc>
          <w:tcPr>
            <w:tcW w:w="8618" w:type="dxa"/>
            <w:gridSpan w:val="2"/>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hand outs worksheets with adjectives and asks learners to match the opposites.</w:t>
            </w:r>
          </w:p>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“Find a friend” activity</w:t>
            </w:r>
          </w:p>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Teacher gives children worksheets with pictures of some cartoon characters in one column and small cards with other cartoon heroes. Then students work according to the instructions. e.g Cinderella’s friend is green, fat and tall. Pupil should find this hero’s picture and stick it next to Cinderella.  </w:t>
            </w:r>
          </w:p>
        </w:tc>
      </w:tr>
      <w:tr w:rsidR="002A5A02" w:rsidRPr="000760D1" w:rsidTr="002A5A02">
        <w:tblPrEx>
          <w:tblLook w:val="0000" w:firstRow="0" w:lastRow="0" w:firstColumn="0" w:lastColumn="0" w:noHBand="0" w:noVBand="0"/>
        </w:tblPrEx>
        <w:trPr>
          <w:trHeight w:val="180"/>
        </w:trPr>
        <w:tc>
          <w:tcPr>
            <w:tcW w:w="14709" w:type="dxa"/>
            <w:gridSpan w:val="4"/>
          </w:tcPr>
          <w:p w:rsidR="002A5A02" w:rsidRPr="000760D1" w:rsidRDefault="002A5A02" w:rsidP="002A5A02">
            <w:pPr>
              <w:tabs>
                <w:tab w:val="left" w:pos="3083"/>
              </w:tabs>
              <w:rPr>
                <w:rFonts w:ascii="Times New Roman" w:hAnsi="Times New Roman" w:cs="Times New Roman"/>
                <w:b/>
                <w:sz w:val="24"/>
                <w:szCs w:val="24"/>
                <w:lang w:val="en-US"/>
              </w:rPr>
            </w:pPr>
            <w:r w:rsidRPr="000760D1">
              <w:rPr>
                <w:rFonts w:ascii="Times New Roman" w:hAnsi="Times New Roman" w:cs="Times New Roman"/>
                <w:b/>
                <w:sz w:val="24"/>
                <w:szCs w:val="24"/>
                <w:lang w:val="en-US"/>
              </w:rPr>
              <w:t>Success Criteria</w:t>
            </w:r>
            <w:r w:rsidRPr="000760D1">
              <w:rPr>
                <w:rFonts w:ascii="Times New Roman" w:hAnsi="Times New Roman" w:cs="Times New Roman"/>
                <w:b/>
                <w:sz w:val="24"/>
                <w:szCs w:val="24"/>
                <w:lang w:val="en-US"/>
              </w:rPr>
              <w:tab/>
            </w:r>
          </w:p>
        </w:tc>
      </w:tr>
      <w:tr w:rsidR="002A5A02" w:rsidRPr="003C0624" w:rsidTr="002A5A02">
        <w:tblPrEx>
          <w:tblLook w:val="0000" w:firstRow="0" w:lastRow="0" w:firstColumn="0" w:lastColumn="0" w:noHBand="0" w:noVBand="0"/>
        </w:tblPrEx>
        <w:trPr>
          <w:trHeight w:val="345"/>
        </w:trPr>
        <w:tc>
          <w:tcPr>
            <w:tcW w:w="6930" w:type="dxa"/>
            <w:gridSpan w:val="3"/>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2A5A02" w:rsidRPr="003C0624" w:rsidTr="002A5A02">
        <w:tblPrEx>
          <w:tblLook w:val="0000" w:firstRow="0" w:lastRow="0" w:firstColumn="0" w:lastColumn="0" w:noHBand="0" w:noVBand="0"/>
        </w:tblPrEx>
        <w:trPr>
          <w:trHeight w:val="222"/>
        </w:trPr>
        <w:tc>
          <w:tcPr>
            <w:tcW w:w="6930" w:type="dxa"/>
            <w:gridSpan w:val="3"/>
          </w:tcPr>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match the opposites of the adjectives</w:t>
            </w:r>
          </w:p>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identify things and people according to their description</w:t>
            </w:r>
          </w:p>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describe people and things using basic adjectives</w:t>
            </w:r>
          </w:p>
        </w:tc>
        <w:tc>
          <w:tcPr>
            <w:tcW w:w="7779" w:type="dxa"/>
          </w:tcPr>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match the opposites of the adjectives</w:t>
            </w:r>
          </w:p>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identify things and people according to their description</w:t>
            </w:r>
          </w:p>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describe people and things using basic adjectives</w:t>
            </w:r>
          </w:p>
        </w:tc>
      </w:tr>
      <w:tr w:rsidR="002A5A02" w:rsidRPr="003C0624" w:rsidTr="002A5A02">
        <w:tc>
          <w:tcPr>
            <w:tcW w:w="2263"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Use of English</w:t>
            </w:r>
          </w:p>
        </w:tc>
        <w:tc>
          <w:tcPr>
            <w:tcW w:w="3828"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2.UE4 use determiners </w:t>
            </w:r>
            <w:r w:rsidRPr="000760D1">
              <w:rPr>
                <w:rFonts w:ascii="Times New Roman" w:hAnsi="Times New Roman" w:cs="Times New Roman"/>
                <w:i/>
                <w:sz w:val="24"/>
                <w:szCs w:val="24"/>
                <w:lang w:val="en-US"/>
              </w:rPr>
              <w:t>a, an, some, the, this, these</w:t>
            </w:r>
            <w:r w:rsidRPr="000760D1">
              <w:rPr>
                <w:rFonts w:ascii="Times New Roman" w:hAnsi="Times New Roman" w:cs="Times New Roman"/>
                <w:sz w:val="24"/>
                <w:szCs w:val="24"/>
                <w:lang w:val="en-US"/>
              </w:rPr>
              <w:t xml:space="preserve"> to indicate what\where something is</w:t>
            </w:r>
          </w:p>
        </w:tc>
        <w:tc>
          <w:tcPr>
            <w:tcW w:w="8618" w:type="dxa"/>
            <w:gridSpan w:val="2"/>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revises the the determiners a. an, some etc.</w:t>
            </w:r>
          </w:p>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Teacher gives to learners the worksheet with words on the topic of “Food” and asks the pupils to divide the words into countable and uncountable.</w:t>
            </w:r>
          </w:p>
        </w:tc>
      </w:tr>
      <w:tr w:rsidR="002A5A02" w:rsidRPr="000760D1" w:rsidTr="002A5A02">
        <w:tblPrEx>
          <w:tblLook w:val="0000" w:firstRow="0" w:lastRow="0" w:firstColumn="0" w:lastColumn="0" w:noHBand="0" w:noVBand="0"/>
        </w:tblPrEx>
        <w:trPr>
          <w:trHeight w:val="180"/>
        </w:trPr>
        <w:tc>
          <w:tcPr>
            <w:tcW w:w="14709" w:type="dxa"/>
            <w:gridSpan w:val="4"/>
          </w:tcPr>
          <w:p w:rsidR="002A5A02" w:rsidRPr="000760D1" w:rsidRDefault="002A5A02" w:rsidP="002A5A02">
            <w:pPr>
              <w:tabs>
                <w:tab w:val="left" w:pos="3083"/>
              </w:tabs>
              <w:rPr>
                <w:rFonts w:ascii="Times New Roman" w:hAnsi="Times New Roman" w:cs="Times New Roman"/>
                <w:b/>
                <w:sz w:val="24"/>
                <w:szCs w:val="24"/>
                <w:lang w:val="en-US"/>
              </w:rPr>
            </w:pPr>
            <w:r w:rsidRPr="000760D1">
              <w:rPr>
                <w:rFonts w:ascii="Times New Roman" w:hAnsi="Times New Roman" w:cs="Times New Roman"/>
                <w:b/>
                <w:sz w:val="24"/>
                <w:szCs w:val="24"/>
                <w:lang w:val="en-US"/>
              </w:rPr>
              <w:t>Success Criteria</w:t>
            </w:r>
            <w:r w:rsidRPr="000760D1">
              <w:rPr>
                <w:rFonts w:ascii="Times New Roman" w:hAnsi="Times New Roman" w:cs="Times New Roman"/>
                <w:b/>
                <w:sz w:val="24"/>
                <w:szCs w:val="24"/>
                <w:lang w:val="en-US"/>
              </w:rPr>
              <w:tab/>
            </w:r>
          </w:p>
        </w:tc>
      </w:tr>
      <w:tr w:rsidR="002A5A02" w:rsidRPr="003C0624" w:rsidTr="002A5A02">
        <w:tblPrEx>
          <w:tblLook w:val="0000" w:firstRow="0" w:lastRow="0" w:firstColumn="0" w:lastColumn="0" w:noHBand="0" w:noVBand="0"/>
        </w:tblPrEx>
        <w:trPr>
          <w:trHeight w:val="345"/>
        </w:trPr>
        <w:tc>
          <w:tcPr>
            <w:tcW w:w="6930" w:type="dxa"/>
            <w:gridSpan w:val="3"/>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2A5A02" w:rsidRPr="003C0624" w:rsidTr="002A5A02">
        <w:tblPrEx>
          <w:tblLook w:val="0000" w:firstRow="0" w:lastRow="0" w:firstColumn="0" w:lastColumn="0" w:noHBand="0" w:noVBand="0"/>
        </w:tblPrEx>
        <w:trPr>
          <w:trHeight w:val="222"/>
        </w:trPr>
        <w:tc>
          <w:tcPr>
            <w:tcW w:w="6930" w:type="dxa"/>
            <w:gridSpan w:val="3"/>
          </w:tcPr>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distinguish determiners </w:t>
            </w:r>
            <w:r w:rsidRPr="000760D1">
              <w:rPr>
                <w:rFonts w:ascii="Times New Roman" w:hAnsi="Times New Roman" w:cs="Times New Roman"/>
                <w:i/>
                <w:sz w:val="24"/>
                <w:szCs w:val="24"/>
                <w:lang w:val="en-US"/>
              </w:rPr>
              <w:t>a, an, some, the, this, these</w:t>
            </w:r>
          </w:p>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apply determiners </w:t>
            </w:r>
            <w:r w:rsidRPr="000760D1">
              <w:rPr>
                <w:rFonts w:ascii="Times New Roman" w:hAnsi="Times New Roman" w:cs="Times New Roman"/>
                <w:i/>
                <w:sz w:val="24"/>
                <w:szCs w:val="24"/>
                <w:lang w:val="en-US"/>
              </w:rPr>
              <w:t xml:space="preserve">a, an, some, the, this, these </w:t>
            </w:r>
            <w:r w:rsidRPr="000760D1">
              <w:rPr>
                <w:rFonts w:ascii="Times New Roman" w:hAnsi="Times New Roman" w:cs="Times New Roman"/>
                <w:sz w:val="24"/>
                <w:szCs w:val="24"/>
                <w:lang w:val="en-US"/>
              </w:rPr>
              <w:t>to indicate what/where something is</w:t>
            </w:r>
          </w:p>
        </w:tc>
        <w:tc>
          <w:tcPr>
            <w:tcW w:w="7779" w:type="dxa"/>
          </w:tcPr>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distinguish determiners </w:t>
            </w:r>
            <w:r w:rsidRPr="000760D1">
              <w:rPr>
                <w:rFonts w:ascii="Times New Roman" w:hAnsi="Times New Roman" w:cs="Times New Roman"/>
                <w:i/>
                <w:sz w:val="24"/>
                <w:szCs w:val="24"/>
                <w:lang w:val="en-US"/>
              </w:rPr>
              <w:t>a, an, some, the, this, these</w:t>
            </w:r>
          </w:p>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apply determiners </w:t>
            </w:r>
            <w:r w:rsidRPr="000760D1">
              <w:rPr>
                <w:rFonts w:ascii="Times New Roman" w:hAnsi="Times New Roman" w:cs="Times New Roman"/>
                <w:i/>
                <w:sz w:val="24"/>
                <w:szCs w:val="24"/>
                <w:lang w:val="en-US"/>
              </w:rPr>
              <w:t xml:space="preserve">a, an, some, the, this, these </w:t>
            </w:r>
            <w:r w:rsidRPr="000760D1">
              <w:rPr>
                <w:rFonts w:ascii="Times New Roman" w:hAnsi="Times New Roman" w:cs="Times New Roman"/>
                <w:sz w:val="24"/>
                <w:szCs w:val="24"/>
                <w:lang w:val="en-US"/>
              </w:rPr>
              <w:t>to indicate what/where something is</w:t>
            </w:r>
          </w:p>
        </w:tc>
      </w:tr>
    </w:tbl>
    <w:p w:rsidR="002A5A02" w:rsidRPr="000760D1" w:rsidRDefault="002A5A02" w:rsidP="002A5A02">
      <w:pPr>
        <w:spacing w:after="0" w:line="240" w:lineRule="auto"/>
        <w:rPr>
          <w:rFonts w:ascii="Times New Roman" w:hAnsi="Times New Roman" w:cs="Times New Roman"/>
          <w:sz w:val="24"/>
          <w:szCs w:val="24"/>
          <w:lang w:val="en-US"/>
        </w:rPr>
      </w:pPr>
    </w:p>
    <w:tbl>
      <w:tblPr>
        <w:tblStyle w:val="2b"/>
        <w:tblW w:w="0" w:type="auto"/>
        <w:tblLook w:val="04A0" w:firstRow="1" w:lastRow="0" w:firstColumn="1" w:lastColumn="0" w:noHBand="0" w:noVBand="1"/>
      </w:tblPr>
      <w:tblGrid>
        <w:gridCol w:w="2263"/>
        <w:gridCol w:w="3828"/>
        <w:gridCol w:w="839"/>
        <w:gridCol w:w="7779"/>
      </w:tblGrid>
      <w:tr w:rsidR="002A5A02" w:rsidRPr="000760D1" w:rsidTr="002A5A02">
        <w:tc>
          <w:tcPr>
            <w:tcW w:w="2263" w:type="dxa"/>
          </w:tcPr>
          <w:p w:rsidR="002A5A02" w:rsidRPr="000760D1" w:rsidRDefault="002A5A02" w:rsidP="002A5A02">
            <w:pPr>
              <w:jc w:val="center"/>
              <w:rPr>
                <w:rFonts w:ascii="Times New Roman" w:hAnsi="Times New Roman" w:cs="Times New Roman"/>
                <w:b/>
                <w:sz w:val="24"/>
                <w:szCs w:val="24"/>
                <w:lang w:val="en-US"/>
              </w:rPr>
            </w:pPr>
            <w:r w:rsidRPr="000760D1">
              <w:rPr>
                <w:rFonts w:ascii="Times New Roman" w:hAnsi="Times New Roman" w:cs="Times New Roman"/>
                <w:sz w:val="24"/>
                <w:szCs w:val="24"/>
                <w:lang w:val="en-US"/>
              </w:rPr>
              <w:lastRenderedPageBreak/>
              <w:br w:type="page"/>
            </w:r>
            <w:r w:rsidRPr="000760D1">
              <w:rPr>
                <w:rFonts w:ascii="Times New Roman" w:hAnsi="Times New Roman" w:cs="Times New Roman"/>
                <w:b/>
                <w:sz w:val="24"/>
                <w:szCs w:val="24"/>
                <w:lang w:val="en-US"/>
              </w:rPr>
              <w:t>Subject Programme Reference</w:t>
            </w:r>
          </w:p>
        </w:tc>
        <w:tc>
          <w:tcPr>
            <w:tcW w:w="3828" w:type="dxa"/>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Learning Objective</w:t>
            </w:r>
          </w:p>
        </w:tc>
        <w:tc>
          <w:tcPr>
            <w:tcW w:w="8618" w:type="dxa"/>
            <w:gridSpan w:val="2"/>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 xml:space="preserve">Assessment Guidance </w:t>
            </w:r>
          </w:p>
          <w:p w:rsidR="002A5A02" w:rsidRPr="000760D1" w:rsidRDefault="002A5A02" w:rsidP="002A5A02">
            <w:pPr>
              <w:rPr>
                <w:rFonts w:ascii="Times New Roman" w:hAnsi="Times New Roman" w:cs="Times New Roman"/>
                <w:b/>
                <w:sz w:val="24"/>
                <w:szCs w:val="24"/>
                <w:lang w:val="en-US"/>
              </w:rPr>
            </w:pPr>
          </w:p>
        </w:tc>
      </w:tr>
      <w:tr w:rsidR="002A5A02" w:rsidRPr="003C0624" w:rsidTr="002A5A02">
        <w:tc>
          <w:tcPr>
            <w:tcW w:w="2263"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Use of English</w:t>
            </w:r>
          </w:p>
        </w:tc>
        <w:tc>
          <w:tcPr>
            <w:tcW w:w="3828" w:type="dxa"/>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2.UE5 use interrogative pronouns </w:t>
            </w:r>
            <w:r w:rsidRPr="000760D1">
              <w:rPr>
                <w:rFonts w:ascii="Times New Roman" w:hAnsi="Times New Roman" w:cs="Times New Roman"/>
                <w:i/>
                <w:sz w:val="24"/>
                <w:szCs w:val="24"/>
                <w:lang w:val="en-US"/>
              </w:rPr>
              <w:t xml:space="preserve">which, what, where, how </w:t>
            </w:r>
            <w:r w:rsidRPr="000760D1">
              <w:rPr>
                <w:rFonts w:ascii="Times New Roman" w:hAnsi="Times New Roman" w:cs="Times New Roman"/>
                <w:sz w:val="24"/>
                <w:szCs w:val="24"/>
                <w:lang w:val="en-US"/>
              </w:rPr>
              <w:t>to ask basic questions use the questions: What color is it?</w:t>
            </w:r>
          </w:p>
        </w:tc>
        <w:tc>
          <w:tcPr>
            <w:tcW w:w="8618" w:type="dxa"/>
            <w:gridSpan w:val="2"/>
          </w:tcPr>
          <w:p w:rsidR="002A5A02" w:rsidRPr="000760D1" w:rsidRDefault="002A5A02" w:rsidP="002A5A02">
            <w:pPr>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Teacher revises the interrogative pronouns with the class. </w:t>
            </w:r>
          </w:p>
          <w:p w:rsidR="002A5A02" w:rsidRPr="000760D1" w:rsidRDefault="002A5A02" w:rsidP="002A5A02">
            <w:pPr>
              <w:rPr>
                <w:rFonts w:ascii="Times New Roman" w:hAnsi="Times New Roman" w:cs="Times New Roman"/>
                <w:sz w:val="24"/>
                <w:szCs w:val="24"/>
                <w:lang w:val="en-US"/>
              </w:rPr>
            </w:pPr>
          </w:p>
        </w:tc>
      </w:tr>
      <w:tr w:rsidR="002A5A02" w:rsidRPr="000760D1" w:rsidTr="002A5A02">
        <w:tblPrEx>
          <w:tblLook w:val="0000" w:firstRow="0" w:lastRow="0" w:firstColumn="0" w:lastColumn="0" w:noHBand="0" w:noVBand="0"/>
        </w:tblPrEx>
        <w:trPr>
          <w:trHeight w:val="180"/>
        </w:trPr>
        <w:tc>
          <w:tcPr>
            <w:tcW w:w="14709" w:type="dxa"/>
            <w:gridSpan w:val="4"/>
          </w:tcPr>
          <w:p w:rsidR="002A5A02" w:rsidRPr="000760D1" w:rsidRDefault="002A5A02" w:rsidP="002A5A02">
            <w:pPr>
              <w:tabs>
                <w:tab w:val="left" w:pos="3083"/>
              </w:tabs>
              <w:rPr>
                <w:rFonts w:ascii="Times New Roman" w:hAnsi="Times New Roman" w:cs="Times New Roman"/>
                <w:b/>
                <w:sz w:val="24"/>
                <w:szCs w:val="24"/>
                <w:lang w:val="en-US"/>
              </w:rPr>
            </w:pPr>
            <w:r w:rsidRPr="000760D1">
              <w:rPr>
                <w:rFonts w:ascii="Times New Roman" w:hAnsi="Times New Roman" w:cs="Times New Roman"/>
                <w:b/>
                <w:sz w:val="24"/>
                <w:szCs w:val="24"/>
                <w:lang w:val="en-US"/>
              </w:rPr>
              <w:t>Success Criteria</w:t>
            </w:r>
            <w:r w:rsidRPr="000760D1">
              <w:rPr>
                <w:rFonts w:ascii="Times New Roman" w:hAnsi="Times New Roman" w:cs="Times New Roman"/>
                <w:b/>
                <w:sz w:val="24"/>
                <w:szCs w:val="24"/>
                <w:lang w:val="en-US"/>
              </w:rPr>
              <w:tab/>
            </w:r>
          </w:p>
        </w:tc>
      </w:tr>
      <w:tr w:rsidR="002A5A02" w:rsidRPr="003C0624" w:rsidTr="002A5A02">
        <w:tblPrEx>
          <w:tblLook w:val="0000" w:firstRow="0" w:lastRow="0" w:firstColumn="0" w:lastColumn="0" w:noHBand="0" w:noVBand="0"/>
        </w:tblPrEx>
        <w:trPr>
          <w:trHeight w:val="345"/>
        </w:trPr>
        <w:tc>
          <w:tcPr>
            <w:tcW w:w="6930" w:type="dxa"/>
            <w:gridSpan w:val="3"/>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achieve  this Learning Objective if they are able to:</w:t>
            </w:r>
          </w:p>
        </w:tc>
        <w:tc>
          <w:tcPr>
            <w:tcW w:w="7779" w:type="dxa"/>
          </w:tcPr>
          <w:p w:rsidR="002A5A02" w:rsidRPr="000760D1" w:rsidRDefault="002A5A02" w:rsidP="002A5A02">
            <w:pPr>
              <w:rPr>
                <w:rFonts w:ascii="Times New Roman" w:hAnsi="Times New Roman" w:cs="Times New Roman"/>
                <w:b/>
                <w:sz w:val="24"/>
                <w:szCs w:val="24"/>
                <w:lang w:val="en-US"/>
              </w:rPr>
            </w:pPr>
            <w:r w:rsidRPr="000760D1">
              <w:rPr>
                <w:rFonts w:ascii="Times New Roman" w:hAnsi="Times New Roman" w:cs="Times New Roman"/>
                <w:b/>
                <w:sz w:val="24"/>
                <w:szCs w:val="24"/>
                <w:lang w:val="en-US"/>
              </w:rPr>
              <w:t>Learners are working towards this Learning Objective if they struggle to:</w:t>
            </w:r>
          </w:p>
        </w:tc>
      </w:tr>
      <w:tr w:rsidR="002A5A02" w:rsidRPr="003C0624" w:rsidTr="002A5A02">
        <w:tblPrEx>
          <w:tblLook w:val="0000" w:firstRow="0" w:lastRow="0" w:firstColumn="0" w:lastColumn="0" w:noHBand="0" w:noVBand="0"/>
        </w:tblPrEx>
        <w:trPr>
          <w:trHeight w:val="222"/>
        </w:trPr>
        <w:tc>
          <w:tcPr>
            <w:tcW w:w="6930" w:type="dxa"/>
            <w:gridSpan w:val="3"/>
          </w:tcPr>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distinguish determiners </w:t>
            </w:r>
            <w:r w:rsidRPr="000760D1">
              <w:rPr>
                <w:rFonts w:ascii="Times New Roman" w:hAnsi="Times New Roman" w:cs="Times New Roman"/>
                <w:i/>
                <w:sz w:val="24"/>
                <w:szCs w:val="24"/>
                <w:lang w:val="en-US"/>
              </w:rPr>
              <w:t>a, an, some, the, this, these</w:t>
            </w:r>
          </w:p>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apply determiners </w:t>
            </w:r>
            <w:r w:rsidRPr="000760D1">
              <w:rPr>
                <w:rFonts w:ascii="Times New Roman" w:hAnsi="Times New Roman" w:cs="Times New Roman"/>
                <w:i/>
                <w:sz w:val="24"/>
                <w:szCs w:val="24"/>
                <w:lang w:val="en-US"/>
              </w:rPr>
              <w:t xml:space="preserve">a, an, some, the, this, these </w:t>
            </w:r>
            <w:r w:rsidRPr="000760D1">
              <w:rPr>
                <w:rFonts w:ascii="Times New Roman" w:hAnsi="Times New Roman" w:cs="Times New Roman"/>
                <w:sz w:val="24"/>
                <w:szCs w:val="24"/>
                <w:lang w:val="en-US"/>
              </w:rPr>
              <w:t>to indicate what/where something is</w:t>
            </w:r>
          </w:p>
        </w:tc>
        <w:tc>
          <w:tcPr>
            <w:tcW w:w="7779" w:type="dxa"/>
          </w:tcPr>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distinguish determiners </w:t>
            </w:r>
            <w:r w:rsidRPr="000760D1">
              <w:rPr>
                <w:rFonts w:ascii="Times New Roman" w:hAnsi="Times New Roman" w:cs="Times New Roman"/>
                <w:i/>
                <w:sz w:val="24"/>
                <w:szCs w:val="24"/>
                <w:lang w:val="en-US"/>
              </w:rPr>
              <w:t>a, an, some, the, this, these</w:t>
            </w:r>
          </w:p>
          <w:p w:rsidR="002A5A02" w:rsidRPr="000760D1" w:rsidRDefault="002A5A02" w:rsidP="00EE2656">
            <w:pPr>
              <w:numPr>
                <w:ilvl w:val="0"/>
                <w:numId w:val="109"/>
              </w:numPr>
              <w:tabs>
                <w:tab w:val="left" w:pos="2440"/>
              </w:tabs>
              <w:contextualSpacing/>
              <w:rPr>
                <w:rFonts w:ascii="Times New Roman" w:hAnsi="Times New Roman" w:cs="Times New Roman"/>
                <w:sz w:val="24"/>
                <w:szCs w:val="24"/>
                <w:lang w:val="en-US"/>
              </w:rPr>
            </w:pPr>
            <w:r w:rsidRPr="000760D1">
              <w:rPr>
                <w:rFonts w:ascii="Times New Roman" w:hAnsi="Times New Roman" w:cs="Times New Roman"/>
                <w:sz w:val="24"/>
                <w:szCs w:val="24"/>
                <w:lang w:val="en-US"/>
              </w:rPr>
              <w:t xml:space="preserve">apply determiners </w:t>
            </w:r>
            <w:r w:rsidRPr="000760D1">
              <w:rPr>
                <w:rFonts w:ascii="Times New Roman" w:hAnsi="Times New Roman" w:cs="Times New Roman"/>
                <w:i/>
                <w:sz w:val="24"/>
                <w:szCs w:val="24"/>
                <w:lang w:val="en-US"/>
              </w:rPr>
              <w:t xml:space="preserve">a, an, some, the, this, these </w:t>
            </w:r>
            <w:r w:rsidRPr="000760D1">
              <w:rPr>
                <w:rFonts w:ascii="Times New Roman" w:hAnsi="Times New Roman" w:cs="Times New Roman"/>
                <w:sz w:val="24"/>
                <w:szCs w:val="24"/>
                <w:lang w:val="en-US"/>
              </w:rPr>
              <w:t>to indicate what/where something is</w:t>
            </w:r>
          </w:p>
        </w:tc>
      </w:tr>
    </w:tbl>
    <w:p w:rsidR="002A5A02" w:rsidRPr="000760D1" w:rsidRDefault="002A5A02" w:rsidP="002A5A02">
      <w:pPr>
        <w:spacing w:after="0" w:line="240" w:lineRule="auto"/>
        <w:rPr>
          <w:rFonts w:ascii="Times New Roman" w:hAnsi="Times New Roman" w:cs="Times New Roman"/>
          <w:sz w:val="24"/>
          <w:szCs w:val="24"/>
          <w:lang w:val="en-US"/>
        </w:rPr>
      </w:pPr>
    </w:p>
    <w:p w:rsidR="002A5A02" w:rsidRPr="000760D1" w:rsidRDefault="002A5A02" w:rsidP="002A5A02">
      <w:pPr>
        <w:spacing w:after="0" w:line="240" w:lineRule="auto"/>
        <w:rPr>
          <w:rFonts w:ascii="Times New Roman" w:hAnsi="Times New Roman" w:cs="Times New Roman"/>
          <w:sz w:val="24"/>
          <w:szCs w:val="24"/>
          <w:lang w:val="en-US"/>
        </w:rPr>
      </w:pPr>
      <w:r w:rsidRPr="000760D1">
        <w:rPr>
          <w:rFonts w:ascii="Times New Roman" w:hAnsi="Times New Roman" w:cs="Times New Roman"/>
          <w:sz w:val="24"/>
          <w:szCs w:val="24"/>
          <w:lang w:val="en-US"/>
        </w:rPr>
        <w:br w:type="page"/>
      </w:r>
    </w:p>
    <w:p w:rsidR="002A5A02" w:rsidRPr="0030770A" w:rsidRDefault="002A5A02" w:rsidP="002A5A02">
      <w:pPr>
        <w:spacing w:after="0" w:line="240" w:lineRule="auto"/>
        <w:jc w:val="right"/>
        <w:rPr>
          <w:rFonts w:ascii="Times New Roman" w:hAnsi="Times New Roman" w:cs="Times New Roman"/>
          <w:b/>
          <w:sz w:val="24"/>
          <w:szCs w:val="24"/>
          <w:lang w:val="en-US"/>
        </w:rPr>
      </w:pPr>
    </w:p>
    <w:p w:rsidR="002A5A02" w:rsidRPr="000760D1" w:rsidRDefault="002A5A02" w:rsidP="002A5A02">
      <w:pPr>
        <w:spacing w:after="0" w:line="240" w:lineRule="auto"/>
        <w:ind w:firstLine="708"/>
        <w:rPr>
          <w:rFonts w:ascii="Times New Roman" w:hAnsi="Times New Roman" w:cs="Times New Roman"/>
          <w:b/>
          <w:sz w:val="24"/>
          <w:szCs w:val="24"/>
        </w:rPr>
      </w:pPr>
      <w:r w:rsidRPr="0030770A">
        <w:rPr>
          <w:rFonts w:ascii="Times New Roman" w:hAnsi="Times New Roman" w:cs="Times New Roman"/>
          <w:b/>
          <w:sz w:val="24"/>
          <w:szCs w:val="24"/>
          <w:lang w:val="en-US"/>
        </w:rPr>
        <w:t xml:space="preserve"> </w:t>
      </w:r>
      <w:r w:rsidRPr="0030770A">
        <w:rPr>
          <w:rFonts w:ascii="Times New Roman" w:hAnsi="Times New Roman" w:cs="Times New Roman"/>
          <w:b/>
          <w:sz w:val="24"/>
          <w:szCs w:val="24"/>
          <w:lang w:val="en-US"/>
        </w:rPr>
        <w:tab/>
      </w:r>
      <w:r>
        <w:rPr>
          <w:rFonts w:ascii="Times New Roman" w:hAnsi="Times New Roman" w:cs="Times New Roman"/>
          <w:b/>
          <w:sz w:val="24"/>
          <w:szCs w:val="24"/>
        </w:rPr>
        <w:t>Критерии оценки знаний по предмету «Математика», 2 класс</w:t>
      </w:r>
    </w:p>
    <w:tbl>
      <w:tblPr>
        <w:tblStyle w:val="113"/>
        <w:tblpPr w:leftFromText="180" w:rightFromText="180" w:vertAnchor="text" w:horzAnchor="margin" w:tblpY="368"/>
        <w:tblW w:w="14709" w:type="dxa"/>
        <w:tblLayout w:type="fixed"/>
        <w:tblLook w:val="04A0" w:firstRow="1" w:lastRow="0" w:firstColumn="1" w:lastColumn="0" w:noHBand="0" w:noVBand="1"/>
      </w:tblPr>
      <w:tblGrid>
        <w:gridCol w:w="2326"/>
        <w:gridCol w:w="2327"/>
        <w:gridCol w:w="1834"/>
        <w:gridCol w:w="8222"/>
      </w:tblGrid>
      <w:tr w:rsidR="002A5A02" w:rsidRPr="000760D1" w:rsidTr="002A5A02">
        <w:trPr>
          <w:trHeight w:val="349"/>
        </w:trPr>
        <w:tc>
          <w:tcPr>
            <w:tcW w:w="2326" w:type="dxa"/>
          </w:tcPr>
          <w:p w:rsidR="002A5A02" w:rsidRPr="000760D1" w:rsidRDefault="002A5A02" w:rsidP="002A5A02">
            <w:pPr>
              <w:widowControl w:val="0"/>
              <w:jc w:val="center"/>
              <w:rPr>
                <w:rFonts w:ascii="Times New Roman" w:eastAsia="Times New Roman" w:hAnsi="Times New Roman" w:cs="Times New Roman"/>
                <w:b/>
                <w:sz w:val="24"/>
                <w:szCs w:val="24"/>
                <w:lang w:val="kk-KZ"/>
              </w:rPr>
            </w:pPr>
            <w:r w:rsidRPr="000760D1">
              <w:rPr>
                <w:rFonts w:ascii="Times New Roman" w:eastAsia="Times New Roman" w:hAnsi="Times New Roman" w:cs="Times New Roman"/>
                <w:b/>
                <w:sz w:val="24"/>
                <w:szCs w:val="24"/>
                <w:lang w:val="kk-KZ"/>
              </w:rPr>
              <w:t xml:space="preserve">Сылка на учебную программу </w:t>
            </w:r>
          </w:p>
        </w:tc>
        <w:tc>
          <w:tcPr>
            <w:tcW w:w="2327" w:type="dxa"/>
          </w:tcPr>
          <w:p w:rsidR="002A5A02" w:rsidRPr="000760D1" w:rsidRDefault="002A5A02" w:rsidP="002A5A02">
            <w:pPr>
              <w:widowControl w:val="0"/>
              <w:jc w:val="center"/>
              <w:rPr>
                <w:rFonts w:ascii="Times New Roman" w:eastAsia="Times New Roman" w:hAnsi="Times New Roman" w:cs="Times New Roman"/>
                <w:b/>
                <w:sz w:val="24"/>
                <w:szCs w:val="24"/>
                <w:lang w:val="kk-KZ"/>
              </w:rPr>
            </w:pPr>
            <w:r w:rsidRPr="000760D1">
              <w:rPr>
                <w:rFonts w:ascii="Times New Roman" w:eastAsia="Times New Roman" w:hAnsi="Times New Roman" w:cs="Times New Roman"/>
                <w:b/>
                <w:sz w:val="24"/>
                <w:szCs w:val="24"/>
                <w:lang w:val="kk-KZ"/>
              </w:rPr>
              <w:t xml:space="preserve">Цель обучения </w:t>
            </w:r>
          </w:p>
        </w:tc>
        <w:tc>
          <w:tcPr>
            <w:tcW w:w="10056" w:type="dxa"/>
            <w:gridSpan w:val="2"/>
          </w:tcPr>
          <w:p w:rsidR="002A5A02" w:rsidRPr="000760D1" w:rsidRDefault="002A5A02" w:rsidP="002A5A02">
            <w:pPr>
              <w:widowControl w:val="0"/>
              <w:jc w:val="center"/>
              <w:rPr>
                <w:rFonts w:ascii="Times New Roman" w:eastAsia="Times New Roman" w:hAnsi="Times New Roman" w:cs="Times New Roman"/>
                <w:b/>
                <w:sz w:val="24"/>
                <w:szCs w:val="24"/>
                <w:lang w:val="en-US"/>
              </w:rPr>
            </w:pPr>
            <w:r w:rsidRPr="000760D1">
              <w:rPr>
                <w:rFonts w:ascii="Times New Roman" w:eastAsia="Times New Roman" w:hAnsi="Times New Roman" w:cs="Times New Roman"/>
                <w:b/>
                <w:sz w:val="24"/>
                <w:szCs w:val="24"/>
                <w:lang w:val="kk-KZ"/>
              </w:rPr>
              <w:t>Рекомендации по оцениванию</w:t>
            </w:r>
          </w:p>
        </w:tc>
      </w:tr>
      <w:tr w:rsidR="002A5A02" w:rsidRPr="000760D1" w:rsidTr="002A5A02">
        <w:trPr>
          <w:trHeight w:val="1789"/>
        </w:trPr>
        <w:tc>
          <w:tcPr>
            <w:tcW w:w="2326" w:type="dxa"/>
          </w:tcPr>
          <w:p w:rsidR="002A5A02" w:rsidRPr="000760D1" w:rsidRDefault="002A5A02" w:rsidP="002A5A02">
            <w:pPr>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bCs/>
                <w:sz w:val="24"/>
                <w:szCs w:val="24"/>
                <w:lang w:eastAsia="ru-RU"/>
              </w:rPr>
              <w:t>Математический язык и математическая модель</w:t>
            </w:r>
          </w:p>
        </w:tc>
        <w:tc>
          <w:tcPr>
            <w:tcW w:w="2327" w:type="dxa"/>
          </w:tcPr>
          <w:p w:rsidR="002A5A02" w:rsidRPr="000760D1" w:rsidRDefault="002A5A02" w:rsidP="002A5A02">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2.4.1.11 Различать отношения «больше/меньше на несколько  единиц»; «больше/меньше в несколько раз»</w:t>
            </w:r>
          </w:p>
        </w:tc>
        <w:tc>
          <w:tcPr>
            <w:tcW w:w="10056" w:type="dxa"/>
            <w:gridSpan w:val="2"/>
          </w:tcPr>
          <w:p w:rsidR="002A5A02" w:rsidRPr="000760D1" w:rsidRDefault="002A5A02" w:rsidP="002A5A02">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Учитель оценивает  понятие и умения различать значение математических терминов. Для достижения цели на уроке учеников можно разделить на пары и группы. Например: раздать сигнальные карты с математическими терминами, при сравнении нужно попросить поднять правильную сигнальную карту или ответить устно. Учитель оценивает быструю и точную на должном уровне выполненную работу. </w:t>
            </w:r>
          </w:p>
        </w:tc>
      </w:tr>
      <w:tr w:rsidR="002A5A02" w:rsidRPr="000760D1" w:rsidTr="002A5A02">
        <w:trPr>
          <w:trHeight w:val="242"/>
        </w:trPr>
        <w:tc>
          <w:tcPr>
            <w:tcW w:w="14709" w:type="dxa"/>
            <w:gridSpan w:val="4"/>
          </w:tcPr>
          <w:p w:rsidR="002A5A02" w:rsidRPr="000760D1" w:rsidRDefault="002A5A02" w:rsidP="002A5A02">
            <w:pPr>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Критерии успеха </w:t>
            </w:r>
          </w:p>
        </w:tc>
      </w:tr>
      <w:tr w:rsidR="002A5A02" w:rsidRPr="000760D1" w:rsidTr="002A5A02">
        <w:trPr>
          <w:trHeight w:val="236"/>
        </w:trPr>
        <w:tc>
          <w:tcPr>
            <w:tcW w:w="6487" w:type="dxa"/>
            <w:gridSpan w:val="3"/>
          </w:tcPr>
          <w:p w:rsidR="002A5A02" w:rsidRPr="000760D1" w:rsidRDefault="002A5A02" w:rsidP="002A5A02">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достиг цели обучения, если</w:t>
            </w:r>
          </w:p>
        </w:tc>
        <w:tc>
          <w:tcPr>
            <w:tcW w:w="8222" w:type="dxa"/>
          </w:tcPr>
          <w:p w:rsidR="002A5A02" w:rsidRPr="000760D1" w:rsidRDefault="002A5A02" w:rsidP="002A5A02">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стремится достичь цели обучения, если</w:t>
            </w:r>
          </w:p>
        </w:tc>
      </w:tr>
      <w:tr w:rsidR="002A5A02" w:rsidRPr="000760D1" w:rsidTr="002A5A02">
        <w:trPr>
          <w:trHeight w:val="583"/>
        </w:trPr>
        <w:tc>
          <w:tcPr>
            <w:tcW w:w="6487" w:type="dxa"/>
            <w:gridSpan w:val="3"/>
          </w:tcPr>
          <w:p w:rsidR="002A5A02" w:rsidRPr="000760D1" w:rsidRDefault="002A5A02" w:rsidP="002A5A02">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 различает отношения «больше/меньше на несколько  единиц»; «больше/меньше в несколько раз»</w:t>
            </w:r>
          </w:p>
        </w:tc>
        <w:tc>
          <w:tcPr>
            <w:tcW w:w="8222" w:type="dxa"/>
          </w:tcPr>
          <w:p w:rsidR="002A5A02" w:rsidRPr="000760D1" w:rsidRDefault="002A5A02" w:rsidP="002A5A02">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 затрудняется, допускает ошибки при  различий отношения «больше/меньше на несколько  единиц»; «больше/меньше в несколько раз»</w:t>
            </w:r>
          </w:p>
        </w:tc>
      </w:tr>
      <w:tr w:rsidR="002A5A02" w:rsidRPr="000760D1" w:rsidTr="002A5A02">
        <w:trPr>
          <w:trHeight w:val="1789"/>
        </w:trPr>
        <w:tc>
          <w:tcPr>
            <w:tcW w:w="2326" w:type="dxa"/>
          </w:tcPr>
          <w:p w:rsidR="002A5A02" w:rsidRPr="000760D1" w:rsidRDefault="002A5A02" w:rsidP="002A5A02">
            <w:pPr>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bCs/>
                <w:sz w:val="24"/>
                <w:szCs w:val="24"/>
                <w:lang w:eastAsia="ru-RU"/>
              </w:rPr>
              <w:t>Операции над числами</w:t>
            </w:r>
          </w:p>
        </w:tc>
        <w:tc>
          <w:tcPr>
            <w:tcW w:w="2327" w:type="dxa"/>
          </w:tcPr>
          <w:p w:rsidR="002A5A02" w:rsidRPr="000760D1" w:rsidRDefault="002A5A02" w:rsidP="002A5A02">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2.1.3.</w:t>
            </w:r>
            <w:r w:rsidRPr="000760D1">
              <w:rPr>
                <w:rFonts w:ascii="Times New Roman" w:eastAsia="Times New Roman" w:hAnsi="Times New Roman" w:cs="Times New Roman"/>
                <w:sz w:val="24"/>
                <w:szCs w:val="24"/>
                <w:lang w:val="kk-KZ" w:eastAsia="ru-RU"/>
              </w:rPr>
              <w:t xml:space="preserve">5 </w:t>
            </w:r>
            <w:r w:rsidRPr="000760D1">
              <w:rPr>
                <w:rFonts w:ascii="Times New Roman" w:eastAsia="Times New Roman" w:hAnsi="Times New Roman" w:cs="Times New Roman"/>
                <w:sz w:val="24"/>
                <w:szCs w:val="24"/>
                <w:lang w:eastAsia="ru-RU"/>
              </w:rPr>
              <w:t xml:space="preserve">Выбирать единицу </w:t>
            </w:r>
            <w:r w:rsidRPr="000760D1">
              <w:rPr>
                <w:rFonts w:ascii="Times New Roman" w:eastAsia="Times New Roman" w:hAnsi="Times New Roman" w:cs="Times New Roman"/>
                <w:sz w:val="24"/>
                <w:szCs w:val="24"/>
                <w:lang w:val="kk-KZ" w:eastAsia="ru-RU"/>
              </w:rPr>
              <w:t xml:space="preserve">и инструмент </w:t>
            </w:r>
            <w:r w:rsidRPr="000760D1">
              <w:rPr>
                <w:rFonts w:ascii="Times New Roman" w:eastAsia="Times New Roman" w:hAnsi="Times New Roman" w:cs="Times New Roman"/>
                <w:sz w:val="24"/>
                <w:szCs w:val="24"/>
                <w:lang w:eastAsia="ru-RU"/>
              </w:rPr>
              <w:t>для измерения длины</w:t>
            </w:r>
            <w:r w:rsidRPr="000760D1">
              <w:rPr>
                <w:rFonts w:ascii="Times New Roman" w:eastAsia="Times New Roman" w:hAnsi="Times New Roman" w:cs="Times New Roman"/>
                <w:sz w:val="24"/>
                <w:szCs w:val="24"/>
                <w:lang w:val="kk-KZ" w:eastAsia="ru-RU"/>
              </w:rPr>
              <w:t>/</w:t>
            </w:r>
            <w:r w:rsidRPr="000760D1">
              <w:rPr>
                <w:rFonts w:ascii="Times New Roman" w:eastAsia="Times New Roman" w:hAnsi="Times New Roman" w:cs="Times New Roman"/>
                <w:sz w:val="24"/>
                <w:szCs w:val="24"/>
                <w:lang w:eastAsia="ru-RU"/>
              </w:rPr>
              <w:t>массы</w:t>
            </w:r>
            <w:r w:rsidRPr="000760D1">
              <w:rPr>
                <w:rFonts w:ascii="Times New Roman" w:eastAsia="Times New Roman" w:hAnsi="Times New Roman" w:cs="Times New Roman"/>
                <w:sz w:val="24"/>
                <w:szCs w:val="24"/>
                <w:lang w:val="kk-KZ" w:eastAsia="ru-RU"/>
              </w:rPr>
              <w:t>/</w:t>
            </w:r>
            <w:r w:rsidRPr="000760D1">
              <w:rPr>
                <w:rFonts w:ascii="Times New Roman" w:eastAsia="Times New Roman" w:hAnsi="Times New Roman" w:cs="Times New Roman"/>
                <w:sz w:val="24"/>
                <w:szCs w:val="24"/>
                <w:lang w:eastAsia="ru-RU"/>
              </w:rPr>
              <w:t>вместимости</w:t>
            </w:r>
            <w:r w:rsidRPr="000760D1">
              <w:rPr>
                <w:rFonts w:ascii="Times New Roman" w:eastAsia="Times New Roman" w:hAnsi="Times New Roman" w:cs="Times New Roman"/>
                <w:sz w:val="24"/>
                <w:szCs w:val="24"/>
                <w:lang w:val="kk-KZ" w:eastAsia="ru-RU"/>
              </w:rPr>
              <w:t xml:space="preserve">/времени,  </w:t>
            </w:r>
            <w:r w:rsidRPr="000760D1">
              <w:rPr>
                <w:rFonts w:ascii="Times New Roman" w:eastAsia="Times New Roman" w:hAnsi="Times New Roman" w:cs="Times New Roman"/>
                <w:sz w:val="24"/>
                <w:szCs w:val="24"/>
                <w:lang w:eastAsia="ru-RU"/>
              </w:rPr>
              <w:t xml:space="preserve"> объяснять свои действия</w:t>
            </w:r>
          </w:p>
        </w:tc>
        <w:tc>
          <w:tcPr>
            <w:tcW w:w="10056" w:type="dxa"/>
            <w:gridSpan w:val="2"/>
          </w:tcPr>
          <w:p w:rsidR="002A5A02" w:rsidRPr="000760D1" w:rsidRDefault="002A5A02" w:rsidP="002A5A02">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val="kk-KZ" w:eastAsia="ru-RU"/>
              </w:rPr>
              <w:t xml:space="preserve">Учитель оценивает умения ученика объяснить действия подразделений выбора инструментов единицы измерения </w:t>
            </w:r>
            <w:r w:rsidRPr="000760D1">
              <w:rPr>
                <w:rFonts w:ascii="Times New Roman" w:eastAsia="Times New Roman" w:hAnsi="Times New Roman" w:cs="Times New Roman"/>
                <w:sz w:val="24"/>
                <w:szCs w:val="24"/>
                <w:lang w:eastAsia="ru-RU"/>
              </w:rPr>
              <w:t xml:space="preserve">. </w:t>
            </w:r>
            <w:r w:rsidRPr="000760D1">
              <w:rPr>
                <w:rFonts w:ascii="Times New Roman" w:eastAsia="Times New Roman" w:hAnsi="Times New Roman" w:cs="Times New Roman"/>
                <w:sz w:val="24"/>
                <w:szCs w:val="24"/>
                <w:lang w:val="kk-KZ" w:eastAsia="ru-RU"/>
              </w:rPr>
              <w:t>Классу раздается инструмент измерения, ученики (ленейкой, бумагой, пальцами, карандашем ) измеряют рост своего друга, работают разными типами весов для взвешывание веса, продуктов т.б., используют множество различных контейнеров, упаковок для напитков .</w:t>
            </w:r>
          </w:p>
        </w:tc>
      </w:tr>
      <w:tr w:rsidR="002A5A02" w:rsidRPr="000760D1" w:rsidTr="002A5A02">
        <w:trPr>
          <w:trHeight w:val="242"/>
        </w:trPr>
        <w:tc>
          <w:tcPr>
            <w:tcW w:w="14709" w:type="dxa"/>
            <w:gridSpan w:val="4"/>
          </w:tcPr>
          <w:p w:rsidR="002A5A02" w:rsidRPr="000760D1" w:rsidRDefault="002A5A02" w:rsidP="002A5A02">
            <w:pPr>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Критерии успеха </w:t>
            </w:r>
          </w:p>
        </w:tc>
      </w:tr>
      <w:tr w:rsidR="002A5A02" w:rsidRPr="000760D1" w:rsidTr="002A5A02">
        <w:trPr>
          <w:trHeight w:val="236"/>
        </w:trPr>
        <w:tc>
          <w:tcPr>
            <w:tcW w:w="6487" w:type="dxa"/>
            <w:gridSpan w:val="3"/>
          </w:tcPr>
          <w:p w:rsidR="002A5A02" w:rsidRPr="000760D1" w:rsidRDefault="002A5A02" w:rsidP="002A5A02">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достиг цели обучения, если</w:t>
            </w:r>
          </w:p>
        </w:tc>
        <w:tc>
          <w:tcPr>
            <w:tcW w:w="8222" w:type="dxa"/>
          </w:tcPr>
          <w:p w:rsidR="002A5A02" w:rsidRPr="000760D1" w:rsidRDefault="002A5A02" w:rsidP="002A5A02">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стремится достичь цели обучения, если</w:t>
            </w:r>
          </w:p>
        </w:tc>
      </w:tr>
      <w:tr w:rsidR="002A5A02" w:rsidRPr="000760D1" w:rsidTr="002A5A02">
        <w:trPr>
          <w:trHeight w:val="583"/>
        </w:trPr>
        <w:tc>
          <w:tcPr>
            <w:tcW w:w="6487" w:type="dxa"/>
            <w:gridSpan w:val="3"/>
          </w:tcPr>
          <w:p w:rsidR="002A5A02" w:rsidRPr="000760D1" w:rsidRDefault="002A5A02" w:rsidP="002A5A02">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Ученик умеет выбирать единицу </w:t>
            </w:r>
            <w:r w:rsidRPr="000760D1">
              <w:rPr>
                <w:rFonts w:ascii="Times New Roman" w:eastAsia="Times New Roman" w:hAnsi="Times New Roman" w:cs="Times New Roman"/>
                <w:sz w:val="24"/>
                <w:szCs w:val="24"/>
                <w:lang w:val="kk-KZ" w:eastAsia="ru-RU"/>
              </w:rPr>
              <w:t xml:space="preserve">и инструмент </w:t>
            </w:r>
            <w:r w:rsidRPr="000760D1">
              <w:rPr>
                <w:rFonts w:ascii="Times New Roman" w:eastAsia="Times New Roman" w:hAnsi="Times New Roman" w:cs="Times New Roman"/>
                <w:sz w:val="24"/>
                <w:szCs w:val="24"/>
                <w:lang w:eastAsia="ru-RU"/>
              </w:rPr>
              <w:t>для измерения длины</w:t>
            </w:r>
            <w:r w:rsidRPr="000760D1">
              <w:rPr>
                <w:rFonts w:ascii="Times New Roman" w:eastAsia="Times New Roman" w:hAnsi="Times New Roman" w:cs="Times New Roman"/>
                <w:sz w:val="24"/>
                <w:szCs w:val="24"/>
                <w:lang w:val="kk-KZ" w:eastAsia="ru-RU"/>
              </w:rPr>
              <w:t>/</w:t>
            </w:r>
            <w:r w:rsidRPr="000760D1">
              <w:rPr>
                <w:rFonts w:ascii="Times New Roman" w:eastAsia="Times New Roman" w:hAnsi="Times New Roman" w:cs="Times New Roman"/>
                <w:sz w:val="24"/>
                <w:szCs w:val="24"/>
                <w:lang w:eastAsia="ru-RU"/>
              </w:rPr>
              <w:t>массы</w:t>
            </w:r>
            <w:r w:rsidRPr="000760D1">
              <w:rPr>
                <w:rFonts w:ascii="Times New Roman" w:eastAsia="Times New Roman" w:hAnsi="Times New Roman" w:cs="Times New Roman"/>
                <w:sz w:val="24"/>
                <w:szCs w:val="24"/>
                <w:lang w:val="kk-KZ" w:eastAsia="ru-RU"/>
              </w:rPr>
              <w:t>/</w:t>
            </w:r>
            <w:r w:rsidRPr="000760D1">
              <w:rPr>
                <w:rFonts w:ascii="Times New Roman" w:eastAsia="Times New Roman" w:hAnsi="Times New Roman" w:cs="Times New Roman"/>
                <w:sz w:val="24"/>
                <w:szCs w:val="24"/>
                <w:lang w:eastAsia="ru-RU"/>
              </w:rPr>
              <w:t>вместимости</w:t>
            </w:r>
            <w:r w:rsidRPr="000760D1">
              <w:rPr>
                <w:rFonts w:ascii="Times New Roman" w:eastAsia="Times New Roman" w:hAnsi="Times New Roman" w:cs="Times New Roman"/>
                <w:sz w:val="24"/>
                <w:szCs w:val="24"/>
                <w:lang w:val="kk-KZ" w:eastAsia="ru-RU"/>
              </w:rPr>
              <w:t xml:space="preserve">/времени,  </w:t>
            </w:r>
            <w:r w:rsidRPr="000760D1">
              <w:rPr>
                <w:rFonts w:ascii="Times New Roman" w:eastAsia="Times New Roman" w:hAnsi="Times New Roman" w:cs="Times New Roman"/>
                <w:sz w:val="24"/>
                <w:szCs w:val="24"/>
                <w:lang w:eastAsia="ru-RU"/>
              </w:rPr>
              <w:t xml:space="preserve"> объяснять свои действия</w:t>
            </w:r>
          </w:p>
        </w:tc>
        <w:tc>
          <w:tcPr>
            <w:tcW w:w="8222" w:type="dxa"/>
          </w:tcPr>
          <w:p w:rsidR="002A5A02" w:rsidRPr="000760D1" w:rsidRDefault="002A5A02" w:rsidP="002A5A02">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Ученик допускает ошибки когда нужно выбирать единицу </w:t>
            </w:r>
            <w:r w:rsidRPr="000760D1">
              <w:rPr>
                <w:rFonts w:ascii="Times New Roman" w:eastAsia="Times New Roman" w:hAnsi="Times New Roman" w:cs="Times New Roman"/>
                <w:sz w:val="24"/>
                <w:szCs w:val="24"/>
                <w:lang w:val="kk-KZ" w:eastAsia="ru-RU"/>
              </w:rPr>
              <w:t xml:space="preserve">и инструмент </w:t>
            </w:r>
            <w:r w:rsidRPr="000760D1">
              <w:rPr>
                <w:rFonts w:ascii="Times New Roman" w:eastAsia="Times New Roman" w:hAnsi="Times New Roman" w:cs="Times New Roman"/>
                <w:sz w:val="24"/>
                <w:szCs w:val="24"/>
                <w:lang w:eastAsia="ru-RU"/>
              </w:rPr>
              <w:t>для измерения длины</w:t>
            </w:r>
            <w:r w:rsidRPr="000760D1">
              <w:rPr>
                <w:rFonts w:ascii="Times New Roman" w:eastAsia="Times New Roman" w:hAnsi="Times New Roman" w:cs="Times New Roman"/>
                <w:sz w:val="24"/>
                <w:szCs w:val="24"/>
                <w:lang w:val="kk-KZ" w:eastAsia="ru-RU"/>
              </w:rPr>
              <w:t>/</w:t>
            </w:r>
            <w:r w:rsidRPr="000760D1">
              <w:rPr>
                <w:rFonts w:ascii="Times New Roman" w:eastAsia="Times New Roman" w:hAnsi="Times New Roman" w:cs="Times New Roman"/>
                <w:sz w:val="24"/>
                <w:szCs w:val="24"/>
                <w:lang w:eastAsia="ru-RU"/>
              </w:rPr>
              <w:t>массы</w:t>
            </w:r>
            <w:r w:rsidRPr="000760D1">
              <w:rPr>
                <w:rFonts w:ascii="Times New Roman" w:eastAsia="Times New Roman" w:hAnsi="Times New Roman" w:cs="Times New Roman"/>
                <w:sz w:val="24"/>
                <w:szCs w:val="24"/>
                <w:lang w:val="kk-KZ" w:eastAsia="ru-RU"/>
              </w:rPr>
              <w:t>/</w:t>
            </w:r>
            <w:r w:rsidRPr="000760D1">
              <w:rPr>
                <w:rFonts w:ascii="Times New Roman" w:eastAsia="Times New Roman" w:hAnsi="Times New Roman" w:cs="Times New Roman"/>
                <w:sz w:val="24"/>
                <w:szCs w:val="24"/>
                <w:lang w:eastAsia="ru-RU"/>
              </w:rPr>
              <w:t>вместимости</w:t>
            </w:r>
            <w:r w:rsidRPr="000760D1">
              <w:rPr>
                <w:rFonts w:ascii="Times New Roman" w:eastAsia="Times New Roman" w:hAnsi="Times New Roman" w:cs="Times New Roman"/>
                <w:sz w:val="24"/>
                <w:szCs w:val="24"/>
                <w:lang w:val="kk-KZ" w:eastAsia="ru-RU"/>
              </w:rPr>
              <w:t xml:space="preserve">/времени,  </w:t>
            </w:r>
            <w:r w:rsidRPr="000760D1">
              <w:rPr>
                <w:rFonts w:ascii="Times New Roman" w:eastAsia="Times New Roman" w:hAnsi="Times New Roman" w:cs="Times New Roman"/>
                <w:sz w:val="24"/>
                <w:szCs w:val="24"/>
                <w:lang w:eastAsia="ru-RU"/>
              </w:rPr>
              <w:t xml:space="preserve"> объяснять свои действия</w:t>
            </w:r>
          </w:p>
        </w:tc>
      </w:tr>
    </w:tbl>
    <w:p w:rsidR="002A5A02" w:rsidRPr="000760D1" w:rsidRDefault="002A5A02" w:rsidP="002A5A02">
      <w:pPr>
        <w:spacing w:after="0" w:line="240" w:lineRule="auto"/>
        <w:rPr>
          <w:rFonts w:ascii="Times New Roman" w:eastAsia="Times New Roman" w:hAnsi="Times New Roman" w:cs="Times New Roman"/>
          <w:sz w:val="24"/>
          <w:szCs w:val="24"/>
          <w:lang w:eastAsia="ru-RU"/>
        </w:rPr>
      </w:pPr>
    </w:p>
    <w:p w:rsidR="00E40CF3" w:rsidRDefault="00E40CF3" w:rsidP="002A5A02">
      <w:pPr>
        <w:spacing w:after="0" w:line="240" w:lineRule="auto"/>
        <w:rPr>
          <w:rFonts w:ascii="Times New Roman" w:eastAsia="Times New Roman" w:hAnsi="Times New Roman" w:cs="Times New Roman"/>
          <w:sz w:val="24"/>
          <w:szCs w:val="24"/>
          <w:lang w:eastAsia="ru-RU"/>
        </w:rPr>
      </w:pPr>
    </w:p>
    <w:p w:rsidR="002A5A02" w:rsidRPr="000760D1" w:rsidRDefault="002A5A02" w:rsidP="002A5A02">
      <w:pPr>
        <w:spacing w:after="0" w:line="240" w:lineRule="auto"/>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br w:type="page"/>
      </w:r>
    </w:p>
    <w:tbl>
      <w:tblPr>
        <w:tblStyle w:val="113"/>
        <w:tblpPr w:leftFromText="180" w:rightFromText="180" w:vertAnchor="text" w:horzAnchor="margin" w:tblpY="368"/>
        <w:tblW w:w="14709" w:type="dxa"/>
        <w:tblLayout w:type="fixed"/>
        <w:tblLook w:val="04A0" w:firstRow="1" w:lastRow="0" w:firstColumn="1" w:lastColumn="0" w:noHBand="0" w:noVBand="1"/>
      </w:tblPr>
      <w:tblGrid>
        <w:gridCol w:w="2326"/>
        <w:gridCol w:w="2327"/>
        <w:gridCol w:w="1125"/>
        <w:gridCol w:w="709"/>
        <w:gridCol w:w="284"/>
        <w:gridCol w:w="7938"/>
      </w:tblGrid>
      <w:tr w:rsidR="002A5A02" w:rsidRPr="000760D1" w:rsidTr="002A5A02">
        <w:trPr>
          <w:trHeight w:val="349"/>
        </w:trPr>
        <w:tc>
          <w:tcPr>
            <w:tcW w:w="2326" w:type="dxa"/>
          </w:tcPr>
          <w:p w:rsidR="002A5A02" w:rsidRPr="000760D1" w:rsidRDefault="002A5A02" w:rsidP="002A5A02">
            <w:pPr>
              <w:widowControl w:val="0"/>
              <w:jc w:val="center"/>
              <w:rPr>
                <w:rFonts w:ascii="Times New Roman" w:eastAsia="Times New Roman" w:hAnsi="Times New Roman" w:cs="Times New Roman"/>
                <w:b/>
                <w:sz w:val="24"/>
                <w:szCs w:val="24"/>
                <w:lang w:val="kk-KZ"/>
              </w:rPr>
            </w:pPr>
            <w:r w:rsidRPr="000760D1">
              <w:rPr>
                <w:rFonts w:ascii="Times New Roman" w:eastAsia="Times New Roman" w:hAnsi="Times New Roman" w:cs="Times New Roman"/>
                <w:b/>
                <w:sz w:val="24"/>
                <w:szCs w:val="24"/>
                <w:lang w:val="kk-KZ"/>
              </w:rPr>
              <w:lastRenderedPageBreak/>
              <w:t xml:space="preserve">Сылка на учебную программу </w:t>
            </w:r>
          </w:p>
        </w:tc>
        <w:tc>
          <w:tcPr>
            <w:tcW w:w="2327" w:type="dxa"/>
          </w:tcPr>
          <w:p w:rsidR="002A5A02" w:rsidRPr="000760D1" w:rsidRDefault="002A5A02" w:rsidP="002A5A02">
            <w:pPr>
              <w:widowControl w:val="0"/>
              <w:jc w:val="center"/>
              <w:rPr>
                <w:rFonts w:ascii="Times New Roman" w:eastAsia="Times New Roman" w:hAnsi="Times New Roman" w:cs="Times New Roman"/>
                <w:b/>
                <w:sz w:val="24"/>
                <w:szCs w:val="24"/>
                <w:lang w:val="kk-KZ"/>
              </w:rPr>
            </w:pPr>
            <w:r w:rsidRPr="000760D1">
              <w:rPr>
                <w:rFonts w:ascii="Times New Roman" w:eastAsia="Times New Roman" w:hAnsi="Times New Roman" w:cs="Times New Roman"/>
                <w:b/>
                <w:sz w:val="24"/>
                <w:szCs w:val="24"/>
                <w:lang w:val="kk-KZ"/>
              </w:rPr>
              <w:t xml:space="preserve">Цель обучения </w:t>
            </w:r>
          </w:p>
        </w:tc>
        <w:tc>
          <w:tcPr>
            <w:tcW w:w="10056" w:type="dxa"/>
            <w:gridSpan w:val="4"/>
          </w:tcPr>
          <w:p w:rsidR="002A5A02" w:rsidRPr="000760D1" w:rsidRDefault="002A5A02" w:rsidP="002A5A02">
            <w:pPr>
              <w:widowControl w:val="0"/>
              <w:jc w:val="center"/>
              <w:rPr>
                <w:rFonts w:ascii="Times New Roman" w:eastAsia="Times New Roman" w:hAnsi="Times New Roman" w:cs="Times New Roman"/>
                <w:b/>
                <w:sz w:val="24"/>
                <w:szCs w:val="24"/>
                <w:lang w:val="en-US"/>
              </w:rPr>
            </w:pPr>
            <w:r w:rsidRPr="000760D1">
              <w:rPr>
                <w:rFonts w:ascii="Times New Roman" w:eastAsia="Times New Roman" w:hAnsi="Times New Roman" w:cs="Times New Roman"/>
                <w:b/>
                <w:sz w:val="24"/>
                <w:szCs w:val="24"/>
                <w:lang w:val="kk-KZ"/>
              </w:rPr>
              <w:t>Рекомендации по оцениванию</w:t>
            </w:r>
          </w:p>
        </w:tc>
      </w:tr>
      <w:tr w:rsidR="002A5A02" w:rsidRPr="000760D1" w:rsidTr="002A5A02">
        <w:trPr>
          <w:trHeight w:val="1789"/>
        </w:trPr>
        <w:tc>
          <w:tcPr>
            <w:tcW w:w="2326" w:type="dxa"/>
          </w:tcPr>
          <w:p w:rsidR="002A5A02" w:rsidRPr="000760D1" w:rsidRDefault="002A5A02" w:rsidP="002A5A02">
            <w:pPr>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bCs/>
                <w:sz w:val="24"/>
                <w:szCs w:val="24"/>
                <w:lang w:eastAsia="ru-RU"/>
              </w:rPr>
              <w:t>Операции над числами</w:t>
            </w:r>
          </w:p>
        </w:tc>
        <w:tc>
          <w:tcPr>
            <w:tcW w:w="2327" w:type="dxa"/>
          </w:tcPr>
          <w:p w:rsidR="002A5A02" w:rsidRPr="000760D1" w:rsidRDefault="002A5A02" w:rsidP="002A5A02">
            <w:pPr>
              <w:contextualSpacing/>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eastAsia="ru-RU"/>
              </w:rPr>
              <w:t xml:space="preserve">2.1.2.10 Выполнять письменное сложение и вычитание двузначных чисел </w:t>
            </w:r>
            <w:r w:rsidRPr="000760D1">
              <w:rPr>
                <w:rFonts w:ascii="Times New Roman" w:eastAsia="Times New Roman" w:hAnsi="Times New Roman" w:cs="Times New Roman"/>
                <w:sz w:val="24"/>
                <w:szCs w:val="24"/>
                <w:lang w:val="kk-KZ" w:eastAsia="ru-RU"/>
              </w:rPr>
              <w:t xml:space="preserve">в случаях вида: </w:t>
            </w:r>
          </w:p>
          <w:p w:rsidR="002A5A02" w:rsidRPr="000760D1" w:rsidRDefault="002A5A02" w:rsidP="002A5A02">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34+23, 57-23;</w:t>
            </w:r>
            <w:r w:rsidRPr="000760D1">
              <w:rPr>
                <w:rFonts w:ascii="Times New Roman" w:eastAsia="Times New Roman" w:hAnsi="Times New Roman" w:cs="Times New Roman"/>
                <w:sz w:val="24"/>
                <w:szCs w:val="24"/>
                <w:lang w:val="kk-KZ" w:eastAsia="ru-RU"/>
              </w:rPr>
              <w:br/>
            </w:r>
            <w:r w:rsidRPr="000760D1">
              <w:rPr>
                <w:rFonts w:ascii="Times New Roman" w:eastAsia="Times New Roman" w:hAnsi="Times New Roman" w:cs="Times New Roman"/>
                <w:sz w:val="24"/>
                <w:szCs w:val="24"/>
                <w:lang w:eastAsia="ru-RU"/>
              </w:rPr>
              <w:t xml:space="preserve">27+34, 61-27; </w:t>
            </w:r>
            <w:r w:rsidRPr="000760D1">
              <w:rPr>
                <w:rFonts w:ascii="Times New Roman" w:eastAsia="Times New Roman" w:hAnsi="Times New Roman" w:cs="Times New Roman"/>
                <w:sz w:val="24"/>
                <w:szCs w:val="24"/>
                <w:lang w:val="kk-KZ" w:eastAsia="ru-RU"/>
              </w:rPr>
              <w:br/>
            </w:r>
            <w:r w:rsidRPr="000760D1">
              <w:rPr>
                <w:rFonts w:ascii="Times New Roman" w:eastAsia="Times New Roman" w:hAnsi="Times New Roman" w:cs="Times New Roman"/>
                <w:sz w:val="24"/>
                <w:szCs w:val="24"/>
                <w:lang w:eastAsia="ru-RU"/>
              </w:rPr>
              <w:t>47+33, 60-27</w:t>
            </w:r>
          </w:p>
        </w:tc>
        <w:tc>
          <w:tcPr>
            <w:tcW w:w="10056" w:type="dxa"/>
            <w:gridSpan w:val="4"/>
          </w:tcPr>
          <w:p w:rsidR="002A5A02" w:rsidRPr="000760D1" w:rsidRDefault="002A5A02" w:rsidP="002A5A02">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Учитель оценивает выполнения письменных сложений и вычитаний двузначных чисел.  Учитель должен объяснить  основанной закон  значения большого числа /снижение стоимости малых чисел. </w:t>
            </w:r>
          </w:p>
          <w:p w:rsidR="002A5A02" w:rsidRPr="000760D1" w:rsidRDefault="002A5A02" w:rsidP="002A5A02">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eastAsia="ru-RU"/>
              </w:rPr>
              <w:t xml:space="preserve"> </w:t>
            </w:r>
            <w:r w:rsidRPr="000760D1">
              <w:rPr>
                <w:rFonts w:ascii="Times New Roman" w:eastAsia="Times New Roman" w:hAnsi="Times New Roman" w:cs="Times New Roman"/>
                <w:sz w:val="24"/>
                <w:szCs w:val="24"/>
                <w:lang w:val="kk-KZ" w:eastAsia="ru-RU"/>
              </w:rPr>
              <w:t>34+23            80</w:t>
            </w:r>
          </w:p>
          <w:p w:rsidR="002A5A02" w:rsidRPr="000760D1" w:rsidRDefault="002A5A02" w:rsidP="002A5A02">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57-23             34</w:t>
            </w:r>
          </w:p>
          <w:p w:rsidR="002A5A02" w:rsidRPr="000760D1" w:rsidRDefault="002A5A02" w:rsidP="002A5A02">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47+33             34</w:t>
            </w:r>
          </w:p>
          <w:p w:rsidR="002A5A02" w:rsidRPr="000760D1" w:rsidRDefault="002A5A02" w:rsidP="002A5A02">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61-27              57</w:t>
            </w:r>
          </w:p>
          <w:p w:rsidR="002A5A02" w:rsidRPr="000760D1" w:rsidRDefault="002A5A02" w:rsidP="002A5A02">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eastAsia="ru-RU"/>
              </w:rPr>
              <w:t xml:space="preserve">Учитель оценивает правильное решение задач.  </w:t>
            </w:r>
          </w:p>
        </w:tc>
      </w:tr>
      <w:tr w:rsidR="002A5A02" w:rsidRPr="000760D1" w:rsidTr="002A5A02">
        <w:trPr>
          <w:trHeight w:val="242"/>
        </w:trPr>
        <w:tc>
          <w:tcPr>
            <w:tcW w:w="14709" w:type="dxa"/>
            <w:gridSpan w:val="6"/>
          </w:tcPr>
          <w:p w:rsidR="002A5A02" w:rsidRPr="000760D1" w:rsidRDefault="002A5A02" w:rsidP="002A5A02">
            <w:pPr>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Критерии успеха </w:t>
            </w:r>
          </w:p>
        </w:tc>
      </w:tr>
      <w:tr w:rsidR="002A5A02" w:rsidRPr="000760D1" w:rsidTr="002A5A02">
        <w:trPr>
          <w:trHeight w:val="236"/>
        </w:trPr>
        <w:tc>
          <w:tcPr>
            <w:tcW w:w="6487" w:type="dxa"/>
            <w:gridSpan w:val="4"/>
          </w:tcPr>
          <w:p w:rsidR="002A5A02" w:rsidRPr="000760D1" w:rsidRDefault="002A5A02" w:rsidP="002A5A02">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достиг цели обучения, если</w:t>
            </w:r>
          </w:p>
        </w:tc>
        <w:tc>
          <w:tcPr>
            <w:tcW w:w="8222" w:type="dxa"/>
            <w:gridSpan w:val="2"/>
          </w:tcPr>
          <w:p w:rsidR="002A5A02" w:rsidRPr="000760D1" w:rsidRDefault="002A5A02" w:rsidP="002A5A02">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стремится достичь цели обучения, если</w:t>
            </w:r>
          </w:p>
        </w:tc>
      </w:tr>
      <w:tr w:rsidR="002A5A02" w:rsidRPr="000760D1" w:rsidTr="002A5A02">
        <w:trPr>
          <w:trHeight w:val="583"/>
        </w:trPr>
        <w:tc>
          <w:tcPr>
            <w:tcW w:w="6487" w:type="dxa"/>
            <w:gridSpan w:val="4"/>
          </w:tcPr>
          <w:p w:rsidR="002A5A02" w:rsidRPr="000760D1" w:rsidRDefault="002A5A02" w:rsidP="002A5A02">
            <w:pPr>
              <w:contextualSpacing/>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eastAsia="ru-RU"/>
              </w:rPr>
              <w:t xml:space="preserve">Ученик умеет выполнять письменное сложение и вычитание двузначных чисел </w:t>
            </w:r>
            <w:r w:rsidRPr="000760D1">
              <w:rPr>
                <w:rFonts w:ascii="Times New Roman" w:eastAsia="Times New Roman" w:hAnsi="Times New Roman" w:cs="Times New Roman"/>
                <w:sz w:val="24"/>
                <w:szCs w:val="24"/>
                <w:lang w:val="kk-KZ" w:eastAsia="ru-RU"/>
              </w:rPr>
              <w:t xml:space="preserve">в случаях вида: </w:t>
            </w:r>
          </w:p>
          <w:p w:rsidR="002A5A02" w:rsidRPr="000760D1" w:rsidRDefault="002A5A02" w:rsidP="002A5A02">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34+23, 57-23;</w:t>
            </w:r>
            <w:r w:rsidRPr="000760D1">
              <w:rPr>
                <w:rFonts w:ascii="Times New Roman" w:eastAsia="Times New Roman" w:hAnsi="Times New Roman" w:cs="Times New Roman"/>
                <w:sz w:val="24"/>
                <w:szCs w:val="24"/>
                <w:lang w:val="kk-KZ" w:eastAsia="ru-RU"/>
              </w:rPr>
              <w:br/>
            </w:r>
            <w:r w:rsidRPr="000760D1">
              <w:rPr>
                <w:rFonts w:ascii="Times New Roman" w:eastAsia="Times New Roman" w:hAnsi="Times New Roman" w:cs="Times New Roman"/>
                <w:sz w:val="24"/>
                <w:szCs w:val="24"/>
                <w:lang w:eastAsia="ru-RU"/>
              </w:rPr>
              <w:t xml:space="preserve">27+34, 61-27; </w:t>
            </w:r>
            <w:r w:rsidRPr="000760D1">
              <w:rPr>
                <w:rFonts w:ascii="Times New Roman" w:eastAsia="Times New Roman" w:hAnsi="Times New Roman" w:cs="Times New Roman"/>
                <w:sz w:val="24"/>
                <w:szCs w:val="24"/>
                <w:lang w:val="kk-KZ" w:eastAsia="ru-RU"/>
              </w:rPr>
              <w:br/>
            </w:r>
            <w:r w:rsidRPr="000760D1">
              <w:rPr>
                <w:rFonts w:ascii="Times New Roman" w:eastAsia="Times New Roman" w:hAnsi="Times New Roman" w:cs="Times New Roman"/>
                <w:sz w:val="24"/>
                <w:szCs w:val="24"/>
                <w:lang w:eastAsia="ru-RU"/>
              </w:rPr>
              <w:t>47+33, 60-27</w:t>
            </w:r>
          </w:p>
        </w:tc>
        <w:tc>
          <w:tcPr>
            <w:tcW w:w="8222" w:type="dxa"/>
            <w:gridSpan w:val="2"/>
          </w:tcPr>
          <w:p w:rsidR="002A5A02" w:rsidRPr="000760D1" w:rsidRDefault="002A5A02" w:rsidP="002A5A02">
            <w:pPr>
              <w:contextualSpacing/>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eastAsia="ru-RU"/>
              </w:rPr>
              <w:t xml:space="preserve">Ученик допускает ошибки при  выполнений  письменных сложение и вычитание двузначных чисел </w:t>
            </w:r>
            <w:r w:rsidRPr="000760D1">
              <w:rPr>
                <w:rFonts w:ascii="Times New Roman" w:eastAsia="Times New Roman" w:hAnsi="Times New Roman" w:cs="Times New Roman"/>
                <w:sz w:val="24"/>
                <w:szCs w:val="24"/>
                <w:lang w:val="kk-KZ" w:eastAsia="ru-RU"/>
              </w:rPr>
              <w:t xml:space="preserve">в случаях вида: </w:t>
            </w:r>
          </w:p>
          <w:p w:rsidR="002A5A02" w:rsidRPr="000760D1" w:rsidRDefault="002A5A02" w:rsidP="002A5A02">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34+23, 57-23;</w:t>
            </w:r>
            <w:r w:rsidRPr="000760D1">
              <w:rPr>
                <w:rFonts w:ascii="Times New Roman" w:eastAsia="Times New Roman" w:hAnsi="Times New Roman" w:cs="Times New Roman"/>
                <w:sz w:val="24"/>
                <w:szCs w:val="24"/>
                <w:lang w:val="kk-KZ" w:eastAsia="ru-RU"/>
              </w:rPr>
              <w:br/>
            </w:r>
            <w:r w:rsidRPr="000760D1">
              <w:rPr>
                <w:rFonts w:ascii="Times New Roman" w:eastAsia="Times New Roman" w:hAnsi="Times New Roman" w:cs="Times New Roman"/>
                <w:sz w:val="24"/>
                <w:szCs w:val="24"/>
                <w:lang w:eastAsia="ru-RU"/>
              </w:rPr>
              <w:t xml:space="preserve">27+34, 61-27; </w:t>
            </w:r>
            <w:r w:rsidRPr="000760D1">
              <w:rPr>
                <w:rFonts w:ascii="Times New Roman" w:eastAsia="Times New Roman" w:hAnsi="Times New Roman" w:cs="Times New Roman"/>
                <w:sz w:val="24"/>
                <w:szCs w:val="24"/>
                <w:lang w:val="kk-KZ" w:eastAsia="ru-RU"/>
              </w:rPr>
              <w:br/>
            </w:r>
            <w:r w:rsidRPr="000760D1">
              <w:rPr>
                <w:rFonts w:ascii="Times New Roman" w:eastAsia="Times New Roman" w:hAnsi="Times New Roman" w:cs="Times New Roman"/>
                <w:sz w:val="24"/>
                <w:szCs w:val="24"/>
                <w:lang w:eastAsia="ru-RU"/>
              </w:rPr>
              <w:t>47+33, 60-27</w:t>
            </w:r>
          </w:p>
        </w:tc>
      </w:tr>
      <w:tr w:rsidR="002A5A02" w:rsidRPr="000760D1" w:rsidTr="002A5A02">
        <w:trPr>
          <w:trHeight w:val="1789"/>
        </w:trPr>
        <w:tc>
          <w:tcPr>
            <w:tcW w:w="2326" w:type="dxa"/>
          </w:tcPr>
          <w:p w:rsidR="002A5A02" w:rsidRPr="000760D1" w:rsidRDefault="002A5A02" w:rsidP="002A5A02">
            <w:pPr>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bCs/>
                <w:sz w:val="24"/>
                <w:szCs w:val="24"/>
                <w:lang w:eastAsia="ru-RU"/>
              </w:rPr>
              <w:t>Операции над числами</w:t>
            </w:r>
          </w:p>
        </w:tc>
        <w:tc>
          <w:tcPr>
            <w:tcW w:w="3452" w:type="dxa"/>
            <w:gridSpan w:val="2"/>
          </w:tcPr>
          <w:p w:rsidR="002A5A02" w:rsidRPr="000760D1" w:rsidRDefault="002A5A02" w:rsidP="002A5A02">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2.1.2.7 Выполнять устные приемы сложения и вычитания двузначных чисел без перехода через десяток</w:t>
            </w:r>
            <w:r w:rsidRPr="000760D1">
              <w:rPr>
                <w:rFonts w:ascii="Times New Roman" w:eastAsia="Times New Roman" w:hAnsi="Times New Roman" w:cs="Times New Roman"/>
                <w:sz w:val="24"/>
                <w:szCs w:val="24"/>
                <w:lang w:val="kk-KZ" w:eastAsia="ru-RU"/>
              </w:rPr>
              <w:t xml:space="preserve"> в случаях вида: </w:t>
            </w:r>
            <w:r w:rsidRPr="000760D1">
              <w:rPr>
                <w:rFonts w:ascii="Times New Roman" w:eastAsia="Times New Roman" w:hAnsi="Times New Roman" w:cs="Times New Roman"/>
                <w:sz w:val="24"/>
                <w:szCs w:val="24"/>
                <w:lang w:eastAsia="ru-RU"/>
              </w:rPr>
              <w:t>40+17, 57-40</w:t>
            </w:r>
            <w:r w:rsidRPr="000760D1">
              <w:rPr>
                <w:rFonts w:ascii="Times New Roman" w:eastAsia="Times New Roman" w:hAnsi="Times New Roman" w:cs="Times New Roman"/>
                <w:sz w:val="24"/>
                <w:szCs w:val="24"/>
                <w:lang w:val="kk-KZ" w:eastAsia="ru-RU"/>
              </w:rPr>
              <w:t xml:space="preserve">; </w:t>
            </w:r>
            <w:r w:rsidRPr="000760D1">
              <w:rPr>
                <w:rFonts w:ascii="Times New Roman" w:eastAsia="Times New Roman" w:hAnsi="Times New Roman" w:cs="Times New Roman"/>
                <w:sz w:val="24"/>
                <w:szCs w:val="24"/>
                <w:lang w:eastAsia="ru-RU"/>
              </w:rPr>
              <w:t>35±12</w:t>
            </w:r>
            <w:r w:rsidRPr="000760D1">
              <w:rPr>
                <w:rFonts w:ascii="Times New Roman" w:eastAsia="Times New Roman" w:hAnsi="Times New Roman" w:cs="Times New Roman"/>
                <w:sz w:val="24"/>
                <w:szCs w:val="24"/>
                <w:lang w:val="kk-KZ" w:eastAsia="ru-RU"/>
              </w:rPr>
              <w:t xml:space="preserve">; </w:t>
            </w:r>
            <w:r w:rsidRPr="000760D1">
              <w:rPr>
                <w:rFonts w:ascii="Times New Roman" w:eastAsia="Times New Roman" w:hAnsi="Times New Roman" w:cs="Times New Roman"/>
                <w:sz w:val="24"/>
                <w:szCs w:val="24"/>
                <w:lang w:eastAsia="ru-RU"/>
              </w:rPr>
              <w:t xml:space="preserve">26+14, 40-14; </w:t>
            </w:r>
            <w:r w:rsidRPr="000760D1">
              <w:rPr>
                <w:rFonts w:ascii="Times New Roman" w:eastAsia="Times New Roman" w:hAnsi="Times New Roman" w:cs="Times New Roman"/>
                <w:sz w:val="24"/>
                <w:szCs w:val="24"/>
                <w:lang w:val="kk-KZ" w:eastAsia="ru-RU"/>
              </w:rPr>
              <w:t xml:space="preserve">65+35, </w:t>
            </w:r>
            <w:r w:rsidRPr="000760D1">
              <w:rPr>
                <w:rFonts w:ascii="Times New Roman" w:eastAsia="Times New Roman" w:hAnsi="Times New Roman" w:cs="Times New Roman"/>
                <w:bCs/>
                <w:sz w:val="24"/>
                <w:szCs w:val="24"/>
                <w:lang w:eastAsia="ru-RU"/>
              </w:rPr>
              <w:t>100-35</w:t>
            </w:r>
          </w:p>
        </w:tc>
        <w:tc>
          <w:tcPr>
            <w:tcW w:w="8931" w:type="dxa"/>
            <w:gridSpan w:val="3"/>
          </w:tcPr>
          <w:p w:rsidR="002A5A02" w:rsidRPr="000760D1" w:rsidRDefault="002A5A02" w:rsidP="002A5A02">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Учитель оценивает  навыки устного сложения и вычитания двухзначных чисел.  Ученикам можно показать выражение сложения и вычитания. Учитель оценивает, в какой мере быстро  и точно  ученик дает правильный ответ на решение задач.  </w:t>
            </w:r>
          </w:p>
        </w:tc>
      </w:tr>
      <w:tr w:rsidR="002A5A02" w:rsidRPr="000760D1" w:rsidTr="002A5A02">
        <w:trPr>
          <w:trHeight w:val="242"/>
        </w:trPr>
        <w:tc>
          <w:tcPr>
            <w:tcW w:w="14709" w:type="dxa"/>
            <w:gridSpan w:val="6"/>
          </w:tcPr>
          <w:p w:rsidR="002A5A02" w:rsidRPr="000760D1" w:rsidRDefault="002A5A02" w:rsidP="002A5A02">
            <w:pPr>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Критерии успеха </w:t>
            </w:r>
          </w:p>
        </w:tc>
      </w:tr>
      <w:tr w:rsidR="002A5A02" w:rsidRPr="000760D1" w:rsidTr="002A5A02">
        <w:trPr>
          <w:trHeight w:val="236"/>
        </w:trPr>
        <w:tc>
          <w:tcPr>
            <w:tcW w:w="6771" w:type="dxa"/>
            <w:gridSpan w:val="5"/>
          </w:tcPr>
          <w:p w:rsidR="002A5A02" w:rsidRPr="000760D1" w:rsidRDefault="002A5A02" w:rsidP="002A5A02">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достиг цели обучения, если</w:t>
            </w:r>
          </w:p>
        </w:tc>
        <w:tc>
          <w:tcPr>
            <w:tcW w:w="7938" w:type="dxa"/>
          </w:tcPr>
          <w:p w:rsidR="002A5A02" w:rsidRPr="000760D1" w:rsidRDefault="002A5A02" w:rsidP="002A5A02">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стремится достичь цели обучения, если</w:t>
            </w:r>
          </w:p>
        </w:tc>
      </w:tr>
      <w:tr w:rsidR="002A5A02" w:rsidRPr="000760D1" w:rsidTr="002A5A02">
        <w:trPr>
          <w:trHeight w:val="583"/>
        </w:trPr>
        <w:tc>
          <w:tcPr>
            <w:tcW w:w="6771" w:type="dxa"/>
            <w:gridSpan w:val="5"/>
          </w:tcPr>
          <w:p w:rsidR="002A5A02" w:rsidRPr="000760D1" w:rsidRDefault="002A5A02" w:rsidP="002A5A02">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 умеет выполнять устные приемы сложения и вычитания двузначных чисел без перехода через десяток</w:t>
            </w:r>
            <w:r w:rsidRPr="000760D1">
              <w:rPr>
                <w:rFonts w:ascii="Times New Roman" w:eastAsia="Times New Roman" w:hAnsi="Times New Roman" w:cs="Times New Roman"/>
                <w:sz w:val="24"/>
                <w:szCs w:val="24"/>
                <w:lang w:val="kk-KZ" w:eastAsia="ru-RU"/>
              </w:rPr>
              <w:t xml:space="preserve"> в случаях вида: </w:t>
            </w:r>
            <w:r w:rsidRPr="000760D1">
              <w:rPr>
                <w:rFonts w:ascii="Times New Roman" w:eastAsia="Times New Roman" w:hAnsi="Times New Roman" w:cs="Times New Roman"/>
                <w:sz w:val="24"/>
                <w:szCs w:val="24"/>
                <w:lang w:eastAsia="ru-RU"/>
              </w:rPr>
              <w:t>40+17, 57-40</w:t>
            </w:r>
            <w:r w:rsidRPr="000760D1">
              <w:rPr>
                <w:rFonts w:ascii="Times New Roman" w:eastAsia="Times New Roman" w:hAnsi="Times New Roman" w:cs="Times New Roman"/>
                <w:sz w:val="24"/>
                <w:szCs w:val="24"/>
                <w:lang w:val="kk-KZ" w:eastAsia="ru-RU"/>
              </w:rPr>
              <w:t xml:space="preserve">; </w:t>
            </w:r>
            <w:r w:rsidRPr="000760D1">
              <w:rPr>
                <w:rFonts w:ascii="Times New Roman" w:eastAsia="Times New Roman" w:hAnsi="Times New Roman" w:cs="Times New Roman"/>
                <w:sz w:val="24"/>
                <w:szCs w:val="24"/>
                <w:lang w:eastAsia="ru-RU"/>
              </w:rPr>
              <w:t>35±12</w:t>
            </w:r>
            <w:r w:rsidRPr="000760D1">
              <w:rPr>
                <w:rFonts w:ascii="Times New Roman" w:eastAsia="Times New Roman" w:hAnsi="Times New Roman" w:cs="Times New Roman"/>
                <w:sz w:val="24"/>
                <w:szCs w:val="24"/>
                <w:lang w:val="kk-KZ" w:eastAsia="ru-RU"/>
              </w:rPr>
              <w:t xml:space="preserve">; </w:t>
            </w:r>
            <w:r w:rsidRPr="000760D1">
              <w:rPr>
                <w:rFonts w:ascii="Times New Roman" w:eastAsia="Times New Roman" w:hAnsi="Times New Roman" w:cs="Times New Roman"/>
                <w:sz w:val="24"/>
                <w:szCs w:val="24"/>
                <w:lang w:eastAsia="ru-RU"/>
              </w:rPr>
              <w:t xml:space="preserve">26+14, 40-14; </w:t>
            </w:r>
            <w:r w:rsidRPr="000760D1">
              <w:rPr>
                <w:rFonts w:ascii="Times New Roman" w:eastAsia="Times New Roman" w:hAnsi="Times New Roman" w:cs="Times New Roman"/>
                <w:sz w:val="24"/>
                <w:szCs w:val="24"/>
                <w:lang w:val="kk-KZ" w:eastAsia="ru-RU"/>
              </w:rPr>
              <w:t xml:space="preserve">65+35, </w:t>
            </w:r>
            <w:r w:rsidRPr="000760D1">
              <w:rPr>
                <w:rFonts w:ascii="Times New Roman" w:eastAsia="Times New Roman" w:hAnsi="Times New Roman" w:cs="Times New Roman"/>
                <w:bCs/>
                <w:sz w:val="24"/>
                <w:szCs w:val="24"/>
                <w:lang w:eastAsia="ru-RU"/>
              </w:rPr>
              <w:t>100-35</w:t>
            </w:r>
          </w:p>
        </w:tc>
        <w:tc>
          <w:tcPr>
            <w:tcW w:w="7938" w:type="dxa"/>
          </w:tcPr>
          <w:p w:rsidR="002A5A02" w:rsidRPr="000760D1" w:rsidRDefault="002A5A02" w:rsidP="002A5A02">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 допускает ошибки при  выполнений устных приемов сложения и вычитания двузначных чисел без перехода через десяток</w:t>
            </w:r>
            <w:r w:rsidRPr="000760D1">
              <w:rPr>
                <w:rFonts w:ascii="Times New Roman" w:eastAsia="Times New Roman" w:hAnsi="Times New Roman" w:cs="Times New Roman"/>
                <w:sz w:val="24"/>
                <w:szCs w:val="24"/>
                <w:lang w:val="kk-KZ" w:eastAsia="ru-RU"/>
              </w:rPr>
              <w:t xml:space="preserve"> в случаях вида: </w:t>
            </w:r>
            <w:r w:rsidRPr="000760D1">
              <w:rPr>
                <w:rFonts w:ascii="Times New Roman" w:eastAsia="Times New Roman" w:hAnsi="Times New Roman" w:cs="Times New Roman"/>
                <w:sz w:val="24"/>
                <w:szCs w:val="24"/>
                <w:lang w:eastAsia="ru-RU"/>
              </w:rPr>
              <w:t>40+17, 57-40</w:t>
            </w:r>
            <w:r w:rsidRPr="000760D1">
              <w:rPr>
                <w:rFonts w:ascii="Times New Roman" w:eastAsia="Times New Roman" w:hAnsi="Times New Roman" w:cs="Times New Roman"/>
                <w:sz w:val="24"/>
                <w:szCs w:val="24"/>
                <w:lang w:val="kk-KZ" w:eastAsia="ru-RU"/>
              </w:rPr>
              <w:t xml:space="preserve">; </w:t>
            </w:r>
            <w:r w:rsidRPr="000760D1">
              <w:rPr>
                <w:rFonts w:ascii="Times New Roman" w:eastAsia="Times New Roman" w:hAnsi="Times New Roman" w:cs="Times New Roman"/>
                <w:sz w:val="24"/>
                <w:szCs w:val="24"/>
                <w:lang w:eastAsia="ru-RU"/>
              </w:rPr>
              <w:t>35±12</w:t>
            </w:r>
            <w:r w:rsidRPr="000760D1">
              <w:rPr>
                <w:rFonts w:ascii="Times New Roman" w:eastAsia="Times New Roman" w:hAnsi="Times New Roman" w:cs="Times New Roman"/>
                <w:sz w:val="24"/>
                <w:szCs w:val="24"/>
                <w:lang w:val="kk-KZ" w:eastAsia="ru-RU"/>
              </w:rPr>
              <w:t xml:space="preserve">; </w:t>
            </w:r>
            <w:r w:rsidRPr="000760D1">
              <w:rPr>
                <w:rFonts w:ascii="Times New Roman" w:eastAsia="Times New Roman" w:hAnsi="Times New Roman" w:cs="Times New Roman"/>
                <w:sz w:val="24"/>
                <w:szCs w:val="24"/>
                <w:lang w:eastAsia="ru-RU"/>
              </w:rPr>
              <w:t xml:space="preserve">26+14, 40-14; </w:t>
            </w:r>
            <w:r w:rsidRPr="000760D1">
              <w:rPr>
                <w:rFonts w:ascii="Times New Roman" w:eastAsia="Times New Roman" w:hAnsi="Times New Roman" w:cs="Times New Roman"/>
                <w:sz w:val="24"/>
                <w:szCs w:val="24"/>
                <w:lang w:val="kk-KZ" w:eastAsia="ru-RU"/>
              </w:rPr>
              <w:t xml:space="preserve">65+35, </w:t>
            </w:r>
            <w:r w:rsidRPr="000760D1">
              <w:rPr>
                <w:rFonts w:ascii="Times New Roman" w:eastAsia="Times New Roman" w:hAnsi="Times New Roman" w:cs="Times New Roman"/>
                <w:bCs/>
                <w:sz w:val="24"/>
                <w:szCs w:val="24"/>
                <w:lang w:eastAsia="ru-RU"/>
              </w:rPr>
              <w:t>100-35</w:t>
            </w:r>
          </w:p>
        </w:tc>
      </w:tr>
    </w:tbl>
    <w:p w:rsidR="002A5A02" w:rsidRPr="000760D1" w:rsidRDefault="002A5A02" w:rsidP="002A5A02">
      <w:pPr>
        <w:spacing w:after="0" w:line="240" w:lineRule="auto"/>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br w:type="page"/>
      </w:r>
    </w:p>
    <w:tbl>
      <w:tblPr>
        <w:tblStyle w:val="113"/>
        <w:tblpPr w:leftFromText="180" w:rightFromText="180" w:vertAnchor="text" w:horzAnchor="margin" w:tblpY="368"/>
        <w:tblW w:w="14709" w:type="dxa"/>
        <w:tblLayout w:type="fixed"/>
        <w:tblLook w:val="04A0" w:firstRow="1" w:lastRow="0" w:firstColumn="1" w:lastColumn="0" w:noHBand="0" w:noVBand="1"/>
      </w:tblPr>
      <w:tblGrid>
        <w:gridCol w:w="1951"/>
        <w:gridCol w:w="375"/>
        <w:gridCol w:w="2327"/>
        <w:gridCol w:w="1125"/>
        <w:gridCol w:w="709"/>
        <w:gridCol w:w="8222"/>
      </w:tblGrid>
      <w:tr w:rsidR="002A5A02" w:rsidRPr="000760D1" w:rsidTr="002A5A02">
        <w:trPr>
          <w:trHeight w:val="349"/>
        </w:trPr>
        <w:tc>
          <w:tcPr>
            <w:tcW w:w="1951" w:type="dxa"/>
          </w:tcPr>
          <w:p w:rsidR="002A5A02" w:rsidRPr="000760D1" w:rsidRDefault="002A5A02" w:rsidP="002A5A02">
            <w:pPr>
              <w:widowControl w:val="0"/>
              <w:jc w:val="center"/>
              <w:rPr>
                <w:rFonts w:ascii="Times New Roman" w:eastAsia="Times New Roman" w:hAnsi="Times New Roman" w:cs="Times New Roman"/>
                <w:b/>
                <w:sz w:val="24"/>
                <w:szCs w:val="24"/>
                <w:lang w:val="kk-KZ"/>
              </w:rPr>
            </w:pPr>
            <w:r w:rsidRPr="000760D1">
              <w:rPr>
                <w:rFonts w:ascii="Times New Roman" w:eastAsia="Times New Roman" w:hAnsi="Times New Roman" w:cs="Times New Roman"/>
                <w:b/>
                <w:sz w:val="24"/>
                <w:szCs w:val="24"/>
                <w:lang w:val="kk-KZ"/>
              </w:rPr>
              <w:lastRenderedPageBreak/>
              <w:t xml:space="preserve">Сылка на учебную программу </w:t>
            </w:r>
          </w:p>
        </w:tc>
        <w:tc>
          <w:tcPr>
            <w:tcW w:w="2702" w:type="dxa"/>
            <w:gridSpan w:val="2"/>
          </w:tcPr>
          <w:p w:rsidR="002A5A02" w:rsidRPr="000760D1" w:rsidRDefault="002A5A02" w:rsidP="002A5A02">
            <w:pPr>
              <w:widowControl w:val="0"/>
              <w:jc w:val="center"/>
              <w:rPr>
                <w:rFonts w:ascii="Times New Roman" w:eastAsia="Times New Roman" w:hAnsi="Times New Roman" w:cs="Times New Roman"/>
                <w:b/>
                <w:sz w:val="24"/>
                <w:szCs w:val="24"/>
                <w:lang w:val="kk-KZ"/>
              </w:rPr>
            </w:pPr>
            <w:r w:rsidRPr="000760D1">
              <w:rPr>
                <w:rFonts w:ascii="Times New Roman" w:eastAsia="Times New Roman" w:hAnsi="Times New Roman" w:cs="Times New Roman"/>
                <w:b/>
                <w:sz w:val="24"/>
                <w:szCs w:val="24"/>
                <w:lang w:val="kk-KZ"/>
              </w:rPr>
              <w:t xml:space="preserve">Цель обучения </w:t>
            </w:r>
          </w:p>
        </w:tc>
        <w:tc>
          <w:tcPr>
            <w:tcW w:w="10056" w:type="dxa"/>
            <w:gridSpan w:val="3"/>
          </w:tcPr>
          <w:p w:rsidR="002A5A02" w:rsidRPr="000760D1" w:rsidRDefault="002A5A02" w:rsidP="002A5A02">
            <w:pPr>
              <w:widowControl w:val="0"/>
              <w:jc w:val="center"/>
              <w:rPr>
                <w:rFonts w:ascii="Times New Roman" w:eastAsia="Times New Roman" w:hAnsi="Times New Roman" w:cs="Times New Roman"/>
                <w:b/>
                <w:sz w:val="24"/>
                <w:szCs w:val="24"/>
                <w:lang w:val="en-US"/>
              </w:rPr>
            </w:pPr>
            <w:r w:rsidRPr="000760D1">
              <w:rPr>
                <w:rFonts w:ascii="Times New Roman" w:eastAsia="Times New Roman" w:hAnsi="Times New Roman" w:cs="Times New Roman"/>
                <w:b/>
                <w:sz w:val="24"/>
                <w:szCs w:val="24"/>
                <w:lang w:val="kk-KZ"/>
              </w:rPr>
              <w:t>Рекомендации по оцениванию</w:t>
            </w:r>
          </w:p>
        </w:tc>
      </w:tr>
      <w:tr w:rsidR="002A5A02" w:rsidRPr="000760D1" w:rsidTr="002A5A02">
        <w:trPr>
          <w:trHeight w:val="1789"/>
        </w:trPr>
        <w:tc>
          <w:tcPr>
            <w:tcW w:w="1951" w:type="dxa"/>
          </w:tcPr>
          <w:p w:rsidR="002A5A02" w:rsidRPr="000760D1" w:rsidRDefault="002A5A02" w:rsidP="002A5A02">
            <w:pPr>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bCs/>
                <w:sz w:val="24"/>
                <w:szCs w:val="24"/>
                <w:lang w:eastAsia="ru-RU"/>
              </w:rPr>
              <w:t>Математический язык и математическая модель</w:t>
            </w:r>
          </w:p>
        </w:tc>
        <w:tc>
          <w:tcPr>
            <w:tcW w:w="2702" w:type="dxa"/>
            <w:gridSpan w:val="2"/>
          </w:tcPr>
          <w:p w:rsidR="002A5A02" w:rsidRPr="000760D1" w:rsidRDefault="002A5A02" w:rsidP="002A5A02">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2.1.2.5 Выполнять арифметические действия, используя рациональные способы вычислений на основе знаний переместительного, сочетательного свойства сложения и переместительного свойства умножения</w:t>
            </w:r>
          </w:p>
        </w:tc>
        <w:tc>
          <w:tcPr>
            <w:tcW w:w="10056" w:type="dxa"/>
            <w:gridSpan w:val="3"/>
          </w:tcPr>
          <w:p w:rsidR="002A5A02" w:rsidRPr="000760D1" w:rsidRDefault="002A5A02" w:rsidP="002A5A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Учитель оценивает способность использовать переместитетельный закон  сложения  и умножения во время расчета.  В методе сложения и умножения в столбиках используют выражения. </w:t>
            </w:r>
          </w:p>
          <w:p w:rsidR="002A5A02" w:rsidRPr="000760D1" w:rsidRDefault="002A5A02" w:rsidP="002A5A02">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21+31=52                  21+14=35</w:t>
            </w:r>
          </w:p>
          <w:p w:rsidR="002A5A02" w:rsidRPr="000760D1" w:rsidRDefault="002A5A02" w:rsidP="002A5A02">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14+21=35                 10+42=52</w:t>
            </w:r>
          </w:p>
          <w:p w:rsidR="002A5A02" w:rsidRPr="000760D1" w:rsidRDefault="002A5A02" w:rsidP="002A5A02">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42+10=52                  31+21=52</w:t>
            </w:r>
          </w:p>
          <w:p w:rsidR="002A5A02" w:rsidRPr="000760D1" w:rsidRDefault="002A5A02" w:rsidP="002A5A02">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2*2=4                        3*2=6</w:t>
            </w:r>
          </w:p>
          <w:p w:rsidR="002A5A02" w:rsidRPr="000760D1" w:rsidRDefault="002A5A02" w:rsidP="002A5A02">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2*3=6                       2*2=4</w:t>
            </w:r>
          </w:p>
          <w:p w:rsidR="002A5A02" w:rsidRPr="000760D1" w:rsidRDefault="002A5A02" w:rsidP="002A5A02">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2*6=12                      6*2=12</w:t>
            </w:r>
          </w:p>
          <w:p w:rsidR="002A5A02" w:rsidRPr="000760D1" w:rsidRDefault="002A5A02" w:rsidP="002A5A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Учитель оценивает на сколько ученик владеет свойствами переменной, оценивает производительность арифметических операций.</w:t>
            </w:r>
          </w:p>
        </w:tc>
      </w:tr>
      <w:tr w:rsidR="002A5A02" w:rsidRPr="000760D1" w:rsidTr="002A5A02">
        <w:trPr>
          <w:trHeight w:val="242"/>
        </w:trPr>
        <w:tc>
          <w:tcPr>
            <w:tcW w:w="14709" w:type="dxa"/>
            <w:gridSpan w:val="6"/>
          </w:tcPr>
          <w:p w:rsidR="002A5A02" w:rsidRPr="000760D1" w:rsidRDefault="002A5A02" w:rsidP="002A5A02">
            <w:pPr>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Критерии успеха </w:t>
            </w:r>
          </w:p>
        </w:tc>
      </w:tr>
      <w:tr w:rsidR="002A5A02" w:rsidRPr="000760D1" w:rsidTr="002A5A02">
        <w:trPr>
          <w:trHeight w:val="236"/>
        </w:trPr>
        <w:tc>
          <w:tcPr>
            <w:tcW w:w="6487" w:type="dxa"/>
            <w:gridSpan w:val="5"/>
          </w:tcPr>
          <w:p w:rsidR="002A5A02" w:rsidRPr="000760D1" w:rsidRDefault="002A5A02" w:rsidP="002A5A02">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достиг цели обучения, если</w:t>
            </w:r>
          </w:p>
        </w:tc>
        <w:tc>
          <w:tcPr>
            <w:tcW w:w="8222" w:type="dxa"/>
          </w:tcPr>
          <w:p w:rsidR="002A5A02" w:rsidRPr="000760D1" w:rsidRDefault="002A5A02" w:rsidP="002A5A02">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стремится достичь цели обучения, если</w:t>
            </w:r>
          </w:p>
        </w:tc>
      </w:tr>
      <w:tr w:rsidR="002A5A02" w:rsidRPr="000760D1" w:rsidTr="002A5A02">
        <w:trPr>
          <w:trHeight w:val="583"/>
        </w:trPr>
        <w:tc>
          <w:tcPr>
            <w:tcW w:w="6487" w:type="dxa"/>
            <w:gridSpan w:val="5"/>
          </w:tcPr>
          <w:p w:rsidR="002A5A02" w:rsidRPr="000760D1" w:rsidRDefault="002A5A02" w:rsidP="002A5A02">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 может  выполнять арифметические действия, используя рациональные способы вычислений на основе знаний переместительного, сочетательного свойства сложения и переместительного свойства умножения</w:t>
            </w:r>
          </w:p>
        </w:tc>
        <w:tc>
          <w:tcPr>
            <w:tcW w:w="8222" w:type="dxa"/>
          </w:tcPr>
          <w:p w:rsidR="002A5A02" w:rsidRPr="000760D1" w:rsidRDefault="002A5A02" w:rsidP="002A5A02">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 затрудняется   выполнять арифметические действия, используя рациональные способы вычислений на основе знаний переместительного, сочетательного свойства сложения и переместительного свойства умножения</w:t>
            </w:r>
          </w:p>
        </w:tc>
      </w:tr>
      <w:tr w:rsidR="002A5A02" w:rsidRPr="000760D1" w:rsidTr="002A5A02">
        <w:trPr>
          <w:trHeight w:val="1789"/>
        </w:trPr>
        <w:tc>
          <w:tcPr>
            <w:tcW w:w="2326" w:type="dxa"/>
            <w:gridSpan w:val="2"/>
          </w:tcPr>
          <w:p w:rsidR="002A5A02" w:rsidRPr="000760D1" w:rsidRDefault="002A5A02" w:rsidP="002A5A02">
            <w:pPr>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bCs/>
                <w:sz w:val="24"/>
                <w:szCs w:val="24"/>
                <w:lang w:eastAsia="ru-RU"/>
              </w:rPr>
              <w:t>Операции над числами</w:t>
            </w:r>
          </w:p>
        </w:tc>
        <w:tc>
          <w:tcPr>
            <w:tcW w:w="3452" w:type="dxa"/>
            <w:gridSpan w:val="2"/>
          </w:tcPr>
          <w:p w:rsidR="002A5A02" w:rsidRPr="000760D1" w:rsidRDefault="002A5A02" w:rsidP="002A5A02">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2.1.1.6  Определять разрядный состав  двухзначных чисел в пределах 100, раскладывать их на сумму разрядных слагаемых</w:t>
            </w:r>
          </w:p>
        </w:tc>
        <w:tc>
          <w:tcPr>
            <w:tcW w:w="8931" w:type="dxa"/>
            <w:gridSpan w:val="2"/>
          </w:tcPr>
          <w:p w:rsidR="002A5A02" w:rsidRPr="000760D1" w:rsidRDefault="002A5A02" w:rsidP="002A5A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Учитель раздает карточки с числами, что бы проверить, в какой мере  ученик может правильно расставит числа по порядку. </w:t>
            </w:r>
          </w:p>
          <w:p w:rsidR="002A5A02" w:rsidRPr="000760D1" w:rsidRDefault="002A5A02" w:rsidP="002A5A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Учащиеся определяют состав  двухзначных чисел в пределах 100. После этого дети в парах по очереди раскладывают их на сумму разрядных слагаемых, комментируя свои действия, а учитель наблюдает не только за правильностью решения, но и за ходом рассуждений учащихся.</w:t>
            </w:r>
          </w:p>
        </w:tc>
      </w:tr>
      <w:tr w:rsidR="002A5A02" w:rsidRPr="000760D1" w:rsidTr="002A5A02">
        <w:trPr>
          <w:trHeight w:val="242"/>
        </w:trPr>
        <w:tc>
          <w:tcPr>
            <w:tcW w:w="14709" w:type="dxa"/>
            <w:gridSpan w:val="6"/>
          </w:tcPr>
          <w:p w:rsidR="002A5A02" w:rsidRPr="000760D1" w:rsidRDefault="002A5A02" w:rsidP="002A5A02">
            <w:pPr>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Критерии успеха </w:t>
            </w:r>
          </w:p>
        </w:tc>
      </w:tr>
      <w:tr w:rsidR="002A5A02" w:rsidRPr="000760D1" w:rsidTr="002A5A02">
        <w:trPr>
          <w:trHeight w:val="236"/>
        </w:trPr>
        <w:tc>
          <w:tcPr>
            <w:tcW w:w="6487" w:type="dxa"/>
            <w:gridSpan w:val="5"/>
          </w:tcPr>
          <w:p w:rsidR="002A5A02" w:rsidRPr="000760D1" w:rsidRDefault="002A5A02" w:rsidP="002A5A02">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достиг цели обучения, если</w:t>
            </w:r>
          </w:p>
        </w:tc>
        <w:tc>
          <w:tcPr>
            <w:tcW w:w="8222" w:type="dxa"/>
          </w:tcPr>
          <w:p w:rsidR="002A5A02" w:rsidRPr="000760D1" w:rsidRDefault="002A5A02" w:rsidP="002A5A02">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стремится достичь цели обучения, если</w:t>
            </w:r>
          </w:p>
        </w:tc>
      </w:tr>
      <w:tr w:rsidR="002A5A02" w:rsidRPr="000760D1" w:rsidTr="002A5A02">
        <w:trPr>
          <w:trHeight w:val="583"/>
        </w:trPr>
        <w:tc>
          <w:tcPr>
            <w:tcW w:w="6487" w:type="dxa"/>
            <w:gridSpan w:val="5"/>
          </w:tcPr>
          <w:p w:rsidR="002A5A02" w:rsidRPr="000760D1" w:rsidRDefault="002A5A02" w:rsidP="002A5A02">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Ученики могут   определять разрядный состав  двухзначных чисел в пределах 100, раскладывать их на сумму разрядных слагаемых</w:t>
            </w:r>
          </w:p>
        </w:tc>
        <w:tc>
          <w:tcPr>
            <w:tcW w:w="8222" w:type="dxa"/>
          </w:tcPr>
          <w:p w:rsidR="002A5A02" w:rsidRPr="000760D1" w:rsidRDefault="002A5A02" w:rsidP="002A5A02">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Ученики затрудняются   определять разрядный состав  двухзначных чисел в пределах 100, раскладывать их на сумму разрядных слагаемых</w:t>
            </w:r>
          </w:p>
        </w:tc>
      </w:tr>
    </w:tbl>
    <w:p w:rsidR="002A5A02" w:rsidRPr="000760D1" w:rsidRDefault="002A5A02" w:rsidP="002A5A02">
      <w:pPr>
        <w:spacing w:after="0" w:line="240" w:lineRule="auto"/>
        <w:rPr>
          <w:rFonts w:ascii="Times New Roman" w:eastAsia="Times New Roman" w:hAnsi="Times New Roman" w:cs="Times New Roman"/>
          <w:sz w:val="24"/>
          <w:szCs w:val="24"/>
          <w:lang w:eastAsia="ru-RU"/>
        </w:rPr>
      </w:pPr>
    </w:p>
    <w:p w:rsidR="002A5A02" w:rsidRPr="000760D1" w:rsidRDefault="002A5A02" w:rsidP="002A5A02">
      <w:pPr>
        <w:spacing w:after="0" w:line="240" w:lineRule="auto"/>
        <w:rPr>
          <w:rFonts w:ascii="Times New Roman" w:eastAsia="Times New Roman" w:hAnsi="Times New Roman" w:cs="Times New Roman"/>
          <w:sz w:val="24"/>
          <w:szCs w:val="24"/>
          <w:lang w:eastAsia="ru-RU"/>
        </w:rPr>
      </w:pPr>
    </w:p>
    <w:tbl>
      <w:tblPr>
        <w:tblStyle w:val="113"/>
        <w:tblpPr w:leftFromText="180" w:rightFromText="180" w:vertAnchor="text" w:horzAnchor="margin" w:tblpY="368"/>
        <w:tblW w:w="14709" w:type="dxa"/>
        <w:tblLayout w:type="fixed"/>
        <w:tblLook w:val="04A0" w:firstRow="1" w:lastRow="0" w:firstColumn="1" w:lastColumn="0" w:noHBand="0" w:noVBand="1"/>
      </w:tblPr>
      <w:tblGrid>
        <w:gridCol w:w="1951"/>
        <w:gridCol w:w="375"/>
        <w:gridCol w:w="2327"/>
        <w:gridCol w:w="1125"/>
        <w:gridCol w:w="709"/>
        <w:gridCol w:w="8222"/>
      </w:tblGrid>
      <w:tr w:rsidR="002A5A02" w:rsidRPr="000760D1" w:rsidTr="002A5A02">
        <w:trPr>
          <w:trHeight w:val="349"/>
        </w:trPr>
        <w:tc>
          <w:tcPr>
            <w:tcW w:w="1951" w:type="dxa"/>
          </w:tcPr>
          <w:p w:rsidR="002A5A02" w:rsidRPr="00E40CF3" w:rsidRDefault="002A5A02" w:rsidP="002A5A02">
            <w:pPr>
              <w:widowControl w:val="0"/>
              <w:jc w:val="center"/>
              <w:rPr>
                <w:rFonts w:ascii="Times New Roman" w:eastAsia="Times New Roman" w:hAnsi="Times New Roman" w:cs="Times New Roman"/>
                <w:b/>
                <w:sz w:val="20"/>
                <w:szCs w:val="20"/>
                <w:lang w:val="kk-KZ"/>
              </w:rPr>
            </w:pPr>
            <w:r w:rsidRPr="00E40CF3">
              <w:rPr>
                <w:rFonts w:ascii="Times New Roman" w:eastAsia="Times New Roman" w:hAnsi="Times New Roman" w:cs="Times New Roman"/>
                <w:b/>
                <w:sz w:val="20"/>
                <w:szCs w:val="20"/>
                <w:lang w:val="kk-KZ"/>
              </w:rPr>
              <w:t xml:space="preserve">Сылка на учебную программу </w:t>
            </w:r>
          </w:p>
        </w:tc>
        <w:tc>
          <w:tcPr>
            <w:tcW w:w="2702" w:type="dxa"/>
            <w:gridSpan w:val="2"/>
          </w:tcPr>
          <w:p w:rsidR="002A5A02" w:rsidRPr="000760D1" w:rsidRDefault="002A5A02" w:rsidP="002A5A02">
            <w:pPr>
              <w:widowControl w:val="0"/>
              <w:jc w:val="center"/>
              <w:rPr>
                <w:rFonts w:ascii="Times New Roman" w:eastAsia="Times New Roman" w:hAnsi="Times New Roman" w:cs="Times New Roman"/>
                <w:b/>
                <w:sz w:val="24"/>
                <w:szCs w:val="24"/>
                <w:lang w:val="kk-KZ"/>
              </w:rPr>
            </w:pPr>
            <w:r w:rsidRPr="000760D1">
              <w:rPr>
                <w:rFonts w:ascii="Times New Roman" w:eastAsia="Times New Roman" w:hAnsi="Times New Roman" w:cs="Times New Roman"/>
                <w:b/>
                <w:sz w:val="24"/>
                <w:szCs w:val="24"/>
                <w:lang w:val="kk-KZ"/>
              </w:rPr>
              <w:t xml:space="preserve">Цель обучения </w:t>
            </w:r>
          </w:p>
        </w:tc>
        <w:tc>
          <w:tcPr>
            <w:tcW w:w="10056" w:type="dxa"/>
            <w:gridSpan w:val="3"/>
          </w:tcPr>
          <w:p w:rsidR="002A5A02" w:rsidRPr="000760D1" w:rsidRDefault="002A5A02" w:rsidP="002A5A02">
            <w:pPr>
              <w:widowControl w:val="0"/>
              <w:jc w:val="center"/>
              <w:rPr>
                <w:rFonts w:ascii="Times New Roman" w:eastAsia="Times New Roman" w:hAnsi="Times New Roman" w:cs="Times New Roman"/>
                <w:b/>
                <w:sz w:val="24"/>
                <w:szCs w:val="24"/>
                <w:lang w:val="en-US"/>
              </w:rPr>
            </w:pPr>
            <w:r w:rsidRPr="000760D1">
              <w:rPr>
                <w:rFonts w:ascii="Times New Roman" w:eastAsia="Times New Roman" w:hAnsi="Times New Roman" w:cs="Times New Roman"/>
                <w:b/>
                <w:sz w:val="24"/>
                <w:szCs w:val="24"/>
                <w:lang w:val="kk-KZ"/>
              </w:rPr>
              <w:t>Рекомендации по оцениванию</w:t>
            </w:r>
          </w:p>
        </w:tc>
      </w:tr>
      <w:tr w:rsidR="002A5A02" w:rsidRPr="000760D1" w:rsidTr="002A5A02">
        <w:trPr>
          <w:trHeight w:val="1789"/>
        </w:trPr>
        <w:tc>
          <w:tcPr>
            <w:tcW w:w="1951" w:type="dxa"/>
          </w:tcPr>
          <w:p w:rsidR="002A5A02" w:rsidRPr="000760D1" w:rsidRDefault="002A5A02" w:rsidP="002A5A02">
            <w:pPr>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bCs/>
                <w:sz w:val="24"/>
                <w:szCs w:val="24"/>
                <w:lang w:eastAsia="ru-RU"/>
              </w:rPr>
              <w:t>Математический язык и математическая модель</w:t>
            </w:r>
          </w:p>
        </w:tc>
        <w:tc>
          <w:tcPr>
            <w:tcW w:w="2702" w:type="dxa"/>
            <w:gridSpan w:val="2"/>
          </w:tcPr>
          <w:p w:rsidR="002A5A02" w:rsidRPr="000760D1" w:rsidRDefault="002A5A02" w:rsidP="002A5A02">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2.1.2.5 Выполнять арифметические действия, используя рациональные способы вычислений на основе знаний переместительного, сочетательного свойства сложения и переместительного свойства умножения</w:t>
            </w:r>
          </w:p>
        </w:tc>
        <w:tc>
          <w:tcPr>
            <w:tcW w:w="10056" w:type="dxa"/>
            <w:gridSpan w:val="3"/>
          </w:tcPr>
          <w:p w:rsidR="002A5A02" w:rsidRPr="000760D1" w:rsidRDefault="002A5A02" w:rsidP="002A5A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Учитель оценивает способность использовать переместитетельный закон  сложения  и умножения во время расчета.  В методе сложения и умножения в столбиках используют выражения. </w:t>
            </w:r>
          </w:p>
          <w:p w:rsidR="002A5A02" w:rsidRPr="000760D1" w:rsidRDefault="002A5A02" w:rsidP="002A5A02">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21+31=52                  21+14=35</w:t>
            </w:r>
          </w:p>
          <w:p w:rsidR="002A5A02" w:rsidRPr="000760D1" w:rsidRDefault="002A5A02" w:rsidP="002A5A02">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14+21=35                 10+42=52</w:t>
            </w:r>
          </w:p>
          <w:p w:rsidR="002A5A02" w:rsidRPr="000760D1" w:rsidRDefault="002A5A02" w:rsidP="002A5A02">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42+10=52                  31+21=52</w:t>
            </w:r>
          </w:p>
          <w:p w:rsidR="002A5A02" w:rsidRPr="000760D1" w:rsidRDefault="002A5A02" w:rsidP="002A5A02">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2*2=4                        3*2=6</w:t>
            </w:r>
          </w:p>
          <w:p w:rsidR="002A5A02" w:rsidRPr="000760D1" w:rsidRDefault="002A5A02" w:rsidP="002A5A02">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2*3=6                       2*2=4</w:t>
            </w:r>
          </w:p>
          <w:p w:rsidR="002A5A02" w:rsidRPr="000760D1" w:rsidRDefault="002A5A02" w:rsidP="002A5A02">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2*6=12                      6*2=12</w:t>
            </w:r>
          </w:p>
          <w:p w:rsidR="002A5A02" w:rsidRPr="000760D1" w:rsidRDefault="002A5A02" w:rsidP="002A5A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Учитель оценивает на сколько ученик владеет свойствами переменной, оценивает производительность арифметических операций.</w:t>
            </w:r>
          </w:p>
        </w:tc>
      </w:tr>
      <w:tr w:rsidR="002A5A02" w:rsidRPr="000760D1" w:rsidTr="002A5A02">
        <w:trPr>
          <w:trHeight w:val="242"/>
        </w:trPr>
        <w:tc>
          <w:tcPr>
            <w:tcW w:w="14709" w:type="dxa"/>
            <w:gridSpan w:val="6"/>
          </w:tcPr>
          <w:p w:rsidR="002A5A02" w:rsidRPr="000760D1" w:rsidRDefault="002A5A02" w:rsidP="002A5A02">
            <w:pPr>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Критерии успеха </w:t>
            </w:r>
          </w:p>
        </w:tc>
      </w:tr>
      <w:tr w:rsidR="002A5A02" w:rsidRPr="000760D1" w:rsidTr="002A5A02">
        <w:trPr>
          <w:trHeight w:val="236"/>
        </w:trPr>
        <w:tc>
          <w:tcPr>
            <w:tcW w:w="6487" w:type="dxa"/>
            <w:gridSpan w:val="5"/>
          </w:tcPr>
          <w:p w:rsidR="002A5A02" w:rsidRPr="000760D1" w:rsidRDefault="002A5A02" w:rsidP="002A5A02">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достиг цели обучения, если</w:t>
            </w:r>
          </w:p>
        </w:tc>
        <w:tc>
          <w:tcPr>
            <w:tcW w:w="8222" w:type="dxa"/>
          </w:tcPr>
          <w:p w:rsidR="002A5A02" w:rsidRPr="000760D1" w:rsidRDefault="002A5A02" w:rsidP="002A5A02">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стремится достичь цели обучения, если</w:t>
            </w:r>
          </w:p>
        </w:tc>
      </w:tr>
      <w:tr w:rsidR="002A5A02" w:rsidRPr="000760D1" w:rsidTr="002A5A02">
        <w:trPr>
          <w:trHeight w:val="583"/>
        </w:trPr>
        <w:tc>
          <w:tcPr>
            <w:tcW w:w="6487" w:type="dxa"/>
            <w:gridSpan w:val="5"/>
          </w:tcPr>
          <w:p w:rsidR="002A5A02" w:rsidRPr="000760D1" w:rsidRDefault="002A5A02" w:rsidP="002A5A02">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 может  выполнять арифметические действия, используя рациональные способы вычислений на основе знаний переместительного, сочетательного свойства сложения и переместительного свойства умножения</w:t>
            </w:r>
          </w:p>
        </w:tc>
        <w:tc>
          <w:tcPr>
            <w:tcW w:w="8222" w:type="dxa"/>
          </w:tcPr>
          <w:p w:rsidR="002A5A02" w:rsidRPr="000760D1" w:rsidRDefault="002A5A02" w:rsidP="002A5A02">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 затрудняется   выполнять арифметические действия, используя рациональные способы вычислений на основе знаний переместительного, сочетательного свойства сложения и переместительного свойства умножения</w:t>
            </w:r>
          </w:p>
        </w:tc>
      </w:tr>
      <w:tr w:rsidR="002A5A02" w:rsidRPr="000760D1" w:rsidTr="00E40CF3">
        <w:trPr>
          <w:trHeight w:val="1648"/>
        </w:trPr>
        <w:tc>
          <w:tcPr>
            <w:tcW w:w="2326" w:type="dxa"/>
            <w:gridSpan w:val="2"/>
          </w:tcPr>
          <w:p w:rsidR="002A5A02" w:rsidRPr="000760D1" w:rsidRDefault="002A5A02" w:rsidP="002A5A02">
            <w:pPr>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bCs/>
                <w:sz w:val="24"/>
                <w:szCs w:val="24"/>
                <w:lang w:eastAsia="ru-RU"/>
              </w:rPr>
              <w:t>Операции над числами</w:t>
            </w:r>
          </w:p>
        </w:tc>
        <w:tc>
          <w:tcPr>
            <w:tcW w:w="3452" w:type="dxa"/>
            <w:gridSpan w:val="2"/>
          </w:tcPr>
          <w:p w:rsidR="002A5A02" w:rsidRPr="000760D1" w:rsidRDefault="002A5A02" w:rsidP="002A5A02">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2.1.1.6  Определять разрядный состав  двухзначных чисел в пределах 100, раскладывать их на сумму разрядных слагаемых</w:t>
            </w:r>
          </w:p>
        </w:tc>
        <w:tc>
          <w:tcPr>
            <w:tcW w:w="8931" w:type="dxa"/>
            <w:gridSpan w:val="2"/>
          </w:tcPr>
          <w:p w:rsidR="002A5A02" w:rsidRPr="000760D1" w:rsidRDefault="002A5A02" w:rsidP="002A5A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Учитель раздает карточки с числами, что бы проверить, в какой мере  ученик может правильно расставит числа по порядку. </w:t>
            </w:r>
          </w:p>
          <w:p w:rsidR="002A5A02" w:rsidRPr="000760D1" w:rsidRDefault="002A5A02" w:rsidP="002A5A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Учащиеся определяют состав  двухзначных чисел в пределах 100. После этого дети в парах по очереди раскладывают их на сумму разрядных слагаемых, комментируя свои действия, а учитель наблюдает не только за правильностью решения, но и за ходом рассуждений учащихся.</w:t>
            </w:r>
            <w:r w:rsidR="00E40CF3">
              <w:rPr>
                <w:rFonts w:ascii="Times New Roman" w:eastAsia="Times New Roman" w:hAnsi="Times New Roman" w:cs="Times New Roman"/>
                <w:sz w:val="24"/>
                <w:szCs w:val="24"/>
                <w:lang w:eastAsia="ru-RU"/>
              </w:rPr>
              <w:t xml:space="preserve"> </w:t>
            </w:r>
          </w:p>
        </w:tc>
      </w:tr>
      <w:tr w:rsidR="002A5A02" w:rsidRPr="000760D1" w:rsidTr="002A5A02">
        <w:trPr>
          <w:trHeight w:val="242"/>
        </w:trPr>
        <w:tc>
          <w:tcPr>
            <w:tcW w:w="14709" w:type="dxa"/>
            <w:gridSpan w:val="6"/>
          </w:tcPr>
          <w:p w:rsidR="002A5A02" w:rsidRPr="000760D1" w:rsidRDefault="002A5A02" w:rsidP="002A5A02">
            <w:pPr>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Критерии успеха </w:t>
            </w:r>
          </w:p>
        </w:tc>
      </w:tr>
      <w:tr w:rsidR="002A5A02" w:rsidRPr="000760D1" w:rsidTr="002A5A02">
        <w:trPr>
          <w:trHeight w:val="236"/>
        </w:trPr>
        <w:tc>
          <w:tcPr>
            <w:tcW w:w="6487" w:type="dxa"/>
            <w:gridSpan w:val="5"/>
          </w:tcPr>
          <w:p w:rsidR="002A5A02" w:rsidRPr="000760D1" w:rsidRDefault="002A5A02" w:rsidP="002A5A02">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достиг цели обучения, если</w:t>
            </w:r>
          </w:p>
        </w:tc>
        <w:tc>
          <w:tcPr>
            <w:tcW w:w="8222" w:type="dxa"/>
          </w:tcPr>
          <w:p w:rsidR="002A5A02" w:rsidRPr="000760D1" w:rsidRDefault="002A5A02" w:rsidP="002A5A02">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стремится достичь цели обучения, если</w:t>
            </w:r>
          </w:p>
        </w:tc>
      </w:tr>
      <w:tr w:rsidR="002A5A02" w:rsidRPr="000760D1" w:rsidTr="00E40CF3">
        <w:trPr>
          <w:trHeight w:val="280"/>
        </w:trPr>
        <w:tc>
          <w:tcPr>
            <w:tcW w:w="6487" w:type="dxa"/>
            <w:gridSpan w:val="5"/>
          </w:tcPr>
          <w:p w:rsidR="002A5A02" w:rsidRPr="000760D1" w:rsidRDefault="002A5A02" w:rsidP="002A5A02">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Ученики могут   определять разрядный состав  двухзначных чисел в пределах 100, раскладывать их на сумму разрядных слагаемых</w:t>
            </w:r>
            <w:r w:rsidR="00E40CF3">
              <w:rPr>
                <w:rFonts w:ascii="Times New Roman" w:eastAsia="Times New Roman" w:hAnsi="Times New Roman" w:cs="Times New Roman"/>
                <w:sz w:val="24"/>
                <w:szCs w:val="24"/>
                <w:lang w:eastAsia="ru-RU"/>
              </w:rPr>
              <w:t xml:space="preserve"> </w:t>
            </w:r>
          </w:p>
        </w:tc>
        <w:tc>
          <w:tcPr>
            <w:tcW w:w="8222" w:type="dxa"/>
          </w:tcPr>
          <w:p w:rsidR="002A5A02" w:rsidRPr="000760D1" w:rsidRDefault="002A5A02" w:rsidP="002A5A02">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Ученики затрудняются   определять разрядный состав  двухзначных чисел в пределах 100, раскладывать их на сумму разрядных слагаемых</w:t>
            </w:r>
          </w:p>
        </w:tc>
      </w:tr>
    </w:tbl>
    <w:p w:rsidR="002A5A02" w:rsidRPr="000760D1" w:rsidRDefault="002A5A02" w:rsidP="002A5A02">
      <w:pPr>
        <w:spacing w:after="0" w:line="240" w:lineRule="auto"/>
        <w:rPr>
          <w:rFonts w:ascii="Times New Roman" w:eastAsia="Times New Roman" w:hAnsi="Times New Roman" w:cs="Times New Roman"/>
          <w:sz w:val="24"/>
          <w:szCs w:val="24"/>
          <w:lang w:eastAsia="ru-RU"/>
        </w:rPr>
      </w:pPr>
    </w:p>
    <w:p w:rsidR="002A5A02" w:rsidRPr="000760D1" w:rsidRDefault="002A5A02" w:rsidP="002A5A02">
      <w:pPr>
        <w:spacing w:after="0" w:line="240" w:lineRule="auto"/>
        <w:rPr>
          <w:rFonts w:ascii="Times New Roman" w:eastAsia="Times New Roman" w:hAnsi="Times New Roman" w:cs="Times New Roman"/>
          <w:sz w:val="24"/>
          <w:szCs w:val="24"/>
          <w:lang w:eastAsia="ru-RU"/>
        </w:rPr>
      </w:pPr>
    </w:p>
    <w:tbl>
      <w:tblPr>
        <w:tblStyle w:val="113"/>
        <w:tblpPr w:leftFromText="180" w:rightFromText="180" w:vertAnchor="text" w:horzAnchor="margin" w:tblpY="368"/>
        <w:tblW w:w="14709" w:type="dxa"/>
        <w:tblLayout w:type="fixed"/>
        <w:tblLook w:val="04A0" w:firstRow="1" w:lastRow="0" w:firstColumn="1" w:lastColumn="0" w:noHBand="0" w:noVBand="1"/>
      </w:tblPr>
      <w:tblGrid>
        <w:gridCol w:w="1951"/>
        <w:gridCol w:w="375"/>
        <w:gridCol w:w="2327"/>
        <w:gridCol w:w="1125"/>
        <w:gridCol w:w="709"/>
        <w:gridCol w:w="142"/>
        <w:gridCol w:w="8080"/>
      </w:tblGrid>
      <w:tr w:rsidR="002A5A02" w:rsidRPr="000760D1" w:rsidTr="002A5A02">
        <w:trPr>
          <w:trHeight w:val="349"/>
        </w:trPr>
        <w:tc>
          <w:tcPr>
            <w:tcW w:w="1951" w:type="dxa"/>
          </w:tcPr>
          <w:p w:rsidR="002A5A02" w:rsidRPr="000760D1" w:rsidRDefault="002A5A02" w:rsidP="002A5A02">
            <w:pPr>
              <w:widowControl w:val="0"/>
              <w:jc w:val="center"/>
              <w:rPr>
                <w:rFonts w:ascii="Times New Roman" w:eastAsia="Times New Roman" w:hAnsi="Times New Roman" w:cs="Times New Roman"/>
                <w:b/>
                <w:sz w:val="24"/>
                <w:szCs w:val="24"/>
                <w:lang w:val="kk-KZ"/>
              </w:rPr>
            </w:pPr>
            <w:r w:rsidRPr="000760D1">
              <w:rPr>
                <w:rFonts w:ascii="Times New Roman" w:eastAsia="Times New Roman" w:hAnsi="Times New Roman" w:cs="Times New Roman"/>
                <w:b/>
                <w:sz w:val="24"/>
                <w:szCs w:val="24"/>
                <w:lang w:val="kk-KZ"/>
              </w:rPr>
              <w:lastRenderedPageBreak/>
              <w:t xml:space="preserve">Сылка на учебную программу </w:t>
            </w:r>
          </w:p>
        </w:tc>
        <w:tc>
          <w:tcPr>
            <w:tcW w:w="2702" w:type="dxa"/>
            <w:gridSpan w:val="2"/>
          </w:tcPr>
          <w:p w:rsidR="002A5A02" w:rsidRPr="000760D1" w:rsidRDefault="002A5A02" w:rsidP="002A5A02">
            <w:pPr>
              <w:widowControl w:val="0"/>
              <w:jc w:val="center"/>
              <w:rPr>
                <w:rFonts w:ascii="Times New Roman" w:eastAsia="Times New Roman" w:hAnsi="Times New Roman" w:cs="Times New Roman"/>
                <w:b/>
                <w:sz w:val="24"/>
                <w:szCs w:val="24"/>
                <w:lang w:val="kk-KZ"/>
              </w:rPr>
            </w:pPr>
            <w:r w:rsidRPr="000760D1">
              <w:rPr>
                <w:rFonts w:ascii="Times New Roman" w:eastAsia="Times New Roman" w:hAnsi="Times New Roman" w:cs="Times New Roman"/>
                <w:b/>
                <w:sz w:val="24"/>
                <w:szCs w:val="24"/>
                <w:lang w:val="kk-KZ"/>
              </w:rPr>
              <w:t xml:space="preserve">Цель обучения </w:t>
            </w:r>
          </w:p>
        </w:tc>
        <w:tc>
          <w:tcPr>
            <w:tcW w:w="10056" w:type="dxa"/>
            <w:gridSpan w:val="4"/>
          </w:tcPr>
          <w:p w:rsidR="002A5A02" w:rsidRPr="000760D1" w:rsidRDefault="002A5A02" w:rsidP="002A5A02">
            <w:pPr>
              <w:widowControl w:val="0"/>
              <w:jc w:val="center"/>
              <w:rPr>
                <w:rFonts w:ascii="Times New Roman" w:eastAsia="Times New Roman" w:hAnsi="Times New Roman" w:cs="Times New Roman"/>
                <w:b/>
                <w:sz w:val="24"/>
                <w:szCs w:val="24"/>
                <w:lang w:val="en-US"/>
              </w:rPr>
            </w:pPr>
            <w:r w:rsidRPr="000760D1">
              <w:rPr>
                <w:rFonts w:ascii="Times New Roman" w:eastAsia="Times New Roman" w:hAnsi="Times New Roman" w:cs="Times New Roman"/>
                <w:b/>
                <w:sz w:val="24"/>
                <w:szCs w:val="24"/>
                <w:lang w:val="kk-KZ"/>
              </w:rPr>
              <w:t>Рекомендации по оцениванию</w:t>
            </w:r>
          </w:p>
        </w:tc>
      </w:tr>
      <w:tr w:rsidR="002A5A02" w:rsidRPr="000760D1" w:rsidTr="002A5A02">
        <w:trPr>
          <w:trHeight w:val="1789"/>
        </w:trPr>
        <w:tc>
          <w:tcPr>
            <w:tcW w:w="1951" w:type="dxa"/>
          </w:tcPr>
          <w:p w:rsidR="002A5A02" w:rsidRPr="000760D1" w:rsidRDefault="002A5A02" w:rsidP="002A5A02">
            <w:pPr>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bCs/>
                <w:sz w:val="24"/>
                <w:szCs w:val="24"/>
                <w:lang w:eastAsia="ru-RU"/>
              </w:rPr>
              <w:t>Величины</w:t>
            </w:r>
            <w:r w:rsidRPr="000760D1">
              <w:rPr>
                <w:rFonts w:ascii="Times New Roman" w:eastAsia="Times New Roman" w:hAnsi="Times New Roman" w:cs="Times New Roman"/>
                <w:bCs/>
                <w:sz w:val="24"/>
                <w:szCs w:val="24"/>
                <w:lang w:val="kk-KZ" w:eastAsia="ru-RU"/>
              </w:rPr>
              <w:t xml:space="preserve"> и</w:t>
            </w:r>
            <w:r w:rsidRPr="000760D1">
              <w:rPr>
                <w:rFonts w:ascii="Times New Roman" w:eastAsia="Times New Roman" w:hAnsi="Times New Roman" w:cs="Times New Roman"/>
                <w:bCs/>
                <w:sz w:val="24"/>
                <w:szCs w:val="24"/>
                <w:lang w:eastAsia="ru-RU"/>
              </w:rPr>
              <w:t xml:space="preserve"> и</w:t>
            </w:r>
            <w:r w:rsidRPr="000760D1">
              <w:rPr>
                <w:rFonts w:ascii="Times New Roman" w:eastAsia="Times New Roman" w:hAnsi="Times New Roman" w:cs="Times New Roman"/>
                <w:bCs/>
                <w:sz w:val="24"/>
                <w:szCs w:val="24"/>
                <w:lang w:val="kk-KZ" w:eastAsia="ru-RU"/>
              </w:rPr>
              <w:t>х</w:t>
            </w:r>
            <w:r w:rsidRPr="000760D1">
              <w:rPr>
                <w:rFonts w:ascii="Times New Roman" w:eastAsia="Times New Roman" w:hAnsi="Times New Roman" w:cs="Times New Roman"/>
                <w:bCs/>
                <w:sz w:val="24"/>
                <w:szCs w:val="24"/>
                <w:lang w:eastAsia="ru-RU"/>
              </w:rPr>
              <w:t xml:space="preserve"> единицы</w:t>
            </w:r>
            <w:r w:rsidRPr="000760D1">
              <w:rPr>
                <w:rFonts w:ascii="Times New Roman" w:eastAsia="Times New Roman" w:hAnsi="Times New Roman" w:cs="Times New Roman"/>
                <w:bCs/>
                <w:sz w:val="24"/>
                <w:szCs w:val="24"/>
                <w:lang w:val="kk-KZ" w:eastAsia="ru-RU"/>
              </w:rPr>
              <w:t xml:space="preserve"> измерения</w:t>
            </w:r>
          </w:p>
        </w:tc>
        <w:tc>
          <w:tcPr>
            <w:tcW w:w="2702" w:type="dxa"/>
            <w:gridSpan w:val="2"/>
          </w:tcPr>
          <w:p w:rsidR="002A5A02" w:rsidRPr="000760D1" w:rsidRDefault="002A5A02" w:rsidP="002A5A02">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2.1.3.4 Преобразовывать единицы длины (см, дм, м), массы (кг, ц) и выполнять действия с именованными числами</w:t>
            </w:r>
          </w:p>
        </w:tc>
        <w:tc>
          <w:tcPr>
            <w:tcW w:w="10056" w:type="dxa"/>
            <w:gridSpan w:val="4"/>
          </w:tcPr>
          <w:p w:rsidR="002A5A02" w:rsidRPr="000760D1" w:rsidRDefault="002A5A02" w:rsidP="002A5A02">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Учитель проверяет действительно ли ученики различают понятия длины, веса и объема, используя повседневные предметы. Для оценивания способности учеников дифференцировать длину, вес и вместимость можно задать следующие вопросы: «Какой длины предмет?», «Что тяжелее?», «Какая емкость вмещает больше воды?». Можно использовать карточки или рабочие листы с заданиями по сопоставлению единиц измерения с измеряемыми</w:t>
            </w:r>
            <w:r w:rsidRPr="000760D1">
              <w:rPr>
                <w:rFonts w:ascii="Times New Roman" w:eastAsia="Times New Roman" w:hAnsi="Times New Roman" w:cs="Times New Roman"/>
                <w:spacing w:val="-14"/>
                <w:sz w:val="24"/>
                <w:szCs w:val="24"/>
                <w:lang w:eastAsia="ru-RU"/>
              </w:rPr>
              <w:t xml:space="preserve"> </w:t>
            </w:r>
            <w:r w:rsidRPr="000760D1">
              <w:rPr>
                <w:rFonts w:ascii="Times New Roman" w:eastAsia="Times New Roman" w:hAnsi="Times New Roman" w:cs="Times New Roman"/>
                <w:sz w:val="24"/>
                <w:szCs w:val="24"/>
                <w:lang w:eastAsia="ru-RU"/>
              </w:rPr>
              <w:t>предметами.</w:t>
            </w:r>
          </w:p>
        </w:tc>
      </w:tr>
      <w:tr w:rsidR="002A5A02" w:rsidRPr="000760D1" w:rsidTr="002A5A02">
        <w:trPr>
          <w:trHeight w:val="242"/>
        </w:trPr>
        <w:tc>
          <w:tcPr>
            <w:tcW w:w="14709" w:type="dxa"/>
            <w:gridSpan w:val="7"/>
          </w:tcPr>
          <w:p w:rsidR="002A5A02" w:rsidRPr="000760D1" w:rsidRDefault="002A5A02" w:rsidP="002A5A02">
            <w:pPr>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Критерии успеха </w:t>
            </w:r>
          </w:p>
        </w:tc>
      </w:tr>
      <w:tr w:rsidR="002A5A02" w:rsidRPr="000760D1" w:rsidTr="002A5A02">
        <w:trPr>
          <w:trHeight w:val="236"/>
        </w:trPr>
        <w:tc>
          <w:tcPr>
            <w:tcW w:w="6629" w:type="dxa"/>
            <w:gridSpan w:val="6"/>
          </w:tcPr>
          <w:p w:rsidR="002A5A02" w:rsidRPr="000760D1" w:rsidRDefault="002A5A02" w:rsidP="002A5A02">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достиг цели обучения, если</w:t>
            </w:r>
          </w:p>
        </w:tc>
        <w:tc>
          <w:tcPr>
            <w:tcW w:w="8080" w:type="dxa"/>
          </w:tcPr>
          <w:p w:rsidR="002A5A02" w:rsidRPr="000760D1" w:rsidRDefault="002A5A02" w:rsidP="002A5A02">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стремится достичь цели обучения, если</w:t>
            </w:r>
          </w:p>
        </w:tc>
      </w:tr>
      <w:tr w:rsidR="002A5A02" w:rsidRPr="000760D1" w:rsidTr="002A5A02">
        <w:trPr>
          <w:trHeight w:val="583"/>
        </w:trPr>
        <w:tc>
          <w:tcPr>
            <w:tcW w:w="6629" w:type="dxa"/>
            <w:gridSpan w:val="6"/>
          </w:tcPr>
          <w:p w:rsidR="002A5A02" w:rsidRPr="000760D1" w:rsidRDefault="002A5A02" w:rsidP="002A5A02">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Ученики могут  преобразовывать единицы длины (см, дм, м), массы (кг, ц) и выполнять действия с именованными числами</w:t>
            </w:r>
          </w:p>
        </w:tc>
        <w:tc>
          <w:tcPr>
            <w:tcW w:w="8080" w:type="dxa"/>
          </w:tcPr>
          <w:p w:rsidR="002A5A02" w:rsidRPr="000760D1" w:rsidRDefault="002A5A02" w:rsidP="002A5A02">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Ученики затрудняются   преобразовывать единицы длины (см, дм, м), массы (кг, ц) и выполнять действия с именованными числами</w:t>
            </w:r>
          </w:p>
        </w:tc>
      </w:tr>
      <w:tr w:rsidR="002A5A02" w:rsidRPr="000760D1" w:rsidTr="002A5A02">
        <w:trPr>
          <w:trHeight w:val="1789"/>
        </w:trPr>
        <w:tc>
          <w:tcPr>
            <w:tcW w:w="2326" w:type="dxa"/>
            <w:gridSpan w:val="2"/>
          </w:tcPr>
          <w:p w:rsidR="002A5A02" w:rsidRPr="000760D1" w:rsidRDefault="002A5A02" w:rsidP="002A5A02">
            <w:pPr>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bCs/>
                <w:sz w:val="24"/>
                <w:szCs w:val="24"/>
                <w:lang w:eastAsia="ru-RU"/>
              </w:rPr>
              <w:t>Математический язык и математическая модель</w:t>
            </w:r>
          </w:p>
        </w:tc>
        <w:tc>
          <w:tcPr>
            <w:tcW w:w="3452" w:type="dxa"/>
            <w:gridSpan w:val="2"/>
          </w:tcPr>
          <w:p w:rsidR="002A5A02" w:rsidRPr="000760D1" w:rsidRDefault="002A5A02" w:rsidP="002A5A02">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2.4.1.1 Записывать и строить графические модели чисел в пределах 100</w:t>
            </w:r>
          </w:p>
          <w:p w:rsidR="002A5A02" w:rsidRPr="000760D1" w:rsidRDefault="002A5A02" w:rsidP="002A5A02">
            <w:pPr>
              <w:rPr>
                <w:rFonts w:ascii="Times New Roman" w:eastAsia="Times New Roman" w:hAnsi="Times New Roman" w:cs="Times New Roman"/>
                <w:sz w:val="24"/>
                <w:szCs w:val="24"/>
                <w:lang w:eastAsia="ru-RU"/>
              </w:rPr>
            </w:pPr>
          </w:p>
        </w:tc>
        <w:tc>
          <w:tcPr>
            <w:tcW w:w="8931" w:type="dxa"/>
            <w:gridSpan w:val="3"/>
          </w:tcPr>
          <w:p w:rsidR="002A5A02" w:rsidRPr="000760D1" w:rsidRDefault="002A5A02" w:rsidP="002A5A02">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 Формативное оценивание происходит в ходе выполнения учеником графических моделей чисел в пределах 100 в индивидуальной работе . </w:t>
            </w:r>
          </w:p>
          <w:p w:rsidR="002A5A02" w:rsidRPr="000760D1" w:rsidRDefault="002A5A02" w:rsidP="002A5A02">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eastAsia="ru-RU"/>
              </w:rPr>
              <w:t xml:space="preserve">Учитель предлагает учащимся, графическую модель чисел в пределах 100. </w:t>
            </w:r>
            <w:r w:rsidRPr="000760D1">
              <w:rPr>
                <w:rFonts w:ascii="Times New Roman" w:eastAsia="Times New Roman" w:hAnsi="Times New Roman" w:cs="Times New Roman"/>
                <w:sz w:val="24"/>
                <w:szCs w:val="24"/>
                <w:lang w:val="kk-KZ" w:eastAsia="ru-RU"/>
              </w:rPr>
              <w:t xml:space="preserve"> </w:t>
            </w:r>
          </w:p>
          <w:p w:rsidR="002A5A02" w:rsidRPr="000760D1" w:rsidRDefault="002A5A02" w:rsidP="002A5A02">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ΔΔΔ:.33</w:t>
            </w:r>
          </w:p>
          <w:p w:rsidR="002A5A02" w:rsidRPr="000760D1" w:rsidRDefault="002A5A02" w:rsidP="002A5A02">
            <w:pPr>
              <w:autoSpaceDE w:val="0"/>
              <w:autoSpaceDN w:val="0"/>
              <w:adjustRightInd w:val="0"/>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val="kk-KZ" w:eastAsia="ru-RU"/>
              </w:rPr>
              <w:t>ΔΔΔΔ:.:45</w:t>
            </w:r>
          </w:p>
          <w:p w:rsidR="002A5A02" w:rsidRPr="000760D1" w:rsidRDefault="002A5A02" w:rsidP="002A5A02">
            <w:pPr>
              <w:autoSpaceDE w:val="0"/>
              <w:autoSpaceDN w:val="0"/>
              <w:adjustRightInd w:val="0"/>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val="kk-KZ" w:eastAsia="ru-RU"/>
              </w:rPr>
              <w:t xml:space="preserve">Ученики работу выполняют индивидуально. Проверяют выполненую работу друг у друга. </w:t>
            </w:r>
          </w:p>
        </w:tc>
      </w:tr>
      <w:tr w:rsidR="002A5A02" w:rsidRPr="000760D1" w:rsidTr="002A5A02">
        <w:trPr>
          <w:trHeight w:val="242"/>
        </w:trPr>
        <w:tc>
          <w:tcPr>
            <w:tcW w:w="14709" w:type="dxa"/>
            <w:gridSpan w:val="7"/>
          </w:tcPr>
          <w:p w:rsidR="002A5A02" w:rsidRPr="000760D1" w:rsidRDefault="002A5A02" w:rsidP="002A5A02">
            <w:pPr>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Критерии успеха </w:t>
            </w:r>
          </w:p>
        </w:tc>
      </w:tr>
      <w:tr w:rsidR="002A5A02" w:rsidRPr="000760D1" w:rsidTr="002A5A02">
        <w:trPr>
          <w:trHeight w:val="236"/>
        </w:trPr>
        <w:tc>
          <w:tcPr>
            <w:tcW w:w="6487" w:type="dxa"/>
            <w:gridSpan w:val="5"/>
          </w:tcPr>
          <w:p w:rsidR="002A5A02" w:rsidRPr="000760D1" w:rsidRDefault="002A5A02" w:rsidP="002A5A02">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достиг цели обучения, если</w:t>
            </w:r>
          </w:p>
        </w:tc>
        <w:tc>
          <w:tcPr>
            <w:tcW w:w="8222" w:type="dxa"/>
            <w:gridSpan w:val="2"/>
          </w:tcPr>
          <w:p w:rsidR="002A5A02" w:rsidRPr="000760D1" w:rsidRDefault="002A5A02" w:rsidP="002A5A02">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стремится достичь цели обучения, если</w:t>
            </w:r>
          </w:p>
        </w:tc>
      </w:tr>
      <w:tr w:rsidR="002A5A02" w:rsidRPr="000760D1" w:rsidTr="002A5A02">
        <w:trPr>
          <w:trHeight w:val="583"/>
        </w:trPr>
        <w:tc>
          <w:tcPr>
            <w:tcW w:w="6487" w:type="dxa"/>
            <w:gridSpan w:val="5"/>
          </w:tcPr>
          <w:p w:rsidR="002A5A02" w:rsidRPr="000760D1" w:rsidRDefault="002A5A02" w:rsidP="002A5A02">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Ученики могут записывать и строить графические модели чисел в пределах 100</w:t>
            </w:r>
          </w:p>
          <w:p w:rsidR="002A5A02" w:rsidRPr="000760D1" w:rsidRDefault="002A5A02" w:rsidP="002A5A02">
            <w:pPr>
              <w:rPr>
                <w:rFonts w:ascii="Times New Roman" w:eastAsia="Times New Roman" w:hAnsi="Times New Roman" w:cs="Times New Roman"/>
                <w:sz w:val="24"/>
                <w:szCs w:val="24"/>
                <w:lang w:eastAsia="ru-RU"/>
              </w:rPr>
            </w:pPr>
          </w:p>
        </w:tc>
        <w:tc>
          <w:tcPr>
            <w:tcW w:w="8222" w:type="dxa"/>
            <w:gridSpan w:val="2"/>
          </w:tcPr>
          <w:p w:rsidR="002A5A02" w:rsidRPr="000760D1" w:rsidRDefault="002A5A02" w:rsidP="002A5A02">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Ученики затрудняются записывать и строить графические модели чисел в пределах 100</w:t>
            </w:r>
          </w:p>
        </w:tc>
      </w:tr>
    </w:tbl>
    <w:p w:rsidR="002A5A02" w:rsidRPr="000760D1" w:rsidRDefault="002A5A02" w:rsidP="002A5A02">
      <w:pPr>
        <w:spacing w:after="0" w:line="240" w:lineRule="auto"/>
        <w:rPr>
          <w:rFonts w:ascii="Times New Roman" w:eastAsia="Times New Roman" w:hAnsi="Times New Roman" w:cs="Times New Roman"/>
          <w:sz w:val="24"/>
          <w:szCs w:val="24"/>
          <w:lang w:eastAsia="ru-RU"/>
        </w:rPr>
      </w:pPr>
    </w:p>
    <w:p w:rsidR="002A5A02" w:rsidRPr="000760D1" w:rsidRDefault="002A5A02" w:rsidP="002A5A02">
      <w:pPr>
        <w:spacing w:after="0" w:line="240" w:lineRule="auto"/>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br w:type="page"/>
      </w:r>
    </w:p>
    <w:tbl>
      <w:tblPr>
        <w:tblStyle w:val="113"/>
        <w:tblpPr w:leftFromText="180" w:rightFromText="180" w:vertAnchor="text" w:horzAnchor="margin" w:tblpY="368"/>
        <w:tblW w:w="14709" w:type="dxa"/>
        <w:tblLayout w:type="fixed"/>
        <w:tblLook w:val="04A0" w:firstRow="1" w:lastRow="0" w:firstColumn="1" w:lastColumn="0" w:noHBand="0" w:noVBand="1"/>
      </w:tblPr>
      <w:tblGrid>
        <w:gridCol w:w="1951"/>
        <w:gridCol w:w="1559"/>
        <w:gridCol w:w="426"/>
        <w:gridCol w:w="2551"/>
        <w:gridCol w:w="142"/>
        <w:gridCol w:w="8080"/>
      </w:tblGrid>
      <w:tr w:rsidR="002A5A02" w:rsidRPr="000760D1" w:rsidTr="002A5A02">
        <w:trPr>
          <w:trHeight w:val="349"/>
        </w:trPr>
        <w:tc>
          <w:tcPr>
            <w:tcW w:w="1951" w:type="dxa"/>
          </w:tcPr>
          <w:p w:rsidR="002A5A02" w:rsidRPr="00E40CF3" w:rsidRDefault="002A5A02" w:rsidP="002A5A02">
            <w:pPr>
              <w:widowControl w:val="0"/>
              <w:jc w:val="center"/>
              <w:rPr>
                <w:rFonts w:ascii="Times New Roman" w:eastAsia="Times New Roman" w:hAnsi="Times New Roman" w:cs="Times New Roman"/>
                <w:b/>
                <w:lang w:val="kk-KZ"/>
              </w:rPr>
            </w:pPr>
            <w:r w:rsidRPr="00E40CF3">
              <w:rPr>
                <w:rFonts w:ascii="Times New Roman" w:eastAsia="Times New Roman" w:hAnsi="Times New Roman" w:cs="Times New Roman"/>
                <w:b/>
                <w:lang w:val="kk-KZ"/>
              </w:rPr>
              <w:lastRenderedPageBreak/>
              <w:t xml:space="preserve">Сылка на учебную программу </w:t>
            </w:r>
          </w:p>
        </w:tc>
        <w:tc>
          <w:tcPr>
            <w:tcW w:w="1559" w:type="dxa"/>
          </w:tcPr>
          <w:p w:rsidR="002A5A02" w:rsidRPr="000760D1" w:rsidRDefault="002A5A02" w:rsidP="002A5A02">
            <w:pPr>
              <w:widowControl w:val="0"/>
              <w:jc w:val="center"/>
              <w:rPr>
                <w:rFonts w:ascii="Times New Roman" w:eastAsia="Times New Roman" w:hAnsi="Times New Roman" w:cs="Times New Roman"/>
                <w:b/>
                <w:sz w:val="24"/>
                <w:szCs w:val="24"/>
                <w:lang w:val="kk-KZ"/>
              </w:rPr>
            </w:pPr>
            <w:r w:rsidRPr="000760D1">
              <w:rPr>
                <w:rFonts w:ascii="Times New Roman" w:eastAsia="Times New Roman" w:hAnsi="Times New Roman" w:cs="Times New Roman"/>
                <w:b/>
                <w:sz w:val="24"/>
                <w:szCs w:val="24"/>
                <w:lang w:val="kk-KZ"/>
              </w:rPr>
              <w:t xml:space="preserve">Цель обучения </w:t>
            </w:r>
          </w:p>
        </w:tc>
        <w:tc>
          <w:tcPr>
            <w:tcW w:w="11199" w:type="dxa"/>
            <w:gridSpan w:val="4"/>
          </w:tcPr>
          <w:p w:rsidR="002A5A02" w:rsidRPr="000760D1" w:rsidRDefault="002A5A02" w:rsidP="002A5A02">
            <w:pPr>
              <w:widowControl w:val="0"/>
              <w:jc w:val="center"/>
              <w:rPr>
                <w:rFonts w:ascii="Times New Roman" w:eastAsia="Times New Roman" w:hAnsi="Times New Roman" w:cs="Times New Roman"/>
                <w:b/>
                <w:sz w:val="24"/>
                <w:szCs w:val="24"/>
                <w:lang w:val="en-US"/>
              </w:rPr>
            </w:pPr>
            <w:r w:rsidRPr="000760D1">
              <w:rPr>
                <w:rFonts w:ascii="Times New Roman" w:eastAsia="Times New Roman" w:hAnsi="Times New Roman" w:cs="Times New Roman"/>
                <w:b/>
                <w:sz w:val="24"/>
                <w:szCs w:val="24"/>
                <w:lang w:val="kk-KZ"/>
              </w:rPr>
              <w:t>Рекомендации по оцениванию</w:t>
            </w:r>
          </w:p>
        </w:tc>
      </w:tr>
      <w:tr w:rsidR="002A5A02" w:rsidRPr="000760D1" w:rsidTr="00E40CF3">
        <w:trPr>
          <w:trHeight w:val="1566"/>
        </w:trPr>
        <w:tc>
          <w:tcPr>
            <w:tcW w:w="1951" w:type="dxa"/>
          </w:tcPr>
          <w:p w:rsidR="002A5A02" w:rsidRPr="000760D1" w:rsidRDefault="002A5A02" w:rsidP="002A5A02">
            <w:pPr>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bCs/>
                <w:sz w:val="24"/>
                <w:szCs w:val="24"/>
                <w:lang w:eastAsia="ru-RU"/>
              </w:rPr>
              <w:t>Натуральные и рациональные числа</w:t>
            </w:r>
          </w:p>
        </w:tc>
        <w:tc>
          <w:tcPr>
            <w:tcW w:w="1559" w:type="dxa"/>
          </w:tcPr>
          <w:p w:rsidR="002A5A02" w:rsidRPr="000760D1" w:rsidRDefault="002A5A02" w:rsidP="002A5A02">
            <w:pPr>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2.1.1.7 Сравнивать двузначные, трехзначные числа</w:t>
            </w:r>
          </w:p>
        </w:tc>
        <w:tc>
          <w:tcPr>
            <w:tcW w:w="11199" w:type="dxa"/>
            <w:gridSpan w:val="4"/>
          </w:tcPr>
          <w:p w:rsidR="002A5A02" w:rsidRPr="000760D1" w:rsidRDefault="002A5A02" w:rsidP="002A5A02">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  Перед выполнением сравнения двухзначных, трехзначных чисел учитель раздает учащимся  белые бумаги по методике </w:t>
            </w:r>
            <w:r w:rsidRPr="000760D1">
              <w:rPr>
                <w:rFonts w:ascii="Times New Roman" w:eastAsia="Times New Roman" w:hAnsi="Times New Roman" w:cs="Times New Roman"/>
                <w:sz w:val="24"/>
                <w:szCs w:val="24"/>
                <w:lang w:val="kk-KZ" w:eastAsia="ru-RU"/>
              </w:rPr>
              <w:t xml:space="preserve">«Show me» . Учитель должен произнести число, ученика на слух должны его записать. </w:t>
            </w:r>
          </w:p>
          <w:p w:rsidR="002A5A02" w:rsidRPr="000760D1" w:rsidRDefault="002A5A02" w:rsidP="002A5A02">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Учитель предлагает учащимся, работая в парах подчеркнуть единицы   синим цветам а десятки красным цветом и дать рассуждения,  учитель наблюдает не только за правильностью решения, но и за ходом рассуждений учащихся.</w:t>
            </w:r>
            <w:r w:rsidR="00E40CF3">
              <w:rPr>
                <w:rFonts w:ascii="Times New Roman" w:eastAsia="Times New Roman" w:hAnsi="Times New Roman" w:cs="Times New Roman"/>
                <w:sz w:val="24"/>
                <w:szCs w:val="24"/>
                <w:lang w:eastAsia="ru-RU"/>
              </w:rPr>
              <w:t xml:space="preserve"> </w:t>
            </w:r>
          </w:p>
        </w:tc>
      </w:tr>
      <w:tr w:rsidR="002A5A02" w:rsidRPr="000760D1" w:rsidTr="002A5A02">
        <w:trPr>
          <w:trHeight w:val="242"/>
        </w:trPr>
        <w:tc>
          <w:tcPr>
            <w:tcW w:w="14709" w:type="dxa"/>
            <w:gridSpan w:val="6"/>
          </w:tcPr>
          <w:p w:rsidR="002A5A02" w:rsidRPr="000760D1" w:rsidRDefault="002A5A02" w:rsidP="002A5A02">
            <w:pPr>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Критерии успеха </w:t>
            </w:r>
          </w:p>
        </w:tc>
      </w:tr>
      <w:tr w:rsidR="002A5A02" w:rsidRPr="000760D1" w:rsidTr="002A5A02">
        <w:trPr>
          <w:trHeight w:val="236"/>
        </w:trPr>
        <w:tc>
          <w:tcPr>
            <w:tcW w:w="6629" w:type="dxa"/>
            <w:gridSpan w:val="5"/>
          </w:tcPr>
          <w:p w:rsidR="002A5A02" w:rsidRPr="000760D1" w:rsidRDefault="002A5A02" w:rsidP="002A5A02">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достиг цели обучения, если</w:t>
            </w:r>
          </w:p>
        </w:tc>
        <w:tc>
          <w:tcPr>
            <w:tcW w:w="8080" w:type="dxa"/>
          </w:tcPr>
          <w:p w:rsidR="002A5A02" w:rsidRPr="000760D1" w:rsidRDefault="002A5A02" w:rsidP="002A5A02">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стремится достичь цели обучения, если</w:t>
            </w:r>
          </w:p>
        </w:tc>
      </w:tr>
      <w:tr w:rsidR="002A5A02" w:rsidRPr="000760D1" w:rsidTr="002A5A02">
        <w:trPr>
          <w:trHeight w:val="335"/>
        </w:trPr>
        <w:tc>
          <w:tcPr>
            <w:tcW w:w="6629" w:type="dxa"/>
            <w:gridSpan w:val="5"/>
          </w:tcPr>
          <w:p w:rsidR="002A5A02" w:rsidRPr="000760D1" w:rsidRDefault="002A5A02" w:rsidP="002A5A02">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Ученики могут  сравнивать двузначные, трехзначные числа</w:t>
            </w:r>
          </w:p>
        </w:tc>
        <w:tc>
          <w:tcPr>
            <w:tcW w:w="8080" w:type="dxa"/>
          </w:tcPr>
          <w:p w:rsidR="002A5A02" w:rsidRPr="000760D1" w:rsidRDefault="002A5A02" w:rsidP="002A5A02">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Ученики затрудняются  сравнивать двузначные, трехзначные числа</w:t>
            </w:r>
          </w:p>
        </w:tc>
      </w:tr>
      <w:tr w:rsidR="002A5A02" w:rsidRPr="000760D1" w:rsidTr="002A5A02">
        <w:trPr>
          <w:trHeight w:val="1789"/>
        </w:trPr>
        <w:tc>
          <w:tcPr>
            <w:tcW w:w="1951" w:type="dxa"/>
          </w:tcPr>
          <w:p w:rsidR="002A5A02" w:rsidRPr="000760D1" w:rsidRDefault="002A5A02" w:rsidP="002A5A02">
            <w:pPr>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bCs/>
                <w:sz w:val="24"/>
                <w:szCs w:val="24"/>
                <w:lang w:eastAsia="ru-RU"/>
              </w:rPr>
              <w:t>Математический язык и математическая модель</w:t>
            </w:r>
          </w:p>
        </w:tc>
        <w:tc>
          <w:tcPr>
            <w:tcW w:w="1985" w:type="dxa"/>
            <w:gridSpan w:val="2"/>
          </w:tcPr>
          <w:p w:rsidR="002A5A02" w:rsidRPr="000760D1" w:rsidRDefault="002A5A02" w:rsidP="002A5A02">
            <w:pPr>
              <w:contextualSpacing/>
              <w:jc w:val="both"/>
              <w:rPr>
                <w:rFonts w:ascii="Times New Roman" w:eastAsia="Times New Roman" w:hAnsi="Times New Roman" w:cs="Times New Roman"/>
                <w:sz w:val="24"/>
                <w:szCs w:val="24"/>
                <w:lang w:val="en-US" w:eastAsia="ru-RU"/>
              </w:rPr>
            </w:pPr>
            <w:r w:rsidRPr="000760D1">
              <w:rPr>
                <w:rFonts w:ascii="Times New Roman" w:eastAsia="Times New Roman" w:hAnsi="Times New Roman" w:cs="Times New Roman"/>
                <w:sz w:val="24"/>
                <w:szCs w:val="24"/>
                <w:lang w:val="kk-KZ" w:eastAsia="ru-RU"/>
              </w:rPr>
              <w:t xml:space="preserve">2.4.1.5 Строить графические модели простых </w:t>
            </w:r>
            <w:r w:rsidRPr="000760D1">
              <w:rPr>
                <w:rFonts w:ascii="Times New Roman" w:eastAsia="Times New Roman" w:hAnsi="Times New Roman" w:cs="Times New Roman"/>
                <w:sz w:val="24"/>
                <w:szCs w:val="24"/>
                <w:lang w:eastAsia="ru-RU"/>
              </w:rPr>
              <w:t>задач</w:t>
            </w:r>
            <w:r w:rsidRPr="000760D1">
              <w:rPr>
                <w:rFonts w:ascii="Times New Roman" w:eastAsia="Times New Roman" w:hAnsi="Times New Roman" w:cs="Times New Roman"/>
                <w:sz w:val="24"/>
                <w:szCs w:val="24"/>
                <w:lang w:val="kk-KZ" w:eastAsia="ru-RU"/>
              </w:rPr>
              <w:t xml:space="preserve"> и составлять краткую  запись</w:t>
            </w:r>
          </w:p>
        </w:tc>
        <w:tc>
          <w:tcPr>
            <w:tcW w:w="10773" w:type="dxa"/>
            <w:gridSpan w:val="3"/>
          </w:tcPr>
          <w:p w:rsidR="002A5A02" w:rsidRPr="000760D1" w:rsidRDefault="002A5A02" w:rsidP="002A5A02">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Учитель предлагает учащимся выполнить графическую модель  простых задач и составить краткую запись, при выполнении данной работы учитель оценивает навыки выполнения работы. </w:t>
            </w:r>
          </w:p>
          <w:p w:rsidR="002A5A02" w:rsidRPr="000760D1" w:rsidRDefault="002A5A02" w:rsidP="002A5A02">
            <w:pPr>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Учитель объясняет содержания задач, ученики составляют на него графическую модель. Например: Абзал купил в магазине 15 тетрадей, 20 учебников, 5 ручек.       В общем сколько купил учебных принадлежностей  Абзал? </w:t>
            </w:r>
          </w:p>
          <w:p w:rsidR="002A5A02" w:rsidRPr="000760D1" w:rsidRDefault="002A5A02" w:rsidP="002A5A02">
            <w:pPr>
              <w:autoSpaceDE w:val="0"/>
              <w:autoSpaceDN w:val="0"/>
              <w:adjustRightInd w:val="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655A862B" wp14:editId="5CD9FABC">
                      <wp:simplePos x="0" y="0"/>
                      <wp:positionH relativeFrom="column">
                        <wp:posOffset>146050</wp:posOffset>
                      </wp:positionH>
                      <wp:positionV relativeFrom="paragraph">
                        <wp:posOffset>97155</wp:posOffset>
                      </wp:positionV>
                      <wp:extent cx="822325" cy="590550"/>
                      <wp:effectExtent l="0" t="0" r="15875" b="19050"/>
                      <wp:wrapNone/>
                      <wp:docPr id="158" name="Скругленный прямоугольник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2325" cy="590550"/>
                              </a:xfrm>
                              <a:prstGeom prst="roundRect">
                                <a:avLst/>
                              </a:prstGeom>
                              <a:solidFill>
                                <a:sysClr val="window" lastClr="FFFFFF"/>
                              </a:solidFill>
                              <a:ln w="25400" cap="flat" cmpd="sng" algn="ctr">
                                <a:solidFill>
                                  <a:sysClr val="windowText" lastClr="000000"/>
                                </a:solidFill>
                                <a:prstDash val="solid"/>
                              </a:ln>
                              <a:effectLst/>
                            </wps:spPr>
                            <wps:txbx>
                              <w:txbxContent>
                                <w:p w:rsidR="00882B70" w:rsidRPr="0062637A" w:rsidRDefault="00882B70" w:rsidP="002A5A02">
                                  <w:pPr>
                                    <w:jc w:val="center"/>
                                    <w:rPr>
                                      <w:rFonts w:ascii="Times New Roman" w:hAnsi="Times New Roman" w:cs="Times New Roman"/>
                                      <w:b/>
                                      <w:sz w:val="24"/>
                                      <w:szCs w:val="24"/>
                                      <w:lang w:val="kk-KZ"/>
                                    </w:rPr>
                                  </w:pPr>
                                  <w:r>
                                    <w:rPr>
                                      <w:rFonts w:ascii="Times New Roman" w:hAnsi="Times New Roman" w:cs="Times New Roman"/>
                                      <w:b/>
                                      <w:sz w:val="24"/>
                                      <w:szCs w:val="24"/>
                                      <w:lang w:val="kk-KZ"/>
                                    </w:rPr>
                                    <w:t>Тетради</w:t>
                                  </w:r>
                                  <w:r w:rsidRPr="0062637A">
                                    <w:rPr>
                                      <w:rFonts w:ascii="Times New Roman" w:hAnsi="Times New Roman" w:cs="Times New Roman"/>
                                      <w:b/>
                                      <w:sz w:val="24"/>
                                      <w:szCs w:val="24"/>
                                      <w:lang w:val="kk-K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Скругленный прямоугольник 158" o:spid="_x0000_s1069" style="position:absolute;left:0;text-align:left;margin-left:11.5pt;margin-top:7.65pt;width:64.75pt;height:4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" fillcolor="window" strokecolor="windowText" strokeweight="2pt">
                      <v:path arrowok="t"/>
                      <v:textbox>
                        <w:txbxContent>
                          <w:p w:rsidR="002A5A02" w:rsidRPr="0062637A" w:rsidRDefault="002A5A02" w:rsidP="002A5A02">
                            <w:pPr>
                              <w:jc w:val="center"/>
                              <w:rPr>
                                <w:rFonts w:ascii="Times New Roman" w:hAnsi="Times New Roman" w:cs="Times New Roman"/>
                                <w:b/>
                                <w:sz w:val="24"/>
                                <w:szCs w:val="24"/>
                                <w:lang w:val="kk-KZ"/>
                              </w:rPr>
                            </w:pPr>
                            <w:r>
                              <w:rPr>
                                <w:rFonts w:ascii="Times New Roman" w:hAnsi="Times New Roman" w:cs="Times New Roman"/>
                                <w:b/>
                                <w:sz w:val="24"/>
                                <w:szCs w:val="24"/>
                                <w:lang w:val="kk-KZ"/>
                              </w:rPr>
                              <w:t>Тетради</w:t>
                            </w:r>
                            <w:r w:rsidRPr="0062637A">
                              <w:rPr>
                                <w:rFonts w:ascii="Times New Roman" w:hAnsi="Times New Roman" w:cs="Times New Roman"/>
                                <w:b/>
                                <w:sz w:val="24"/>
                                <w:szCs w:val="24"/>
                                <w:lang w:val="kk-KZ"/>
                              </w:rPr>
                              <w:t xml:space="preserve"> </w:t>
                            </w:r>
                          </w:p>
                        </w:txbxContent>
                      </v:textbox>
                    </v:roundrect>
                  </w:pict>
                </mc:Fallback>
              </mc:AlternateContent>
            </w:r>
            <w:r w:rsidRPr="000760D1">
              <w:rPr>
                <w:rFonts w:ascii="Times New Roman" w:eastAsia="Times New Roman" w:hAnsi="Times New Roman" w:cs="Times New Roman"/>
                <w:sz w:val="24"/>
                <w:szCs w:val="24"/>
                <w:lang w:val="kk-KZ" w:eastAsia="ru-RU"/>
              </w:rPr>
              <w:t xml:space="preserve">                             </w:t>
            </w:r>
          </w:p>
          <w:p w:rsidR="002A5A02" w:rsidRPr="000760D1" w:rsidRDefault="002A5A02" w:rsidP="002A5A02">
            <w:pPr>
              <w:autoSpaceDE w:val="0"/>
              <w:autoSpaceDN w:val="0"/>
              <w:adjustRightInd w:val="0"/>
              <w:jc w:val="both"/>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sz w:val="24"/>
                <w:szCs w:val="24"/>
                <w:lang w:val="kk-KZ" w:eastAsia="ru-RU"/>
              </w:rPr>
              <w:t xml:space="preserve">                        </w:t>
            </w:r>
            <w:r w:rsidRPr="000760D1">
              <w:rPr>
                <w:rFonts w:ascii="Times New Roman" w:eastAsia="Times New Roman" w:hAnsi="Times New Roman" w:cs="Times New Roman"/>
                <w:b/>
                <w:sz w:val="24"/>
                <w:szCs w:val="24"/>
                <w:lang w:val="kk-KZ" w:eastAsia="ru-RU"/>
              </w:rPr>
              <w:t>=15</w:t>
            </w:r>
          </w:p>
          <w:p w:rsidR="002A5A02" w:rsidRPr="000760D1" w:rsidRDefault="002A5A02" w:rsidP="002A5A02">
            <w:pPr>
              <w:autoSpaceDE w:val="0"/>
              <w:autoSpaceDN w:val="0"/>
              <w:adjustRightInd w:val="0"/>
              <w:jc w:val="both"/>
              <w:rPr>
                <w:rFonts w:ascii="Times New Roman" w:eastAsia="Times New Roman" w:hAnsi="Times New Roman" w:cs="Times New Roman"/>
                <w:b/>
                <w:sz w:val="24"/>
                <w:szCs w:val="24"/>
                <w:lang w:val="kk-KZ" w:eastAsia="ru-RU"/>
              </w:rPr>
            </w:pPr>
          </w:p>
          <w:p w:rsidR="002A5A02" w:rsidRPr="000760D1" w:rsidRDefault="002A5A02" w:rsidP="002A5A02">
            <w:pPr>
              <w:autoSpaceDE w:val="0"/>
              <w:autoSpaceDN w:val="0"/>
              <w:adjustRightInd w:val="0"/>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14:anchorId="267B0766" wp14:editId="58D789C7">
                      <wp:simplePos x="0" y="0"/>
                      <wp:positionH relativeFrom="column">
                        <wp:posOffset>145415</wp:posOffset>
                      </wp:positionH>
                      <wp:positionV relativeFrom="paragraph">
                        <wp:posOffset>115570</wp:posOffset>
                      </wp:positionV>
                      <wp:extent cx="822960" cy="483235"/>
                      <wp:effectExtent l="0" t="0" r="15240" b="12065"/>
                      <wp:wrapNone/>
                      <wp:docPr id="157" name="Скругленный прямоугольник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2960" cy="483235"/>
                              </a:xfrm>
                              <a:prstGeom prst="roundRect">
                                <a:avLst/>
                              </a:prstGeom>
                              <a:solidFill>
                                <a:sysClr val="window" lastClr="FFFFFF"/>
                              </a:solidFill>
                              <a:ln w="25400" cap="flat" cmpd="sng" algn="ctr">
                                <a:solidFill>
                                  <a:sysClr val="windowText" lastClr="000000"/>
                                </a:solidFill>
                                <a:prstDash val="solid"/>
                              </a:ln>
                              <a:effectLst/>
                            </wps:spPr>
                            <wps:txbx>
                              <w:txbxContent>
                                <w:p w:rsidR="00882B70" w:rsidRPr="0062637A" w:rsidRDefault="00882B70" w:rsidP="002A5A02">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Учебники </w:t>
                                  </w:r>
                                  <w:r w:rsidRPr="0062637A">
                                    <w:rPr>
                                      <w:rFonts w:ascii="Times New Roman" w:hAnsi="Times New Roman" w:cs="Times New Roman"/>
                                      <w:b/>
                                      <w:sz w:val="24"/>
                                      <w:szCs w:val="24"/>
                                      <w:lang w:val="kk-K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Скругленный прямоугольник 157" o:spid="_x0000_s1070" style="position:absolute;left:0;text-align:left;margin-left:11.45pt;margin-top:9.1pt;width:64.8pt;height:38.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" fillcolor="window" strokecolor="windowText" strokeweight="2pt">
                      <v:path arrowok="t"/>
                      <v:textbox>
                        <w:txbxContent>
                          <w:p w:rsidR="002A5A02" w:rsidRPr="0062637A" w:rsidRDefault="002A5A02" w:rsidP="002A5A02">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Учебники </w:t>
                            </w:r>
                            <w:r w:rsidRPr="0062637A">
                              <w:rPr>
                                <w:rFonts w:ascii="Times New Roman" w:hAnsi="Times New Roman" w:cs="Times New Roman"/>
                                <w:b/>
                                <w:sz w:val="24"/>
                                <w:szCs w:val="24"/>
                                <w:lang w:val="kk-KZ"/>
                              </w:rPr>
                              <w:t xml:space="preserve"> </w:t>
                            </w:r>
                          </w:p>
                        </w:txbxContent>
                      </v:textbox>
                    </v:roundrect>
                  </w:pict>
                </mc:Fallback>
              </mc:AlternateContent>
            </w:r>
          </w:p>
          <w:p w:rsidR="002A5A02" w:rsidRPr="000760D1" w:rsidRDefault="002A5A02" w:rsidP="002A5A02">
            <w:pPr>
              <w:autoSpaceDE w:val="0"/>
              <w:autoSpaceDN w:val="0"/>
              <w:adjustRightInd w:val="0"/>
              <w:jc w:val="both"/>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                       =20</w:t>
            </w:r>
          </w:p>
          <w:p w:rsidR="002A5A02" w:rsidRPr="000760D1" w:rsidRDefault="002A5A02" w:rsidP="002A5A02">
            <w:pPr>
              <w:autoSpaceDE w:val="0"/>
              <w:autoSpaceDN w:val="0"/>
              <w:adjustRightInd w:val="0"/>
              <w:jc w:val="both"/>
              <w:rPr>
                <w:rFonts w:ascii="Times New Roman" w:eastAsia="Times New Roman" w:hAnsi="Times New Roman" w:cs="Times New Roman"/>
                <w:b/>
                <w:sz w:val="24"/>
                <w:szCs w:val="24"/>
                <w:lang w:val="kk-KZ" w:eastAsia="ru-RU"/>
              </w:rPr>
            </w:pPr>
          </w:p>
          <w:p w:rsidR="002A5A02" w:rsidRPr="000760D1" w:rsidRDefault="002A5A02" w:rsidP="002A5A02">
            <w:pPr>
              <w:autoSpaceDE w:val="0"/>
              <w:autoSpaceDN w:val="0"/>
              <w:adjustRightInd w:val="0"/>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74624" behindDoc="0" locked="0" layoutInCell="1" allowOverlap="1" wp14:anchorId="1BAAE9CD" wp14:editId="06D8252F">
                      <wp:simplePos x="0" y="0"/>
                      <wp:positionH relativeFrom="column">
                        <wp:posOffset>145415</wp:posOffset>
                      </wp:positionH>
                      <wp:positionV relativeFrom="paragraph">
                        <wp:posOffset>52705</wp:posOffset>
                      </wp:positionV>
                      <wp:extent cx="208915" cy="455930"/>
                      <wp:effectExtent l="19050" t="19050" r="38735" b="20320"/>
                      <wp:wrapNone/>
                      <wp:docPr id="156" name="Стрелка вниз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208915" cy="455930"/>
                              </a:xfrm>
                              <a:prstGeom prst="down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56" o:spid="_x0000_s1026" type="#_x0000_t67" style="position:absolute;margin-left:11.45pt;margin-top:4.15pt;width:16.45pt;height:35.9pt;rotation:18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" adj="16651" fillcolor="window" strokecolor="windowText" strokeweight="2pt">
                      <v:path arrowok="t"/>
                    </v:shape>
                  </w:pict>
                </mc:Fallback>
              </mc:AlternateContent>
            </w:r>
          </w:p>
          <w:p w:rsidR="002A5A02" w:rsidRPr="000760D1" w:rsidRDefault="002A5A02" w:rsidP="002A5A02">
            <w:pPr>
              <w:tabs>
                <w:tab w:val="left" w:pos="1605"/>
              </w:tabs>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                        =  5</w:t>
            </w:r>
            <w:r w:rsidRPr="000760D1">
              <w:rPr>
                <w:rFonts w:ascii="Times New Roman" w:eastAsia="Times New Roman" w:hAnsi="Times New Roman" w:cs="Times New Roman"/>
                <w:b/>
                <w:sz w:val="24"/>
                <w:szCs w:val="24"/>
                <w:lang w:val="kk-KZ" w:eastAsia="ru-RU"/>
              </w:rPr>
              <w:tab/>
            </w:r>
          </w:p>
          <w:p w:rsidR="002A5A02" w:rsidRPr="000760D1" w:rsidRDefault="002A5A02" w:rsidP="002A5A02">
            <w:pPr>
              <w:tabs>
                <w:tab w:val="left" w:pos="1605"/>
              </w:tabs>
              <w:rPr>
                <w:rFonts w:ascii="Times New Roman" w:eastAsia="Times New Roman" w:hAnsi="Times New Roman" w:cs="Times New Roman"/>
                <w:b/>
                <w:sz w:val="24"/>
                <w:szCs w:val="24"/>
                <w:lang w:val="kk-KZ" w:eastAsia="ru-RU"/>
              </w:rPr>
            </w:pPr>
          </w:p>
          <w:p w:rsidR="002A5A02" w:rsidRPr="000760D1" w:rsidRDefault="002A5A02" w:rsidP="002A5A02">
            <w:pPr>
              <w:tabs>
                <w:tab w:val="left" w:pos="1605"/>
              </w:tabs>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    Всего  -?</w:t>
            </w:r>
          </w:p>
        </w:tc>
      </w:tr>
      <w:tr w:rsidR="002A5A02" w:rsidRPr="000760D1" w:rsidTr="002A5A02">
        <w:trPr>
          <w:trHeight w:val="242"/>
        </w:trPr>
        <w:tc>
          <w:tcPr>
            <w:tcW w:w="14709" w:type="dxa"/>
            <w:gridSpan w:val="6"/>
          </w:tcPr>
          <w:p w:rsidR="002A5A02" w:rsidRPr="000760D1" w:rsidRDefault="002A5A02" w:rsidP="002A5A02">
            <w:pPr>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Критерии успеха </w:t>
            </w:r>
          </w:p>
        </w:tc>
      </w:tr>
      <w:tr w:rsidR="002A5A02" w:rsidRPr="000760D1" w:rsidTr="002A5A02">
        <w:trPr>
          <w:trHeight w:val="236"/>
        </w:trPr>
        <w:tc>
          <w:tcPr>
            <w:tcW w:w="6487" w:type="dxa"/>
            <w:gridSpan w:val="4"/>
          </w:tcPr>
          <w:p w:rsidR="002A5A02" w:rsidRPr="000760D1" w:rsidRDefault="002A5A02" w:rsidP="002A5A02">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достиг цели обучения, если</w:t>
            </w:r>
          </w:p>
        </w:tc>
        <w:tc>
          <w:tcPr>
            <w:tcW w:w="8222" w:type="dxa"/>
            <w:gridSpan w:val="2"/>
          </w:tcPr>
          <w:p w:rsidR="002A5A02" w:rsidRPr="000760D1" w:rsidRDefault="002A5A02" w:rsidP="002A5A02">
            <w:pPr>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стремится достичь цели обучения, если</w:t>
            </w:r>
          </w:p>
        </w:tc>
      </w:tr>
      <w:tr w:rsidR="002A5A02" w:rsidRPr="000760D1" w:rsidTr="002A5A02">
        <w:trPr>
          <w:trHeight w:val="583"/>
        </w:trPr>
        <w:tc>
          <w:tcPr>
            <w:tcW w:w="6487" w:type="dxa"/>
            <w:gridSpan w:val="4"/>
          </w:tcPr>
          <w:p w:rsidR="002A5A02" w:rsidRPr="000760D1" w:rsidRDefault="002A5A02" w:rsidP="002A5A02">
            <w:pPr>
              <w:contextualSpacing/>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eastAsia="ru-RU"/>
              </w:rPr>
              <w:t>Ученики могут с</w:t>
            </w:r>
            <w:r w:rsidRPr="000760D1">
              <w:rPr>
                <w:rFonts w:ascii="Times New Roman" w:eastAsia="Times New Roman" w:hAnsi="Times New Roman" w:cs="Times New Roman"/>
                <w:sz w:val="24"/>
                <w:szCs w:val="24"/>
                <w:lang w:val="kk-KZ" w:eastAsia="ru-RU"/>
              </w:rPr>
              <w:t xml:space="preserve">троить графические модели простых </w:t>
            </w:r>
            <w:r w:rsidRPr="000760D1">
              <w:rPr>
                <w:rFonts w:ascii="Times New Roman" w:eastAsia="Times New Roman" w:hAnsi="Times New Roman" w:cs="Times New Roman"/>
                <w:sz w:val="24"/>
                <w:szCs w:val="24"/>
                <w:lang w:eastAsia="ru-RU"/>
              </w:rPr>
              <w:t>задач</w:t>
            </w:r>
            <w:r w:rsidRPr="000760D1">
              <w:rPr>
                <w:rFonts w:ascii="Times New Roman" w:eastAsia="Times New Roman" w:hAnsi="Times New Roman" w:cs="Times New Roman"/>
                <w:sz w:val="24"/>
                <w:szCs w:val="24"/>
                <w:lang w:val="kk-KZ" w:eastAsia="ru-RU"/>
              </w:rPr>
              <w:t xml:space="preserve"> и составлять краткую  запись</w:t>
            </w:r>
          </w:p>
        </w:tc>
        <w:tc>
          <w:tcPr>
            <w:tcW w:w="8222" w:type="dxa"/>
            <w:gridSpan w:val="2"/>
          </w:tcPr>
          <w:p w:rsidR="002A5A02" w:rsidRPr="000760D1" w:rsidRDefault="002A5A02" w:rsidP="002A5A02">
            <w:pPr>
              <w:contextualSpacing/>
              <w:jc w:val="both"/>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sz w:val="24"/>
                <w:szCs w:val="24"/>
                <w:lang w:eastAsia="ru-RU"/>
              </w:rPr>
              <w:t>Ученики затрудняются   с</w:t>
            </w:r>
            <w:r w:rsidRPr="000760D1">
              <w:rPr>
                <w:rFonts w:ascii="Times New Roman" w:eastAsia="Times New Roman" w:hAnsi="Times New Roman" w:cs="Times New Roman"/>
                <w:sz w:val="24"/>
                <w:szCs w:val="24"/>
                <w:lang w:val="kk-KZ" w:eastAsia="ru-RU"/>
              </w:rPr>
              <w:t xml:space="preserve">троить графические модели простых </w:t>
            </w:r>
            <w:r w:rsidRPr="000760D1">
              <w:rPr>
                <w:rFonts w:ascii="Times New Roman" w:eastAsia="Times New Roman" w:hAnsi="Times New Roman" w:cs="Times New Roman"/>
                <w:sz w:val="24"/>
                <w:szCs w:val="24"/>
                <w:lang w:eastAsia="ru-RU"/>
              </w:rPr>
              <w:t>задач</w:t>
            </w:r>
            <w:r w:rsidRPr="000760D1">
              <w:rPr>
                <w:rFonts w:ascii="Times New Roman" w:eastAsia="Times New Roman" w:hAnsi="Times New Roman" w:cs="Times New Roman"/>
                <w:sz w:val="24"/>
                <w:szCs w:val="24"/>
                <w:lang w:val="kk-KZ" w:eastAsia="ru-RU"/>
              </w:rPr>
              <w:t xml:space="preserve"> и составлять краткую  запись</w:t>
            </w:r>
          </w:p>
        </w:tc>
      </w:tr>
    </w:tbl>
    <w:p w:rsidR="002A5A02" w:rsidRPr="000760D1" w:rsidRDefault="002A5A02" w:rsidP="002A5A02">
      <w:pPr>
        <w:spacing w:after="0" w:line="240" w:lineRule="auto"/>
        <w:rPr>
          <w:rFonts w:ascii="Times New Roman" w:eastAsia="Times New Roman" w:hAnsi="Times New Roman" w:cs="Times New Roman"/>
          <w:sz w:val="24"/>
          <w:szCs w:val="24"/>
          <w:lang w:eastAsia="ru-RU"/>
        </w:rPr>
      </w:pPr>
    </w:p>
    <w:tbl>
      <w:tblPr>
        <w:tblpPr w:leftFromText="180" w:rightFromText="180" w:vertAnchor="text" w:horzAnchor="margin" w:tblpY="-48"/>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6"/>
        <w:gridCol w:w="2327"/>
        <w:gridCol w:w="2635"/>
        <w:gridCol w:w="7421"/>
      </w:tblGrid>
      <w:tr w:rsidR="002A5A02" w:rsidRPr="000760D1" w:rsidTr="002A5A02">
        <w:trPr>
          <w:trHeight w:val="349"/>
        </w:trPr>
        <w:tc>
          <w:tcPr>
            <w:tcW w:w="2326"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widowControl w:val="0"/>
              <w:spacing w:after="0" w:line="240" w:lineRule="auto"/>
              <w:jc w:val="center"/>
              <w:rPr>
                <w:rFonts w:ascii="Times New Roman" w:eastAsia="Times New Roman" w:hAnsi="Times New Roman" w:cs="Times New Roman"/>
                <w:b/>
                <w:sz w:val="24"/>
                <w:szCs w:val="24"/>
                <w:lang w:val="kk-KZ"/>
              </w:rPr>
            </w:pPr>
            <w:r w:rsidRPr="000760D1">
              <w:rPr>
                <w:rFonts w:ascii="Times New Roman" w:eastAsia="Times New Roman" w:hAnsi="Times New Roman" w:cs="Times New Roman"/>
                <w:b/>
                <w:sz w:val="24"/>
                <w:szCs w:val="24"/>
                <w:lang w:val="kk-KZ"/>
              </w:rPr>
              <w:lastRenderedPageBreak/>
              <w:t xml:space="preserve">Сылка на учебную программу </w:t>
            </w:r>
          </w:p>
        </w:tc>
        <w:tc>
          <w:tcPr>
            <w:tcW w:w="2327"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widowControl w:val="0"/>
              <w:spacing w:after="0" w:line="240" w:lineRule="auto"/>
              <w:jc w:val="center"/>
              <w:rPr>
                <w:rFonts w:ascii="Times New Roman" w:eastAsia="Times New Roman" w:hAnsi="Times New Roman" w:cs="Times New Roman"/>
                <w:b/>
                <w:sz w:val="24"/>
                <w:szCs w:val="24"/>
                <w:lang w:val="kk-KZ"/>
              </w:rPr>
            </w:pPr>
            <w:r w:rsidRPr="000760D1">
              <w:rPr>
                <w:rFonts w:ascii="Times New Roman" w:eastAsia="Times New Roman" w:hAnsi="Times New Roman" w:cs="Times New Roman"/>
                <w:b/>
                <w:sz w:val="24"/>
                <w:szCs w:val="24"/>
                <w:lang w:val="kk-KZ"/>
              </w:rPr>
              <w:t xml:space="preserve">Цель обучения </w:t>
            </w:r>
          </w:p>
        </w:tc>
        <w:tc>
          <w:tcPr>
            <w:tcW w:w="10056"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widowControl w:val="0"/>
              <w:spacing w:after="0" w:line="240" w:lineRule="auto"/>
              <w:jc w:val="center"/>
              <w:rPr>
                <w:rFonts w:ascii="Times New Roman" w:eastAsia="Times New Roman" w:hAnsi="Times New Roman" w:cs="Times New Roman"/>
                <w:b/>
                <w:sz w:val="24"/>
                <w:szCs w:val="24"/>
                <w:lang w:val="en-US"/>
              </w:rPr>
            </w:pPr>
            <w:r w:rsidRPr="000760D1">
              <w:rPr>
                <w:rFonts w:ascii="Times New Roman" w:eastAsia="Times New Roman" w:hAnsi="Times New Roman" w:cs="Times New Roman"/>
                <w:b/>
                <w:sz w:val="24"/>
                <w:szCs w:val="24"/>
                <w:lang w:val="kk-KZ"/>
              </w:rPr>
              <w:t>Рекомендации по оцениванию</w:t>
            </w:r>
          </w:p>
        </w:tc>
      </w:tr>
      <w:tr w:rsidR="002A5A02" w:rsidRPr="000760D1" w:rsidTr="002A5A02">
        <w:trPr>
          <w:trHeight w:val="2840"/>
        </w:trPr>
        <w:tc>
          <w:tcPr>
            <w:tcW w:w="232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rPr>
                <w:rFonts w:ascii="Times New Roman" w:eastAsia="Times New Roman" w:hAnsi="Times New Roman" w:cs="Times New Roman"/>
                <w:sz w:val="24"/>
                <w:szCs w:val="24"/>
                <w:lang w:val="kk-KZ" w:eastAsia="ru-RU"/>
              </w:rPr>
            </w:pPr>
            <w:r w:rsidRPr="000760D1">
              <w:rPr>
                <w:rFonts w:ascii="Times New Roman" w:eastAsia="Times New Roman" w:hAnsi="Times New Roman" w:cs="Times New Roman"/>
                <w:bCs/>
                <w:sz w:val="24"/>
                <w:szCs w:val="24"/>
                <w:lang w:eastAsia="ru-RU"/>
              </w:rPr>
              <w:t>Операции над числами</w:t>
            </w:r>
          </w:p>
        </w:tc>
        <w:tc>
          <w:tcPr>
            <w:tcW w:w="232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2.1.2.6 Выполнять устный прием сложения однозначных чисел с переходом через десяток; выполнять операцию</w:t>
            </w:r>
            <w:r w:rsidRPr="000760D1">
              <w:rPr>
                <w:rFonts w:ascii="Times New Roman" w:eastAsia="Times New Roman" w:hAnsi="Times New Roman" w:cs="Times New Roman"/>
                <w:sz w:val="24"/>
                <w:szCs w:val="24"/>
                <w:lang w:val="kk-KZ" w:eastAsia="ru-RU"/>
              </w:rPr>
              <w:t>,</w:t>
            </w:r>
            <w:r w:rsidRPr="000760D1">
              <w:rPr>
                <w:rFonts w:ascii="Times New Roman" w:eastAsia="Times New Roman" w:hAnsi="Times New Roman" w:cs="Times New Roman"/>
                <w:sz w:val="24"/>
                <w:szCs w:val="24"/>
                <w:lang w:eastAsia="ru-RU"/>
              </w:rPr>
              <w:t xml:space="preserve"> обратную данной</w:t>
            </w:r>
          </w:p>
          <w:p w:rsidR="002A5A02" w:rsidRPr="000760D1" w:rsidRDefault="002A5A02" w:rsidP="002A5A02">
            <w:pPr>
              <w:spacing w:after="0" w:line="240" w:lineRule="auto"/>
              <w:rPr>
                <w:rFonts w:ascii="Times New Roman" w:eastAsia="Times New Roman" w:hAnsi="Times New Roman" w:cs="Times New Roman"/>
                <w:sz w:val="24"/>
                <w:szCs w:val="24"/>
                <w:lang w:eastAsia="ru-RU"/>
              </w:rPr>
            </w:pPr>
          </w:p>
        </w:tc>
        <w:tc>
          <w:tcPr>
            <w:tcW w:w="10056"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 Учитель оценивает на сколько ученик умеет выполнять устный прием сложения однозначных чисел с переходом через десяток; выполняет операцию, обратную данной. </w:t>
            </w:r>
          </w:p>
          <w:p w:rsidR="002A5A02" w:rsidRPr="000760D1" w:rsidRDefault="002A5A02" w:rsidP="002A5A02">
            <w:pPr>
              <w:spacing w:after="0" w:line="240" w:lineRule="auto"/>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Учитель дает задание , например: </w:t>
            </w:r>
          </w:p>
          <w:p w:rsidR="002A5A02" w:rsidRPr="000760D1" w:rsidRDefault="002A5A02" w:rsidP="002A5A02">
            <w:pPr>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Прочитайте задачу </w:t>
            </w:r>
          </w:p>
          <w:p w:rsidR="002A5A02" w:rsidRPr="000760D1" w:rsidRDefault="002A5A02" w:rsidP="002A5A02">
            <w:pPr>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Что в задаче известно?</w:t>
            </w:r>
          </w:p>
          <w:p w:rsidR="002A5A02" w:rsidRPr="000760D1" w:rsidRDefault="002A5A02" w:rsidP="002A5A02">
            <w:pPr>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О чем в задаче спрашивается?</w:t>
            </w:r>
          </w:p>
          <w:p w:rsidR="002A5A02" w:rsidRPr="000760D1" w:rsidRDefault="002A5A02" w:rsidP="002A5A02">
            <w:pPr>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Сделаем краткую запись (учащиеся под руководством учителя выделяют из текста задачи слова, необходимые для краткой записи).</w:t>
            </w:r>
          </w:p>
          <w:p w:rsidR="002A5A02" w:rsidRPr="000760D1" w:rsidRDefault="002A5A02" w:rsidP="002A5A02">
            <w:pPr>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На кольцах – 10 б.</w:t>
            </w:r>
          </w:p>
          <w:p w:rsidR="002A5A02" w:rsidRPr="000760D1" w:rsidRDefault="002A5A02" w:rsidP="002A5A02">
            <w:pPr>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u w:val="single"/>
                <w:lang w:eastAsia="ru-RU"/>
              </w:rPr>
              <w:t>На турнике –? на 1 б. меньше.</w:t>
            </w:r>
          </w:p>
          <w:p w:rsidR="002A5A02" w:rsidRPr="000760D1" w:rsidRDefault="002A5A02" w:rsidP="002A5A02">
            <w:pPr>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Запишите решение задачи. </w:t>
            </w:r>
            <w:r w:rsidRPr="000760D1">
              <w:rPr>
                <w:rFonts w:ascii="Times New Roman" w:eastAsia="Times New Roman" w:hAnsi="Times New Roman" w:cs="Times New Roman"/>
                <w:i/>
                <w:iCs/>
                <w:sz w:val="24"/>
                <w:szCs w:val="24"/>
                <w:lang w:eastAsia="ru-RU"/>
              </w:rPr>
              <w:t>(10 – 1 = 9 (б.).)</w:t>
            </w:r>
          </w:p>
          <w:p w:rsidR="002A5A02" w:rsidRPr="000760D1" w:rsidRDefault="002A5A02" w:rsidP="002A5A02">
            <w:pPr>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Как запишете ответ? </w:t>
            </w:r>
            <w:r w:rsidRPr="000760D1">
              <w:rPr>
                <w:rFonts w:ascii="Times New Roman" w:eastAsia="Times New Roman" w:hAnsi="Times New Roman" w:cs="Times New Roman"/>
                <w:i/>
                <w:iCs/>
                <w:sz w:val="24"/>
                <w:szCs w:val="24"/>
                <w:lang w:eastAsia="ru-RU"/>
              </w:rPr>
              <w:t>(Ответ: 9 баллов.)</w:t>
            </w:r>
          </w:p>
          <w:p w:rsidR="002A5A02" w:rsidRPr="000760D1" w:rsidRDefault="002A5A02" w:rsidP="002A5A02">
            <w:pPr>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Какая это задача – простая или составная? </w:t>
            </w:r>
            <w:r w:rsidRPr="000760D1">
              <w:rPr>
                <w:rFonts w:ascii="Times New Roman" w:eastAsia="Times New Roman" w:hAnsi="Times New Roman" w:cs="Times New Roman"/>
                <w:i/>
                <w:iCs/>
                <w:sz w:val="24"/>
                <w:szCs w:val="24"/>
                <w:lang w:eastAsia="ru-RU"/>
              </w:rPr>
              <w:t>(Простая, так как она решается одним действием.)</w:t>
            </w:r>
          </w:p>
          <w:p w:rsidR="002A5A02" w:rsidRPr="000760D1" w:rsidRDefault="002A5A02" w:rsidP="002A5A02">
            <w:pPr>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Какой вопрос нужно задать, чтобы задача стала составной? </w:t>
            </w:r>
            <w:r w:rsidRPr="000760D1">
              <w:rPr>
                <w:rFonts w:ascii="Times New Roman" w:eastAsia="Times New Roman" w:hAnsi="Times New Roman" w:cs="Times New Roman"/>
                <w:i/>
                <w:iCs/>
                <w:sz w:val="24"/>
                <w:szCs w:val="24"/>
                <w:lang w:eastAsia="ru-RU"/>
              </w:rPr>
              <w:t>(Сколько баллов получил Саша за упражнения на кольцах и на турнике?)</w:t>
            </w:r>
          </w:p>
        </w:tc>
      </w:tr>
      <w:tr w:rsidR="002A5A02" w:rsidRPr="000760D1" w:rsidTr="002A5A02">
        <w:trPr>
          <w:trHeight w:val="242"/>
        </w:trPr>
        <w:tc>
          <w:tcPr>
            <w:tcW w:w="14709"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rPr>
                <w:rFonts w:ascii="Times New Roman" w:eastAsia="Times New Roman" w:hAnsi="Times New Roman" w:cs="Times New Roman"/>
                <w:b/>
                <w:sz w:val="24"/>
                <w:szCs w:val="24"/>
                <w:lang w:val="kk-KZ" w:eastAsia="ru-RU"/>
              </w:rPr>
            </w:pPr>
            <w:r w:rsidRPr="000760D1">
              <w:rPr>
                <w:rFonts w:ascii="Times New Roman" w:eastAsia="Times New Roman" w:hAnsi="Times New Roman" w:cs="Times New Roman"/>
                <w:b/>
                <w:sz w:val="24"/>
                <w:szCs w:val="24"/>
                <w:lang w:val="kk-KZ" w:eastAsia="ru-RU"/>
              </w:rPr>
              <w:t xml:space="preserve">Критерии успеха </w:t>
            </w:r>
          </w:p>
        </w:tc>
      </w:tr>
      <w:tr w:rsidR="002A5A02" w:rsidRPr="000760D1" w:rsidTr="002A5A02">
        <w:trPr>
          <w:trHeight w:val="382"/>
        </w:trPr>
        <w:tc>
          <w:tcPr>
            <w:tcW w:w="7288" w:type="dxa"/>
            <w:gridSpan w:val="3"/>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достиг цели обучения, если</w:t>
            </w:r>
          </w:p>
        </w:tc>
        <w:tc>
          <w:tcPr>
            <w:tcW w:w="742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rPr>
                <w:rFonts w:ascii="Times New Roman" w:eastAsia="Times New Roman" w:hAnsi="Times New Roman" w:cs="Times New Roman"/>
                <w:b/>
                <w:iCs/>
                <w:sz w:val="24"/>
                <w:szCs w:val="24"/>
                <w:lang w:val="kk-KZ" w:eastAsia="ru-RU"/>
              </w:rPr>
            </w:pPr>
            <w:r w:rsidRPr="000760D1">
              <w:rPr>
                <w:rFonts w:ascii="Times New Roman" w:eastAsia="Times New Roman" w:hAnsi="Times New Roman" w:cs="Times New Roman"/>
                <w:b/>
                <w:sz w:val="24"/>
                <w:szCs w:val="24"/>
                <w:lang w:val="kk-KZ" w:eastAsia="ru-RU"/>
              </w:rPr>
              <w:t>Учайщеся стремится достичь цели обучения, если</w:t>
            </w:r>
          </w:p>
        </w:tc>
      </w:tr>
      <w:tr w:rsidR="002A5A02" w:rsidRPr="000760D1" w:rsidTr="002A5A02">
        <w:trPr>
          <w:trHeight w:val="962"/>
        </w:trPr>
        <w:tc>
          <w:tcPr>
            <w:tcW w:w="7288" w:type="dxa"/>
            <w:gridSpan w:val="3"/>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Ученики могут  выполнять устный прием сложения однозначных чисел с переходом через десяток; выполнять операцию</w:t>
            </w:r>
            <w:r w:rsidRPr="000760D1">
              <w:rPr>
                <w:rFonts w:ascii="Times New Roman" w:eastAsia="Times New Roman" w:hAnsi="Times New Roman" w:cs="Times New Roman"/>
                <w:sz w:val="24"/>
                <w:szCs w:val="24"/>
                <w:lang w:val="kk-KZ" w:eastAsia="ru-RU"/>
              </w:rPr>
              <w:t>,</w:t>
            </w:r>
            <w:r w:rsidRPr="000760D1">
              <w:rPr>
                <w:rFonts w:ascii="Times New Roman" w:eastAsia="Times New Roman" w:hAnsi="Times New Roman" w:cs="Times New Roman"/>
                <w:sz w:val="24"/>
                <w:szCs w:val="24"/>
                <w:lang w:eastAsia="ru-RU"/>
              </w:rPr>
              <w:t xml:space="preserve"> обратную данной</w:t>
            </w:r>
          </w:p>
        </w:tc>
        <w:tc>
          <w:tcPr>
            <w:tcW w:w="7421"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contextualSpacing/>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Ученики затрудняются   выполнять устный прием сложения однозначных чисел с переходом через десяток; выполнять операцию</w:t>
            </w:r>
            <w:r w:rsidRPr="000760D1">
              <w:rPr>
                <w:rFonts w:ascii="Times New Roman" w:eastAsia="Times New Roman" w:hAnsi="Times New Roman" w:cs="Times New Roman"/>
                <w:sz w:val="24"/>
                <w:szCs w:val="24"/>
                <w:lang w:val="kk-KZ" w:eastAsia="ru-RU"/>
              </w:rPr>
              <w:t>,</w:t>
            </w:r>
            <w:r w:rsidRPr="000760D1">
              <w:rPr>
                <w:rFonts w:ascii="Times New Roman" w:eastAsia="Times New Roman" w:hAnsi="Times New Roman" w:cs="Times New Roman"/>
                <w:sz w:val="24"/>
                <w:szCs w:val="24"/>
                <w:lang w:eastAsia="ru-RU"/>
              </w:rPr>
              <w:t xml:space="preserve"> обратную данной </w:t>
            </w:r>
          </w:p>
        </w:tc>
      </w:tr>
    </w:tbl>
    <w:p w:rsidR="002A5A02" w:rsidRPr="000760D1" w:rsidRDefault="002A5A02" w:rsidP="002A5A02">
      <w:pPr>
        <w:spacing w:after="0" w:line="240" w:lineRule="auto"/>
        <w:rPr>
          <w:rFonts w:ascii="Times New Roman" w:hAnsi="Times New Roman" w:cs="Times New Roman"/>
          <w:sz w:val="24"/>
          <w:szCs w:val="24"/>
        </w:rPr>
      </w:pPr>
      <w:r w:rsidRPr="000760D1">
        <w:rPr>
          <w:rFonts w:ascii="Times New Roman" w:hAnsi="Times New Roman" w:cs="Times New Roman"/>
          <w:sz w:val="24"/>
          <w:szCs w:val="24"/>
        </w:rPr>
        <w:br w:type="page"/>
      </w:r>
    </w:p>
    <w:p w:rsidR="002A5A02" w:rsidRPr="00B81758" w:rsidRDefault="002A5A02" w:rsidP="002A5A02">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Pr>
          <w:rFonts w:ascii="Times New Roman" w:hAnsi="Times New Roman" w:cs="Times New Roman"/>
          <w:b/>
          <w:sz w:val="24"/>
          <w:szCs w:val="24"/>
        </w:rPr>
        <w:tab/>
        <w:t xml:space="preserve"> </w:t>
      </w:r>
      <w:r>
        <w:rPr>
          <w:rFonts w:ascii="Times New Roman" w:hAnsi="Times New Roman" w:cs="Times New Roman"/>
          <w:b/>
          <w:sz w:val="24"/>
          <w:szCs w:val="24"/>
        </w:rPr>
        <w:tab/>
        <w:t>Критерии оценки знаний по предмету «Л</w:t>
      </w:r>
      <w:r w:rsidRPr="000760D1">
        <w:rPr>
          <w:rFonts w:ascii="Times New Roman" w:hAnsi="Times New Roman" w:cs="Times New Roman"/>
          <w:b/>
          <w:sz w:val="24"/>
          <w:szCs w:val="24"/>
        </w:rPr>
        <w:t>итературное чтение</w:t>
      </w:r>
      <w:r>
        <w:rPr>
          <w:rFonts w:ascii="Times New Roman" w:hAnsi="Times New Roman" w:cs="Times New Roman"/>
          <w:b/>
          <w:sz w:val="24"/>
          <w:szCs w:val="24"/>
        </w:rPr>
        <w:t xml:space="preserve">». </w:t>
      </w:r>
      <w:r w:rsidRPr="000760D1">
        <w:rPr>
          <w:rFonts w:ascii="Times New Roman" w:hAnsi="Times New Roman" w:cs="Times New Roman"/>
          <w:b/>
          <w:w w:val="105"/>
          <w:sz w:val="24"/>
          <w:szCs w:val="24"/>
          <w:lang w:val="kk-KZ"/>
        </w:rPr>
        <w:t>2</w:t>
      </w:r>
      <w:r w:rsidRPr="000760D1">
        <w:rPr>
          <w:rFonts w:ascii="Times New Roman" w:hAnsi="Times New Roman" w:cs="Times New Roman"/>
          <w:b/>
          <w:i/>
          <w:w w:val="105"/>
          <w:sz w:val="24"/>
          <w:szCs w:val="24"/>
          <w:lang w:val="kk-KZ"/>
        </w:rPr>
        <w:t xml:space="preserve"> </w:t>
      </w:r>
      <w:r w:rsidRPr="000760D1">
        <w:rPr>
          <w:rFonts w:ascii="Times New Roman" w:hAnsi="Times New Roman" w:cs="Times New Roman"/>
          <w:b/>
          <w:w w:val="105"/>
          <w:sz w:val="24"/>
          <w:szCs w:val="24"/>
          <w:lang w:val="kk-KZ"/>
        </w:rPr>
        <w:t xml:space="preserve">класс </w:t>
      </w:r>
    </w:p>
    <w:p w:rsidR="002A5A02" w:rsidRPr="000760D1" w:rsidRDefault="002A5A02" w:rsidP="002A5A02">
      <w:pPr>
        <w:spacing w:after="0" w:line="240" w:lineRule="auto"/>
        <w:rPr>
          <w:rFonts w:ascii="Times New Roman" w:hAnsi="Times New Roman" w:cs="Times New Roman"/>
          <w:sz w:val="24"/>
          <w:szCs w:val="24"/>
        </w:rPr>
      </w:pPr>
    </w:p>
    <w:tbl>
      <w:tblPr>
        <w:tblStyle w:val="TableNormal11"/>
        <w:tblW w:w="14601" w:type="dxa"/>
        <w:tblInd w:w="5" w:type="dxa"/>
        <w:tblLayout w:type="fixed"/>
        <w:tblLook w:val="01E0" w:firstRow="1" w:lastRow="1" w:firstColumn="1" w:lastColumn="1" w:noHBand="0" w:noVBand="0"/>
      </w:tblPr>
      <w:tblGrid>
        <w:gridCol w:w="14"/>
        <w:gridCol w:w="1687"/>
        <w:gridCol w:w="142"/>
        <w:gridCol w:w="1843"/>
        <w:gridCol w:w="709"/>
        <w:gridCol w:w="1984"/>
        <w:gridCol w:w="142"/>
        <w:gridCol w:w="8080"/>
      </w:tblGrid>
      <w:tr w:rsidR="002A5A02" w:rsidRPr="000760D1" w:rsidTr="002A5A02">
        <w:trPr>
          <w:gridBefore w:val="1"/>
          <w:wBefore w:w="14" w:type="dxa"/>
          <w:trHeight w:hRule="exact" w:val="1067"/>
        </w:trPr>
        <w:tc>
          <w:tcPr>
            <w:tcW w:w="1687" w:type="dxa"/>
            <w:tcBorders>
              <w:top w:val="single" w:sz="4" w:space="0" w:color="000000"/>
              <w:left w:val="single" w:sz="4" w:space="0" w:color="000000"/>
              <w:bottom w:val="single" w:sz="4" w:space="0" w:color="000000"/>
              <w:right w:val="single" w:sz="4" w:space="0" w:color="000000"/>
            </w:tcBorders>
          </w:tcPr>
          <w:p w:rsidR="002A5A02" w:rsidRPr="00B81758" w:rsidRDefault="002A5A02" w:rsidP="002A5A02">
            <w:pPr>
              <w:tabs>
                <w:tab w:val="left" w:pos="709"/>
              </w:tabs>
              <w:ind w:right="45"/>
              <w:jc w:val="center"/>
              <w:rPr>
                <w:rFonts w:ascii="Times New Roman" w:hAnsi="Times New Roman" w:cs="Times New Roman"/>
                <w:b/>
                <w:sz w:val="24"/>
                <w:szCs w:val="24"/>
                <w:lang w:val="ru-RU"/>
              </w:rPr>
            </w:pPr>
            <w:r w:rsidRPr="00B81758">
              <w:rPr>
                <w:rFonts w:ascii="Times New Roman" w:hAnsi="Times New Roman" w:cs="Times New Roman"/>
                <w:b/>
                <w:w w:val="105"/>
                <w:sz w:val="24"/>
                <w:szCs w:val="24"/>
                <w:lang w:val="ru-RU"/>
              </w:rPr>
              <w:t>Ссылка на учебную программу</w:t>
            </w:r>
          </w:p>
        </w:tc>
        <w:tc>
          <w:tcPr>
            <w:tcW w:w="2694" w:type="dxa"/>
            <w:gridSpan w:val="3"/>
            <w:tcBorders>
              <w:top w:val="single" w:sz="4" w:space="0" w:color="000000"/>
              <w:left w:val="single" w:sz="4" w:space="0" w:color="000000"/>
              <w:bottom w:val="single" w:sz="4" w:space="0" w:color="000000"/>
              <w:right w:val="single" w:sz="4" w:space="0" w:color="000000"/>
            </w:tcBorders>
          </w:tcPr>
          <w:p w:rsidR="002A5A02" w:rsidRPr="00B81758" w:rsidRDefault="002A5A02" w:rsidP="002A5A02">
            <w:pPr>
              <w:tabs>
                <w:tab w:val="left" w:pos="709"/>
              </w:tabs>
              <w:ind w:right="45"/>
              <w:jc w:val="both"/>
              <w:rPr>
                <w:rFonts w:ascii="Times New Roman" w:hAnsi="Times New Roman" w:cs="Times New Roman"/>
                <w:b/>
                <w:sz w:val="24"/>
                <w:szCs w:val="24"/>
                <w:lang w:val="ru-RU"/>
              </w:rPr>
            </w:pPr>
            <w:r w:rsidRPr="00B81758">
              <w:rPr>
                <w:rFonts w:ascii="Times New Roman" w:hAnsi="Times New Roman" w:cs="Times New Roman"/>
                <w:b/>
                <w:w w:val="105"/>
                <w:sz w:val="24"/>
                <w:szCs w:val="24"/>
                <w:lang w:val="ru-RU"/>
              </w:rPr>
              <w:t>Цель</w:t>
            </w:r>
            <w:r w:rsidRPr="00B81758">
              <w:rPr>
                <w:rFonts w:ascii="Times New Roman" w:hAnsi="Times New Roman" w:cs="Times New Roman"/>
                <w:b/>
                <w:spacing w:val="-13"/>
                <w:w w:val="105"/>
                <w:sz w:val="24"/>
                <w:szCs w:val="24"/>
                <w:lang w:val="ru-RU"/>
              </w:rPr>
              <w:t xml:space="preserve"> </w:t>
            </w:r>
            <w:r w:rsidRPr="00B81758">
              <w:rPr>
                <w:rFonts w:ascii="Times New Roman" w:hAnsi="Times New Roman" w:cs="Times New Roman"/>
                <w:b/>
                <w:w w:val="105"/>
                <w:sz w:val="24"/>
                <w:szCs w:val="24"/>
                <w:lang w:val="ru-RU"/>
              </w:rPr>
              <w:t>обучения</w:t>
            </w:r>
          </w:p>
        </w:tc>
        <w:tc>
          <w:tcPr>
            <w:tcW w:w="10206" w:type="dxa"/>
            <w:gridSpan w:val="3"/>
            <w:tcBorders>
              <w:top w:val="single" w:sz="4" w:space="0" w:color="000000"/>
              <w:left w:val="single" w:sz="4" w:space="0" w:color="000000"/>
              <w:bottom w:val="single" w:sz="4" w:space="0" w:color="000000"/>
              <w:right w:val="single" w:sz="4" w:space="0" w:color="000000"/>
            </w:tcBorders>
          </w:tcPr>
          <w:p w:rsidR="002A5A02" w:rsidRPr="00B81758" w:rsidRDefault="002A5A02" w:rsidP="002A5A02">
            <w:pPr>
              <w:tabs>
                <w:tab w:val="left" w:pos="709"/>
              </w:tabs>
              <w:ind w:right="45"/>
              <w:jc w:val="both"/>
              <w:rPr>
                <w:rFonts w:ascii="Times New Roman" w:hAnsi="Times New Roman" w:cs="Times New Roman"/>
                <w:b/>
                <w:sz w:val="24"/>
                <w:szCs w:val="24"/>
                <w:lang w:val="ru-RU"/>
              </w:rPr>
            </w:pPr>
            <w:r w:rsidRPr="00B81758">
              <w:rPr>
                <w:rFonts w:ascii="Times New Roman" w:hAnsi="Times New Roman" w:cs="Times New Roman"/>
                <w:b/>
                <w:w w:val="105"/>
                <w:sz w:val="24"/>
                <w:szCs w:val="24"/>
                <w:lang w:val="ru-RU"/>
              </w:rPr>
              <w:t>Рекомендации</w:t>
            </w:r>
            <w:r w:rsidRPr="00B81758">
              <w:rPr>
                <w:rFonts w:ascii="Times New Roman" w:hAnsi="Times New Roman" w:cs="Times New Roman"/>
                <w:b/>
                <w:spacing w:val="-39"/>
                <w:w w:val="105"/>
                <w:sz w:val="24"/>
                <w:szCs w:val="24"/>
                <w:lang w:val="ru-RU"/>
              </w:rPr>
              <w:t xml:space="preserve"> </w:t>
            </w:r>
            <w:r w:rsidRPr="00B81758">
              <w:rPr>
                <w:rFonts w:ascii="Times New Roman" w:hAnsi="Times New Roman" w:cs="Times New Roman"/>
                <w:b/>
                <w:w w:val="105"/>
                <w:sz w:val="24"/>
                <w:szCs w:val="24"/>
                <w:lang w:val="ru-RU"/>
              </w:rPr>
              <w:t>по</w:t>
            </w:r>
            <w:r w:rsidRPr="00B81758">
              <w:rPr>
                <w:rFonts w:ascii="Times New Roman" w:hAnsi="Times New Roman" w:cs="Times New Roman"/>
                <w:b/>
                <w:spacing w:val="-38"/>
                <w:w w:val="105"/>
                <w:sz w:val="24"/>
                <w:szCs w:val="24"/>
                <w:lang w:val="ru-RU"/>
              </w:rPr>
              <w:t xml:space="preserve"> </w:t>
            </w:r>
            <w:r w:rsidRPr="00B81758">
              <w:rPr>
                <w:rFonts w:ascii="Times New Roman" w:hAnsi="Times New Roman" w:cs="Times New Roman"/>
                <w:b/>
                <w:w w:val="105"/>
                <w:sz w:val="24"/>
                <w:szCs w:val="24"/>
                <w:lang w:val="ru-RU"/>
              </w:rPr>
              <w:t>оцениванию</w:t>
            </w:r>
          </w:p>
        </w:tc>
      </w:tr>
      <w:tr w:rsidR="002A5A02" w:rsidRPr="000760D1" w:rsidTr="002A5A02">
        <w:trPr>
          <w:gridBefore w:val="1"/>
          <w:wBefore w:w="14" w:type="dxa"/>
          <w:trHeight w:hRule="exact" w:val="1651"/>
        </w:trPr>
        <w:tc>
          <w:tcPr>
            <w:tcW w:w="1687" w:type="dxa"/>
            <w:tcBorders>
              <w:top w:val="single" w:sz="4" w:space="0" w:color="000000"/>
              <w:left w:val="single" w:sz="4" w:space="0" w:color="000000"/>
              <w:bottom w:val="single" w:sz="4" w:space="0" w:color="000000"/>
              <w:right w:val="single" w:sz="4" w:space="0" w:color="000000"/>
            </w:tcBorders>
          </w:tcPr>
          <w:p w:rsidR="002A5A02" w:rsidRPr="00B81758" w:rsidRDefault="002A5A02" w:rsidP="002A5A02">
            <w:pPr>
              <w:tabs>
                <w:tab w:val="left" w:pos="288"/>
                <w:tab w:val="left" w:pos="430"/>
                <w:tab w:val="left" w:pos="571"/>
                <w:tab w:val="left" w:pos="709"/>
              </w:tabs>
              <w:ind w:right="45"/>
              <w:rPr>
                <w:rFonts w:ascii="Times New Roman" w:hAnsi="Times New Roman" w:cs="Times New Roman"/>
                <w:sz w:val="24"/>
                <w:szCs w:val="24"/>
                <w:lang w:val="ru-RU"/>
              </w:rPr>
            </w:pPr>
            <w:r w:rsidRPr="00B81758">
              <w:rPr>
                <w:rFonts w:ascii="Times New Roman" w:hAnsi="Times New Roman" w:cs="Times New Roman"/>
                <w:sz w:val="24"/>
                <w:szCs w:val="24"/>
                <w:lang w:val="ru-RU"/>
              </w:rPr>
              <w:t>1.1 Понимание содержания прослушанного</w:t>
            </w:r>
          </w:p>
        </w:tc>
        <w:tc>
          <w:tcPr>
            <w:tcW w:w="2694" w:type="dxa"/>
            <w:gridSpan w:val="3"/>
            <w:tcBorders>
              <w:top w:val="single" w:sz="4" w:space="0" w:color="000000"/>
              <w:left w:val="single" w:sz="4" w:space="0" w:color="000000"/>
              <w:bottom w:val="single" w:sz="4" w:space="0" w:color="000000"/>
              <w:right w:val="single" w:sz="4" w:space="0" w:color="000000"/>
            </w:tcBorders>
          </w:tcPr>
          <w:p w:rsidR="002A5A02" w:rsidRPr="000760D1" w:rsidRDefault="002A5A02" w:rsidP="002A5A02">
            <w:pPr>
              <w:tabs>
                <w:tab w:val="left" w:pos="709"/>
              </w:tabs>
              <w:ind w:right="45"/>
              <w:rPr>
                <w:rFonts w:ascii="Times New Roman" w:hAnsi="Times New Roman" w:cs="Times New Roman"/>
                <w:sz w:val="24"/>
                <w:szCs w:val="24"/>
                <w:lang w:val="ru-RU"/>
              </w:rPr>
            </w:pPr>
            <w:r w:rsidRPr="000760D1">
              <w:rPr>
                <w:rFonts w:ascii="Times New Roman" w:hAnsi="Times New Roman" w:cs="Times New Roman"/>
                <w:sz w:val="24"/>
                <w:szCs w:val="24"/>
                <w:lang w:val="ru-RU"/>
              </w:rPr>
              <w:t>2.1.1.1 Отвечать на простые вопросы по содержанию (назвать какие-то факты</w:t>
            </w:r>
            <w:r w:rsidRPr="000760D1">
              <w:rPr>
                <w:rFonts w:ascii="Times New Roman" w:hAnsi="Times New Roman" w:cs="Times New Roman"/>
                <w:sz w:val="24"/>
                <w:szCs w:val="24"/>
                <w:lang w:val="kk-KZ"/>
              </w:rPr>
              <w:t xml:space="preserve"> </w:t>
            </w:r>
            <w:r w:rsidRPr="000760D1">
              <w:rPr>
                <w:rFonts w:ascii="Times New Roman" w:hAnsi="Times New Roman" w:cs="Times New Roman"/>
                <w:sz w:val="24"/>
                <w:szCs w:val="24"/>
                <w:lang w:val="ru-RU"/>
              </w:rPr>
              <w:t>воспроизвести информацию)</w:t>
            </w:r>
          </w:p>
        </w:tc>
        <w:tc>
          <w:tcPr>
            <w:tcW w:w="10206" w:type="dxa"/>
            <w:gridSpan w:val="3"/>
            <w:tcBorders>
              <w:top w:val="single" w:sz="4" w:space="0" w:color="000000"/>
              <w:left w:val="single" w:sz="4" w:space="0" w:color="000000"/>
              <w:bottom w:val="single" w:sz="4" w:space="0" w:color="000000"/>
              <w:right w:val="single" w:sz="4" w:space="0" w:color="000000"/>
            </w:tcBorders>
          </w:tcPr>
          <w:p w:rsidR="002A5A02" w:rsidRPr="000760D1" w:rsidRDefault="002A5A02" w:rsidP="002A5A02">
            <w:pPr>
              <w:tabs>
                <w:tab w:val="left" w:pos="709"/>
              </w:tabs>
              <w:ind w:right="45"/>
              <w:jc w:val="both"/>
              <w:rPr>
                <w:rFonts w:ascii="Times New Roman" w:hAnsi="Times New Roman" w:cs="Times New Roman"/>
                <w:sz w:val="24"/>
                <w:szCs w:val="24"/>
                <w:lang w:val="ru-RU"/>
              </w:rPr>
            </w:pPr>
            <w:r w:rsidRPr="000760D1">
              <w:rPr>
                <w:rFonts w:ascii="Times New Roman" w:hAnsi="Times New Roman" w:cs="Times New Roman"/>
                <w:sz w:val="24"/>
                <w:szCs w:val="24"/>
                <w:lang w:val="ru-RU"/>
              </w:rPr>
              <w:t xml:space="preserve">Учитель оценивает умение учащихся отвечать на простые вопросы по содержанию. </w:t>
            </w:r>
          </w:p>
          <w:p w:rsidR="002A5A02" w:rsidRPr="000760D1" w:rsidRDefault="002A5A02" w:rsidP="002A5A02">
            <w:pPr>
              <w:tabs>
                <w:tab w:val="left" w:pos="709"/>
              </w:tabs>
              <w:ind w:right="45"/>
              <w:jc w:val="both"/>
              <w:rPr>
                <w:rFonts w:ascii="Times New Roman" w:hAnsi="Times New Roman" w:cs="Times New Roman"/>
                <w:sz w:val="24"/>
                <w:szCs w:val="24"/>
                <w:lang w:val="ru-RU"/>
              </w:rPr>
            </w:pPr>
            <w:r w:rsidRPr="000760D1">
              <w:rPr>
                <w:rFonts w:ascii="Times New Roman" w:hAnsi="Times New Roman" w:cs="Times New Roman"/>
                <w:sz w:val="24"/>
                <w:szCs w:val="24"/>
                <w:lang w:val="ru-RU"/>
              </w:rPr>
              <w:t>Учитель предлагает задания, в которых ученики слушают кого-либо (читающего вслух или слушают запись) и отвечают на вопросы по содержанию. Учитель поддерживает учеников, предоставив ключевые слова, картины или другие виды подсказок, чтобы облегчить</w:t>
            </w:r>
            <w:r w:rsidRPr="000760D1">
              <w:rPr>
                <w:rFonts w:ascii="Times New Roman" w:hAnsi="Times New Roman" w:cs="Times New Roman"/>
                <w:spacing w:val="-23"/>
                <w:sz w:val="24"/>
                <w:szCs w:val="24"/>
                <w:lang w:val="ru-RU"/>
              </w:rPr>
              <w:t xml:space="preserve"> </w:t>
            </w:r>
            <w:r w:rsidRPr="000760D1">
              <w:rPr>
                <w:rFonts w:ascii="Times New Roman" w:hAnsi="Times New Roman" w:cs="Times New Roman"/>
                <w:sz w:val="24"/>
                <w:szCs w:val="24"/>
                <w:lang w:val="ru-RU"/>
              </w:rPr>
              <w:t>задание.</w:t>
            </w:r>
          </w:p>
          <w:p w:rsidR="002A5A02" w:rsidRPr="000760D1" w:rsidRDefault="002A5A02" w:rsidP="002A5A02">
            <w:pPr>
              <w:tabs>
                <w:tab w:val="left" w:pos="709"/>
              </w:tabs>
              <w:ind w:right="45"/>
              <w:jc w:val="both"/>
              <w:rPr>
                <w:rFonts w:ascii="Times New Roman" w:hAnsi="Times New Roman" w:cs="Times New Roman"/>
                <w:sz w:val="24"/>
                <w:szCs w:val="24"/>
                <w:lang w:val="ru-RU"/>
              </w:rPr>
            </w:pPr>
            <w:r w:rsidRPr="000760D1">
              <w:rPr>
                <w:rFonts w:ascii="Times New Roman" w:hAnsi="Times New Roman" w:cs="Times New Roman"/>
                <w:sz w:val="24"/>
                <w:szCs w:val="24"/>
                <w:lang w:val="ru-RU"/>
              </w:rPr>
              <w:t>Доказательства могут включать в себя классные наблюдения, вопросы на ответы и</w:t>
            </w:r>
            <w:r w:rsidRPr="000760D1">
              <w:rPr>
                <w:rFonts w:ascii="Times New Roman" w:hAnsi="Times New Roman" w:cs="Times New Roman"/>
                <w:spacing w:val="-25"/>
                <w:sz w:val="24"/>
                <w:szCs w:val="24"/>
                <w:lang w:val="ru-RU"/>
              </w:rPr>
              <w:t xml:space="preserve"> </w:t>
            </w:r>
            <w:r w:rsidRPr="000760D1">
              <w:rPr>
                <w:rFonts w:ascii="Times New Roman" w:hAnsi="Times New Roman" w:cs="Times New Roman"/>
                <w:sz w:val="24"/>
                <w:szCs w:val="24"/>
                <w:lang w:val="ru-RU"/>
              </w:rPr>
              <w:t>т.д.</w:t>
            </w:r>
          </w:p>
        </w:tc>
      </w:tr>
      <w:tr w:rsidR="002A5A02" w:rsidRPr="000760D1" w:rsidTr="002A5A02">
        <w:trPr>
          <w:gridBefore w:val="1"/>
          <w:wBefore w:w="14" w:type="dxa"/>
          <w:trHeight w:hRule="exact" w:val="273"/>
        </w:trPr>
        <w:tc>
          <w:tcPr>
            <w:tcW w:w="14587" w:type="dxa"/>
            <w:gridSpan w:val="7"/>
            <w:tcBorders>
              <w:top w:val="single" w:sz="4" w:space="0" w:color="000000"/>
              <w:left w:val="single" w:sz="4" w:space="0" w:color="000000"/>
              <w:bottom w:val="single" w:sz="4" w:space="0" w:color="000000"/>
              <w:right w:val="single" w:sz="4" w:space="0" w:color="000000"/>
            </w:tcBorders>
          </w:tcPr>
          <w:p w:rsidR="002A5A02" w:rsidRPr="000760D1" w:rsidRDefault="002A5A02" w:rsidP="002A5A02">
            <w:pPr>
              <w:tabs>
                <w:tab w:val="left" w:pos="709"/>
              </w:tabs>
              <w:ind w:right="45"/>
              <w:jc w:val="both"/>
              <w:rPr>
                <w:rFonts w:ascii="Times New Roman" w:hAnsi="Times New Roman" w:cs="Times New Roman"/>
                <w:sz w:val="24"/>
                <w:szCs w:val="24"/>
              </w:rPr>
            </w:pPr>
            <w:r w:rsidRPr="000760D1">
              <w:rPr>
                <w:rFonts w:ascii="Times New Roman" w:hAnsi="Times New Roman" w:cs="Times New Roman"/>
                <w:b/>
                <w:sz w:val="24"/>
                <w:szCs w:val="24"/>
              </w:rPr>
              <w:t>Критерии</w:t>
            </w:r>
            <w:r w:rsidRPr="000760D1">
              <w:rPr>
                <w:rFonts w:ascii="Times New Roman" w:hAnsi="Times New Roman" w:cs="Times New Roman"/>
                <w:b/>
                <w:spacing w:val="-5"/>
                <w:sz w:val="24"/>
                <w:szCs w:val="24"/>
              </w:rPr>
              <w:t xml:space="preserve"> </w:t>
            </w:r>
            <w:r w:rsidRPr="000760D1">
              <w:rPr>
                <w:rFonts w:ascii="Times New Roman" w:hAnsi="Times New Roman" w:cs="Times New Roman"/>
                <w:b/>
                <w:sz w:val="24"/>
                <w:szCs w:val="24"/>
              </w:rPr>
              <w:t>успеха</w:t>
            </w:r>
          </w:p>
        </w:tc>
      </w:tr>
      <w:tr w:rsidR="002A5A02" w:rsidRPr="000760D1" w:rsidTr="002A5A02">
        <w:trPr>
          <w:gridBefore w:val="1"/>
          <w:wBefore w:w="14" w:type="dxa"/>
          <w:trHeight w:hRule="exact" w:val="633"/>
        </w:trPr>
        <w:tc>
          <w:tcPr>
            <w:tcW w:w="6365" w:type="dxa"/>
            <w:gridSpan w:val="5"/>
            <w:tcBorders>
              <w:top w:val="single" w:sz="4" w:space="0" w:color="000000"/>
              <w:left w:val="single" w:sz="4" w:space="0" w:color="000000"/>
              <w:bottom w:val="single" w:sz="4" w:space="0" w:color="000000"/>
              <w:right w:val="single" w:sz="4" w:space="0" w:color="000000"/>
            </w:tcBorders>
          </w:tcPr>
          <w:p w:rsidR="002A5A02" w:rsidRPr="000760D1" w:rsidRDefault="002A5A02" w:rsidP="002A5A02">
            <w:pPr>
              <w:tabs>
                <w:tab w:val="left" w:pos="709"/>
              </w:tabs>
              <w:ind w:right="45"/>
              <w:jc w:val="both"/>
              <w:rPr>
                <w:rFonts w:ascii="Times New Roman" w:hAnsi="Times New Roman" w:cs="Times New Roman"/>
                <w:sz w:val="24"/>
                <w:szCs w:val="24"/>
                <w:lang w:val="ru-RU"/>
              </w:rPr>
            </w:pPr>
            <w:r w:rsidRPr="000760D1">
              <w:rPr>
                <w:rFonts w:ascii="Times New Roman" w:hAnsi="Times New Roman" w:cs="Times New Roman"/>
                <w:b/>
                <w:w w:val="105"/>
                <w:sz w:val="24"/>
                <w:szCs w:val="24"/>
                <w:lang w:val="ru-RU"/>
              </w:rPr>
              <w:t>Учащийся</w:t>
            </w:r>
            <w:r w:rsidRPr="000760D1">
              <w:rPr>
                <w:rFonts w:ascii="Times New Roman" w:hAnsi="Times New Roman" w:cs="Times New Roman"/>
                <w:b/>
                <w:spacing w:val="-37"/>
                <w:w w:val="105"/>
                <w:sz w:val="24"/>
                <w:szCs w:val="24"/>
                <w:lang w:val="ru-RU"/>
              </w:rPr>
              <w:t xml:space="preserve"> </w:t>
            </w:r>
            <w:r w:rsidRPr="000760D1">
              <w:rPr>
                <w:rFonts w:ascii="Times New Roman" w:hAnsi="Times New Roman" w:cs="Times New Roman"/>
                <w:b/>
                <w:w w:val="105"/>
                <w:sz w:val="24"/>
                <w:szCs w:val="24"/>
                <w:lang w:val="ru-RU"/>
              </w:rPr>
              <w:t>достиг</w:t>
            </w:r>
            <w:r w:rsidRPr="000760D1">
              <w:rPr>
                <w:rFonts w:ascii="Times New Roman" w:hAnsi="Times New Roman" w:cs="Times New Roman"/>
                <w:b/>
                <w:spacing w:val="-37"/>
                <w:w w:val="105"/>
                <w:sz w:val="24"/>
                <w:szCs w:val="24"/>
                <w:lang w:val="ru-RU"/>
              </w:rPr>
              <w:t xml:space="preserve"> </w:t>
            </w:r>
            <w:r w:rsidRPr="000760D1">
              <w:rPr>
                <w:rFonts w:ascii="Times New Roman" w:hAnsi="Times New Roman" w:cs="Times New Roman"/>
                <w:b/>
                <w:w w:val="105"/>
                <w:sz w:val="24"/>
                <w:szCs w:val="24"/>
                <w:lang w:val="ru-RU"/>
              </w:rPr>
              <w:t>цели</w:t>
            </w:r>
            <w:r w:rsidRPr="000760D1">
              <w:rPr>
                <w:rFonts w:ascii="Times New Roman" w:hAnsi="Times New Roman" w:cs="Times New Roman"/>
                <w:b/>
                <w:spacing w:val="-37"/>
                <w:w w:val="105"/>
                <w:sz w:val="24"/>
                <w:szCs w:val="24"/>
                <w:lang w:val="ru-RU"/>
              </w:rPr>
              <w:t xml:space="preserve"> </w:t>
            </w:r>
            <w:r w:rsidRPr="000760D1">
              <w:rPr>
                <w:rFonts w:ascii="Times New Roman" w:hAnsi="Times New Roman" w:cs="Times New Roman"/>
                <w:b/>
                <w:w w:val="105"/>
                <w:sz w:val="24"/>
                <w:szCs w:val="24"/>
                <w:lang w:val="ru-RU"/>
              </w:rPr>
              <w:t>обучения,</w:t>
            </w:r>
            <w:r w:rsidRPr="000760D1">
              <w:rPr>
                <w:rFonts w:ascii="Times New Roman" w:hAnsi="Times New Roman" w:cs="Times New Roman"/>
                <w:b/>
                <w:spacing w:val="-37"/>
                <w:w w:val="105"/>
                <w:sz w:val="24"/>
                <w:szCs w:val="24"/>
                <w:lang w:val="ru-RU"/>
              </w:rPr>
              <w:t xml:space="preserve"> </w:t>
            </w:r>
            <w:r w:rsidRPr="000760D1">
              <w:rPr>
                <w:rFonts w:ascii="Times New Roman" w:hAnsi="Times New Roman" w:cs="Times New Roman"/>
                <w:b/>
                <w:w w:val="105"/>
                <w:sz w:val="24"/>
                <w:szCs w:val="24"/>
                <w:lang w:val="ru-RU"/>
              </w:rPr>
              <w:t>если</w:t>
            </w:r>
          </w:p>
        </w:tc>
        <w:tc>
          <w:tcPr>
            <w:tcW w:w="8222" w:type="dxa"/>
            <w:gridSpan w:val="2"/>
            <w:tcBorders>
              <w:top w:val="single" w:sz="4" w:space="0" w:color="000000"/>
              <w:left w:val="single" w:sz="4" w:space="0" w:color="000000"/>
              <w:bottom w:val="single" w:sz="4" w:space="0" w:color="000000"/>
              <w:right w:val="single" w:sz="4" w:space="0" w:color="000000"/>
            </w:tcBorders>
          </w:tcPr>
          <w:p w:rsidR="002A5A02" w:rsidRPr="000760D1" w:rsidRDefault="002A5A02" w:rsidP="002A5A02">
            <w:pPr>
              <w:tabs>
                <w:tab w:val="left" w:pos="709"/>
              </w:tabs>
              <w:ind w:right="45"/>
              <w:jc w:val="both"/>
              <w:rPr>
                <w:rFonts w:ascii="Times New Roman" w:hAnsi="Times New Roman" w:cs="Times New Roman"/>
                <w:sz w:val="24"/>
                <w:szCs w:val="24"/>
                <w:lang w:val="ru-RU"/>
              </w:rPr>
            </w:pPr>
            <w:r w:rsidRPr="000760D1">
              <w:rPr>
                <w:rFonts w:ascii="Times New Roman" w:hAnsi="Times New Roman" w:cs="Times New Roman"/>
                <w:b/>
                <w:sz w:val="24"/>
                <w:szCs w:val="24"/>
                <w:lang w:val="ru-RU"/>
              </w:rPr>
              <w:t>Учащийся</w:t>
            </w:r>
            <w:r w:rsidRPr="000760D1">
              <w:rPr>
                <w:rFonts w:ascii="Times New Roman" w:hAnsi="Times New Roman" w:cs="Times New Roman"/>
                <w:b/>
                <w:spacing w:val="-11"/>
                <w:sz w:val="24"/>
                <w:szCs w:val="24"/>
                <w:lang w:val="ru-RU"/>
              </w:rPr>
              <w:t xml:space="preserve"> </w:t>
            </w:r>
            <w:r w:rsidRPr="000760D1">
              <w:rPr>
                <w:rFonts w:ascii="Times New Roman" w:hAnsi="Times New Roman" w:cs="Times New Roman"/>
                <w:b/>
                <w:sz w:val="24"/>
                <w:szCs w:val="24"/>
                <w:lang w:val="ru-RU"/>
              </w:rPr>
              <w:t>стремится</w:t>
            </w:r>
            <w:r w:rsidRPr="000760D1">
              <w:rPr>
                <w:rFonts w:ascii="Times New Roman" w:hAnsi="Times New Roman" w:cs="Times New Roman"/>
                <w:b/>
                <w:spacing w:val="-11"/>
                <w:sz w:val="24"/>
                <w:szCs w:val="24"/>
                <w:lang w:val="ru-RU"/>
              </w:rPr>
              <w:t xml:space="preserve"> </w:t>
            </w:r>
            <w:r w:rsidRPr="000760D1">
              <w:rPr>
                <w:rFonts w:ascii="Times New Roman" w:hAnsi="Times New Roman" w:cs="Times New Roman"/>
                <w:b/>
                <w:sz w:val="24"/>
                <w:szCs w:val="24"/>
                <w:lang w:val="ru-RU"/>
              </w:rPr>
              <w:t>достичь</w:t>
            </w:r>
            <w:r w:rsidRPr="000760D1">
              <w:rPr>
                <w:rFonts w:ascii="Times New Roman" w:hAnsi="Times New Roman" w:cs="Times New Roman"/>
                <w:b/>
                <w:spacing w:val="-11"/>
                <w:sz w:val="24"/>
                <w:szCs w:val="24"/>
                <w:lang w:val="ru-RU"/>
              </w:rPr>
              <w:t xml:space="preserve"> </w:t>
            </w:r>
            <w:r w:rsidRPr="000760D1">
              <w:rPr>
                <w:rFonts w:ascii="Times New Roman" w:hAnsi="Times New Roman" w:cs="Times New Roman"/>
                <w:b/>
                <w:sz w:val="24"/>
                <w:szCs w:val="24"/>
                <w:lang w:val="ru-RU"/>
              </w:rPr>
              <w:t>цели</w:t>
            </w:r>
            <w:r w:rsidRPr="000760D1">
              <w:rPr>
                <w:rFonts w:ascii="Times New Roman" w:hAnsi="Times New Roman" w:cs="Times New Roman"/>
                <w:b/>
                <w:spacing w:val="-11"/>
                <w:sz w:val="24"/>
                <w:szCs w:val="24"/>
                <w:lang w:val="ru-RU"/>
              </w:rPr>
              <w:t xml:space="preserve"> </w:t>
            </w:r>
            <w:r w:rsidRPr="000760D1">
              <w:rPr>
                <w:rFonts w:ascii="Times New Roman" w:hAnsi="Times New Roman" w:cs="Times New Roman"/>
                <w:b/>
                <w:sz w:val="24"/>
                <w:szCs w:val="24"/>
                <w:lang w:val="ru-RU"/>
              </w:rPr>
              <w:t>обучения,</w:t>
            </w:r>
            <w:r w:rsidRPr="000760D1">
              <w:rPr>
                <w:rFonts w:ascii="Times New Roman" w:hAnsi="Times New Roman" w:cs="Times New Roman"/>
                <w:b/>
                <w:spacing w:val="-11"/>
                <w:sz w:val="24"/>
                <w:szCs w:val="24"/>
                <w:lang w:val="ru-RU"/>
              </w:rPr>
              <w:t xml:space="preserve"> </w:t>
            </w:r>
            <w:r w:rsidRPr="000760D1">
              <w:rPr>
                <w:rFonts w:ascii="Times New Roman" w:hAnsi="Times New Roman" w:cs="Times New Roman"/>
                <w:b/>
                <w:sz w:val="24"/>
                <w:szCs w:val="24"/>
                <w:lang w:val="ru-RU"/>
              </w:rPr>
              <w:t>если</w:t>
            </w:r>
          </w:p>
        </w:tc>
      </w:tr>
      <w:tr w:rsidR="002A5A02" w:rsidRPr="000760D1" w:rsidTr="002A5A02">
        <w:trPr>
          <w:gridBefore w:val="1"/>
          <w:wBefore w:w="14" w:type="dxa"/>
          <w:trHeight w:hRule="exact" w:val="355"/>
        </w:trPr>
        <w:tc>
          <w:tcPr>
            <w:tcW w:w="6365" w:type="dxa"/>
            <w:gridSpan w:val="5"/>
            <w:tcBorders>
              <w:top w:val="single" w:sz="4" w:space="0" w:color="000000"/>
              <w:left w:val="single" w:sz="4" w:space="0" w:color="000000"/>
              <w:bottom w:val="single" w:sz="4" w:space="0" w:color="000000"/>
              <w:right w:val="single" w:sz="4" w:space="0" w:color="000000"/>
            </w:tcBorders>
          </w:tcPr>
          <w:p w:rsidR="002A5A02" w:rsidRPr="000760D1" w:rsidRDefault="002A5A02" w:rsidP="002A5A02">
            <w:pPr>
              <w:tabs>
                <w:tab w:val="left" w:pos="709"/>
              </w:tabs>
              <w:ind w:right="45"/>
              <w:jc w:val="both"/>
              <w:rPr>
                <w:rFonts w:ascii="Times New Roman" w:hAnsi="Times New Roman" w:cs="Times New Roman"/>
                <w:sz w:val="24"/>
                <w:szCs w:val="24"/>
                <w:lang w:val="ru-RU"/>
              </w:rPr>
            </w:pPr>
            <w:r w:rsidRPr="000760D1">
              <w:rPr>
                <w:rFonts w:ascii="Times New Roman" w:hAnsi="Times New Roman" w:cs="Times New Roman"/>
                <w:sz w:val="24"/>
                <w:szCs w:val="24"/>
                <w:lang w:val="ru-RU"/>
              </w:rPr>
              <w:t>- понимает содержание речи читающего вслух или</w:t>
            </w:r>
            <w:r w:rsidRPr="000760D1">
              <w:rPr>
                <w:rFonts w:ascii="Times New Roman" w:hAnsi="Times New Roman" w:cs="Times New Roman"/>
                <w:spacing w:val="-20"/>
                <w:sz w:val="24"/>
                <w:szCs w:val="24"/>
                <w:lang w:val="ru-RU"/>
              </w:rPr>
              <w:t xml:space="preserve"> </w:t>
            </w:r>
            <w:r w:rsidRPr="000760D1">
              <w:rPr>
                <w:rFonts w:ascii="Times New Roman" w:hAnsi="Times New Roman" w:cs="Times New Roman"/>
                <w:sz w:val="24"/>
                <w:szCs w:val="24"/>
                <w:lang w:val="ru-RU"/>
              </w:rPr>
              <w:t>запись;</w:t>
            </w:r>
          </w:p>
        </w:tc>
        <w:tc>
          <w:tcPr>
            <w:tcW w:w="8222" w:type="dxa"/>
            <w:gridSpan w:val="2"/>
            <w:vMerge w:val="restart"/>
            <w:tcBorders>
              <w:top w:val="single" w:sz="4" w:space="0" w:color="000000"/>
              <w:left w:val="single" w:sz="4" w:space="0" w:color="000000"/>
              <w:right w:val="single" w:sz="4" w:space="0" w:color="000000"/>
            </w:tcBorders>
          </w:tcPr>
          <w:p w:rsidR="002A5A02" w:rsidRPr="000760D1" w:rsidRDefault="002A5A02" w:rsidP="002A5A02">
            <w:pPr>
              <w:tabs>
                <w:tab w:val="left" w:pos="709"/>
              </w:tabs>
              <w:ind w:right="45"/>
              <w:jc w:val="both"/>
              <w:rPr>
                <w:rFonts w:ascii="Times New Roman" w:hAnsi="Times New Roman" w:cs="Times New Roman"/>
                <w:sz w:val="24"/>
                <w:szCs w:val="24"/>
                <w:lang w:val="ru-RU"/>
              </w:rPr>
            </w:pPr>
            <w:r w:rsidRPr="000760D1">
              <w:rPr>
                <w:rFonts w:ascii="Times New Roman" w:hAnsi="Times New Roman" w:cs="Times New Roman"/>
                <w:sz w:val="24"/>
                <w:szCs w:val="24"/>
                <w:lang w:val="ru-RU"/>
              </w:rPr>
              <w:t>- затрудняется понимать содержание речи читающего вслух или запись;</w:t>
            </w:r>
          </w:p>
          <w:p w:rsidR="002A5A02" w:rsidRPr="000760D1" w:rsidRDefault="002A5A02" w:rsidP="002A5A02">
            <w:pPr>
              <w:tabs>
                <w:tab w:val="left" w:pos="709"/>
              </w:tabs>
              <w:ind w:right="45"/>
              <w:jc w:val="both"/>
              <w:rPr>
                <w:rFonts w:ascii="Times New Roman" w:hAnsi="Times New Roman" w:cs="Times New Roman"/>
                <w:sz w:val="24"/>
                <w:szCs w:val="24"/>
                <w:lang w:val="ru-RU"/>
              </w:rPr>
            </w:pPr>
            <w:r w:rsidRPr="000760D1">
              <w:rPr>
                <w:rFonts w:ascii="Times New Roman" w:hAnsi="Times New Roman" w:cs="Times New Roman"/>
                <w:sz w:val="24"/>
                <w:szCs w:val="24"/>
                <w:lang w:val="ru-RU"/>
              </w:rPr>
              <w:t>- затрудняется отвечать на вопросы по содержанию</w:t>
            </w:r>
          </w:p>
        </w:tc>
      </w:tr>
      <w:tr w:rsidR="002A5A02" w:rsidRPr="000760D1" w:rsidTr="002A5A02">
        <w:trPr>
          <w:gridBefore w:val="1"/>
          <w:wBefore w:w="14" w:type="dxa"/>
          <w:trHeight w:hRule="exact" w:val="282"/>
        </w:trPr>
        <w:tc>
          <w:tcPr>
            <w:tcW w:w="6365" w:type="dxa"/>
            <w:gridSpan w:val="5"/>
            <w:tcBorders>
              <w:top w:val="single" w:sz="4" w:space="0" w:color="000000"/>
              <w:left w:val="single" w:sz="4" w:space="0" w:color="000000"/>
              <w:bottom w:val="single" w:sz="4" w:space="0" w:color="000000"/>
              <w:right w:val="single" w:sz="4" w:space="0" w:color="000000"/>
            </w:tcBorders>
          </w:tcPr>
          <w:p w:rsidR="002A5A02" w:rsidRPr="000760D1" w:rsidRDefault="002A5A02" w:rsidP="002A5A02">
            <w:pPr>
              <w:tabs>
                <w:tab w:val="left" w:pos="709"/>
              </w:tabs>
              <w:jc w:val="both"/>
              <w:rPr>
                <w:rFonts w:ascii="Times New Roman" w:hAnsi="Times New Roman" w:cs="Times New Roman"/>
                <w:sz w:val="24"/>
                <w:szCs w:val="24"/>
                <w:lang w:val="ru-RU"/>
              </w:rPr>
            </w:pPr>
            <w:r w:rsidRPr="000760D1">
              <w:rPr>
                <w:rFonts w:ascii="Times New Roman" w:hAnsi="Times New Roman" w:cs="Times New Roman"/>
                <w:sz w:val="24"/>
                <w:szCs w:val="24"/>
                <w:lang w:val="ru-RU"/>
              </w:rPr>
              <w:t>- отвечает на вопросы по содержанию.</w:t>
            </w:r>
          </w:p>
        </w:tc>
        <w:tc>
          <w:tcPr>
            <w:tcW w:w="8222" w:type="dxa"/>
            <w:gridSpan w:val="2"/>
            <w:vMerge/>
            <w:tcBorders>
              <w:left w:val="single" w:sz="4" w:space="0" w:color="000000"/>
              <w:bottom w:val="single" w:sz="4" w:space="0" w:color="000000"/>
              <w:right w:val="single" w:sz="4" w:space="0" w:color="000000"/>
            </w:tcBorders>
          </w:tcPr>
          <w:p w:rsidR="002A5A02" w:rsidRPr="000760D1" w:rsidRDefault="002A5A02" w:rsidP="002A5A02">
            <w:pPr>
              <w:tabs>
                <w:tab w:val="left" w:pos="709"/>
              </w:tabs>
              <w:jc w:val="both"/>
              <w:rPr>
                <w:rFonts w:ascii="Times New Roman" w:hAnsi="Times New Roman" w:cs="Times New Roman"/>
                <w:sz w:val="24"/>
                <w:szCs w:val="24"/>
                <w:lang w:val="ru-RU"/>
              </w:rPr>
            </w:pPr>
          </w:p>
        </w:tc>
      </w:tr>
      <w:tr w:rsidR="002A5A02" w:rsidRPr="000760D1" w:rsidTr="002A5A02">
        <w:trPr>
          <w:trHeight w:hRule="exact" w:val="2632"/>
        </w:trPr>
        <w:tc>
          <w:tcPr>
            <w:tcW w:w="1843" w:type="dxa"/>
            <w:gridSpan w:val="3"/>
            <w:tcBorders>
              <w:top w:val="single" w:sz="4" w:space="0" w:color="000000"/>
              <w:left w:val="single" w:sz="4" w:space="0" w:color="000000"/>
              <w:bottom w:val="single" w:sz="4" w:space="0" w:color="000000"/>
              <w:right w:val="single" w:sz="4" w:space="0" w:color="000000"/>
            </w:tcBorders>
          </w:tcPr>
          <w:p w:rsidR="002A5A02" w:rsidRPr="000760D1" w:rsidRDefault="002A5A02" w:rsidP="002A5A02">
            <w:pPr>
              <w:tabs>
                <w:tab w:val="left" w:pos="288"/>
                <w:tab w:val="left" w:pos="430"/>
                <w:tab w:val="left" w:pos="571"/>
                <w:tab w:val="left" w:pos="709"/>
              </w:tabs>
              <w:ind w:right="86"/>
              <w:jc w:val="both"/>
              <w:rPr>
                <w:rFonts w:ascii="Times New Roman" w:hAnsi="Times New Roman" w:cs="Times New Roman"/>
                <w:sz w:val="24"/>
                <w:szCs w:val="24"/>
              </w:rPr>
            </w:pPr>
            <w:r w:rsidRPr="000760D1">
              <w:rPr>
                <w:rFonts w:ascii="Times New Roman" w:hAnsi="Times New Roman" w:cs="Times New Roman"/>
                <w:sz w:val="24"/>
                <w:szCs w:val="24"/>
              </w:rPr>
              <w:t>1.2 Пересказывание произведения</w:t>
            </w:r>
          </w:p>
        </w:tc>
        <w:tc>
          <w:tcPr>
            <w:tcW w:w="1843" w:type="dxa"/>
            <w:tcBorders>
              <w:top w:val="single" w:sz="4" w:space="0" w:color="000000"/>
              <w:left w:val="single" w:sz="4" w:space="0" w:color="000000"/>
              <w:bottom w:val="single" w:sz="4" w:space="0" w:color="000000"/>
              <w:right w:val="single" w:sz="4" w:space="0" w:color="000000"/>
            </w:tcBorders>
          </w:tcPr>
          <w:p w:rsidR="002A5A02" w:rsidRPr="000760D1" w:rsidRDefault="002A5A02" w:rsidP="002A5A02">
            <w:pPr>
              <w:tabs>
                <w:tab w:val="left" w:pos="709"/>
              </w:tabs>
              <w:ind w:right="86"/>
              <w:jc w:val="both"/>
              <w:rPr>
                <w:rFonts w:ascii="Times New Roman" w:hAnsi="Times New Roman" w:cs="Times New Roman"/>
                <w:sz w:val="24"/>
                <w:szCs w:val="24"/>
                <w:lang w:val="ru-RU"/>
              </w:rPr>
            </w:pPr>
            <w:r w:rsidRPr="000760D1">
              <w:rPr>
                <w:rFonts w:ascii="Times New Roman" w:hAnsi="Times New Roman" w:cs="Times New Roman"/>
                <w:sz w:val="24"/>
                <w:szCs w:val="24"/>
                <w:lang w:val="ru-RU"/>
              </w:rPr>
              <w:t>2.1.2.1 Пересказывать подробно содержание произведения/эпизода свободно или по готовому плану/ инсценирование</w:t>
            </w:r>
          </w:p>
        </w:tc>
        <w:tc>
          <w:tcPr>
            <w:tcW w:w="10915" w:type="dxa"/>
            <w:gridSpan w:val="4"/>
            <w:tcBorders>
              <w:top w:val="single" w:sz="4" w:space="0" w:color="000000"/>
              <w:left w:val="single" w:sz="4" w:space="0" w:color="000000"/>
              <w:bottom w:val="single" w:sz="4" w:space="0" w:color="000000"/>
              <w:right w:val="single" w:sz="4" w:space="0" w:color="000000"/>
            </w:tcBorders>
          </w:tcPr>
          <w:p w:rsidR="002A5A02" w:rsidRPr="000760D1" w:rsidRDefault="002A5A02" w:rsidP="002A5A02">
            <w:pPr>
              <w:tabs>
                <w:tab w:val="left" w:pos="709"/>
              </w:tabs>
              <w:ind w:right="86"/>
              <w:jc w:val="both"/>
              <w:rPr>
                <w:rFonts w:ascii="Times New Roman" w:hAnsi="Times New Roman" w:cs="Times New Roman"/>
                <w:sz w:val="24"/>
                <w:szCs w:val="24"/>
                <w:lang w:val="ru-RU"/>
              </w:rPr>
            </w:pPr>
            <w:r w:rsidRPr="000760D1">
              <w:rPr>
                <w:rFonts w:ascii="Times New Roman" w:hAnsi="Times New Roman" w:cs="Times New Roman"/>
                <w:sz w:val="24"/>
                <w:szCs w:val="24"/>
                <w:lang w:val="ru-RU"/>
              </w:rPr>
              <w:t>Учитель наблюдает и оценивает, могут ли ученики пересказывать подробно содержание произведения/эпизода свободно или по готовому плану/инсценирование, что они прослушали. Тест произведения должен быть интересным, доступным, оригинальным, должен иметь четкое начало, середину и окончание, а также четко определенных героев. Вы должны быть уверены, что ученики могут по готовому плану пересказать подробно содержание произведения/эпизода. Предложите ключевые слова, картины или другие виды подсказок, чтобы облегчить</w:t>
            </w:r>
            <w:r w:rsidRPr="000760D1">
              <w:rPr>
                <w:rFonts w:ascii="Times New Roman" w:hAnsi="Times New Roman" w:cs="Times New Roman"/>
                <w:spacing w:val="-9"/>
                <w:sz w:val="24"/>
                <w:szCs w:val="24"/>
                <w:lang w:val="ru-RU"/>
              </w:rPr>
              <w:t xml:space="preserve"> </w:t>
            </w:r>
            <w:r w:rsidRPr="000760D1">
              <w:rPr>
                <w:rFonts w:ascii="Times New Roman" w:hAnsi="Times New Roman" w:cs="Times New Roman"/>
                <w:sz w:val="24"/>
                <w:szCs w:val="24"/>
                <w:lang w:val="ru-RU"/>
              </w:rPr>
              <w:t>пересказ. В групповой работе можно предложить инсценирование эпизода произведения. Проследить как учащиеся распределяют роли между собой.</w:t>
            </w:r>
          </w:p>
          <w:p w:rsidR="002A5A02" w:rsidRPr="000760D1" w:rsidRDefault="002A5A02" w:rsidP="002A5A02">
            <w:pPr>
              <w:tabs>
                <w:tab w:val="left" w:pos="709"/>
              </w:tabs>
              <w:ind w:right="86"/>
              <w:jc w:val="both"/>
              <w:rPr>
                <w:rFonts w:ascii="Times New Roman" w:hAnsi="Times New Roman" w:cs="Times New Roman"/>
                <w:sz w:val="24"/>
                <w:szCs w:val="24"/>
                <w:lang w:val="ru-RU"/>
              </w:rPr>
            </w:pPr>
            <w:r w:rsidRPr="000760D1">
              <w:rPr>
                <w:rFonts w:ascii="Times New Roman" w:hAnsi="Times New Roman" w:cs="Times New Roman"/>
                <w:sz w:val="24"/>
                <w:szCs w:val="24"/>
                <w:lang w:val="ru-RU"/>
              </w:rPr>
              <w:t>Доказательства могут включать в себя классные наблюдения, ответы учащихся и</w:t>
            </w:r>
            <w:r w:rsidRPr="000760D1">
              <w:rPr>
                <w:rFonts w:ascii="Times New Roman" w:hAnsi="Times New Roman" w:cs="Times New Roman"/>
                <w:spacing w:val="-25"/>
                <w:sz w:val="24"/>
                <w:szCs w:val="24"/>
                <w:lang w:val="ru-RU"/>
              </w:rPr>
              <w:t xml:space="preserve"> </w:t>
            </w:r>
            <w:r w:rsidRPr="000760D1">
              <w:rPr>
                <w:rFonts w:ascii="Times New Roman" w:hAnsi="Times New Roman" w:cs="Times New Roman"/>
                <w:sz w:val="24"/>
                <w:szCs w:val="24"/>
                <w:lang w:val="ru-RU"/>
              </w:rPr>
              <w:t>т.д..</w:t>
            </w:r>
          </w:p>
        </w:tc>
      </w:tr>
      <w:tr w:rsidR="002A5A02" w:rsidRPr="000760D1" w:rsidTr="002A5A02">
        <w:trPr>
          <w:trHeight w:hRule="exact" w:val="279"/>
        </w:trPr>
        <w:tc>
          <w:tcPr>
            <w:tcW w:w="14601" w:type="dxa"/>
            <w:gridSpan w:val="8"/>
            <w:tcBorders>
              <w:top w:val="single" w:sz="4" w:space="0" w:color="000000"/>
              <w:left w:val="single" w:sz="4" w:space="0" w:color="000000"/>
              <w:bottom w:val="single" w:sz="4" w:space="0" w:color="000000"/>
              <w:right w:val="single" w:sz="4" w:space="0" w:color="000000"/>
            </w:tcBorders>
          </w:tcPr>
          <w:p w:rsidR="002A5A02" w:rsidRPr="000760D1" w:rsidRDefault="002A5A02" w:rsidP="002A5A02">
            <w:pPr>
              <w:tabs>
                <w:tab w:val="left" w:pos="709"/>
              </w:tabs>
              <w:ind w:right="86"/>
              <w:jc w:val="both"/>
              <w:rPr>
                <w:rFonts w:ascii="Times New Roman" w:hAnsi="Times New Roman" w:cs="Times New Roman"/>
                <w:sz w:val="24"/>
                <w:szCs w:val="24"/>
              </w:rPr>
            </w:pPr>
            <w:r w:rsidRPr="000760D1">
              <w:rPr>
                <w:rFonts w:ascii="Times New Roman" w:hAnsi="Times New Roman" w:cs="Times New Roman"/>
                <w:b/>
                <w:i/>
                <w:sz w:val="24"/>
                <w:szCs w:val="24"/>
              </w:rPr>
              <w:t>Критерии</w:t>
            </w:r>
            <w:r w:rsidRPr="000760D1">
              <w:rPr>
                <w:rFonts w:ascii="Times New Roman" w:hAnsi="Times New Roman" w:cs="Times New Roman"/>
                <w:b/>
                <w:i/>
                <w:spacing w:val="-5"/>
                <w:sz w:val="24"/>
                <w:szCs w:val="24"/>
              </w:rPr>
              <w:t xml:space="preserve"> </w:t>
            </w:r>
            <w:r w:rsidRPr="000760D1">
              <w:rPr>
                <w:rFonts w:ascii="Times New Roman" w:hAnsi="Times New Roman" w:cs="Times New Roman"/>
                <w:b/>
                <w:i/>
                <w:sz w:val="24"/>
                <w:szCs w:val="24"/>
              </w:rPr>
              <w:t>успеха</w:t>
            </w:r>
          </w:p>
        </w:tc>
      </w:tr>
      <w:tr w:rsidR="002A5A02" w:rsidRPr="000760D1" w:rsidTr="002A5A02">
        <w:trPr>
          <w:trHeight w:hRule="exact" w:val="350"/>
        </w:trPr>
        <w:tc>
          <w:tcPr>
            <w:tcW w:w="6521" w:type="dxa"/>
            <w:gridSpan w:val="7"/>
            <w:tcBorders>
              <w:top w:val="single" w:sz="4" w:space="0" w:color="000000"/>
              <w:left w:val="single" w:sz="4" w:space="0" w:color="000000"/>
              <w:bottom w:val="single" w:sz="4" w:space="0" w:color="000000"/>
              <w:right w:val="single" w:sz="4" w:space="0" w:color="000000"/>
            </w:tcBorders>
          </w:tcPr>
          <w:p w:rsidR="002A5A02" w:rsidRPr="000760D1" w:rsidRDefault="002A5A02" w:rsidP="002A5A02">
            <w:pPr>
              <w:tabs>
                <w:tab w:val="left" w:pos="709"/>
              </w:tabs>
              <w:ind w:right="86"/>
              <w:jc w:val="both"/>
              <w:rPr>
                <w:rFonts w:ascii="Times New Roman" w:hAnsi="Times New Roman" w:cs="Times New Roman"/>
                <w:sz w:val="24"/>
                <w:szCs w:val="24"/>
                <w:lang w:val="ru-RU"/>
              </w:rPr>
            </w:pPr>
            <w:r w:rsidRPr="000760D1">
              <w:rPr>
                <w:rFonts w:ascii="Times New Roman" w:hAnsi="Times New Roman" w:cs="Times New Roman"/>
                <w:b/>
                <w:i/>
                <w:w w:val="105"/>
                <w:sz w:val="24"/>
                <w:szCs w:val="24"/>
                <w:lang w:val="ru-RU"/>
              </w:rPr>
              <w:t>Учащийся</w:t>
            </w:r>
            <w:r w:rsidRPr="000760D1">
              <w:rPr>
                <w:rFonts w:ascii="Times New Roman" w:hAnsi="Times New Roman" w:cs="Times New Roman"/>
                <w:b/>
                <w:i/>
                <w:spacing w:val="-37"/>
                <w:w w:val="105"/>
                <w:sz w:val="24"/>
                <w:szCs w:val="24"/>
                <w:lang w:val="ru-RU"/>
              </w:rPr>
              <w:t xml:space="preserve"> </w:t>
            </w:r>
            <w:r w:rsidRPr="000760D1">
              <w:rPr>
                <w:rFonts w:ascii="Times New Roman" w:hAnsi="Times New Roman" w:cs="Times New Roman"/>
                <w:b/>
                <w:i/>
                <w:w w:val="105"/>
                <w:sz w:val="24"/>
                <w:szCs w:val="24"/>
                <w:lang w:val="ru-RU"/>
              </w:rPr>
              <w:t>достиг</w:t>
            </w:r>
            <w:r w:rsidRPr="000760D1">
              <w:rPr>
                <w:rFonts w:ascii="Times New Roman" w:hAnsi="Times New Roman" w:cs="Times New Roman"/>
                <w:b/>
                <w:i/>
                <w:spacing w:val="-37"/>
                <w:w w:val="105"/>
                <w:sz w:val="24"/>
                <w:szCs w:val="24"/>
                <w:lang w:val="ru-RU"/>
              </w:rPr>
              <w:t xml:space="preserve"> </w:t>
            </w:r>
            <w:r w:rsidRPr="000760D1">
              <w:rPr>
                <w:rFonts w:ascii="Times New Roman" w:hAnsi="Times New Roman" w:cs="Times New Roman"/>
                <w:b/>
                <w:i/>
                <w:w w:val="105"/>
                <w:sz w:val="24"/>
                <w:szCs w:val="24"/>
                <w:lang w:val="ru-RU"/>
              </w:rPr>
              <w:t>цели</w:t>
            </w:r>
            <w:r w:rsidRPr="000760D1">
              <w:rPr>
                <w:rFonts w:ascii="Times New Roman" w:hAnsi="Times New Roman" w:cs="Times New Roman"/>
                <w:b/>
                <w:i/>
                <w:spacing w:val="-37"/>
                <w:w w:val="105"/>
                <w:sz w:val="24"/>
                <w:szCs w:val="24"/>
                <w:lang w:val="ru-RU"/>
              </w:rPr>
              <w:t xml:space="preserve"> </w:t>
            </w:r>
            <w:r w:rsidRPr="000760D1">
              <w:rPr>
                <w:rFonts w:ascii="Times New Roman" w:hAnsi="Times New Roman" w:cs="Times New Roman"/>
                <w:b/>
                <w:i/>
                <w:w w:val="105"/>
                <w:sz w:val="24"/>
                <w:szCs w:val="24"/>
                <w:lang w:val="ru-RU"/>
              </w:rPr>
              <w:t>обучения,</w:t>
            </w:r>
            <w:r w:rsidRPr="000760D1">
              <w:rPr>
                <w:rFonts w:ascii="Times New Roman" w:hAnsi="Times New Roman" w:cs="Times New Roman"/>
                <w:b/>
                <w:i/>
                <w:spacing w:val="-37"/>
                <w:w w:val="105"/>
                <w:sz w:val="24"/>
                <w:szCs w:val="24"/>
                <w:lang w:val="ru-RU"/>
              </w:rPr>
              <w:t xml:space="preserve"> </w:t>
            </w:r>
            <w:r w:rsidRPr="000760D1">
              <w:rPr>
                <w:rFonts w:ascii="Times New Roman" w:hAnsi="Times New Roman" w:cs="Times New Roman"/>
                <w:b/>
                <w:i/>
                <w:w w:val="105"/>
                <w:sz w:val="24"/>
                <w:szCs w:val="24"/>
                <w:lang w:val="ru-RU"/>
              </w:rPr>
              <w:t>если</w:t>
            </w:r>
          </w:p>
        </w:tc>
        <w:tc>
          <w:tcPr>
            <w:tcW w:w="8080" w:type="dxa"/>
            <w:tcBorders>
              <w:top w:val="single" w:sz="4" w:space="0" w:color="000000"/>
              <w:left w:val="single" w:sz="4" w:space="0" w:color="000000"/>
              <w:bottom w:val="single" w:sz="4" w:space="0" w:color="000000"/>
              <w:right w:val="single" w:sz="4" w:space="0" w:color="000000"/>
            </w:tcBorders>
          </w:tcPr>
          <w:p w:rsidR="002A5A02" w:rsidRPr="000760D1" w:rsidRDefault="002A5A02" w:rsidP="002A5A02">
            <w:pPr>
              <w:tabs>
                <w:tab w:val="left" w:pos="709"/>
              </w:tabs>
              <w:ind w:right="86"/>
              <w:jc w:val="both"/>
              <w:rPr>
                <w:rFonts w:ascii="Times New Roman" w:hAnsi="Times New Roman" w:cs="Times New Roman"/>
                <w:sz w:val="24"/>
                <w:szCs w:val="24"/>
                <w:lang w:val="ru-RU"/>
              </w:rPr>
            </w:pPr>
            <w:r w:rsidRPr="000760D1">
              <w:rPr>
                <w:rFonts w:ascii="Times New Roman" w:hAnsi="Times New Roman" w:cs="Times New Roman"/>
                <w:b/>
                <w:i/>
                <w:sz w:val="24"/>
                <w:szCs w:val="24"/>
                <w:lang w:val="ru-RU"/>
              </w:rPr>
              <w:t>Учащийся</w:t>
            </w:r>
            <w:r w:rsidRPr="000760D1">
              <w:rPr>
                <w:rFonts w:ascii="Times New Roman" w:hAnsi="Times New Roman" w:cs="Times New Roman"/>
                <w:b/>
                <w:i/>
                <w:spacing w:val="-11"/>
                <w:sz w:val="24"/>
                <w:szCs w:val="24"/>
                <w:lang w:val="ru-RU"/>
              </w:rPr>
              <w:t xml:space="preserve"> </w:t>
            </w:r>
            <w:r w:rsidRPr="000760D1">
              <w:rPr>
                <w:rFonts w:ascii="Times New Roman" w:hAnsi="Times New Roman" w:cs="Times New Roman"/>
                <w:b/>
                <w:i/>
                <w:sz w:val="24"/>
                <w:szCs w:val="24"/>
                <w:lang w:val="ru-RU"/>
              </w:rPr>
              <w:t>стремится</w:t>
            </w:r>
            <w:r w:rsidRPr="000760D1">
              <w:rPr>
                <w:rFonts w:ascii="Times New Roman" w:hAnsi="Times New Roman" w:cs="Times New Roman"/>
                <w:b/>
                <w:i/>
                <w:spacing w:val="-11"/>
                <w:sz w:val="24"/>
                <w:szCs w:val="24"/>
                <w:lang w:val="ru-RU"/>
              </w:rPr>
              <w:t xml:space="preserve"> </w:t>
            </w:r>
            <w:r w:rsidRPr="000760D1">
              <w:rPr>
                <w:rFonts w:ascii="Times New Roman" w:hAnsi="Times New Roman" w:cs="Times New Roman"/>
                <w:b/>
                <w:i/>
                <w:sz w:val="24"/>
                <w:szCs w:val="24"/>
                <w:lang w:val="ru-RU"/>
              </w:rPr>
              <w:t>достичь</w:t>
            </w:r>
            <w:r w:rsidRPr="000760D1">
              <w:rPr>
                <w:rFonts w:ascii="Times New Roman" w:hAnsi="Times New Roman" w:cs="Times New Roman"/>
                <w:b/>
                <w:i/>
                <w:spacing w:val="-11"/>
                <w:sz w:val="24"/>
                <w:szCs w:val="24"/>
                <w:lang w:val="ru-RU"/>
              </w:rPr>
              <w:t xml:space="preserve"> </w:t>
            </w:r>
            <w:r w:rsidRPr="000760D1">
              <w:rPr>
                <w:rFonts w:ascii="Times New Roman" w:hAnsi="Times New Roman" w:cs="Times New Roman"/>
                <w:b/>
                <w:i/>
                <w:sz w:val="24"/>
                <w:szCs w:val="24"/>
                <w:lang w:val="ru-RU"/>
              </w:rPr>
              <w:t>цели</w:t>
            </w:r>
            <w:r w:rsidRPr="000760D1">
              <w:rPr>
                <w:rFonts w:ascii="Times New Roman" w:hAnsi="Times New Roman" w:cs="Times New Roman"/>
                <w:b/>
                <w:i/>
                <w:spacing w:val="-11"/>
                <w:sz w:val="24"/>
                <w:szCs w:val="24"/>
                <w:lang w:val="ru-RU"/>
              </w:rPr>
              <w:t xml:space="preserve"> </w:t>
            </w:r>
            <w:r w:rsidRPr="000760D1">
              <w:rPr>
                <w:rFonts w:ascii="Times New Roman" w:hAnsi="Times New Roman" w:cs="Times New Roman"/>
                <w:b/>
                <w:i/>
                <w:sz w:val="24"/>
                <w:szCs w:val="24"/>
                <w:lang w:val="ru-RU"/>
              </w:rPr>
              <w:t>обучения,</w:t>
            </w:r>
            <w:r w:rsidRPr="000760D1">
              <w:rPr>
                <w:rFonts w:ascii="Times New Roman" w:hAnsi="Times New Roman" w:cs="Times New Roman"/>
                <w:b/>
                <w:i/>
                <w:spacing w:val="-11"/>
                <w:sz w:val="24"/>
                <w:szCs w:val="24"/>
                <w:lang w:val="ru-RU"/>
              </w:rPr>
              <w:t xml:space="preserve"> </w:t>
            </w:r>
            <w:r w:rsidRPr="000760D1">
              <w:rPr>
                <w:rFonts w:ascii="Times New Roman" w:hAnsi="Times New Roman" w:cs="Times New Roman"/>
                <w:b/>
                <w:i/>
                <w:sz w:val="24"/>
                <w:szCs w:val="24"/>
                <w:lang w:val="ru-RU"/>
              </w:rPr>
              <w:t>если</w:t>
            </w:r>
          </w:p>
        </w:tc>
      </w:tr>
      <w:tr w:rsidR="002A5A02" w:rsidRPr="000760D1" w:rsidTr="002A5A02">
        <w:trPr>
          <w:trHeight w:hRule="exact" w:val="283"/>
        </w:trPr>
        <w:tc>
          <w:tcPr>
            <w:tcW w:w="6521" w:type="dxa"/>
            <w:gridSpan w:val="7"/>
            <w:tcBorders>
              <w:top w:val="single" w:sz="4" w:space="0" w:color="000000"/>
              <w:left w:val="single" w:sz="4" w:space="0" w:color="000000"/>
              <w:bottom w:val="single" w:sz="4" w:space="0" w:color="000000"/>
              <w:right w:val="single" w:sz="4" w:space="0" w:color="000000"/>
            </w:tcBorders>
          </w:tcPr>
          <w:p w:rsidR="002A5A02" w:rsidRPr="000760D1" w:rsidRDefault="002A5A02" w:rsidP="002A5A02">
            <w:pPr>
              <w:tabs>
                <w:tab w:val="left" w:pos="709"/>
              </w:tabs>
              <w:ind w:right="86"/>
              <w:jc w:val="both"/>
              <w:rPr>
                <w:rFonts w:ascii="Times New Roman" w:hAnsi="Times New Roman" w:cs="Times New Roman"/>
                <w:sz w:val="24"/>
                <w:szCs w:val="24"/>
                <w:lang w:val="ru-RU"/>
              </w:rPr>
            </w:pPr>
            <w:r w:rsidRPr="000760D1">
              <w:rPr>
                <w:rFonts w:ascii="Times New Roman" w:hAnsi="Times New Roman" w:cs="Times New Roman"/>
                <w:sz w:val="24"/>
                <w:szCs w:val="24"/>
                <w:lang w:val="ru-RU"/>
              </w:rPr>
              <w:t>понимает содержание прослушанного произведения/эпизода;</w:t>
            </w:r>
          </w:p>
        </w:tc>
        <w:tc>
          <w:tcPr>
            <w:tcW w:w="8080" w:type="dxa"/>
            <w:vMerge w:val="restart"/>
            <w:tcBorders>
              <w:top w:val="single" w:sz="4" w:space="0" w:color="000000"/>
              <w:left w:val="single" w:sz="4" w:space="0" w:color="000000"/>
              <w:right w:val="single" w:sz="4" w:space="0" w:color="000000"/>
            </w:tcBorders>
          </w:tcPr>
          <w:p w:rsidR="002A5A02" w:rsidRPr="000760D1" w:rsidRDefault="002A5A02" w:rsidP="002A5A02">
            <w:pPr>
              <w:tabs>
                <w:tab w:val="left" w:pos="709"/>
              </w:tabs>
              <w:ind w:right="86"/>
              <w:jc w:val="both"/>
              <w:rPr>
                <w:rFonts w:ascii="Times New Roman" w:hAnsi="Times New Roman" w:cs="Times New Roman"/>
                <w:sz w:val="24"/>
                <w:szCs w:val="24"/>
                <w:lang w:val="ru-RU"/>
              </w:rPr>
            </w:pPr>
            <w:r w:rsidRPr="000760D1">
              <w:rPr>
                <w:rFonts w:ascii="Times New Roman" w:hAnsi="Times New Roman" w:cs="Times New Roman"/>
                <w:sz w:val="24"/>
                <w:szCs w:val="24"/>
                <w:lang w:val="ru-RU"/>
              </w:rPr>
              <w:t>- затрудняется в понимании содержания прослушанного произведения/эпизода;</w:t>
            </w:r>
          </w:p>
          <w:p w:rsidR="002A5A02" w:rsidRPr="000760D1" w:rsidRDefault="002A5A02" w:rsidP="002A5A02">
            <w:pPr>
              <w:tabs>
                <w:tab w:val="left" w:pos="709"/>
              </w:tabs>
              <w:ind w:right="86"/>
              <w:jc w:val="both"/>
              <w:rPr>
                <w:rFonts w:ascii="Times New Roman" w:hAnsi="Times New Roman" w:cs="Times New Roman"/>
                <w:sz w:val="24"/>
                <w:szCs w:val="24"/>
                <w:lang w:val="ru-RU"/>
              </w:rPr>
            </w:pPr>
            <w:r w:rsidRPr="000760D1">
              <w:rPr>
                <w:rFonts w:ascii="Times New Roman" w:hAnsi="Times New Roman" w:cs="Times New Roman"/>
                <w:sz w:val="24"/>
                <w:szCs w:val="24"/>
                <w:lang w:val="ru-RU"/>
              </w:rPr>
              <w:t>- затрудняется пересказывает подробно содержание произведения/эпизода.</w:t>
            </w:r>
          </w:p>
        </w:tc>
      </w:tr>
      <w:tr w:rsidR="002A5A02" w:rsidRPr="000760D1" w:rsidTr="002A5A02">
        <w:trPr>
          <w:trHeight w:hRule="exact" w:val="663"/>
        </w:trPr>
        <w:tc>
          <w:tcPr>
            <w:tcW w:w="6521" w:type="dxa"/>
            <w:gridSpan w:val="7"/>
            <w:tcBorders>
              <w:top w:val="single" w:sz="4" w:space="0" w:color="000000"/>
              <w:left w:val="single" w:sz="4" w:space="0" w:color="000000"/>
              <w:bottom w:val="single" w:sz="4" w:space="0" w:color="000000"/>
              <w:right w:val="single" w:sz="4" w:space="0" w:color="000000"/>
            </w:tcBorders>
          </w:tcPr>
          <w:p w:rsidR="002A5A02" w:rsidRPr="000760D1" w:rsidRDefault="002A5A02" w:rsidP="002A5A02">
            <w:pPr>
              <w:tabs>
                <w:tab w:val="left" w:pos="709"/>
              </w:tabs>
              <w:ind w:right="81"/>
              <w:jc w:val="both"/>
              <w:rPr>
                <w:rFonts w:ascii="Times New Roman" w:hAnsi="Times New Roman" w:cs="Times New Roman"/>
                <w:sz w:val="24"/>
                <w:szCs w:val="24"/>
                <w:lang w:val="ru-RU"/>
              </w:rPr>
            </w:pPr>
            <w:r w:rsidRPr="000760D1">
              <w:rPr>
                <w:rFonts w:ascii="Times New Roman" w:hAnsi="Times New Roman" w:cs="Times New Roman"/>
                <w:sz w:val="24"/>
                <w:szCs w:val="24"/>
                <w:lang w:val="ru-RU"/>
              </w:rPr>
              <w:t>правильно пересказывает подробно содержание произведения/эпизода.</w:t>
            </w:r>
          </w:p>
        </w:tc>
        <w:tc>
          <w:tcPr>
            <w:tcW w:w="8080" w:type="dxa"/>
            <w:vMerge/>
            <w:tcBorders>
              <w:left w:val="single" w:sz="4" w:space="0" w:color="000000"/>
              <w:bottom w:val="single" w:sz="4" w:space="0" w:color="000000"/>
              <w:right w:val="single" w:sz="4" w:space="0" w:color="000000"/>
            </w:tcBorders>
          </w:tcPr>
          <w:p w:rsidR="002A5A02" w:rsidRPr="000760D1" w:rsidRDefault="002A5A02" w:rsidP="002A5A02">
            <w:pPr>
              <w:tabs>
                <w:tab w:val="left" w:pos="709"/>
              </w:tabs>
              <w:jc w:val="both"/>
              <w:rPr>
                <w:rFonts w:ascii="Times New Roman" w:hAnsi="Times New Roman" w:cs="Times New Roman"/>
                <w:sz w:val="24"/>
                <w:szCs w:val="24"/>
                <w:lang w:val="ru-RU"/>
              </w:rPr>
            </w:pPr>
          </w:p>
        </w:tc>
      </w:tr>
    </w:tbl>
    <w:p w:rsidR="002A5A02" w:rsidRPr="000760D1" w:rsidRDefault="002A5A02" w:rsidP="002A5A02">
      <w:pPr>
        <w:tabs>
          <w:tab w:val="left" w:pos="709"/>
        </w:tabs>
        <w:spacing w:after="0" w:line="240" w:lineRule="auto"/>
        <w:jc w:val="both"/>
        <w:rPr>
          <w:rFonts w:ascii="Times New Roman" w:eastAsia="Times New Roman" w:hAnsi="Times New Roman" w:cs="Times New Roman"/>
          <w:sz w:val="24"/>
          <w:szCs w:val="24"/>
          <w:lang w:eastAsia="ru-RU"/>
        </w:rPr>
      </w:pPr>
    </w:p>
    <w:tbl>
      <w:tblPr>
        <w:tblStyle w:val="113"/>
        <w:tblW w:w="14713" w:type="dxa"/>
        <w:tblLayout w:type="fixed"/>
        <w:tblLook w:val="01E0" w:firstRow="1" w:lastRow="1" w:firstColumn="1" w:lastColumn="1" w:noHBand="0" w:noVBand="0"/>
      </w:tblPr>
      <w:tblGrid>
        <w:gridCol w:w="1530"/>
        <w:gridCol w:w="597"/>
        <w:gridCol w:w="1246"/>
        <w:gridCol w:w="738"/>
        <w:gridCol w:w="1843"/>
        <w:gridCol w:w="1246"/>
        <w:gridCol w:w="7513"/>
      </w:tblGrid>
      <w:tr w:rsidR="002A5A02" w:rsidRPr="000760D1" w:rsidTr="002A5A02">
        <w:trPr>
          <w:trHeight w:hRule="exact" w:val="845"/>
        </w:trPr>
        <w:tc>
          <w:tcPr>
            <w:tcW w:w="2127" w:type="dxa"/>
            <w:gridSpan w:val="2"/>
          </w:tcPr>
          <w:p w:rsidR="002A5A02" w:rsidRPr="000760D1" w:rsidRDefault="002A5A02" w:rsidP="002A5A02">
            <w:pPr>
              <w:tabs>
                <w:tab w:val="left" w:pos="709"/>
              </w:tabs>
              <w:ind w:right="70"/>
              <w:rPr>
                <w:rFonts w:ascii="Times New Roman" w:hAnsi="Times New Roman" w:cs="Times New Roman"/>
                <w:b/>
                <w:w w:val="105"/>
                <w:sz w:val="24"/>
                <w:szCs w:val="24"/>
              </w:rPr>
            </w:pPr>
            <w:r w:rsidRPr="000760D1">
              <w:rPr>
                <w:rFonts w:ascii="Times New Roman" w:hAnsi="Times New Roman" w:cs="Times New Roman"/>
                <w:b/>
                <w:w w:val="105"/>
                <w:sz w:val="24"/>
                <w:szCs w:val="24"/>
              </w:rPr>
              <w:t xml:space="preserve">Ссылка на </w:t>
            </w:r>
          </w:p>
          <w:p w:rsidR="002A5A02" w:rsidRPr="000760D1" w:rsidRDefault="002A5A02" w:rsidP="002A5A02">
            <w:pPr>
              <w:tabs>
                <w:tab w:val="left" w:pos="709"/>
              </w:tabs>
              <w:ind w:right="70"/>
              <w:jc w:val="both"/>
              <w:rPr>
                <w:rFonts w:ascii="Times New Roman" w:hAnsi="Times New Roman" w:cs="Times New Roman"/>
                <w:sz w:val="24"/>
                <w:szCs w:val="24"/>
              </w:rPr>
            </w:pPr>
            <w:r w:rsidRPr="000760D1">
              <w:rPr>
                <w:rFonts w:ascii="Times New Roman" w:hAnsi="Times New Roman" w:cs="Times New Roman"/>
                <w:b/>
                <w:w w:val="105"/>
                <w:sz w:val="24"/>
                <w:szCs w:val="24"/>
              </w:rPr>
              <w:t>учебную программу</w:t>
            </w:r>
          </w:p>
        </w:tc>
        <w:tc>
          <w:tcPr>
            <w:tcW w:w="1984" w:type="dxa"/>
            <w:gridSpan w:val="2"/>
          </w:tcPr>
          <w:p w:rsidR="002A5A02" w:rsidRPr="000760D1" w:rsidRDefault="002A5A02" w:rsidP="002A5A02">
            <w:pPr>
              <w:tabs>
                <w:tab w:val="left" w:pos="709"/>
              </w:tabs>
              <w:ind w:right="70"/>
              <w:jc w:val="both"/>
              <w:rPr>
                <w:rFonts w:ascii="Times New Roman" w:hAnsi="Times New Roman" w:cs="Times New Roman"/>
                <w:sz w:val="24"/>
                <w:szCs w:val="24"/>
              </w:rPr>
            </w:pPr>
            <w:r w:rsidRPr="000760D1">
              <w:rPr>
                <w:rFonts w:ascii="Times New Roman" w:hAnsi="Times New Roman" w:cs="Times New Roman"/>
                <w:b/>
                <w:w w:val="105"/>
                <w:sz w:val="24"/>
                <w:szCs w:val="24"/>
              </w:rPr>
              <w:t>Цель</w:t>
            </w:r>
            <w:r w:rsidRPr="000760D1">
              <w:rPr>
                <w:rFonts w:ascii="Times New Roman" w:hAnsi="Times New Roman" w:cs="Times New Roman"/>
                <w:b/>
                <w:spacing w:val="-13"/>
                <w:w w:val="105"/>
                <w:sz w:val="24"/>
                <w:szCs w:val="24"/>
              </w:rPr>
              <w:t xml:space="preserve"> </w:t>
            </w:r>
            <w:r w:rsidRPr="000760D1">
              <w:rPr>
                <w:rFonts w:ascii="Times New Roman" w:hAnsi="Times New Roman" w:cs="Times New Roman"/>
                <w:b/>
                <w:w w:val="105"/>
                <w:sz w:val="24"/>
                <w:szCs w:val="24"/>
              </w:rPr>
              <w:t>обучения</w:t>
            </w:r>
          </w:p>
        </w:tc>
        <w:tc>
          <w:tcPr>
            <w:tcW w:w="10490" w:type="dxa"/>
            <w:gridSpan w:val="3"/>
          </w:tcPr>
          <w:p w:rsidR="002A5A02" w:rsidRPr="000760D1" w:rsidRDefault="002A5A02" w:rsidP="002A5A02">
            <w:pPr>
              <w:tabs>
                <w:tab w:val="left" w:pos="709"/>
              </w:tabs>
              <w:ind w:right="70"/>
              <w:jc w:val="both"/>
              <w:rPr>
                <w:rFonts w:ascii="Times New Roman" w:hAnsi="Times New Roman" w:cs="Times New Roman"/>
                <w:sz w:val="24"/>
                <w:szCs w:val="24"/>
              </w:rPr>
            </w:pPr>
            <w:r w:rsidRPr="000760D1">
              <w:rPr>
                <w:rFonts w:ascii="Times New Roman" w:hAnsi="Times New Roman" w:cs="Times New Roman"/>
                <w:b/>
                <w:w w:val="105"/>
                <w:sz w:val="24"/>
                <w:szCs w:val="24"/>
              </w:rPr>
              <w:t>Рекомендации</w:t>
            </w:r>
            <w:r w:rsidRPr="000760D1">
              <w:rPr>
                <w:rFonts w:ascii="Times New Roman" w:hAnsi="Times New Roman" w:cs="Times New Roman"/>
                <w:b/>
                <w:spacing w:val="-39"/>
                <w:w w:val="105"/>
                <w:sz w:val="24"/>
                <w:szCs w:val="24"/>
              </w:rPr>
              <w:t xml:space="preserve"> </w:t>
            </w:r>
            <w:r w:rsidRPr="000760D1">
              <w:rPr>
                <w:rFonts w:ascii="Times New Roman" w:hAnsi="Times New Roman" w:cs="Times New Roman"/>
                <w:b/>
                <w:w w:val="105"/>
                <w:sz w:val="24"/>
                <w:szCs w:val="24"/>
              </w:rPr>
              <w:t>по</w:t>
            </w:r>
            <w:r w:rsidRPr="000760D1">
              <w:rPr>
                <w:rFonts w:ascii="Times New Roman" w:hAnsi="Times New Roman" w:cs="Times New Roman"/>
                <w:b/>
                <w:spacing w:val="-38"/>
                <w:w w:val="105"/>
                <w:sz w:val="24"/>
                <w:szCs w:val="24"/>
              </w:rPr>
              <w:t xml:space="preserve"> </w:t>
            </w:r>
            <w:r w:rsidRPr="000760D1">
              <w:rPr>
                <w:rFonts w:ascii="Times New Roman" w:hAnsi="Times New Roman" w:cs="Times New Roman"/>
                <w:b/>
                <w:w w:val="105"/>
                <w:sz w:val="24"/>
                <w:szCs w:val="24"/>
              </w:rPr>
              <w:t>оцениванию</w:t>
            </w:r>
          </w:p>
        </w:tc>
      </w:tr>
      <w:tr w:rsidR="002A5A02" w:rsidRPr="000760D1" w:rsidTr="002A5A02">
        <w:trPr>
          <w:trHeight w:hRule="exact" w:val="1994"/>
        </w:trPr>
        <w:tc>
          <w:tcPr>
            <w:tcW w:w="2127" w:type="dxa"/>
            <w:gridSpan w:val="2"/>
          </w:tcPr>
          <w:p w:rsidR="002A5A02" w:rsidRPr="000760D1" w:rsidRDefault="002A5A02" w:rsidP="002A5A02">
            <w:pPr>
              <w:tabs>
                <w:tab w:val="left" w:pos="288"/>
                <w:tab w:val="left" w:pos="430"/>
                <w:tab w:val="left" w:pos="571"/>
                <w:tab w:val="left" w:pos="709"/>
              </w:tabs>
              <w:ind w:right="70"/>
              <w:rPr>
                <w:rFonts w:ascii="Times New Roman" w:hAnsi="Times New Roman" w:cs="Times New Roman"/>
                <w:sz w:val="24"/>
                <w:szCs w:val="24"/>
              </w:rPr>
            </w:pPr>
            <w:r w:rsidRPr="000760D1">
              <w:rPr>
                <w:rFonts w:ascii="Times New Roman" w:hAnsi="Times New Roman" w:cs="Times New Roman"/>
                <w:sz w:val="24"/>
                <w:szCs w:val="24"/>
              </w:rPr>
              <w:t>1.3 Прогнозирование событий в произведении</w:t>
            </w:r>
          </w:p>
        </w:tc>
        <w:tc>
          <w:tcPr>
            <w:tcW w:w="1984" w:type="dxa"/>
            <w:gridSpan w:val="2"/>
          </w:tcPr>
          <w:p w:rsidR="002A5A02" w:rsidRPr="000760D1" w:rsidRDefault="002A5A02" w:rsidP="002A5A02">
            <w:pPr>
              <w:tabs>
                <w:tab w:val="left" w:pos="709"/>
              </w:tabs>
              <w:ind w:right="70"/>
              <w:rPr>
                <w:rFonts w:ascii="Times New Roman" w:hAnsi="Times New Roman" w:cs="Times New Roman"/>
                <w:sz w:val="24"/>
                <w:szCs w:val="24"/>
              </w:rPr>
            </w:pPr>
            <w:r w:rsidRPr="000760D1">
              <w:rPr>
                <w:rFonts w:ascii="Times New Roman" w:hAnsi="Times New Roman" w:cs="Times New Roman"/>
                <w:sz w:val="24"/>
                <w:szCs w:val="24"/>
              </w:rPr>
              <w:t>2.1.3.1 Прогнозировать конец произведения по заголовку и началу</w:t>
            </w:r>
          </w:p>
        </w:tc>
        <w:tc>
          <w:tcPr>
            <w:tcW w:w="10490" w:type="dxa"/>
            <w:gridSpan w:val="3"/>
          </w:tcPr>
          <w:p w:rsidR="002A5A02" w:rsidRPr="000760D1" w:rsidRDefault="002A5A02" w:rsidP="002A5A02">
            <w:pPr>
              <w:autoSpaceDE w:val="0"/>
              <w:autoSpaceDN w:val="0"/>
              <w:adjustRightInd w:val="0"/>
              <w:ind w:right="70"/>
              <w:jc w:val="both"/>
              <w:rPr>
                <w:rFonts w:ascii="Times New Roman" w:hAnsi="Times New Roman" w:cs="Times New Roman"/>
                <w:sz w:val="24"/>
                <w:szCs w:val="24"/>
              </w:rPr>
            </w:pPr>
            <w:r w:rsidRPr="000760D1">
              <w:rPr>
                <w:rFonts w:ascii="Times New Roman" w:hAnsi="Times New Roman" w:cs="Times New Roman"/>
                <w:sz w:val="24"/>
                <w:szCs w:val="24"/>
              </w:rPr>
              <w:t xml:space="preserve">Учитель оценивает умения учащихся прогнозировать </w:t>
            </w:r>
            <w:r w:rsidRPr="000760D1">
              <w:rPr>
                <w:rFonts w:ascii="Times New Roman" w:hAnsi="Times New Roman" w:cs="Times New Roman"/>
                <w:sz w:val="24"/>
                <w:szCs w:val="24"/>
                <w:lang w:val="kk-KZ"/>
              </w:rPr>
              <w:t>конец произведения</w:t>
            </w:r>
            <w:r w:rsidRPr="000760D1">
              <w:rPr>
                <w:rFonts w:ascii="Times New Roman" w:hAnsi="Times New Roman" w:cs="Times New Roman"/>
                <w:sz w:val="24"/>
                <w:szCs w:val="24"/>
              </w:rPr>
              <w:t xml:space="preserve"> по заголовку и </w:t>
            </w:r>
            <w:r w:rsidRPr="000760D1">
              <w:rPr>
                <w:rFonts w:ascii="Times New Roman" w:hAnsi="Times New Roman" w:cs="Times New Roman"/>
                <w:sz w:val="24"/>
                <w:szCs w:val="24"/>
                <w:lang w:val="kk-KZ"/>
              </w:rPr>
              <w:t>на</w:t>
            </w:r>
            <w:r w:rsidRPr="000760D1">
              <w:rPr>
                <w:rFonts w:ascii="Times New Roman" w:hAnsi="Times New Roman" w:cs="Times New Roman"/>
                <w:sz w:val="24"/>
                <w:szCs w:val="24"/>
              </w:rPr>
              <w:t>ча</w:t>
            </w:r>
            <w:r w:rsidRPr="000760D1">
              <w:rPr>
                <w:rFonts w:ascii="Times New Roman" w:hAnsi="Times New Roman" w:cs="Times New Roman"/>
                <w:sz w:val="24"/>
                <w:szCs w:val="24"/>
                <w:lang w:val="kk-KZ"/>
              </w:rPr>
              <w:t>лу</w:t>
            </w:r>
            <w:r w:rsidRPr="000760D1">
              <w:rPr>
                <w:rFonts w:ascii="Times New Roman" w:hAnsi="Times New Roman" w:cs="Times New Roman"/>
                <w:sz w:val="24"/>
                <w:szCs w:val="24"/>
              </w:rPr>
              <w:t xml:space="preserve">. Он знакомит учащихся с названием рассказа и просит предположить, о чем будет в нем говориться. Учитель </w:t>
            </w:r>
            <w:r w:rsidRPr="000760D1">
              <w:rPr>
                <w:rFonts w:ascii="Times New Roman" w:hAnsi="Times New Roman" w:cs="Times New Roman"/>
                <w:sz w:val="24"/>
                <w:szCs w:val="24"/>
                <w:lang w:val="kk-KZ"/>
              </w:rPr>
              <w:t>дает заголовок и начало произведения,</w:t>
            </w:r>
            <w:r w:rsidRPr="000760D1">
              <w:rPr>
                <w:rFonts w:ascii="Times New Roman" w:hAnsi="Times New Roman" w:cs="Times New Roman"/>
                <w:sz w:val="24"/>
                <w:szCs w:val="24"/>
              </w:rPr>
              <w:t xml:space="preserve"> предлагает учащимся п</w:t>
            </w:r>
            <w:r w:rsidRPr="000760D1">
              <w:rPr>
                <w:rFonts w:ascii="Times New Roman" w:hAnsi="Times New Roman" w:cs="Times New Roman"/>
                <w:sz w:val="24"/>
                <w:szCs w:val="24"/>
                <w:lang w:val="kk-KZ"/>
              </w:rPr>
              <w:t>рогназировать</w:t>
            </w:r>
            <w:r w:rsidRPr="000760D1">
              <w:rPr>
                <w:rFonts w:ascii="Times New Roman" w:hAnsi="Times New Roman" w:cs="Times New Roman"/>
                <w:sz w:val="24"/>
                <w:szCs w:val="24"/>
              </w:rPr>
              <w:t xml:space="preserve"> окончание рассказа. После выполнения работы им необходимо сравнить придуманный финал с прочитанным, определить сходства и различия. </w:t>
            </w:r>
          </w:p>
          <w:p w:rsidR="002A5A02" w:rsidRPr="000760D1" w:rsidRDefault="002A5A02" w:rsidP="002A5A02">
            <w:pPr>
              <w:autoSpaceDE w:val="0"/>
              <w:autoSpaceDN w:val="0"/>
              <w:adjustRightInd w:val="0"/>
              <w:ind w:right="70"/>
              <w:jc w:val="both"/>
              <w:rPr>
                <w:rFonts w:ascii="Times New Roman" w:hAnsi="Times New Roman" w:cs="Times New Roman"/>
                <w:sz w:val="24"/>
                <w:szCs w:val="24"/>
              </w:rPr>
            </w:pPr>
            <w:r w:rsidRPr="000760D1">
              <w:rPr>
                <w:rFonts w:ascii="Times New Roman" w:hAnsi="Times New Roman" w:cs="Times New Roman"/>
                <w:sz w:val="24"/>
                <w:szCs w:val="24"/>
              </w:rPr>
              <w:t>Доказательства могут включать в себя рассказы учащихся, классные наблюдения, вопросы на ответы и</w:t>
            </w:r>
            <w:r w:rsidRPr="000760D1">
              <w:rPr>
                <w:rFonts w:ascii="Times New Roman" w:hAnsi="Times New Roman" w:cs="Times New Roman"/>
                <w:spacing w:val="-25"/>
                <w:sz w:val="24"/>
                <w:szCs w:val="24"/>
              </w:rPr>
              <w:t xml:space="preserve"> </w:t>
            </w:r>
            <w:r w:rsidRPr="000760D1">
              <w:rPr>
                <w:rFonts w:ascii="Times New Roman" w:hAnsi="Times New Roman" w:cs="Times New Roman"/>
                <w:sz w:val="24"/>
                <w:szCs w:val="24"/>
              </w:rPr>
              <w:t>т.д.</w:t>
            </w:r>
          </w:p>
        </w:tc>
      </w:tr>
      <w:tr w:rsidR="002A5A02" w:rsidRPr="000760D1" w:rsidTr="002A5A02">
        <w:trPr>
          <w:trHeight w:hRule="exact" w:val="514"/>
        </w:trPr>
        <w:tc>
          <w:tcPr>
            <w:tcW w:w="14601" w:type="dxa"/>
            <w:gridSpan w:val="7"/>
          </w:tcPr>
          <w:p w:rsidR="002A5A02" w:rsidRPr="000760D1" w:rsidRDefault="002A5A02" w:rsidP="002A5A02">
            <w:pPr>
              <w:tabs>
                <w:tab w:val="left" w:pos="709"/>
              </w:tabs>
              <w:ind w:right="70"/>
              <w:jc w:val="both"/>
              <w:rPr>
                <w:rFonts w:ascii="Times New Roman" w:hAnsi="Times New Roman" w:cs="Times New Roman"/>
                <w:sz w:val="24"/>
                <w:szCs w:val="24"/>
              </w:rPr>
            </w:pPr>
            <w:r w:rsidRPr="000760D1">
              <w:rPr>
                <w:rFonts w:ascii="Times New Roman" w:hAnsi="Times New Roman" w:cs="Times New Roman"/>
                <w:b/>
                <w:sz w:val="24"/>
                <w:szCs w:val="24"/>
              </w:rPr>
              <w:t>Критерии</w:t>
            </w:r>
            <w:r w:rsidRPr="000760D1">
              <w:rPr>
                <w:rFonts w:ascii="Times New Roman" w:hAnsi="Times New Roman" w:cs="Times New Roman"/>
                <w:b/>
                <w:spacing w:val="-5"/>
                <w:sz w:val="24"/>
                <w:szCs w:val="24"/>
              </w:rPr>
              <w:t xml:space="preserve"> </w:t>
            </w:r>
            <w:r w:rsidRPr="000760D1">
              <w:rPr>
                <w:rFonts w:ascii="Times New Roman" w:hAnsi="Times New Roman" w:cs="Times New Roman"/>
                <w:b/>
                <w:sz w:val="24"/>
                <w:szCs w:val="24"/>
              </w:rPr>
              <w:t>успеха</w:t>
            </w:r>
          </w:p>
        </w:tc>
      </w:tr>
      <w:tr w:rsidR="002A5A02" w:rsidRPr="000760D1" w:rsidTr="002A5A02">
        <w:trPr>
          <w:trHeight w:hRule="exact" w:val="603"/>
        </w:trPr>
        <w:tc>
          <w:tcPr>
            <w:tcW w:w="5954" w:type="dxa"/>
            <w:gridSpan w:val="5"/>
          </w:tcPr>
          <w:p w:rsidR="002A5A02" w:rsidRPr="000760D1" w:rsidRDefault="002A5A02" w:rsidP="002A5A02">
            <w:pPr>
              <w:tabs>
                <w:tab w:val="left" w:pos="709"/>
              </w:tabs>
              <w:ind w:right="70"/>
              <w:jc w:val="both"/>
              <w:rPr>
                <w:rFonts w:ascii="Times New Roman" w:hAnsi="Times New Roman" w:cs="Times New Roman"/>
                <w:sz w:val="24"/>
                <w:szCs w:val="24"/>
              </w:rPr>
            </w:pPr>
            <w:r w:rsidRPr="000760D1">
              <w:rPr>
                <w:rFonts w:ascii="Times New Roman" w:hAnsi="Times New Roman" w:cs="Times New Roman"/>
                <w:b/>
                <w:w w:val="105"/>
                <w:sz w:val="24"/>
                <w:szCs w:val="24"/>
              </w:rPr>
              <w:t>Учащийся</w:t>
            </w:r>
            <w:r w:rsidRPr="000760D1">
              <w:rPr>
                <w:rFonts w:ascii="Times New Roman" w:hAnsi="Times New Roman" w:cs="Times New Roman"/>
                <w:b/>
                <w:spacing w:val="-37"/>
                <w:w w:val="105"/>
                <w:sz w:val="24"/>
                <w:szCs w:val="24"/>
              </w:rPr>
              <w:t xml:space="preserve"> </w:t>
            </w:r>
            <w:r w:rsidRPr="000760D1">
              <w:rPr>
                <w:rFonts w:ascii="Times New Roman" w:hAnsi="Times New Roman" w:cs="Times New Roman"/>
                <w:b/>
                <w:w w:val="105"/>
                <w:sz w:val="24"/>
                <w:szCs w:val="24"/>
              </w:rPr>
              <w:t>достиг</w:t>
            </w:r>
            <w:r w:rsidRPr="000760D1">
              <w:rPr>
                <w:rFonts w:ascii="Times New Roman" w:hAnsi="Times New Roman" w:cs="Times New Roman"/>
                <w:b/>
                <w:spacing w:val="-37"/>
                <w:w w:val="105"/>
                <w:sz w:val="24"/>
                <w:szCs w:val="24"/>
              </w:rPr>
              <w:t xml:space="preserve"> </w:t>
            </w:r>
            <w:r w:rsidRPr="000760D1">
              <w:rPr>
                <w:rFonts w:ascii="Times New Roman" w:hAnsi="Times New Roman" w:cs="Times New Roman"/>
                <w:b/>
                <w:w w:val="105"/>
                <w:sz w:val="24"/>
                <w:szCs w:val="24"/>
              </w:rPr>
              <w:t>цели</w:t>
            </w:r>
            <w:r w:rsidRPr="000760D1">
              <w:rPr>
                <w:rFonts w:ascii="Times New Roman" w:hAnsi="Times New Roman" w:cs="Times New Roman"/>
                <w:b/>
                <w:spacing w:val="-37"/>
                <w:w w:val="105"/>
                <w:sz w:val="24"/>
                <w:szCs w:val="24"/>
              </w:rPr>
              <w:t xml:space="preserve"> </w:t>
            </w:r>
            <w:r w:rsidRPr="000760D1">
              <w:rPr>
                <w:rFonts w:ascii="Times New Roman" w:hAnsi="Times New Roman" w:cs="Times New Roman"/>
                <w:b/>
                <w:w w:val="105"/>
                <w:sz w:val="24"/>
                <w:szCs w:val="24"/>
              </w:rPr>
              <w:t>обучения,</w:t>
            </w:r>
            <w:r w:rsidRPr="000760D1">
              <w:rPr>
                <w:rFonts w:ascii="Times New Roman" w:hAnsi="Times New Roman" w:cs="Times New Roman"/>
                <w:b/>
                <w:spacing w:val="-37"/>
                <w:w w:val="105"/>
                <w:sz w:val="24"/>
                <w:szCs w:val="24"/>
              </w:rPr>
              <w:t xml:space="preserve"> </w:t>
            </w:r>
            <w:r w:rsidRPr="000760D1">
              <w:rPr>
                <w:rFonts w:ascii="Times New Roman" w:hAnsi="Times New Roman" w:cs="Times New Roman"/>
                <w:b/>
                <w:w w:val="105"/>
                <w:sz w:val="24"/>
                <w:szCs w:val="24"/>
              </w:rPr>
              <w:t>если</w:t>
            </w:r>
          </w:p>
        </w:tc>
        <w:tc>
          <w:tcPr>
            <w:tcW w:w="8647" w:type="dxa"/>
            <w:gridSpan w:val="2"/>
          </w:tcPr>
          <w:p w:rsidR="002A5A02" w:rsidRPr="000760D1" w:rsidRDefault="002A5A02" w:rsidP="002A5A02">
            <w:pPr>
              <w:tabs>
                <w:tab w:val="left" w:pos="709"/>
              </w:tabs>
              <w:ind w:right="70"/>
              <w:jc w:val="both"/>
              <w:rPr>
                <w:rFonts w:ascii="Times New Roman" w:hAnsi="Times New Roman" w:cs="Times New Roman"/>
                <w:sz w:val="24"/>
                <w:szCs w:val="24"/>
              </w:rPr>
            </w:pPr>
            <w:r w:rsidRPr="000760D1">
              <w:rPr>
                <w:rFonts w:ascii="Times New Roman" w:hAnsi="Times New Roman" w:cs="Times New Roman"/>
                <w:b/>
                <w:sz w:val="24"/>
                <w:szCs w:val="24"/>
              </w:rPr>
              <w:t>Учащийся</w:t>
            </w:r>
            <w:r w:rsidRPr="000760D1">
              <w:rPr>
                <w:rFonts w:ascii="Times New Roman" w:hAnsi="Times New Roman" w:cs="Times New Roman"/>
                <w:b/>
                <w:spacing w:val="-11"/>
                <w:sz w:val="24"/>
                <w:szCs w:val="24"/>
              </w:rPr>
              <w:t xml:space="preserve"> </w:t>
            </w:r>
            <w:r w:rsidRPr="000760D1">
              <w:rPr>
                <w:rFonts w:ascii="Times New Roman" w:hAnsi="Times New Roman" w:cs="Times New Roman"/>
                <w:b/>
                <w:sz w:val="24"/>
                <w:szCs w:val="24"/>
              </w:rPr>
              <w:t>стремится</w:t>
            </w:r>
            <w:r w:rsidRPr="000760D1">
              <w:rPr>
                <w:rFonts w:ascii="Times New Roman" w:hAnsi="Times New Roman" w:cs="Times New Roman"/>
                <w:b/>
                <w:spacing w:val="-11"/>
                <w:sz w:val="24"/>
                <w:szCs w:val="24"/>
              </w:rPr>
              <w:t xml:space="preserve"> </w:t>
            </w:r>
            <w:r w:rsidRPr="000760D1">
              <w:rPr>
                <w:rFonts w:ascii="Times New Roman" w:hAnsi="Times New Roman" w:cs="Times New Roman"/>
                <w:b/>
                <w:sz w:val="24"/>
                <w:szCs w:val="24"/>
              </w:rPr>
              <w:t>достичь</w:t>
            </w:r>
            <w:r w:rsidRPr="000760D1">
              <w:rPr>
                <w:rFonts w:ascii="Times New Roman" w:hAnsi="Times New Roman" w:cs="Times New Roman"/>
                <w:b/>
                <w:spacing w:val="-11"/>
                <w:sz w:val="24"/>
                <w:szCs w:val="24"/>
              </w:rPr>
              <w:t xml:space="preserve"> </w:t>
            </w:r>
            <w:r w:rsidRPr="000760D1">
              <w:rPr>
                <w:rFonts w:ascii="Times New Roman" w:hAnsi="Times New Roman" w:cs="Times New Roman"/>
                <w:b/>
                <w:sz w:val="24"/>
                <w:szCs w:val="24"/>
              </w:rPr>
              <w:t>цели</w:t>
            </w:r>
            <w:r w:rsidRPr="000760D1">
              <w:rPr>
                <w:rFonts w:ascii="Times New Roman" w:hAnsi="Times New Roman" w:cs="Times New Roman"/>
                <w:b/>
                <w:spacing w:val="-11"/>
                <w:sz w:val="24"/>
                <w:szCs w:val="24"/>
              </w:rPr>
              <w:t xml:space="preserve"> </w:t>
            </w:r>
            <w:r w:rsidRPr="000760D1">
              <w:rPr>
                <w:rFonts w:ascii="Times New Roman" w:hAnsi="Times New Roman" w:cs="Times New Roman"/>
                <w:b/>
                <w:sz w:val="24"/>
                <w:szCs w:val="24"/>
              </w:rPr>
              <w:t>обучения,</w:t>
            </w:r>
            <w:r w:rsidRPr="000760D1">
              <w:rPr>
                <w:rFonts w:ascii="Times New Roman" w:hAnsi="Times New Roman" w:cs="Times New Roman"/>
                <w:b/>
                <w:spacing w:val="-11"/>
                <w:sz w:val="24"/>
                <w:szCs w:val="24"/>
              </w:rPr>
              <w:t xml:space="preserve"> </w:t>
            </w:r>
            <w:r w:rsidRPr="000760D1">
              <w:rPr>
                <w:rFonts w:ascii="Times New Roman" w:hAnsi="Times New Roman" w:cs="Times New Roman"/>
                <w:b/>
                <w:sz w:val="24"/>
                <w:szCs w:val="24"/>
              </w:rPr>
              <w:t>если</w:t>
            </w:r>
          </w:p>
        </w:tc>
      </w:tr>
      <w:tr w:rsidR="002A5A02" w:rsidRPr="000760D1" w:rsidTr="002A5A02">
        <w:trPr>
          <w:trHeight w:hRule="exact" w:val="663"/>
        </w:trPr>
        <w:tc>
          <w:tcPr>
            <w:tcW w:w="5954" w:type="dxa"/>
            <w:gridSpan w:val="5"/>
          </w:tcPr>
          <w:p w:rsidR="002A5A02" w:rsidRPr="000760D1" w:rsidRDefault="002A5A02" w:rsidP="002A5A02">
            <w:pPr>
              <w:tabs>
                <w:tab w:val="left" w:pos="709"/>
              </w:tabs>
              <w:ind w:right="70"/>
              <w:jc w:val="both"/>
              <w:rPr>
                <w:rFonts w:ascii="Times New Roman" w:hAnsi="Times New Roman" w:cs="Times New Roman"/>
                <w:sz w:val="24"/>
                <w:szCs w:val="24"/>
              </w:rPr>
            </w:pPr>
            <w:r w:rsidRPr="000760D1">
              <w:rPr>
                <w:rFonts w:ascii="Times New Roman" w:hAnsi="Times New Roman" w:cs="Times New Roman"/>
                <w:sz w:val="24"/>
                <w:szCs w:val="24"/>
              </w:rPr>
              <w:t xml:space="preserve">- последовательно излагает события;  </w:t>
            </w:r>
          </w:p>
          <w:p w:rsidR="002A5A02" w:rsidRPr="000760D1" w:rsidRDefault="002A5A02" w:rsidP="002A5A02">
            <w:pPr>
              <w:tabs>
                <w:tab w:val="left" w:pos="709"/>
              </w:tabs>
              <w:ind w:right="70"/>
              <w:jc w:val="both"/>
              <w:rPr>
                <w:rFonts w:ascii="Times New Roman" w:hAnsi="Times New Roman" w:cs="Times New Roman"/>
                <w:sz w:val="24"/>
                <w:szCs w:val="24"/>
              </w:rPr>
            </w:pPr>
            <w:r w:rsidRPr="000760D1">
              <w:rPr>
                <w:rFonts w:ascii="Times New Roman" w:hAnsi="Times New Roman" w:cs="Times New Roman"/>
                <w:sz w:val="24"/>
                <w:szCs w:val="24"/>
              </w:rPr>
              <w:t>- передает основную</w:t>
            </w:r>
            <w:r w:rsidRPr="000760D1">
              <w:rPr>
                <w:rFonts w:ascii="Times New Roman" w:hAnsi="Times New Roman" w:cs="Times New Roman"/>
                <w:spacing w:val="-21"/>
                <w:sz w:val="24"/>
                <w:szCs w:val="24"/>
              </w:rPr>
              <w:t xml:space="preserve"> </w:t>
            </w:r>
            <w:r w:rsidRPr="000760D1">
              <w:rPr>
                <w:rFonts w:ascii="Times New Roman" w:hAnsi="Times New Roman" w:cs="Times New Roman"/>
                <w:sz w:val="24"/>
                <w:szCs w:val="24"/>
              </w:rPr>
              <w:t>информацию.</w:t>
            </w:r>
          </w:p>
        </w:tc>
        <w:tc>
          <w:tcPr>
            <w:tcW w:w="8647" w:type="dxa"/>
            <w:gridSpan w:val="2"/>
          </w:tcPr>
          <w:p w:rsidR="002A5A02" w:rsidRPr="000760D1" w:rsidRDefault="002A5A02" w:rsidP="002A5A02">
            <w:pPr>
              <w:tabs>
                <w:tab w:val="left" w:pos="709"/>
              </w:tabs>
              <w:ind w:right="70"/>
              <w:jc w:val="both"/>
              <w:rPr>
                <w:rFonts w:ascii="Times New Roman" w:hAnsi="Times New Roman" w:cs="Times New Roman"/>
                <w:sz w:val="24"/>
                <w:szCs w:val="24"/>
              </w:rPr>
            </w:pPr>
            <w:r w:rsidRPr="000760D1">
              <w:rPr>
                <w:rFonts w:ascii="Times New Roman" w:hAnsi="Times New Roman" w:cs="Times New Roman"/>
                <w:sz w:val="24"/>
                <w:szCs w:val="24"/>
              </w:rPr>
              <w:t>затрудняется последовательно пересказать события;</w:t>
            </w:r>
          </w:p>
          <w:p w:rsidR="002A5A02" w:rsidRPr="000760D1" w:rsidRDefault="002A5A02" w:rsidP="002A5A02">
            <w:pPr>
              <w:tabs>
                <w:tab w:val="left" w:pos="709"/>
              </w:tabs>
              <w:ind w:right="70"/>
              <w:jc w:val="both"/>
              <w:rPr>
                <w:rFonts w:ascii="Times New Roman" w:hAnsi="Times New Roman" w:cs="Times New Roman"/>
                <w:sz w:val="24"/>
                <w:szCs w:val="24"/>
              </w:rPr>
            </w:pPr>
            <w:r w:rsidRPr="000760D1">
              <w:rPr>
                <w:rFonts w:ascii="Times New Roman" w:hAnsi="Times New Roman" w:cs="Times New Roman"/>
                <w:sz w:val="24"/>
                <w:szCs w:val="24"/>
              </w:rPr>
              <w:t>затрудняется передать основную</w:t>
            </w:r>
            <w:r w:rsidRPr="000760D1">
              <w:rPr>
                <w:rFonts w:ascii="Times New Roman" w:hAnsi="Times New Roman" w:cs="Times New Roman"/>
                <w:spacing w:val="-10"/>
                <w:sz w:val="24"/>
                <w:szCs w:val="24"/>
              </w:rPr>
              <w:t xml:space="preserve"> </w:t>
            </w:r>
            <w:r w:rsidRPr="000760D1">
              <w:rPr>
                <w:rFonts w:ascii="Times New Roman" w:hAnsi="Times New Roman" w:cs="Times New Roman"/>
                <w:sz w:val="24"/>
                <w:szCs w:val="24"/>
              </w:rPr>
              <w:t>информацию.</w:t>
            </w:r>
          </w:p>
        </w:tc>
      </w:tr>
      <w:tr w:rsidR="002A5A02" w:rsidRPr="000760D1" w:rsidTr="002A5A02">
        <w:trPr>
          <w:trHeight w:hRule="exact" w:val="1699"/>
        </w:trPr>
        <w:tc>
          <w:tcPr>
            <w:tcW w:w="1530" w:type="dxa"/>
          </w:tcPr>
          <w:p w:rsidR="002A5A02" w:rsidRPr="000760D1" w:rsidRDefault="002A5A02" w:rsidP="002A5A02">
            <w:pPr>
              <w:tabs>
                <w:tab w:val="left" w:pos="709"/>
              </w:tabs>
              <w:ind w:right="74"/>
              <w:jc w:val="both"/>
              <w:rPr>
                <w:rFonts w:ascii="Times New Roman" w:hAnsi="Times New Roman" w:cs="Times New Roman"/>
                <w:sz w:val="24"/>
                <w:szCs w:val="24"/>
              </w:rPr>
            </w:pPr>
            <w:r w:rsidRPr="000760D1">
              <w:rPr>
                <w:rFonts w:ascii="Times New Roman" w:hAnsi="Times New Roman" w:cs="Times New Roman"/>
                <w:sz w:val="24"/>
                <w:szCs w:val="24"/>
              </w:rPr>
              <w:t>1.4 Привлечение внимания слушателей</w:t>
            </w:r>
          </w:p>
        </w:tc>
        <w:tc>
          <w:tcPr>
            <w:tcW w:w="1843" w:type="dxa"/>
            <w:gridSpan w:val="2"/>
          </w:tcPr>
          <w:p w:rsidR="002A5A02" w:rsidRPr="000760D1" w:rsidRDefault="002A5A02" w:rsidP="002A5A02">
            <w:pPr>
              <w:tabs>
                <w:tab w:val="left" w:pos="709"/>
              </w:tabs>
              <w:ind w:right="74"/>
              <w:rPr>
                <w:rFonts w:ascii="Times New Roman" w:hAnsi="Times New Roman" w:cs="Times New Roman"/>
                <w:sz w:val="24"/>
                <w:szCs w:val="24"/>
              </w:rPr>
            </w:pPr>
            <w:r w:rsidRPr="000760D1">
              <w:rPr>
                <w:rFonts w:ascii="Times New Roman" w:hAnsi="Times New Roman" w:cs="Times New Roman"/>
                <w:sz w:val="24"/>
                <w:szCs w:val="24"/>
              </w:rPr>
              <w:t>2.1.4.1 Использовать в речи пословицы и поговорки, невербальные средства речи</w:t>
            </w:r>
          </w:p>
        </w:tc>
        <w:tc>
          <w:tcPr>
            <w:tcW w:w="11340" w:type="dxa"/>
            <w:gridSpan w:val="4"/>
          </w:tcPr>
          <w:p w:rsidR="002A5A02" w:rsidRPr="000760D1" w:rsidRDefault="002A5A02" w:rsidP="002A5A02">
            <w:pPr>
              <w:jc w:val="both"/>
              <w:rPr>
                <w:rFonts w:ascii="Times New Roman" w:hAnsi="Times New Roman" w:cs="Times New Roman"/>
                <w:iCs/>
                <w:sz w:val="24"/>
                <w:szCs w:val="24"/>
              </w:rPr>
            </w:pPr>
            <w:r w:rsidRPr="000760D1">
              <w:rPr>
                <w:rFonts w:ascii="Times New Roman" w:hAnsi="Times New Roman" w:cs="Times New Roman"/>
                <w:sz w:val="24"/>
                <w:szCs w:val="24"/>
              </w:rPr>
              <w:t>Учитель оценивает умения учащихся по и</w:t>
            </w:r>
            <w:r w:rsidRPr="000760D1">
              <w:rPr>
                <w:rFonts w:ascii="Times New Roman" w:hAnsi="Times New Roman" w:cs="Times New Roman"/>
                <w:iCs/>
                <w:sz w:val="24"/>
                <w:szCs w:val="24"/>
              </w:rPr>
              <w:t xml:space="preserve">спользованию </w:t>
            </w:r>
            <w:r w:rsidRPr="000760D1">
              <w:rPr>
                <w:rFonts w:ascii="Times New Roman" w:hAnsi="Times New Roman" w:cs="Times New Roman"/>
                <w:sz w:val="24"/>
                <w:szCs w:val="24"/>
              </w:rPr>
              <w:t>в речи пословицы/поговорки, невербальные средства речи</w:t>
            </w:r>
            <w:r w:rsidRPr="000760D1">
              <w:rPr>
                <w:rFonts w:ascii="Times New Roman" w:hAnsi="Times New Roman" w:cs="Times New Roman"/>
                <w:iCs/>
                <w:sz w:val="24"/>
                <w:szCs w:val="24"/>
              </w:rPr>
              <w:t>.</w:t>
            </w:r>
          </w:p>
          <w:p w:rsidR="002A5A02" w:rsidRPr="000760D1" w:rsidRDefault="002A5A02" w:rsidP="002A5A02">
            <w:pPr>
              <w:jc w:val="both"/>
              <w:rPr>
                <w:rFonts w:ascii="Times New Roman" w:hAnsi="Times New Roman" w:cs="Times New Roman"/>
                <w:sz w:val="24"/>
                <w:szCs w:val="24"/>
              </w:rPr>
            </w:pPr>
            <w:r w:rsidRPr="000760D1">
              <w:rPr>
                <w:rFonts w:ascii="Times New Roman" w:hAnsi="Times New Roman" w:cs="Times New Roman"/>
                <w:sz w:val="24"/>
                <w:szCs w:val="24"/>
              </w:rPr>
              <w:t>Организуя работу в группах, учитель предлагает составить рассказ на заданную тему. Для привлечения внимания слушателей, в рассказе использовать мимику, жесты, пословицы, поговорки.  Обсудить в группе целесообразность использования пословиц/поговорок, невербальных средств речи</w:t>
            </w:r>
            <w:r w:rsidRPr="000760D1">
              <w:rPr>
                <w:rFonts w:ascii="Times New Roman" w:hAnsi="Times New Roman" w:cs="Times New Roman"/>
                <w:iCs/>
                <w:sz w:val="24"/>
                <w:szCs w:val="24"/>
              </w:rPr>
              <w:t>.</w:t>
            </w:r>
          </w:p>
          <w:p w:rsidR="002A5A02" w:rsidRPr="000760D1" w:rsidRDefault="002A5A02" w:rsidP="002A5A02">
            <w:pPr>
              <w:jc w:val="both"/>
              <w:rPr>
                <w:rFonts w:ascii="Times New Roman" w:hAnsi="Times New Roman" w:cs="Times New Roman"/>
                <w:sz w:val="24"/>
                <w:szCs w:val="24"/>
              </w:rPr>
            </w:pPr>
            <w:r w:rsidRPr="000760D1">
              <w:rPr>
                <w:rFonts w:ascii="Times New Roman" w:hAnsi="Times New Roman" w:cs="Times New Roman"/>
                <w:sz w:val="24"/>
                <w:szCs w:val="24"/>
              </w:rPr>
              <w:t>Доказательства могут включать в себя рассказы учащихся, классные наблюдения, вопросы на ответы и</w:t>
            </w:r>
            <w:r w:rsidRPr="000760D1">
              <w:rPr>
                <w:rFonts w:ascii="Times New Roman" w:hAnsi="Times New Roman" w:cs="Times New Roman"/>
                <w:spacing w:val="-25"/>
                <w:sz w:val="24"/>
                <w:szCs w:val="24"/>
              </w:rPr>
              <w:t xml:space="preserve"> </w:t>
            </w:r>
            <w:r w:rsidRPr="000760D1">
              <w:rPr>
                <w:rFonts w:ascii="Times New Roman" w:hAnsi="Times New Roman" w:cs="Times New Roman"/>
                <w:sz w:val="24"/>
                <w:szCs w:val="24"/>
              </w:rPr>
              <w:t>т.д.</w:t>
            </w:r>
          </w:p>
        </w:tc>
      </w:tr>
      <w:tr w:rsidR="002A5A02" w:rsidRPr="000760D1" w:rsidTr="002A5A02">
        <w:trPr>
          <w:trHeight w:hRule="exact" w:val="285"/>
        </w:trPr>
        <w:tc>
          <w:tcPr>
            <w:tcW w:w="14713" w:type="dxa"/>
            <w:gridSpan w:val="7"/>
          </w:tcPr>
          <w:p w:rsidR="002A5A02" w:rsidRPr="000760D1" w:rsidRDefault="002A5A02" w:rsidP="002A5A02">
            <w:pPr>
              <w:tabs>
                <w:tab w:val="left" w:pos="709"/>
              </w:tabs>
              <w:ind w:right="74"/>
              <w:jc w:val="both"/>
              <w:rPr>
                <w:rFonts w:ascii="Times New Roman" w:hAnsi="Times New Roman" w:cs="Times New Roman"/>
                <w:sz w:val="24"/>
                <w:szCs w:val="24"/>
              </w:rPr>
            </w:pPr>
            <w:r w:rsidRPr="000760D1">
              <w:rPr>
                <w:rFonts w:ascii="Times New Roman" w:hAnsi="Times New Roman" w:cs="Times New Roman"/>
                <w:b/>
                <w:sz w:val="24"/>
                <w:szCs w:val="24"/>
              </w:rPr>
              <w:t>Критерии успеха</w:t>
            </w:r>
          </w:p>
        </w:tc>
      </w:tr>
      <w:tr w:rsidR="002A5A02" w:rsidRPr="000760D1" w:rsidTr="002A5A02">
        <w:trPr>
          <w:trHeight w:hRule="exact" w:val="296"/>
        </w:trPr>
        <w:tc>
          <w:tcPr>
            <w:tcW w:w="7200" w:type="dxa"/>
            <w:gridSpan w:val="6"/>
          </w:tcPr>
          <w:p w:rsidR="002A5A02" w:rsidRPr="000760D1" w:rsidRDefault="002A5A02" w:rsidP="002A5A02">
            <w:pPr>
              <w:tabs>
                <w:tab w:val="left" w:pos="709"/>
              </w:tabs>
              <w:ind w:right="74"/>
              <w:jc w:val="both"/>
              <w:rPr>
                <w:rFonts w:ascii="Times New Roman" w:hAnsi="Times New Roman" w:cs="Times New Roman"/>
                <w:sz w:val="24"/>
                <w:szCs w:val="24"/>
              </w:rPr>
            </w:pPr>
            <w:r w:rsidRPr="000760D1">
              <w:rPr>
                <w:rFonts w:ascii="Times New Roman" w:hAnsi="Times New Roman" w:cs="Times New Roman"/>
                <w:b/>
                <w:w w:val="105"/>
                <w:sz w:val="24"/>
                <w:szCs w:val="24"/>
              </w:rPr>
              <w:t>Учащийся</w:t>
            </w:r>
            <w:r w:rsidRPr="000760D1">
              <w:rPr>
                <w:rFonts w:ascii="Times New Roman" w:hAnsi="Times New Roman" w:cs="Times New Roman"/>
                <w:b/>
                <w:spacing w:val="-37"/>
                <w:w w:val="105"/>
                <w:sz w:val="24"/>
                <w:szCs w:val="24"/>
              </w:rPr>
              <w:t xml:space="preserve"> </w:t>
            </w:r>
            <w:r w:rsidRPr="000760D1">
              <w:rPr>
                <w:rFonts w:ascii="Times New Roman" w:hAnsi="Times New Roman" w:cs="Times New Roman"/>
                <w:b/>
                <w:w w:val="105"/>
                <w:sz w:val="24"/>
                <w:szCs w:val="24"/>
              </w:rPr>
              <w:t>достиг</w:t>
            </w:r>
            <w:r w:rsidRPr="000760D1">
              <w:rPr>
                <w:rFonts w:ascii="Times New Roman" w:hAnsi="Times New Roman" w:cs="Times New Roman"/>
                <w:b/>
                <w:spacing w:val="-37"/>
                <w:w w:val="105"/>
                <w:sz w:val="24"/>
                <w:szCs w:val="24"/>
              </w:rPr>
              <w:t xml:space="preserve"> </w:t>
            </w:r>
            <w:r w:rsidRPr="000760D1">
              <w:rPr>
                <w:rFonts w:ascii="Times New Roman" w:hAnsi="Times New Roman" w:cs="Times New Roman"/>
                <w:b/>
                <w:w w:val="105"/>
                <w:sz w:val="24"/>
                <w:szCs w:val="24"/>
              </w:rPr>
              <w:t>цели</w:t>
            </w:r>
            <w:r w:rsidRPr="000760D1">
              <w:rPr>
                <w:rFonts w:ascii="Times New Roman" w:hAnsi="Times New Roman" w:cs="Times New Roman"/>
                <w:b/>
                <w:spacing w:val="-37"/>
                <w:w w:val="105"/>
                <w:sz w:val="24"/>
                <w:szCs w:val="24"/>
              </w:rPr>
              <w:t xml:space="preserve"> </w:t>
            </w:r>
            <w:r w:rsidRPr="000760D1">
              <w:rPr>
                <w:rFonts w:ascii="Times New Roman" w:hAnsi="Times New Roman" w:cs="Times New Roman"/>
                <w:b/>
                <w:w w:val="105"/>
                <w:sz w:val="24"/>
                <w:szCs w:val="24"/>
              </w:rPr>
              <w:t>обучения,</w:t>
            </w:r>
            <w:r w:rsidRPr="000760D1">
              <w:rPr>
                <w:rFonts w:ascii="Times New Roman" w:hAnsi="Times New Roman" w:cs="Times New Roman"/>
                <w:b/>
                <w:spacing w:val="-37"/>
                <w:w w:val="105"/>
                <w:sz w:val="24"/>
                <w:szCs w:val="24"/>
              </w:rPr>
              <w:t xml:space="preserve"> </w:t>
            </w:r>
            <w:r w:rsidRPr="000760D1">
              <w:rPr>
                <w:rFonts w:ascii="Times New Roman" w:hAnsi="Times New Roman" w:cs="Times New Roman"/>
                <w:b/>
                <w:w w:val="105"/>
                <w:sz w:val="24"/>
                <w:szCs w:val="24"/>
              </w:rPr>
              <w:t>если</w:t>
            </w:r>
          </w:p>
        </w:tc>
        <w:tc>
          <w:tcPr>
            <w:tcW w:w="7513" w:type="dxa"/>
          </w:tcPr>
          <w:p w:rsidR="002A5A02" w:rsidRPr="000760D1" w:rsidRDefault="002A5A02" w:rsidP="002A5A02">
            <w:pPr>
              <w:tabs>
                <w:tab w:val="left" w:pos="142"/>
              </w:tabs>
              <w:ind w:right="74"/>
              <w:jc w:val="both"/>
              <w:rPr>
                <w:rFonts w:ascii="Times New Roman" w:hAnsi="Times New Roman" w:cs="Times New Roman"/>
                <w:sz w:val="24"/>
                <w:szCs w:val="24"/>
              </w:rPr>
            </w:pPr>
            <w:r w:rsidRPr="000760D1">
              <w:rPr>
                <w:rFonts w:ascii="Times New Roman" w:hAnsi="Times New Roman" w:cs="Times New Roman"/>
                <w:b/>
                <w:sz w:val="24"/>
                <w:szCs w:val="24"/>
              </w:rPr>
              <w:t>Учащийся</w:t>
            </w:r>
            <w:r w:rsidRPr="000760D1">
              <w:rPr>
                <w:rFonts w:ascii="Times New Roman" w:hAnsi="Times New Roman" w:cs="Times New Roman"/>
                <w:b/>
                <w:spacing w:val="-11"/>
                <w:sz w:val="24"/>
                <w:szCs w:val="24"/>
              </w:rPr>
              <w:t xml:space="preserve"> </w:t>
            </w:r>
            <w:r w:rsidRPr="000760D1">
              <w:rPr>
                <w:rFonts w:ascii="Times New Roman" w:hAnsi="Times New Roman" w:cs="Times New Roman"/>
                <w:b/>
                <w:sz w:val="24"/>
                <w:szCs w:val="24"/>
              </w:rPr>
              <w:t>стремится</w:t>
            </w:r>
            <w:r w:rsidRPr="000760D1">
              <w:rPr>
                <w:rFonts w:ascii="Times New Roman" w:hAnsi="Times New Roman" w:cs="Times New Roman"/>
                <w:b/>
                <w:spacing w:val="-11"/>
                <w:sz w:val="24"/>
                <w:szCs w:val="24"/>
              </w:rPr>
              <w:t xml:space="preserve"> </w:t>
            </w:r>
            <w:r w:rsidRPr="000760D1">
              <w:rPr>
                <w:rFonts w:ascii="Times New Roman" w:hAnsi="Times New Roman" w:cs="Times New Roman"/>
                <w:b/>
                <w:sz w:val="24"/>
                <w:szCs w:val="24"/>
              </w:rPr>
              <w:t>достичь</w:t>
            </w:r>
            <w:r w:rsidRPr="000760D1">
              <w:rPr>
                <w:rFonts w:ascii="Times New Roman" w:hAnsi="Times New Roman" w:cs="Times New Roman"/>
                <w:b/>
                <w:spacing w:val="-11"/>
                <w:sz w:val="24"/>
                <w:szCs w:val="24"/>
              </w:rPr>
              <w:t xml:space="preserve"> </w:t>
            </w:r>
            <w:r w:rsidRPr="000760D1">
              <w:rPr>
                <w:rFonts w:ascii="Times New Roman" w:hAnsi="Times New Roman" w:cs="Times New Roman"/>
                <w:b/>
                <w:sz w:val="24"/>
                <w:szCs w:val="24"/>
              </w:rPr>
              <w:t>цели</w:t>
            </w:r>
            <w:r w:rsidRPr="000760D1">
              <w:rPr>
                <w:rFonts w:ascii="Times New Roman" w:hAnsi="Times New Roman" w:cs="Times New Roman"/>
                <w:b/>
                <w:spacing w:val="-11"/>
                <w:sz w:val="24"/>
                <w:szCs w:val="24"/>
              </w:rPr>
              <w:t xml:space="preserve"> </w:t>
            </w:r>
            <w:r w:rsidRPr="000760D1">
              <w:rPr>
                <w:rFonts w:ascii="Times New Roman" w:hAnsi="Times New Roman" w:cs="Times New Roman"/>
                <w:b/>
                <w:sz w:val="24"/>
                <w:szCs w:val="24"/>
              </w:rPr>
              <w:t>обучения,</w:t>
            </w:r>
            <w:r w:rsidRPr="000760D1">
              <w:rPr>
                <w:rFonts w:ascii="Times New Roman" w:hAnsi="Times New Roman" w:cs="Times New Roman"/>
                <w:b/>
                <w:spacing w:val="-11"/>
                <w:sz w:val="24"/>
                <w:szCs w:val="24"/>
              </w:rPr>
              <w:t xml:space="preserve"> </w:t>
            </w:r>
            <w:r w:rsidRPr="000760D1">
              <w:rPr>
                <w:rFonts w:ascii="Times New Roman" w:hAnsi="Times New Roman" w:cs="Times New Roman"/>
                <w:b/>
                <w:sz w:val="24"/>
                <w:szCs w:val="24"/>
              </w:rPr>
              <w:t>если</w:t>
            </w:r>
          </w:p>
        </w:tc>
      </w:tr>
      <w:tr w:rsidR="002A5A02" w:rsidRPr="000760D1" w:rsidTr="002A5A02">
        <w:trPr>
          <w:trHeight w:hRule="exact" w:val="557"/>
        </w:trPr>
        <w:tc>
          <w:tcPr>
            <w:tcW w:w="7200" w:type="dxa"/>
            <w:gridSpan w:val="6"/>
          </w:tcPr>
          <w:p w:rsidR="002A5A02" w:rsidRPr="000760D1" w:rsidRDefault="002A5A02" w:rsidP="002A5A02">
            <w:pPr>
              <w:autoSpaceDE w:val="0"/>
              <w:autoSpaceDN w:val="0"/>
              <w:adjustRightInd w:val="0"/>
              <w:ind w:right="49"/>
              <w:jc w:val="both"/>
              <w:rPr>
                <w:rFonts w:ascii="Times New Roman" w:hAnsi="Times New Roman" w:cs="Times New Roman"/>
                <w:sz w:val="24"/>
                <w:szCs w:val="24"/>
              </w:rPr>
            </w:pPr>
            <w:r w:rsidRPr="000760D1">
              <w:rPr>
                <w:rFonts w:ascii="Times New Roman" w:hAnsi="Times New Roman" w:cs="Times New Roman"/>
                <w:sz w:val="24"/>
                <w:szCs w:val="24"/>
              </w:rPr>
              <w:t>- использует мимику, жесты для привлечения внимания слушателей;</w:t>
            </w:r>
          </w:p>
        </w:tc>
        <w:tc>
          <w:tcPr>
            <w:tcW w:w="7513" w:type="dxa"/>
          </w:tcPr>
          <w:p w:rsidR="002A5A02" w:rsidRPr="000760D1" w:rsidRDefault="002A5A02" w:rsidP="002A5A02">
            <w:pPr>
              <w:autoSpaceDE w:val="0"/>
              <w:autoSpaceDN w:val="0"/>
              <w:adjustRightInd w:val="0"/>
              <w:ind w:right="49"/>
              <w:jc w:val="both"/>
              <w:rPr>
                <w:rFonts w:ascii="Times New Roman" w:hAnsi="Times New Roman" w:cs="Times New Roman"/>
                <w:sz w:val="24"/>
                <w:szCs w:val="24"/>
              </w:rPr>
            </w:pPr>
            <w:r w:rsidRPr="000760D1">
              <w:rPr>
                <w:rFonts w:ascii="Times New Roman" w:hAnsi="Times New Roman" w:cs="Times New Roman"/>
                <w:sz w:val="24"/>
                <w:szCs w:val="24"/>
              </w:rPr>
              <w:t>- затрудняется использовать мимику, жесты для привлечения внимания слушателей;</w:t>
            </w:r>
          </w:p>
        </w:tc>
      </w:tr>
      <w:tr w:rsidR="002A5A02" w:rsidRPr="000760D1" w:rsidTr="002A5A02">
        <w:trPr>
          <w:trHeight w:hRule="exact" w:val="555"/>
        </w:trPr>
        <w:tc>
          <w:tcPr>
            <w:tcW w:w="7200" w:type="dxa"/>
            <w:gridSpan w:val="6"/>
          </w:tcPr>
          <w:p w:rsidR="002A5A02" w:rsidRPr="000760D1" w:rsidRDefault="002A5A02" w:rsidP="002A5A02">
            <w:pPr>
              <w:ind w:right="49"/>
              <w:jc w:val="both"/>
              <w:rPr>
                <w:rFonts w:ascii="Times New Roman" w:hAnsi="Times New Roman" w:cs="Times New Roman"/>
                <w:sz w:val="24"/>
                <w:szCs w:val="24"/>
              </w:rPr>
            </w:pPr>
            <w:r w:rsidRPr="000760D1">
              <w:rPr>
                <w:rFonts w:ascii="Times New Roman" w:hAnsi="Times New Roman" w:cs="Times New Roman"/>
                <w:sz w:val="24"/>
                <w:szCs w:val="24"/>
              </w:rPr>
              <w:t>- использует пословицы</w:t>
            </w:r>
            <w:r w:rsidRPr="000760D1">
              <w:rPr>
                <w:rFonts w:ascii="Times New Roman" w:hAnsi="Times New Roman" w:cs="Times New Roman"/>
                <w:sz w:val="24"/>
                <w:szCs w:val="24"/>
                <w:lang w:val="kk-KZ"/>
              </w:rPr>
              <w:t>/</w:t>
            </w:r>
            <w:r w:rsidRPr="000760D1">
              <w:rPr>
                <w:rFonts w:ascii="Times New Roman" w:hAnsi="Times New Roman" w:cs="Times New Roman"/>
                <w:sz w:val="24"/>
                <w:szCs w:val="24"/>
              </w:rPr>
              <w:t xml:space="preserve"> поговорки</w:t>
            </w:r>
            <w:r w:rsidRPr="000760D1">
              <w:rPr>
                <w:rFonts w:ascii="Times New Roman" w:hAnsi="Times New Roman" w:cs="Times New Roman"/>
                <w:iCs/>
                <w:sz w:val="24"/>
                <w:szCs w:val="24"/>
              </w:rPr>
              <w:t xml:space="preserve"> </w:t>
            </w:r>
            <w:r w:rsidRPr="000760D1">
              <w:rPr>
                <w:rFonts w:ascii="Times New Roman" w:hAnsi="Times New Roman" w:cs="Times New Roman"/>
                <w:sz w:val="24"/>
                <w:szCs w:val="24"/>
              </w:rPr>
              <w:t>для привлечения внимания слушателей.</w:t>
            </w:r>
          </w:p>
        </w:tc>
        <w:tc>
          <w:tcPr>
            <w:tcW w:w="7513" w:type="dxa"/>
          </w:tcPr>
          <w:p w:rsidR="002A5A02" w:rsidRPr="000760D1" w:rsidRDefault="002A5A02" w:rsidP="002A5A02">
            <w:pPr>
              <w:tabs>
                <w:tab w:val="left" w:pos="142"/>
                <w:tab w:val="left" w:pos="284"/>
              </w:tabs>
              <w:ind w:right="49"/>
              <w:jc w:val="both"/>
              <w:rPr>
                <w:rFonts w:ascii="Times New Roman" w:hAnsi="Times New Roman" w:cs="Times New Roman"/>
                <w:sz w:val="24"/>
                <w:szCs w:val="24"/>
              </w:rPr>
            </w:pPr>
            <w:r w:rsidRPr="000760D1">
              <w:rPr>
                <w:rFonts w:ascii="Times New Roman" w:hAnsi="Times New Roman" w:cs="Times New Roman"/>
                <w:sz w:val="24"/>
                <w:szCs w:val="24"/>
              </w:rPr>
              <w:t>- затрудняется использовать пословицы</w:t>
            </w:r>
            <w:r w:rsidRPr="000760D1">
              <w:rPr>
                <w:rFonts w:ascii="Times New Roman" w:hAnsi="Times New Roman" w:cs="Times New Roman"/>
                <w:sz w:val="24"/>
                <w:szCs w:val="24"/>
                <w:lang w:val="kk-KZ"/>
              </w:rPr>
              <w:t>/</w:t>
            </w:r>
            <w:r w:rsidRPr="000760D1">
              <w:rPr>
                <w:rFonts w:ascii="Times New Roman" w:hAnsi="Times New Roman" w:cs="Times New Roman"/>
                <w:sz w:val="24"/>
                <w:szCs w:val="24"/>
              </w:rPr>
              <w:t>поговорки для привлечения внимания слушателей.</w:t>
            </w:r>
          </w:p>
        </w:tc>
      </w:tr>
    </w:tbl>
    <w:p w:rsidR="002A5A02" w:rsidRPr="000760D1" w:rsidRDefault="002A5A02" w:rsidP="002A5A02">
      <w:pPr>
        <w:tabs>
          <w:tab w:val="left" w:pos="709"/>
        </w:tabs>
        <w:autoSpaceDE w:val="0"/>
        <w:autoSpaceDN w:val="0"/>
        <w:adjustRightInd w:val="0"/>
        <w:spacing w:after="0" w:line="240" w:lineRule="auto"/>
        <w:jc w:val="both"/>
        <w:rPr>
          <w:rFonts w:ascii="Times New Roman" w:eastAsia="Times New Roman" w:hAnsi="Times New Roman" w:cs="Times New Roman"/>
          <w:b/>
          <w:bCs/>
          <w:sz w:val="24"/>
          <w:szCs w:val="24"/>
          <w:lang w:val="kk-KZ" w:eastAsia="ru-RU"/>
        </w:rPr>
      </w:pPr>
    </w:p>
    <w:p w:rsidR="002A5A02" w:rsidRPr="000760D1" w:rsidRDefault="002A5A02" w:rsidP="002A5A02">
      <w:pPr>
        <w:spacing w:after="0" w:line="240" w:lineRule="auto"/>
        <w:rPr>
          <w:rFonts w:ascii="Times New Roman" w:eastAsia="Times New Roman" w:hAnsi="Times New Roman" w:cs="Times New Roman"/>
          <w:b/>
          <w:bCs/>
          <w:sz w:val="24"/>
          <w:szCs w:val="24"/>
          <w:lang w:val="kk-KZ" w:eastAsia="ru-RU"/>
        </w:rPr>
      </w:pPr>
      <w:r w:rsidRPr="000760D1">
        <w:rPr>
          <w:rFonts w:ascii="Times New Roman" w:eastAsia="Times New Roman" w:hAnsi="Times New Roman" w:cs="Times New Roman"/>
          <w:b/>
          <w:bCs/>
          <w:sz w:val="24"/>
          <w:szCs w:val="24"/>
          <w:lang w:val="kk-KZ" w:eastAsia="ru-RU"/>
        </w:rPr>
        <w:br w:type="page"/>
      </w:r>
    </w:p>
    <w:p w:rsidR="002A5A02" w:rsidRPr="00B81758" w:rsidRDefault="002A5A02" w:rsidP="002A5A02">
      <w:pPr>
        <w:tabs>
          <w:tab w:val="left" w:pos="709"/>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E42DEF">
        <w:rPr>
          <w:rFonts w:ascii="Times New Roman" w:eastAsia="Times New Roman" w:hAnsi="Times New Roman" w:cs="Times New Roman"/>
          <w:b/>
          <w:bCs/>
          <w:sz w:val="24"/>
          <w:szCs w:val="24"/>
          <w:lang w:val="kk-KZ" w:eastAsia="ru-RU"/>
        </w:rPr>
        <w:lastRenderedPageBreak/>
        <w:t xml:space="preserve"> </w:t>
      </w:r>
      <w:r w:rsidRPr="00E42DEF">
        <w:rPr>
          <w:rFonts w:ascii="Times New Roman" w:eastAsia="Times New Roman" w:hAnsi="Times New Roman" w:cs="Times New Roman"/>
          <w:b/>
          <w:bCs/>
          <w:sz w:val="24"/>
          <w:szCs w:val="24"/>
          <w:lang w:val="kk-KZ" w:eastAsia="ru-RU"/>
        </w:rPr>
        <w:tab/>
      </w:r>
      <w:r w:rsidRPr="00E42DEF">
        <w:rPr>
          <w:rFonts w:ascii="Times New Roman" w:eastAsia="Times New Roman" w:hAnsi="Times New Roman" w:cs="Times New Roman"/>
          <w:b/>
          <w:bCs/>
          <w:sz w:val="24"/>
          <w:szCs w:val="24"/>
          <w:lang w:val="kk-KZ" w:eastAsia="ru-RU"/>
        </w:rPr>
        <w:tab/>
        <w:t xml:space="preserve"> Критерии оценки знаний </w:t>
      </w:r>
      <w:r>
        <w:rPr>
          <w:rFonts w:ascii="Times New Roman" w:eastAsia="Times New Roman" w:hAnsi="Times New Roman" w:cs="Times New Roman"/>
          <w:b/>
          <w:bCs/>
          <w:sz w:val="24"/>
          <w:szCs w:val="24"/>
          <w:lang w:val="kk-KZ" w:eastAsia="ru-RU"/>
        </w:rPr>
        <w:t xml:space="preserve">по предмету </w:t>
      </w:r>
      <w:r w:rsidRPr="00E42DEF">
        <w:rPr>
          <w:rFonts w:ascii="Times New Roman" w:eastAsia="Times New Roman" w:hAnsi="Times New Roman" w:cs="Times New Roman"/>
          <w:b/>
          <w:bCs/>
          <w:sz w:val="24"/>
          <w:szCs w:val="24"/>
          <w:lang w:val="kk-KZ" w:eastAsia="ru-RU"/>
        </w:rPr>
        <w:t>« Литературное чтение», 3 класс</w:t>
      </w:r>
    </w:p>
    <w:p w:rsidR="002A5A02" w:rsidRPr="00B81758" w:rsidRDefault="002A5A02" w:rsidP="002A5A02">
      <w:pPr>
        <w:tabs>
          <w:tab w:val="left" w:pos="709"/>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bl>
      <w:tblPr>
        <w:tblW w:w="14713"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00" w:firstRow="0" w:lastRow="0" w:firstColumn="0" w:lastColumn="0" w:noHBand="0" w:noVBand="0"/>
      </w:tblPr>
      <w:tblGrid>
        <w:gridCol w:w="1384"/>
        <w:gridCol w:w="571"/>
        <w:gridCol w:w="1697"/>
        <w:gridCol w:w="288"/>
        <w:gridCol w:w="2693"/>
        <w:gridCol w:w="142"/>
        <w:gridCol w:w="7938"/>
      </w:tblGrid>
      <w:tr w:rsidR="002A5A02" w:rsidRPr="000760D1" w:rsidTr="002A5A02">
        <w:trPr>
          <w:trHeight w:val="383"/>
        </w:trPr>
        <w:tc>
          <w:tcPr>
            <w:tcW w:w="1955" w:type="dxa"/>
            <w:gridSpan w:val="2"/>
            <w:shd w:val="clear" w:color="auto" w:fill="auto"/>
          </w:tcPr>
          <w:p w:rsidR="002A5A02" w:rsidRPr="000760D1" w:rsidRDefault="002A5A02" w:rsidP="002A5A02">
            <w:pPr>
              <w:tabs>
                <w:tab w:val="left" w:pos="709"/>
              </w:tabs>
              <w:autoSpaceDE w:val="0"/>
              <w:autoSpaceDN w:val="0"/>
              <w:adjustRightInd w:val="0"/>
              <w:spacing w:after="0" w:line="240" w:lineRule="auto"/>
              <w:rPr>
                <w:rFonts w:ascii="Times New Roman" w:eastAsia="Times New Roman" w:hAnsi="Times New Roman" w:cs="Times New Roman"/>
                <w:sz w:val="24"/>
                <w:szCs w:val="24"/>
                <w:lang w:eastAsia="ru-RU"/>
              </w:rPr>
            </w:pPr>
            <w:r w:rsidRPr="000760D1">
              <w:rPr>
                <w:rFonts w:ascii="Times New Roman" w:eastAsia="Times New Roman" w:hAnsi="Times New Roman" w:cs="Times New Roman"/>
                <w:b/>
                <w:bCs/>
                <w:sz w:val="24"/>
                <w:szCs w:val="24"/>
                <w:lang w:eastAsia="ru-RU"/>
              </w:rPr>
              <w:t xml:space="preserve">Ссылка на школьную программу </w:t>
            </w:r>
          </w:p>
        </w:tc>
        <w:tc>
          <w:tcPr>
            <w:tcW w:w="1985" w:type="dxa"/>
            <w:gridSpan w:val="2"/>
            <w:shd w:val="clear" w:color="auto" w:fill="auto"/>
          </w:tcPr>
          <w:p w:rsidR="002A5A02" w:rsidRPr="000760D1" w:rsidRDefault="002A5A02" w:rsidP="002A5A02">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b/>
                <w:bCs/>
                <w:sz w:val="24"/>
                <w:szCs w:val="24"/>
                <w:lang w:eastAsia="ru-RU"/>
              </w:rPr>
              <w:t xml:space="preserve">Цель обучения </w:t>
            </w:r>
          </w:p>
        </w:tc>
        <w:tc>
          <w:tcPr>
            <w:tcW w:w="10773" w:type="dxa"/>
            <w:gridSpan w:val="3"/>
            <w:shd w:val="clear" w:color="auto" w:fill="auto"/>
          </w:tcPr>
          <w:p w:rsidR="002A5A02" w:rsidRPr="000760D1" w:rsidRDefault="002A5A02" w:rsidP="002A5A02">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b/>
                <w:bCs/>
                <w:sz w:val="24"/>
                <w:szCs w:val="24"/>
                <w:lang w:eastAsia="ru-RU"/>
              </w:rPr>
              <w:t xml:space="preserve">Рекомендации по оцениванию </w:t>
            </w:r>
          </w:p>
        </w:tc>
      </w:tr>
      <w:tr w:rsidR="002A5A02" w:rsidRPr="000760D1" w:rsidTr="00E40CF3">
        <w:trPr>
          <w:trHeight w:val="1941"/>
        </w:trPr>
        <w:tc>
          <w:tcPr>
            <w:tcW w:w="1955" w:type="dxa"/>
            <w:gridSpan w:val="2"/>
            <w:shd w:val="clear" w:color="auto" w:fill="auto"/>
          </w:tcPr>
          <w:p w:rsidR="002A5A02" w:rsidRPr="000760D1" w:rsidRDefault="002A5A02" w:rsidP="002A5A02">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1.1 Понимание содержания прослушанного </w:t>
            </w:r>
          </w:p>
        </w:tc>
        <w:tc>
          <w:tcPr>
            <w:tcW w:w="1985" w:type="dxa"/>
            <w:gridSpan w:val="2"/>
            <w:shd w:val="clear" w:color="auto" w:fill="auto"/>
          </w:tcPr>
          <w:p w:rsidR="002A5A02" w:rsidRPr="000760D1" w:rsidRDefault="002A5A02" w:rsidP="002A5A02">
            <w:pPr>
              <w:tabs>
                <w:tab w:val="left" w:pos="-10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3.1.1.1 Отвечать на открытые вопросы по содержанию для определения ключевых моментов </w:t>
            </w:r>
          </w:p>
        </w:tc>
        <w:tc>
          <w:tcPr>
            <w:tcW w:w="10773" w:type="dxa"/>
            <w:gridSpan w:val="3"/>
            <w:shd w:val="clear" w:color="auto" w:fill="auto"/>
          </w:tcPr>
          <w:p w:rsidR="002A5A02" w:rsidRPr="00E40CF3" w:rsidRDefault="002A5A02" w:rsidP="002A5A02">
            <w:pPr>
              <w:tabs>
                <w:tab w:val="left" w:pos="709"/>
              </w:tabs>
              <w:autoSpaceDE w:val="0"/>
              <w:autoSpaceDN w:val="0"/>
              <w:adjustRightInd w:val="0"/>
              <w:spacing w:after="0" w:line="240" w:lineRule="auto"/>
              <w:jc w:val="both"/>
              <w:rPr>
                <w:rFonts w:ascii="Times New Roman" w:eastAsia="Times New Roman" w:hAnsi="Times New Roman" w:cs="Times New Roman"/>
                <w:lang w:eastAsia="ru-RU"/>
              </w:rPr>
            </w:pPr>
            <w:r w:rsidRPr="00E40CF3">
              <w:rPr>
                <w:rFonts w:ascii="Times New Roman" w:eastAsia="Times New Roman" w:hAnsi="Times New Roman" w:cs="Times New Roman"/>
                <w:lang w:eastAsia="ru-RU"/>
              </w:rPr>
              <w:t xml:space="preserve">Учитель оценивает умение учащихся отвечать на открытые вопросы по содержанию для определения ключевых моментов. Вы можете составить на уроке задания, в которых ученики слушают кого-либо, читающего вслух или слушают запись, и отвечают на открытые вопросы по содержанию или выполняют письменное задание, чтобы выделить ключевые пункты того, что они прослушали. Поддержите учеников, предоставив, в соответствующих случаях, знаки или названия места, ключевые слова, картины или другие виды подсказок, чтобы облегчить понимание. </w:t>
            </w:r>
          </w:p>
          <w:p w:rsidR="002A5A02" w:rsidRPr="00E40CF3" w:rsidRDefault="002A5A02" w:rsidP="002A5A02">
            <w:pPr>
              <w:tabs>
                <w:tab w:val="left" w:pos="709"/>
              </w:tabs>
              <w:autoSpaceDE w:val="0"/>
              <w:autoSpaceDN w:val="0"/>
              <w:adjustRightInd w:val="0"/>
              <w:spacing w:after="0" w:line="240" w:lineRule="auto"/>
              <w:jc w:val="both"/>
              <w:rPr>
                <w:rFonts w:ascii="Times New Roman" w:eastAsia="Times New Roman" w:hAnsi="Times New Roman" w:cs="Times New Roman"/>
                <w:lang w:eastAsia="ru-RU"/>
              </w:rPr>
            </w:pPr>
            <w:r w:rsidRPr="00E40CF3">
              <w:rPr>
                <w:rFonts w:ascii="Times New Roman" w:eastAsia="Times New Roman" w:hAnsi="Times New Roman" w:cs="Times New Roman"/>
                <w:lang w:eastAsia="ru-RU"/>
              </w:rPr>
              <w:t>Доказательства могут включать в себя рассказы учащихся, классные наблюдения, вопросы на ответы и</w:t>
            </w:r>
            <w:r w:rsidRPr="00E40CF3">
              <w:rPr>
                <w:rFonts w:ascii="Times New Roman" w:eastAsia="Times New Roman" w:hAnsi="Times New Roman" w:cs="Times New Roman"/>
                <w:spacing w:val="-25"/>
                <w:lang w:eastAsia="ru-RU"/>
              </w:rPr>
              <w:t xml:space="preserve"> </w:t>
            </w:r>
            <w:r w:rsidRPr="00E40CF3">
              <w:rPr>
                <w:rFonts w:ascii="Times New Roman" w:eastAsia="Times New Roman" w:hAnsi="Times New Roman" w:cs="Times New Roman"/>
                <w:lang w:eastAsia="ru-RU"/>
              </w:rPr>
              <w:t>т.д.</w:t>
            </w:r>
          </w:p>
        </w:tc>
      </w:tr>
      <w:tr w:rsidR="002A5A02" w:rsidRPr="000760D1" w:rsidTr="002A5A02">
        <w:trPr>
          <w:trHeight w:val="107"/>
        </w:trPr>
        <w:tc>
          <w:tcPr>
            <w:tcW w:w="14713" w:type="dxa"/>
            <w:gridSpan w:val="7"/>
            <w:shd w:val="clear" w:color="auto" w:fill="auto"/>
          </w:tcPr>
          <w:p w:rsidR="002A5A02" w:rsidRPr="000760D1" w:rsidRDefault="002A5A02" w:rsidP="002A5A02">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b/>
                <w:bCs/>
                <w:sz w:val="24"/>
                <w:szCs w:val="24"/>
                <w:lang w:eastAsia="ru-RU"/>
              </w:rPr>
              <w:t xml:space="preserve">Критерии успеха </w:t>
            </w:r>
          </w:p>
        </w:tc>
      </w:tr>
      <w:tr w:rsidR="002A5A02" w:rsidRPr="000760D1" w:rsidTr="002A5A02">
        <w:trPr>
          <w:trHeight w:val="107"/>
        </w:trPr>
        <w:tc>
          <w:tcPr>
            <w:tcW w:w="6775" w:type="dxa"/>
            <w:gridSpan w:val="6"/>
            <w:shd w:val="clear" w:color="auto" w:fill="auto"/>
          </w:tcPr>
          <w:p w:rsidR="002A5A02" w:rsidRPr="000760D1" w:rsidRDefault="002A5A02" w:rsidP="002A5A02">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b/>
                <w:bCs/>
                <w:sz w:val="24"/>
                <w:szCs w:val="24"/>
                <w:lang w:eastAsia="ru-RU"/>
              </w:rPr>
              <w:t xml:space="preserve">Учащийся достиг цели обучения, если </w:t>
            </w:r>
          </w:p>
        </w:tc>
        <w:tc>
          <w:tcPr>
            <w:tcW w:w="7938" w:type="dxa"/>
            <w:shd w:val="clear" w:color="auto" w:fill="auto"/>
          </w:tcPr>
          <w:p w:rsidR="002A5A02" w:rsidRPr="000760D1" w:rsidRDefault="002A5A02" w:rsidP="002A5A02">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b/>
                <w:bCs/>
                <w:sz w:val="24"/>
                <w:szCs w:val="24"/>
                <w:lang w:eastAsia="ru-RU"/>
              </w:rPr>
              <w:t xml:space="preserve">Учащийся стремится достичь цели обучения, если </w:t>
            </w:r>
          </w:p>
        </w:tc>
      </w:tr>
      <w:tr w:rsidR="002A5A02" w:rsidRPr="000760D1" w:rsidTr="002A5A02">
        <w:trPr>
          <w:trHeight w:val="289"/>
        </w:trPr>
        <w:tc>
          <w:tcPr>
            <w:tcW w:w="6775" w:type="dxa"/>
            <w:gridSpan w:val="6"/>
            <w:shd w:val="clear" w:color="auto" w:fill="auto"/>
          </w:tcPr>
          <w:p w:rsidR="002A5A02" w:rsidRPr="000760D1" w:rsidRDefault="002A5A02" w:rsidP="002A5A02">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понимает содержание речи читающего вслух/записи; </w:t>
            </w:r>
          </w:p>
        </w:tc>
        <w:tc>
          <w:tcPr>
            <w:tcW w:w="7938" w:type="dxa"/>
            <w:shd w:val="clear" w:color="auto" w:fill="auto"/>
          </w:tcPr>
          <w:p w:rsidR="002A5A02" w:rsidRPr="000760D1" w:rsidRDefault="002A5A02" w:rsidP="002A5A02">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затрудняется понимать содержание речи читающего вслух/записи; </w:t>
            </w:r>
          </w:p>
        </w:tc>
      </w:tr>
      <w:tr w:rsidR="002A5A02" w:rsidRPr="000760D1" w:rsidTr="002A5A02">
        <w:trPr>
          <w:trHeight w:val="109"/>
        </w:trPr>
        <w:tc>
          <w:tcPr>
            <w:tcW w:w="6775" w:type="dxa"/>
            <w:gridSpan w:val="6"/>
            <w:shd w:val="clear" w:color="auto" w:fill="auto"/>
          </w:tcPr>
          <w:p w:rsidR="002A5A02" w:rsidRPr="000760D1" w:rsidRDefault="002A5A02" w:rsidP="002A5A02">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определяет ключевую информацию по прослушанному тексту. </w:t>
            </w:r>
          </w:p>
        </w:tc>
        <w:tc>
          <w:tcPr>
            <w:tcW w:w="7938" w:type="dxa"/>
            <w:shd w:val="clear" w:color="auto" w:fill="auto"/>
          </w:tcPr>
          <w:p w:rsidR="002A5A02" w:rsidRPr="000760D1" w:rsidRDefault="002A5A02" w:rsidP="002A5A02">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затрудняется определять ключевые моменты прослушанного.</w:t>
            </w:r>
          </w:p>
        </w:tc>
      </w:tr>
      <w:tr w:rsidR="002A5A02" w:rsidRPr="000760D1" w:rsidTr="00E40CF3">
        <w:trPr>
          <w:trHeight w:val="2471"/>
        </w:trPr>
        <w:tc>
          <w:tcPr>
            <w:tcW w:w="1384" w:type="dxa"/>
            <w:shd w:val="clear" w:color="auto" w:fill="auto"/>
          </w:tcPr>
          <w:p w:rsidR="002A5A02" w:rsidRPr="000760D1" w:rsidRDefault="002A5A02" w:rsidP="002A5A02">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1.2 Пересказывание произведения </w:t>
            </w:r>
          </w:p>
        </w:tc>
        <w:tc>
          <w:tcPr>
            <w:tcW w:w="2268" w:type="dxa"/>
            <w:gridSpan w:val="2"/>
            <w:shd w:val="clear" w:color="auto" w:fill="auto"/>
          </w:tcPr>
          <w:p w:rsidR="002A5A02" w:rsidRPr="000760D1" w:rsidRDefault="002A5A02" w:rsidP="002A5A02">
            <w:pPr>
              <w:tabs>
                <w:tab w:val="left" w:pos="-28"/>
              </w:tabs>
              <w:autoSpaceDE w:val="0"/>
              <w:autoSpaceDN w:val="0"/>
              <w:adjustRightInd w:val="0"/>
              <w:spacing w:after="0" w:line="240" w:lineRule="auto"/>
              <w:ind w:right="-80"/>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3.1.2.1 Пересказывать подробно/выборочно содержание произведения свободно или по совместно составленному плану/драматизация </w:t>
            </w:r>
          </w:p>
        </w:tc>
        <w:tc>
          <w:tcPr>
            <w:tcW w:w="11061" w:type="dxa"/>
            <w:gridSpan w:val="4"/>
            <w:shd w:val="clear" w:color="auto" w:fill="auto"/>
          </w:tcPr>
          <w:p w:rsidR="002A5A02" w:rsidRPr="000760D1" w:rsidRDefault="002A5A02" w:rsidP="002A5A02">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Учитель оценивает умение учащихся пересказывать подробно/выборочно содержание произведения свободно или по совместно составленному плану/драматизация, определять ключевые моменты прослушанного. Вы можете составить на уроке задания, в которых ученики слушают кого-либо, читающего вслух или слушают запись, и пересказывают подробно/выборочно содержание произведения свободно или по совместно составленному плану/драматизация. Также учащиеся могут инсценировать эпизод произведения. Поддержите учеников, предоставив, в соответствующих случаях, знаки или названия места, ключевые слова, картины или другие виды подсказок, чтобы облегчить понимание. </w:t>
            </w:r>
          </w:p>
          <w:p w:rsidR="002A5A02" w:rsidRPr="000760D1" w:rsidRDefault="002A5A02" w:rsidP="002A5A02">
            <w:pPr>
              <w:spacing w:after="0" w:line="240" w:lineRule="auto"/>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Доказательства могут включать в себя рассказы учащихся, классные наблюдения, вопросы на ответы и</w:t>
            </w:r>
            <w:r w:rsidRPr="000760D1">
              <w:rPr>
                <w:rFonts w:ascii="Times New Roman" w:eastAsia="Times New Roman" w:hAnsi="Times New Roman" w:cs="Times New Roman"/>
                <w:spacing w:val="-25"/>
                <w:sz w:val="24"/>
                <w:szCs w:val="24"/>
                <w:lang w:eastAsia="ru-RU"/>
              </w:rPr>
              <w:t xml:space="preserve"> </w:t>
            </w:r>
            <w:r w:rsidRPr="000760D1">
              <w:rPr>
                <w:rFonts w:ascii="Times New Roman" w:eastAsia="Times New Roman" w:hAnsi="Times New Roman" w:cs="Times New Roman"/>
                <w:sz w:val="24"/>
                <w:szCs w:val="24"/>
                <w:lang w:eastAsia="ru-RU"/>
              </w:rPr>
              <w:t>т.д.</w:t>
            </w:r>
          </w:p>
        </w:tc>
      </w:tr>
      <w:tr w:rsidR="002A5A02" w:rsidRPr="000760D1" w:rsidTr="002A5A02">
        <w:trPr>
          <w:trHeight w:val="107"/>
        </w:trPr>
        <w:tc>
          <w:tcPr>
            <w:tcW w:w="14713" w:type="dxa"/>
            <w:gridSpan w:val="7"/>
            <w:shd w:val="clear" w:color="auto" w:fill="auto"/>
          </w:tcPr>
          <w:p w:rsidR="002A5A02" w:rsidRPr="000760D1" w:rsidRDefault="002A5A02" w:rsidP="002A5A02">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b/>
                <w:bCs/>
                <w:sz w:val="24"/>
                <w:szCs w:val="24"/>
                <w:lang w:eastAsia="ru-RU"/>
              </w:rPr>
              <w:t xml:space="preserve">Критерии успеха </w:t>
            </w:r>
          </w:p>
        </w:tc>
      </w:tr>
      <w:tr w:rsidR="002A5A02" w:rsidRPr="000760D1" w:rsidTr="002A5A02">
        <w:trPr>
          <w:trHeight w:val="107"/>
        </w:trPr>
        <w:tc>
          <w:tcPr>
            <w:tcW w:w="6633" w:type="dxa"/>
            <w:gridSpan w:val="5"/>
            <w:shd w:val="clear" w:color="auto" w:fill="auto"/>
          </w:tcPr>
          <w:p w:rsidR="002A5A02" w:rsidRPr="000760D1" w:rsidRDefault="002A5A02" w:rsidP="002A5A02">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b/>
                <w:bCs/>
                <w:sz w:val="24"/>
                <w:szCs w:val="24"/>
                <w:lang w:eastAsia="ru-RU"/>
              </w:rPr>
              <w:t xml:space="preserve">Учащийся достиг цели обучения, если </w:t>
            </w:r>
          </w:p>
        </w:tc>
        <w:tc>
          <w:tcPr>
            <w:tcW w:w="8080" w:type="dxa"/>
            <w:gridSpan w:val="2"/>
            <w:shd w:val="clear" w:color="auto" w:fill="auto"/>
          </w:tcPr>
          <w:p w:rsidR="002A5A02" w:rsidRPr="000760D1" w:rsidRDefault="002A5A02" w:rsidP="002A5A02">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b/>
                <w:bCs/>
                <w:sz w:val="24"/>
                <w:szCs w:val="24"/>
                <w:lang w:eastAsia="ru-RU"/>
              </w:rPr>
              <w:t xml:space="preserve">Учащийся стремится достичь цели обучения, если </w:t>
            </w:r>
          </w:p>
        </w:tc>
      </w:tr>
      <w:tr w:rsidR="002A5A02" w:rsidRPr="000760D1" w:rsidTr="002A5A02">
        <w:trPr>
          <w:trHeight w:val="250"/>
        </w:trPr>
        <w:tc>
          <w:tcPr>
            <w:tcW w:w="6633" w:type="dxa"/>
            <w:gridSpan w:val="5"/>
            <w:shd w:val="clear" w:color="auto" w:fill="auto"/>
          </w:tcPr>
          <w:p w:rsidR="002A5A02" w:rsidRPr="000760D1" w:rsidRDefault="002A5A02" w:rsidP="002A5A02">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понимает содержание речи читающего вслух или запись; </w:t>
            </w:r>
          </w:p>
        </w:tc>
        <w:tc>
          <w:tcPr>
            <w:tcW w:w="8080" w:type="dxa"/>
            <w:gridSpan w:val="2"/>
            <w:shd w:val="clear" w:color="auto" w:fill="auto"/>
          </w:tcPr>
          <w:p w:rsidR="002A5A02" w:rsidRPr="000760D1" w:rsidRDefault="002A5A02" w:rsidP="002A5A02">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затрудняется понимать содержание речи читающего вслух или запись; </w:t>
            </w:r>
          </w:p>
        </w:tc>
      </w:tr>
      <w:tr w:rsidR="002A5A02" w:rsidRPr="000760D1" w:rsidTr="002A5A02">
        <w:trPr>
          <w:trHeight w:val="109"/>
        </w:trPr>
        <w:tc>
          <w:tcPr>
            <w:tcW w:w="6633" w:type="dxa"/>
            <w:gridSpan w:val="5"/>
            <w:shd w:val="clear" w:color="auto" w:fill="auto"/>
          </w:tcPr>
          <w:p w:rsidR="002A5A02" w:rsidRPr="000760D1" w:rsidRDefault="002A5A02" w:rsidP="002A5A02">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определяет ключевые моменты прослушанного;</w:t>
            </w:r>
          </w:p>
        </w:tc>
        <w:tc>
          <w:tcPr>
            <w:tcW w:w="8080" w:type="dxa"/>
            <w:gridSpan w:val="2"/>
            <w:shd w:val="clear" w:color="auto" w:fill="auto"/>
          </w:tcPr>
          <w:p w:rsidR="002A5A02" w:rsidRPr="000760D1" w:rsidRDefault="002A5A02" w:rsidP="002A5A02">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затрудняется определять ключевые моменты прослушанного;</w:t>
            </w:r>
          </w:p>
        </w:tc>
      </w:tr>
      <w:tr w:rsidR="002A5A02" w:rsidRPr="000760D1" w:rsidTr="002A5A02">
        <w:trPr>
          <w:trHeight w:val="109"/>
        </w:trPr>
        <w:tc>
          <w:tcPr>
            <w:tcW w:w="6633" w:type="dxa"/>
            <w:gridSpan w:val="5"/>
            <w:shd w:val="clear" w:color="auto" w:fill="auto"/>
          </w:tcPr>
          <w:p w:rsidR="002A5A02" w:rsidRPr="000760D1" w:rsidRDefault="002A5A02" w:rsidP="002A5A02">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пересказывает подробно/выборочно содержание произведения свободно/по совместно составленному плану/драматизация.</w:t>
            </w:r>
          </w:p>
        </w:tc>
        <w:tc>
          <w:tcPr>
            <w:tcW w:w="8080" w:type="dxa"/>
            <w:gridSpan w:val="2"/>
            <w:shd w:val="clear" w:color="auto" w:fill="auto"/>
          </w:tcPr>
          <w:p w:rsidR="002A5A02" w:rsidRPr="000760D1" w:rsidRDefault="002A5A02" w:rsidP="002A5A02">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затрудняется пересказывать подробно/выборочно содержание произведения свободно/по совместно составленному плану/драматизация.</w:t>
            </w:r>
          </w:p>
        </w:tc>
      </w:tr>
    </w:tbl>
    <w:p w:rsidR="002A5A02" w:rsidRPr="000760D1" w:rsidRDefault="002A5A02" w:rsidP="002A5A02">
      <w:pPr>
        <w:spacing w:after="0" w:line="240" w:lineRule="auto"/>
        <w:ind w:left="708" w:firstLine="708"/>
        <w:rPr>
          <w:rFonts w:ascii="Times New Roman" w:hAnsi="Times New Roman" w:cs="Times New Roman"/>
          <w:b/>
          <w:sz w:val="24"/>
          <w:szCs w:val="24"/>
        </w:rPr>
      </w:pPr>
      <w:r w:rsidRPr="00E42DEF">
        <w:rPr>
          <w:rFonts w:ascii="Times New Roman" w:eastAsia="Times New Roman" w:hAnsi="Times New Roman" w:cs="Times New Roman"/>
          <w:b/>
          <w:bCs/>
          <w:sz w:val="24"/>
          <w:szCs w:val="24"/>
          <w:lang w:val="kk-KZ" w:eastAsia="ru-RU"/>
        </w:rPr>
        <w:lastRenderedPageBreak/>
        <w:t xml:space="preserve">Критерии оценки знаний </w:t>
      </w:r>
      <w:r>
        <w:rPr>
          <w:rFonts w:ascii="Times New Roman" w:eastAsia="Times New Roman" w:hAnsi="Times New Roman" w:cs="Times New Roman"/>
          <w:b/>
          <w:bCs/>
          <w:sz w:val="24"/>
          <w:szCs w:val="24"/>
          <w:lang w:val="kk-KZ" w:eastAsia="ru-RU"/>
        </w:rPr>
        <w:t>по предмету «</w:t>
      </w:r>
      <w:r w:rsidRPr="000760D1">
        <w:rPr>
          <w:rFonts w:ascii="Times New Roman" w:hAnsi="Times New Roman" w:cs="Times New Roman"/>
          <w:b/>
          <w:sz w:val="24"/>
          <w:szCs w:val="24"/>
        </w:rPr>
        <w:t>Познание мира</w:t>
      </w:r>
      <w:r>
        <w:rPr>
          <w:rFonts w:ascii="Times New Roman" w:hAnsi="Times New Roman" w:cs="Times New Roman"/>
          <w:b/>
          <w:sz w:val="24"/>
          <w:szCs w:val="24"/>
        </w:rPr>
        <w:t>», 2 класс</w:t>
      </w:r>
    </w:p>
    <w:p w:rsidR="002A5A02" w:rsidRPr="000760D1" w:rsidRDefault="002A5A02" w:rsidP="002A5A02">
      <w:pPr>
        <w:spacing w:after="0" w:line="240" w:lineRule="auto"/>
        <w:rPr>
          <w:rFonts w:ascii="Times New Roman" w:eastAsia="Calibri" w:hAnsi="Times New Roman" w:cs="Times New Roman"/>
          <w:b/>
          <w:sz w:val="24"/>
          <w:szCs w:val="24"/>
          <w:lang w:val="en-US"/>
        </w:rPr>
      </w:pPr>
      <w:r w:rsidRPr="000760D1">
        <w:rPr>
          <w:rFonts w:ascii="Times New Roman" w:eastAsia="Calibri" w:hAnsi="Times New Roman" w:cs="Times New Roman"/>
          <w:b/>
          <w:sz w:val="24"/>
          <w:szCs w:val="24"/>
          <w:lang w:val="kk-KZ"/>
        </w:rPr>
        <w:t>1 четверть</w:t>
      </w:r>
    </w:p>
    <w:p w:rsidR="002A5A02" w:rsidRPr="000760D1" w:rsidRDefault="002A5A02" w:rsidP="002A5A02">
      <w:pPr>
        <w:spacing w:after="0" w:line="240" w:lineRule="auto"/>
        <w:rPr>
          <w:rFonts w:ascii="Times New Roman" w:hAnsi="Times New Roman" w:cs="Times New Roman"/>
          <w:sz w:val="24"/>
          <w:szCs w:val="24"/>
          <w:lang w:val="en-US"/>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2"/>
        <w:gridCol w:w="430"/>
        <w:gridCol w:w="1271"/>
        <w:gridCol w:w="709"/>
        <w:gridCol w:w="166"/>
        <w:gridCol w:w="3377"/>
        <w:gridCol w:w="606"/>
        <w:gridCol w:w="528"/>
        <w:gridCol w:w="6096"/>
      </w:tblGrid>
      <w:tr w:rsidR="002A5A02" w:rsidRPr="000760D1" w:rsidTr="002A5A02">
        <w:trPr>
          <w:trHeight w:val="301"/>
        </w:trPr>
        <w:tc>
          <w:tcPr>
            <w:tcW w:w="1526"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Ссылка на учебную программу</w:t>
            </w:r>
          </w:p>
        </w:tc>
        <w:tc>
          <w:tcPr>
            <w:tcW w:w="1701"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Цель обучения</w:t>
            </w:r>
          </w:p>
        </w:tc>
        <w:tc>
          <w:tcPr>
            <w:tcW w:w="11482" w:type="dxa"/>
            <w:gridSpan w:val="6"/>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rPr>
                <w:rFonts w:ascii="Times New Roman" w:eastAsia="Calibri" w:hAnsi="Times New Roman" w:cs="Times New Roman"/>
                <w:b/>
                <w:sz w:val="24"/>
                <w:szCs w:val="24"/>
              </w:rPr>
            </w:pPr>
            <w:r w:rsidRPr="000760D1">
              <w:rPr>
                <w:rFonts w:ascii="Times New Roman" w:eastAsia="Calibri" w:hAnsi="Times New Roman" w:cs="Times New Roman"/>
                <w:b/>
                <w:sz w:val="24"/>
                <w:szCs w:val="24"/>
              </w:rPr>
              <w:t>Рекомендации по оцениванию</w:t>
            </w:r>
          </w:p>
        </w:tc>
      </w:tr>
      <w:tr w:rsidR="002A5A02" w:rsidRPr="000760D1" w:rsidTr="002A5A02">
        <w:trPr>
          <w:trHeight w:val="5221"/>
        </w:trPr>
        <w:tc>
          <w:tcPr>
            <w:tcW w:w="1526"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both"/>
              <w:rPr>
                <w:rFonts w:ascii="Times New Roman" w:eastAsia="Arial Unicode MS" w:hAnsi="Times New Roman" w:cs="Times New Roman"/>
                <w:sz w:val="24"/>
                <w:szCs w:val="24"/>
              </w:rPr>
            </w:pPr>
            <w:r w:rsidRPr="000760D1">
              <w:rPr>
                <w:rFonts w:ascii="Times New Roman" w:eastAsia="Calibri" w:hAnsi="Times New Roman" w:cs="Times New Roman"/>
                <w:sz w:val="24"/>
                <w:szCs w:val="24"/>
                <w:lang w:val="kk-KZ"/>
              </w:rPr>
              <w:t>Моя семья</w:t>
            </w:r>
          </w:p>
        </w:tc>
        <w:tc>
          <w:tcPr>
            <w:tcW w:w="1701"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2.1.1.1</w:t>
            </w:r>
          </w:p>
          <w:p w:rsidR="002A5A02" w:rsidRPr="000760D1" w:rsidRDefault="002A5A02" w:rsidP="002A5A02">
            <w:pPr>
              <w:spacing w:after="0" w:line="240" w:lineRule="auto"/>
              <w:rPr>
                <w:rFonts w:ascii="Times New Roman" w:eastAsia="Calibri" w:hAnsi="Times New Roman" w:cs="Times New Roman"/>
                <w:sz w:val="24"/>
                <w:szCs w:val="24"/>
              </w:rPr>
            </w:pPr>
            <w:r w:rsidRPr="000760D1">
              <w:rPr>
                <w:rFonts w:ascii="Times New Roman" w:eastAsia="Calibri" w:hAnsi="Times New Roman" w:cs="Times New Roman"/>
                <w:sz w:val="24"/>
                <w:szCs w:val="24"/>
              </w:rPr>
              <w:t>Составлять словесный портрет членов семьи на основе материалов семейного архива</w:t>
            </w:r>
          </w:p>
        </w:tc>
        <w:tc>
          <w:tcPr>
            <w:tcW w:w="11482"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0760D1" w:rsidRDefault="002A5A02" w:rsidP="002A5A02">
            <w:pPr>
              <w:shd w:val="clear" w:color="auto" w:fill="FFFFFF"/>
              <w:spacing w:after="0" w:line="240" w:lineRule="auto"/>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xml:space="preserve">Учитель оценивает умение учащихся составлять словесный портрет членов семьи на основе материалов семейного архива. Для этого прочитайте учащимся стихотворение и задайте им вопросы. </w:t>
            </w:r>
          </w:p>
          <w:p w:rsidR="002A5A02" w:rsidRPr="000760D1" w:rsidRDefault="002A5A02" w:rsidP="002A5A02">
            <w:pPr>
              <w:shd w:val="clear" w:color="auto" w:fill="FFFFFF"/>
              <w:spacing w:after="0" w:line="240" w:lineRule="auto"/>
              <w:rPr>
                <w:rFonts w:ascii="Times New Roman" w:eastAsia="Times New Roman" w:hAnsi="Times New Roman" w:cs="Times New Roman"/>
                <w:bCs/>
                <w:sz w:val="24"/>
                <w:szCs w:val="24"/>
                <w:lang w:eastAsia="ru-RU"/>
              </w:rPr>
            </w:pPr>
            <w:r w:rsidRPr="000760D1">
              <w:rPr>
                <w:rFonts w:ascii="Times New Roman" w:eastAsia="Calibri" w:hAnsi="Times New Roman" w:cs="Times New Roman"/>
                <w:sz w:val="24"/>
                <w:szCs w:val="24"/>
              </w:rPr>
              <w:t xml:space="preserve">Как назвать одним словом: мама, папа, бабушка, дедушка, я? Как вы понимаете слово «семья»? </w:t>
            </w:r>
          </w:p>
          <w:p w:rsidR="002A5A02" w:rsidRPr="000760D1" w:rsidRDefault="002A5A02" w:rsidP="002A5A02">
            <w:pPr>
              <w:shd w:val="clear" w:color="auto" w:fill="FFFFFF"/>
              <w:spacing w:after="0" w:line="240" w:lineRule="auto"/>
              <w:rPr>
                <w:rFonts w:ascii="Times New Roman" w:eastAsia="Times New Roman" w:hAnsi="Times New Roman" w:cs="Times New Roman"/>
                <w:sz w:val="24"/>
                <w:szCs w:val="24"/>
                <w:lang w:eastAsia="ru-RU"/>
              </w:rPr>
            </w:pPr>
            <w:r w:rsidRPr="000760D1">
              <w:rPr>
                <w:rFonts w:ascii="Times New Roman" w:eastAsia="Times New Roman" w:hAnsi="Times New Roman" w:cs="Times New Roman"/>
                <w:bCs/>
                <w:sz w:val="24"/>
                <w:szCs w:val="24"/>
                <w:lang w:eastAsia="ru-RU"/>
              </w:rPr>
              <w:t xml:space="preserve">Предложите </w:t>
            </w:r>
            <w:r w:rsidRPr="000760D1">
              <w:rPr>
                <w:rFonts w:ascii="Times New Roman" w:eastAsia="Times New Roman" w:hAnsi="Times New Roman" w:cs="Times New Roman"/>
                <w:sz w:val="24"/>
                <w:szCs w:val="24"/>
                <w:lang w:eastAsia="ru-RU"/>
              </w:rPr>
              <w:t>учащимся принести на урок фотографии членов своей семьи. Они должны рассказать о своей семье. Затем предложите учащимся и</w:t>
            </w:r>
            <w:r w:rsidRPr="000760D1">
              <w:rPr>
                <w:rFonts w:ascii="Times New Roman" w:eastAsia="Times New Roman" w:hAnsi="Times New Roman" w:cs="Times New Roman"/>
                <w:bCs/>
                <w:sz w:val="24"/>
                <w:szCs w:val="24"/>
                <w:lang w:eastAsia="ru-RU"/>
              </w:rPr>
              <w:t>гру</w:t>
            </w:r>
            <w:r w:rsidRPr="000760D1">
              <w:rPr>
                <w:rFonts w:ascii="Times New Roman" w:eastAsia="Times New Roman" w:hAnsi="Times New Roman" w:cs="Times New Roman"/>
                <w:b/>
                <w:bCs/>
                <w:sz w:val="24"/>
                <w:szCs w:val="24"/>
                <w:lang w:eastAsia="ru-RU"/>
              </w:rPr>
              <w:t xml:space="preserve"> «Родословное дерево». </w:t>
            </w:r>
            <w:r w:rsidRPr="000760D1">
              <w:rPr>
                <w:rFonts w:ascii="Times New Roman" w:eastAsia="Times New Roman" w:hAnsi="Times New Roman" w:cs="Times New Roman"/>
                <w:bCs/>
                <w:sz w:val="24"/>
                <w:szCs w:val="24"/>
                <w:lang w:eastAsia="ru-RU"/>
              </w:rPr>
              <w:t>Учащиеся должны</w:t>
            </w:r>
            <w:r w:rsidRPr="000760D1">
              <w:rPr>
                <w:rFonts w:ascii="Times New Roman" w:eastAsia="Times New Roman" w:hAnsi="Times New Roman" w:cs="Times New Roman"/>
                <w:sz w:val="24"/>
                <w:szCs w:val="24"/>
                <w:lang w:eastAsia="ru-RU"/>
              </w:rPr>
              <w:t xml:space="preserve"> составить дерево своей семьи. Для этого они приклеивают фотографии к макету дерева и составляют словесный портрет членов семьи, по плану:</w:t>
            </w:r>
          </w:p>
          <w:p w:rsidR="002A5A02" w:rsidRPr="000760D1" w:rsidRDefault="002A5A02" w:rsidP="00EE2656">
            <w:pPr>
              <w:numPr>
                <w:ilvl w:val="0"/>
                <w:numId w:val="110"/>
              </w:numPr>
              <w:shd w:val="clear" w:color="auto" w:fill="FFFFFF"/>
              <w:spacing w:after="0" w:line="240" w:lineRule="auto"/>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Внешний вид</w:t>
            </w:r>
          </w:p>
          <w:p w:rsidR="002A5A02" w:rsidRPr="000760D1" w:rsidRDefault="002A5A02" w:rsidP="00EE2656">
            <w:pPr>
              <w:numPr>
                <w:ilvl w:val="0"/>
                <w:numId w:val="110"/>
              </w:numPr>
              <w:shd w:val="clear" w:color="auto" w:fill="FFFFFF"/>
              <w:spacing w:after="0" w:line="240" w:lineRule="auto"/>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Качества</w:t>
            </w:r>
          </w:p>
          <w:p w:rsidR="002A5A02" w:rsidRPr="000760D1" w:rsidRDefault="002A5A02" w:rsidP="00EE2656">
            <w:pPr>
              <w:numPr>
                <w:ilvl w:val="0"/>
                <w:numId w:val="110"/>
              </w:numPr>
              <w:shd w:val="clear" w:color="auto" w:fill="FFFFFF"/>
              <w:spacing w:after="0" w:line="240" w:lineRule="auto"/>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Обязанности в семье.</w:t>
            </w:r>
          </w:p>
          <w:p w:rsidR="002A5A02" w:rsidRPr="000760D1" w:rsidRDefault="002A5A02" w:rsidP="002A5A02">
            <w:pPr>
              <w:shd w:val="clear" w:color="auto" w:fill="FFFFFF"/>
              <w:spacing w:after="0" w:line="240" w:lineRule="auto"/>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Описывают какая у них семья и почему? Говорят, на кого из членов семьи хотели бы быть похожи?</w:t>
            </w:r>
          </w:p>
          <w:p w:rsidR="002A5A02" w:rsidRPr="000760D1" w:rsidRDefault="002A5A02" w:rsidP="002A5A02">
            <w:pPr>
              <w:shd w:val="clear" w:color="auto" w:fill="FFFFFF"/>
              <w:spacing w:after="0" w:line="240" w:lineRule="auto"/>
              <w:rPr>
                <w:rFonts w:ascii="Times New Roman" w:eastAsia="Times New Roman" w:hAnsi="Times New Roman" w:cs="Times New Roman"/>
                <w:sz w:val="24"/>
                <w:szCs w:val="24"/>
                <w:lang w:eastAsia="ru-RU"/>
              </w:rPr>
            </w:pPr>
            <w:r w:rsidRPr="000760D1">
              <w:rPr>
                <w:rFonts w:ascii="Times New Roman" w:eastAsia="Times New Roman" w:hAnsi="Times New Roman" w:cs="Times New Roman"/>
                <w:bCs/>
                <w:sz w:val="24"/>
                <w:szCs w:val="24"/>
                <w:lang w:eastAsia="ru-RU"/>
              </w:rPr>
              <w:t>Также можно предложить упражнение</w:t>
            </w:r>
            <w:r w:rsidRPr="000760D1">
              <w:rPr>
                <w:rFonts w:ascii="Times New Roman" w:eastAsia="Times New Roman" w:hAnsi="Times New Roman" w:cs="Times New Roman"/>
                <w:b/>
                <w:bCs/>
                <w:sz w:val="24"/>
                <w:szCs w:val="24"/>
                <w:lang w:eastAsia="ru-RU"/>
              </w:rPr>
              <w:t xml:space="preserve"> «Продолжи предложение». </w:t>
            </w:r>
            <w:r w:rsidRPr="000760D1">
              <w:rPr>
                <w:rFonts w:ascii="Times New Roman" w:eastAsia="Times New Roman" w:hAnsi="Times New Roman" w:cs="Times New Roman"/>
                <w:sz w:val="24"/>
                <w:szCs w:val="24"/>
                <w:lang w:eastAsia="ru-RU"/>
              </w:rPr>
              <w:t xml:space="preserve"> Они должны прочитать и закончить предложение.</w:t>
            </w:r>
          </w:p>
          <w:p w:rsidR="002A5A02" w:rsidRPr="000760D1" w:rsidRDefault="002A5A02" w:rsidP="002A5A02">
            <w:pPr>
              <w:shd w:val="clear" w:color="auto" w:fill="FFFFFF"/>
              <w:spacing w:after="0" w:line="240" w:lineRule="auto"/>
              <w:rPr>
                <w:rFonts w:ascii="Times New Roman" w:eastAsia="Times New Roman" w:hAnsi="Times New Roman" w:cs="Times New Roman"/>
                <w:sz w:val="24"/>
                <w:szCs w:val="24"/>
                <w:lang w:eastAsia="ru-RU"/>
              </w:rPr>
            </w:pPr>
            <w:r w:rsidRPr="000760D1">
              <w:rPr>
                <w:rFonts w:ascii="Times New Roman" w:eastAsia="Times New Roman" w:hAnsi="Times New Roman" w:cs="Times New Roman"/>
                <w:sz w:val="24"/>
                <w:szCs w:val="24"/>
                <w:lang w:eastAsia="ru-RU"/>
              </w:rPr>
              <w:t>— Я хочу, чтобы мои мама и папа были…</w:t>
            </w:r>
            <w:r w:rsidRPr="000760D1">
              <w:rPr>
                <w:rFonts w:ascii="Times New Roman" w:eastAsia="Times New Roman" w:hAnsi="Times New Roman" w:cs="Times New Roman"/>
                <w:sz w:val="24"/>
                <w:szCs w:val="24"/>
                <w:lang w:eastAsia="ru-RU"/>
              </w:rPr>
              <w:br/>
              <w:t>— Я люблю, когда бабушка…</w:t>
            </w:r>
            <w:r w:rsidRPr="000760D1">
              <w:rPr>
                <w:rFonts w:ascii="Times New Roman" w:eastAsia="Times New Roman" w:hAnsi="Times New Roman" w:cs="Times New Roman"/>
                <w:sz w:val="24"/>
                <w:szCs w:val="24"/>
                <w:lang w:eastAsia="ru-RU"/>
              </w:rPr>
              <w:br/>
              <w:t>— Мои мама и папа для меня самые…</w:t>
            </w:r>
            <w:r w:rsidRPr="000760D1">
              <w:rPr>
                <w:rFonts w:ascii="Times New Roman" w:eastAsia="Times New Roman" w:hAnsi="Times New Roman" w:cs="Times New Roman"/>
                <w:sz w:val="24"/>
                <w:szCs w:val="24"/>
                <w:lang w:eastAsia="ru-RU"/>
              </w:rPr>
              <w:br/>
              <w:t>— Я люблю своего дедушку за то, что</w:t>
            </w:r>
            <w:r w:rsidRPr="000760D1">
              <w:rPr>
                <w:rFonts w:ascii="Times New Roman" w:eastAsia="Times New Roman" w:hAnsi="Times New Roman" w:cs="Times New Roman"/>
                <w:sz w:val="24"/>
                <w:szCs w:val="24"/>
                <w:lang w:eastAsia="ru-RU"/>
              </w:rPr>
              <w:br/>
              <w:t>— Свою семью я считаю…</w:t>
            </w:r>
            <w:r w:rsidRPr="000760D1">
              <w:rPr>
                <w:rFonts w:ascii="Times New Roman" w:eastAsia="Times New Roman" w:hAnsi="Times New Roman" w:cs="Times New Roman"/>
                <w:sz w:val="24"/>
                <w:szCs w:val="24"/>
                <w:lang w:eastAsia="ru-RU"/>
              </w:rPr>
              <w:br/>
              <w:t>— Моя мамочка для меня самая…</w:t>
            </w:r>
          </w:p>
        </w:tc>
      </w:tr>
      <w:tr w:rsidR="002A5A02" w:rsidRPr="000760D1" w:rsidTr="002A5A02">
        <w:trPr>
          <w:trHeight w:val="168"/>
        </w:trPr>
        <w:tc>
          <w:tcPr>
            <w:tcW w:w="14709" w:type="dxa"/>
            <w:gridSpan w:val="10"/>
            <w:tcBorders>
              <w:left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b/>
                <w:sz w:val="24"/>
                <w:szCs w:val="24"/>
              </w:rPr>
            </w:pPr>
            <w:r w:rsidRPr="000760D1">
              <w:rPr>
                <w:rFonts w:ascii="Times New Roman" w:eastAsia="Calibri" w:hAnsi="Times New Roman" w:cs="Times New Roman"/>
                <w:b/>
                <w:sz w:val="24"/>
                <w:szCs w:val="24"/>
              </w:rPr>
              <w:t>Критерии успеха</w:t>
            </w:r>
          </w:p>
        </w:tc>
      </w:tr>
      <w:tr w:rsidR="002A5A02" w:rsidRPr="000760D1" w:rsidTr="002A5A02">
        <w:trPr>
          <w:trHeight w:val="173"/>
        </w:trPr>
        <w:tc>
          <w:tcPr>
            <w:tcW w:w="8613" w:type="dxa"/>
            <w:gridSpan w:val="9"/>
            <w:tcBorders>
              <w:left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достиг цели обучения, если</w:t>
            </w:r>
          </w:p>
        </w:tc>
        <w:tc>
          <w:tcPr>
            <w:tcW w:w="6096" w:type="dxa"/>
            <w:tcBorders>
              <w:top w:val="single" w:sz="4" w:space="0" w:color="auto"/>
              <w:left w:val="single" w:sz="4" w:space="0" w:color="auto"/>
              <w:bottom w:val="single" w:sz="4" w:space="0" w:color="auto"/>
              <w:right w:val="single" w:sz="4" w:space="0" w:color="auto"/>
            </w:tcBorders>
            <w:shd w:val="clear" w:color="auto" w:fill="auto"/>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стремится достичь  цели обучения, если</w:t>
            </w:r>
          </w:p>
        </w:tc>
      </w:tr>
      <w:tr w:rsidR="002A5A02" w:rsidRPr="000760D1" w:rsidTr="002A5A02">
        <w:trPr>
          <w:trHeight w:val="585"/>
        </w:trPr>
        <w:tc>
          <w:tcPr>
            <w:tcW w:w="8613" w:type="dxa"/>
            <w:gridSpan w:val="9"/>
            <w:tcBorders>
              <w:left w:val="single" w:sz="4" w:space="0" w:color="auto"/>
              <w:bottom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lastRenderedPageBreak/>
              <w:t>Составляет родословное дерево своей семьи; описывает, какая у них семья и почему? Составляет словесный портрет членов семьи. Выполняет упражнение.</w:t>
            </w:r>
          </w:p>
        </w:tc>
        <w:tc>
          <w:tcPr>
            <w:tcW w:w="6096" w:type="dxa"/>
            <w:tcBorders>
              <w:top w:val="single" w:sz="4" w:space="0" w:color="auto"/>
              <w:left w:val="single" w:sz="4" w:space="0" w:color="auto"/>
              <w:bottom w:val="single" w:sz="4" w:space="0" w:color="auto"/>
              <w:right w:val="single" w:sz="4" w:space="0" w:color="auto"/>
            </w:tcBorders>
            <w:shd w:val="clear" w:color="auto" w:fill="auto"/>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Затрудняется составить родословное дерево и составить словесный портрет членов семьи.</w:t>
            </w:r>
          </w:p>
        </w:tc>
      </w:tr>
      <w:tr w:rsidR="002A5A02" w:rsidRPr="000760D1" w:rsidTr="002A5A02">
        <w:trPr>
          <w:trHeight w:val="301"/>
        </w:trPr>
        <w:tc>
          <w:tcPr>
            <w:tcW w:w="1956" w:type="dxa"/>
            <w:gridSpan w:val="3"/>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Ссылка на учебную программу</w:t>
            </w:r>
          </w:p>
        </w:tc>
        <w:tc>
          <w:tcPr>
            <w:tcW w:w="1980"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Цель обучения</w:t>
            </w:r>
          </w:p>
        </w:tc>
        <w:tc>
          <w:tcPr>
            <w:tcW w:w="10773" w:type="dxa"/>
            <w:gridSpan w:val="5"/>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rPr>
                <w:rFonts w:ascii="Times New Roman" w:eastAsia="Calibri" w:hAnsi="Times New Roman" w:cs="Times New Roman"/>
                <w:b/>
                <w:sz w:val="24"/>
                <w:szCs w:val="24"/>
              </w:rPr>
            </w:pPr>
            <w:r w:rsidRPr="000760D1">
              <w:rPr>
                <w:rFonts w:ascii="Times New Roman" w:eastAsia="Calibri" w:hAnsi="Times New Roman" w:cs="Times New Roman"/>
                <w:b/>
                <w:sz w:val="24"/>
                <w:szCs w:val="24"/>
              </w:rPr>
              <w:t>Рекомендации по оцениванию</w:t>
            </w:r>
          </w:p>
        </w:tc>
      </w:tr>
      <w:tr w:rsidR="002A5A02" w:rsidRPr="000760D1" w:rsidTr="002A5A02">
        <w:trPr>
          <w:trHeight w:val="1982"/>
        </w:trPr>
        <w:tc>
          <w:tcPr>
            <w:tcW w:w="1956" w:type="dxa"/>
            <w:gridSpan w:val="3"/>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both"/>
              <w:rPr>
                <w:rFonts w:ascii="Times New Roman" w:eastAsia="Arial Unicode MS" w:hAnsi="Times New Roman" w:cs="Times New Roman"/>
                <w:sz w:val="24"/>
                <w:szCs w:val="24"/>
              </w:rPr>
            </w:pPr>
            <w:r w:rsidRPr="000760D1">
              <w:rPr>
                <w:rFonts w:ascii="Times New Roman" w:eastAsia="Calibri" w:hAnsi="Times New Roman" w:cs="Times New Roman"/>
                <w:sz w:val="24"/>
                <w:szCs w:val="24"/>
                <w:lang w:val="kk-KZ"/>
              </w:rPr>
              <w:t>Моя семья</w:t>
            </w:r>
          </w:p>
        </w:tc>
        <w:tc>
          <w:tcPr>
            <w:tcW w:w="1980"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keepNext/>
              <w:keepLines/>
              <w:spacing w:after="0" w:line="240" w:lineRule="auto"/>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2.1.1.2</w:t>
            </w:r>
          </w:p>
          <w:p w:rsidR="002A5A02" w:rsidRPr="000760D1" w:rsidRDefault="002A5A02" w:rsidP="002A5A02">
            <w:pPr>
              <w:spacing w:after="0" w:line="240" w:lineRule="auto"/>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 объяснять этические нормы своей семьи на основе примеров;</w:t>
            </w:r>
          </w:p>
        </w:tc>
        <w:tc>
          <w:tcPr>
            <w:tcW w:w="10773" w:type="dxa"/>
            <w:gridSpan w:val="5"/>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Учитель оценивает умение учащихся объяснять этические нормы своей семьи на основе примеров. Для этого прочитайте учащимся стихотворение С. Михалкова «Что такое хорошо, а что такое плохо». </w:t>
            </w:r>
          </w:p>
          <w:p w:rsidR="002A5A02" w:rsidRPr="000760D1"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Предложите распределить поступки героев стихотворения в таблицу «хорошо», «плохо». На основе задания описывают, приводят примеры этических норм в своей семье. Можно дать задание учащимся в виде игры «Распредели картинки» (мальчик ломает ветку дерева, дети кладут корм в кормушку, мальчик стреляет из рогатки в птичку, дети сажают деревья и т.д.) Также   предложите учащимся  привести примеры соблюдения этических норм в семье.</w:t>
            </w:r>
          </w:p>
        </w:tc>
      </w:tr>
      <w:tr w:rsidR="002A5A02" w:rsidRPr="000760D1" w:rsidTr="002A5A02">
        <w:trPr>
          <w:trHeight w:val="354"/>
        </w:trPr>
        <w:tc>
          <w:tcPr>
            <w:tcW w:w="14709" w:type="dxa"/>
            <w:gridSpan w:val="10"/>
            <w:tcBorders>
              <w:left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Критерии успеха</w:t>
            </w:r>
          </w:p>
        </w:tc>
      </w:tr>
      <w:tr w:rsidR="002A5A02" w:rsidRPr="000760D1" w:rsidTr="002A5A02">
        <w:trPr>
          <w:trHeight w:val="173"/>
        </w:trPr>
        <w:tc>
          <w:tcPr>
            <w:tcW w:w="7479" w:type="dxa"/>
            <w:gridSpan w:val="7"/>
            <w:tcBorders>
              <w:left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достиг цели обучения, если</w:t>
            </w:r>
          </w:p>
        </w:tc>
        <w:tc>
          <w:tcPr>
            <w:tcW w:w="7230" w:type="dxa"/>
            <w:gridSpan w:val="3"/>
            <w:tcBorders>
              <w:top w:val="single" w:sz="4" w:space="0" w:color="auto"/>
              <w:left w:val="single" w:sz="4" w:space="0" w:color="auto"/>
              <w:bottom w:val="single" w:sz="4" w:space="0" w:color="auto"/>
              <w:right w:val="single" w:sz="4" w:space="0" w:color="auto"/>
            </w:tcBorders>
            <w:shd w:val="clear" w:color="auto" w:fill="auto"/>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стремится достичь  цели обучения, если</w:t>
            </w:r>
          </w:p>
        </w:tc>
      </w:tr>
      <w:tr w:rsidR="002A5A02" w:rsidRPr="000760D1" w:rsidTr="002A5A02">
        <w:trPr>
          <w:trHeight w:val="640"/>
        </w:trPr>
        <w:tc>
          <w:tcPr>
            <w:tcW w:w="7479" w:type="dxa"/>
            <w:gridSpan w:val="7"/>
            <w:tcBorders>
              <w:left w:val="single" w:sz="4" w:space="0" w:color="auto"/>
              <w:bottom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Знает этические нормы. Понимает и объясняет их, приводит примеры.</w:t>
            </w:r>
          </w:p>
        </w:tc>
        <w:tc>
          <w:tcPr>
            <w:tcW w:w="7230" w:type="dxa"/>
            <w:gridSpan w:val="3"/>
            <w:tcBorders>
              <w:top w:val="single" w:sz="4" w:space="0" w:color="auto"/>
              <w:left w:val="single" w:sz="4" w:space="0" w:color="auto"/>
              <w:bottom w:val="single" w:sz="4" w:space="0" w:color="auto"/>
              <w:right w:val="single" w:sz="4" w:space="0" w:color="auto"/>
            </w:tcBorders>
            <w:shd w:val="clear" w:color="auto" w:fill="auto"/>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Затрудняется объяснять этические нормы, распределять картинки, распределять поступки героев в стихотворении.</w:t>
            </w:r>
          </w:p>
        </w:tc>
      </w:tr>
      <w:tr w:rsidR="002A5A02" w:rsidRPr="000760D1" w:rsidTr="002A5A02">
        <w:trPr>
          <w:trHeight w:val="168"/>
        </w:trPr>
        <w:tc>
          <w:tcPr>
            <w:tcW w:w="1384"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both"/>
              <w:rPr>
                <w:rFonts w:ascii="Times New Roman" w:eastAsia="Arial Unicode MS" w:hAnsi="Times New Roman" w:cs="Times New Roman"/>
                <w:sz w:val="24"/>
                <w:szCs w:val="24"/>
              </w:rPr>
            </w:pPr>
            <w:r w:rsidRPr="000760D1">
              <w:rPr>
                <w:rFonts w:ascii="Times New Roman" w:eastAsia="Calibri" w:hAnsi="Times New Roman" w:cs="Times New Roman"/>
                <w:sz w:val="24"/>
                <w:szCs w:val="24"/>
                <w:lang w:val="kk-KZ"/>
              </w:rPr>
              <w:t>Моя семья</w:t>
            </w:r>
          </w:p>
        </w:tc>
        <w:tc>
          <w:tcPr>
            <w:tcW w:w="2718" w:type="dxa"/>
            <w:gridSpan w:val="5"/>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 xml:space="preserve">2.1.1.3 </w:t>
            </w:r>
          </w:p>
          <w:p w:rsidR="002A5A02" w:rsidRPr="000760D1" w:rsidRDefault="002A5A02" w:rsidP="002A5A02">
            <w:pPr>
              <w:spacing w:after="0" w:line="240" w:lineRule="auto"/>
              <w:rPr>
                <w:rFonts w:ascii="Times New Roman" w:eastAsia="Calibri" w:hAnsi="Times New Roman" w:cs="Times New Roman"/>
                <w:sz w:val="24"/>
                <w:szCs w:val="24"/>
              </w:rPr>
            </w:pPr>
            <w:r w:rsidRPr="000760D1">
              <w:rPr>
                <w:rFonts w:ascii="Times New Roman" w:eastAsia="Calibri" w:hAnsi="Times New Roman" w:cs="Times New Roman"/>
                <w:sz w:val="24"/>
                <w:szCs w:val="24"/>
              </w:rPr>
              <w:t>определять общепринятые этические нормы на основе изучения различных источников;</w:t>
            </w:r>
          </w:p>
        </w:tc>
        <w:tc>
          <w:tcPr>
            <w:tcW w:w="10607"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Учитель оценивает умение учащихся определять общепринятые этические нормы на основе изучения различных источников. Для этого предложите учащимся просмотреть мультфильм «Морозко» и задайте им вопросы. Почему Морозко наградил девочек разными подарками? За что он наградил падчерицу драгоценностями? Источниками могут являться видеоролики, рассказы, фрагменты фильмов, сказок, статьи из газет, стихотворения, басни.  Также предложите учащимся работу по картинкам. Они должны рассмотреть картинки, проанализировать их, выразить свое отношение к поступкам.</w:t>
            </w:r>
          </w:p>
        </w:tc>
      </w:tr>
      <w:tr w:rsidR="002A5A02" w:rsidRPr="000760D1" w:rsidTr="002A5A02">
        <w:trPr>
          <w:trHeight w:val="354"/>
        </w:trPr>
        <w:tc>
          <w:tcPr>
            <w:tcW w:w="14709" w:type="dxa"/>
            <w:gridSpan w:val="10"/>
            <w:tcBorders>
              <w:left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Критерии успеха</w:t>
            </w:r>
          </w:p>
        </w:tc>
      </w:tr>
      <w:tr w:rsidR="002A5A02" w:rsidRPr="000760D1" w:rsidTr="002A5A02">
        <w:trPr>
          <w:trHeight w:val="173"/>
        </w:trPr>
        <w:tc>
          <w:tcPr>
            <w:tcW w:w="8085" w:type="dxa"/>
            <w:gridSpan w:val="8"/>
            <w:tcBorders>
              <w:left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lastRenderedPageBreak/>
              <w:t>Учащийся достиг цели обучения, если</w:t>
            </w:r>
          </w:p>
        </w:tc>
        <w:tc>
          <w:tcPr>
            <w:tcW w:w="6624" w:type="dxa"/>
            <w:gridSpan w:val="2"/>
            <w:tcBorders>
              <w:top w:val="single" w:sz="4" w:space="0" w:color="auto"/>
              <w:left w:val="single" w:sz="4" w:space="0" w:color="auto"/>
              <w:bottom w:val="single" w:sz="4" w:space="0" w:color="auto"/>
              <w:right w:val="single" w:sz="4" w:space="0" w:color="auto"/>
            </w:tcBorders>
            <w:shd w:val="clear" w:color="auto" w:fill="auto"/>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стремится достичь  цели обучения, если</w:t>
            </w:r>
          </w:p>
        </w:tc>
      </w:tr>
      <w:tr w:rsidR="002A5A02" w:rsidRPr="000760D1" w:rsidTr="002A5A02">
        <w:trPr>
          <w:trHeight w:val="480"/>
        </w:trPr>
        <w:tc>
          <w:tcPr>
            <w:tcW w:w="8085" w:type="dxa"/>
            <w:gridSpan w:val="8"/>
            <w:tcBorders>
              <w:left w:val="single" w:sz="4" w:space="0" w:color="auto"/>
              <w:bottom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Изучает различные источники об этических нормах. Определяет общепринятые этические нормы на основе изученных источников. Выражает свое отношение к тем или иным поступкам.</w:t>
            </w:r>
          </w:p>
        </w:tc>
        <w:tc>
          <w:tcPr>
            <w:tcW w:w="6624" w:type="dxa"/>
            <w:gridSpan w:val="2"/>
            <w:tcBorders>
              <w:top w:val="single" w:sz="4" w:space="0" w:color="auto"/>
              <w:left w:val="single" w:sz="4" w:space="0" w:color="auto"/>
              <w:bottom w:val="single" w:sz="4" w:space="0" w:color="auto"/>
              <w:right w:val="single" w:sz="4" w:space="0" w:color="auto"/>
            </w:tcBorders>
            <w:shd w:val="clear" w:color="auto" w:fill="auto"/>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Затрудняется определить общепринятые нормы, объяснить их, выражать свое отношение к поступкам.</w:t>
            </w:r>
          </w:p>
        </w:tc>
      </w:tr>
    </w:tbl>
    <w:p w:rsidR="002A5A02" w:rsidRPr="000760D1" w:rsidRDefault="002A5A02" w:rsidP="002A5A02">
      <w:pPr>
        <w:spacing w:after="0" w:line="240" w:lineRule="auto"/>
        <w:rPr>
          <w:rFonts w:ascii="Times New Roman" w:eastAsia="Calibri" w:hAnsi="Times New Roman" w:cs="Times New Roman"/>
          <w:sz w:val="24"/>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2146"/>
        <w:gridCol w:w="3983"/>
        <w:gridCol w:w="6624"/>
      </w:tblGrid>
      <w:tr w:rsidR="002A5A02" w:rsidRPr="000760D1" w:rsidTr="002A5A02">
        <w:trPr>
          <w:trHeight w:val="301"/>
        </w:trPr>
        <w:tc>
          <w:tcPr>
            <w:tcW w:w="1956"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rPr>
                <w:rFonts w:ascii="Times New Roman" w:eastAsia="Calibri" w:hAnsi="Times New Roman" w:cs="Times New Roman"/>
                <w:b/>
                <w:sz w:val="24"/>
                <w:szCs w:val="24"/>
              </w:rPr>
            </w:pPr>
            <w:r w:rsidRPr="000760D1">
              <w:rPr>
                <w:rFonts w:ascii="Times New Roman" w:eastAsia="Calibri" w:hAnsi="Times New Roman" w:cs="Times New Roman"/>
                <w:b/>
                <w:sz w:val="24"/>
                <w:szCs w:val="24"/>
              </w:rPr>
              <w:t>Ссылка на учебную программу</w:t>
            </w:r>
          </w:p>
        </w:tc>
        <w:tc>
          <w:tcPr>
            <w:tcW w:w="2146"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Цель обучения</w:t>
            </w:r>
          </w:p>
        </w:tc>
        <w:tc>
          <w:tcPr>
            <w:tcW w:w="10607"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rPr>
                <w:rFonts w:ascii="Times New Roman" w:eastAsia="Calibri" w:hAnsi="Times New Roman" w:cs="Times New Roman"/>
                <w:b/>
                <w:sz w:val="24"/>
                <w:szCs w:val="24"/>
              </w:rPr>
            </w:pPr>
            <w:r w:rsidRPr="000760D1">
              <w:rPr>
                <w:rFonts w:ascii="Times New Roman" w:eastAsia="Calibri" w:hAnsi="Times New Roman" w:cs="Times New Roman"/>
                <w:b/>
                <w:sz w:val="24"/>
                <w:szCs w:val="24"/>
              </w:rPr>
              <w:t>Рекомендации по оцениванию</w:t>
            </w:r>
          </w:p>
        </w:tc>
      </w:tr>
      <w:tr w:rsidR="002A5A02" w:rsidRPr="000760D1" w:rsidTr="002A5A02">
        <w:trPr>
          <w:trHeight w:val="4086"/>
        </w:trPr>
        <w:tc>
          <w:tcPr>
            <w:tcW w:w="1956"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both"/>
              <w:rPr>
                <w:rFonts w:ascii="Times New Roman" w:eastAsia="Arial Unicode MS" w:hAnsi="Times New Roman" w:cs="Times New Roman"/>
                <w:sz w:val="24"/>
                <w:szCs w:val="24"/>
              </w:rPr>
            </w:pPr>
            <w:r w:rsidRPr="000760D1">
              <w:rPr>
                <w:rFonts w:ascii="Times New Roman" w:eastAsia="Calibri" w:hAnsi="Times New Roman" w:cs="Times New Roman"/>
                <w:sz w:val="24"/>
                <w:szCs w:val="24"/>
                <w:lang w:val="kk-KZ"/>
              </w:rPr>
              <w:t>Моя семья</w:t>
            </w:r>
          </w:p>
        </w:tc>
        <w:tc>
          <w:tcPr>
            <w:tcW w:w="2146"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 xml:space="preserve">2.1.1.4 </w:t>
            </w:r>
          </w:p>
          <w:p w:rsidR="002A5A02" w:rsidRPr="000760D1" w:rsidRDefault="002A5A02" w:rsidP="002A5A02">
            <w:pPr>
              <w:spacing w:after="0" w:line="240" w:lineRule="auto"/>
              <w:rPr>
                <w:rFonts w:ascii="Times New Roman" w:eastAsia="Calibri" w:hAnsi="Times New Roman" w:cs="Times New Roman"/>
                <w:sz w:val="24"/>
                <w:szCs w:val="24"/>
              </w:rPr>
            </w:pPr>
            <w:r w:rsidRPr="000760D1">
              <w:rPr>
                <w:rFonts w:ascii="Times New Roman" w:eastAsia="Calibri" w:hAnsi="Times New Roman" w:cs="Times New Roman"/>
                <w:sz w:val="24"/>
                <w:szCs w:val="24"/>
                <w:lang w:val="kk-KZ"/>
              </w:rPr>
              <w:t>на основе наблюдений, опроса знать структуру семейных потребностей в предметах потребления и источники их поступления</w:t>
            </w:r>
          </w:p>
        </w:tc>
        <w:tc>
          <w:tcPr>
            <w:tcW w:w="10607"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Учитель оценивает знания учащихся о семейных</w:t>
            </w:r>
            <w:r w:rsidRPr="000760D1">
              <w:rPr>
                <w:rFonts w:ascii="Times New Roman" w:eastAsia="Calibri" w:hAnsi="Times New Roman" w:cs="Times New Roman"/>
                <w:sz w:val="24"/>
                <w:szCs w:val="24"/>
                <w:lang w:val="kk-KZ"/>
              </w:rPr>
              <w:t xml:space="preserve"> потребностях в предметах потребления и источниках их поступления. Для этого учитель предлагает задание выбрать из предложенного списка предметы первой необходимости (зубная паста, молоко, автомобиль, кровать, хлеб, масло,бусы, мясо, шампунь, фрукты, книги, лекарства). Также учащиеся  должны распределить картинки с изображением, которые должны распределить в 2 столбика и найти соответствие между ними</w:t>
            </w:r>
          </w:p>
          <w:p w:rsidR="002A5A02" w:rsidRPr="000760D1" w:rsidRDefault="002A5A02" w:rsidP="002A5A02">
            <w:pPr>
              <w:spacing w:after="0" w:line="240" w:lineRule="auto"/>
              <w:jc w:val="both"/>
              <w:rPr>
                <w:rFonts w:ascii="Times New Roman" w:eastAsia="Calibri" w:hAnsi="Times New Roman" w:cs="Times New Roman"/>
                <w:sz w:val="24"/>
                <w:szCs w:val="24"/>
                <w:lang w:val="kk-KZ"/>
              </w:rPr>
            </w:pPr>
          </w:p>
          <w:tbl>
            <w:tblPr>
              <w:tblStyle w:val="2b"/>
              <w:tblW w:w="0" w:type="auto"/>
              <w:tblInd w:w="582" w:type="dxa"/>
              <w:tblLayout w:type="fixed"/>
              <w:tblLook w:val="04A0" w:firstRow="1" w:lastRow="0" w:firstColumn="1" w:lastColumn="0" w:noHBand="0" w:noVBand="1"/>
            </w:tblPr>
            <w:tblGrid>
              <w:gridCol w:w="3130"/>
              <w:gridCol w:w="6095"/>
            </w:tblGrid>
            <w:tr w:rsidR="002A5A02" w:rsidRPr="000760D1" w:rsidTr="002A5A02">
              <w:tc>
                <w:tcPr>
                  <w:tcW w:w="3130" w:type="dxa"/>
                </w:tcPr>
                <w:p w:rsidR="002A5A02" w:rsidRPr="000760D1" w:rsidRDefault="002A5A02" w:rsidP="002A5A02">
                  <w:pPr>
                    <w:jc w:val="both"/>
                    <w:rPr>
                      <w:rFonts w:ascii="Times New Roman" w:eastAsia="Calibri" w:hAnsi="Times New Roman" w:cs="Times New Roman"/>
                      <w:b/>
                      <w:sz w:val="24"/>
                      <w:szCs w:val="24"/>
                      <w:lang w:val="kk-KZ"/>
                    </w:rPr>
                  </w:pPr>
                  <w:r w:rsidRPr="000760D1">
                    <w:rPr>
                      <w:rFonts w:ascii="Times New Roman" w:eastAsia="Calibri" w:hAnsi="Times New Roman" w:cs="Times New Roman"/>
                      <w:b/>
                      <w:sz w:val="24"/>
                      <w:szCs w:val="24"/>
                      <w:lang w:val="kk-KZ"/>
                    </w:rPr>
                    <w:t>Источники</w:t>
                  </w:r>
                </w:p>
              </w:tc>
              <w:tc>
                <w:tcPr>
                  <w:tcW w:w="6095" w:type="dxa"/>
                </w:tcPr>
                <w:p w:rsidR="002A5A02" w:rsidRPr="000760D1" w:rsidRDefault="002A5A02" w:rsidP="002A5A02">
                  <w:pPr>
                    <w:jc w:val="both"/>
                    <w:rPr>
                      <w:rFonts w:ascii="Times New Roman" w:eastAsia="Calibri" w:hAnsi="Times New Roman" w:cs="Times New Roman"/>
                      <w:b/>
                      <w:sz w:val="24"/>
                      <w:szCs w:val="24"/>
                      <w:lang w:val="kk-KZ"/>
                    </w:rPr>
                  </w:pPr>
                  <w:r w:rsidRPr="000760D1">
                    <w:rPr>
                      <w:rFonts w:ascii="Times New Roman" w:eastAsia="Calibri" w:hAnsi="Times New Roman" w:cs="Times New Roman"/>
                      <w:b/>
                      <w:sz w:val="24"/>
                      <w:szCs w:val="24"/>
                      <w:lang w:val="kk-KZ"/>
                    </w:rPr>
                    <w:t>Предметы потребления</w:t>
                  </w:r>
                </w:p>
              </w:tc>
            </w:tr>
            <w:tr w:rsidR="002A5A02" w:rsidRPr="000760D1" w:rsidTr="002A5A02">
              <w:tc>
                <w:tcPr>
                  <w:tcW w:w="3130" w:type="dxa"/>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аптека</w:t>
                  </w:r>
                </w:p>
              </w:tc>
              <w:tc>
                <w:tcPr>
                  <w:tcW w:w="6095" w:type="dxa"/>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фрукты</w:t>
                  </w:r>
                </w:p>
              </w:tc>
            </w:tr>
            <w:tr w:rsidR="002A5A02" w:rsidRPr="000760D1" w:rsidTr="002A5A02">
              <w:tc>
                <w:tcPr>
                  <w:tcW w:w="3130" w:type="dxa"/>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продуктовый магазин</w:t>
                  </w:r>
                </w:p>
              </w:tc>
              <w:tc>
                <w:tcPr>
                  <w:tcW w:w="6095" w:type="dxa"/>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книги</w:t>
                  </w:r>
                </w:p>
              </w:tc>
            </w:tr>
            <w:tr w:rsidR="002A5A02" w:rsidRPr="000760D1" w:rsidTr="002A5A02">
              <w:tc>
                <w:tcPr>
                  <w:tcW w:w="3130" w:type="dxa"/>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магазин игрушек</w:t>
                  </w:r>
                </w:p>
              </w:tc>
              <w:tc>
                <w:tcPr>
                  <w:tcW w:w="6095" w:type="dxa"/>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диван</w:t>
                  </w:r>
                </w:p>
              </w:tc>
            </w:tr>
            <w:tr w:rsidR="002A5A02" w:rsidRPr="000760D1" w:rsidTr="002A5A02">
              <w:tc>
                <w:tcPr>
                  <w:tcW w:w="3130" w:type="dxa"/>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мебельный магазин</w:t>
                  </w:r>
                </w:p>
              </w:tc>
              <w:tc>
                <w:tcPr>
                  <w:tcW w:w="6095" w:type="dxa"/>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овощи</w:t>
                  </w:r>
                </w:p>
              </w:tc>
            </w:tr>
            <w:tr w:rsidR="002A5A02" w:rsidRPr="000760D1" w:rsidTr="002A5A02">
              <w:tc>
                <w:tcPr>
                  <w:tcW w:w="3130" w:type="dxa"/>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книжный магазин</w:t>
                  </w:r>
                </w:p>
              </w:tc>
              <w:tc>
                <w:tcPr>
                  <w:tcW w:w="6095" w:type="dxa"/>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лекарства</w:t>
                  </w:r>
                </w:p>
              </w:tc>
            </w:tr>
            <w:tr w:rsidR="002A5A02" w:rsidRPr="000760D1" w:rsidTr="002A5A02">
              <w:tc>
                <w:tcPr>
                  <w:tcW w:w="3130" w:type="dxa"/>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огород</w:t>
                  </w:r>
                </w:p>
              </w:tc>
              <w:tc>
                <w:tcPr>
                  <w:tcW w:w="6095" w:type="dxa"/>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продукты</w:t>
                  </w:r>
                </w:p>
              </w:tc>
            </w:tr>
            <w:tr w:rsidR="002A5A02" w:rsidRPr="000760D1" w:rsidTr="002A5A02">
              <w:tc>
                <w:tcPr>
                  <w:tcW w:w="3130" w:type="dxa"/>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сад</w:t>
                  </w:r>
                </w:p>
              </w:tc>
              <w:tc>
                <w:tcPr>
                  <w:tcW w:w="6095" w:type="dxa"/>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игрушки</w:t>
                  </w:r>
                </w:p>
              </w:tc>
            </w:tr>
          </w:tbl>
          <w:p w:rsidR="002A5A02" w:rsidRPr="000760D1" w:rsidRDefault="002A5A02" w:rsidP="002A5A02">
            <w:pPr>
              <w:spacing w:after="0" w:line="240" w:lineRule="auto"/>
              <w:jc w:val="both"/>
              <w:rPr>
                <w:rFonts w:ascii="Times New Roman" w:eastAsia="Calibri" w:hAnsi="Times New Roman" w:cs="Times New Roman"/>
                <w:sz w:val="24"/>
                <w:szCs w:val="24"/>
              </w:rPr>
            </w:pPr>
          </w:p>
        </w:tc>
      </w:tr>
      <w:tr w:rsidR="002A5A02" w:rsidRPr="000760D1" w:rsidTr="002A5A02">
        <w:trPr>
          <w:trHeight w:val="354"/>
        </w:trPr>
        <w:tc>
          <w:tcPr>
            <w:tcW w:w="14709" w:type="dxa"/>
            <w:gridSpan w:val="4"/>
            <w:tcBorders>
              <w:left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i/>
                <w:sz w:val="24"/>
                <w:szCs w:val="24"/>
              </w:rPr>
            </w:pPr>
            <w:r w:rsidRPr="000760D1">
              <w:rPr>
                <w:rFonts w:ascii="Times New Roman" w:eastAsia="Calibri" w:hAnsi="Times New Roman" w:cs="Times New Roman"/>
                <w:b/>
                <w:i/>
                <w:sz w:val="24"/>
                <w:szCs w:val="24"/>
              </w:rPr>
              <w:t>Критерии успеха</w:t>
            </w:r>
          </w:p>
        </w:tc>
      </w:tr>
      <w:tr w:rsidR="002A5A02" w:rsidRPr="000760D1" w:rsidTr="002A5A02">
        <w:trPr>
          <w:trHeight w:val="173"/>
        </w:trPr>
        <w:tc>
          <w:tcPr>
            <w:tcW w:w="8085" w:type="dxa"/>
            <w:gridSpan w:val="3"/>
            <w:tcBorders>
              <w:left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достиг цели обучения, если</w:t>
            </w:r>
          </w:p>
        </w:tc>
        <w:tc>
          <w:tcPr>
            <w:tcW w:w="6624" w:type="dxa"/>
            <w:tcBorders>
              <w:top w:val="single" w:sz="4" w:space="0" w:color="auto"/>
              <w:left w:val="single" w:sz="4" w:space="0" w:color="auto"/>
              <w:bottom w:val="single" w:sz="4" w:space="0" w:color="auto"/>
              <w:right w:val="single" w:sz="4" w:space="0" w:color="auto"/>
            </w:tcBorders>
            <w:shd w:val="clear" w:color="auto" w:fill="auto"/>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стремится достичь  цели обучения, если</w:t>
            </w:r>
          </w:p>
        </w:tc>
      </w:tr>
      <w:tr w:rsidR="002A5A02" w:rsidRPr="000760D1" w:rsidTr="002A5A02">
        <w:trPr>
          <w:trHeight w:val="480"/>
        </w:trPr>
        <w:tc>
          <w:tcPr>
            <w:tcW w:w="8085" w:type="dxa"/>
            <w:gridSpan w:val="3"/>
            <w:tcBorders>
              <w:left w:val="single" w:sz="4" w:space="0" w:color="auto"/>
              <w:bottom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 xml:space="preserve">Знает </w:t>
            </w:r>
            <w:r w:rsidRPr="000760D1">
              <w:rPr>
                <w:rFonts w:ascii="Times New Roman" w:eastAsia="Calibri" w:hAnsi="Times New Roman" w:cs="Times New Roman"/>
                <w:sz w:val="24"/>
                <w:szCs w:val="24"/>
                <w:lang w:val="kk-KZ"/>
              </w:rPr>
              <w:t xml:space="preserve">семейные потребности и источники их поступления. Соотносит </w:t>
            </w:r>
            <w:r w:rsidRPr="000760D1">
              <w:rPr>
                <w:rFonts w:ascii="Times New Roman" w:eastAsia="Calibri" w:hAnsi="Times New Roman" w:cs="Times New Roman"/>
                <w:sz w:val="24"/>
                <w:szCs w:val="24"/>
                <w:lang w:val="kk-KZ"/>
              </w:rPr>
              <w:lastRenderedPageBreak/>
              <w:t>предметы потребления с источниками их поступления</w:t>
            </w:r>
          </w:p>
        </w:tc>
        <w:tc>
          <w:tcPr>
            <w:tcW w:w="6624" w:type="dxa"/>
            <w:tcBorders>
              <w:top w:val="single" w:sz="4" w:space="0" w:color="auto"/>
              <w:left w:val="single" w:sz="4" w:space="0" w:color="auto"/>
              <w:bottom w:val="single" w:sz="4" w:space="0" w:color="auto"/>
              <w:right w:val="single" w:sz="4" w:space="0" w:color="auto"/>
            </w:tcBorders>
            <w:shd w:val="clear" w:color="auto" w:fill="auto"/>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lastRenderedPageBreak/>
              <w:t xml:space="preserve">Затрудняется назвать предметы потребления и источники их </w:t>
            </w:r>
            <w:r w:rsidRPr="000760D1">
              <w:rPr>
                <w:rFonts w:ascii="Times New Roman" w:eastAsia="Calibri" w:hAnsi="Times New Roman" w:cs="Times New Roman"/>
                <w:sz w:val="24"/>
                <w:szCs w:val="24"/>
              </w:rPr>
              <w:lastRenderedPageBreak/>
              <w:t>поступления. Допускает ошибки на соотношение предметов потребления и источников их поступления</w:t>
            </w:r>
          </w:p>
        </w:tc>
      </w:tr>
    </w:tbl>
    <w:p w:rsidR="002A5A02" w:rsidRPr="000760D1" w:rsidRDefault="002A5A02" w:rsidP="002A5A02">
      <w:pPr>
        <w:spacing w:after="0" w:line="240" w:lineRule="auto"/>
        <w:rPr>
          <w:rFonts w:ascii="Times New Roman" w:eastAsia="Calibri" w:hAnsi="Times New Roman" w:cs="Times New Roman"/>
          <w:sz w:val="24"/>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2146"/>
        <w:gridCol w:w="3983"/>
        <w:gridCol w:w="6624"/>
      </w:tblGrid>
      <w:tr w:rsidR="002A5A02" w:rsidRPr="000760D1" w:rsidTr="002A5A02">
        <w:trPr>
          <w:trHeight w:val="301"/>
        </w:trPr>
        <w:tc>
          <w:tcPr>
            <w:tcW w:w="1956"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sz w:val="24"/>
                <w:szCs w:val="24"/>
              </w:rPr>
              <w:br w:type="page"/>
            </w:r>
            <w:r w:rsidRPr="000760D1">
              <w:rPr>
                <w:rFonts w:ascii="Times New Roman" w:eastAsia="Calibri" w:hAnsi="Times New Roman" w:cs="Times New Roman"/>
                <w:b/>
                <w:sz w:val="24"/>
                <w:szCs w:val="24"/>
              </w:rPr>
              <w:t>Ссылка на учебную программу</w:t>
            </w:r>
          </w:p>
        </w:tc>
        <w:tc>
          <w:tcPr>
            <w:tcW w:w="2146"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Цель обучения</w:t>
            </w:r>
          </w:p>
        </w:tc>
        <w:tc>
          <w:tcPr>
            <w:tcW w:w="10607"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rPr>
                <w:rFonts w:ascii="Times New Roman" w:eastAsia="Calibri" w:hAnsi="Times New Roman" w:cs="Times New Roman"/>
                <w:b/>
                <w:sz w:val="24"/>
                <w:szCs w:val="24"/>
              </w:rPr>
            </w:pPr>
            <w:r w:rsidRPr="000760D1">
              <w:rPr>
                <w:rFonts w:ascii="Times New Roman" w:eastAsia="Calibri" w:hAnsi="Times New Roman" w:cs="Times New Roman"/>
                <w:b/>
                <w:sz w:val="24"/>
                <w:szCs w:val="24"/>
              </w:rPr>
              <w:t>Рекомендации по оцениванию</w:t>
            </w:r>
          </w:p>
        </w:tc>
      </w:tr>
      <w:tr w:rsidR="002A5A02" w:rsidRPr="000760D1" w:rsidTr="002A5A02">
        <w:trPr>
          <w:trHeight w:val="5689"/>
        </w:trPr>
        <w:tc>
          <w:tcPr>
            <w:tcW w:w="1956" w:type="dxa"/>
            <w:tcBorders>
              <w:top w:val="single" w:sz="4" w:space="0" w:color="auto"/>
              <w:left w:val="single" w:sz="4" w:space="0" w:color="auto"/>
              <w:right w:val="single" w:sz="4" w:space="0" w:color="auto"/>
            </w:tcBorders>
            <w:shd w:val="clear" w:color="auto" w:fill="FFFF00"/>
            <w:tcMar>
              <w:top w:w="113" w:type="dxa"/>
              <w:bottom w:w="113" w:type="dxa"/>
            </w:tcMar>
          </w:tcPr>
          <w:p w:rsidR="002A5A02" w:rsidRPr="000760D1" w:rsidRDefault="002A5A02" w:rsidP="002A5A02">
            <w:pPr>
              <w:spacing w:after="0" w:line="240" w:lineRule="auto"/>
              <w:jc w:val="both"/>
              <w:rPr>
                <w:rFonts w:ascii="Times New Roman" w:eastAsia="Arial Unicode MS" w:hAnsi="Times New Roman" w:cs="Times New Roman"/>
                <w:sz w:val="24"/>
                <w:szCs w:val="24"/>
              </w:rPr>
            </w:pPr>
            <w:r w:rsidRPr="000760D1">
              <w:rPr>
                <w:rFonts w:ascii="Times New Roman" w:eastAsia="Calibri" w:hAnsi="Times New Roman" w:cs="Times New Roman"/>
                <w:sz w:val="24"/>
                <w:szCs w:val="24"/>
                <w:lang w:val="kk-KZ"/>
              </w:rPr>
              <w:t>П</w:t>
            </w:r>
          </w:p>
        </w:tc>
        <w:tc>
          <w:tcPr>
            <w:tcW w:w="2146"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 xml:space="preserve">2.1.5.1 </w:t>
            </w:r>
          </w:p>
          <w:p w:rsidR="002A5A02" w:rsidRPr="000760D1" w:rsidRDefault="002A5A02" w:rsidP="002A5A02">
            <w:pPr>
              <w:spacing w:after="0" w:line="240" w:lineRule="auto"/>
              <w:rPr>
                <w:rFonts w:ascii="Times New Roman" w:eastAsia="Calibri" w:hAnsi="Times New Roman" w:cs="Times New Roman"/>
                <w:sz w:val="24"/>
                <w:szCs w:val="24"/>
              </w:rPr>
            </w:pPr>
            <w:r w:rsidRPr="000760D1">
              <w:rPr>
                <w:rFonts w:ascii="Times New Roman" w:eastAsia="Calibri" w:hAnsi="Times New Roman" w:cs="Times New Roman"/>
                <w:sz w:val="24"/>
                <w:szCs w:val="24"/>
              </w:rPr>
              <w:t>Знать понятия «Права» и «Обязанность», приводить примеры из своей жизни</w:t>
            </w:r>
          </w:p>
        </w:tc>
        <w:tc>
          <w:tcPr>
            <w:tcW w:w="10607"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both"/>
              <w:rPr>
                <w:rFonts w:ascii="Times New Roman" w:eastAsia="Calibri" w:hAnsi="Times New Roman" w:cs="Times New Roman"/>
                <w:i/>
                <w:sz w:val="24"/>
                <w:szCs w:val="24"/>
              </w:rPr>
            </w:pPr>
            <w:r w:rsidRPr="000760D1">
              <w:rPr>
                <w:rFonts w:ascii="Times New Roman" w:eastAsia="Calibri" w:hAnsi="Times New Roman" w:cs="Times New Roman"/>
                <w:sz w:val="24"/>
                <w:szCs w:val="24"/>
              </w:rPr>
              <w:t xml:space="preserve">Учитель оценивает знание понятий «Права» и «Обязанность» и умение приводить </w:t>
            </w:r>
            <w:r w:rsidRPr="000760D1">
              <w:rPr>
                <w:rFonts w:ascii="Times New Roman" w:eastAsia="Calibri" w:hAnsi="Times New Roman" w:cs="Times New Roman"/>
                <w:b/>
                <w:sz w:val="24"/>
                <w:szCs w:val="24"/>
              </w:rPr>
              <w:t>примеры из своей жизни. Для этого учитель предлагает учащимся заполнить диаграмму «</w:t>
            </w:r>
            <w:r w:rsidRPr="000760D1">
              <w:rPr>
                <w:rFonts w:ascii="Times New Roman" w:eastAsia="Calibri" w:hAnsi="Times New Roman" w:cs="Times New Roman"/>
                <w:sz w:val="24"/>
                <w:szCs w:val="24"/>
              </w:rPr>
              <w:t xml:space="preserve">Мои права» и «Мои обязанности». Учитель на цветных стикерах, цветной бумаге пишет права и обязанности, смешивает их. Учащиеся должны собрать цветочек (солнышко, радугу) из прав, отдельно из обязанностей, затем они должны дополнить цветочек своими примерами. Слова: </w:t>
            </w:r>
            <w:r w:rsidRPr="000760D1">
              <w:rPr>
                <w:rFonts w:ascii="Times New Roman" w:eastAsia="Calibri" w:hAnsi="Times New Roman" w:cs="Times New Roman"/>
                <w:i/>
                <w:sz w:val="24"/>
                <w:szCs w:val="24"/>
              </w:rPr>
              <w:t>учеба, жизнь, здоровье, отдых, учиться, заботиться о младших, уважать старших, беречь природу, беречь школьное имущество,</w:t>
            </w:r>
            <w:r w:rsidRPr="000760D1">
              <w:rPr>
                <w:rFonts w:ascii="Times New Roman" w:eastAsia="Calibri" w:hAnsi="Times New Roman" w:cs="Times New Roman"/>
                <w:sz w:val="24"/>
                <w:szCs w:val="24"/>
              </w:rPr>
              <w:t xml:space="preserve"> </w:t>
            </w:r>
            <w:r w:rsidRPr="000760D1">
              <w:rPr>
                <w:rFonts w:ascii="Times New Roman" w:eastAsia="Calibri" w:hAnsi="Times New Roman" w:cs="Times New Roman"/>
                <w:i/>
                <w:sz w:val="24"/>
                <w:szCs w:val="24"/>
              </w:rPr>
              <w:t>соблюдать режим.</w:t>
            </w:r>
          </w:p>
          <w:p w:rsidR="002A5A02" w:rsidRPr="000760D1" w:rsidRDefault="002A5A02" w:rsidP="002A5A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mc:AlternateContent>
                <mc:Choice Requires="wpg">
                  <w:drawing>
                    <wp:anchor distT="0" distB="0" distL="114300" distR="114300" simplePos="0" relativeHeight="251671552" behindDoc="0" locked="0" layoutInCell="1" allowOverlap="1" wp14:anchorId="26F94A2B" wp14:editId="449F1DE0">
                      <wp:simplePos x="0" y="0"/>
                      <wp:positionH relativeFrom="column">
                        <wp:posOffset>213995</wp:posOffset>
                      </wp:positionH>
                      <wp:positionV relativeFrom="paragraph">
                        <wp:posOffset>88900</wp:posOffset>
                      </wp:positionV>
                      <wp:extent cx="6210935" cy="2014220"/>
                      <wp:effectExtent l="14605" t="17780" r="13335" b="15875"/>
                      <wp:wrapNone/>
                      <wp:docPr id="2057" name="Группа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0935" cy="2014220"/>
                                <a:chOff x="5573" y="3332"/>
                                <a:chExt cx="9781" cy="3172"/>
                              </a:xfrm>
                            </wpg:grpSpPr>
                            <wps:wsp>
                              <wps:cNvPr id="2058" name="Oval 78"/>
                              <wps:cNvSpPr>
                                <a:spLocks noChangeArrowheads="1"/>
                              </wps:cNvSpPr>
                              <wps:spPr bwMode="auto">
                                <a:xfrm>
                                  <a:off x="7022" y="4499"/>
                                  <a:ext cx="1397" cy="851"/>
                                </a:xfrm>
                                <a:prstGeom prst="ellipse">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wps:wsp>
                              <wps:cNvPr id="2059" name="Text Box 79"/>
                              <wps:cNvSpPr txBox="1">
                                <a:spLocks noChangeArrowheads="1"/>
                              </wps:cNvSpPr>
                              <wps:spPr bwMode="auto">
                                <a:xfrm>
                                  <a:off x="7255" y="4542"/>
                                  <a:ext cx="885" cy="6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82B70" w:rsidRPr="00E24682" w:rsidRDefault="00882B70" w:rsidP="002A5A02">
                                    <w:pPr>
                                      <w:spacing w:line="240" w:lineRule="auto"/>
                                      <w:jc w:val="center"/>
                                    </w:pPr>
                                    <w:r>
                                      <w:t>Мои права</w:t>
                                    </w:r>
                                  </w:p>
                                </w:txbxContent>
                              </wps:txbx>
                              <wps:bodyPr rot="0" vert="horz" wrap="square" lIns="91440" tIns="45720" rIns="91440" bIns="45720" anchor="t" anchorCtr="0" upright="1">
                                <a:noAutofit/>
                              </wps:bodyPr>
                            </wps:wsp>
                            <wps:wsp>
                              <wps:cNvPr id="2060" name="Oval 80"/>
                              <wps:cNvSpPr>
                                <a:spLocks noChangeArrowheads="1"/>
                              </wps:cNvSpPr>
                              <wps:spPr bwMode="auto">
                                <a:xfrm>
                                  <a:off x="6998" y="3387"/>
                                  <a:ext cx="1358" cy="776"/>
                                </a:xfrm>
                                <a:prstGeom prst="ellipse">
                                  <a:avLst/>
                                </a:prstGeom>
                                <a:solidFill>
                                  <a:srgbClr val="4F81BD"/>
                                </a:solidFill>
                                <a:ln w="25400">
                                  <a:solidFill>
                                    <a:srgbClr val="254061"/>
                                  </a:solidFill>
                                  <a:round/>
                                  <a:headEnd/>
                                  <a:tailEnd/>
                                </a:ln>
                              </wps:spPr>
                              <wps:bodyPr rot="0" vert="horz" wrap="square" lIns="91440" tIns="45720" rIns="91440" bIns="45720" anchor="ctr" anchorCtr="0" upright="1">
                                <a:noAutofit/>
                              </wps:bodyPr>
                            </wps:wsp>
                            <wps:wsp>
                              <wps:cNvPr id="2061" name="Oval 81"/>
                              <wps:cNvSpPr>
                                <a:spLocks noChangeArrowheads="1"/>
                              </wps:cNvSpPr>
                              <wps:spPr bwMode="auto">
                                <a:xfrm>
                                  <a:off x="5573" y="4133"/>
                                  <a:ext cx="1357" cy="776"/>
                                </a:xfrm>
                                <a:prstGeom prst="ellipse">
                                  <a:avLst/>
                                </a:prstGeom>
                                <a:solidFill>
                                  <a:srgbClr val="4F81BD"/>
                                </a:solidFill>
                                <a:ln w="25400">
                                  <a:solidFill>
                                    <a:srgbClr val="254061"/>
                                  </a:solidFill>
                                  <a:round/>
                                  <a:headEnd/>
                                  <a:tailEnd/>
                                </a:ln>
                              </wps:spPr>
                              <wps:bodyPr rot="0" vert="horz" wrap="square" lIns="91440" tIns="45720" rIns="91440" bIns="45720" anchor="ctr" anchorCtr="0" upright="1">
                                <a:noAutofit/>
                              </wps:bodyPr>
                            </wps:wsp>
                            <wps:wsp>
                              <wps:cNvPr id="2062" name="Oval 82"/>
                              <wps:cNvSpPr>
                                <a:spLocks noChangeArrowheads="1"/>
                              </wps:cNvSpPr>
                              <wps:spPr bwMode="auto">
                                <a:xfrm>
                                  <a:off x="8557" y="4084"/>
                                  <a:ext cx="1357" cy="777"/>
                                </a:xfrm>
                                <a:prstGeom prst="ellipse">
                                  <a:avLst/>
                                </a:prstGeom>
                                <a:solidFill>
                                  <a:srgbClr val="4F81BD"/>
                                </a:solidFill>
                                <a:ln w="25400">
                                  <a:solidFill>
                                    <a:srgbClr val="385D8A"/>
                                  </a:solidFill>
                                  <a:round/>
                                  <a:headEnd/>
                                  <a:tailEnd/>
                                </a:ln>
                              </wps:spPr>
                              <wps:bodyPr rot="0" vert="horz" wrap="square" lIns="91440" tIns="45720" rIns="91440" bIns="45720" anchor="ctr" anchorCtr="0" upright="1">
                                <a:noAutofit/>
                              </wps:bodyPr>
                            </wps:wsp>
                            <wps:wsp>
                              <wps:cNvPr id="2063" name="Oval 83"/>
                              <wps:cNvSpPr>
                                <a:spLocks noChangeArrowheads="1"/>
                              </wps:cNvSpPr>
                              <wps:spPr bwMode="auto">
                                <a:xfrm>
                                  <a:off x="5585" y="5234"/>
                                  <a:ext cx="1357" cy="776"/>
                                </a:xfrm>
                                <a:prstGeom prst="ellipse">
                                  <a:avLst/>
                                </a:prstGeom>
                                <a:solidFill>
                                  <a:srgbClr val="4F81BD"/>
                                </a:solidFill>
                                <a:ln w="25400">
                                  <a:solidFill>
                                    <a:srgbClr val="385D8A"/>
                                  </a:solidFill>
                                  <a:round/>
                                  <a:headEnd/>
                                  <a:tailEnd/>
                                </a:ln>
                              </wps:spPr>
                              <wps:bodyPr rot="0" vert="horz" wrap="square" lIns="91440" tIns="45720" rIns="91440" bIns="45720" anchor="ctr" anchorCtr="0" upright="1">
                                <a:noAutofit/>
                              </wps:bodyPr>
                            </wps:wsp>
                            <wps:wsp>
                              <wps:cNvPr id="2064" name="Oval 84"/>
                              <wps:cNvSpPr>
                                <a:spLocks noChangeArrowheads="1"/>
                              </wps:cNvSpPr>
                              <wps:spPr bwMode="auto">
                                <a:xfrm>
                                  <a:off x="7090" y="5727"/>
                                  <a:ext cx="1357" cy="777"/>
                                </a:xfrm>
                                <a:prstGeom prst="ellipse">
                                  <a:avLst/>
                                </a:prstGeom>
                                <a:solidFill>
                                  <a:srgbClr val="4F81BD"/>
                                </a:solidFill>
                                <a:ln w="25400">
                                  <a:solidFill>
                                    <a:srgbClr val="385D8A"/>
                                  </a:solidFill>
                                  <a:round/>
                                  <a:headEnd/>
                                  <a:tailEnd/>
                                </a:ln>
                              </wps:spPr>
                              <wps:bodyPr rot="0" vert="horz" wrap="square" lIns="91440" tIns="45720" rIns="91440" bIns="45720" anchor="ctr" anchorCtr="0" upright="1">
                                <a:noAutofit/>
                              </wps:bodyPr>
                            </wps:wsp>
                            <wps:wsp>
                              <wps:cNvPr id="2065" name="Oval 85"/>
                              <wps:cNvSpPr>
                                <a:spLocks noChangeArrowheads="1"/>
                              </wps:cNvSpPr>
                              <wps:spPr bwMode="auto">
                                <a:xfrm>
                                  <a:off x="8573" y="5155"/>
                                  <a:ext cx="1358" cy="776"/>
                                </a:xfrm>
                                <a:prstGeom prst="ellipse">
                                  <a:avLst/>
                                </a:prstGeom>
                                <a:solidFill>
                                  <a:srgbClr val="4F81BD"/>
                                </a:solidFill>
                                <a:ln w="25400">
                                  <a:solidFill>
                                    <a:srgbClr val="385D8A"/>
                                  </a:solidFill>
                                  <a:round/>
                                  <a:headEnd/>
                                  <a:tailEnd/>
                                </a:ln>
                              </wps:spPr>
                              <wps:bodyPr rot="0" vert="horz" wrap="square" lIns="91440" tIns="45720" rIns="91440" bIns="45720" anchor="ctr" anchorCtr="0" upright="1">
                                <a:noAutofit/>
                              </wps:bodyPr>
                            </wps:wsp>
                            <wps:wsp>
                              <wps:cNvPr id="2066" name="Oval 86"/>
                              <wps:cNvSpPr>
                                <a:spLocks noChangeArrowheads="1"/>
                              </wps:cNvSpPr>
                              <wps:spPr bwMode="auto">
                                <a:xfrm>
                                  <a:off x="12171" y="4314"/>
                                  <a:ext cx="1854" cy="1076"/>
                                </a:xfrm>
                                <a:prstGeom prst="ellipse">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wps:wsp>
                              <wps:cNvPr id="2067" name="Oval 87"/>
                              <wps:cNvSpPr>
                                <a:spLocks noChangeArrowheads="1"/>
                              </wps:cNvSpPr>
                              <wps:spPr bwMode="auto">
                                <a:xfrm>
                                  <a:off x="12344" y="3332"/>
                                  <a:ext cx="1357" cy="776"/>
                                </a:xfrm>
                                <a:prstGeom prst="ellipse">
                                  <a:avLst/>
                                </a:prstGeom>
                                <a:solidFill>
                                  <a:srgbClr val="4F81BD"/>
                                </a:solidFill>
                                <a:ln w="25400">
                                  <a:solidFill>
                                    <a:srgbClr val="385D8A"/>
                                  </a:solidFill>
                                  <a:round/>
                                  <a:headEnd/>
                                  <a:tailEnd/>
                                </a:ln>
                              </wps:spPr>
                              <wps:bodyPr rot="0" vert="horz" wrap="square" lIns="91440" tIns="45720" rIns="91440" bIns="45720" anchor="ctr" anchorCtr="0" upright="1">
                                <a:noAutofit/>
                              </wps:bodyPr>
                            </wps:wsp>
                            <wps:wsp>
                              <wps:cNvPr id="2068" name="Oval 88"/>
                              <wps:cNvSpPr>
                                <a:spLocks noChangeArrowheads="1"/>
                              </wps:cNvSpPr>
                              <wps:spPr bwMode="auto">
                                <a:xfrm>
                                  <a:off x="10785" y="3982"/>
                                  <a:ext cx="1357" cy="777"/>
                                </a:xfrm>
                                <a:prstGeom prst="ellipse">
                                  <a:avLst/>
                                </a:prstGeom>
                                <a:solidFill>
                                  <a:srgbClr val="4F81BD"/>
                                </a:solidFill>
                                <a:ln w="25400">
                                  <a:solidFill>
                                    <a:srgbClr val="385D8A"/>
                                  </a:solidFill>
                                  <a:round/>
                                  <a:headEnd/>
                                  <a:tailEnd/>
                                </a:ln>
                              </wps:spPr>
                              <wps:bodyPr rot="0" vert="horz" wrap="square" lIns="91440" tIns="45720" rIns="91440" bIns="45720" anchor="ctr" anchorCtr="0" upright="1">
                                <a:noAutofit/>
                              </wps:bodyPr>
                            </wps:wsp>
                            <wps:wsp>
                              <wps:cNvPr id="2069" name="Oval 89"/>
                              <wps:cNvSpPr>
                                <a:spLocks noChangeArrowheads="1"/>
                              </wps:cNvSpPr>
                              <wps:spPr bwMode="auto">
                                <a:xfrm>
                                  <a:off x="10906" y="5144"/>
                                  <a:ext cx="1357" cy="776"/>
                                </a:xfrm>
                                <a:prstGeom prst="ellipse">
                                  <a:avLst/>
                                </a:prstGeom>
                                <a:solidFill>
                                  <a:srgbClr val="4F81BD"/>
                                </a:solidFill>
                                <a:ln w="25400">
                                  <a:solidFill>
                                    <a:srgbClr val="385D8A"/>
                                  </a:solidFill>
                                  <a:round/>
                                  <a:headEnd/>
                                  <a:tailEnd/>
                                </a:ln>
                              </wps:spPr>
                              <wps:bodyPr rot="0" vert="horz" wrap="square" lIns="91440" tIns="45720" rIns="91440" bIns="45720" anchor="ctr" anchorCtr="0" upright="1">
                                <a:noAutofit/>
                              </wps:bodyPr>
                            </wps:wsp>
                            <wps:wsp>
                              <wps:cNvPr id="2070" name="Oval 90"/>
                              <wps:cNvSpPr>
                                <a:spLocks noChangeArrowheads="1"/>
                              </wps:cNvSpPr>
                              <wps:spPr bwMode="auto">
                                <a:xfrm>
                                  <a:off x="12492" y="5637"/>
                                  <a:ext cx="1357" cy="776"/>
                                </a:xfrm>
                                <a:prstGeom prst="ellipse">
                                  <a:avLst/>
                                </a:prstGeom>
                                <a:solidFill>
                                  <a:srgbClr val="4F81BD"/>
                                </a:solidFill>
                                <a:ln w="25400">
                                  <a:solidFill>
                                    <a:srgbClr val="385D8A"/>
                                  </a:solidFill>
                                  <a:round/>
                                  <a:headEnd/>
                                  <a:tailEnd/>
                                </a:ln>
                              </wps:spPr>
                              <wps:bodyPr rot="0" vert="horz" wrap="square" lIns="91440" tIns="45720" rIns="91440" bIns="45720" anchor="ctr" anchorCtr="0" upright="1">
                                <a:noAutofit/>
                              </wps:bodyPr>
                            </wps:wsp>
                            <wps:wsp>
                              <wps:cNvPr id="2071" name="Oval 91"/>
                              <wps:cNvSpPr>
                                <a:spLocks noChangeArrowheads="1"/>
                              </wps:cNvSpPr>
                              <wps:spPr bwMode="auto">
                                <a:xfrm>
                                  <a:off x="13983" y="3907"/>
                                  <a:ext cx="1358" cy="776"/>
                                </a:xfrm>
                                <a:prstGeom prst="ellipse">
                                  <a:avLst/>
                                </a:prstGeom>
                                <a:solidFill>
                                  <a:srgbClr val="4F81BD"/>
                                </a:solidFill>
                                <a:ln w="25400">
                                  <a:solidFill>
                                    <a:srgbClr val="385D8A"/>
                                  </a:solidFill>
                                  <a:round/>
                                  <a:headEnd/>
                                  <a:tailEnd/>
                                </a:ln>
                              </wps:spPr>
                              <wps:bodyPr rot="0" vert="horz" wrap="square" lIns="91440" tIns="45720" rIns="91440" bIns="45720" anchor="ctr" anchorCtr="0" upright="1">
                                <a:noAutofit/>
                              </wps:bodyPr>
                            </wps:wsp>
                            <wps:wsp>
                              <wps:cNvPr id="2072" name="Oval 92"/>
                              <wps:cNvSpPr>
                                <a:spLocks noChangeArrowheads="1"/>
                              </wps:cNvSpPr>
                              <wps:spPr bwMode="auto">
                                <a:xfrm>
                                  <a:off x="13997" y="5182"/>
                                  <a:ext cx="1357" cy="776"/>
                                </a:xfrm>
                                <a:prstGeom prst="ellipse">
                                  <a:avLst/>
                                </a:prstGeom>
                                <a:solidFill>
                                  <a:srgbClr val="4F81BD"/>
                                </a:solidFill>
                                <a:ln w="25400">
                                  <a:solidFill>
                                    <a:srgbClr val="385D8A"/>
                                  </a:solidFill>
                                  <a:round/>
                                  <a:headEnd/>
                                  <a:tailEnd/>
                                </a:ln>
                              </wps:spPr>
                              <wps:bodyPr rot="0" vert="horz" wrap="square" lIns="91440" tIns="45720" rIns="91440" bIns="45720" anchor="ctr" anchorCtr="0" upright="1">
                                <a:noAutofit/>
                              </wps:bodyPr>
                            </wps:wsp>
                            <wps:wsp>
                              <wps:cNvPr id="2073" name="Text Box 93"/>
                              <wps:cNvSpPr txBox="1">
                                <a:spLocks noChangeArrowheads="1"/>
                              </wps:cNvSpPr>
                              <wps:spPr bwMode="auto">
                                <a:xfrm>
                                  <a:off x="12492" y="4500"/>
                                  <a:ext cx="1272" cy="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82B70" w:rsidRPr="00FF6BE6" w:rsidRDefault="00882B70" w:rsidP="002A5A02">
                                    <w:pPr>
                                      <w:spacing w:line="240" w:lineRule="auto"/>
                                      <w:jc w:val="center"/>
                                      <w:rPr>
                                        <w:sz w:val="20"/>
                                        <w:szCs w:val="20"/>
                                      </w:rPr>
                                    </w:pPr>
                                    <w:r w:rsidRPr="00FF6BE6">
                                      <w:rPr>
                                        <w:sz w:val="20"/>
                                        <w:szCs w:val="20"/>
                                      </w:rPr>
                                      <w:t>Мои обязанности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057" o:spid="_x0000_s1071" style="position:absolute;left:0;text-align:left;margin-left:16.85pt;margin-top:7pt;width:489.05pt;height:158.6pt;z-index:251671552;mso-position-horizontal-relative:text;mso-position-vertical-relative:text" coordorigin="5573,3332" coordsize="9781,3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">
                      <v:oval id="Oval 78" o:spid="_x0000_s1072" style="position:absolute;left:7022;top:4499;width:1397;height:8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b3scIA&#10;AADdAAAADwAAAGRycy9kb3ducmV2LnhtbERPXWvCMBR9H/gfwhV8GZoqbJNqFBUKgjKwU3y9NNem&#10;2NyUJtru35uHwR4P53u57m0tntT6yrGC6SQBQVw4XXGp4PyTjecgfEDWWDsmBb/kYb0avC0x1a7j&#10;Ez3zUIoYwj5FBSaEJpXSF4Ys+olriCN3c63FEGFbSt1iF8NtLWdJ8iktVhwbDDa0M1Tc84dVsHXZ&#10;ISuNP33nl/frkbovdysOSo2G/WYBIlAf/sV/7r1WMEs+4tz4Jj4B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NvexwgAAAN0AAAAPAAAAAAAAAAAAAAAAAJgCAABkcnMvZG93&#10;bnJldi54bWxQSwUGAAAAAAQABAD1AAAAhwMAAAAA&#10;" strokecolor="#f79646" strokeweight="2pt"/>
                      <v:shape id="Text Box 79" o:spid="_x0000_s1073" type="#_x0000_t202" style="position:absolute;left:7255;top:4542;width:885;height: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itJ8cA&#10;AADdAAAADwAAAGRycy9kb3ducmV2LnhtbESPQWvCQBSE7wX/w/KE3uqmgYimriIBsRR7MPXi7TX7&#10;TEKzb2N2m0R/fbdQ6HGYmW+Y1WY0jeipc7VlBc+zCARxYXXNpYLTx+5pAcJ5ZI2NZVJwIweb9eRh&#10;ham2Ax+pz30pAoRdigoq79tUSldUZNDNbEscvIvtDPogu1LqDocAN42Mo2guDdYcFipsKauo+Mq/&#10;jYK3bPeOx8/YLO5Ntj9ctu31dE6UepyO2xcQnkb/H/5rv2oFcZQs4fdNe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orSfHAAAA3QAAAA8AAAAAAAAAAAAAAAAAmAIAAGRy&#10;cy9kb3ducmV2LnhtbFBLBQYAAAAABAAEAPUAAACMAwAAAAA=&#10;" filled="f" stroked="f" strokeweight=".5pt">
                        <v:textbox>
                          <w:txbxContent>
                            <w:p w:rsidR="002A5A02" w:rsidRPr="00E24682" w:rsidRDefault="002A5A02" w:rsidP="002A5A02">
                              <w:pPr>
                                <w:spacing w:line="240" w:lineRule="auto"/>
                                <w:jc w:val="center"/>
                              </w:pPr>
                              <w:r>
                                <w:t>Мои права</w:t>
                              </w:r>
                            </w:p>
                          </w:txbxContent>
                        </v:textbox>
                      </v:shape>
                      <v:oval id="Oval 80" o:spid="_x0000_s1074" style="position:absolute;left:6998;top:3387;width:1358;height: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T+sEA&#10;AADdAAAADwAAAGRycy9kb3ducmV2LnhtbERPS0sDMRC+C/6HMAVvNtseiqxNSylUCwXFKvQ6bMbd&#10;bZNJ2MR9/HvnIHj8+N7r7eid6qlLbWADi3kBirgKtuXawNfn4fEJVMrIFl1gMjBRgu3m/m6NpQ0D&#10;f1B/zrWSEE4lGmhyjqXWqWrIY5qHSCzcd+g8ZoFdrW2Hg4R7p5dFsdIeW5aGBiPtG6pu5x9vYDm9&#10;vhzeTuiu8X0a3G1/4T5ejHmYjbtnUJnG/C/+cx+t+IqV7Jc38gT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E/rBAAAA3QAAAA8AAAAAAAAAAAAAAAAAmAIAAGRycy9kb3du&#10;cmV2LnhtbFBLBQYAAAAABAAEAPUAAACGAwAAAAA=&#10;" fillcolor="#4f81bd" strokecolor="#254061" strokeweight="2pt"/>
                      <v:oval id="Oval 81" o:spid="_x0000_s1075" style="position:absolute;left:5573;top:4133;width:1357;height: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m2YcQA&#10;AADdAAAADwAAAGRycy9kb3ducmV2LnhtbESPW2sCMRSE3wv+h3AE32pWH6RsjVIEtSC0eAFfD5vT&#10;3a3JSdike/n3jSD4OMx8M8xy3VsjWmpC7VjBbJqBIC6crrlUcDlvX99AhIis0TgmBQMFWK9GL0vM&#10;tev4SO0pliKVcMhRQRWjz6UMRUUWw9R54uT9uMZiTLIppW6wS+XWyHmWLaTFmtNChZ42FRW3059V&#10;MB/2u+3XAc2v/x46c9tcufVXpSbj/uMdRKQ+PsMP+lMnLlvM4P4mPQ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ptmHEAAAA3QAAAA8AAAAAAAAAAAAAAAAAmAIAAGRycy9k&#10;b3ducmV2LnhtbFBLBQYAAAAABAAEAPUAAACJAwAAAAA=&#10;" fillcolor="#4f81bd" strokecolor="#254061" strokeweight="2pt"/>
                      <v:oval id="Oval 82" o:spid="_x0000_s1076" style="position:absolute;left:8557;top:4084;width:1357;height:7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qMTMUA&#10;AADdAAAADwAAAGRycy9kb3ducmV2LnhtbESPS2vDMBCE74H+B7GF3hIpLpjEiRxCoaXtpXkUet1Y&#10;6wexVsZSHeffV4VAjsPMfMOsN6NtxUC9bxxrmM8UCOLCmYYrDd/H1+kChA/IBlvHpOFKHjb5w2SN&#10;mXEX3tNwCJWIEPYZaqhD6DIpfVGTRT9zHXH0StdbDFH2lTQ9XiLctjJRKpUWG44LNXb0UlNxPvxa&#10;DbsPWn41W1len48/SKe3z2FQqdZPj+N2BSLQGO7hW/vdaEhUmsD/m/gEZ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moxMxQAAAN0AAAAPAAAAAAAAAAAAAAAAAJgCAABkcnMv&#10;ZG93bnJldi54bWxQSwUGAAAAAAQABAD1AAAAigMAAAAA&#10;" fillcolor="#4f81bd" strokecolor="#385d8a" strokeweight="2pt"/>
                      <v:oval id="Oval 83" o:spid="_x0000_s1077" style="position:absolute;left:5585;top:5234;width:1357;height: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Yp18UA&#10;AADdAAAADwAAAGRycy9kb3ducmV2LnhtbESPT2vCQBTE74LfYXlCb7qrQtDUTRChxfbS+gd6fc0+&#10;k9Ds25BdY/z23ULB4zAzv2E2+WAb0VPna8ca5jMFgrhwpuZSw/n0Ml2B8AHZYOOYNNzJQ56NRxtM&#10;jbvxgfpjKEWEsE9RQxVCm0rpi4os+plriaN3cZ3FEGVXStPhLcJtIxdKJdJizXGhwpZ2FRU/x6vV&#10;8PlG6496Ky/35ekL6fv1ve9VovXTZNg+gwg0hEf4v703GhYqWcLfm/gE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1inXxQAAAN0AAAAPAAAAAAAAAAAAAAAAAJgCAABkcnMv&#10;ZG93bnJldi54bWxQSwUGAAAAAAQABAD1AAAAigMAAAAA&#10;" fillcolor="#4f81bd" strokecolor="#385d8a" strokeweight="2pt"/>
                      <v:oval id="Oval 84" o:spid="_x0000_s1078" style="position:absolute;left:7090;top:5727;width:1357;height:7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xo8UA&#10;AADdAAAADwAAAGRycy9kb3ducmV2LnhtbESPT2sCMRTE70K/Q3gFbzWpylK3ZkUKLdpLrQpen5u3&#10;f+jmZdnEdf32TaHgcZiZ3zDL1WAb0VPna8canicKBHHuTM2lhuPh/ekFhA/IBhvHpOFGHlbZw2iJ&#10;qXFX/qZ+H0oRIexT1FCF0KZS+rwii37iWuLoFa6zGKLsSmk6vEa4beRUqURarDkuVNjSW0X5z/5i&#10;Ney2tPiq17K4zQ4npPPHZ9+rROvx47B+BRFoCPfwf3tjNExVMoe/N/EJ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P7GjxQAAAN0AAAAPAAAAAAAAAAAAAAAAAJgCAABkcnMv&#10;ZG93bnJldi54bWxQSwUGAAAAAAQABAD1AAAAigMAAAAA&#10;" fillcolor="#4f81bd" strokecolor="#385d8a" strokeweight="2pt"/>
                      <v:oval id="Oval 85" o:spid="_x0000_s1079" style="position:absolute;left:8573;top:5155;width:1358;height: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MUOMUA&#10;AADdAAAADwAAAGRycy9kb3ducmV2LnhtbESPT2sCMRTE70K/Q3gFbzWp4lK3ZkUKLdpLrQpen5u3&#10;f+jmZdnEdf32TaHgcZiZ3zDL1WAb0VPna8canicKBHHuTM2lhuPh/ekFhA/IBhvHpOFGHlbZw2iJ&#10;qXFX/qZ+H0oRIexT1FCF0KZS+rwii37iWuLoFa6zGKLsSmk6vEa4beRUqURarDkuVNjSW0X5z/5i&#10;Ney2tPiq17K4zQ4npPPHZ9+rROvx47B+BRFoCPfwf3tjNExVMoe/N/EJ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cxQ4xQAAAN0AAAAPAAAAAAAAAAAAAAAAAJgCAABkcnMv&#10;ZG93bnJldi54bWxQSwUGAAAAAAQABAD1AAAAigMAAAAA&#10;" fillcolor="#4f81bd" strokecolor="#385d8a" strokeweight="2pt"/>
                      <v:oval id="Oval 86" o:spid="_x0000_s1080" style="position:absolute;left:12171;top:4314;width:1854;height:10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kM5cUA&#10;AADdAAAADwAAAGRycy9kb3ducmV2LnhtbESPQWvCQBSE74L/YXlCL6KbekhLdBUVAgWLYKx4fWSf&#10;2WD2bchuTfrvuwWhx2FmvmFWm8E24kGdrx0reJ0nIIhLp2uuFHyd89k7CB+QNTaOScEPedisx6MV&#10;Ztr1fKJHESoRIewzVGBCaDMpfWnIop+7ljh6N9dZDFF2ldQd9hFuG7lIklRarDkuGGxpb6i8F99W&#10;wc7lh7wy/nQsLtPrJ/Vv7lYelHqZDNsliEBD+A8/2x9awSJJU/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iQzlxQAAAN0AAAAPAAAAAAAAAAAAAAAAAJgCAABkcnMv&#10;ZG93bnJldi54bWxQSwUGAAAAAAQABAD1AAAAigMAAAAA&#10;" strokecolor="#f79646" strokeweight="2pt"/>
                      <v:oval id="Oval 87" o:spid="_x0000_s1081" style="position:absolute;left:12344;top:3332;width:1357;height: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0v1MUA&#10;AADdAAAADwAAAGRycy9kb3ducmV2LnhtbESPT2vCQBTE74LfYXlCb7qrhdRGVxGhpXqpfwq9vmaf&#10;STD7NmS3MX57VxA8DjPzG2a+7GwlWmp86VjDeKRAEGfOlJxr+Dl+DKcgfEA2WDkmDVfysFz0e3NM&#10;jbvwntpDyEWEsE9RQxFCnUrps4Is+pGriaN3co3FEGWTS9PgJcJtJSdKJdJiyXGhwJrWBWXnw7/V&#10;sNvQ+3e5kqfr6/EX6e9z27Yq0fpl0K1mIAJ14Rl+tL+MholK3uD+Jj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7S/UxQAAAN0AAAAPAAAAAAAAAAAAAAAAAJgCAABkcnMv&#10;ZG93bnJldi54bWxQSwUGAAAAAAQABAD1AAAAigMAAAAA&#10;" fillcolor="#4f81bd" strokecolor="#385d8a" strokeweight="2pt"/>
                      <v:oval id="Oval 88" o:spid="_x0000_s1082" style="position:absolute;left:10785;top:3982;width:1357;height:7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K7psEA&#10;AADdAAAADwAAAGRycy9kb3ducmV2LnhtbERPy4rCMBTdC/5DuAPuNBmFoh2jiKCMbnzCbK/NtS02&#10;N6XJ1Pr3ZjEwy8N5z5edrURLjS8da/gcKRDEmTMl5xqul81wCsIHZIOVY9LwIg/LRb83x9S4J5+o&#10;PYdcxBD2KWooQqhTKX1WkEU/cjVx5O6usRgibHJpGnzGcFvJsVKJtFhybCiwpnVB2eP8azUcdzQ7&#10;lCt5f00uP0i37b5tVaL14KNbfYEI1IV/8Z/722gYqyTOjW/iE5C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yu6bBAAAA3QAAAA8AAAAAAAAAAAAAAAAAmAIAAGRycy9kb3du&#10;cmV2LnhtbFBLBQYAAAAABAAEAPUAAACGAwAAAAA=&#10;" fillcolor="#4f81bd" strokecolor="#385d8a" strokeweight="2pt"/>
                      <v:oval id="Oval 89" o:spid="_x0000_s1083" style="position:absolute;left:10906;top:5144;width:1357;height: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4ePcQA&#10;AADdAAAADwAAAGRycy9kb3ducmV2LnhtbESPQWvCQBSE70L/w/IK3nS3CkFTV5GCUr1oY6HX1+wz&#10;Cc2+DdltjP/eFQSPw8x8wyxWva1FR62vHGt4GysQxLkzFRcavk+b0QyED8gGa8ek4UoeVsuXwQJT&#10;4y78RV0WChEh7FPUUIbQpFL6vCSLfuwa4uidXWsxRNkW0rR4iXBby4lSibRYcVwosaGPkvK/7N9q&#10;OO5ofqjW8nydnn6Qfrf7rlOJ1sPXfv0OIlAfnuFH+9NomKhkDvc38Qn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Hj3EAAAA3QAAAA8AAAAAAAAAAAAAAAAAmAIAAGRycy9k&#10;b3ducmV2LnhtbFBLBQYAAAAABAAEAPUAAACJAwAAAAA=&#10;" fillcolor="#4f81bd" strokecolor="#385d8a" strokeweight="2pt"/>
                      <v:oval id="Oval 90" o:spid="_x0000_s1084" style="position:absolute;left:12492;top:5637;width:1357;height: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0hfcEA&#10;AADdAAAADwAAAGRycy9kb3ducmV2LnhtbERPy4rCMBTdC/5DuII7TcYBnalGEcFBZ+MT3F6ba1um&#10;uSlNrPXvJwvB5eG8Z4vWlqKh2heONXwMFQji1JmCMw3n03rwBcIHZIOlY9LwJA+Lebczw8S4Bx+o&#10;OYZMxBD2CWrIQ6gSKX2ak0U/dBVx5G6uthgirDNpanzEcFvKkVJjabHg2JBjRauc0r/j3WrYb+l7&#10;Vyzl7fl5uiBdf36bRo217vfa5RREoDa8xS/3xmgYqUncH9/EJyD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dIX3BAAAA3QAAAA8AAAAAAAAAAAAAAAAAmAIAAGRycy9kb3du&#10;cmV2LnhtbFBLBQYAAAAABAAEAPUAAACGAwAAAAA=&#10;" fillcolor="#4f81bd" strokecolor="#385d8a" strokeweight="2pt"/>
                      <v:oval id="Oval 91" o:spid="_x0000_s1085" style="position:absolute;left:13983;top:3907;width:1358;height: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GE5sUA&#10;AADdAAAADwAAAGRycy9kb3ducmV2LnhtbESPT4vCMBTE78J+h/AWvGmign+qUWRhF9eLuyp4fTbP&#10;tmzzUppY67ffCILHYWZ+wyxWrS1FQ7UvHGsY9BUI4tSZgjMNx8NnbwrCB2SDpWPScCcPq+VbZ4GJ&#10;cTf+pWYfMhEh7BPUkIdQJVL6NCeLvu8q4uhdXG0xRFln0tR4i3BbyqFSY2mx4LiQY0UfOaV/+6vV&#10;8PNNs12xlpf76HBCOn9tm0aNte6+t+s5iEBteIWf7Y3RMFSTATzexCc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kYTmxQAAAN0AAAAPAAAAAAAAAAAAAAAAAJgCAABkcnMv&#10;ZG93bnJldi54bWxQSwUGAAAAAAQABAD1AAAAigMAAAAA&#10;" fillcolor="#4f81bd" strokecolor="#385d8a" strokeweight="2pt"/>
                      <v:oval id="Oval 92" o:spid="_x0000_s1086" style="position:absolute;left:13997;top:5182;width:1357;height: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MakcUA&#10;AADdAAAADwAAAGRycy9kb3ducmV2LnhtbESPQWvCQBSE74X+h+UVvOluI2hNXUUKivWiVcHrM/tM&#10;QrNvQ3aN8d93BaHHYWa+YabzzlaipcaXjjW8DxQI4syZknMNx8Oy/wHCB2SDlWPScCcP89nryxRT&#10;4278Q+0+5CJC2KeooQihTqX0WUEW/cDVxNG7uMZiiLLJpWnwFuG2kolSI2mx5LhQYE1fBWW/+6vV&#10;sPumybZcyMt9eDghnVebtlUjrXtv3eITRKAu/Ief7bXRkKhxAo838Qn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QxqRxQAAAN0AAAAPAAAAAAAAAAAAAAAAAJgCAABkcnMv&#10;ZG93bnJldi54bWxQSwUGAAAAAAQABAD1AAAAigMAAAAA&#10;" fillcolor="#4f81bd" strokecolor="#385d8a" strokeweight="2pt"/>
                      <v:shape id="Text Box 93" o:spid="_x0000_s1087" type="#_x0000_t202" style="position:absolute;left:12492;top:4500;width:1272;height: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XGrcgA&#10;AADdAAAADwAAAGRycy9kb3ducmV2LnhtbESPzWvCQBTE70L/h+UVetNNU1olZhUJSEXagx8Xb8/s&#10;ywdm36bZrab9611B8DjMzG+YdN6bRpypc7VlBa+jCARxbnXNpYL9bjmcgHAeWWNjmRT8kYP57GmQ&#10;YqLthTd03vpSBAi7BBVU3reJlC6vyKAb2ZY4eIXtDPogu1LqDi8BbhoZR9GHNFhzWKiwpayi/LT9&#10;NQrW2fIbN8fYTP6b7POrWLQ/+8O7Ui/P/WIKwlPvH+F7e6UVxNH4DW5vwhOQ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9catyAAAAN0AAAAPAAAAAAAAAAAAAAAAAJgCAABk&#10;cnMvZG93bnJldi54bWxQSwUGAAAAAAQABAD1AAAAjQMAAAAA&#10;" filled="f" stroked="f" strokeweight=".5pt">
                        <v:textbox>
                          <w:txbxContent>
                            <w:p w:rsidR="002A5A02" w:rsidRPr="00FF6BE6" w:rsidRDefault="002A5A02" w:rsidP="002A5A02">
                              <w:pPr>
                                <w:spacing w:line="240" w:lineRule="auto"/>
                                <w:jc w:val="center"/>
                                <w:rPr>
                                  <w:sz w:val="20"/>
                                  <w:szCs w:val="20"/>
                                </w:rPr>
                              </w:pPr>
                              <w:r w:rsidRPr="00FF6BE6">
                                <w:rPr>
                                  <w:sz w:val="20"/>
                                  <w:szCs w:val="20"/>
                                </w:rPr>
                                <w:t>Мои обязанности</w:t>
                              </w:r>
                            </w:p>
                          </w:txbxContent>
                        </v:textbox>
                      </v:shape>
                    </v:group>
                  </w:pict>
                </mc:Fallback>
              </mc:AlternateContent>
            </w:r>
          </w:p>
          <w:p w:rsidR="002A5A02" w:rsidRPr="000760D1" w:rsidRDefault="002A5A02" w:rsidP="002A5A02">
            <w:pPr>
              <w:spacing w:after="0" w:line="240" w:lineRule="auto"/>
              <w:jc w:val="both"/>
              <w:rPr>
                <w:rFonts w:ascii="Times New Roman" w:eastAsia="Calibri" w:hAnsi="Times New Roman" w:cs="Times New Roman"/>
                <w:sz w:val="24"/>
                <w:szCs w:val="24"/>
              </w:rPr>
            </w:pPr>
          </w:p>
          <w:p w:rsidR="002A5A02" w:rsidRPr="000760D1" w:rsidRDefault="002A5A02" w:rsidP="002A5A02">
            <w:pPr>
              <w:spacing w:after="0" w:line="240" w:lineRule="auto"/>
              <w:jc w:val="both"/>
              <w:rPr>
                <w:rFonts w:ascii="Times New Roman" w:eastAsia="Calibri" w:hAnsi="Times New Roman" w:cs="Times New Roman"/>
                <w:sz w:val="24"/>
                <w:szCs w:val="24"/>
              </w:rPr>
            </w:pPr>
          </w:p>
          <w:p w:rsidR="002A5A02" w:rsidRPr="000760D1" w:rsidRDefault="002A5A02" w:rsidP="002A5A02">
            <w:pPr>
              <w:spacing w:after="0" w:line="240" w:lineRule="auto"/>
              <w:jc w:val="both"/>
              <w:rPr>
                <w:rFonts w:ascii="Times New Roman" w:eastAsia="Calibri" w:hAnsi="Times New Roman" w:cs="Times New Roman"/>
                <w:sz w:val="24"/>
                <w:szCs w:val="24"/>
              </w:rPr>
            </w:pPr>
          </w:p>
          <w:p w:rsidR="002A5A02" w:rsidRPr="000760D1" w:rsidRDefault="002A5A02" w:rsidP="002A5A02">
            <w:pPr>
              <w:spacing w:after="0" w:line="240" w:lineRule="auto"/>
              <w:jc w:val="both"/>
              <w:rPr>
                <w:rFonts w:ascii="Times New Roman" w:eastAsia="Calibri" w:hAnsi="Times New Roman" w:cs="Times New Roman"/>
                <w:sz w:val="24"/>
                <w:szCs w:val="24"/>
              </w:rPr>
            </w:pPr>
          </w:p>
          <w:p w:rsidR="002A5A02" w:rsidRPr="000760D1" w:rsidRDefault="002A5A02" w:rsidP="002A5A02">
            <w:pPr>
              <w:spacing w:after="0" w:line="240" w:lineRule="auto"/>
              <w:jc w:val="both"/>
              <w:rPr>
                <w:rFonts w:ascii="Times New Roman" w:eastAsia="Calibri" w:hAnsi="Times New Roman" w:cs="Times New Roman"/>
                <w:sz w:val="24"/>
                <w:szCs w:val="24"/>
              </w:rPr>
            </w:pPr>
          </w:p>
          <w:p w:rsidR="002A5A02" w:rsidRPr="000760D1" w:rsidRDefault="002A5A02" w:rsidP="002A5A02">
            <w:pPr>
              <w:spacing w:after="0" w:line="240" w:lineRule="auto"/>
              <w:jc w:val="both"/>
              <w:rPr>
                <w:rFonts w:ascii="Times New Roman" w:eastAsia="Calibri" w:hAnsi="Times New Roman" w:cs="Times New Roman"/>
                <w:sz w:val="24"/>
                <w:szCs w:val="24"/>
              </w:rPr>
            </w:pPr>
          </w:p>
          <w:p w:rsidR="002A5A02" w:rsidRPr="000760D1" w:rsidRDefault="002A5A02" w:rsidP="002A5A02">
            <w:pPr>
              <w:spacing w:after="0" w:line="240" w:lineRule="auto"/>
              <w:jc w:val="both"/>
              <w:rPr>
                <w:rFonts w:ascii="Times New Roman" w:eastAsia="Calibri" w:hAnsi="Times New Roman" w:cs="Times New Roman"/>
                <w:sz w:val="24"/>
                <w:szCs w:val="24"/>
              </w:rPr>
            </w:pPr>
          </w:p>
          <w:p w:rsidR="002A5A02" w:rsidRPr="000760D1" w:rsidRDefault="002A5A02" w:rsidP="002A5A02">
            <w:pPr>
              <w:spacing w:after="0" w:line="240" w:lineRule="auto"/>
              <w:jc w:val="both"/>
              <w:rPr>
                <w:rFonts w:ascii="Times New Roman" w:eastAsia="Calibri" w:hAnsi="Times New Roman" w:cs="Times New Roman"/>
                <w:sz w:val="24"/>
                <w:szCs w:val="24"/>
              </w:rPr>
            </w:pPr>
          </w:p>
          <w:p w:rsidR="002A5A02" w:rsidRPr="000760D1" w:rsidRDefault="002A5A02" w:rsidP="002A5A02">
            <w:pPr>
              <w:spacing w:after="0" w:line="240" w:lineRule="auto"/>
              <w:jc w:val="both"/>
              <w:rPr>
                <w:rFonts w:ascii="Times New Roman" w:eastAsia="Calibri" w:hAnsi="Times New Roman" w:cs="Times New Roman"/>
                <w:sz w:val="24"/>
                <w:szCs w:val="24"/>
              </w:rPr>
            </w:pPr>
          </w:p>
          <w:p w:rsidR="002A5A02" w:rsidRPr="000760D1" w:rsidRDefault="002A5A02" w:rsidP="002A5A02">
            <w:pPr>
              <w:spacing w:after="0" w:line="240" w:lineRule="auto"/>
              <w:jc w:val="both"/>
              <w:rPr>
                <w:rFonts w:ascii="Times New Roman" w:eastAsia="Calibri" w:hAnsi="Times New Roman" w:cs="Times New Roman"/>
                <w:sz w:val="24"/>
                <w:szCs w:val="24"/>
              </w:rPr>
            </w:pPr>
          </w:p>
          <w:p w:rsidR="002A5A02" w:rsidRPr="000760D1" w:rsidRDefault="002A5A02" w:rsidP="002A5A02">
            <w:pPr>
              <w:spacing w:after="0" w:line="240" w:lineRule="auto"/>
              <w:jc w:val="both"/>
              <w:rPr>
                <w:rFonts w:ascii="Times New Roman" w:eastAsia="Calibri" w:hAnsi="Times New Roman" w:cs="Times New Roman"/>
                <w:sz w:val="24"/>
                <w:szCs w:val="24"/>
              </w:rPr>
            </w:pPr>
          </w:p>
          <w:p w:rsidR="002A5A02" w:rsidRPr="000760D1" w:rsidRDefault="002A5A02" w:rsidP="002A5A02">
            <w:pPr>
              <w:spacing w:after="0" w:line="240" w:lineRule="auto"/>
              <w:jc w:val="both"/>
              <w:rPr>
                <w:rFonts w:ascii="Times New Roman" w:eastAsia="Calibri" w:hAnsi="Times New Roman" w:cs="Times New Roman"/>
                <w:sz w:val="24"/>
                <w:szCs w:val="24"/>
              </w:rPr>
            </w:pPr>
          </w:p>
          <w:p w:rsidR="002A5A02" w:rsidRPr="000760D1" w:rsidRDefault="002A5A02" w:rsidP="002A5A02">
            <w:pPr>
              <w:spacing w:after="0" w:line="240" w:lineRule="auto"/>
              <w:jc w:val="both"/>
              <w:rPr>
                <w:rFonts w:ascii="Times New Roman" w:eastAsia="Calibri" w:hAnsi="Times New Roman" w:cs="Times New Roman"/>
                <w:sz w:val="24"/>
                <w:szCs w:val="24"/>
              </w:rPr>
            </w:pPr>
          </w:p>
        </w:tc>
      </w:tr>
      <w:tr w:rsidR="002A5A02" w:rsidRPr="000760D1" w:rsidTr="002A5A02">
        <w:trPr>
          <w:trHeight w:val="354"/>
        </w:trPr>
        <w:tc>
          <w:tcPr>
            <w:tcW w:w="14709" w:type="dxa"/>
            <w:gridSpan w:val="4"/>
            <w:tcBorders>
              <w:left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Критерии успеха</w:t>
            </w:r>
          </w:p>
        </w:tc>
      </w:tr>
      <w:tr w:rsidR="002A5A02" w:rsidRPr="000760D1" w:rsidTr="002A5A02">
        <w:trPr>
          <w:trHeight w:val="173"/>
        </w:trPr>
        <w:tc>
          <w:tcPr>
            <w:tcW w:w="8085" w:type="dxa"/>
            <w:gridSpan w:val="3"/>
            <w:tcBorders>
              <w:left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lastRenderedPageBreak/>
              <w:t>Учащийся достиг цели обучения, если</w:t>
            </w:r>
          </w:p>
        </w:tc>
        <w:tc>
          <w:tcPr>
            <w:tcW w:w="6624" w:type="dxa"/>
            <w:tcBorders>
              <w:top w:val="single" w:sz="4" w:space="0" w:color="auto"/>
              <w:left w:val="single" w:sz="4" w:space="0" w:color="auto"/>
              <w:bottom w:val="single" w:sz="4" w:space="0" w:color="auto"/>
              <w:right w:val="single" w:sz="4" w:space="0" w:color="auto"/>
            </w:tcBorders>
            <w:shd w:val="clear" w:color="auto" w:fill="auto"/>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стремится достичь  цели обучения, если</w:t>
            </w:r>
          </w:p>
        </w:tc>
      </w:tr>
      <w:tr w:rsidR="002A5A02" w:rsidRPr="000760D1" w:rsidTr="002A5A02">
        <w:trPr>
          <w:trHeight w:val="480"/>
        </w:trPr>
        <w:tc>
          <w:tcPr>
            <w:tcW w:w="8085" w:type="dxa"/>
            <w:gridSpan w:val="3"/>
            <w:tcBorders>
              <w:left w:val="single" w:sz="4" w:space="0" w:color="auto"/>
              <w:bottom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Знает и понимает значение понятий «права и обязанности». Приводит примеры из своей жизни.</w:t>
            </w:r>
          </w:p>
        </w:tc>
        <w:tc>
          <w:tcPr>
            <w:tcW w:w="6624" w:type="dxa"/>
            <w:tcBorders>
              <w:top w:val="single" w:sz="4" w:space="0" w:color="auto"/>
              <w:left w:val="single" w:sz="4" w:space="0" w:color="auto"/>
              <w:bottom w:val="single" w:sz="4" w:space="0" w:color="auto"/>
              <w:right w:val="single" w:sz="4" w:space="0" w:color="auto"/>
            </w:tcBorders>
            <w:shd w:val="clear" w:color="auto" w:fill="auto"/>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Затрудняется приводить примеры из своей жизни, допускает ошибки при выполнении задания</w:t>
            </w:r>
          </w:p>
        </w:tc>
      </w:tr>
    </w:tbl>
    <w:p w:rsidR="002A5A02" w:rsidRPr="000760D1" w:rsidRDefault="002A5A02" w:rsidP="002A5A02">
      <w:pPr>
        <w:spacing w:after="0" w:line="240" w:lineRule="auto"/>
        <w:rPr>
          <w:rFonts w:ascii="Times New Roman" w:eastAsia="Calibri" w:hAnsi="Times New Roman" w:cs="Times New Roman"/>
          <w:b/>
          <w:sz w:val="24"/>
          <w:szCs w:val="24"/>
        </w:rPr>
      </w:pPr>
    </w:p>
    <w:p w:rsidR="002A5A02" w:rsidRPr="000760D1" w:rsidRDefault="002A5A02" w:rsidP="002A5A02">
      <w:pPr>
        <w:spacing w:after="0" w:line="240" w:lineRule="auto"/>
        <w:rPr>
          <w:rFonts w:ascii="Times New Roman" w:eastAsia="Calibri" w:hAnsi="Times New Roman" w:cs="Times New Roman"/>
          <w:b/>
          <w:sz w:val="24"/>
          <w:szCs w:val="24"/>
          <w:lang w:val="en-US"/>
        </w:rPr>
      </w:pPr>
      <w:r w:rsidRPr="000760D1">
        <w:rPr>
          <w:rFonts w:ascii="Times New Roman" w:eastAsia="Calibri" w:hAnsi="Times New Roman" w:cs="Times New Roman"/>
          <w:b/>
          <w:sz w:val="24"/>
          <w:szCs w:val="24"/>
          <w:lang w:val="kk-KZ"/>
        </w:rPr>
        <w:t>2 четверть</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2126"/>
        <w:gridCol w:w="3544"/>
        <w:gridCol w:w="7513"/>
      </w:tblGrid>
      <w:tr w:rsidR="002A5A02" w:rsidRPr="000760D1" w:rsidTr="002A5A02">
        <w:trPr>
          <w:trHeight w:val="301"/>
        </w:trPr>
        <w:tc>
          <w:tcPr>
            <w:tcW w:w="1526"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Ссылка на учебную программу</w:t>
            </w:r>
          </w:p>
        </w:tc>
        <w:tc>
          <w:tcPr>
            <w:tcW w:w="2126"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Цель обучения</w:t>
            </w:r>
          </w:p>
        </w:tc>
        <w:tc>
          <w:tcPr>
            <w:tcW w:w="11057"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rPr>
                <w:rFonts w:ascii="Times New Roman" w:eastAsia="Calibri" w:hAnsi="Times New Roman" w:cs="Times New Roman"/>
                <w:b/>
                <w:sz w:val="24"/>
                <w:szCs w:val="24"/>
              </w:rPr>
            </w:pPr>
            <w:r w:rsidRPr="000760D1">
              <w:rPr>
                <w:rFonts w:ascii="Times New Roman" w:eastAsia="Calibri" w:hAnsi="Times New Roman" w:cs="Times New Roman"/>
                <w:b/>
                <w:sz w:val="24"/>
                <w:szCs w:val="24"/>
              </w:rPr>
              <w:t>Рекомендации по оцениванию</w:t>
            </w:r>
          </w:p>
        </w:tc>
      </w:tr>
      <w:tr w:rsidR="002A5A02" w:rsidRPr="000760D1" w:rsidTr="00E40CF3">
        <w:trPr>
          <w:trHeight w:val="3430"/>
        </w:trPr>
        <w:tc>
          <w:tcPr>
            <w:tcW w:w="1526"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both"/>
              <w:rPr>
                <w:rFonts w:ascii="Times New Roman" w:eastAsia="Arial Unicode MS" w:hAnsi="Times New Roman" w:cs="Times New Roman"/>
                <w:sz w:val="24"/>
                <w:szCs w:val="24"/>
              </w:rPr>
            </w:pPr>
            <w:r w:rsidRPr="000760D1">
              <w:rPr>
                <w:rFonts w:ascii="Times New Roman" w:eastAsia="Calibri" w:hAnsi="Times New Roman" w:cs="Times New Roman"/>
                <w:sz w:val="24"/>
                <w:szCs w:val="24"/>
                <w:lang w:val="kk-KZ"/>
              </w:rPr>
              <w:t>Школа и школьное сообщество</w:t>
            </w:r>
          </w:p>
        </w:tc>
        <w:tc>
          <w:tcPr>
            <w:tcW w:w="2126"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rPr>
                <w:rFonts w:ascii="Times New Roman" w:eastAsia="Arial" w:hAnsi="Times New Roman" w:cs="Times New Roman"/>
                <w:sz w:val="24"/>
                <w:szCs w:val="24"/>
                <w:lang w:val="kk-KZ"/>
              </w:rPr>
            </w:pPr>
            <w:r w:rsidRPr="000760D1">
              <w:rPr>
                <w:rFonts w:ascii="Times New Roman" w:eastAsia="Arial" w:hAnsi="Times New Roman" w:cs="Times New Roman"/>
                <w:sz w:val="24"/>
                <w:szCs w:val="24"/>
                <w:lang w:val="kk-KZ"/>
              </w:rPr>
              <w:t xml:space="preserve">2.1.2.1 </w:t>
            </w:r>
          </w:p>
          <w:p w:rsidR="002A5A02" w:rsidRPr="000760D1" w:rsidRDefault="002A5A02" w:rsidP="002A5A02">
            <w:pPr>
              <w:spacing w:after="0" w:line="240" w:lineRule="auto"/>
              <w:rPr>
                <w:rFonts w:ascii="Times New Roman" w:eastAsia="Arial" w:hAnsi="Times New Roman" w:cs="Times New Roman"/>
                <w:sz w:val="24"/>
                <w:szCs w:val="24"/>
                <w:lang w:val="kk-KZ"/>
              </w:rPr>
            </w:pPr>
            <w:r w:rsidRPr="000760D1">
              <w:rPr>
                <w:rFonts w:ascii="Times New Roman" w:eastAsia="Arial" w:hAnsi="Times New Roman" w:cs="Times New Roman"/>
                <w:sz w:val="24"/>
                <w:szCs w:val="24"/>
                <w:lang w:val="kk-KZ"/>
              </w:rPr>
              <w:t>Знать и оюъяснять виды и функции учебной и внеучебной деятельности в школе</w:t>
            </w:r>
          </w:p>
          <w:p w:rsidR="002A5A02" w:rsidRPr="000760D1" w:rsidRDefault="002A5A02" w:rsidP="002A5A02">
            <w:pPr>
              <w:spacing w:after="0" w:line="240" w:lineRule="auto"/>
              <w:rPr>
                <w:rFonts w:ascii="Times New Roman" w:eastAsia="Calibri" w:hAnsi="Times New Roman" w:cs="Times New Roman"/>
                <w:sz w:val="24"/>
                <w:szCs w:val="24"/>
              </w:rPr>
            </w:pPr>
          </w:p>
        </w:tc>
        <w:tc>
          <w:tcPr>
            <w:tcW w:w="11057"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rPr>
                <w:rFonts w:ascii="Times New Roman" w:eastAsia="Arial" w:hAnsi="Times New Roman" w:cs="Times New Roman"/>
                <w:sz w:val="24"/>
                <w:szCs w:val="24"/>
                <w:lang w:val="kk-KZ"/>
              </w:rPr>
            </w:pPr>
            <w:r w:rsidRPr="000760D1">
              <w:rPr>
                <w:rFonts w:ascii="Times New Roman" w:eastAsia="Calibri" w:hAnsi="Times New Roman" w:cs="Times New Roman"/>
                <w:sz w:val="24"/>
                <w:szCs w:val="24"/>
              </w:rPr>
              <w:t xml:space="preserve">Учитель оценивает знание учащихся о видах </w:t>
            </w:r>
            <w:r w:rsidRPr="000760D1">
              <w:rPr>
                <w:rFonts w:ascii="Times New Roman" w:eastAsia="Arial" w:hAnsi="Times New Roman" w:cs="Times New Roman"/>
                <w:sz w:val="24"/>
                <w:szCs w:val="24"/>
                <w:lang w:val="kk-KZ"/>
              </w:rPr>
              <w:t>и функциях учебной и внеучебной деятельности в школе. Для этого учитель предлагает ответить на вопросы:</w:t>
            </w:r>
          </w:p>
          <w:p w:rsidR="002A5A02" w:rsidRPr="000760D1" w:rsidRDefault="002A5A02" w:rsidP="002A5A02">
            <w:pPr>
              <w:spacing w:after="0" w:line="240" w:lineRule="auto"/>
              <w:rPr>
                <w:rFonts w:ascii="Times New Roman" w:eastAsia="Arial" w:hAnsi="Times New Roman" w:cs="Times New Roman"/>
                <w:sz w:val="24"/>
                <w:szCs w:val="24"/>
                <w:lang w:val="kk-KZ"/>
              </w:rPr>
            </w:pPr>
            <w:r w:rsidRPr="000760D1">
              <w:rPr>
                <w:rFonts w:ascii="Times New Roman" w:eastAsia="Arial" w:hAnsi="Times New Roman" w:cs="Times New Roman"/>
                <w:sz w:val="24"/>
                <w:szCs w:val="24"/>
                <w:lang w:val="kk-KZ"/>
              </w:rPr>
              <w:t>-Назовите ваш любимый предмет</w:t>
            </w:r>
          </w:p>
          <w:p w:rsidR="002A5A02" w:rsidRPr="000760D1" w:rsidRDefault="002A5A02" w:rsidP="002A5A02">
            <w:pPr>
              <w:spacing w:after="0" w:line="240" w:lineRule="auto"/>
              <w:rPr>
                <w:rFonts w:ascii="Times New Roman" w:eastAsia="Arial" w:hAnsi="Times New Roman" w:cs="Times New Roman"/>
                <w:sz w:val="24"/>
                <w:szCs w:val="24"/>
                <w:lang w:val="kk-KZ"/>
              </w:rPr>
            </w:pPr>
            <w:r w:rsidRPr="000760D1">
              <w:rPr>
                <w:rFonts w:ascii="Times New Roman" w:eastAsia="Arial" w:hAnsi="Times New Roman" w:cs="Times New Roman"/>
                <w:sz w:val="24"/>
                <w:szCs w:val="24"/>
                <w:lang w:val="kk-KZ"/>
              </w:rPr>
              <w:t>- Поднимите руку, у кого любимый предмет физкультура</w:t>
            </w:r>
          </w:p>
          <w:p w:rsidR="002A5A02" w:rsidRPr="000760D1" w:rsidRDefault="002A5A02" w:rsidP="002A5A02">
            <w:pPr>
              <w:spacing w:after="0" w:line="240" w:lineRule="auto"/>
              <w:rPr>
                <w:rFonts w:ascii="Times New Roman" w:eastAsia="Arial" w:hAnsi="Times New Roman" w:cs="Times New Roman"/>
                <w:sz w:val="24"/>
                <w:szCs w:val="24"/>
                <w:lang w:val="kk-KZ"/>
              </w:rPr>
            </w:pPr>
            <w:r w:rsidRPr="000760D1">
              <w:rPr>
                <w:rFonts w:ascii="Times New Roman" w:eastAsia="Arial" w:hAnsi="Times New Roman" w:cs="Times New Roman"/>
                <w:sz w:val="24"/>
                <w:szCs w:val="24"/>
                <w:lang w:val="kk-KZ"/>
              </w:rPr>
              <w:t>-Для чего нужен урок физкультуры?</w:t>
            </w:r>
          </w:p>
          <w:p w:rsidR="002A5A02" w:rsidRPr="000760D1" w:rsidRDefault="002A5A02" w:rsidP="002A5A02">
            <w:pPr>
              <w:spacing w:after="0" w:line="240" w:lineRule="auto"/>
              <w:rPr>
                <w:rFonts w:ascii="Times New Roman" w:eastAsia="Arial" w:hAnsi="Times New Roman" w:cs="Times New Roman"/>
                <w:sz w:val="24"/>
                <w:szCs w:val="24"/>
                <w:lang w:val="kk-KZ"/>
              </w:rPr>
            </w:pPr>
            <w:r w:rsidRPr="000760D1">
              <w:rPr>
                <w:rFonts w:ascii="Times New Roman" w:eastAsia="Arial" w:hAnsi="Times New Roman" w:cs="Times New Roman"/>
                <w:sz w:val="24"/>
                <w:szCs w:val="24"/>
                <w:lang w:val="kk-KZ"/>
              </w:rPr>
              <w:t>-Только ли на уроках физкультуры мы выполняемфизические упражнения, играем в игры?</w:t>
            </w:r>
          </w:p>
          <w:p w:rsidR="002A5A02" w:rsidRPr="000760D1" w:rsidRDefault="002A5A02" w:rsidP="002A5A02">
            <w:pPr>
              <w:spacing w:after="0" w:line="240" w:lineRule="auto"/>
              <w:rPr>
                <w:rFonts w:ascii="Times New Roman" w:eastAsia="Arial" w:hAnsi="Times New Roman" w:cs="Times New Roman"/>
                <w:sz w:val="24"/>
                <w:szCs w:val="24"/>
                <w:lang w:val="kk-KZ"/>
              </w:rPr>
            </w:pPr>
            <w:r w:rsidRPr="000760D1">
              <w:rPr>
                <w:rFonts w:ascii="Times New Roman" w:eastAsia="Arial" w:hAnsi="Times New Roman" w:cs="Times New Roman"/>
                <w:sz w:val="24"/>
                <w:szCs w:val="24"/>
                <w:lang w:val="kk-KZ"/>
              </w:rPr>
              <w:t xml:space="preserve">Далее выполняется работа в группе. Учитель раздает </w:t>
            </w:r>
            <w:r w:rsidRPr="000760D1">
              <w:rPr>
                <w:rFonts w:ascii="Times New Roman" w:eastAsia="Arial" w:hAnsi="Times New Roman" w:cs="Times New Roman"/>
                <w:b/>
                <w:sz w:val="24"/>
                <w:szCs w:val="24"/>
                <w:lang w:val="kk-KZ"/>
              </w:rPr>
              <w:t xml:space="preserve">пазлы </w:t>
            </w:r>
            <w:r w:rsidRPr="000760D1">
              <w:rPr>
                <w:rFonts w:ascii="Times New Roman" w:eastAsia="Arial" w:hAnsi="Times New Roman" w:cs="Times New Roman"/>
                <w:sz w:val="24"/>
                <w:szCs w:val="24"/>
                <w:lang w:val="kk-KZ"/>
              </w:rPr>
              <w:t>со словами: читаем, пишем, считаем, учим, прыгаем, бегаем, строимся, шагаем, играем в подвижные игры, подтягиваемся, отжимаемся, прыгаем на скакалке. Учащиеся распределяют слова по группам и презентуют.</w:t>
            </w:r>
          </w:p>
          <w:p w:rsidR="002A5A02" w:rsidRPr="000760D1" w:rsidRDefault="002A5A02" w:rsidP="002A5A02">
            <w:pPr>
              <w:spacing w:after="0" w:line="240" w:lineRule="auto"/>
              <w:rPr>
                <w:rFonts w:ascii="Times New Roman" w:eastAsia="Arial" w:hAnsi="Times New Roman" w:cs="Times New Roman"/>
                <w:sz w:val="24"/>
                <w:szCs w:val="24"/>
                <w:lang w:val="kk-KZ"/>
              </w:rPr>
            </w:pPr>
            <w:r>
              <w:rPr>
                <w:rFonts w:ascii="Times New Roman" w:eastAsia="Arial"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05B6A3A0" wp14:editId="4AAFEE7E">
                      <wp:simplePos x="0" y="0"/>
                      <wp:positionH relativeFrom="column">
                        <wp:posOffset>88900</wp:posOffset>
                      </wp:positionH>
                      <wp:positionV relativeFrom="paragraph">
                        <wp:posOffset>167640</wp:posOffset>
                      </wp:positionV>
                      <wp:extent cx="1748790" cy="347980"/>
                      <wp:effectExtent l="0" t="0" r="22860" b="13970"/>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8790" cy="347980"/>
                              </a:xfrm>
                              <a:prstGeom prst="rect">
                                <a:avLst/>
                              </a:prstGeom>
                              <a:solidFill>
                                <a:srgbClr val="4F81BD"/>
                              </a:solidFill>
                              <a:ln w="25400" cap="flat" cmpd="sng" algn="ctr">
                                <a:solidFill>
                                  <a:srgbClr val="4F81BD">
                                    <a:shade val="50000"/>
                                  </a:srgbClr>
                                </a:solidFill>
                                <a:prstDash val="solid"/>
                              </a:ln>
                              <a:effectLst/>
                            </wps:spPr>
                            <wps:txbx>
                              <w:txbxContent>
                                <w:p w:rsidR="00882B70" w:rsidRPr="003D2398" w:rsidRDefault="00882B70" w:rsidP="002A5A02">
                                  <w:pPr>
                                    <w:jc w:val="center"/>
                                  </w:pPr>
                                  <w:r>
                                    <w:t>Уроки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58" o:spid="_x0000_s1088" style="position:absolute;margin-left:7pt;margin-top:13.2pt;width:137.7pt;height:27.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" fillcolor="#4f81bd" strokecolor="#385d8a" strokeweight="2pt">
                      <v:path arrowok="t"/>
                      <v:textbox>
                        <w:txbxContent>
                          <w:p w:rsidR="002A5A02" w:rsidRPr="003D2398" w:rsidRDefault="002A5A02" w:rsidP="002A5A02">
                            <w:pPr>
                              <w:jc w:val="center"/>
                            </w:pPr>
                            <w:r>
                              <w:t>Уроки</w:t>
                            </w:r>
                          </w:p>
                        </w:txbxContent>
                      </v:textbox>
                    </v:rect>
                  </w:pict>
                </mc:Fallback>
              </mc:AlternateContent>
            </w:r>
            <w:r>
              <w:rPr>
                <w:rFonts w:ascii="Times New Roman" w:eastAsia="Arial"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5A5D288B" wp14:editId="42E9555B">
                      <wp:simplePos x="0" y="0"/>
                      <wp:positionH relativeFrom="column">
                        <wp:posOffset>3398520</wp:posOffset>
                      </wp:positionH>
                      <wp:positionV relativeFrom="paragraph">
                        <wp:posOffset>147955</wp:posOffset>
                      </wp:positionV>
                      <wp:extent cx="1749425" cy="387350"/>
                      <wp:effectExtent l="0" t="0" r="22225" b="12700"/>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9425" cy="387350"/>
                              </a:xfrm>
                              <a:prstGeom prst="rect">
                                <a:avLst/>
                              </a:prstGeom>
                              <a:solidFill>
                                <a:srgbClr val="4F81BD"/>
                              </a:solidFill>
                              <a:ln w="25400" cap="flat" cmpd="sng" algn="ctr">
                                <a:solidFill>
                                  <a:srgbClr val="4F81BD">
                                    <a:shade val="50000"/>
                                  </a:srgbClr>
                                </a:solidFill>
                                <a:prstDash val="solid"/>
                              </a:ln>
                              <a:effectLst/>
                            </wps:spPr>
                            <wps:txbx>
                              <w:txbxContent>
                                <w:p w:rsidR="00882B70" w:rsidRPr="003D2398" w:rsidRDefault="00882B70" w:rsidP="002A5A02">
                                  <w:pPr>
                                    <w:jc w:val="center"/>
                                  </w:pPr>
                                  <w:r>
                                    <w:t>Спортивные секции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57" o:spid="_x0000_s1089" style="position:absolute;margin-left:267.6pt;margin-top:11.65pt;width:137.75pt;height:3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" fillcolor="#4f81bd" strokecolor="#385d8a" strokeweight="2pt">
                      <v:path arrowok="t"/>
                      <v:textbox>
                        <w:txbxContent>
                          <w:p w:rsidR="002A5A02" w:rsidRPr="003D2398" w:rsidRDefault="002A5A02" w:rsidP="002A5A02">
                            <w:pPr>
                              <w:jc w:val="center"/>
                            </w:pPr>
                            <w:r>
                              <w:t>Спортивные секции</w:t>
                            </w:r>
                          </w:p>
                        </w:txbxContent>
                      </v:textbox>
                    </v:rect>
                  </w:pict>
                </mc:Fallback>
              </mc:AlternateContent>
            </w:r>
          </w:p>
          <w:p w:rsidR="002A5A02" w:rsidRPr="000760D1" w:rsidRDefault="002A5A02" w:rsidP="002A5A02">
            <w:pPr>
              <w:spacing w:after="0" w:line="240" w:lineRule="auto"/>
              <w:jc w:val="both"/>
              <w:rPr>
                <w:rFonts w:ascii="Times New Roman" w:eastAsia="Calibri" w:hAnsi="Times New Roman" w:cs="Times New Roman"/>
                <w:sz w:val="24"/>
                <w:szCs w:val="24"/>
                <w:lang w:val="kk-KZ"/>
              </w:rPr>
            </w:pPr>
          </w:p>
          <w:p w:rsidR="002A5A02" w:rsidRPr="000760D1" w:rsidRDefault="002A5A02" w:rsidP="002A5A02">
            <w:pPr>
              <w:spacing w:after="0" w:line="240" w:lineRule="auto"/>
              <w:jc w:val="both"/>
              <w:rPr>
                <w:rFonts w:ascii="Times New Roman" w:eastAsia="Calibri" w:hAnsi="Times New Roman" w:cs="Times New Roman"/>
                <w:sz w:val="24"/>
                <w:szCs w:val="24"/>
              </w:rPr>
            </w:pPr>
          </w:p>
        </w:tc>
      </w:tr>
      <w:tr w:rsidR="002A5A02" w:rsidRPr="000760D1" w:rsidTr="00E40CF3">
        <w:trPr>
          <w:trHeight w:val="322"/>
        </w:trPr>
        <w:tc>
          <w:tcPr>
            <w:tcW w:w="14709" w:type="dxa"/>
            <w:gridSpan w:val="4"/>
            <w:tcBorders>
              <w:left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Критерии успеха</w:t>
            </w:r>
          </w:p>
        </w:tc>
      </w:tr>
      <w:tr w:rsidR="002A5A02" w:rsidRPr="000760D1" w:rsidTr="002A5A02">
        <w:trPr>
          <w:trHeight w:val="173"/>
        </w:trPr>
        <w:tc>
          <w:tcPr>
            <w:tcW w:w="7196" w:type="dxa"/>
            <w:gridSpan w:val="3"/>
            <w:tcBorders>
              <w:left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достиг цели обучения, если</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стремится достичь  цели обучения, если</w:t>
            </w:r>
          </w:p>
        </w:tc>
      </w:tr>
      <w:tr w:rsidR="002A5A02" w:rsidRPr="000760D1" w:rsidTr="00E40CF3">
        <w:trPr>
          <w:trHeight w:val="249"/>
        </w:trPr>
        <w:tc>
          <w:tcPr>
            <w:tcW w:w="7196" w:type="dxa"/>
            <w:gridSpan w:val="3"/>
            <w:tcBorders>
              <w:left w:val="single" w:sz="4" w:space="0" w:color="auto"/>
              <w:bottom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Знает </w:t>
            </w:r>
            <w:r w:rsidRPr="000760D1">
              <w:rPr>
                <w:rFonts w:ascii="Times New Roman" w:eastAsia="Arial" w:hAnsi="Times New Roman" w:cs="Times New Roman"/>
                <w:sz w:val="24"/>
                <w:szCs w:val="24"/>
                <w:lang w:val="kk-KZ"/>
              </w:rPr>
              <w:t>виды учебной и внеучебной деятельности в школе. Объясняет   функции учебной и внеучебной деятельности в школе.</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Arial" w:hAnsi="Times New Roman" w:cs="Times New Roman"/>
                <w:sz w:val="24"/>
                <w:szCs w:val="24"/>
                <w:lang w:val="kk-KZ"/>
              </w:rPr>
              <w:t>Затрудняется объяснять виды и функции учебной и внеучебной деятельности в школе.Допускает ошибки в распределении слов по группам.</w:t>
            </w:r>
          </w:p>
        </w:tc>
      </w:tr>
    </w:tbl>
    <w:p w:rsidR="002A5A02" w:rsidRPr="000760D1" w:rsidRDefault="002A5A02" w:rsidP="002A5A02">
      <w:pPr>
        <w:spacing w:after="0" w:line="240" w:lineRule="auto"/>
        <w:rPr>
          <w:rFonts w:ascii="Times New Roman" w:eastAsia="Calibri" w:hAnsi="Times New Roman" w:cs="Times New Roman"/>
          <w:sz w:val="24"/>
          <w:szCs w:val="24"/>
        </w:rPr>
      </w:pPr>
      <w:r w:rsidRPr="000760D1">
        <w:rPr>
          <w:rFonts w:ascii="Times New Roman" w:eastAsia="Calibri" w:hAnsi="Times New Roman" w:cs="Times New Roman"/>
          <w:sz w:val="24"/>
          <w:szCs w:val="24"/>
        </w:rPr>
        <w:br w:type="page"/>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1980"/>
        <w:gridCol w:w="4149"/>
        <w:gridCol w:w="6624"/>
      </w:tblGrid>
      <w:tr w:rsidR="002A5A02" w:rsidRPr="000760D1" w:rsidTr="002A5A02">
        <w:trPr>
          <w:trHeight w:val="301"/>
        </w:trPr>
        <w:tc>
          <w:tcPr>
            <w:tcW w:w="1956"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lastRenderedPageBreak/>
              <w:t>Ссылка на учебную программу</w:t>
            </w:r>
          </w:p>
        </w:tc>
        <w:tc>
          <w:tcPr>
            <w:tcW w:w="1980"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Цель обучения</w:t>
            </w:r>
          </w:p>
        </w:tc>
        <w:tc>
          <w:tcPr>
            <w:tcW w:w="10773"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rPr>
                <w:rFonts w:ascii="Times New Roman" w:eastAsia="Calibri" w:hAnsi="Times New Roman" w:cs="Times New Roman"/>
                <w:b/>
                <w:sz w:val="24"/>
                <w:szCs w:val="24"/>
              </w:rPr>
            </w:pPr>
            <w:r w:rsidRPr="000760D1">
              <w:rPr>
                <w:rFonts w:ascii="Times New Roman" w:eastAsia="Calibri" w:hAnsi="Times New Roman" w:cs="Times New Roman"/>
                <w:b/>
                <w:sz w:val="24"/>
                <w:szCs w:val="24"/>
              </w:rPr>
              <w:t>Рекомендации по оцениванию</w:t>
            </w:r>
          </w:p>
        </w:tc>
      </w:tr>
      <w:tr w:rsidR="002A5A02" w:rsidRPr="000760D1" w:rsidTr="002A5A02">
        <w:trPr>
          <w:trHeight w:val="2289"/>
        </w:trPr>
        <w:tc>
          <w:tcPr>
            <w:tcW w:w="1956"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rPr>
                <w:rFonts w:ascii="Times New Roman" w:eastAsia="Arial Unicode MS" w:hAnsi="Times New Roman" w:cs="Times New Roman"/>
                <w:sz w:val="24"/>
                <w:szCs w:val="24"/>
              </w:rPr>
            </w:pPr>
            <w:r w:rsidRPr="000760D1">
              <w:rPr>
                <w:rFonts w:ascii="Times New Roman" w:eastAsia="Calibri" w:hAnsi="Times New Roman" w:cs="Times New Roman"/>
                <w:sz w:val="24"/>
                <w:szCs w:val="24"/>
                <w:lang w:val="kk-KZ"/>
              </w:rPr>
              <w:t>Школа и школьное сообщество</w:t>
            </w:r>
          </w:p>
        </w:tc>
        <w:tc>
          <w:tcPr>
            <w:tcW w:w="1980"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rPr>
                <w:rFonts w:ascii="Times New Roman" w:eastAsia="Arial" w:hAnsi="Times New Roman" w:cs="Times New Roman"/>
                <w:sz w:val="24"/>
                <w:szCs w:val="24"/>
                <w:lang w:val="kk-KZ"/>
              </w:rPr>
            </w:pPr>
            <w:r w:rsidRPr="000760D1">
              <w:rPr>
                <w:rFonts w:ascii="Times New Roman" w:eastAsia="Arial" w:hAnsi="Times New Roman" w:cs="Times New Roman"/>
                <w:sz w:val="24"/>
                <w:szCs w:val="24"/>
                <w:lang w:val="kk-KZ"/>
              </w:rPr>
              <w:t xml:space="preserve">2.1.2.2 </w:t>
            </w:r>
          </w:p>
          <w:p w:rsidR="002A5A02" w:rsidRPr="000760D1" w:rsidRDefault="002A5A02" w:rsidP="002A5A02">
            <w:pPr>
              <w:spacing w:after="0" w:line="240" w:lineRule="auto"/>
              <w:rPr>
                <w:rFonts w:ascii="Times New Roman" w:eastAsia="Calibri" w:hAnsi="Times New Roman" w:cs="Times New Roman"/>
                <w:sz w:val="24"/>
                <w:szCs w:val="24"/>
              </w:rPr>
            </w:pPr>
            <w:r w:rsidRPr="000760D1">
              <w:rPr>
                <w:rFonts w:ascii="Times New Roman" w:eastAsia="Arial" w:hAnsi="Times New Roman" w:cs="Times New Roman"/>
                <w:sz w:val="24"/>
                <w:szCs w:val="24"/>
                <w:lang w:val="kk-KZ"/>
              </w:rPr>
              <w:t>И</w:t>
            </w:r>
            <w:r w:rsidRPr="000760D1">
              <w:rPr>
                <w:rFonts w:ascii="Times New Roman" w:eastAsia="Arial" w:hAnsi="Times New Roman" w:cs="Times New Roman"/>
                <w:sz w:val="24"/>
                <w:szCs w:val="24"/>
              </w:rPr>
              <w:t>сследовать структуру и функции членов школьного сообщества</w:t>
            </w:r>
          </w:p>
        </w:tc>
        <w:tc>
          <w:tcPr>
            <w:tcW w:w="10773"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Учитель оценивает умение учащихся исследовать структуру и функции членов школьного сообщества. Для этого предложите учащимся вопросы:</w:t>
            </w:r>
          </w:p>
          <w:p w:rsidR="002A5A02" w:rsidRPr="000760D1"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-Кто входит в школьное сообщество?</w:t>
            </w:r>
          </w:p>
          <w:p w:rsidR="002A5A02" w:rsidRPr="000760D1"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Какую роль выполняет каждый член школьного сообщества?</w:t>
            </w:r>
          </w:p>
          <w:p w:rsidR="002A5A02" w:rsidRPr="000760D1"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Затем предложите учащимся работу в группах. Группы должны взять интервью у директора школы, у библиотекаря, учителя предметника, работника столовой, охранника по плану.</w:t>
            </w:r>
          </w:p>
          <w:p w:rsidR="002A5A02" w:rsidRPr="000760D1"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План: </w:t>
            </w:r>
          </w:p>
          <w:p w:rsidR="002A5A02" w:rsidRPr="000760D1"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1 Приветствие</w:t>
            </w:r>
          </w:p>
          <w:p w:rsidR="002A5A02" w:rsidRPr="000760D1"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2 Какую работу Вы выполняете в школе?</w:t>
            </w:r>
          </w:p>
          <w:p w:rsidR="002A5A02" w:rsidRPr="000760D1"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3 Нравится ли Вам работать в школе?</w:t>
            </w:r>
          </w:p>
          <w:p w:rsidR="002A5A02" w:rsidRPr="000760D1"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4 Хотели бы Вы, чтобы ваши дети работали в школе?</w:t>
            </w:r>
          </w:p>
          <w:p w:rsidR="002A5A02" w:rsidRPr="000760D1"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Учащиеся должны предоставить отчет в виде презентации.</w:t>
            </w:r>
          </w:p>
        </w:tc>
      </w:tr>
      <w:tr w:rsidR="002A5A02" w:rsidRPr="000760D1" w:rsidTr="002A5A02">
        <w:trPr>
          <w:trHeight w:val="354"/>
        </w:trPr>
        <w:tc>
          <w:tcPr>
            <w:tcW w:w="14709" w:type="dxa"/>
            <w:gridSpan w:val="4"/>
            <w:tcBorders>
              <w:left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i/>
                <w:sz w:val="24"/>
                <w:szCs w:val="24"/>
              </w:rPr>
            </w:pPr>
            <w:r w:rsidRPr="000760D1">
              <w:rPr>
                <w:rFonts w:ascii="Times New Roman" w:eastAsia="Calibri" w:hAnsi="Times New Roman" w:cs="Times New Roman"/>
                <w:b/>
                <w:i/>
                <w:sz w:val="24"/>
                <w:szCs w:val="24"/>
              </w:rPr>
              <w:t>Критерии успеха</w:t>
            </w:r>
          </w:p>
        </w:tc>
      </w:tr>
      <w:tr w:rsidR="002A5A02" w:rsidRPr="000760D1" w:rsidTr="002A5A02">
        <w:trPr>
          <w:trHeight w:val="173"/>
        </w:trPr>
        <w:tc>
          <w:tcPr>
            <w:tcW w:w="8085" w:type="dxa"/>
            <w:gridSpan w:val="3"/>
            <w:tcBorders>
              <w:left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достиг цели обучения, если</w:t>
            </w:r>
          </w:p>
        </w:tc>
        <w:tc>
          <w:tcPr>
            <w:tcW w:w="6624" w:type="dxa"/>
            <w:tcBorders>
              <w:top w:val="single" w:sz="4" w:space="0" w:color="auto"/>
              <w:left w:val="single" w:sz="4" w:space="0" w:color="auto"/>
              <w:bottom w:val="single" w:sz="4" w:space="0" w:color="auto"/>
              <w:right w:val="single" w:sz="4" w:space="0" w:color="auto"/>
            </w:tcBorders>
            <w:shd w:val="clear" w:color="auto" w:fill="auto"/>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стремится достичь  цели обучения, если</w:t>
            </w:r>
          </w:p>
        </w:tc>
      </w:tr>
      <w:tr w:rsidR="002A5A02" w:rsidRPr="000760D1" w:rsidTr="002A5A02">
        <w:trPr>
          <w:trHeight w:val="899"/>
        </w:trPr>
        <w:tc>
          <w:tcPr>
            <w:tcW w:w="8085" w:type="dxa"/>
            <w:gridSpan w:val="3"/>
            <w:tcBorders>
              <w:left w:val="single" w:sz="4" w:space="0" w:color="auto"/>
              <w:bottom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Знает и применяет знания о </w:t>
            </w:r>
            <w:r w:rsidRPr="000760D1">
              <w:rPr>
                <w:rFonts w:ascii="Times New Roman" w:eastAsia="Arial" w:hAnsi="Times New Roman" w:cs="Times New Roman"/>
                <w:sz w:val="24"/>
                <w:szCs w:val="24"/>
              </w:rPr>
              <w:t>структуре членов школьного сообщества. Исследует структуру и функции членов школьного сообщества, презентует свою работу.</w:t>
            </w:r>
          </w:p>
        </w:tc>
        <w:tc>
          <w:tcPr>
            <w:tcW w:w="6624" w:type="dxa"/>
            <w:tcBorders>
              <w:top w:val="single" w:sz="4" w:space="0" w:color="auto"/>
              <w:left w:val="single" w:sz="4" w:space="0" w:color="auto"/>
              <w:bottom w:val="single" w:sz="4" w:space="0" w:color="auto"/>
              <w:right w:val="single" w:sz="4" w:space="0" w:color="auto"/>
            </w:tcBorders>
            <w:shd w:val="clear" w:color="auto" w:fill="auto"/>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Затрудняется применять знания о структуре членов школьного сообщества. Допускает ошибки в исследовании структуры и функции членов школьного сообщества</w:t>
            </w:r>
          </w:p>
        </w:tc>
      </w:tr>
    </w:tbl>
    <w:p w:rsidR="002A5A02" w:rsidRPr="000760D1" w:rsidRDefault="002A5A02" w:rsidP="002A5A02">
      <w:pPr>
        <w:spacing w:after="0" w:line="240" w:lineRule="auto"/>
        <w:rPr>
          <w:rFonts w:ascii="Times New Roman" w:eastAsia="Calibri" w:hAnsi="Times New Roman" w:cs="Times New Roman"/>
          <w:sz w:val="24"/>
          <w:szCs w:val="24"/>
        </w:rPr>
      </w:pPr>
    </w:p>
    <w:p w:rsidR="002A5A02" w:rsidRPr="000760D1" w:rsidRDefault="002A5A02" w:rsidP="002A5A02">
      <w:pPr>
        <w:spacing w:after="0" w:line="240" w:lineRule="auto"/>
        <w:rPr>
          <w:rFonts w:ascii="Times New Roman" w:eastAsia="Calibri" w:hAnsi="Times New Roman" w:cs="Times New Roman"/>
          <w:sz w:val="24"/>
          <w:szCs w:val="24"/>
        </w:rPr>
      </w:pPr>
      <w:r w:rsidRPr="000760D1">
        <w:rPr>
          <w:rFonts w:ascii="Times New Roman" w:eastAsia="Calibri" w:hAnsi="Times New Roman" w:cs="Times New Roman"/>
          <w:sz w:val="24"/>
          <w:szCs w:val="24"/>
        </w:rPr>
        <w:br w:type="page"/>
      </w:r>
    </w:p>
    <w:tbl>
      <w:tblPr>
        <w:tblStyle w:val="113"/>
        <w:tblW w:w="14709" w:type="dxa"/>
        <w:tblLayout w:type="fixed"/>
        <w:tblLook w:val="04A0" w:firstRow="1" w:lastRow="0" w:firstColumn="1" w:lastColumn="0" w:noHBand="0" w:noVBand="1"/>
      </w:tblPr>
      <w:tblGrid>
        <w:gridCol w:w="1956"/>
        <w:gridCol w:w="2146"/>
        <w:gridCol w:w="684"/>
        <w:gridCol w:w="142"/>
        <w:gridCol w:w="3157"/>
        <w:gridCol w:w="6624"/>
      </w:tblGrid>
      <w:tr w:rsidR="002A5A02" w:rsidRPr="000760D1" w:rsidTr="002A5A02">
        <w:trPr>
          <w:trHeight w:val="301"/>
        </w:trPr>
        <w:tc>
          <w:tcPr>
            <w:tcW w:w="1956" w:type="dxa"/>
          </w:tcPr>
          <w:p w:rsidR="002A5A02" w:rsidRPr="000760D1" w:rsidRDefault="002A5A02" w:rsidP="002A5A02">
            <w:pPr>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lastRenderedPageBreak/>
              <w:t>Ссылка на учебную программу</w:t>
            </w:r>
          </w:p>
        </w:tc>
        <w:tc>
          <w:tcPr>
            <w:tcW w:w="2972" w:type="dxa"/>
            <w:gridSpan w:val="3"/>
          </w:tcPr>
          <w:p w:rsidR="002A5A02" w:rsidRPr="000760D1" w:rsidRDefault="002A5A02" w:rsidP="002A5A02">
            <w:pPr>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Цель обучения</w:t>
            </w:r>
          </w:p>
        </w:tc>
        <w:tc>
          <w:tcPr>
            <w:tcW w:w="9781" w:type="dxa"/>
            <w:gridSpan w:val="2"/>
          </w:tcPr>
          <w:p w:rsidR="002A5A02" w:rsidRPr="000760D1" w:rsidRDefault="002A5A02" w:rsidP="002A5A02">
            <w:pP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Рекомендации по оцениванию</w:t>
            </w:r>
          </w:p>
        </w:tc>
      </w:tr>
      <w:tr w:rsidR="002A5A02" w:rsidRPr="000760D1" w:rsidTr="002A5A02">
        <w:trPr>
          <w:trHeight w:val="1719"/>
        </w:trPr>
        <w:tc>
          <w:tcPr>
            <w:tcW w:w="1956" w:type="dxa"/>
          </w:tcPr>
          <w:p w:rsidR="002A5A02" w:rsidRPr="000760D1" w:rsidRDefault="002A5A02" w:rsidP="002A5A02">
            <w:pPr>
              <w:rPr>
                <w:rFonts w:ascii="Times New Roman" w:eastAsia="Arial Unicode MS" w:hAnsi="Times New Roman" w:cs="Times New Roman"/>
                <w:sz w:val="24"/>
                <w:szCs w:val="24"/>
              </w:rPr>
            </w:pPr>
            <w:r w:rsidRPr="000760D1">
              <w:rPr>
                <w:rFonts w:ascii="Times New Roman" w:eastAsia="Calibri" w:hAnsi="Times New Roman" w:cs="Times New Roman"/>
                <w:sz w:val="24"/>
                <w:szCs w:val="24"/>
                <w:lang w:val="kk-KZ"/>
              </w:rPr>
              <w:t>Школа и школьное сообщество</w:t>
            </w:r>
          </w:p>
        </w:tc>
        <w:tc>
          <w:tcPr>
            <w:tcW w:w="2972" w:type="dxa"/>
            <w:gridSpan w:val="3"/>
          </w:tcPr>
          <w:p w:rsidR="002A5A02" w:rsidRPr="000760D1" w:rsidRDefault="002A5A02" w:rsidP="002A5A02">
            <w:pPr>
              <w:keepNext/>
              <w:keepLines/>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 xml:space="preserve">2.1.2.3 </w:t>
            </w:r>
          </w:p>
          <w:p w:rsidR="002A5A02" w:rsidRPr="000760D1" w:rsidRDefault="002A5A02" w:rsidP="002A5A02">
            <w:pPr>
              <w:rPr>
                <w:rFonts w:ascii="Times New Roman" w:eastAsia="Calibri" w:hAnsi="Times New Roman" w:cs="Times New Roman"/>
                <w:sz w:val="24"/>
                <w:szCs w:val="24"/>
              </w:rPr>
            </w:pPr>
            <w:r w:rsidRPr="000760D1">
              <w:rPr>
                <w:rFonts w:ascii="Times New Roman" w:eastAsia="Calibri" w:hAnsi="Times New Roman" w:cs="Times New Roman"/>
                <w:sz w:val="24"/>
                <w:szCs w:val="24"/>
                <w:lang w:val="kk-KZ"/>
              </w:rPr>
              <w:t>З</w:t>
            </w:r>
            <w:r w:rsidRPr="000760D1">
              <w:rPr>
                <w:rFonts w:ascii="Times New Roman" w:eastAsia="Calibri" w:hAnsi="Times New Roman" w:cs="Times New Roman"/>
                <w:sz w:val="24"/>
                <w:szCs w:val="24"/>
              </w:rPr>
              <w:t>нать и объяснять коллективные, групповые и межличностные нормы поведения в школьном сообществе</w:t>
            </w:r>
          </w:p>
        </w:tc>
        <w:tc>
          <w:tcPr>
            <w:tcW w:w="9781" w:type="dxa"/>
            <w:gridSpan w:val="2"/>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Учитель оценивает знания учащихся о нормах поведения в школьном сообществе. Для этого предлагает описание различных ситуаций. Учащиеся должны прослушать аудио-фрагмент и объяснить к каким видам (коллективным, групповым и межличностным) эти ситуации относятся. Также можно предложить учащимся привести по 2 примера своих взаимоотношений с другом, в группе, в классе.</w:t>
            </w:r>
          </w:p>
        </w:tc>
      </w:tr>
      <w:tr w:rsidR="002A5A02" w:rsidRPr="000760D1" w:rsidTr="002A5A02">
        <w:trPr>
          <w:trHeight w:val="354"/>
        </w:trPr>
        <w:tc>
          <w:tcPr>
            <w:tcW w:w="14709" w:type="dxa"/>
            <w:gridSpan w:val="6"/>
          </w:tcPr>
          <w:p w:rsidR="002A5A02" w:rsidRPr="000760D1" w:rsidDel="00D444B8"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Критерии успеха</w:t>
            </w:r>
          </w:p>
        </w:tc>
      </w:tr>
      <w:tr w:rsidR="002A5A02" w:rsidRPr="000760D1" w:rsidTr="002A5A02">
        <w:trPr>
          <w:trHeight w:val="173"/>
        </w:trPr>
        <w:tc>
          <w:tcPr>
            <w:tcW w:w="8085" w:type="dxa"/>
            <w:gridSpan w:val="5"/>
          </w:tcPr>
          <w:p w:rsidR="002A5A02" w:rsidRPr="000760D1" w:rsidDel="00D444B8"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достиг цели обучения, если</w:t>
            </w:r>
          </w:p>
        </w:tc>
        <w:tc>
          <w:tcPr>
            <w:tcW w:w="6624" w:type="dxa"/>
          </w:tcPr>
          <w:p w:rsidR="002A5A02" w:rsidRPr="000760D1" w:rsidDel="00D444B8"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стремится достичь  цели обучения, если</w:t>
            </w:r>
          </w:p>
        </w:tc>
      </w:tr>
      <w:tr w:rsidR="002A5A02" w:rsidRPr="000760D1" w:rsidTr="002A5A02">
        <w:trPr>
          <w:trHeight w:val="480"/>
        </w:trPr>
        <w:tc>
          <w:tcPr>
            <w:tcW w:w="8085" w:type="dxa"/>
            <w:gridSpan w:val="5"/>
          </w:tcPr>
          <w:p w:rsidR="002A5A02" w:rsidRPr="000760D1" w:rsidDel="00D444B8"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Знает и объясняет коллективные, групповые и межличностные нормы поведения в школьном сообществе. Приводит примеры коллективных, групповых и межличностных норм поведения в школьном сообществе.</w:t>
            </w:r>
          </w:p>
        </w:tc>
        <w:tc>
          <w:tcPr>
            <w:tcW w:w="6624" w:type="dxa"/>
          </w:tcPr>
          <w:p w:rsidR="002A5A02" w:rsidRPr="000760D1" w:rsidDel="00D444B8"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Затрудняется объяснять коллективные, групповые и межличностные нормы поведения в школьном сообществе и приводить примеры своих взаимоотношений.</w:t>
            </w:r>
          </w:p>
        </w:tc>
      </w:tr>
      <w:tr w:rsidR="002A5A02" w:rsidRPr="000760D1" w:rsidTr="002A5A02">
        <w:trPr>
          <w:trHeight w:val="735"/>
        </w:trPr>
        <w:tc>
          <w:tcPr>
            <w:tcW w:w="1956" w:type="dxa"/>
          </w:tcPr>
          <w:p w:rsidR="002A5A02" w:rsidRPr="000760D1" w:rsidRDefault="002A5A02" w:rsidP="002A5A02">
            <w:pPr>
              <w:jc w:val="both"/>
              <w:rPr>
                <w:rFonts w:ascii="Times New Roman" w:eastAsia="Arial Unicode MS" w:hAnsi="Times New Roman" w:cs="Times New Roman"/>
                <w:sz w:val="24"/>
                <w:szCs w:val="24"/>
              </w:rPr>
            </w:pPr>
            <w:r w:rsidRPr="000760D1">
              <w:rPr>
                <w:rFonts w:ascii="Times New Roman" w:eastAsia="Calibri" w:hAnsi="Times New Roman" w:cs="Times New Roman"/>
                <w:sz w:val="24"/>
                <w:szCs w:val="24"/>
                <w:lang w:val="kk-KZ"/>
              </w:rPr>
              <w:t>Школа и школьное сообщество</w:t>
            </w:r>
          </w:p>
        </w:tc>
        <w:tc>
          <w:tcPr>
            <w:tcW w:w="2146" w:type="dxa"/>
          </w:tcPr>
          <w:p w:rsidR="002A5A02" w:rsidRPr="000760D1" w:rsidRDefault="002A5A02" w:rsidP="002A5A02">
            <w:pPr>
              <w:keepNext/>
              <w:keepLines/>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2.1.2.4 </w:t>
            </w:r>
          </w:p>
          <w:p w:rsidR="002A5A02" w:rsidRPr="000760D1" w:rsidRDefault="002A5A02" w:rsidP="002A5A02">
            <w:pPr>
              <w:keepNext/>
              <w:keepLines/>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Давать характеристику своему классу</w:t>
            </w:r>
          </w:p>
          <w:p w:rsidR="002A5A02" w:rsidRPr="000760D1" w:rsidRDefault="002A5A02" w:rsidP="002A5A02">
            <w:pPr>
              <w:rPr>
                <w:rFonts w:ascii="Times New Roman" w:eastAsia="Calibri" w:hAnsi="Times New Roman" w:cs="Times New Roman"/>
                <w:sz w:val="24"/>
                <w:szCs w:val="24"/>
              </w:rPr>
            </w:pPr>
          </w:p>
        </w:tc>
        <w:tc>
          <w:tcPr>
            <w:tcW w:w="10607" w:type="dxa"/>
            <w:gridSpan w:val="4"/>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Учитель оценивает умения учащихся составлять характеристику своему классу. Для этого учитель читает стихотворение на тему «класс» и предлагает ответить на вопросы.</w:t>
            </w:r>
          </w:p>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О чем это стихотворение?</w:t>
            </w:r>
          </w:p>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-Как живут ребята в этом классе?</w:t>
            </w:r>
          </w:p>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-Чем занимаются мальчики и девочки этого класса?</w:t>
            </w:r>
          </w:p>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После этого учитель предлагает закончить предложения.</w:t>
            </w:r>
          </w:p>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-Наш класс……………………………</w:t>
            </w:r>
          </w:p>
          <w:p w:rsidR="002A5A02" w:rsidRPr="000760D1" w:rsidRDefault="002A5A02" w:rsidP="002A5A02">
            <w:pPr>
              <w:rPr>
                <w:rFonts w:ascii="Times New Roman" w:eastAsia="Calibri" w:hAnsi="Times New Roman" w:cs="Times New Roman"/>
                <w:sz w:val="24"/>
                <w:szCs w:val="24"/>
              </w:rPr>
            </w:pPr>
            <w:r w:rsidRPr="000760D1">
              <w:rPr>
                <w:rFonts w:ascii="Times New Roman" w:eastAsia="Calibri" w:hAnsi="Times New Roman" w:cs="Times New Roman"/>
                <w:sz w:val="24"/>
                <w:szCs w:val="24"/>
              </w:rPr>
              <w:t>-В нашем классе……………девочек  и ………………мальчиков. Занимаются спортом………………….</w:t>
            </w:r>
          </w:p>
          <w:p w:rsidR="002A5A02" w:rsidRPr="000760D1" w:rsidRDefault="002A5A02" w:rsidP="002A5A02">
            <w:pPr>
              <w:rPr>
                <w:rFonts w:ascii="Times New Roman" w:eastAsia="Calibri" w:hAnsi="Times New Roman" w:cs="Times New Roman"/>
                <w:sz w:val="24"/>
                <w:szCs w:val="24"/>
              </w:rPr>
            </w:pPr>
            <w:r w:rsidRPr="000760D1">
              <w:rPr>
                <w:rFonts w:ascii="Times New Roman" w:eastAsia="Calibri" w:hAnsi="Times New Roman" w:cs="Times New Roman"/>
                <w:sz w:val="24"/>
                <w:szCs w:val="24"/>
              </w:rPr>
              <w:t>Ходят в музыкальную школу……………………………………..Любят рисовать…………..петь………….</w:t>
            </w:r>
          </w:p>
          <w:p w:rsidR="002A5A02" w:rsidRPr="000760D1" w:rsidRDefault="002A5A02" w:rsidP="002A5A02">
            <w:pPr>
              <w:rPr>
                <w:rFonts w:ascii="Times New Roman" w:eastAsia="Calibri" w:hAnsi="Times New Roman" w:cs="Times New Roman"/>
                <w:sz w:val="24"/>
                <w:szCs w:val="24"/>
              </w:rPr>
            </w:pPr>
            <w:r w:rsidRPr="000760D1">
              <w:rPr>
                <w:rFonts w:ascii="Times New Roman" w:eastAsia="Calibri" w:hAnsi="Times New Roman" w:cs="Times New Roman"/>
                <w:sz w:val="24"/>
                <w:szCs w:val="24"/>
              </w:rPr>
              <w:t>Есть в классе активные ребята. Это……………………</w:t>
            </w:r>
          </w:p>
        </w:tc>
      </w:tr>
      <w:tr w:rsidR="002A5A02" w:rsidRPr="000760D1" w:rsidTr="002A5A02">
        <w:trPr>
          <w:trHeight w:val="354"/>
        </w:trPr>
        <w:tc>
          <w:tcPr>
            <w:tcW w:w="14709" w:type="dxa"/>
            <w:gridSpan w:val="6"/>
          </w:tcPr>
          <w:p w:rsidR="002A5A02" w:rsidRPr="000760D1" w:rsidDel="00D444B8" w:rsidRDefault="002A5A02" w:rsidP="002A5A02">
            <w:pPr>
              <w:jc w:val="both"/>
              <w:rPr>
                <w:rFonts w:ascii="Times New Roman" w:eastAsia="Calibri" w:hAnsi="Times New Roman" w:cs="Times New Roman"/>
                <w:i/>
                <w:sz w:val="24"/>
                <w:szCs w:val="24"/>
              </w:rPr>
            </w:pPr>
            <w:r w:rsidRPr="000760D1">
              <w:rPr>
                <w:rFonts w:ascii="Times New Roman" w:eastAsia="Calibri" w:hAnsi="Times New Roman" w:cs="Times New Roman"/>
                <w:b/>
                <w:i/>
                <w:sz w:val="24"/>
                <w:szCs w:val="24"/>
              </w:rPr>
              <w:t>Критерии успеха</w:t>
            </w:r>
          </w:p>
        </w:tc>
      </w:tr>
      <w:tr w:rsidR="002A5A02" w:rsidRPr="000760D1" w:rsidTr="002A5A02">
        <w:trPr>
          <w:trHeight w:val="173"/>
        </w:trPr>
        <w:tc>
          <w:tcPr>
            <w:tcW w:w="4786" w:type="dxa"/>
            <w:gridSpan w:val="3"/>
          </w:tcPr>
          <w:p w:rsidR="002A5A02" w:rsidRPr="000760D1" w:rsidDel="00D444B8"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достиг цели обучения, если</w:t>
            </w:r>
          </w:p>
        </w:tc>
        <w:tc>
          <w:tcPr>
            <w:tcW w:w="9923" w:type="dxa"/>
            <w:gridSpan w:val="3"/>
          </w:tcPr>
          <w:p w:rsidR="002A5A02" w:rsidRPr="000760D1" w:rsidDel="00D444B8"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стремится достичь  цели обучения, если</w:t>
            </w:r>
          </w:p>
        </w:tc>
      </w:tr>
      <w:tr w:rsidR="002A5A02" w:rsidRPr="000760D1" w:rsidTr="002A5A02">
        <w:trPr>
          <w:trHeight w:val="480"/>
        </w:trPr>
        <w:tc>
          <w:tcPr>
            <w:tcW w:w="4786" w:type="dxa"/>
            <w:gridSpan w:val="3"/>
          </w:tcPr>
          <w:p w:rsidR="002A5A02" w:rsidRPr="000760D1" w:rsidDel="00D444B8" w:rsidRDefault="002A5A02" w:rsidP="002A5A02">
            <w:pPr>
              <w:jc w:val="both"/>
              <w:rPr>
                <w:rFonts w:ascii="Times New Roman" w:eastAsia="Calibri" w:hAnsi="Times New Roman" w:cs="Times New Roman"/>
                <w:sz w:val="24"/>
                <w:szCs w:val="24"/>
                <w:lang w:val="en-US"/>
              </w:rPr>
            </w:pPr>
            <w:r w:rsidRPr="000760D1">
              <w:rPr>
                <w:rFonts w:ascii="Times New Roman" w:eastAsia="Calibri" w:hAnsi="Times New Roman" w:cs="Times New Roman"/>
                <w:sz w:val="24"/>
                <w:szCs w:val="24"/>
              </w:rPr>
              <w:t xml:space="preserve">Дает характеристику своему классу. </w:t>
            </w:r>
          </w:p>
        </w:tc>
        <w:tc>
          <w:tcPr>
            <w:tcW w:w="9923" w:type="dxa"/>
            <w:gridSpan w:val="3"/>
          </w:tcPr>
          <w:p w:rsidR="002A5A02" w:rsidRPr="000760D1" w:rsidDel="00D444B8"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Затрудняется давать характеристику своему классу и допускает ошибки в задании «Закончи предложение»</w:t>
            </w:r>
          </w:p>
        </w:tc>
      </w:tr>
    </w:tbl>
    <w:p w:rsidR="002A5A02" w:rsidRPr="000760D1" w:rsidRDefault="002A5A02" w:rsidP="002A5A02">
      <w:pPr>
        <w:spacing w:after="0" w:line="240" w:lineRule="auto"/>
        <w:rPr>
          <w:rFonts w:ascii="Times New Roman" w:eastAsia="Calibri" w:hAnsi="Times New Roman" w:cs="Times New Roman"/>
          <w:sz w:val="24"/>
          <w:szCs w:val="24"/>
        </w:rPr>
      </w:pPr>
    </w:p>
    <w:p w:rsidR="002A5A02" w:rsidRPr="000760D1" w:rsidRDefault="002A5A02" w:rsidP="002A5A02">
      <w:pPr>
        <w:spacing w:after="0" w:line="240" w:lineRule="auto"/>
        <w:rPr>
          <w:rFonts w:ascii="Times New Roman" w:eastAsia="Calibri" w:hAnsi="Times New Roman" w:cs="Times New Roman"/>
          <w:sz w:val="24"/>
          <w:szCs w:val="24"/>
        </w:rPr>
      </w:pPr>
      <w:r w:rsidRPr="000760D1">
        <w:rPr>
          <w:rFonts w:ascii="Times New Roman" w:eastAsia="Calibri" w:hAnsi="Times New Roman" w:cs="Times New Roman"/>
          <w:sz w:val="24"/>
          <w:szCs w:val="24"/>
        </w:rPr>
        <w:br w:type="page"/>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3397"/>
        <w:gridCol w:w="567"/>
        <w:gridCol w:w="2165"/>
        <w:gridCol w:w="6624"/>
      </w:tblGrid>
      <w:tr w:rsidR="002A5A02" w:rsidRPr="000760D1" w:rsidTr="002A5A02">
        <w:trPr>
          <w:trHeight w:val="301"/>
        </w:trPr>
        <w:tc>
          <w:tcPr>
            <w:tcW w:w="1956"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lastRenderedPageBreak/>
              <w:t>Ссылка на учебную программу</w:t>
            </w:r>
          </w:p>
        </w:tc>
        <w:tc>
          <w:tcPr>
            <w:tcW w:w="3964"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Цель обучения</w:t>
            </w:r>
          </w:p>
        </w:tc>
        <w:tc>
          <w:tcPr>
            <w:tcW w:w="8789"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rPr>
                <w:rFonts w:ascii="Times New Roman" w:eastAsia="Calibri" w:hAnsi="Times New Roman" w:cs="Times New Roman"/>
                <w:b/>
                <w:sz w:val="24"/>
                <w:szCs w:val="24"/>
              </w:rPr>
            </w:pPr>
            <w:r w:rsidRPr="000760D1">
              <w:rPr>
                <w:rFonts w:ascii="Times New Roman" w:eastAsia="Calibri" w:hAnsi="Times New Roman" w:cs="Times New Roman"/>
                <w:b/>
                <w:sz w:val="24"/>
                <w:szCs w:val="24"/>
              </w:rPr>
              <w:t>Рекомендации по оцениванию</w:t>
            </w:r>
          </w:p>
        </w:tc>
      </w:tr>
      <w:tr w:rsidR="002A5A02" w:rsidRPr="000760D1" w:rsidTr="002A5A02">
        <w:trPr>
          <w:trHeight w:val="1507"/>
        </w:trPr>
        <w:tc>
          <w:tcPr>
            <w:tcW w:w="1956"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both"/>
              <w:rPr>
                <w:rFonts w:ascii="Times New Roman" w:eastAsia="Arial Unicode MS" w:hAnsi="Times New Roman" w:cs="Times New Roman"/>
                <w:sz w:val="24"/>
                <w:szCs w:val="24"/>
              </w:rPr>
            </w:pPr>
            <w:r w:rsidRPr="000760D1">
              <w:rPr>
                <w:rFonts w:ascii="Times New Roman" w:eastAsia="Calibri" w:hAnsi="Times New Roman" w:cs="Times New Roman"/>
                <w:sz w:val="24"/>
                <w:szCs w:val="24"/>
                <w:lang w:val="kk-KZ"/>
              </w:rPr>
              <w:t>Моя малая Родина</w:t>
            </w:r>
          </w:p>
        </w:tc>
        <w:tc>
          <w:tcPr>
            <w:tcW w:w="3964"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rPr>
                <w:rFonts w:ascii="Times New Roman" w:eastAsia="Arial" w:hAnsi="Times New Roman" w:cs="Times New Roman"/>
                <w:sz w:val="24"/>
                <w:szCs w:val="24"/>
                <w:lang w:val="kk-KZ"/>
              </w:rPr>
            </w:pPr>
            <w:r w:rsidRPr="000760D1">
              <w:rPr>
                <w:rFonts w:ascii="Times New Roman" w:eastAsia="Arial" w:hAnsi="Times New Roman" w:cs="Times New Roman"/>
                <w:sz w:val="24"/>
                <w:szCs w:val="24"/>
              </w:rPr>
              <w:t xml:space="preserve">2.1.3.1 </w:t>
            </w:r>
          </w:p>
          <w:p w:rsidR="002A5A02" w:rsidRPr="000760D1" w:rsidRDefault="002A5A02" w:rsidP="002A5A02">
            <w:pPr>
              <w:spacing w:after="0" w:line="240" w:lineRule="auto"/>
              <w:rPr>
                <w:rFonts w:ascii="Times New Roman" w:eastAsia="Calibri" w:hAnsi="Times New Roman" w:cs="Times New Roman"/>
                <w:sz w:val="24"/>
                <w:szCs w:val="24"/>
              </w:rPr>
            </w:pPr>
            <w:r w:rsidRPr="000760D1">
              <w:rPr>
                <w:rFonts w:ascii="Times New Roman" w:eastAsia="Arial" w:hAnsi="Times New Roman" w:cs="Times New Roman"/>
                <w:sz w:val="24"/>
                <w:szCs w:val="24"/>
              </w:rPr>
              <w:t>На основе собственных исследований описывать и изображать достопримечательности своего края;</w:t>
            </w:r>
          </w:p>
        </w:tc>
        <w:tc>
          <w:tcPr>
            <w:tcW w:w="8789"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both"/>
              <w:rPr>
                <w:rFonts w:ascii="Times New Roman" w:eastAsia="Calibri" w:hAnsi="Times New Roman" w:cs="Times New Roman"/>
                <w:sz w:val="24"/>
                <w:szCs w:val="24"/>
                <w:lang w:val="en-US"/>
              </w:rPr>
            </w:pPr>
            <w:r w:rsidRPr="000760D1">
              <w:rPr>
                <w:rFonts w:ascii="Times New Roman" w:eastAsia="Calibri" w:hAnsi="Times New Roman" w:cs="Times New Roman"/>
                <w:sz w:val="24"/>
                <w:szCs w:val="24"/>
              </w:rPr>
              <w:t>Учитель оценивает знание достопримечательностей своего края, умение описывать и изображать их. Для этого предлагает описание одной достопримечательности, а изображение другой. Учащиеся должны по описанию (желательно природы своего края) изобразить, по изображению  - сделать описание.</w:t>
            </w:r>
          </w:p>
        </w:tc>
      </w:tr>
      <w:tr w:rsidR="002A5A02" w:rsidRPr="000760D1" w:rsidTr="002A5A02">
        <w:trPr>
          <w:trHeight w:val="354"/>
        </w:trPr>
        <w:tc>
          <w:tcPr>
            <w:tcW w:w="14709" w:type="dxa"/>
            <w:gridSpan w:val="5"/>
            <w:tcBorders>
              <w:left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i/>
                <w:sz w:val="24"/>
                <w:szCs w:val="24"/>
              </w:rPr>
            </w:pPr>
            <w:r w:rsidRPr="000760D1">
              <w:rPr>
                <w:rFonts w:ascii="Times New Roman" w:eastAsia="Calibri" w:hAnsi="Times New Roman" w:cs="Times New Roman"/>
                <w:b/>
                <w:i/>
                <w:sz w:val="24"/>
                <w:szCs w:val="24"/>
              </w:rPr>
              <w:t>Критерии успеха</w:t>
            </w:r>
          </w:p>
        </w:tc>
      </w:tr>
      <w:tr w:rsidR="002A5A02" w:rsidRPr="000760D1" w:rsidTr="002A5A02">
        <w:trPr>
          <w:trHeight w:val="173"/>
        </w:trPr>
        <w:tc>
          <w:tcPr>
            <w:tcW w:w="8085" w:type="dxa"/>
            <w:gridSpan w:val="4"/>
            <w:tcBorders>
              <w:left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достиг цели обучения, если</w:t>
            </w:r>
          </w:p>
        </w:tc>
        <w:tc>
          <w:tcPr>
            <w:tcW w:w="6624" w:type="dxa"/>
            <w:tcBorders>
              <w:top w:val="single" w:sz="4" w:space="0" w:color="auto"/>
              <w:left w:val="single" w:sz="4" w:space="0" w:color="auto"/>
              <w:bottom w:val="single" w:sz="4" w:space="0" w:color="auto"/>
              <w:right w:val="single" w:sz="4" w:space="0" w:color="auto"/>
            </w:tcBorders>
            <w:shd w:val="clear" w:color="auto" w:fill="auto"/>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стремится достичь  цели обучения, если</w:t>
            </w:r>
          </w:p>
        </w:tc>
      </w:tr>
      <w:tr w:rsidR="002A5A02" w:rsidRPr="000760D1" w:rsidTr="002A5A02">
        <w:trPr>
          <w:trHeight w:val="480"/>
        </w:trPr>
        <w:tc>
          <w:tcPr>
            <w:tcW w:w="8085" w:type="dxa"/>
            <w:gridSpan w:val="4"/>
            <w:tcBorders>
              <w:left w:val="single" w:sz="4" w:space="0" w:color="auto"/>
              <w:bottom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Знает </w:t>
            </w:r>
            <w:r w:rsidRPr="000760D1">
              <w:rPr>
                <w:rFonts w:ascii="Times New Roman" w:eastAsia="Arial" w:hAnsi="Times New Roman" w:cs="Times New Roman"/>
                <w:sz w:val="24"/>
                <w:szCs w:val="24"/>
              </w:rPr>
              <w:t>достопримечательности своего края, может описать и изобразить одно из них.</w:t>
            </w:r>
          </w:p>
        </w:tc>
        <w:tc>
          <w:tcPr>
            <w:tcW w:w="6624" w:type="dxa"/>
            <w:tcBorders>
              <w:top w:val="single" w:sz="4" w:space="0" w:color="auto"/>
              <w:left w:val="single" w:sz="4" w:space="0" w:color="auto"/>
              <w:bottom w:val="single" w:sz="4" w:space="0" w:color="auto"/>
              <w:right w:val="single" w:sz="4" w:space="0" w:color="auto"/>
            </w:tcBorders>
            <w:shd w:val="clear" w:color="auto" w:fill="auto"/>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Затрудняется по описанию изобразить достопримечательность</w:t>
            </w:r>
          </w:p>
        </w:tc>
      </w:tr>
      <w:tr w:rsidR="002A5A02" w:rsidRPr="000760D1" w:rsidTr="002A5A02">
        <w:trPr>
          <w:trHeight w:val="1109"/>
        </w:trPr>
        <w:tc>
          <w:tcPr>
            <w:tcW w:w="1956"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both"/>
              <w:rPr>
                <w:rFonts w:ascii="Times New Roman" w:eastAsia="Arial Unicode MS" w:hAnsi="Times New Roman" w:cs="Times New Roman"/>
                <w:sz w:val="24"/>
                <w:szCs w:val="24"/>
              </w:rPr>
            </w:pPr>
            <w:r w:rsidRPr="000760D1">
              <w:rPr>
                <w:rFonts w:ascii="Times New Roman" w:eastAsia="Calibri" w:hAnsi="Times New Roman" w:cs="Times New Roman"/>
                <w:sz w:val="24"/>
                <w:szCs w:val="24"/>
                <w:lang w:val="kk-KZ"/>
              </w:rPr>
              <w:t>Моя малая Родина</w:t>
            </w:r>
          </w:p>
        </w:tc>
        <w:tc>
          <w:tcPr>
            <w:tcW w:w="3397"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rPr>
                <w:rFonts w:ascii="Times New Roman" w:eastAsia="Arial" w:hAnsi="Times New Roman" w:cs="Times New Roman"/>
                <w:sz w:val="24"/>
                <w:szCs w:val="24"/>
                <w:lang w:val="kk-KZ"/>
              </w:rPr>
            </w:pPr>
            <w:r w:rsidRPr="000760D1">
              <w:rPr>
                <w:rFonts w:ascii="Times New Roman" w:eastAsia="Arial" w:hAnsi="Times New Roman" w:cs="Times New Roman"/>
                <w:sz w:val="24"/>
                <w:szCs w:val="24"/>
              </w:rPr>
              <w:t xml:space="preserve">2.1.3.2 </w:t>
            </w:r>
          </w:p>
          <w:p w:rsidR="002A5A02" w:rsidRPr="000760D1" w:rsidRDefault="002A5A02" w:rsidP="002A5A02">
            <w:pPr>
              <w:spacing w:after="0" w:line="240" w:lineRule="auto"/>
              <w:rPr>
                <w:rFonts w:ascii="Times New Roman" w:eastAsia="Calibri" w:hAnsi="Times New Roman" w:cs="Times New Roman"/>
                <w:sz w:val="24"/>
                <w:szCs w:val="24"/>
              </w:rPr>
            </w:pPr>
            <w:r w:rsidRPr="000760D1">
              <w:rPr>
                <w:rFonts w:ascii="Times New Roman" w:eastAsia="Arial" w:hAnsi="Times New Roman" w:cs="Times New Roman"/>
                <w:sz w:val="24"/>
                <w:szCs w:val="24"/>
                <w:lang w:val="kk-KZ"/>
              </w:rPr>
              <w:t>П</w:t>
            </w:r>
            <w:r w:rsidRPr="000760D1">
              <w:rPr>
                <w:rFonts w:ascii="Times New Roman" w:eastAsia="Arial" w:hAnsi="Times New Roman" w:cs="Times New Roman"/>
                <w:sz w:val="24"/>
                <w:szCs w:val="24"/>
              </w:rPr>
              <w:t>оказывать на карте Казахстана свою область, крупные реки, города, дороги</w:t>
            </w:r>
          </w:p>
        </w:tc>
        <w:tc>
          <w:tcPr>
            <w:tcW w:w="9356" w:type="dxa"/>
            <w:gridSpan w:val="3"/>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Учитель оценивает знание и умение учащихся работать с картой.  На доске висит физическая карта Казахстана. Для этого учитель предлагает учащимся контурную карту Казахстана. Учащиеся должны определить границу своей области, подписать реки, города, дороги.</w:t>
            </w:r>
          </w:p>
        </w:tc>
      </w:tr>
      <w:tr w:rsidR="002A5A02" w:rsidRPr="000760D1" w:rsidTr="002A5A02">
        <w:trPr>
          <w:trHeight w:val="354"/>
        </w:trPr>
        <w:tc>
          <w:tcPr>
            <w:tcW w:w="14709" w:type="dxa"/>
            <w:gridSpan w:val="5"/>
            <w:tcBorders>
              <w:left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i/>
                <w:sz w:val="24"/>
                <w:szCs w:val="24"/>
              </w:rPr>
            </w:pPr>
            <w:r w:rsidRPr="000760D1">
              <w:rPr>
                <w:rFonts w:ascii="Times New Roman" w:eastAsia="Calibri" w:hAnsi="Times New Roman" w:cs="Times New Roman"/>
                <w:b/>
                <w:i/>
                <w:sz w:val="24"/>
                <w:szCs w:val="24"/>
              </w:rPr>
              <w:t>Критерии успеха</w:t>
            </w:r>
          </w:p>
        </w:tc>
      </w:tr>
      <w:tr w:rsidR="002A5A02" w:rsidRPr="000760D1" w:rsidTr="002A5A02">
        <w:trPr>
          <w:trHeight w:val="173"/>
        </w:trPr>
        <w:tc>
          <w:tcPr>
            <w:tcW w:w="8085" w:type="dxa"/>
            <w:gridSpan w:val="4"/>
            <w:tcBorders>
              <w:left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достиг цели обучения, если</w:t>
            </w:r>
          </w:p>
        </w:tc>
        <w:tc>
          <w:tcPr>
            <w:tcW w:w="6624" w:type="dxa"/>
            <w:tcBorders>
              <w:top w:val="single" w:sz="4" w:space="0" w:color="auto"/>
              <w:left w:val="single" w:sz="4" w:space="0" w:color="auto"/>
              <w:bottom w:val="single" w:sz="4" w:space="0" w:color="auto"/>
              <w:right w:val="single" w:sz="4" w:space="0" w:color="auto"/>
            </w:tcBorders>
            <w:shd w:val="clear" w:color="auto" w:fill="auto"/>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стремится достичь  цели обучения, если</w:t>
            </w:r>
          </w:p>
        </w:tc>
      </w:tr>
      <w:tr w:rsidR="002A5A02" w:rsidRPr="000760D1" w:rsidTr="002A5A02">
        <w:trPr>
          <w:trHeight w:val="614"/>
        </w:trPr>
        <w:tc>
          <w:tcPr>
            <w:tcW w:w="8085" w:type="dxa"/>
            <w:gridSpan w:val="4"/>
            <w:tcBorders>
              <w:left w:val="single" w:sz="4" w:space="0" w:color="auto"/>
              <w:bottom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Применяет ранее полученные знания работы с картой. Показывает </w:t>
            </w:r>
            <w:r w:rsidRPr="000760D1">
              <w:rPr>
                <w:rFonts w:ascii="Times New Roman" w:eastAsia="Arial" w:hAnsi="Times New Roman" w:cs="Times New Roman"/>
                <w:sz w:val="24"/>
                <w:szCs w:val="24"/>
              </w:rPr>
              <w:t>на карте Казахстана свою область, крупные реки, города, дороги</w:t>
            </w:r>
            <w:r w:rsidRPr="000760D1">
              <w:rPr>
                <w:rFonts w:ascii="Times New Roman" w:eastAsia="Calibri" w:hAnsi="Times New Roman" w:cs="Times New Roman"/>
                <w:sz w:val="24"/>
                <w:szCs w:val="24"/>
              </w:rPr>
              <w:t>.</w:t>
            </w:r>
          </w:p>
        </w:tc>
        <w:tc>
          <w:tcPr>
            <w:tcW w:w="6624" w:type="dxa"/>
            <w:tcBorders>
              <w:top w:val="single" w:sz="4" w:space="0" w:color="auto"/>
              <w:left w:val="single" w:sz="4" w:space="0" w:color="auto"/>
              <w:bottom w:val="single" w:sz="4" w:space="0" w:color="auto"/>
              <w:right w:val="single" w:sz="4" w:space="0" w:color="auto"/>
            </w:tcBorders>
            <w:shd w:val="clear" w:color="auto" w:fill="auto"/>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Затрудняется определить границы </w:t>
            </w:r>
            <w:r w:rsidRPr="000760D1">
              <w:rPr>
                <w:rFonts w:ascii="Times New Roman" w:eastAsia="Arial" w:hAnsi="Times New Roman" w:cs="Times New Roman"/>
                <w:sz w:val="24"/>
                <w:szCs w:val="24"/>
              </w:rPr>
              <w:t>своей области, допускает ошибки при подписывании крупных рек и городов.</w:t>
            </w:r>
          </w:p>
        </w:tc>
      </w:tr>
    </w:tbl>
    <w:p w:rsidR="002A5A02" w:rsidRPr="000760D1" w:rsidRDefault="002A5A02" w:rsidP="002A5A02">
      <w:pPr>
        <w:spacing w:after="0" w:line="240" w:lineRule="auto"/>
        <w:rPr>
          <w:rFonts w:ascii="Times New Roman" w:eastAsia="Calibri" w:hAnsi="Times New Roman" w:cs="Times New Roman"/>
          <w:sz w:val="24"/>
          <w:szCs w:val="24"/>
          <w:lang w:val="kk-KZ"/>
        </w:rPr>
      </w:pPr>
    </w:p>
    <w:p w:rsidR="002A5A02" w:rsidRPr="000760D1" w:rsidRDefault="002A5A02" w:rsidP="002A5A02">
      <w:pPr>
        <w:spacing w:after="0" w:line="240" w:lineRule="auto"/>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br w:type="page"/>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2146"/>
        <w:gridCol w:w="3983"/>
        <w:gridCol w:w="7049"/>
      </w:tblGrid>
      <w:tr w:rsidR="002A5A02" w:rsidRPr="000760D1" w:rsidTr="002A5A02">
        <w:trPr>
          <w:trHeight w:val="301"/>
        </w:trPr>
        <w:tc>
          <w:tcPr>
            <w:tcW w:w="1956"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lastRenderedPageBreak/>
              <w:t>Ссылка на учебную программу</w:t>
            </w:r>
          </w:p>
        </w:tc>
        <w:tc>
          <w:tcPr>
            <w:tcW w:w="2146"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Цель обучения</w:t>
            </w:r>
          </w:p>
        </w:tc>
        <w:tc>
          <w:tcPr>
            <w:tcW w:w="11032" w:type="dxa"/>
            <w:gridSpan w:val="2"/>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rPr>
                <w:rFonts w:ascii="Times New Roman" w:eastAsia="Calibri" w:hAnsi="Times New Roman" w:cs="Times New Roman"/>
                <w:b/>
                <w:sz w:val="24"/>
                <w:szCs w:val="24"/>
              </w:rPr>
            </w:pPr>
            <w:r w:rsidRPr="000760D1">
              <w:rPr>
                <w:rFonts w:ascii="Times New Roman" w:eastAsia="Calibri" w:hAnsi="Times New Roman" w:cs="Times New Roman"/>
                <w:b/>
                <w:sz w:val="24"/>
                <w:szCs w:val="24"/>
              </w:rPr>
              <w:t>Рекомендации по оцениванию</w:t>
            </w:r>
          </w:p>
        </w:tc>
      </w:tr>
      <w:tr w:rsidR="002A5A02" w:rsidRPr="000760D1" w:rsidTr="002A5A02">
        <w:trPr>
          <w:trHeight w:val="1294"/>
        </w:trPr>
        <w:tc>
          <w:tcPr>
            <w:tcW w:w="1956"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both"/>
              <w:rPr>
                <w:rFonts w:ascii="Times New Roman" w:eastAsia="Arial Unicode MS" w:hAnsi="Times New Roman" w:cs="Times New Roman"/>
                <w:sz w:val="24"/>
                <w:szCs w:val="24"/>
              </w:rPr>
            </w:pPr>
            <w:r w:rsidRPr="000760D1">
              <w:rPr>
                <w:rFonts w:ascii="Times New Roman" w:eastAsia="Calibri" w:hAnsi="Times New Roman" w:cs="Times New Roman"/>
                <w:sz w:val="24"/>
                <w:szCs w:val="24"/>
                <w:lang w:val="kk-KZ"/>
              </w:rPr>
              <w:t>Здоровье и безопасность</w:t>
            </w:r>
          </w:p>
        </w:tc>
        <w:tc>
          <w:tcPr>
            <w:tcW w:w="2146" w:type="dxa"/>
            <w:tcBorders>
              <w:top w:val="single" w:sz="4" w:space="0" w:color="auto"/>
              <w:left w:val="single" w:sz="4" w:space="0" w:color="auto"/>
              <w:right w:val="single" w:sz="4" w:space="0" w:color="auto"/>
            </w:tcBorders>
            <w:shd w:val="clear" w:color="auto" w:fill="auto"/>
            <w:tcMar>
              <w:top w:w="113" w:type="dxa"/>
              <w:bottom w:w="113" w:type="dxa"/>
            </w:tcMar>
          </w:tcPr>
          <w:p w:rsidR="002A5A02" w:rsidRPr="000760D1" w:rsidRDefault="002A5A02" w:rsidP="002A5A02">
            <w:pPr>
              <w:keepNext/>
              <w:keepLines/>
              <w:spacing w:after="0" w:line="240" w:lineRule="auto"/>
              <w:rPr>
                <w:rFonts w:ascii="Times New Roman" w:eastAsia="Arial" w:hAnsi="Times New Roman" w:cs="Times New Roman"/>
                <w:sz w:val="24"/>
                <w:szCs w:val="24"/>
                <w:lang w:val="kk-KZ"/>
              </w:rPr>
            </w:pPr>
            <w:r w:rsidRPr="000760D1">
              <w:rPr>
                <w:rFonts w:ascii="Times New Roman" w:eastAsia="Arial" w:hAnsi="Times New Roman" w:cs="Times New Roman"/>
                <w:sz w:val="24"/>
                <w:szCs w:val="24"/>
              </w:rPr>
              <w:t xml:space="preserve">2.1.4.3 </w:t>
            </w:r>
          </w:p>
          <w:p w:rsidR="002A5A02" w:rsidRPr="000760D1" w:rsidRDefault="002A5A02" w:rsidP="002A5A02">
            <w:pPr>
              <w:spacing w:after="0" w:line="240" w:lineRule="auto"/>
              <w:rPr>
                <w:rFonts w:ascii="Times New Roman" w:eastAsia="Calibri" w:hAnsi="Times New Roman" w:cs="Times New Roman"/>
                <w:sz w:val="24"/>
                <w:szCs w:val="24"/>
              </w:rPr>
            </w:pPr>
            <w:r w:rsidRPr="000760D1">
              <w:rPr>
                <w:rFonts w:ascii="Times New Roman" w:eastAsia="Arial" w:hAnsi="Times New Roman" w:cs="Times New Roman"/>
                <w:sz w:val="24"/>
                <w:szCs w:val="24"/>
              </w:rPr>
              <w:t>различать виды транспорта и знать об их предназначении</w:t>
            </w:r>
          </w:p>
        </w:tc>
        <w:tc>
          <w:tcPr>
            <w:tcW w:w="11032"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2A5A02" w:rsidRPr="000760D1" w:rsidRDefault="002A5A02" w:rsidP="002A5A02">
            <w:pPr>
              <w:spacing w:after="0" w:line="240" w:lineRule="auto"/>
              <w:jc w:val="both"/>
              <w:rPr>
                <w:rFonts w:ascii="Times New Roman" w:eastAsia="Arial" w:hAnsi="Times New Roman" w:cs="Times New Roman"/>
                <w:sz w:val="24"/>
                <w:szCs w:val="24"/>
              </w:rPr>
            </w:pPr>
            <w:r w:rsidRPr="000760D1">
              <w:rPr>
                <w:rFonts w:ascii="Times New Roman" w:eastAsia="Calibri" w:hAnsi="Times New Roman" w:cs="Times New Roman"/>
                <w:sz w:val="24"/>
                <w:szCs w:val="24"/>
              </w:rPr>
              <w:t xml:space="preserve">Учитель оценивает знание учащихся видов транспорта и их </w:t>
            </w:r>
            <w:r w:rsidRPr="000760D1">
              <w:rPr>
                <w:rFonts w:ascii="Times New Roman" w:eastAsia="Arial" w:hAnsi="Times New Roman" w:cs="Times New Roman"/>
                <w:sz w:val="24"/>
                <w:szCs w:val="24"/>
              </w:rPr>
              <w:t xml:space="preserve">предназначений. Для этого учитель предлагает учащимся принести игрушки, относящиеся к видам транспорта, организовывает выставку.  Учащиеся должны распределить игрушки на группы: </w:t>
            </w:r>
            <w:r w:rsidRPr="000760D1">
              <w:rPr>
                <w:rFonts w:ascii="Times New Roman" w:eastAsia="Arial" w:hAnsi="Times New Roman" w:cs="Times New Roman"/>
                <w:i/>
                <w:sz w:val="24"/>
                <w:szCs w:val="24"/>
              </w:rPr>
              <w:t>наземный, воздушный, водный транспорт</w:t>
            </w:r>
            <w:r w:rsidRPr="000760D1">
              <w:rPr>
                <w:rFonts w:ascii="Times New Roman" w:eastAsia="Arial" w:hAnsi="Times New Roman" w:cs="Times New Roman"/>
                <w:sz w:val="24"/>
                <w:szCs w:val="24"/>
              </w:rPr>
              <w:t>. Затем они должны заполнить таблицу.</w:t>
            </w:r>
          </w:p>
          <w:tbl>
            <w:tblPr>
              <w:tblStyle w:val="113"/>
              <w:tblW w:w="0" w:type="auto"/>
              <w:tblLayout w:type="fixed"/>
              <w:tblLook w:val="04A0" w:firstRow="1" w:lastRow="0" w:firstColumn="1" w:lastColumn="0" w:noHBand="0" w:noVBand="1"/>
            </w:tblPr>
            <w:tblGrid>
              <w:gridCol w:w="573"/>
              <w:gridCol w:w="5200"/>
              <w:gridCol w:w="3934"/>
            </w:tblGrid>
            <w:tr w:rsidR="002A5A02" w:rsidRPr="000760D1" w:rsidTr="002A5A02">
              <w:trPr>
                <w:trHeight w:val="20"/>
              </w:trPr>
              <w:tc>
                <w:tcPr>
                  <w:tcW w:w="573" w:type="dxa"/>
                </w:tcPr>
                <w:p w:rsidR="002A5A02" w:rsidRPr="000760D1" w:rsidRDefault="002A5A02" w:rsidP="002A5A02">
                  <w:pPr>
                    <w:jc w:val="both"/>
                    <w:rPr>
                      <w:rFonts w:ascii="Times New Roman" w:eastAsia="Calibri" w:hAnsi="Times New Roman" w:cs="Times New Roman"/>
                      <w:sz w:val="24"/>
                      <w:szCs w:val="24"/>
                    </w:rPr>
                  </w:pPr>
                </w:p>
              </w:tc>
              <w:tc>
                <w:tcPr>
                  <w:tcW w:w="5200" w:type="dxa"/>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Название</w:t>
                  </w:r>
                </w:p>
              </w:tc>
              <w:tc>
                <w:tcPr>
                  <w:tcW w:w="3934" w:type="dxa"/>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предназначение</w:t>
                  </w:r>
                </w:p>
              </w:tc>
            </w:tr>
            <w:tr w:rsidR="002A5A02" w:rsidRPr="000760D1" w:rsidTr="002A5A02">
              <w:trPr>
                <w:trHeight w:val="20"/>
              </w:trPr>
              <w:tc>
                <w:tcPr>
                  <w:tcW w:w="573" w:type="dxa"/>
                  <w:vMerge w:val="restart"/>
                  <w:textDirection w:val="btLr"/>
                </w:tcPr>
                <w:p w:rsidR="002A5A02" w:rsidRPr="000760D1" w:rsidRDefault="002A5A02" w:rsidP="002A5A02">
                  <w:pPr>
                    <w:ind w:right="113"/>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Наземный</w:t>
                  </w:r>
                </w:p>
              </w:tc>
              <w:tc>
                <w:tcPr>
                  <w:tcW w:w="5200" w:type="dxa"/>
                </w:tcPr>
                <w:p w:rsidR="002A5A02" w:rsidRPr="000760D1" w:rsidRDefault="002A5A02" w:rsidP="002A5A02">
                  <w:pPr>
                    <w:jc w:val="both"/>
                    <w:rPr>
                      <w:rFonts w:ascii="Times New Roman" w:eastAsia="Calibri" w:hAnsi="Times New Roman" w:cs="Times New Roman"/>
                      <w:sz w:val="24"/>
                      <w:szCs w:val="24"/>
                    </w:rPr>
                  </w:pPr>
                </w:p>
              </w:tc>
              <w:tc>
                <w:tcPr>
                  <w:tcW w:w="3934" w:type="dxa"/>
                </w:tcPr>
                <w:p w:rsidR="002A5A02" w:rsidRPr="000760D1" w:rsidRDefault="002A5A02" w:rsidP="002A5A02">
                  <w:pPr>
                    <w:jc w:val="both"/>
                    <w:rPr>
                      <w:rFonts w:ascii="Times New Roman" w:eastAsia="Calibri" w:hAnsi="Times New Roman" w:cs="Times New Roman"/>
                      <w:sz w:val="24"/>
                      <w:szCs w:val="24"/>
                    </w:rPr>
                  </w:pPr>
                </w:p>
              </w:tc>
            </w:tr>
            <w:tr w:rsidR="002A5A02" w:rsidRPr="000760D1" w:rsidTr="002A5A02">
              <w:trPr>
                <w:trHeight w:val="20"/>
              </w:trPr>
              <w:tc>
                <w:tcPr>
                  <w:tcW w:w="573" w:type="dxa"/>
                  <w:vMerge/>
                </w:tcPr>
                <w:p w:rsidR="002A5A02" w:rsidRPr="000760D1" w:rsidRDefault="002A5A02" w:rsidP="002A5A02">
                  <w:pPr>
                    <w:jc w:val="both"/>
                    <w:rPr>
                      <w:rFonts w:ascii="Times New Roman" w:eastAsia="Calibri" w:hAnsi="Times New Roman" w:cs="Times New Roman"/>
                      <w:sz w:val="24"/>
                      <w:szCs w:val="24"/>
                    </w:rPr>
                  </w:pPr>
                </w:p>
              </w:tc>
              <w:tc>
                <w:tcPr>
                  <w:tcW w:w="5200" w:type="dxa"/>
                </w:tcPr>
                <w:p w:rsidR="002A5A02" w:rsidRPr="000760D1" w:rsidRDefault="002A5A02" w:rsidP="002A5A02">
                  <w:pPr>
                    <w:jc w:val="both"/>
                    <w:rPr>
                      <w:rFonts w:ascii="Times New Roman" w:eastAsia="Calibri" w:hAnsi="Times New Roman" w:cs="Times New Roman"/>
                      <w:sz w:val="24"/>
                      <w:szCs w:val="24"/>
                    </w:rPr>
                  </w:pPr>
                </w:p>
              </w:tc>
              <w:tc>
                <w:tcPr>
                  <w:tcW w:w="3934" w:type="dxa"/>
                </w:tcPr>
                <w:p w:rsidR="002A5A02" w:rsidRPr="000760D1" w:rsidRDefault="002A5A02" w:rsidP="002A5A02">
                  <w:pPr>
                    <w:jc w:val="both"/>
                    <w:rPr>
                      <w:rFonts w:ascii="Times New Roman" w:eastAsia="Calibri" w:hAnsi="Times New Roman" w:cs="Times New Roman"/>
                      <w:sz w:val="24"/>
                      <w:szCs w:val="24"/>
                    </w:rPr>
                  </w:pPr>
                </w:p>
              </w:tc>
            </w:tr>
            <w:tr w:rsidR="002A5A02" w:rsidRPr="000760D1" w:rsidTr="002A5A02">
              <w:trPr>
                <w:trHeight w:val="20"/>
              </w:trPr>
              <w:tc>
                <w:tcPr>
                  <w:tcW w:w="573" w:type="dxa"/>
                  <w:vMerge/>
                </w:tcPr>
                <w:p w:rsidR="002A5A02" w:rsidRPr="000760D1" w:rsidRDefault="002A5A02" w:rsidP="002A5A02">
                  <w:pPr>
                    <w:jc w:val="both"/>
                    <w:rPr>
                      <w:rFonts w:ascii="Times New Roman" w:eastAsia="Calibri" w:hAnsi="Times New Roman" w:cs="Times New Roman"/>
                      <w:sz w:val="24"/>
                      <w:szCs w:val="24"/>
                    </w:rPr>
                  </w:pPr>
                </w:p>
              </w:tc>
              <w:tc>
                <w:tcPr>
                  <w:tcW w:w="5200" w:type="dxa"/>
                </w:tcPr>
                <w:p w:rsidR="002A5A02" w:rsidRPr="000760D1" w:rsidRDefault="002A5A02" w:rsidP="002A5A02">
                  <w:pPr>
                    <w:jc w:val="both"/>
                    <w:rPr>
                      <w:rFonts w:ascii="Times New Roman" w:eastAsia="Calibri" w:hAnsi="Times New Roman" w:cs="Times New Roman"/>
                      <w:sz w:val="24"/>
                      <w:szCs w:val="24"/>
                    </w:rPr>
                  </w:pPr>
                </w:p>
              </w:tc>
              <w:tc>
                <w:tcPr>
                  <w:tcW w:w="3934" w:type="dxa"/>
                </w:tcPr>
                <w:p w:rsidR="002A5A02" w:rsidRPr="000760D1" w:rsidRDefault="002A5A02" w:rsidP="002A5A02">
                  <w:pPr>
                    <w:jc w:val="both"/>
                    <w:rPr>
                      <w:rFonts w:ascii="Times New Roman" w:eastAsia="Calibri" w:hAnsi="Times New Roman" w:cs="Times New Roman"/>
                      <w:sz w:val="24"/>
                      <w:szCs w:val="24"/>
                    </w:rPr>
                  </w:pPr>
                </w:p>
              </w:tc>
            </w:tr>
            <w:tr w:rsidR="002A5A02" w:rsidRPr="000760D1" w:rsidTr="002A5A02">
              <w:trPr>
                <w:trHeight w:val="20"/>
              </w:trPr>
              <w:tc>
                <w:tcPr>
                  <w:tcW w:w="573" w:type="dxa"/>
                  <w:vMerge w:val="restart"/>
                  <w:textDirection w:val="btLr"/>
                </w:tcPr>
                <w:p w:rsidR="002A5A02" w:rsidRPr="000760D1" w:rsidRDefault="002A5A02" w:rsidP="002A5A02">
                  <w:pPr>
                    <w:ind w:right="113"/>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водный</w:t>
                  </w:r>
                </w:p>
              </w:tc>
              <w:tc>
                <w:tcPr>
                  <w:tcW w:w="5200" w:type="dxa"/>
                </w:tcPr>
                <w:p w:rsidR="002A5A02" w:rsidRPr="000760D1" w:rsidRDefault="002A5A02" w:rsidP="002A5A02">
                  <w:pPr>
                    <w:jc w:val="both"/>
                    <w:rPr>
                      <w:rFonts w:ascii="Times New Roman" w:eastAsia="Calibri" w:hAnsi="Times New Roman" w:cs="Times New Roman"/>
                      <w:sz w:val="24"/>
                      <w:szCs w:val="24"/>
                    </w:rPr>
                  </w:pPr>
                </w:p>
              </w:tc>
              <w:tc>
                <w:tcPr>
                  <w:tcW w:w="3934" w:type="dxa"/>
                </w:tcPr>
                <w:p w:rsidR="002A5A02" w:rsidRPr="000760D1" w:rsidRDefault="002A5A02" w:rsidP="002A5A02">
                  <w:pPr>
                    <w:jc w:val="both"/>
                    <w:rPr>
                      <w:rFonts w:ascii="Times New Roman" w:eastAsia="Calibri" w:hAnsi="Times New Roman" w:cs="Times New Roman"/>
                      <w:sz w:val="24"/>
                      <w:szCs w:val="24"/>
                    </w:rPr>
                  </w:pPr>
                </w:p>
              </w:tc>
            </w:tr>
            <w:tr w:rsidR="002A5A02" w:rsidRPr="000760D1" w:rsidTr="002A5A02">
              <w:trPr>
                <w:trHeight w:val="20"/>
              </w:trPr>
              <w:tc>
                <w:tcPr>
                  <w:tcW w:w="573" w:type="dxa"/>
                  <w:vMerge/>
                </w:tcPr>
                <w:p w:rsidR="002A5A02" w:rsidRPr="000760D1" w:rsidRDefault="002A5A02" w:rsidP="002A5A02">
                  <w:pPr>
                    <w:jc w:val="both"/>
                    <w:rPr>
                      <w:rFonts w:ascii="Times New Roman" w:eastAsia="Calibri" w:hAnsi="Times New Roman" w:cs="Times New Roman"/>
                      <w:sz w:val="24"/>
                      <w:szCs w:val="24"/>
                    </w:rPr>
                  </w:pPr>
                </w:p>
              </w:tc>
              <w:tc>
                <w:tcPr>
                  <w:tcW w:w="5200" w:type="dxa"/>
                </w:tcPr>
                <w:p w:rsidR="002A5A02" w:rsidRPr="000760D1" w:rsidRDefault="002A5A02" w:rsidP="002A5A02">
                  <w:pPr>
                    <w:jc w:val="both"/>
                    <w:rPr>
                      <w:rFonts w:ascii="Times New Roman" w:eastAsia="Calibri" w:hAnsi="Times New Roman" w:cs="Times New Roman"/>
                      <w:sz w:val="24"/>
                      <w:szCs w:val="24"/>
                    </w:rPr>
                  </w:pPr>
                </w:p>
              </w:tc>
              <w:tc>
                <w:tcPr>
                  <w:tcW w:w="3934" w:type="dxa"/>
                </w:tcPr>
                <w:p w:rsidR="002A5A02" w:rsidRPr="000760D1" w:rsidRDefault="002A5A02" w:rsidP="002A5A02">
                  <w:pPr>
                    <w:jc w:val="both"/>
                    <w:rPr>
                      <w:rFonts w:ascii="Times New Roman" w:eastAsia="Calibri" w:hAnsi="Times New Roman" w:cs="Times New Roman"/>
                      <w:sz w:val="24"/>
                      <w:szCs w:val="24"/>
                    </w:rPr>
                  </w:pPr>
                </w:p>
              </w:tc>
            </w:tr>
            <w:tr w:rsidR="002A5A02" w:rsidRPr="000760D1" w:rsidTr="002A5A02">
              <w:trPr>
                <w:trHeight w:val="20"/>
              </w:trPr>
              <w:tc>
                <w:tcPr>
                  <w:tcW w:w="573" w:type="dxa"/>
                  <w:vMerge/>
                </w:tcPr>
                <w:p w:rsidR="002A5A02" w:rsidRPr="000760D1" w:rsidRDefault="002A5A02" w:rsidP="002A5A02">
                  <w:pPr>
                    <w:jc w:val="both"/>
                    <w:rPr>
                      <w:rFonts w:ascii="Times New Roman" w:eastAsia="Calibri" w:hAnsi="Times New Roman" w:cs="Times New Roman"/>
                      <w:sz w:val="24"/>
                      <w:szCs w:val="24"/>
                    </w:rPr>
                  </w:pPr>
                </w:p>
              </w:tc>
              <w:tc>
                <w:tcPr>
                  <w:tcW w:w="5200" w:type="dxa"/>
                </w:tcPr>
                <w:p w:rsidR="002A5A02" w:rsidRPr="000760D1" w:rsidRDefault="002A5A02" w:rsidP="002A5A02">
                  <w:pPr>
                    <w:jc w:val="both"/>
                    <w:rPr>
                      <w:rFonts w:ascii="Times New Roman" w:eastAsia="Calibri" w:hAnsi="Times New Roman" w:cs="Times New Roman"/>
                      <w:sz w:val="24"/>
                      <w:szCs w:val="24"/>
                    </w:rPr>
                  </w:pPr>
                </w:p>
              </w:tc>
              <w:tc>
                <w:tcPr>
                  <w:tcW w:w="3934" w:type="dxa"/>
                </w:tcPr>
                <w:p w:rsidR="002A5A02" w:rsidRPr="000760D1" w:rsidRDefault="002A5A02" w:rsidP="002A5A02">
                  <w:pPr>
                    <w:jc w:val="both"/>
                    <w:rPr>
                      <w:rFonts w:ascii="Times New Roman" w:eastAsia="Calibri" w:hAnsi="Times New Roman" w:cs="Times New Roman"/>
                      <w:sz w:val="24"/>
                      <w:szCs w:val="24"/>
                    </w:rPr>
                  </w:pPr>
                </w:p>
              </w:tc>
            </w:tr>
            <w:tr w:rsidR="002A5A02" w:rsidRPr="000760D1" w:rsidTr="002A5A02">
              <w:trPr>
                <w:trHeight w:val="20"/>
              </w:trPr>
              <w:tc>
                <w:tcPr>
                  <w:tcW w:w="573" w:type="dxa"/>
                  <w:vMerge w:val="restart"/>
                  <w:textDirection w:val="btLr"/>
                </w:tcPr>
                <w:p w:rsidR="002A5A02" w:rsidRPr="000760D1" w:rsidRDefault="002A5A02" w:rsidP="002A5A02">
                  <w:pPr>
                    <w:ind w:right="113"/>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воздушный</w:t>
                  </w:r>
                </w:p>
              </w:tc>
              <w:tc>
                <w:tcPr>
                  <w:tcW w:w="5200" w:type="dxa"/>
                </w:tcPr>
                <w:p w:rsidR="002A5A02" w:rsidRPr="000760D1" w:rsidRDefault="002A5A02" w:rsidP="002A5A02">
                  <w:pPr>
                    <w:jc w:val="both"/>
                    <w:rPr>
                      <w:rFonts w:ascii="Times New Roman" w:eastAsia="Calibri" w:hAnsi="Times New Roman" w:cs="Times New Roman"/>
                      <w:sz w:val="24"/>
                      <w:szCs w:val="24"/>
                    </w:rPr>
                  </w:pPr>
                </w:p>
              </w:tc>
              <w:tc>
                <w:tcPr>
                  <w:tcW w:w="3934" w:type="dxa"/>
                </w:tcPr>
                <w:p w:rsidR="002A5A02" w:rsidRPr="000760D1" w:rsidRDefault="002A5A02" w:rsidP="002A5A02">
                  <w:pPr>
                    <w:jc w:val="both"/>
                    <w:rPr>
                      <w:rFonts w:ascii="Times New Roman" w:eastAsia="Calibri" w:hAnsi="Times New Roman" w:cs="Times New Roman"/>
                      <w:sz w:val="24"/>
                      <w:szCs w:val="24"/>
                    </w:rPr>
                  </w:pPr>
                </w:p>
              </w:tc>
            </w:tr>
            <w:tr w:rsidR="002A5A02" w:rsidRPr="000760D1" w:rsidTr="002A5A02">
              <w:trPr>
                <w:trHeight w:val="20"/>
              </w:trPr>
              <w:tc>
                <w:tcPr>
                  <w:tcW w:w="573" w:type="dxa"/>
                  <w:vMerge/>
                </w:tcPr>
                <w:p w:rsidR="002A5A02" w:rsidRPr="000760D1" w:rsidRDefault="002A5A02" w:rsidP="002A5A02">
                  <w:pPr>
                    <w:jc w:val="both"/>
                    <w:rPr>
                      <w:rFonts w:ascii="Times New Roman" w:eastAsia="Calibri" w:hAnsi="Times New Roman" w:cs="Times New Roman"/>
                      <w:sz w:val="24"/>
                      <w:szCs w:val="24"/>
                    </w:rPr>
                  </w:pPr>
                </w:p>
              </w:tc>
              <w:tc>
                <w:tcPr>
                  <w:tcW w:w="5200" w:type="dxa"/>
                </w:tcPr>
                <w:p w:rsidR="002A5A02" w:rsidRPr="000760D1" w:rsidRDefault="002A5A02" w:rsidP="002A5A02">
                  <w:pPr>
                    <w:jc w:val="both"/>
                    <w:rPr>
                      <w:rFonts w:ascii="Times New Roman" w:eastAsia="Calibri" w:hAnsi="Times New Roman" w:cs="Times New Roman"/>
                      <w:sz w:val="24"/>
                      <w:szCs w:val="24"/>
                    </w:rPr>
                  </w:pPr>
                </w:p>
              </w:tc>
              <w:tc>
                <w:tcPr>
                  <w:tcW w:w="3934" w:type="dxa"/>
                </w:tcPr>
                <w:p w:rsidR="002A5A02" w:rsidRPr="000760D1" w:rsidRDefault="002A5A02" w:rsidP="002A5A02">
                  <w:pPr>
                    <w:jc w:val="both"/>
                    <w:rPr>
                      <w:rFonts w:ascii="Times New Roman" w:eastAsia="Calibri" w:hAnsi="Times New Roman" w:cs="Times New Roman"/>
                      <w:sz w:val="24"/>
                      <w:szCs w:val="24"/>
                    </w:rPr>
                  </w:pPr>
                </w:p>
              </w:tc>
            </w:tr>
            <w:tr w:rsidR="002A5A02" w:rsidRPr="000760D1" w:rsidTr="002A5A02">
              <w:trPr>
                <w:trHeight w:val="20"/>
              </w:trPr>
              <w:tc>
                <w:tcPr>
                  <w:tcW w:w="573" w:type="dxa"/>
                  <w:vMerge/>
                </w:tcPr>
                <w:p w:rsidR="002A5A02" w:rsidRPr="000760D1" w:rsidRDefault="002A5A02" w:rsidP="002A5A02">
                  <w:pPr>
                    <w:jc w:val="both"/>
                    <w:rPr>
                      <w:rFonts w:ascii="Times New Roman" w:eastAsia="Calibri" w:hAnsi="Times New Roman" w:cs="Times New Roman"/>
                      <w:sz w:val="24"/>
                      <w:szCs w:val="24"/>
                    </w:rPr>
                  </w:pPr>
                </w:p>
              </w:tc>
              <w:tc>
                <w:tcPr>
                  <w:tcW w:w="5200" w:type="dxa"/>
                </w:tcPr>
                <w:p w:rsidR="002A5A02" w:rsidRPr="000760D1" w:rsidRDefault="002A5A02" w:rsidP="002A5A02">
                  <w:pPr>
                    <w:jc w:val="both"/>
                    <w:rPr>
                      <w:rFonts w:ascii="Times New Roman" w:eastAsia="Calibri" w:hAnsi="Times New Roman" w:cs="Times New Roman"/>
                      <w:sz w:val="24"/>
                      <w:szCs w:val="24"/>
                    </w:rPr>
                  </w:pPr>
                </w:p>
              </w:tc>
              <w:tc>
                <w:tcPr>
                  <w:tcW w:w="3934" w:type="dxa"/>
                </w:tcPr>
                <w:p w:rsidR="002A5A02" w:rsidRPr="000760D1" w:rsidRDefault="002A5A02" w:rsidP="002A5A02">
                  <w:pPr>
                    <w:jc w:val="both"/>
                    <w:rPr>
                      <w:rFonts w:ascii="Times New Roman" w:eastAsia="Calibri" w:hAnsi="Times New Roman" w:cs="Times New Roman"/>
                      <w:sz w:val="24"/>
                      <w:szCs w:val="24"/>
                    </w:rPr>
                  </w:pPr>
                </w:p>
              </w:tc>
            </w:tr>
          </w:tbl>
          <w:p w:rsidR="002A5A02" w:rsidRPr="000760D1" w:rsidRDefault="002A5A02" w:rsidP="002A5A02">
            <w:pPr>
              <w:spacing w:after="0" w:line="240" w:lineRule="auto"/>
              <w:jc w:val="both"/>
              <w:rPr>
                <w:rFonts w:ascii="Times New Roman" w:eastAsia="Calibri" w:hAnsi="Times New Roman" w:cs="Times New Roman"/>
                <w:sz w:val="24"/>
                <w:szCs w:val="24"/>
              </w:rPr>
            </w:pPr>
          </w:p>
        </w:tc>
      </w:tr>
      <w:tr w:rsidR="002A5A02" w:rsidRPr="000760D1" w:rsidTr="002A5A02">
        <w:trPr>
          <w:trHeight w:val="354"/>
        </w:trPr>
        <w:tc>
          <w:tcPr>
            <w:tcW w:w="15134" w:type="dxa"/>
            <w:gridSpan w:val="4"/>
            <w:tcBorders>
              <w:left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i/>
                <w:sz w:val="24"/>
                <w:szCs w:val="24"/>
              </w:rPr>
            </w:pPr>
            <w:r w:rsidRPr="000760D1">
              <w:rPr>
                <w:rFonts w:ascii="Times New Roman" w:eastAsia="Calibri" w:hAnsi="Times New Roman" w:cs="Times New Roman"/>
                <w:b/>
                <w:i/>
                <w:sz w:val="24"/>
                <w:szCs w:val="24"/>
              </w:rPr>
              <w:t>Критерии успеха</w:t>
            </w:r>
          </w:p>
        </w:tc>
      </w:tr>
      <w:tr w:rsidR="002A5A02" w:rsidRPr="000760D1" w:rsidTr="002A5A02">
        <w:trPr>
          <w:trHeight w:val="173"/>
        </w:trPr>
        <w:tc>
          <w:tcPr>
            <w:tcW w:w="8085" w:type="dxa"/>
            <w:gridSpan w:val="3"/>
            <w:tcBorders>
              <w:left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достиг цели обучения, если</w:t>
            </w:r>
          </w:p>
        </w:tc>
        <w:tc>
          <w:tcPr>
            <w:tcW w:w="7049" w:type="dxa"/>
            <w:tcBorders>
              <w:top w:val="single" w:sz="4" w:space="0" w:color="auto"/>
              <w:left w:val="single" w:sz="4" w:space="0" w:color="auto"/>
              <w:bottom w:val="single" w:sz="4" w:space="0" w:color="auto"/>
              <w:right w:val="single" w:sz="4" w:space="0" w:color="auto"/>
            </w:tcBorders>
            <w:shd w:val="clear" w:color="auto" w:fill="auto"/>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стремится достичь  цели обучения, если</w:t>
            </w:r>
          </w:p>
        </w:tc>
      </w:tr>
      <w:tr w:rsidR="002A5A02" w:rsidRPr="000760D1" w:rsidTr="002A5A02">
        <w:trPr>
          <w:trHeight w:val="480"/>
        </w:trPr>
        <w:tc>
          <w:tcPr>
            <w:tcW w:w="8085" w:type="dxa"/>
            <w:gridSpan w:val="3"/>
            <w:tcBorders>
              <w:left w:val="single" w:sz="4" w:space="0" w:color="auto"/>
              <w:bottom w:val="single" w:sz="4" w:space="0" w:color="auto"/>
              <w:right w:val="single" w:sz="4" w:space="0" w:color="auto"/>
            </w:tcBorders>
            <w:shd w:val="clear" w:color="auto" w:fill="auto"/>
            <w:tcMar>
              <w:top w:w="113" w:type="dxa"/>
              <w:bottom w:w="113" w:type="dxa"/>
            </w:tcMar>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Знает виды транспорта, их предназначение, умеет различать виды транспорта</w:t>
            </w:r>
          </w:p>
        </w:tc>
        <w:tc>
          <w:tcPr>
            <w:tcW w:w="7049" w:type="dxa"/>
            <w:tcBorders>
              <w:top w:val="single" w:sz="4" w:space="0" w:color="auto"/>
              <w:left w:val="single" w:sz="4" w:space="0" w:color="auto"/>
              <w:bottom w:val="single" w:sz="4" w:space="0" w:color="auto"/>
              <w:right w:val="single" w:sz="4" w:space="0" w:color="auto"/>
            </w:tcBorders>
            <w:shd w:val="clear" w:color="auto" w:fill="auto"/>
          </w:tcPr>
          <w:p w:rsidR="002A5A02" w:rsidRPr="000760D1" w:rsidDel="00D444B8" w:rsidRDefault="002A5A02" w:rsidP="002A5A02">
            <w:pPr>
              <w:spacing w:after="0" w:line="240" w:lineRule="auto"/>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Затрудняется распределить виды транспорта, их предназначение</w:t>
            </w:r>
          </w:p>
        </w:tc>
      </w:tr>
    </w:tbl>
    <w:p w:rsidR="002A5A02" w:rsidRPr="000760D1" w:rsidRDefault="002A5A02" w:rsidP="002A5A02">
      <w:pPr>
        <w:spacing w:after="0" w:line="240" w:lineRule="auto"/>
        <w:rPr>
          <w:rFonts w:ascii="Times New Roman" w:eastAsia="Calibri" w:hAnsi="Times New Roman" w:cs="Times New Roman"/>
          <w:sz w:val="24"/>
          <w:szCs w:val="24"/>
        </w:rPr>
      </w:pPr>
    </w:p>
    <w:p w:rsidR="002A5A02" w:rsidRPr="000760D1" w:rsidRDefault="002A5A02" w:rsidP="002A5A02">
      <w:pPr>
        <w:spacing w:after="0" w:line="240" w:lineRule="auto"/>
        <w:rPr>
          <w:rFonts w:ascii="Times New Roman" w:eastAsia="Calibri" w:hAnsi="Times New Roman" w:cs="Times New Roman"/>
          <w:sz w:val="24"/>
          <w:szCs w:val="24"/>
        </w:rPr>
      </w:pPr>
      <w:r w:rsidRPr="000760D1">
        <w:rPr>
          <w:rFonts w:ascii="Times New Roman" w:eastAsia="Calibri" w:hAnsi="Times New Roman" w:cs="Times New Roman"/>
          <w:sz w:val="24"/>
          <w:szCs w:val="24"/>
        </w:rPr>
        <w:br w:type="page"/>
      </w:r>
    </w:p>
    <w:tbl>
      <w:tblPr>
        <w:tblStyle w:val="113"/>
        <w:tblW w:w="15134" w:type="dxa"/>
        <w:tblLayout w:type="fixed"/>
        <w:tblLook w:val="04A0" w:firstRow="1" w:lastRow="0" w:firstColumn="1" w:lastColumn="0" w:noHBand="0" w:noVBand="1"/>
      </w:tblPr>
      <w:tblGrid>
        <w:gridCol w:w="1956"/>
        <w:gridCol w:w="2146"/>
        <w:gridCol w:w="1960"/>
        <w:gridCol w:w="2023"/>
        <w:gridCol w:w="7049"/>
      </w:tblGrid>
      <w:tr w:rsidR="002A5A02" w:rsidRPr="000760D1" w:rsidTr="002A5A02">
        <w:trPr>
          <w:trHeight w:val="301"/>
        </w:trPr>
        <w:tc>
          <w:tcPr>
            <w:tcW w:w="1956" w:type="dxa"/>
          </w:tcPr>
          <w:p w:rsidR="002A5A02" w:rsidRPr="000760D1" w:rsidRDefault="002A5A02" w:rsidP="002A5A02">
            <w:pPr>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lastRenderedPageBreak/>
              <w:t>Ссылка на учебную программу</w:t>
            </w:r>
          </w:p>
        </w:tc>
        <w:tc>
          <w:tcPr>
            <w:tcW w:w="2146" w:type="dxa"/>
          </w:tcPr>
          <w:p w:rsidR="002A5A02" w:rsidRPr="000760D1" w:rsidRDefault="002A5A02" w:rsidP="002A5A02">
            <w:pPr>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Цель обучения</w:t>
            </w:r>
          </w:p>
        </w:tc>
        <w:tc>
          <w:tcPr>
            <w:tcW w:w="11032" w:type="dxa"/>
            <w:gridSpan w:val="3"/>
          </w:tcPr>
          <w:p w:rsidR="002A5A02" w:rsidRPr="000760D1" w:rsidRDefault="002A5A02" w:rsidP="002A5A02">
            <w:pP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Рекомендации по оцениванию</w:t>
            </w:r>
          </w:p>
        </w:tc>
      </w:tr>
      <w:tr w:rsidR="002A5A02" w:rsidRPr="000760D1" w:rsidTr="002A5A02">
        <w:trPr>
          <w:trHeight w:val="2549"/>
        </w:trPr>
        <w:tc>
          <w:tcPr>
            <w:tcW w:w="1956" w:type="dxa"/>
          </w:tcPr>
          <w:p w:rsidR="002A5A02" w:rsidRPr="000760D1" w:rsidRDefault="002A5A02" w:rsidP="002A5A02">
            <w:pPr>
              <w:jc w:val="both"/>
              <w:rPr>
                <w:rFonts w:ascii="Times New Roman" w:eastAsia="Arial Unicode MS" w:hAnsi="Times New Roman" w:cs="Times New Roman"/>
                <w:sz w:val="24"/>
                <w:szCs w:val="24"/>
              </w:rPr>
            </w:pPr>
            <w:r w:rsidRPr="000760D1">
              <w:rPr>
                <w:rFonts w:ascii="Times New Roman" w:eastAsia="Calibri" w:hAnsi="Times New Roman" w:cs="Times New Roman"/>
                <w:sz w:val="24"/>
                <w:szCs w:val="24"/>
                <w:lang w:val="kk-KZ"/>
              </w:rPr>
              <w:t>Здоровье и безопасность</w:t>
            </w:r>
          </w:p>
        </w:tc>
        <w:tc>
          <w:tcPr>
            <w:tcW w:w="2146" w:type="dxa"/>
          </w:tcPr>
          <w:p w:rsidR="002A5A02" w:rsidRPr="000760D1" w:rsidRDefault="002A5A02" w:rsidP="002A5A02">
            <w:pPr>
              <w:rPr>
                <w:rFonts w:ascii="Times New Roman" w:eastAsia="Arial" w:hAnsi="Times New Roman" w:cs="Times New Roman"/>
                <w:sz w:val="24"/>
                <w:szCs w:val="24"/>
                <w:lang w:val="kk-KZ"/>
              </w:rPr>
            </w:pPr>
            <w:r w:rsidRPr="000760D1">
              <w:rPr>
                <w:rFonts w:ascii="Times New Roman" w:eastAsia="Arial" w:hAnsi="Times New Roman" w:cs="Times New Roman"/>
                <w:sz w:val="24"/>
                <w:szCs w:val="24"/>
              </w:rPr>
              <w:t xml:space="preserve">2.1.4.4 </w:t>
            </w:r>
          </w:p>
          <w:p w:rsidR="002A5A02" w:rsidRPr="000760D1" w:rsidRDefault="002A5A02" w:rsidP="002A5A02">
            <w:pPr>
              <w:rPr>
                <w:rFonts w:ascii="Times New Roman" w:eastAsia="Calibri" w:hAnsi="Times New Roman" w:cs="Times New Roman"/>
                <w:sz w:val="24"/>
                <w:szCs w:val="24"/>
              </w:rPr>
            </w:pPr>
            <w:r w:rsidRPr="000760D1">
              <w:rPr>
                <w:rFonts w:ascii="Times New Roman" w:eastAsia="Arial" w:hAnsi="Times New Roman" w:cs="Times New Roman"/>
                <w:sz w:val="24"/>
                <w:szCs w:val="24"/>
              </w:rPr>
              <w:t>знать правила поведения в общественном транспорте</w:t>
            </w:r>
          </w:p>
        </w:tc>
        <w:tc>
          <w:tcPr>
            <w:tcW w:w="11032" w:type="dxa"/>
            <w:gridSpan w:val="3"/>
          </w:tcPr>
          <w:p w:rsidR="002A5A02" w:rsidRPr="000760D1" w:rsidRDefault="002A5A02" w:rsidP="002A5A02">
            <w:pPr>
              <w:jc w:val="both"/>
              <w:rPr>
                <w:rFonts w:ascii="Times New Roman" w:eastAsia="Arial" w:hAnsi="Times New Roman" w:cs="Times New Roman"/>
                <w:sz w:val="24"/>
                <w:szCs w:val="24"/>
              </w:rPr>
            </w:pPr>
            <w:r w:rsidRPr="000760D1">
              <w:rPr>
                <w:rFonts w:ascii="Times New Roman" w:eastAsia="Calibri" w:hAnsi="Times New Roman" w:cs="Times New Roman"/>
                <w:sz w:val="24"/>
                <w:szCs w:val="24"/>
              </w:rPr>
              <w:t xml:space="preserve">Учитель оценивает знание учащимися </w:t>
            </w:r>
            <w:r w:rsidRPr="000760D1">
              <w:rPr>
                <w:rFonts w:ascii="Times New Roman" w:eastAsia="Arial" w:hAnsi="Times New Roman" w:cs="Times New Roman"/>
                <w:sz w:val="24"/>
                <w:szCs w:val="24"/>
              </w:rPr>
              <w:t xml:space="preserve">правил поведения в общественном транспорте. Для этого учитель предлагает учащимся просмотреть видеоролики и фрагменты из мультфильмов, ситуационные картинки. Учащиеся на основании просмотренного должны сформулировать 3 и более правил правила поведения в общественном транспорте. </w:t>
            </w:r>
          </w:p>
          <w:p w:rsidR="002A5A02" w:rsidRPr="000760D1" w:rsidRDefault="002A5A02" w:rsidP="002A5A02">
            <w:pPr>
              <w:jc w:val="both"/>
              <w:rPr>
                <w:rFonts w:ascii="Times New Roman" w:eastAsia="Arial" w:hAnsi="Times New Roman" w:cs="Times New Roman"/>
                <w:sz w:val="24"/>
                <w:szCs w:val="24"/>
              </w:rPr>
            </w:pPr>
            <w:r w:rsidRPr="000760D1">
              <w:rPr>
                <w:rFonts w:ascii="Times New Roman" w:eastAsia="Arial" w:hAnsi="Times New Roman" w:cs="Times New Roman"/>
                <w:sz w:val="24"/>
                <w:szCs w:val="24"/>
              </w:rPr>
              <w:t>Правила:</w:t>
            </w:r>
          </w:p>
          <w:p w:rsidR="002A5A02" w:rsidRPr="000760D1" w:rsidRDefault="002A5A02" w:rsidP="002A5A02">
            <w:pPr>
              <w:jc w:val="both"/>
              <w:rPr>
                <w:rFonts w:ascii="Times New Roman" w:eastAsia="Arial" w:hAnsi="Times New Roman" w:cs="Times New Roman"/>
                <w:sz w:val="24"/>
                <w:szCs w:val="24"/>
              </w:rPr>
            </w:pPr>
            <w:r w:rsidRPr="000760D1">
              <w:rPr>
                <w:rFonts w:ascii="Times New Roman" w:eastAsia="Arial" w:hAnsi="Times New Roman" w:cs="Times New Roman"/>
                <w:sz w:val="24"/>
                <w:szCs w:val="24"/>
              </w:rPr>
              <w:t>1.</w:t>
            </w:r>
          </w:p>
          <w:p w:rsidR="002A5A02" w:rsidRPr="000760D1" w:rsidRDefault="002A5A02" w:rsidP="002A5A02">
            <w:pPr>
              <w:jc w:val="both"/>
              <w:rPr>
                <w:rFonts w:ascii="Times New Roman" w:eastAsia="Arial" w:hAnsi="Times New Roman" w:cs="Times New Roman"/>
                <w:sz w:val="24"/>
                <w:szCs w:val="24"/>
              </w:rPr>
            </w:pPr>
            <w:r w:rsidRPr="000760D1">
              <w:rPr>
                <w:rFonts w:ascii="Times New Roman" w:eastAsia="Arial" w:hAnsi="Times New Roman" w:cs="Times New Roman"/>
                <w:sz w:val="24"/>
                <w:szCs w:val="24"/>
              </w:rPr>
              <w:t>2.</w:t>
            </w:r>
          </w:p>
          <w:p w:rsidR="002A5A02" w:rsidRPr="000760D1" w:rsidRDefault="002A5A02" w:rsidP="002A5A02">
            <w:pPr>
              <w:jc w:val="both"/>
              <w:rPr>
                <w:rFonts w:ascii="Times New Roman" w:eastAsia="Arial" w:hAnsi="Times New Roman" w:cs="Times New Roman"/>
                <w:sz w:val="24"/>
                <w:szCs w:val="24"/>
              </w:rPr>
            </w:pPr>
            <w:r w:rsidRPr="000760D1">
              <w:rPr>
                <w:rFonts w:ascii="Times New Roman" w:eastAsia="Arial" w:hAnsi="Times New Roman" w:cs="Times New Roman"/>
                <w:sz w:val="24"/>
                <w:szCs w:val="24"/>
              </w:rPr>
              <w:t>3.</w:t>
            </w:r>
          </w:p>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Arial" w:hAnsi="Times New Roman" w:cs="Times New Roman"/>
                <w:sz w:val="24"/>
                <w:szCs w:val="24"/>
              </w:rPr>
              <w:t>4.</w:t>
            </w:r>
          </w:p>
        </w:tc>
      </w:tr>
      <w:tr w:rsidR="002A5A02" w:rsidRPr="000760D1" w:rsidTr="002A5A02">
        <w:trPr>
          <w:trHeight w:val="354"/>
        </w:trPr>
        <w:tc>
          <w:tcPr>
            <w:tcW w:w="15134" w:type="dxa"/>
            <w:gridSpan w:val="5"/>
          </w:tcPr>
          <w:p w:rsidR="002A5A02" w:rsidRPr="000760D1" w:rsidDel="00D444B8" w:rsidRDefault="002A5A02" w:rsidP="002A5A02">
            <w:pPr>
              <w:jc w:val="both"/>
              <w:rPr>
                <w:rFonts w:ascii="Times New Roman" w:eastAsia="Calibri" w:hAnsi="Times New Roman" w:cs="Times New Roman"/>
                <w:i/>
                <w:sz w:val="24"/>
                <w:szCs w:val="24"/>
              </w:rPr>
            </w:pPr>
            <w:r w:rsidRPr="000760D1">
              <w:rPr>
                <w:rFonts w:ascii="Times New Roman" w:eastAsia="Calibri" w:hAnsi="Times New Roman" w:cs="Times New Roman"/>
                <w:b/>
                <w:i/>
                <w:sz w:val="24"/>
                <w:szCs w:val="24"/>
              </w:rPr>
              <w:t>Критерии успеха</w:t>
            </w:r>
          </w:p>
        </w:tc>
      </w:tr>
      <w:tr w:rsidR="002A5A02" w:rsidRPr="000760D1" w:rsidTr="002A5A02">
        <w:trPr>
          <w:trHeight w:val="173"/>
        </w:trPr>
        <w:tc>
          <w:tcPr>
            <w:tcW w:w="6062" w:type="dxa"/>
            <w:gridSpan w:val="3"/>
          </w:tcPr>
          <w:p w:rsidR="002A5A02" w:rsidRPr="000760D1" w:rsidDel="00D444B8"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достиг цели обучения, если</w:t>
            </w:r>
          </w:p>
        </w:tc>
        <w:tc>
          <w:tcPr>
            <w:tcW w:w="9072" w:type="dxa"/>
            <w:gridSpan w:val="2"/>
          </w:tcPr>
          <w:p w:rsidR="002A5A02" w:rsidRPr="000760D1" w:rsidDel="00D444B8"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стремится достичь  цели обучения, если</w:t>
            </w:r>
          </w:p>
        </w:tc>
      </w:tr>
      <w:tr w:rsidR="002A5A02" w:rsidRPr="000760D1" w:rsidTr="002A5A02">
        <w:trPr>
          <w:trHeight w:val="314"/>
        </w:trPr>
        <w:tc>
          <w:tcPr>
            <w:tcW w:w="6062" w:type="dxa"/>
            <w:gridSpan w:val="3"/>
          </w:tcPr>
          <w:p w:rsidR="002A5A02" w:rsidRPr="000760D1" w:rsidDel="00D444B8" w:rsidRDefault="002A5A02" w:rsidP="002A5A02">
            <w:pPr>
              <w:jc w:val="both"/>
              <w:rPr>
                <w:rFonts w:ascii="Times New Roman" w:eastAsia="Calibri" w:hAnsi="Times New Roman" w:cs="Times New Roman"/>
                <w:sz w:val="24"/>
                <w:szCs w:val="24"/>
              </w:rPr>
            </w:pPr>
            <w:r w:rsidRPr="000760D1">
              <w:rPr>
                <w:rFonts w:ascii="Times New Roman" w:eastAsia="Arial" w:hAnsi="Times New Roman" w:cs="Times New Roman"/>
                <w:sz w:val="24"/>
                <w:szCs w:val="24"/>
              </w:rPr>
              <w:t>Знает правила поведения в общественном транспорте.</w:t>
            </w:r>
          </w:p>
        </w:tc>
        <w:tc>
          <w:tcPr>
            <w:tcW w:w="9072" w:type="dxa"/>
            <w:gridSpan w:val="2"/>
          </w:tcPr>
          <w:p w:rsidR="002A5A02" w:rsidRPr="000760D1" w:rsidDel="00D444B8" w:rsidRDefault="002A5A02" w:rsidP="002A5A02">
            <w:pPr>
              <w:jc w:val="both"/>
              <w:rPr>
                <w:rFonts w:ascii="Times New Roman" w:eastAsia="Calibri" w:hAnsi="Times New Roman" w:cs="Times New Roman"/>
                <w:sz w:val="24"/>
                <w:szCs w:val="24"/>
              </w:rPr>
            </w:pPr>
            <w:r w:rsidRPr="000760D1">
              <w:rPr>
                <w:rFonts w:ascii="Times New Roman" w:eastAsia="Arial" w:hAnsi="Times New Roman" w:cs="Times New Roman"/>
                <w:sz w:val="24"/>
                <w:szCs w:val="24"/>
              </w:rPr>
              <w:t>Затрудняется сформулировать правила поведения в общественном транспорте</w:t>
            </w:r>
          </w:p>
        </w:tc>
      </w:tr>
      <w:tr w:rsidR="002A5A02" w:rsidRPr="000760D1" w:rsidTr="002A5A02">
        <w:trPr>
          <w:trHeight w:val="2289"/>
        </w:trPr>
        <w:tc>
          <w:tcPr>
            <w:tcW w:w="1956" w:type="dxa"/>
          </w:tcPr>
          <w:p w:rsidR="002A5A02" w:rsidRPr="000760D1" w:rsidRDefault="002A5A02" w:rsidP="002A5A02">
            <w:pPr>
              <w:jc w:val="both"/>
              <w:rPr>
                <w:rFonts w:ascii="Times New Roman" w:eastAsia="Arial Unicode MS" w:hAnsi="Times New Roman" w:cs="Times New Roman"/>
                <w:sz w:val="24"/>
                <w:szCs w:val="24"/>
              </w:rPr>
            </w:pPr>
            <w:r w:rsidRPr="000760D1">
              <w:rPr>
                <w:rFonts w:ascii="Times New Roman" w:eastAsia="Calibri" w:hAnsi="Times New Roman" w:cs="Times New Roman"/>
                <w:sz w:val="24"/>
                <w:szCs w:val="24"/>
                <w:lang w:val="kk-KZ"/>
              </w:rPr>
              <w:t>История Казахстана: независимость, государственность и патриотизм</w:t>
            </w:r>
          </w:p>
        </w:tc>
        <w:tc>
          <w:tcPr>
            <w:tcW w:w="2146" w:type="dxa"/>
          </w:tcPr>
          <w:p w:rsidR="002A5A02" w:rsidRPr="000760D1" w:rsidRDefault="002A5A02" w:rsidP="002A5A02">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 xml:space="preserve">2.3.5.3 </w:t>
            </w:r>
          </w:p>
          <w:p w:rsidR="002A5A02" w:rsidRPr="000760D1" w:rsidRDefault="002A5A02" w:rsidP="002A5A02">
            <w:pPr>
              <w:rPr>
                <w:rFonts w:ascii="Times New Roman" w:eastAsia="Calibri" w:hAnsi="Times New Roman" w:cs="Times New Roman"/>
                <w:sz w:val="24"/>
                <w:szCs w:val="24"/>
              </w:rPr>
            </w:pPr>
            <w:r w:rsidRPr="000760D1">
              <w:rPr>
                <w:rFonts w:ascii="Times New Roman" w:eastAsia="Calibri" w:hAnsi="Times New Roman" w:cs="Times New Roman"/>
                <w:sz w:val="24"/>
                <w:szCs w:val="24"/>
                <w:lang w:val="kk-KZ"/>
              </w:rPr>
              <w:t>П</w:t>
            </w:r>
            <w:r w:rsidRPr="000760D1">
              <w:rPr>
                <w:rFonts w:ascii="Times New Roman" w:eastAsia="Calibri" w:hAnsi="Times New Roman" w:cs="Times New Roman"/>
                <w:sz w:val="24"/>
                <w:szCs w:val="24"/>
              </w:rPr>
              <w:t>онимать и объяснять значение дружбы народов Казахстана</w:t>
            </w:r>
          </w:p>
        </w:tc>
        <w:tc>
          <w:tcPr>
            <w:tcW w:w="11032" w:type="dxa"/>
            <w:gridSpan w:val="3"/>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Учитель оценивает знания учащихся о дружбе народов Казахстана и значении дружбы народов Казахстана. Для этого учитель задает вопросы:</w:t>
            </w:r>
          </w:p>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-В каком государстве мы живем? </w:t>
            </w:r>
          </w:p>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-Люди каких национальностей живут в нашей Республике?</w:t>
            </w:r>
          </w:p>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Как они живут? (дружно)</w:t>
            </w:r>
          </w:p>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-Как вы понимаете смысл пословицы «Дружба и братство лучше любого богатства».</w:t>
            </w:r>
          </w:p>
          <w:p w:rsidR="002A5A02" w:rsidRPr="000760D1" w:rsidRDefault="002A5A02" w:rsidP="002A5A02">
            <w:pPr>
              <w:jc w:val="both"/>
              <w:rPr>
                <w:rFonts w:ascii="Times New Roman" w:eastAsia="Calibri" w:hAnsi="Times New Roman" w:cs="Times New Roman"/>
                <w:sz w:val="24"/>
                <w:szCs w:val="24"/>
              </w:rPr>
            </w:pPr>
          </w:p>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Учащиеся пишут </w:t>
            </w:r>
            <w:r w:rsidRPr="000760D1">
              <w:rPr>
                <w:rFonts w:ascii="Times New Roman" w:eastAsia="Calibri" w:hAnsi="Times New Roman" w:cs="Times New Roman"/>
                <w:b/>
                <w:sz w:val="24"/>
                <w:szCs w:val="24"/>
              </w:rPr>
              <w:t>эссе</w:t>
            </w:r>
            <w:r w:rsidRPr="000760D1">
              <w:rPr>
                <w:rFonts w:ascii="Times New Roman" w:eastAsia="Calibri" w:hAnsi="Times New Roman" w:cs="Times New Roman"/>
                <w:sz w:val="24"/>
                <w:szCs w:val="24"/>
              </w:rPr>
              <w:t xml:space="preserve"> «Значение народов Казахстана»</w:t>
            </w:r>
          </w:p>
        </w:tc>
      </w:tr>
      <w:tr w:rsidR="002A5A02" w:rsidRPr="000760D1" w:rsidTr="002A5A02">
        <w:trPr>
          <w:trHeight w:val="354"/>
        </w:trPr>
        <w:tc>
          <w:tcPr>
            <w:tcW w:w="15134" w:type="dxa"/>
            <w:gridSpan w:val="5"/>
          </w:tcPr>
          <w:p w:rsidR="002A5A02" w:rsidRPr="000760D1" w:rsidDel="00D444B8" w:rsidRDefault="002A5A02" w:rsidP="002A5A02">
            <w:pPr>
              <w:jc w:val="both"/>
              <w:rPr>
                <w:rFonts w:ascii="Times New Roman" w:eastAsia="Calibri" w:hAnsi="Times New Roman" w:cs="Times New Roman"/>
                <w:i/>
                <w:sz w:val="24"/>
                <w:szCs w:val="24"/>
              </w:rPr>
            </w:pPr>
            <w:r w:rsidRPr="000760D1">
              <w:rPr>
                <w:rFonts w:ascii="Times New Roman" w:eastAsia="Calibri" w:hAnsi="Times New Roman" w:cs="Times New Roman"/>
                <w:b/>
                <w:i/>
                <w:sz w:val="24"/>
                <w:szCs w:val="24"/>
              </w:rPr>
              <w:t>Критерии успеха</w:t>
            </w:r>
          </w:p>
        </w:tc>
      </w:tr>
      <w:tr w:rsidR="002A5A02" w:rsidRPr="000760D1" w:rsidTr="002A5A02">
        <w:trPr>
          <w:trHeight w:val="173"/>
        </w:trPr>
        <w:tc>
          <w:tcPr>
            <w:tcW w:w="8085" w:type="dxa"/>
            <w:gridSpan w:val="4"/>
          </w:tcPr>
          <w:p w:rsidR="002A5A02" w:rsidRPr="000760D1" w:rsidDel="00D444B8"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достиг цели обучения, если</w:t>
            </w:r>
          </w:p>
        </w:tc>
        <w:tc>
          <w:tcPr>
            <w:tcW w:w="7049" w:type="dxa"/>
          </w:tcPr>
          <w:p w:rsidR="002A5A02" w:rsidRPr="000760D1" w:rsidDel="00D444B8"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b/>
                <w:sz w:val="24"/>
                <w:szCs w:val="24"/>
              </w:rPr>
              <w:t>Учащийся стремится достичь  цели обучения, если</w:t>
            </w:r>
          </w:p>
        </w:tc>
      </w:tr>
      <w:tr w:rsidR="002A5A02" w:rsidRPr="000760D1" w:rsidTr="002A5A02">
        <w:trPr>
          <w:trHeight w:val="643"/>
        </w:trPr>
        <w:tc>
          <w:tcPr>
            <w:tcW w:w="8085" w:type="dxa"/>
            <w:gridSpan w:val="4"/>
          </w:tcPr>
          <w:p w:rsidR="002A5A02" w:rsidRPr="000760D1" w:rsidDel="00D444B8"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Знает значение дружбы народов Казахстана. Понимает значение слова «дружба», объясняет значение дружбы народов Казахстана.</w:t>
            </w:r>
          </w:p>
        </w:tc>
        <w:tc>
          <w:tcPr>
            <w:tcW w:w="7049" w:type="dxa"/>
          </w:tcPr>
          <w:p w:rsidR="002A5A02" w:rsidRPr="000760D1" w:rsidDel="00D444B8"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Затрудняется объяснить смысл слова «дружба», значение дружбы народов Казахстана.</w:t>
            </w:r>
          </w:p>
        </w:tc>
      </w:tr>
    </w:tbl>
    <w:p w:rsidR="002A5A02" w:rsidRPr="000760D1" w:rsidRDefault="002A5A02" w:rsidP="002A5A02">
      <w:pPr>
        <w:spacing w:after="0" w:line="240" w:lineRule="auto"/>
        <w:rPr>
          <w:rFonts w:ascii="Times New Roman" w:eastAsia="Calibri" w:hAnsi="Times New Roman" w:cs="Times New Roman"/>
          <w:sz w:val="24"/>
          <w:szCs w:val="24"/>
        </w:rPr>
        <w:sectPr w:rsidR="002A5A02" w:rsidRPr="000760D1" w:rsidSect="002A5A02">
          <w:type w:val="nextColumn"/>
          <w:pgSz w:w="16838" w:h="11906" w:orient="landscape"/>
          <w:pgMar w:top="851" w:right="851" w:bottom="851" w:left="851" w:header="709" w:footer="709" w:gutter="0"/>
          <w:paperSrc w:first="7" w:other="7"/>
          <w:cols w:space="708"/>
          <w:docGrid w:linePitch="360"/>
        </w:sectPr>
      </w:pPr>
    </w:p>
    <w:p w:rsidR="002A5A02" w:rsidRPr="000760D1" w:rsidRDefault="002A5A02" w:rsidP="002A5A02">
      <w:pPr>
        <w:spacing w:after="0" w:line="240" w:lineRule="auto"/>
        <w:rPr>
          <w:rFonts w:ascii="Times New Roman" w:hAnsi="Times New Roman" w:cs="Times New Roman"/>
          <w:b/>
          <w:sz w:val="24"/>
          <w:szCs w:val="24"/>
          <w:lang w:val="kk-KZ"/>
        </w:rPr>
      </w:pPr>
    </w:p>
    <w:p w:rsidR="002A5A02" w:rsidRPr="000760D1" w:rsidRDefault="002A5A02" w:rsidP="002A5A02">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b/>
          <w:sz w:val="24"/>
          <w:szCs w:val="24"/>
          <w:lang w:val="kk-KZ"/>
        </w:rPr>
        <w:tab/>
        <w:t xml:space="preserve"> </w:t>
      </w:r>
      <w:r>
        <w:rPr>
          <w:rFonts w:ascii="Times New Roman" w:hAnsi="Times New Roman" w:cs="Times New Roman"/>
          <w:b/>
          <w:sz w:val="24"/>
          <w:szCs w:val="24"/>
          <w:lang w:val="kk-KZ"/>
        </w:rPr>
        <w:tab/>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t>Критерии оценки знаний по предмету «</w:t>
      </w:r>
      <w:r w:rsidRPr="000760D1">
        <w:rPr>
          <w:rFonts w:ascii="Times New Roman" w:hAnsi="Times New Roman" w:cs="Times New Roman"/>
          <w:b/>
          <w:sz w:val="24"/>
          <w:szCs w:val="24"/>
        </w:rPr>
        <w:t>Музыка</w:t>
      </w:r>
      <w:r>
        <w:rPr>
          <w:rFonts w:ascii="Times New Roman" w:hAnsi="Times New Roman" w:cs="Times New Roman"/>
          <w:b/>
          <w:sz w:val="24"/>
          <w:szCs w:val="24"/>
        </w:rPr>
        <w:t>», 2 класс</w:t>
      </w:r>
    </w:p>
    <w:p w:rsidR="002A5A02" w:rsidRPr="00E42DEF" w:rsidRDefault="002A5A02" w:rsidP="002A5A02">
      <w:pPr>
        <w:tabs>
          <w:tab w:val="left" w:pos="4020"/>
        </w:tabs>
        <w:spacing w:after="0" w:line="240" w:lineRule="auto"/>
        <w:rPr>
          <w:rFonts w:ascii="Times New Roman" w:hAnsi="Times New Roman" w:cs="Times New Roman"/>
          <w:sz w:val="24"/>
          <w:szCs w:val="24"/>
        </w:rPr>
      </w:pPr>
    </w:p>
    <w:tbl>
      <w:tblPr>
        <w:tblStyle w:val="2b"/>
        <w:tblW w:w="0" w:type="auto"/>
        <w:tblLook w:val="04A0" w:firstRow="1" w:lastRow="0" w:firstColumn="1" w:lastColumn="0" w:noHBand="0" w:noVBand="1"/>
      </w:tblPr>
      <w:tblGrid>
        <w:gridCol w:w="1951"/>
        <w:gridCol w:w="992"/>
        <w:gridCol w:w="4253"/>
        <w:gridCol w:w="7590"/>
      </w:tblGrid>
      <w:tr w:rsidR="002A5A02" w:rsidRPr="000760D1" w:rsidTr="002A5A02">
        <w:tc>
          <w:tcPr>
            <w:tcW w:w="2943" w:type="dxa"/>
            <w:gridSpan w:val="2"/>
          </w:tcPr>
          <w:p w:rsidR="002A5A02" w:rsidRPr="000760D1" w:rsidRDefault="002A5A02" w:rsidP="002A5A02">
            <w:pPr>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Ссылка на учебную программу</w:t>
            </w:r>
          </w:p>
        </w:tc>
        <w:tc>
          <w:tcPr>
            <w:tcW w:w="4253" w:type="dxa"/>
          </w:tcPr>
          <w:p w:rsidR="002A5A02" w:rsidRPr="000760D1" w:rsidRDefault="002A5A02" w:rsidP="002A5A02">
            <w:pPr>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Цель обучения</w:t>
            </w:r>
          </w:p>
        </w:tc>
        <w:tc>
          <w:tcPr>
            <w:tcW w:w="7590" w:type="dxa"/>
          </w:tcPr>
          <w:p w:rsidR="002A5A02" w:rsidRPr="000760D1" w:rsidRDefault="002A5A02" w:rsidP="002A5A02">
            <w:pPr>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Рекомендации по оцениванию</w:t>
            </w:r>
          </w:p>
        </w:tc>
      </w:tr>
      <w:tr w:rsidR="002A5A02" w:rsidRPr="000760D1" w:rsidTr="002A5A02">
        <w:tc>
          <w:tcPr>
            <w:tcW w:w="2943" w:type="dxa"/>
            <w:gridSpan w:val="2"/>
          </w:tcPr>
          <w:p w:rsidR="002A5A02" w:rsidRPr="000760D1" w:rsidRDefault="002A5A02" w:rsidP="002A5A02">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1.1</w:t>
            </w:r>
          </w:p>
          <w:p w:rsidR="002A5A02" w:rsidRPr="000760D1" w:rsidRDefault="002A5A02" w:rsidP="002A5A02">
            <w:pPr>
              <w:rPr>
                <w:rFonts w:ascii="Times New Roman" w:eastAsia="Calibri" w:hAnsi="Times New Roman" w:cs="Times New Roman"/>
                <w:sz w:val="24"/>
                <w:szCs w:val="24"/>
              </w:rPr>
            </w:pPr>
            <w:r w:rsidRPr="000760D1">
              <w:rPr>
                <w:rFonts w:ascii="Times New Roman" w:eastAsia="Calibri" w:hAnsi="Times New Roman" w:cs="Times New Roman"/>
                <w:sz w:val="24"/>
                <w:szCs w:val="24"/>
              </w:rPr>
              <w:t>Пение и игра на музыкальных инструментах (индивидуально и по группам)</w:t>
            </w:r>
          </w:p>
        </w:tc>
        <w:tc>
          <w:tcPr>
            <w:tcW w:w="4253" w:type="dxa"/>
          </w:tcPr>
          <w:p w:rsidR="002A5A02" w:rsidRPr="000760D1" w:rsidRDefault="002A5A02" w:rsidP="002A5A02">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2.1.1.1</w:t>
            </w:r>
          </w:p>
          <w:p w:rsidR="002A5A02" w:rsidRPr="000760D1" w:rsidRDefault="002A5A02" w:rsidP="002A5A02">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 xml:space="preserve">Петь и играть </w:t>
            </w:r>
            <w:r w:rsidRPr="000760D1">
              <w:rPr>
                <w:rFonts w:ascii="Times New Roman" w:eastAsia="Calibri" w:hAnsi="Times New Roman" w:cs="Times New Roman"/>
                <w:sz w:val="24"/>
                <w:szCs w:val="24"/>
                <w:lang w:val="kk-KZ"/>
              </w:rPr>
              <w:t xml:space="preserve">на ударно-шумовых  инструментах </w:t>
            </w:r>
            <w:r w:rsidRPr="000760D1">
              <w:rPr>
                <w:rFonts w:ascii="Times New Roman" w:eastAsia="Calibri" w:hAnsi="Times New Roman" w:cs="Times New Roman"/>
                <w:sz w:val="24"/>
                <w:szCs w:val="24"/>
              </w:rPr>
              <w:t>по памяти, простой музыкальный материал разных жанров и культур, соблюдая темп</w:t>
            </w:r>
            <w:r w:rsidRPr="000760D1">
              <w:rPr>
                <w:rFonts w:ascii="Times New Roman" w:eastAsia="Calibri" w:hAnsi="Times New Roman" w:cs="Times New Roman"/>
                <w:sz w:val="24"/>
                <w:szCs w:val="24"/>
                <w:lang w:val="kk-KZ"/>
              </w:rPr>
              <w:t>, динамику</w:t>
            </w:r>
            <w:r w:rsidRPr="000760D1">
              <w:rPr>
                <w:rFonts w:ascii="Times New Roman" w:eastAsia="Calibri" w:hAnsi="Times New Roman" w:cs="Times New Roman"/>
                <w:sz w:val="24"/>
                <w:szCs w:val="24"/>
              </w:rPr>
              <w:t xml:space="preserve"> и ритмический рисунок</w:t>
            </w:r>
          </w:p>
        </w:tc>
        <w:tc>
          <w:tcPr>
            <w:tcW w:w="7590" w:type="dxa"/>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 xml:space="preserve">Для достижения данной цели учитель предлагает выучить наизусть  простую песню на одном аккорде. Песню, разделив на две части, можно пропеть по кругу всем классом и в группах. Попросить учащихся пропеть мелодию песни, послушать и передать характер музыки с помощью движения рук. Оценить способности учащихся спеть наизусть песню, соблюдая правильный ритм и темп музыки. </w:t>
            </w:r>
          </w:p>
        </w:tc>
      </w:tr>
      <w:tr w:rsidR="002A5A02" w:rsidRPr="000760D1" w:rsidTr="002A5A02">
        <w:tc>
          <w:tcPr>
            <w:tcW w:w="7196" w:type="dxa"/>
            <w:gridSpan w:val="3"/>
            <w:vMerge w:val="restart"/>
          </w:tcPr>
          <w:p w:rsidR="002A5A02" w:rsidRPr="000760D1" w:rsidRDefault="002A5A02" w:rsidP="002A5A02">
            <w:pPr>
              <w:rPr>
                <w:rFonts w:ascii="Times New Roman" w:eastAsia="Calibri" w:hAnsi="Times New Roman" w:cs="Times New Roman"/>
                <w:b/>
                <w:sz w:val="24"/>
                <w:szCs w:val="24"/>
              </w:rPr>
            </w:pPr>
            <w:r w:rsidRPr="000760D1">
              <w:rPr>
                <w:rFonts w:ascii="Times New Roman" w:eastAsia="Calibri" w:hAnsi="Times New Roman" w:cs="Times New Roman"/>
                <w:b/>
                <w:sz w:val="24"/>
                <w:szCs w:val="24"/>
              </w:rPr>
              <w:t>Навыки</w:t>
            </w:r>
          </w:p>
        </w:tc>
        <w:tc>
          <w:tcPr>
            <w:tcW w:w="7590" w:type="dxa"/>
          </w:tcPr>
          <w:p w:rsidR="002A5A02" w:rsidRPr="000760D1" w:rsidRDefault="002A5A02" w:rsidP="002A5A02">
            <w:pPr>
              <w:rPr>
                <w:rFonts w:ascii="Times New Roman" w:eastAsia="Calibri" w:hAnsi="Times New Roman" w:cs="Times New Roman"/>
                <w:b/>
                <w:sz w:val="24"/>
                <w:szCs w:val="24"/>
              </w:rPr>
            </w:pPr>
            <w:r w:rsidRPr="000760D1">
              <w:rPr>
                <w:rFonts w:ascii="Times New Roman" w:eastAsia="Calibri" w:hAnsi="Times New Roman" w:cs="Times New Roman"/>
                <w:b/>
                <w:sz w:val="24"/>
                <w:szCs w:val="24"/>
              </w:rPr>
              <w:t>Критерий успеха</w:t>
            </w:r>
          </w:p>
        </w:tc>
      </w:tr>
      <w:tr w:rsidR="002A5A02" w:rsidRPr="000760D1" w:rsidTr="002A5A02">
        <w:tc>
          <w:tcPr>
            <w:tcW w:w="7196" w:type="dxa"/>
            <w:gridSpan w:val="3"/>
            <w:vMerge/>
          </w:tcPr>
          <w:p w:rsidR="002A5A02" w:rsidRPr="000760D1" w:rsidRDefault="002A5A02" w:rsidP="002A5A02">
            <w:pPr>
              <w:rPr>
                <w:rFonts w:ascii="Times New Roman" w:eastAsia="Calibri" w:hAnsi="Times New Roman" w:cs="Times New Roman"/>
                <w:sz w:val="24"/>
                <w:szCs w:val="24"/>
              </w:rPr>
            </w:pPr>
          </w:p>
        </w:tc>
        <w:tc>
          <w:tcPr>
            <w:tcW w:w="7590" w:type="dxa"/>
          </w:tcPr>
          <w:p w:rsidR="002A5A02" w:rsidRPr="000760D1" w:rsidRDefault="002A5A02" w:rsidP="002A5A02">
            <w:pPr>
              <w:rPr>
                <w:rFonts w:ascii="Times New Roman" w:eastAsia="Calibri" w:hAnsi="Times New Roman" w:cs="Times New Roman"/>
                <w:b/>
                <w:sz w:val="24"/>
                <w:szCs w:val="24"/>
                <w:lang w:val="kk-KZ"/>
              </w:rPr>
            </w:pPr>
            <w:r w:rsidRPr="000760D1">
              <w:rPr>
                <w:rFonts w:ascii="Times New Roman" w:eastAsia="Calibri" w:hAnsi="Times New Roman" w:cs="Times New Roman"/>
                <w:b/>
                <w:sz w:val="24"/>
                <w:szCs w:val="24"/>
              </w:rPr>
              <w:t>Учащийся достиг цели обучения, если</w:t>
            </w:r>
            <w:r w:rsidRPr="000760D1">
              <w:rPr>
                <w:rFonts w:ascii="Times New Roman" w:eastAsia="Calibri" w:hAnsi="Times New Roman" w:cs="Times New Roman"/>
                <w:b/>
                <w:sz w:val="24"/>
                <w:szCs w:val="24"/>
                <w:lang w:val="kk-KZ"/>
              </w:rPr>
              <w:t>:</w:t>
            </w:r>
          </w:p>
        </w:tc>
      </w:tr>
      <w:tr w:rsidR="002A5A02" w:rsidRPr="000760D1" w:rsidTr="002A5A02">
        <w:tc>
          <w:tcPr>
            <w:tcW w:w="7196" w:type="dxa"/>
            <w:gridSpan w:val="3"/>
            <w:vMerge w:val="restart"/>
          </w:tcPr>
          <w:p w:rsidR="002A5A02" w:rsidRPr="000760D1" w:rsidRDefault="002A5A02" w:rsidP="002A5A02">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Применение</w:t>
            </w:r>
          </w:p>
        </w:tc>
        <w:tc>
          <w:tcPr>
            <w:tcW w:w="7590" w:type="dxa"/>
          </w:tcPr>
          <w:p w:rsidR="002A5A02" w:rsidRPr="000760D1" w:rsidRDefault="002A5A02" w:rsidP="002A5A02">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 xml:space="preserve">соблюдает </w:t>
            </w:r>
            <w:r w:rsidRPr="000760D1">
              <w:rPr>
                <w:rFonts w:ascii="Times New Roman" w:eastAsia="Calibri" w:hAnsi="Times New Roman" w:cs="Times New Roman"/>
                <w:sz w:val="24"/>
                <w:szCs w:val="24"/>
              </w:rPr>
              <w:t xml:space="preserve">правильный ритм и </w:t>
            </w:r>
            <w:r w:rsidRPr="000760D1">
              <w:rPr>
                <w:rFonts w:ascii="Times New Roman" w:eastAsia="Calibri" w:hAnsi="Times New Roman" w:cs="Times New Roman"/>
                <w:sz w:val="24"/>
                <w:szCs w:val="24"/>
                <w:lang w:val="kk-KZ"/>
              </w:rPr>
              <w:t xml:space="preserve">темп </w:t>
            </w:r>
            <w:r w:rsidRPr="000760D1">
              <w:rPr>
                <w:rFonts w:ascii="Times New Roman" w:eastAsia="Calibri" w:hAnsi="Times New Roman" w:cs="Times New Roman"/>
                <w:sz w:val="24"/>
                <w:szCs w:val="24"/>
              </w:rPr>
              <w:t>мелоди</w:t>
            </w:r>
            <w:r w:rsidRPr="000760D1">
              <w:rPr>
                <w:rFonts w:ascii="Times New Roman" w:eastAsia="Calibri" w:hAnsi="Times New Roman" w:cs="Times New Roman"/>
                <w:sz w:val="24"/>
                <w:szCs w:val="24"/>
                <w:lang w:val="kk-KZ"/>
              </w:rPr>
              <w:t xml:space="preserve">и </w:t>
            </w:r>
            <w:r w:rsidRPr="000760D1">
              <w:rPr>
                <w:rFonts w:ascii="Times New Roman" w:eastAsia="Calibri" w:hAnsi="Times New Roman" w:cs="Times New Roman"/>
                <w:sz w:val="24"/>
                <w:szCs w:val="24"/>
              </w:rPr>
              <w:t xml:space="preserve"> песни</w:t>
            </w:r>
            <w:r w:rsidRPr="000760D1">
              <w:rPr>
                <w:rFonts w:ascii="Times New Roman" w:eastAsia="Calibri" w:hAnsi="Times New Roman" w:cs="Times New Roman"/>
                <w:sz w:val="24"/>
                <w:szCs w:val="24"/>
                <w:lang w:val="kk-KZ"/>
              </w:rPr>
              <w:t>;</w:t>
            </w:r>
          </w:p>
        </w:tc>
      </w:tr>
      <w:tr w:rsidR="002A5A02" w:rsidRPr="000760D1" w:rsidTr="002A5A02">
        <w:tc>
          <w:tcPr>
            <w:tcW w:w="7196" w:type="dxa"/>
            <w:gridSpan w:val="3"/>
            <w:vMerge/>
          </w:tcPr>
          <w:p w:rsidR="002A5A02" w:rsidRPr="000760D1" w:rsidRDefault="002A5A02" w:rsidP="002A5A02">
            <w:pPr>
              <w:rPr>
                <w:rFonts w:ascii="Times New Roman" w:eastAsia="Calibri" w:hAnsi="Times New Roman" w:cs="Times New Roman"/>
                <w:sz w:val="24"/>
                <w:szCs w:val="24"/>
              </w:rPr>
            </w:pPr>
          </w:p>
        </w:tc>
        <w:tc>
          <w:tcPr>
            <w:tcW w:w="7590" w:type="dxa"/>
          </w:tcPr>
          <w:p w:rsidR="002A5A02" w:rsidRPr="000760D1" w:rsidRDefault="002A5A02" w:rsidP="002A5A02">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слушая других,  может подключиться</w:t>
            </w:r>
            <w:r w:rsidRPr="000760D1">
              <w:rPr>
                <w:rFonts w:ascii="Times New Roman" w:eastAsia="Calibri" w:hAnsi="Times New Roman" w:cs="Times New Roman"/>
                <w:sz w:val="24"/>
                <w:szCs w:val="24"/>
                <w:lang w:val="kk-KZ"/>
              </w:rPr>
              <w:t xml:space="preserve"> к песне</w:t>
            </w:r>
          </w:p>
        </w:tc>
      </w:tr>
      <w:tr w:rsidR="002A5A02" w:rsidRPr="000760D1" w:rsidTr="002A5A02">
        <w:tc>
          <w:tcPr>
            <w:tcW w:w="1951" w:type="dxa"/>
          </w:tcPr>
          <w:p w:rsidR="002A5A02" w:rsidRPr="000760D1" w:rsidRDefault="002A5A02" w:rsidP="002A5A02">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2.1</w:t>
            </w:r>
          </w:p>
          <w:p w:rsidR="002A5A02" w:rsidRPr="000760D1" w:rsidRDefault="002A5A02" w:rsidP="002A5A02">
            <w:pPr>
              <w:rPr>
                <w:rFonts w:ascii="Times New Roman" w:eastAsia="Calibri" w:hAnsi="Times New Roman" w:cs="Times New Roman"/>
                <w:sz w:val="24"/>
                <w:szCs w:val="24"/>
                <w:lang w:val="kk-KZ"/>
              </w:rPr>
            </w:pPr>
            <w:r w:rsidRPr="000760D1">
              <w:rPr>
                <w:rFonts w:ascii="Times New Roman" w:hAnsi="Times New Roman" w:cs="Times New Roman"/>
                <w:sz w:val="24"/>
                <w:szCs w:val="24"/>
                <w:lang w:val="kk-KZ"/>
              </w:rPr>
              <w:t>Сочинение и</w:t>
            </w:r>
            <w:r w:rsidRPr="000760D1">
              <w:rPr>
                <w:rFonts w:ascii="Times New Roman" w:hAnsi="Times New Roman" w:cs="Times New Roman"/>
                <w:sz w:val="24"/>
                <w:szCs w:val="24"/>
              </w:rPr>
              <w:t xml:space="preserve"> импровизация</w:t>
            </w:r>
            <w:r w:rsidRPr="000760D1">
              <w:rPr>
                <w:rFonts w:ascii="Times New Roman" w:hAnsi="Times New Roman" w:cs="Times New Roman"/>
                <w:sz w:val="24"/>
                <w:szCs w:val="24"/>
                <w:lang w:val="kk-KZ"/>
              </w:rPr>
              <w:t xml:space="preserve"> музыки</w:t>
            </w:r>
          </w:p>
        </w:tc>
        <w:tc>
          <w:tcPr>
            <w:tcW w:w="5245" w:type="dxa"/>
            <w:gridSpan w:val="2"/>
          </w:tcPr>
          <w:p w:rsidR="002A5A02" w:rsidRPr="000760D1" w:rsidRDefault="002A5A02" w:rsidP="002A5A02">
            <w:pPr>
              <w:widowControl w:val="0"/>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 xml:space="preserve">2.2.1.1 </w:t>
            </w:r>
          </w:p>
          <w:p w:rsidR="002A5A02" w:rsidRPr="000760D1" w:rsidRDefault="002A5A02" w:rsidP="002A5A02">
            <w:pPr>
              <w:widowControl w:val="0"/>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 xml:space="preserve">Использовать голос, ударно-шумовые инструменты,  музыкально-пластичные  движения  для творческого представления и   эмоциональной передачи образов и настроения музыки </w:t>
            </w:r>
          </w:p>
          <w:p w:rsidR="002A5A02" w:rsidRPr="000760D1" w:rsidRDefault="002A5A02" w:rsidP="002A5A02">
            <w:pPr>
              <w:widowControl w:val="0"/>
              <w:rPr>
                <w:rFonts w:ascii="Times New Roman" w:eastAsia="Calibri" w:hAnsi="Times New Roman" w:cs="Times New Roman"/>
                <w:sz w:val="24"/>
                <w:szCs w:val="24"/>
                <w:lang w:val="kk-KZ"/>
              </w:rPr>
            </w:pPr>
          </w:p>
          <w:p w:rsidR="002A5A02" w:rsidRPr="000760D1" w:rsidRDefault="002A5A02" w:rsidP="002A5A02">
            <w:pPr>
              <w:widowControl w:val="0"/>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2.2.1.2</w:t>
            </w:r>
          </w:p>
          <w:p w:rsidR="002A5A02" w:rsidRPr="000760D1" w:rsidRDefault="002A5A02" w:rsidP="002A5A02">
            <w:pPr>
              <w:widowControl w:val="0"/>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Исследовать и использовать представленные или выбранные  образы для создания простых сочинений и импровизаций</w:t>
            </w:r>
          </w:p>
        </w:tc>
        <w:tc>
          <w:tcPr>
            <w:tcW w:w="7590" w:type="dxa"/>
          </w:tcPr>
          <w:p w:rsidR="002A5A02" w:rsidRPr="000760D1" w:rsidRDefault="002A5A02" w:rsidP="002A5A02">
            <w:pPr>
              <w:suppressAutoHyphens/>
              <w:jc w:val="both"/>
              <w:rPr>
                <w:rFonts w:ascii="Times New Roman" w:eastAsia="Calibri" w:hAnsi="Times New Roman" w:cs="Times New Roman"/>
                <w:sz w:val="24"/>
                <w:szCs w:val="24"/>
                <w:lang w:val="kk-KZ" w:eastAsia="ar-SA"/>
              </w:rPr>
            </w:pPr>
            <w:r w:rsidRPr="000760D1">
              <w:rPr>
                <w:rFonts w:ascii="Times New Roman" w:eastAsia="Calibri" w:hAnsi="Times New Roman" w:cs="Times New Roman"/>
                <w:sz w:val="24"/>
                <w:szCs w:val="24"/>
                <w:lang w:val="kk-KZ"/>
              </w:rPr>
              <w:t xml:space="preserve">Вернуться к песне, спетой в начале данного занятия.  С помощью монет или фишек учащиеся показывают высоту звуков  в  начале песни, разложив монеты или фишки слева направо. Попросите учащихся помочь вам разбить остальную часть песни, четко показывая два уровня высоты звука. Учащиеся сочиняют </w:t>
            </w:r>
            <w:r w:rsidRPr="000760D1">
              <w:rPr>
                <w:rFonts w:ascii="Times New Roman" w:eastAsia="Calibri" w:hAnsi="Times New Roman" w:cs="Times New Roman"/>
                <w:sz w:val="24"/>
                <w:szCs w:val="24"/>
                <w:lang w:eastAsia="ar-SA"/>
              </w:rPr>
              <w:t xml:space="preserve">в парах попевку </w:t>
            </w:r>
            <w:r w:rsidRPr="000760D1">
              <w:rPr>
                <w:rFonts w:ascii="Times New Roman" w:eastAsia="Calibri" w:hAnsi="Times New Roman" w:cs="Times New Roman"/>
                <w:sz w:val="24"/>
                <w:szCs w:val="24"/>
                <w:lang w:val="kk-KZ" w:eastAsia="ar-SA"/>
              </w:rPr>
              <w:t xml:space="preserve">и </w:t>
            </w:r>
            <w:r w:rsidRPr="000760D1">
              <w:rPr>
                <w:rFonts w:ascii="Times New Roman" w:eastAsia="Calibri" w:hAnsi="Times New Roman" w:cs="Times New Roman"/>
                <w:sz w:val="24"/>
                <w:szCs w:val="24"/>
                <w:lang w:eastAsia="ar-SA"/>
              </w:rPr>
              <w:t>применяя монеты или фишки  раскладывают свою мелодию</w:t>
            </w:r>
            <w:r w:rsidRPr="000760D1">
              <w:rPr>
                <w:rFonts w:ascii="Times New Roman" w:eastAsia="Calibri" w:hAnsi="Times New Roman" w:cs="Times New Roman"/>
                <w:sz w:val="24"/>
                <w:szCs w:val="24"/>
                <w:lang w:val="kk-KZ" w:eastAsia="ar-SA"/>
              </w:rPr>
              <w:t>. Учитель оценивает умения учащихся про</w:t>
            </w:r>
            <w:r w:rsidRPr="000760D1">
              <w:rPr>
                <w:rFonts w:ascii="Times New Roman" w:eastAsia="Calibri" w:hAnsi="Times New Roman" w:cs="Times New Roman"/>
                <w:sz w:val="24"/>
                <w:szCs w:val="24"/>
                <w:lang w:eastAsia="ar-SA"/>
              </w:rPr>
              <w:t>пе</w:t>
            </w:r>
            <w:r w:rsidRPr="000760D1">
              <w:rPr>
                <w:rFonts w:ascii="Times New Roman" w:eastAsia="Calibri" w:hAnsi="Times New Roman" w:cs="Times New Roman"/>
                <w:sz w:val="24"/>
                <w:szCs w:val="24"/>
                <w:lang w:val="kk-KZ" w:eastAsia="ar-SA"/>
              </w:rPr>
              <w:t>ть</w:t>
            </w:r>
            <w:r w:rsidRPr="000760D1">
              <w:rPr>
                <w:rFonts w:ascii="Times New Roman" w:eastAsia="Calibri" w:hAnsi="Times New Roman" w:cs="Times New Roman"/>
                <w:sz w:val="24"/>
                <w:szCs w:val="24"/>
                <w:lang w:eastAsia="ar-SA"/>
              </w:rPr>
              <w:t xml:space="preserve"> </w:t>
            </w:r>
            <w:r w:rsidRPr="000760D1">
              <w:rPr>
                <w:rFonts w:ascii="Times New Roman" w:eastAsia="Calibri" w:hAnsi="Times New Roman" w:cs="Times New Roman"/>
                <w:sz w:val="24"/>
                <w:szCs w:val="24"/>
                <w:lang w:val="kk-KZ" w:eastAsia="ar-SA"/>
              </w:rPr>
              <w:t xml:space="preserve">сочиненную мелодию, добавляя свои имена и имена друзей и </w:t>
            </w:r>
            <w:r w:rsidRPr="000760D1">
              <w:rPr>
                <w:rFonts w:ascii="Times New Roman" w:eastAsia="Calibri" w:hAnsi="Times New Roman" w:cs="Times New Roman"/>
                <w:sz w:val="24"/>
                <w:szCs w:val="24"/>
                <w:lang w:eastAsia="ar-SA"/>
              </w:rPr>
              <w:t>показ</w:t>
            </w:r>
            <w:r w:rsidRPr="000760D1">
              <w:rPr>
                <w:rFonts w:ascii="Times New Roman" w:eastAsia="Calibri" w:hAnsi="Times New Roman" w:cs="Times New Roman"/>
                <w:sz w:val="24"/>
                <w:szCs w:val="24"/>
                <w:lang w:val="kk-KZ" w:eastAsia="ar-SA"/>
              </w:rPr>
              <w:t xml:space="preserve">ать мелодию </w:t>
            </w:r>
            <w:r w:rsidRPr="000760D1">
              <w:rPr>
                <w:rFonts w:ascii="Times New Roman" w:eastAsia="Calibri" w:hAnsi="Times New Roman" w:cs="Times New Roman"/>
                <w:sz w:val="24"/>
                <w:szCs w:val="24"/>
                <w:lang w:eastAsia="ar-SA"/>
              </w:rPr>
              <w:t>ручными знаками.</w:t>
            </w:r>
          </w:p>
          <w:p w:rsidR="002A5A02" w:rsidRPr="000760D1" w:rsidRDefault="002A5A02" w:rsidP="002A5A02">
            <w:pPr>
              <w:suppressAutoHyphen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lang w:val="kk-KZ"/>
              </w:rPr>
              <w:t>Оценить навыки  передачи учащимися высоты звуков, эмоционально-образный характер мелодии.</w:t>
            </w:r>
          </w:p>
        </w:tc>
      </w:tr>
      <w:tr w:rsidR="002A5A02" w:rsidRPr="000760D1" w:rsidTr="002A5A02">
        <w:tc>
          <w:tcPr>
            <w:tcW w:w="7196" w:type="dxa"/>
            <w:gridSpan w:val="3"/>
            <w:vMerge w:val="restart"/>
          </w:tcPr>
          <w:p w:rsidR="002A5A02" w:rsidRPr="000760D1" w:rsidRDefault="002A5A02" w:rsidP="002A5A02">
            <w:pPr>
              <w:rPr>
                <w:rFonts w:ascii="Times New Roman" w:eastAsia="Calibri" w:hAnsi="Times New Roman" w:cs="Times New Roman"/>
                <w:b/>
                <w:sz w:val="24"/>
                <w:szCs w:val="24"/>
              </w:rPr>
            </w:pPr>
            <w:r w:rsidRPr="000760D1">
              <w:rPr>
                <w:rFonts w:ascii="Times New Roman" w:eastAsia="Calibri" w:hAnsi="Times New Roman" w:cs="Times New Roman"/>
                <w:b/>
                <w:sz w:val="24"/>
                <w:szCs w:val="24"/>
              </w:rPr>
              <w:t>Навыки</w:t>
            </w:r>
          </w:p>
        </w:tc>
        <w:tc>
          <w:tcPr>
            <w:tcW w:w="7590" w:type="dxa"/>
          </w:tcPr>
          <w:p w:rsidR="002A5A02" w:rsidRPr="000760D1" w:rsidRDefault="002A5A02" w:rsidP="002A5A02">
            <w:pPr>
              <w:rPr>
                <w:rFonts w:ascii="Times New Roman" w:eastAsia="Calibri" w:hAnsi="Times New Roman" w:cs="Times New Roman"/>
                <w:b/>
                <w:sz w:val="24"/>
                <w:szCs w:val="24"/>
              </w:rPr>
            </w:pPr>
            <w:r w:rsidRPr="000760D1">
              <w:rPr>
                <w:rFonts w:ascii="Times New Roman" w:eastAsia="Calibri" w:hAnsi="Times New Roman" w:cs="Times New Roman"/>
                <w:b/>
                <w:sz w:val="24"/>
                <w:szCs w:val="24"/>
              </w:rPr>
              <w:t>Критерий успеха</w:t>
            </w:r>
          </w:p>
        </w:tc>
      </w:tr>
      <w:tr w:rsidR="002A5A02" w:rsidRPr="000760D1" w:rsidTr="002A5A02">
        <w:tc>
          <w:tcPr>
            <w:tcW w:w="7196" w:type="dxa"/>
            <w:gridSpan w:val="3"/>
            <w:vMerge/>
          </w:tcPr>
          <w:p w:rsidR="002A5A02" w:rsidRPr="000760D1" w:rsidRDefault="002A5A02" w:rsidP="002A5A02">
            <w:pPr>
              <w:rPr>
                <w:rFonts w:ascii="Times New Roman" w:eastAsia="Calibri" w:hAnsi="Times New Roman" w:cs="Times New Roman"/>
                <w:sz w:val="24"/>
                <w:szCs w:val="24"/>
              </w:rPr>
            </w:pPr>
          </w:p>
        </w:tc>
        <w:tc>
          <w:tcPr>
            <w:tcW w:w="7590" w:type="dxa"/>
          </w:tcPr>
          <w:p w:rsidR="002A5A02" w:rsidRPr="000760D1" w:rsidRDefault="002A5A02" w:rsidP="002A5A02">
            <w:pPr>
              <w:rPr>
                <w:rFonts w:ascii="Times New Roman" w:eastAsia="Calibri" w:hAnsi="Times New Roman" w:cs="Times New Roman"/>
                <w:b/>
                <w:sz w:val="24"/>
                <w:szCs w:val="24"/>
                <w:lang w:val="kk-KZ"/>
              </w:rPr>
            </w:pPr>
            <w:r w:rsidRPr="000760D1">
              <w:rPr>
                <w:rFonts w:ascii="Times New Roman" w:eastAsia="Calibri" w:hAnsi="Times New Roman" w:cs="Times New Roman"/>
                <w:b/>
                <w:sz w:val="24"/>
                <w:szCs w:val="24"/>
              </w:rPr>
              <w:t>Учащийся достиг цели обучения, если</w:t>
            </w:r>
            <w:r w:rsidRPr="000760D1">
              <w:rPr>
                <w:rFonts w:ascii="Times New Roman" w:eastAsia="Calibri" w:hAnsi="Times New Roman" w:cs="Times New Roman"/>
                <w:b/>
                <w:sz w:val="24"/>
                <w:szCs w:val="24"/>
                <w:lang w:val="kk-KZ"/>
              </w:rPr>
              <w:t>:</w:t>
            </w:r>
          </w:p>
        </w:tc>
      </w:tr>
      <w:tr w:rsidR="002A5A02" w:rsidRPr="000760D1" w:rsidTr="002A5A02">
        <w:tc>
          <w:tcPr>
            <w:tcW w:w="7196" w:type="dxa"/>
            <w:gridSpan w:val="3"/>
            <w:vMerge w:val="restart"/>
          </w:tcPr>
          <w:p w:rsidR="002A5A02" w:rsidRPr="000760D1" w:rsidRDefault="002A5A02" w:rsidP="002A5A02">
            <w:pPr>
              <w:rPr>
                <w:rFonts w:ascii="Times New Roman" w:eastAsia="Calibri" w:hAnsi="Times New Roman" w:cs="Times New Roman"/>
                <w:sz w:val="24"/>
                <w:szCs w:val="24"/>
              </w:rPr>
            </w:pPr>
            <w:r w:rsidRPr="000760D1">
              <w:rPr>
                <w:rFonts w:ascii="Times New Roman" w:eastAsia="Calibri" w:hAnsi="Times New Roman" w:cs="Times New Roman"/>
                <w:sz w:val="24"/>
                <w:szCs w:val="24"/>
              </w:rPr>
              <w:t>Применение</w:t>
            </w:r>
          </w:p>
        </w:tc>
        <w:tc>
          <w:tcPr>
            <w:tcW w:w="7590" w:type="dxa"/>
          </w:tcPr>
          <w:p w:rsidR="002A5A02" w:rsidRPr="000760D1" w:rsidRDefault="002A5A02" w:rsidP="002A5A02">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может правильно определить два уровня высоты звука;</w:t>
            </w:r>
          </w:p>
        </w:tc>
      </w:tr>
      <w:tr w:rsidR="002A5A02" w:rsidRPr="000760D1" w:rsidTr="002A5A02">
        <w:tc>
          <w:tcPr>
            <w:tcW w:w="7196" w:type="dxa"/>
            <w:gridSpan w:val="3"/>
            <w:vMerge/>
          </w:tcPr>
          <w:p w:rsidR="002A5A02" w:rsidRPr="000760D1" w:rsidRDefault="002A5A02" w:rsidP="002A5A02">
            <w:pPr>
              <w:rPr>
                <w:rFonts w:ascii="Times New Roman" w:eastAsia="Calibri" w:hAnsi="Times New Roman" w:cs="Times New Roman"/>
                <w:sz w:val="24"/>
                <w:szCs w:val="24"/>
              </w:rPr>
            </w:pPr>
          </w:p>
        </w:tc>
        <w:tc>
          <w:tcPr>
            <w:tcW w:w="7590" w:type="dxa"/>
          </w:tcPr>
          <w:p w:rsidR="002A5A02" w:rsidRPr="000760D1" w:rsidRDefault="002A5A02" w:rsidP="002A5A02">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правильно определяет высоту звуков в песне и может сделать поправку</w:t>
            </w:r>
          </w:p>
        </w:tc>
      </w:tr>
      <w:tr w:rsidR="002A5A02" w:rsidRPr="000760D1" w:rsidTr="002A5A02">
        <w:tc>
          <w:tcPr>
            <w:tcW w:w="7196" w:type="dxa"/>
            <w:gridSpan w:val="3"/>
            <w:vMerge/>
          </w:tcPr>
          <w:p w:rsidR="002A5A02" w:rsidRPr="000760D1" w:rsidRDefault="002A5A02" w:rsidP="002A5A02">
            <w:pPr>
              <w:rPr>
                <w:rFonts w:ascii="Times New Roman" w:eastAsia="Calibri" w:hAnsi="Times New Roman" w:cs="Times New Roman"/>
                <w:sz w:val="24"/>
                <w:szCs w:val="24"/>
              </w:rPr>
            </w:pPr>
          </w:p>
        </w:tc>
        <w:tc>
          <w:tcPr>
            <w:tcW w:w="7590" w:type="dxa"/>
          </w:tcPr>
          <w:p w:rsidR="002A5A02" w:rsidRPr="000760D1" w:rsidRDefault="002A5A02" w:rsidP="002A5A02">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умеет на музыкальных инструментах сыграть два уровня высоты  звука</w:t>
            </w:r>
          </w:p>
        </w:tc>
      </w:tr>
    </w:tbl>
    <w:p w:rsidR="002A5A02" w:rsidRPr="000760D1" w:rsidRDefault="002A5A02" w:rsidP="002A5A02">
      <w:pPr>
        <w:spacing w:after="0" w:line="240" w:lineRule="auto"/>
      </w:pPr>
      <w:r w:rsidRPr="000760D1">
        <w:br w:type="page"/>
      </w:r>
    </w:p>
    <w:tbl>
      <w:tblPr>
        <w:tblStyle w:val="2b"/>
        <w:tblW w:w="0" w:type="auto"/>
        <w:tblLook w:val="04A0" w:firstRow="1" w:lastRow="0" w:firstColumn="1" w:lastColumn="0" w:noHBand="0" w:noVBand="1"/>
      </w:tblPr>
      <w:tblGrid>
        <w:gridCol w:w="1951"/>
        <w:gridCol w:w="284"/>
        <w:gridCol w:w="3402"/>
        <w:gridCol w:w="9149"/>
      </w:tblGrid>
      <w:tr w:rsidR="002A5A02" w:rsidRPr="000760D1" w:rsidTr="002A5A02">
        <w:tc>
          <w:tcPr>
            <w:tcW w:w="1951" w:type="dxa"/>
          </w:tcPr>
          <w:p w:rsidR="002A5A02" w:rsidRPr="000760D1" w:rsidRDefault="002A5A02" w:rsidP="002A5A02">
            <w:pPr>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lastRenderedPageBreak/>
              <w:t>Ссылка на учебную программу</w:t>
            </w:r>
          </w:p>
        </w:tc>
        <w:tc>
          <w:tcPr>
            <w:tcW w:w="3686" w:type="dxa"/>
            <w:gridSpan w:val="2"/>
          </w:tcPr>
          <w:p w:rsidR="002A5A02" w:rsidRPr="000760D1" w:rsidRDefault="002A5A02" w:rsidP="002A5A02">
            <w:pPr>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Цель обучения</w:t>
            </w:r>
          </w:p>
        </w:tc>
        <w:tc>
          <w:tcPr>
            <w:tcW w:w="9149" w:type="dxa"/>
          </w:tcPr>
          <w:p w:rsidR="002A5A02" w:rsidRPr="000760D1" w:rsidRDefault="002A5A02" w:rsidP="002A5A02">
            <w:pPr>
              <w:jc w:val="center"/>
              <w:rPr>
                <w:rFonts w:ascii="Times New Roman" w:eastAsia="Calibri" w:hAnsi="Times New Roman" w:cs="Times New Roman"/>
                <w:b/>
                <w:sz w:val="24"/>
                <w:szCs w:val="24"/>
              </w:rPr>
            </w:pPr>
            <w:r w:rsidRPr="000760D1">
              <w:rPr>
                <w:rFonts w:ascii="Times New Roman" w:eastAsia="Calibri" w:hAnsi="Times New Roman" w:cs="Times New Roman"/>
                <w:b/>
                <w:sz w:val="24"/>
                <w:szCs w:val="24"/>
              </w:rPr>
              <w:t>Рекомендации по оцениванию</w:t>
            </w:r>
          </w:p>
        </w:tc>
      </w:tr>
      <w:tr w:rsidR="002A5A02" w:rsidRPr="000760D1" w:rsidTr="002A5A02">
        <w:tc>
          <w:tcPr>
            <w:tcW w:w="1951" w:type="dxa"/>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3.1</w:t>
            </w:r>
          </w:p>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 Слушание музыки и выражение чувств</w:t>
            </w:r>
          </w:p>
        </w:tc>
        <w:tc>
          <w:tcPr>
            <w:tcW w:w="3686" w:type="dxa"/>
            <w:gridSpan w:val="2"/>
          </w:tcPr>
          <w:p w:rsidR="002A5A02" w:rsidRPr="000760D1" w:rsidRDefault="002A5A02" w:rsidP="002A5A02">
            <w:pPr>
              <w:widowControl w:val="0"/>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2.3.1.1</w:t>
            </w:r>
          </w:p>
          <w:p w:rsidR="002A5A02" w:rsidRPr="000760D1" w:rsidRDefault="002A5A02" w:rsidP="002A5A02">
            <w:pPr>
              <w:widowControl w:val="0"/>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 xml:space="preserve">Определять настроение, темп, динамику прослушанного музыкального произведения </w:t>
            </w:r>
          </w:p>
          <w:p w:rsidR="002A5A02" w:rsidRPr="000760D1" w:rsidRDefault="002A5A02" w:rsidP="002A5A02">
            <w:pPr>
              <w:widowControl w:val="0"/>
              <w:rPr>
                <w:rFonts w:ascii="Times New Roman" w:eastAsia="Calibri" w:hAnsi="Times New Roman" w:cs="Times New Roman"/>
                <w:sz w:val="24"/>
                <w:szCs w:val="24"/>
                <w:lang w:val="kk-KZ"/>
              </w:rPr>
            </w:pPr>
          </w:p>
          <w:p w:rsidR="002A5A02" w:rsidRPr="000760D1" w:rsidRDefault="002A5A02" w:rsidP="002A5A02">
            <w:pPr>
              <w:widowControl w:val="0"/>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 xml:space="preserve">2.3.1.2 </w:t>
            </w:r>
          </w:p>
          <w:p w:rsidR="002A5A02" w:rsidRPr="000760D1" w:rsidRDefault="002A5A02" w:rsidP="002A5A02">
            <w:pPr>
              <w:rPr>
                <w:rFonts w:ascii="Times New Roman" w:eastAsia="Calibri" w:hAnsi="Times New Roman" w:cs="Times New Roman"/>
                <w:sz w:val="24"/>
                <w:szCs w:val="24"/>
              </w:rPr>
            </w:pPr>
            <w:r w:rsidRPr="000760D1">
              <w:rPr>
                <w:rFonts w:ascii="Times New Roman" w:eastAsia="Calibri" w:hAnsi="Times New Roman" w:cs="Times New Roman"/>
                <w:sz w:val="24"/>
                <w:szCs w:val="24"/>
                <w:lang w:val="kk-KZ"/>
              </w:rPr>
              <w:t>Объяснять свои мысли  и чувства о музыке, используя простой язык, ударно-шумовые инструменты, музыкально-пластичные движения</w:t>
            </w:r>
          </w:p>
        </w:tc>
        <w:tc>
          <w:tcPr>
            <w:tcW w:w="9149" w:type="dxa"/>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Учитель оценивает умение учащихся</w:t>
            </w:r>
            <w:r w:rsidRPr="000760D1">
              <w:rPr>
                <w:rFonts w:ascii="Times New Roman" w:eastAsia="Calibri" w:hAnsi="Times New Roman" w:cs="Times New Roman"/>
                <w:sz w:val="24"/>
                <w:szCs w:val="24"/>
                <w:lang w:val="kk-KZ"/>
              </w:rPr>
              <w:t xml:space="preserve"> высказывать свои наблюдения об услышанной музыке. </w:t>
            </w:r>
            <w:r w:rsidRPr="000760D1">
              <w:rPr>
                <w:rFonts w:ascii="Times New Roman" w:eastAsia="Calibri" w:hAnsi="Times New Roman" w:cs="Times New Roman"/>
                <w:sz w:val="24"/>
                <w:szCs w:val="24"/>
              </w:rPr>
              <w:t>Учитель предлагает учащимся для слушания разные музыкальные произведения.</w:t>
            </w:r>
            <w:r w:rsidRPr="000760D1">
              <w:rPr>
                <w:rFonts w:ascii="Times New Roman" w:eastAsia="Calibri" w:hAnsi="Times New Roman" w:cs="Times New Roman"/>
                <w:sz w:val="24"/>
                <w:szCs w:val="24"/>
                <w:lang w:val="kk-KZ"/>
              </w:rPr>
              <w:t xml:space="preserve"> </w:t>
            </w:r>
            <w:r w:rsidRPr="000760D1">
              <w:rPr>
                <w:rFonts w:ascii="Times New Roman" w:eastAsia="Calibri" w:hAnsi="Times New Roman" w:cs="Times New Roman"/>
                <w:sz w:val="24"/>
                <w:szCs w:val="24"/>
              </w:rPr>
              <w:t xml:space="preserve"> </w:t>
            </w:r>
            <w:r w:rsidRPr="000760D1">
              <w:rPr>
                <w:rFonts w:ascii="Times New Roman" w:eastAsia="Calibri" w:hAnsi="Times New Roman" w:cs="Times New Roman"/>
                <w:sz w:val="24"/>
                <w:szCs w:val="24"/>
                <w:lang w:val="kk-KZ"/>
              </w:rPr>
              <w:t>Предложить учащимся создать саунтрек с использованием доступных музыкальных инструментов.</w:t>
            </w:r>
          </w:p>
          <w:p w:rsidR="002A5A02" w:rsidRPr="000760D1" w:rsidRDefault="002A5A02" w:rsidP="002A5A02">
            <w:pPr>
              <w:autoSpaceDE w:val="0"/>
              <w:autoSpaceDN w:val="0"/>
              <w:adjustRightInd w:val="0"/>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Во время слушания музыки учитель наблюдает за учащимися, как они реагируют</w:t>
            </w:r>
            <w:r w:rsidRPr="000760D1">
              <w:rPr>
                <w:rFonts w:ascii="Times New Roman" w:eastAsia="Calibri" w:hAnsi="Times New Roman" w:cs="Times New Roman"/>
                <w:sz w:val="24"/>
                <w:szCs w:val="24"/>
                <w:lang w:val="kk-KZ"/>
              </w:rPr>
              <w:t xml:space="preserve"> на музыку.</w:t>
            </w:r>
            <w:r w:rsidRPr="000760D1">
              <w:rPr>
                <w:rFonts w:ascii="Times New Roman" w:eastAsia="Calibri" w:hAnsi="Times New Roman" w:cs="Times New Roman"/>
                <w:sz w:val="24"/>
                <w:szCs w:val="24"/>
              </w:rPr>
              <w:t xml:space="preserve"> Во время слушания учащиеся учатся</w:t>
            </w:r>
            <w:r w:rsidRPr="000760D1">
              <w:rPr>
                <w:rFonts w:ascii="Times New Roman" w:eastAsia="Calibri" w:hAnsi="Times New Roman" w:cs="Times New Roman"/>
                <w:sz w:val="24"/>
                <w:szCs w:val="24"/>
                <w:lang w:val="kk-KZ"/>
              </w:rPr>
              <w:t xml:space="preserve"> передавать настроение и действия персонажей. Учитель оценивает навыки учащихся реагировать на музыку и выражать свои мысли и чувства.</w:t>
            </w:r>
          </w:p>
        </w:tc>
      </w:tr>
      <w:tr w:rsidR="002A5A02" w:rsidRPr="000760D1" w:rsidTr="002A5A02">
        <w:tc>
          <w:tcPr>
            <w:tcW w:w="5637" w:type="dxa"/>
            <w:gridSpan w:val="3"/>
            <w:vMerge w:val="restart"/>
          </w:tcPr>
          <w:p w:rsidR="002A5A02" w:rsidRPr="000760D1" w:rsidRDefault="002A5A02" w:rsidP="002A5A02">
            <w:pPr>
              <w:rPr>
                <w:rFonts w:ascii="Times New Roman" w:eastAsia="Calibri" w:hAnsi="Times New Roman" w:cs="Times New Roman"/>
                <w:sz w:val="24"/>
                <w:szCs w:val="24"/>
              </w:rPr>
            </w:pPr>
            <w:r w:rsidRPr="000760D1">
              <w:rPr>
                <w:rFonts w:ascii="Times New Roman" w:eastAsia="Calibri" w:hAnsi="Times New Roman" w:cs="Times New Roman"/>
                <w:b/>
                <w:sz w:val="24"/>
                <w:szCs w:val="24"/>
              </w:rPr>
              <w:t>Навыки</w:t>
            </w:r>
          </w:p>
        </w:tc>
        <w:tc>
          <w:tcPr>
            <w:tcW w:w="9149" w:type="dxa"/>
          </w:tcPr>
          <w:p w:rsidR="002A5A02" w:rsidRPr="000760D1" w:rsidRDefault="002A5A02" w:rsidP="002A5A02">
            <w:pPr>
              <w:rPr>
                <w:rFonts w:ascii="Times New Roman" w:eastAsia="Calibri" w:hAnsi="Times New Roman" w:cs="Times New Roman"/>
                <w:b/>
                <w:sz w:val="24"/>
                <w:szCs w:val="24"/>
              </w:rPr>
            </w:pPr>
            <w:r w:rsidRPr="000760D1">
              <w:rPr>
                <w:rFonts w:ascii="Times New Roman" w:eastAsia="Calibri" w:hAnsi="Times New Roman" w:cs="Times New Roman"/>
                <w:b/>
                <w:sz w:val="24"/>
                <w:szCs w:val="24"/>
              </w:rPr>
              <w:t>Критерий успеха</w:t>
            </w:r>
          </w:p>
        </w:tc>
      </w:tr>
      <w:tr w:rsidR="002A5A02" w:rsidRPr="000760D1" w:rsidTr="002A5A02">
        <w:tc>
          <w:tcPr>
            <w:tcW w:w="5637" w:type="dxa"/>
            <w:gridSpan w:val="3"/>
            <w:vMerge/>
          </w:tcPr>
          <w:p w:rsidR="002A5A02" w:rsidRPr="000760D1" w:rsidRDefault="002A5A02" w:rsidP="002A5A02">
            <w:pPr>
              <w:rPr>
                <w:rFonts w:ascii="Times New Roman" w:eastAsia="Calibri" w:hAnsi="Times New Roman" w:cs="Times New Roman"/>
                <w:sz w:val="24"/>
                <w:szCs w:val="24"/>
              </w:rPr>
            </w:pPr>
          </w:p>
        </w:tc>
        <w:tc>
          <w:tcPr>
            <w:tcW w:w="9149" w:type="dxa"/>
          </w:tcPr>
          <w:p w:rsidR="002A5A02" w:rsidRPr="000760D1" w:rsidRDefault="002A5A02" w:rsidP="002A5A02">
            <w:pPr>
              <w:rPr>
                <w:rFonts w:ascii="Times New Roman" w:eastAsia="Calibri" w:hAnsi="Times New Roman" w:cs="Times New Roman"/>
                <w:b/>
                <w:sz w:val="24"/>
                <w:szCs w:val="24"/>
                <w:lang w:val="kk-KZ"/>
              </w:rPr>
            </w:pPr>
            <w:r w:rsidRPr="000760D1">
              <w:rPr>
                <w:rFonts w:ascii="Times New Roman" w:eastAsia="Calibri" w:hAnsi="Times New Roman" w:cs="Times New Roman"/>
                <w:b/>
                <w:sz w:val="24"/>
                <w:szCs w:val="24"/>
              </w:rPr>
              <w:t>Учащийся достиг цели обучения, если</w:t>
            </w:r>
            <w:r w:rsidRPr="000760D1">
              <w:rPr>
                <w:rFonts w:ascii="Times New Roman" w:eastAsia="Calibri" w:hAnsi="Times New Roman" w:cs="Times New Roman"/>
                <w:b/>
                <w:sz w:val="24"/>
                <w:szCs w:val="24"/>
                <w:lang w:val="kk-KZ"/>
              </w:rPr>
              <w:t>:</w:t>
            </w:r>
          </w:p>
        </w:tc>
      </w:tr>
      <w:tr w:rsidR="002A5A02" w:rsidRPr="000760D1" w:rsidTr="002A5A02">
        <w:tc>
          <w:tcPr>
            <w:tcW w:w="5637" w:type="dxa"/>
            <w:gridSpan w:val="3"/>
            <w:vMerge w:val="restart"/>
          </w:tcPr>
          <w:p w:rsidR="002A5A02" w:rsidRPr="000760D1" w:rsidRDefault="002A5A02" w:rsidP="002A5A02">
            <w:pPr>
              <w:rPr>
                <w:rFonts w:ascii="Times New Roman" w:eastAsia="Calibri" w:hAnsi="Times New Roman" w:cs="Times New Roman"/>
                <w:sz w:val="24"/>
                <w:szCs w:val="24"/>
              </w:rPr>
            </w:pPr>
            <w:r w:rsidRPr="000760D1">
              <w:rPr>
                <w:rFonts w:ascii="Times New Roman" w:eastAsia="Calibri" w:hAnsi="Times New Roman" w:cs="Times New Roman"/>
                <w:sz w:val="24"/>
                <w:szCs w:val="24"/>
              </w:rPr>
              <w:t>Применение</w:t>
            </w:r>
          </w:p>
        </w:tc>
        <w:tc>
          <w:tcPr>
            <w:tcW w:w="9149" w:type="dxa"/>
          </w:tcPr>
          <w:p w:rsidR="002A5A02" w:rsidRPr="000760D1" w:rsidRDefault="002A5A02" w:rsidP="002A5A02">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для аккомпанирования умеет подобрать музыкально-шумовые инструменты</w:t>
            </w:r>
            <w:r w:rsidRPr="000760D1">
              <w:rPr>
                <w:rFonts w:ascii="Times New Roman" w:eastAsia="Calibri" w:hAnsi="Times New Roman" w:cs="Times New Roman"/>
                <w:sz w:val="24"/>
                <w:szCs w:val="24"/>
                <w:lang w:val="kk-KZ"/>
              </w:rPr>
              <w:t>;</w:t>
            </w:r>
          </w:p>
        </w:tc>
      </w:tr>
      <w:tr w:rsidR="002A5A02" w:rsidRPr="000760D1" w:rsidTr="002A5A02">
        <w:tc>
          <w:tcPr>
            <w:tcW w:w="5637" w:type="dxa"/>
            <w:gridSpan w:val="3"/>
            <w:vMerge/>
          </w:tcPr>
          <w:p w:rsidR="002A5A02" w:rsidRPr="000760D1" w:rsidRDefault="002A5A02" w:rsidP="002A5A02">
            <w:pPr>
              <w:rPr>
                <w:rFonts w:ascii="Times New Roman" w:eastAsia="Calibri" w:hAnsi="Times New Roman" w:cs="Times New Roman"/>
                <w:sz w:val="24"/>
                <w:szCs w:val="24"/>
              </w:rPr>
            </w:pPr>
          </w:p>
        </w:tc>
        <w:tc>
          <w:tcPr>
            <w:tcW w:w="9149" w:type="dxa"/>
          </w:tcPr>
          <w:p w:rsidR="002A5A02" w:rsidRPr="000760D1" w:rsidRDefault="002A5A02" w:rsidP="002A5A02">
            <w:pPr>
              <w:rPr>
                <w:rFonts w:ascii="Times New Roman" w:eastAsia="Calibri" w:hAnsi="Times New Roman" w:cs="Times New Roman"/>
                <w:sz w:val="24"/>
                <w:szCs w:val="24"/>
              </w:rPr>
            </w:pPr>
            <w:r w:rsidRPr="000760D1">
              <w:rPr>
                <w:rFonts w:ascii="Times New Roman" w:eastAsia="Calibri" w:hAnsi="Times New Roman" w:cs="Times New Roman"/>
                <w:sz w:val="24"/>
                <w:szCs w:val="24"/>
              </w:rPr>
              <w:t>может выразить свои  мысли и чувства о музыке.</w:t>
            </w:r>
          </w:p>
        </w:tc>
      </w:tr>
      <w:tr w:rsidR="002A5A02" w:rsidRPr="000760D1" w:rsidTr="002A5A02">
        <w:tc>
          <w:tcPr>
            <w:tcW w:w="2235" w:type="dxa"/>
            <w:gridSpan w:val="2"/>
          </w:tcPr>
          <w:p w:rsidR="002A5A02" w:rsidRPr="000760D1" w:rsidRDefault="002A5A02" w:rsidP="002A5A02">
            <w:pPr>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2.2 </w:t>
            </w:r>
          </w:p>
          <w:p w:rsidR="002A5A02" w:rsidRPr="000760D1" w:rsidRDefault="002A5A02" w:rsidP="002A5A02">
            <w:pPr>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Организация </w:t>
            </w:r>
            <w:r w:rsidRPr="000760D1">
              <w:rPr>
                <w:rFonts w:ascii="Times New Roman" w:eastAsia="Calibri" w:hAnsi="Times New Roman" w:cs="Times New Roman"/>
                <w:sz w:val="24"/>
                <w:szCs w:val="24"/>
                <w:lang w:val="kk-KZ"/>
              </w:rPr>
              <w:t xml:space="preserve">музыкальных </w:t>
            </w:r>
            <w:r w:rsidRPr="000760D1">
              <w:rPr>
                <w:rFonts w:ascii="Times New Roman" w:eastAsia="Calibri" w:hAnsi="Times New Roman" w:cs="Times New Roman"/>
                <w:sz w:val="24"/>
                <w:szCs w:val="24"/>
              </w:rPr>
              <w:t>идей и сбор  материалов</w:t>
            </w:r>
          </w:p>
        </w:tc>
        <w:tc>
          <w:tcPr>
            <w:tcW w:w="3402" w:type="dxa"/>
          </w:tcPr>
          <w:p w:rsidR="002A5A02" w:rsidRPr="000760D1" w:rsidRDefault="002A5A02" w:rsidP="002A5A02">
            <w:pPr>
              <w:widowControl w:val="0"/>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2.2.2.1</w:t>
            </w:r>
          </w:p>
          <w:p w:rsidR="002A5A02" w:rsidRPr="000760D1" w:rsidRDefault="002A5A02" w:rsidP="002A5A02">
            <w:pPr>
              <w:rPr>
                <w:rFonts w:ascii="Times New Roman" w:eastAsia="Calibri" w:hAnsi="Times New Roman" w:cs="Times New Roman"/>
                <w:sz w:val="24"/>
                <w:szCs w:val="24"/>
              </w:rPr>
            </w:pPr>
            <w:r w:rsidRPr="000760D1">
              <w:rPr>
                <w:rFonts w:ascii="Times New Roman" w:eastAsia="Calibri" w:hAnsi="Times New Roman" w:cs="Times New Roman"/>
                <w:sz w:val="24"/>
                <w:szCs w:val="24"/>
                <w:lang w:val="kk-KZ"/>
              </w:rPr>
              <w:t>Представлять простые музыкальные идеи через импровизацию и сочинение</w:t>
            </w:r>
          </w:p>
        </w:tc>
        <w:tc>
          <w:tcPr>
            <w:tcW w:w="9149" w:type="dxa"/>
          </w:tcPr>
          <w:p w:rsidR="002A5A02" w:rsidRPr="000760D1" w:rsidRDefault="002A5A02" w:rsidP="002A5A02">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Учитель оценивает умение учащихся использовать  простые музыкальные  инструменты  для исполнения ноты до-ми-соль (</w:t>
            </w:r>
            <w:r w:rsidRPr="000760D1">
              <w:rPr>
                <w:rFonts w:ascii="Times New Roman" w:eastAsia="Calibri" w:hAnsi="Times New Roman" w:cs="Times New Roman"/>
                <w:sz w:val="24"/>
                <w:szCs w:val="24"/>
                <w:lang w:val="en-US"/>
              </w:rPr>
              <w:t>C</w:t>
            </w:r>
            <w:r w:rsidRPr="000760D1">
              <w:rPr>
                <w:rFonts w:ascii="Times New Roman" w:eastAsia="Calibri" w:hAnsi="Times New Roman" w:cs="Times New Roman"/>
                <w:sz w:val="24"/>
                <w:szCs w:val="24"/>
                <w:lang w:val="kk-KZ"/>
              </w:rPr>
              <w:t>-</w:t>
            </w:r>
            <w:r w:rsidRPr="000760D1">
              <w:rPr>
                <w:rFonts w:ascii="Times New Roman" w:eastAsia="Calibri" w:hAnsi="Times New Roman" w:cs="Times New Roman"/>
                <w:sz w:val="24"/>
                <w:szCs w:val="24"/>
                <w:lang w:val="en-US"/>
              </w:rPr>
              <w:t>E</w:t>
            </w:r>
            <w:r w:rsidRPr="000760D1">
              <w:rPr>
                <w:rFonts w:ascii="Times New Roman" w:eastAsia="Calibri" w:hAnsi="Times New Roman" w:cs="Times New Roman"/>
                <w:sz w:val="24"/>
                <w:szCs w:val="24"/>
              </w:rPr>
              <w:t>-</w:t>
            </w:r>
            <w:r w:rsidRPr="000760D1">
              <w:rPr>
                <w:rFonts w:ascii="Times New Roman" w:eastAsia="Calibri" w:hAnsi="Times New Roman" w:cs="Times New Roman"/>
                <w:sz w:val="24"/>
                <w:szCs w:val="24"/>
                <w:lang w:val="en-US"/>
              </w:rPr>
              <w:t>G</w:t>
            </w:r>
            <w:r w:rsidRPr="000760D1">
              <w:rPr>
                <w:rFonts w:ascii="Times New Roman" w:eastAsia="Calibri" w:hAnsi="Times New Roman" w:cs="Times New Roman"/>
                <w:sz w:val="24"/>
                <w:szCs w:val="24"/>
                <w:lang w:val="kk-KZ"/>
              </w:rPr>
              <w:t>).</w:t>
            </w:r>
            <w:r w:rsidRPr="000760D1">
              <w:rPr>
                <w:rFonts w:ascii="Times New Roman" w:eastAsia="Calibri" w:hAnsi="Times New Roman" w:cs="Times New Roman"/>
                <w:sz w:val="24"/>
                <w:szCs w:val="24"/>
              </w:rPr>
              <w:t xml:space="preserve"> </w:t>
            </w:r>
            <w:r w:rsidRPr="000760D1">
              <w:rPr>
                <w:rFonts w:ascii="Times New Roman" w:eastAsia="Calibri" w:hAnsi="Times New Roman" w:cs="Times New Roman"/>
                <w:sz w:val="24"/>
                <w:szCs w:val="24"/>
                <w:lang w:val="kk-KZ"/>
              </w:rPr>
              <w:t>Учащиеся в парах придумывают короткую мелодию или повторяют песню, которая построена на одном мажорном трезвучии. Оценить умения учащихся исполнить сочиненную мелодию или разученную песню добавляя хлопки, щелчки, звуки, паузы, удары на инструментах.</w:t>
            </w:r>
          </w:p>
          <w:p w:rsidR="002A5A02" w:rsidRPr="000760D1" w:rsidRDefault="002A5A02" w:rsidP="002A5A02">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 xml:space="preserve">Учитель оценивает и навыки моделирования учащимися разных ритмов. </w:t>
            </w:r>
          </w:p>
        </w:tc>
      </w:tr>
      <w:tr w:rsidR="002A5A02" w:rsidRPr="000760D1" w:rsidTr="002A5A02">
        <w:tc>
          <w:tcPr>
            <w:tcW w:w="5637" w:type="dxa"/>
            <w:gridSpan w:val="3"/>
            <w:vMerge w:val="restart"/>
          </w:tcPr>
          <w:p w:rsidR="002A5A02" w:rsidRPr="000760D1" w:rsidRDefault="002A5A02" w:rsidP="002A5A02">
            <w:pPr>
              <w:rPr>
                <w:rFonts w:ascii="Times New Roman" w:eastAsia="Calibri" w:hAnsi="Times New Roman" w:cs="Times New Roman"/>
                <w:sz w:val="24"/>
                <w:szCs w:val="24"/>
              </w:rPr>
            </w:pPr>
            <w:r w:rsidRPr="000760D1">
              <w:rPr>
                <w:rFonts w:ascii="Times New Roman" w:eastAsia="Calibri" w:hAnsi="Times New Roman" w:cs="Times New Roman"/>
                <w:b/>
                <w:i/>
                <w:sz w:val="24"/>
                <w:szCs w:val="24"/>
              </w:rPr>
              <w:t>Навыки</w:t>
            </w:r>
          </w:p>
        </w:tc>
        <w:tc>
          <w:tcPr>
            <w:tcW w:w="9149" w:type="dxa"/>
          </w:tcPr>
          <w:p w:rsidR="002A5A02" w:rsidRPr="000760D1" w:rsidRDefault="002A5A02" w:rsidP="002A5A02">
            <w:pPr>
              <w:rPr>
                <w:rFonts w:ascii="Times New Roman" w:eastAsia="Calibri" w:hAnsi="Times New Roman" w:cs="Times New Roman"/>
                <w:b/>
                <w:i/>
                <w:sz w:val="24"/>
                <w:szCs w:val="24"/>
              </w:rPr>
            </w:pPr>
            <w:r w:rsidRPr="000760D1">
              <w:rPr>
                <w:rFonts w:ascii="Times New Roman" w:eastAsia="Calibri" w:hAnsi="Times New Roman" w:cs="Times New Roman"/>
                <w:b/>
                <w:i/>
                <w:sz w:val="24"/>
                <w:szCs w:val="24"/>
              </w:rPr>
              <w:t>Критерий успеха</w:t>
            </w:r>
          </w:p>
        </w:tc>
      </w:tr>
      <w:tr w:rsidR="002A5A02" w:rsidRPr="000760D1" w:rsidTr="002A5A02">
        <w:tc>
          <w:tcPr>
            <w:tcW w:w="5637" w:type="dxa"/>
            <w:gridSpan w:val="3"/>
            <w:vMerge/>
          </w:tcPr>
          <w:p w:rsidR="002A5A02" w:rsidRPr="000760D1" w:rsidRDefault="002A5A02" w:rsidP="002A5A02">
            <w:pPr>
              <w:rPr>
                <w:rFonts w:ascii="Times New Roman" w:eastAsia="Calibri" w:hAnsi="Times New Roman" w:cs="Times New Roman"/>
                <w:sz w:val="24"/>
                <w:szCs w:val="24"/>
              </w:rPr>
            </w:pPr>
          </w:p>
        </w:tc>
        <w:tc>
          <w:tcPr>
            <w:tcW w:w="9149" w:type="dxa"/>
          </w:tcPr>
          <w:p w:rsidR="002A5A02" w:rsidRPr="000760D1" w:rsidRDefault="002A5A02" w:rsidP="002A5A02">
            <w:pPr>
              <w:rPr>
                <w:rFonts w:ascii="Times New Roman" w:eastAsia="Calibri" w:hAnsi="Times New Roman" w:cs="Times New Roman"/>
                <w:b/>
                <w:i/>
                <w:sz w:val="24"/>
                <w:szCs w:val="24"/>
                <w:lang w:val="kk-KZ"/>
              </w:rPr>
            </w:pPr>
            <w:r w:rsidRPr="000760D1">
              <w:rPr>
                <w:rFonts w:ascii="Times New Roman" w:eastAsia="Calibri" w:hAnsi="Times New Roman" w:cs="Times New Roman"/>
                <w:b/>
                <w:i/>
                <w:sz w:val="24"/>
                <w:szCs w:val="24"/>
              </w:rPr>
              <w:t>Учащийся достиг цели обучения, если</w:t>
            </w:r>
            <w:r w:rsidRPr="000760D1">
              <w:rPr>
                <w:rFonts w:ascii="Times New Roman" w:eastAsia="Calibri" w:hAnsi="Times New Roman" w:cs="Times New Roman"/>
                <w:b/>
                <w:i/>
                <w:sz w:val="24"/>
                <w:szCs w:val="24"/>
                <w:lang w:val="kk-KZ"/>
              </w:rPr>
              <w:t>:</w:t>
            </w:r>
          </w:p>
        </w:tc>
      </w:tr>
      <w:tr w:rsidR="002A5A02" w:rsidRPr="000760D1" w:rsidTr="002A5A02">
        <w:tc>
          <w:tcPr>
            <w:tcW w:w="5637" w:type="dxa"/>
            <w:gridSpan w:val="3"/>
            <w:vMerge w:val="restart"/>
          </w:tcPr>
          <w:p w:rsidR="002A5A02" w:rsidRPr="000760D1" w:rsidRDefault="002A5A02" w:rsidP="002A5A02">
            <w:pPr>
              <w:rPr>
                <w:rFonts w:ascii="Times New Roman" w:eastAsia="Calibri" w:hAnsi="Times New Roman" w:cs="Times New Roman"/>
                <w:sz w:val="24"/>
                <w:szCs w:val="24"/>
              </w:rPr>
            </w:pPr>
            <w:r w:rsidRPr="000760D1">
              <w:rPr>
                <w:rFonts w:ascii="Times New Roman" w:eastAsia="Calibri" w:hAnsi="Times New Roman" w:cs="Times New Roman"/>
                <w:sz w:val="24"/>
                <w:szCs w:val="24"/>
                <w:lang w:val="kk-KZ"/>
              </w:rPr>
              <w:t>Творческое применение</w:t>
            </w:r>
          </w:p>
        </w:tc>
        <w:tc>
          <w:tcPr>
            <w:tcW w:w="9149" w:type="dxa"/>
          </w:tcPr>
          <w:p w:rsidR="002A5A02" w:rsidRPr="000760D1" w:rsidRDefault="002A5A02" w:rsidP="002A5A02">
            <w:pPr>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lang w:val="kk-KZ"/>
              </w:rPr>
              <w:t>ясно чувствует ритм песни;</w:t>
            </w:r>
          </w:p>
        </w:tc>
      </w:tr>
      <w:tr w:rsidR="002A5A02" w:rsidRPr="000760D1" w:rsidTr="002A5A02">
        <w:tc>
          <w:tcPr>
            <w:tcW w:w="5637" w:type="dxa"/>
            <w:gridSpan w:val="3"/>
            <w:vMerge/>
          </w:tcPr>
          <w:p w:rsidR="002A5A02" w:rsidRPr="000760D1" w:rsidRDefault="002A5A02" w:rsidP="002A5A02">
            <w:pPr>
              <w:rPr>
                <w:rFonts w:ascii="Times New Roman" w:eastAsia="Calibri" w:hAnsi="Times New Roman" w:cs="Times New Roman"/>
                <w:sz w:val="24"/>
                <w:szCs w:val="24"/>
              </w:rPr>
            </w:pPr>
          </w:p>
        </w:tc>
        <w:tc>
          <w:tcPr>
            <w:tcW w:w="9149" w:type="dxa"/>
          </w:tcPr>
          <w:p w:rsidR="002A5A02" w:rsidRPr="000760D1" w:rsidRDefault="002A5A02" w:rsidP="002A5A02">
            <w:pPr>
              <w:rPr>
                <w:rFonts w:ascii="Times New Roman" w:eastAsia="Calibri" w:hAnsi="Times New Roman" w:cs="Times New Roman"/>
                <w:sz w:val="24"/>
                <w:szCs w:val="24"/>
              </w:rPr>
            </w:pPr>
            <w:r w:rsidRPr="000760D1">
              <w:rPr>
                <w:rFonts w:ascii="Times New Roman" w:eastAsia="Calibri" w:hAnsi="Times New Roman" w:cs="Times New Roman"/>
                <w:sz w:val="24"/>
                <w:szCs w:val="24"/>
              </w:rPr>
              <w:t>может быть в гармонии с ритмом песни.</w:t>
            </w:r>
          </w:p>
        </w:tc>
      </w:tr>
    </w:tbl>
    <w:p w:rsidR="002A5A02" w:rsidRPr="000760D1" w:rsidRDefault="002A5A02" w:rsidP="002A5A02">
      <w:pPr>
        <w:spacing w:after="0" w:line="240" w:lineRule="auto"/>
        <w:rPr>
          <w:rFonts w:ascii="Times New Roman" w:eastAsia="Calibri" w:hAnsi="Times New Roman" w:cs="Times New Roman"/>
          <w:sz w:val="24"/>
          <w:szCs w:val="24"/>
          <w:lang w:val="kk-KZ"/>
        </w:rPr>
      </w:pPr>
    </w:p>
    <w:p w:rsidR="002A5A02" w:rsidRPr="000760D1" w:rsidRDefault="002A5A02" w:rsidP="002A5A02">
      <w:pPr>
        <w:spacing w:after="0" w:line="240" w:lineRule="auto"/>
        <w:rPr>
          <w:rFonts w:ascii="Times New Roman" w:hAnsi="Times New Roman" w:cs="Times New Roman"/>
          <w:sz w:val="24"/>
          <w:szCs w:val="24"/>
          <w:lang w:val="kk-KZ"/>
        </w:rPr>
      </w:pPr>
      <w:r w:rsidRPr="000760D1">
        <w:rPr>
          <w:rFonts w:ascii="Times New Roman" w:hAnsi="Times New Roman" w:cs="Times New Roman"/>
          <w:sz w:val="24"/>
          <w:szCs w:val="24"/>
          <w:lang w:val="kk-KZ"/>
        </w:rPr>
        <w:br w:type="page"/>
      </w:r>
    </w:p>
    <w:p w:rsidR="002A5A02" w:rsidRPr="000760D1" w:rsidRDefault="002A5A02" w:rsidP="002A5A02">
      <w:pPr>
        <w:spacing w:after="0" w:line="240" w:lineRule="auto"/>
        <w:jc w:val="both"/>
        <w:rPr>
          <w:rFonts w:ascii="Times New Roman" w:hAnsi="Times New Roman" w:cs="Times New Roman"/>
          <w:b/>
          <w:bCs/>
          <w:sz w:val="24"/>
          <w:szCs w:val="24"/>
        </w:rPr>
      </w:pPr>
    </w:p>
    <w:p w:rsidR="002A5A02" w:rsidRDefault="002A5A02" w:rsidP="002A5A02">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b/>
          <w:bCs/>
          <w:sz w:val="24"/>
          <w:szCs w:val="24"/>
        </w:rPr>
        <w:tab/>
        <w:t>Критерии оценки знаний по предмету «</w:t>
      </w:r>
      <w:r w:rsidRPr="000760D1">
        <w:rPr>
          <w:rFonts w:ascii="Times New Roman" w:hAnsi="Times New Roman" w:cs="Times New Roman"/>
          <w:b/>
          <w:bCs/>
          <w:sz w:val="24"/>
          <w:szCs w:val="24"/>
        </w:rPr>
        <w:t>Изобразительное искусство</w:t>
      </w:r>
      <w:r>
        <w:rPr>
          <w:rFonts w:ascii="Times New Roman" w:hAnsi="Times New Roman" w:cs="Times New Roman"/>
          <w:b/>
          <w:bCs/>
          <w:sz w:val="24"/>
          <w:szCs w:val="24"/>
        </w:rPr>
        <w:t>»</w:t>
      </w:r>
      <w:r w:rsidRPr="000760D1">
        <w:rPr>
          <w:rFonts w:ascii="Times New Roman" w:hAnsi="Times New Roman" w:cs="Times New Roman"/>
          <w:b/>
          <w:bCs/>
          <w:sz w:val="24"/>
          <w:szCs w:val="24"/>
        </w:rPr>
        <w:t xml:space="preserve">, </w:t>
      </w:r>
      <w:r w:rsidRPr="000760D1">
        <w:rPr>
          <w:rFonts w:ascii="Times New Roman" w:hAnsi="Times New Roman" w:cs="Times New Roman"/>
          <w:b/>
          <w:bCs/>
          <w:sz w:val="24"/>
          <w:szCs w:val="24"/>
          <w:lang w:val="kk-KZ"/>
        </w:rPr>
        <w:t>2</w:t>
      </w:r>
      <w:r>
        <w:rPr>
          <w:rFonts w:ascii="Times New Roman" w:hAnsi="Times New Roman" w:cs="Times New Roman"/>
          <w:b/>
          <w:bCs/>
          <w:sz w:val="24"/>
          <w:szCs w:val="24"/>
        </w:rPr>
        <w:t xml:space="preserve"> класс</w:t>
      </w:r>
    </w:p>
    <w:p w:rsidR="002A5A02" w:rsidRPr="000760D1" w:rsidRDefault="002A5A02" w:rsidP="002A5A02">
      <w:pPr>
        <w:spacing w:after="0" w:line="240" w:lineRule="auto"/>
        <w:jc w:val="both"/>
        <w:rPr>
          <w:rFonts w:ascii="Times New Roman" w:hAnsi="Times New Roman" w:cs="Times New Roman"/>
          <w:b/>
          <w:bCs/>
          <w:sz w:val="24"/>
          <w:szCs w:val="24"/>
        </w:rPr>
      </w:pPr>
      <w:r w:rsidRPr="000760D1">
        <w:rPr>
          <w:rFonts w:ascii="Times New Roman" w:hAnsi="Times New Roman" w:cs="Times New Roman"/>
          <w:b/>
          <w:bCs/>
          <w:sz w:val="24"/>
          <w:szCs w:val="24"/>
        </w:rPr>
        <w:t xml:space="preserve"> 1 четверть</w:t>
      </w:r>
    </w:p>
    <w:p w:rsidR="002A5A02" w:rsidRPr="000760D1" w:rsidRDefault="002A5A02" w:rsidP="002A5A02">
      <w:pPr>
        <w:spacing w:after="0" w:line="240" w:lineRule="auto"/>
        <w:jc w:val="both"/>
        <w:rPr>
          <w:rFonts w:ascii="Times New Roman" w:hAnsi="Times New Roman" w:cs="Times New Roman"/>
          <w:b/>
          <w:bCs/>
          <w:sz w:val="24"/>
          <w:szCs w:val="24"/>
          <w:lang w:val="kk-KZ"/>
        </w:rPr>
      </w:pPr>
    </w:p>
    <w:tbl>
      <w:tblPr>
        <w:tblStyle w:val="2b"/>
        <w:tblW w:w="0" w:type="auto"/>
        <w:tblLook w:val="04A0" w:firstRow="1" w:lastRow="0" w:firstColumn="1" w:lastColumn="0" w:noHBand="0" w:noVBand="1"/>
      </w:tblPr>
      <w:tblGrid>
        <w:gridCol w:w="1809"/>
        <w:gridCol w:w="4088"/>
        <w:gridCol w:w="165"/>
        <w:gridCol w:w="8505"/>
      </w:tblGrid>
      <w:tr w:rsidR="002A5A02" w:rsidRPr="000760D1" w:rsidTr="002A5A02">
        <w:tc>
          <w:tcPr>
            <w:tcW w:w="1809" w:type="dxa"/>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t>Ссылка на учебную программу</w:t>
            </w:r>
          </w:p>
        </w:tc>
        <w:tc>
          <w:tcPr>
            <w:tcW w:w="4253" w:type="dxa"/>
            <w:gridSpan w:val="2"/>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t>Цель обучения</w:t>
            </w:r>
          </w:p>
        </w:tc>
        <w:tc>
          <w:tcPr>
            <w:tcW w:w="8505" w:type="dxa"/>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t>Рекомендации по оцениванию</w:t>
            </w:r>
          </w:p>
        </w:tc>
      </w:tr>
      <w:tr w:rsidR="002A5A02" w:rsidRPr="000760D1" w:rsidTr="002A5A02">
        <w:tc>
          <w:tcPr>
            <w:tcW w:w="1809" w:type="dxa"/>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eastAsia="ru-RU"/>
              </w:rPr>
              <w:t>1.</w:t>
            </w:r>
            <w:r w:rsidRPr="000760D1">
              <w:rPr>
                <w:rFonts w:ascii="Times New Roman" w:eastAsia="Calibri" w:hAnsi="Times New Roman" w:cs="Times New Roman"/>
                <w:sz w:val="24"/>
                <w:szCs w:val="24"/>
                <w:lang w:val="kk-KZ" w:eastAsia="ru-RU"/>
              </w:rPr>
              <w:t>5</w:t>
            </w:r>
            <w:r w:rsidRPr="000760D1">
              <w:rPr>
                <w:rFonts w:ascii="Times New Roman" w:eastAsia="Calibri" w:hAnsi="Times New Roman" w:cs="Times New Roman"/>
                <w:sz w:val="24"/>
                <w:szCs w:val="24"/>
                <w:lang w:eastAsia="ru-RU"/>
              </w:rPr>
              <w:t xml:space="preserve"> </w:t>
            </w:r>
            <w:r w:rsidRPr="000760D1">
              <w:rPr>
                <w:rFonts w:ascii="Times New Roman" w:eastAsia="Calibri" w:hAnsi="Times New Roman" w:cs="Times New Roman"/>
                <w:sz w:val="24"/>
                <w:szCs w:val="24"/>
                <w:lang w:val="kk-KZ" w:eastAsia="ru-RU"/>
              </w:rPr>
              <w:t>Материалы и их свойства</w:t>
            </w:r>
          </w:p>
        </w:tc>
        <w:tc>
          <w:tcPr>
            <w:tcW w:w="4253" w:type="dxa"/>
            <w:gridSpan w:val="2"/>
            <w:tcBorders>
              <w:top w:val="single" w:sz="4" w:space="0" w:color="auto"/>
              <w:left w:val="single" w:sz="4" w:space="0" w:color="auto"/>
              <w:bottom w:val="single" w:sz="4" w:space="0" w:color="auto"/>
              <w:right w:val="single" w:sz="4" w:space="0" w:color="auto"/>
            </w:tcBorders>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eastAsia="ru-RU"/>
              </w:rPr>
            </w:pPr>
            <w:r w:rsidRPr="000760D1">
              <w:rPr>
                <w:rFonts w:ascii="Times New Roman" w:eastAsia="Calibri" w:hAnsi="Times New Roman" w:cs="Times New Roman"/>
                <w:sz w:val="24"/>
                <w:szCs w:val="24"/>
                <w:lang w:eastAsia="ru-RU"/>
              </w:rPr>
              <w:t xml:space="preserve">2.1.5.1 </w:t>
            </w:r>
          </w:p>
          <w:p w:rsidR="002A5A02" w:rsidRPr="000760D1" w:rsidRDefault="002A5A02" w:rsidP="002A5A02">
            <w:pPr>
              <w:jc w:val="both"/>
              <w:rPr>
                <w:rFonts w:ascii="Times New Roman" w:hAnsi="Times New Roman" w:cs="Times New Roman"/>
                <w:sz w:val="24"/>
                <w:szCs w:val="24"/>
              </w:rPr>
            </w:pPr>
            <w:r w:rsidRPr="000760D1">
              <w:rPr>
                <w:rFonts w:ascii="Times New Roman" w:hAnsi="Times New Roman" w:cs="Times New Roman"/>
                <w:sz w:val="24"/>
                <w:szCs w:val="24"/>
              </w:rPr>
              <w:t>Определяя материалы и их методы формирования, пути изготовления форм и изделии,</w:t>
            </w:r>
            <w:r w:rsidRPr="000760D1">
              <w:rPr>
                <w:rFonts w:ascii="Times New Roman" w:hAnsi="Times New Roman" w:cs="Times New Roman"/>
                <w:sz w:val="24"/>
                <w:szCs w:val="24"/>
                <w:lang w:val="kk-KZ"/>
              </w:rPr>
              <w:t xml:space="preserve"> </w:t>
            </w:r>
            <w:r w:rsidRPr="000760D1">
              <w:rPr>
                <w:rFonts w:ascii="Times New Roman" w:hAnsi="Times New Roman" w:cs="Times New Roman"/>
                <w:sz w:val="24"/>
                <w:szCs w:val="24"/>
              </w:rPr>
              <w:t>понимать их как они работают.</w:t>
            </w:r>
          </w:p>
        </w:tc>
        <w:tc>
          <w:tcPr>
            <w:tcW w:w="8505" w:type="dxa"/>
            <w:tcBorders>
              <w:top w:val="single" w:sz="4" w:space="0" w:color="auto"/>
              <w:left w:val="single" w:sz="4" w:space="0" w:color="auto"/>
              <w:bottom w:val="single" w:sz="4" w:space="0" w:color="auto"/>
              <w:right w:val="single" w:sz="4" w:space="0" w:color="auto"/>
            </w:tcBorders>
          </w:tcPr>
          <w:p w:rsidR="002A5A02" w:rsidRPr="000760D1" w:rsidRDefault="002A5A02" w:rsidP="002A5A02">
            <w:pPr>
              <w:autoSpaceDE w:val="0"/>
              <w:autoSpaceDN w:val="0"/>
              <w:adjustRightInd w:val="0"/>
              <w:rPr>
                <w:rFonts w:ascii="Times New Roman" w:eastAsia="Calibri" w:hAnsi="Times New Roman" w:cs="Times New Roman"/>
                <w:sz w:val="24"/>
                <w:szCs w:val="24"/>
                <w:lang w:eastAsia="ru-RU"/>
              </w:rPr>
            </w:pPr>
            <w:r w:rsidRPr="000760D1">
              <w:rPr>
                <w:rFonts w:ascii="Times New Roman" w:eastAsia="Calibri" w:hAnsi="Times New Roman" w:cs="Times New Roman"/>
                <w:sz w:val="24"/>
                <w:szCs w:val="24"/>
                <w:lang w:eastAsia="ru-RU"/>
              </w:rPr>
              <w:t>Учитель через вопросы основанные на цели обучения направляет конструировать игру «Детектив игрушек». Для формирования своих вопросов о игрушек ученики работают в младших группах. Группы меняются для ответа на сформированные вопросы других групп.</w:t>
            </w:r>
            <w:r w:rsidRPr="000760D1">
              <w:rPr>
                <w:rFonts w:ascii="Times New Roman" w:eastAsia="Calibri" w:hAnsi="Times New Roman" w:cs="Times New Roman"/>
                <w:sz w:val="24"/>
                <w:szCs w:val="24"/>
                <w:lang w:val="kk-KZ" w:eastAsia="ru-RU"/>
              </w:rPr>
              <w:t xml:space="preserve"> </w:t>
            </w:r>
            <w:r w:rsidRPr="000760D1">
              <w:rPr>
                <w:rFonts w:ascii="Times New Roman" w:eastAsia="Calibri" w:hAnsi="Times New Roman" w:cs="Times New Roman"/>
                <w:sz w:val="24"/>
                <w:szCs w:val="24"/>
                <w:lang w:eastAsia="ru-RU"/>
              </w:rPr>
              <w:t xml:space="preserve">Под руководством учителя ученики самостоятельно действуют, отвечают и завершают игрой «Детектив игрушек». </w:t>
            </w:r>
          </w:p>
        </w:tc>
      </w:tr>
      <w:tr w:rsidR="002A5A02" w:rsidRPr="000760D1" w:rsidTr="002A5A02">
        <w:tc>
          <w:tcPr>
            <w:tcW w:w="1809" w:type="dxa"/>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jc w:val="both"/>
              <w:rPr>
                <w:rFonts w:ascii="Times New Roman" w:hAnsi="Times New Roman" w:cs="Times New Roman"/>
                <w:b/>
                <w:sz w:val="24"/>
                <w:szCs w:val="24"/>
                <w:lang w:val="kk-KZ"/>
              </w:rPr>
            </w:pPr>
            <w:r w:rsidRPr="000760D1">
              <w:rPr>
                <w:rFonts w:ascii="Times New Roman" w:hAnsi="Times New Roman" w:cs="Times New Roman"/>
                <w:b/>
                <w:sz w:val="24"/>
                <w:szCs w:val="24"/>
                <w:lang w:val="kk-KZ"/>
              </w:rPr>
              <w:t>Критерий достижения</w:t>
            </w:r>
          </w:p>
        </w:tc>
        <w:tc>
          <w:tcPr>
            <w:tcW w:w="12758" w:type="dxa"/>
            <w:gridSpan w:val="3"/>
            <w:tcBorders>
              <w:top w:val="single" w:sz="4" w:space="0" w:color="auto"/>
              <w:left w:val="single" w:sz="4" w:space="0" w:color="auto"/>
              <w:bottom w:val="single" w:sz="4" w:space="0" w:color="auto"/>
              <w:right w:val="single" w:sz="4" w:space="0" w:color="auto"/>
            </w:tcBorders>
          </w:tcPr>
          <w:p w:rsidR="002A5A02" w:rsidRPr="000760D1" w:rsidRDefault="002A5A02" w:rsidP="002A5A02">
            <w:pPr>
              <w:autoSpaceDE w:val="0"/>
              <w:autoSpaceDN w:val="0"/>
              <w:adjustRightInd w:val="0"/>
              <w:jc w:val="both"/>
              <w:rPr>
                <w:rFonts w:ascii="Times New Roman" w:eastAsia="Calibri" w:hAnsi="Times New Roman" w:cs="Times New Roman"/>
                <w:b/>
                <w:sz w:val="24"/>
                <w:szCs w:val="24"/>
                <w:lang w:val="kk-KZ" w:eastAsia="ru-RU"/>
              </w:rPr>
            </w:pPr>
            <w:r w:rsidRPr="000760D1">
              <w:rPr>
                <w:rFonts w:ascii="Times New Roman" w:eastAsia="Calibri" w:hAnsi="Times New Roman" w:cs="Times New Roman"/>
                <w:b/>
                <w:bCs/>
                <w:iCs/>
                <w:sz w:val="24"/>
                <w:szCs w:val="24"/>
                <w:lang w:val="kk-KZ" w:eastAsia="ru-RU"/>
              </w:rPr>
              <w:t xml:space="preserve">Если выполнить нижеследующие критерий достижения, ученик достигнет учебной цели </w:t>
            </w:r>
          </w:p>
        </w:tc>
      </w:tr>
      <w:tr w:rsidR="002A5A02" w:rsidRPr="000760D1" w:rsidTr="002A5A02">
        <w:tc>
          <w:tcPr>
            <w:tcW w:w="1809" w:type="dxa"/>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rPr>
                <w:rFonts w:ascii="Times New Roman" w:hAnsi="Times New Roman" w:cs="Times New Roman"/>
                <w:sz w:val="24"/>
                <w:szCs w:val="24"/>
                <w:lang w:val="kk-KZ"/>
              </w:rPr>
            </w:pPr>
            <w:r w:rsidRPr="000760D1">
              <w:rPr>
                <w:rFonts w:ascii="Times New Roman" w:hAnsi="Times New Roman" w:cs="Times New Roman"/>
                <w:sz w:val="24"/>
                <w:szCs w:val="24"/>
                <w:lang w:val="kk-KZ"/>
              </w:rPr>
              <w:t>Знать и понимать</w:t>
            </w:r>
          </w:p>
        </w:tc>
        <w:tc>
          <w:tcPr>
            <w:tcW w:w="12758" w:type="dxa"/>
            <w:gridSpan w:val="3"/>
            <w:tcBorders>
              <w:top w:val="single" w:sz="4" w:space="0" w:color="auto"/>
              <w:left w:val="single" w:sz="4" w:space="0" w:color="auto"/>
              <w:bottom w:val="single" w:sz="4" w:space="0" w:color="auto"/>
              <w:right w:val="single" w:sz="4" w:space="0" w:color="auto"/>
            </w:tcBorders>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будет знать из какого материала изготовлены изделии</w:t>
            </w:r>
            <w:r w:rsidRPr="000760D1">
              <w:rPr>
                <w:rFonts w:ascii="Times New Roman" w:eastAsia="Calibri" w:hAnsi="Times New Roman" w:cs="Times New Roman"/>
                <w:sz w:val="24"/>
                <w:szCs w:val="24"/>
                <w:lang w:eastAsia="ru-RU"/>
              </w:rPr>
              <w:t>;</w:t>
            </w:r>
            <w:r w:rsidRPr="000760D1">
              <w:rPr>
                <w:rFonts w:ascii="Times New Roman" w:eastAsia="Calibri" w:hAnsi="Times New Roman" w:cs="Times New Roman"/>
                <w:sz w:val="24"/>
                <w:szCs w:val="24"/>
                <w:lang w:val="kk-KZ" w:eastAsia="ru-RU"/>
              </w:rPr>
              <w:t xml:space="preserve"> </w:t>
            </w:r>
          </w:p>
        </w:tc>
      </w:tr>
      <w:tr w:rsidR="002A5A02" w:rsidRPr="000760D1" w:rsidTr="002A5A02">
        <w:tc>
          <w:tcPr>
            <w:tcW w:w="1809" w:type="dxa"/>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Применение</w:t>
            </w:r>
          </w:p>
        </w:tc>
        <w:tc>
          <w:tcPr>
            <w:tcW w:w="12758" w:type="dxa"/>
            <w:gridSpan w:val="3"/>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Могуть объяснять пути изготовления изделии и как они будут работать.</w:t>
            </w:r>
          </w:p>
        </w:tc>
      </w:tr>
      <w:tr w:rsidR="002A5A02" w:rsidRPr="000760D1" w:rsidTr="002A5A02">
        <w:tc>
          <w:tcPr>
            <w:tcW w:w="1809" w:type="dxa"/>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jc w:val="both"/>
              <w:rPr>
                <w:rFonts w:ascii="Times New Roman" w:hAnsi="Times New Roman" w:cs="Times New Roman"/>
                <w:sz w:val="24"/>
                <w:szCs w:val="24"/>
              </w:rPr>
            </w:pPr>
            <w:r w:rsidRPr="000760D1">
              <w:rPr>
                <w:rFonts w:ascii="Times New Roman" w:hAnsi="Times New Roman" w:cs="Times New Roman"/>
                <w:sz w:val="24"/>
                <w:szCs w:val="24"/>
              </w:rPr>
              <w:t>1.6 Источники и исследования</w:t>
            </w:r>
          </w:p>
        </w:tc>
        <w:tc>
          <w:tcPr>
            <w:tcW w:w="4088" w:type="dxa"/>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eastAsia="ru-RU"/>
              </w:rPr>
            </w:pPr>
            <w:r w:rsidRPr="000760D1">
              <w:rPr>
                <w:rFonts w:ascii="Times New Roman" w:eastAsia="Calibri" w:hAnsi="Times New Roman" w:cs="Times New Roman"/>
                <w:sz w:val="24"/>
                <w:szCs w:val="24"/>
                <w:lang w:eastAsia="ru-RU"/>
              </w:rPr>
              <w:t xml:space="preserve">2.1.6.1 </w:t>
            </w:r>
          </w:p>
          <w:p w:rsidR="002A5A02" w:rsidRPr="000760D1" w:rsidRDefault="002A5A02" w:rsidP="002A5A02">
            <w:pPr>
              <w:jc w:val="both"/>
              <w:rPr>
                <w:rFonts w:ascii="Times New Roman" w:hAnsi="Times New Roman" w:cs="Times New Roman"/>
                <w:sz w:val="24"/>
                <w:szCs w:val="24"/>
                <w:lang w:val="kk-KZ"/>
              </w:rPr>
            </w:pPr>
            <w:r w:rsidRPr="000760D1">
              <w:rPr>
                <w:rFonts w:ascii="Times New Roman" w:hAnsi="Times New Roman" w:cs="Times New Roman"/>
                <w:sz w:val="24"/>
                <w:szCs w:val="24"/>
                <w:lang w:val="kk-KZ"/>
              </w:rPr>
              <w:t>На основе своего и накопленного опыта для поддержания принятых решении,собирая информаций раскрыть и развивать творческие идеи.</w:t>
            </w:r>
          </w:p>
        </w:tc>
        <w:tc>
          <w:tcPr>
            <w:tcW w:w="8670" w:type="dxa"/>
            <w:gridSpan w:val="2"/>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autoSpaceDE w:val="0"/>
              <w:autoSpaceDN w:val="0"/>
              <w:adjustRightInd w:val="0"/>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 xml:space="preserve">На альбомах для рисования потребуйте от учеников выполнить наброски игрушек и кукол. Показывая им из какого материала изготавливается, технику объединения и сборки своих игрушек и кукол, поручите назвать их особенности и компоненты. Напомните придумать разные движении и звуки своим игрушкам и куклам. Затем просите поделиться творчеством со своими учениками с одной группы. Наблюдая за изготовлением работ учеников, оцените их способности раскрытия творческих идей. </w:t>
            </w:r>
          </w:p>
        </w:tc>
      </w:tr>
      <w:tr w:rsidR="002A5A02" w:rsidRPr="000760D1" w:rsidTr="002A5A02">
        <w:tc>
          <w:tcPr>
            <w:tcW w:w="1809" w:type="dxa"/>
            <w:tcBorders>
              <w:top w:val="single" w:sz="4" w:space="0" w:color="auto"/>
              <w:left w:val="single" w:sz="4" w:space="0" w:color="auto"/>
              <w:bottom w:val="single" w:sz="4" w:space="0" w:color="auto"/>
              <w:right w:val="single" w:sz="4" w:space="0" w:color="auto"/>
            </w:tcBorders>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eastAsia="ru-RU"/>
              </w:rPr>
            </w:pPr>
            <w:r w:rsidRPr="000760D1">
              <w:rPr>
                <w:rFonts w:ascii="Times New Roman" w:eastAsia="Calibri" w:hAnsi="Times New Roman" w:cs="Times New Roman"/>
                <w:b/>
                <w:bCs/>
                <w:iCs/>
                <w:sz w:val="24"/>
                <w:szCs w:val="24"/>
                <w:lang w:eastAsia="ru-RU"/>
              </w:rPr>
              <w:t>Критерий достижения</w:t>
            </w:r>
          </w:p>
        </w:tc>
        <w:tc>
          <w:tcPr>
            <w:tcW w:w="12758" w:type="dxa"/>
            <w:gridSpan w:val="3"/>
            <w:tcBorders>
              <w:top w:val="single" w:sz="4" w:space="0" w:color="auto"/>
              <w:left w:val="single" w:sz="4" w:space="0" w:color="auto"/>
              <w:bottom w:val="single" w:sz="4" w:space="0" w:color="auto"/>
              <w:right w:val="single" w:sz="4" w:space="0" w:color="auto"/>
            </w:tcBorders>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b/>
                <w:bCs/>
                <w:iCs/>
                <w:sz w:val="24"/>
                <w:szCs w:val="24"/>
                <w:lang w:val="kk-KZ" w:eastAsia="ru-RU"/>
              </w:rPr>
              <w:t>Если выполнить нижеследующие критерий достижения, ученик достигнет учебной цели</w:t>
            </w:r>
          </w:p>
        </w:tc>
      </w:tr>
      <w:tr w:rsidR="002A5A02" w:rsidRPr="000760D1" w:rsidTr="002A5A02">
        <w:tc>
          <w:tcPr>
            <w:tcW w:w="1809" w:type="dxa"/>
            <w:tcBorders>
              <w:top w:val="single" w:sz="4" w:space="0" w:color="auto"/>
              <w:left w:val="single" w:sz="4" w:space="0" w:color="auto"/>
              <w:bottom w:val="single" w:sz="4" w:space="0" w:color="auto"/>
              <w:right w:val="single" w:sz="4" w:space="0" w:color="auto"/>
            </w:tcBorders>
          </w:tcPr>
          <w:p w:rsidR="002A5A02" w:rsidRPr="000760D1" w:rsidRDefault="002A5A02" w:rsidP="002A5A02">
            <w:pPr>
              <w:autoSpaceDE w:val="0"/>
              <w:autoSpaceDN w:val="0"/>
              <w:adjustRightInd w:val="0"/>
              <w:rPr>
                <w:rFonts w:ascii="Times New Roman" w:eastAsia="Calibri" w:hAnsi="Times New Roman" w:cs="Times New Roman"/>
                <w:sz w:val="24"/>
                <w:szCs w:val="24"/>
                <w:lang w:eastAsia="ru-RU"/>
              </w:rPr>
            </w:pPr>
            <w:r w:rsidRPr="000760D1">
              <w:rPr>
                <w:rFonts w:ascii="Times New Roman" w:eastAsia="Calibri" w:hAnsi="Times New Roman" w:cs="Times New Roman"/>
                <w:sz w:val="24"/>
                <w:szCs w:val="24"/>
                <w:lang w:eastAsia="ru-RU"/>
              </w:rPr>
              <w:t>Критическое мышление</w:t>
            </w:r>
          </w:p>
        </w:tc>
        <w:tc>
          <w:tcPr>
            <w:tcW w:w="12758" w:type="dxa"/>
            <w:gridSpan w:val="3"/>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Опираясь на накопленные опыты, может предложить свои творческие идеи.</w:t>
            </w:r>
          </w:p>
        </w:tc>
      </w:tr>
    </w:tbl>
    <w:p w:rsidR="002A5A02" w:rsidRPr="000760D1" w:rsidRDefault="002A5A02" w:rsidP="002A5A02">
      <w:pPr>
        <w:spacing w:after="0" w:line="240" w:lineRule="auto"/>
        <w:ind w:firstLine="709"/>
        <w:jc w:val="both"/>
        <w:rPr>
          <w:rFonts w:ascii="Times New Roman" w:hAnsi="Times New Roman" w:cs="Times New Roman"/>
          <w:sz w:val="24"/>
          <w:szCs w:val="24"/>
          <w:lang w:val="kk-KZ"/>
        </w:rPr>
      </w:pPr>
    </w:p>
    <w:p w:rsidR="002A5A02" w:rsidRPr="000760D1" w:rsidRDefault="002A5A02" w:rsidP="002A5A02">
      <w:pPr>
        <w:spacing w:after="0" w:line="240" w:lineRule="auto"/>
        <w:rPr>
          <w:rFonts w:ascii="Times New Roman" w:hAnsi="Times New Roman" w:cs="Times New Roman"/>
          <w:sz w:val="24"/>
          <w:szCs w:val="24"/>
          <w:lang w:val="kk-KZ"/>
        </w:rPr>
      </w:pPr>
      <w:r w:rsidRPr="000760D1">
        <w:rPr>
          <w:rFonts w:ascii="Times New Roman" w:hAnsi="Times New Roman" w:cs="Times New Roman"/>
          <w:sz w:val="24"/>
          <w:szCs w:val="24"/>
          <w:lang w:val="kk-KZ"/>
        </w:rPr>
        <w:br w:type="page"/>
      </w:r>
    </w:p>
    <w:p w:rsidR="002A5A02" w:rsidRPr="000760D1" w:rsidRDefault="002A5A02" w:rsidP="002A5A02">
      <w:pPr>
        <w:spacing w:after="0" w:line="240" w:lineRule="auto"/>
        <w:ind w:firstLine="709"/>
        <w:jc w:val="both"/>
        <w:rPr>
          <w:rFonts w:ascii="Times New Roman" w:hAnsi="Times New Roman" w:cs="Times New Roman"/>
          <w:sz w:val="24"/>
          <w:szCs w:val="24"/>
          <w:lang w:val="kk-KZ"/>
        </w:rPr>
      </w:pPr>
    </w:p>
    <w:tbl>
      <w:tblPr>
        <w:tblStyle w:val="2b"/>
        <w:tblW w:w="0" w:type="auto"/>
        <w:tblLayout w:type="fixed"/>
        <w:tblLook w:val="04A0" w:firstRow="1" w:lastRow="0" w:firstColumn="1" w:lastColumn="0" w:noHBand="0" w:noVBand="1"/>
      </w:tblPr>
      <w:tblGrid>
        <w:gridCol w:w="1951"/>
        <w:gridCol w:w="142"/>
        <w:gridCol w:w="2835"/>
        <w:gridCol w:w="425"/>
        <w:gridCol w:w="9214"/>
      </w:tblGrid>
      <w:tr w:rsidR="002A5A02" w:rsidRPr="000760D1" w:rsidTr="002A5A02">
        <w:tc>
          <w:tcPr>
            <w:tcW w:w="1951" w:type="dxa"/>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t>Ссылка на учебную программу</w:t>
            </w:r>
          </w:p>
        </w:tc>
        <w:tc>
          <w:tcPr>
            <w:tcW w:w="3402" w:type="dxa"/>
            <w:gridSpan w:val="3"/>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t>Цель обучения</w:t>
            </w:r>
          </w:p>
        </w:tc>
        <w:tc>
          <w:tcPr>
            <w:tcW w:w="9214" w:type="dxa"/>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t>Рекомендации по оцениванию</w:t>
            </w:r>
          </w:p>
        </w:tc>
      </w:tr>
      <w:tr w:rsidR="002A5A02" w:rsidRPr="000760D1" w:rsidTr="002A5A02">
        <w:tc>
          <w:tcPr>
            <w:tcW w:w="1951" w:type="dxa"/>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jc w:val="both"/>
              <w:rPr>
                <w:rFonts w:ascii="Times New Roman" w:hAnsi="Times New Roman" w:cs="Times New Roman"/>
                <w:sz w:val="24"/>
                <w:szCs w:val="24"/>
              </w:rPr>
            </w:pPr>
            <w:r w:rsidRPr="000760D1">
              <w:rPr>
                <w:rFonts w:ascii="Times New Roman" w:hAnsi="Times New Roman" w:cs="Times New Roman"/>
                <w:sz w:val="24"/>
                <w:szCs w:val="24"/>
              </w:rPr>
              <w:t>2.3 Технология изготовления</w:t>
            </w:r>
          </w:p>
        </w:tc>
        <w:tc>
          <w:tcPr>
            <w:tcW w:w="3402" w:type="dxa"/>
            <w:gridSpan w:val="3"/>
            <w:tcBorders>
              <w:top w:val="single" w:sz="4" w:space="0" w:color="auto"/>
              <w:left w:val="single" w:sz="4" w:space="0" w:color="auto"/>
              <w:bottom w:val="single" w:sz="4" w:space="0" w:color="auto"/>
              <w:right w:val="single" w:sz="4" w:space="0" w:color="auto"/>
            </w:tcBorders>
          </w:tcPr>
          <w:p w:rsidR="002A5A02" w:rsidRPr="000760D1" w:rsidRDefault="002A5A02" w:rsidP="002A5A02">
            <w:pPr>
              <w:autoSpaceDE w:val="0"/>
              <w:autoSpaceDN w:val="0"/>
              <w:adjustRightInd w:val="0"/>
              <w:rPr>
                <w:rFonts w:ascii="Times New Roman" w:eastAsia="Calibri" w:hAnsi="Times New Roman" w:cs="Times New Roman"/>
                <w:sz w:val="24"/>
                <w:szCs w:val="24"/>
                <w:lang w:eastAsia="ru-RU"/>
              </w:rPr>
            </w:pPr>
            <w:r w:rsidRPr="000760D1">
              <w:rPr>
                <w:rFonts w:ascii="Times New Roman" w:eastAsia="Calibri" w:hAnsi="Times New Roman" w:cs="Times New Roman"/>
                <w:sz w:val="24"/>
                <w:szCs w:val="24"/>
                <w:lang w:eastAsia="ru-RU"/>
              </w:rPr>
              <w:t>2.2.3.1 Простыми методами объединять, соединять,</w:t>
            </w:r>
            <w:r w:rsidRPr="000760D1">
              <w:rPr>
                <w:rFonts w:ascii="Times New Roman" w:eastAsia="Calibri" w:hAnsi="Times New Roman" w:cs="Times New Roman"/>
                <w:sz w:val="24"/>
                <w:szCs w:val="24"/>
                <w:lang w:val="kk-KZ" w:eastAsia="ru-RU"/>
              </w:rPr>
              <w:t xml:space="preserve"> </w:t>
            </w:r>
            <w:r w:rsidRPr="000760D1">
              <w:rPr>
                <w:rFonts w:ascii="Times New Roman" w:eastAsia="Calibri" w:hAnsi="Times New Roman" w:cs="Times New Roman"/>
                <w:sz w:val="24"/>
                <w:szCs w:val="24"/>
                <w:lang w:eastAsia="ru-RU"/>
              </w:rPr>
              <w:t>собирать,</w:t>
            </w:r>
            <w:r w:rsidRPr="000760D1">
              <w:rPr>
                <w:rFonts w:ascii="Times New Roman" w:eastAsia="Calibri" w:hAnsi="Times New Roman" w:cs="Times New Roman"/>
                <w:sz w:val="24"/>
                <w:szCs w:val="24"/>
                <w:lang w:val="kk-KZ" w:eastAsia="ru-RU"/>
              </w:rPr>
              <w:t xml:space="preserve"> </w:t>
            </w:r>
            <w:r w:rsidRPr="000760D1">
              <w:rPr>
                <w:rFonts w:ascii="Times New Roman" w:eastAsia="Calibri" w:hAnsi="Times New Roman" w:cs="Times New Roman"/>
                <w:sz w:val="24"/>
                <w:szCs w:val="24"/>
                <w:lang w:eastAsia="ru-RU"/>
              </w:rPr>
              <w:t>образовать форму,</w:t>
            </w:r>
            <w:r w:rsidRPr="000760D1">
              <w:rPr>
                <w:rFonts w:ascii="Times New Roman" w:eastAsia="Calibri" w:hAnsi="Times New Roman" w:cs="Times New Roman"/>
                <w:sz w:val="24"/>
                <w:szCs w:val="24"/>
                <w:lang w:val="kk-KZ" w:eastAsia="ru-RU"/>
              </w:rPr>
              <w:t xml:space="preserve"> </w:t>
            </w:r>
            <w:r w:rsidRPr="000760D1">
              <w:rPr>
                <w:rFonts w:ascii="Times New Roman" w:eastAsia="Calibri" w:hAnsi="Times New Roman" w:cs="Times New Roman"/>
                <w:sz w:val="24"/>
                <w:szCs w:val="24"/>
                <w:lang w:eastAsia="ru-RU"/>
              </w:rPr>
              <w:t>отмечать,</w:t>
            </w:r>
            <w:r w:rsidRPr="000760D1">
              <w:rPr>
                <w:rFonts w:ascii="Times New Roman" w:eastAsia="Calibri" w:hAnsi="Times New Roman" w:cs="Times New Roman"/>
                <w:sz w:val="24"/>
                <w:szCs w:val="24"/>
                <w:lang w:val="kk-KZ" w:eastAsia="ru-RU"/>
              </w:rPr>
              <w:t xml:space="preserve"> </w:t>
            </w:r>
            <w:r w:rsidRPr="000760D1">
              <w:rPr>
                <w:rFonts w:ascii="Times New Roman" w:eastAsia="Calibri" w:hAnsi="Times New Roman" w:cs="Times New Roman"/>
                <w:sz w:val="24"/>
                <w:szCs w:val="24"/>
                <w:lang w:eastAsia="ru-RU"/>
              </w:rPr>
              <w:t xml:space="preserve">резать и измерять материалы и компоненты. </w:t>
            </w:r>
          </w:p>
          <w:p w:rsidR="002A5A02" w:rsidRPr="000760D1" w:rsidRDefault="002A5A02" w:rsidP="002A5A02">
            <w:pPr>
              <w:ind w:firstLine="709"/>
              <w:jc w:val="both"/>
              <w:rPr>
                <w:rFonts w:ascii="Times New Roman" w:hAnsi="Times New Roman" w:cs="Times New Roman"/>
                <w:sz w:val="24"/>
                <w:szCs w:val="24"/>
                <w:lang w:val="kk-KZ"/>
              </w:rPr>
            </w:pPr>
          </w:p>
        </w:tc>
        <w:tc>
          <w:tcPr>
            <w:tcW w:w="9214" w:type="dxa"/>
            <w:tcBorders>
              <w:top w:val="single" w:sz="4" w:space="0" w:color="auto"/>
              <w:left w:val="single" w:sz="4" w:space="0" w:color="auto"/>
              <w:bottom w:val="single" w:sz="4" w:space="0" w:color="auto"/>
              <w:right w:val="single" w:sz="4" w:space="0" w:color="auto"/>
            </w:tcBorders>
          </w:tcPr>
          <w:p w:rsidR="002A5A02" w:rsidRPr="000760D1" w:rsidRDefault="002A5A02" w:rsidP="002A5A02">
            <w:pPr>
              <w:autoSpaceDE w:val="0"/>
              <w:autoSpaceDN w:val="0"/>
              <w:adjustRightInd w:val="0"/>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Перед изготовлением изделий поделитесь мыслями с учениками о подготовительной работе. Например, для изготовления двигающихся игрушек и кукол проектировать, приготовить необходимые материалы, резать, клеить и выстроить и т.д. Используя простые способы, просить учеников в паре выполнить двигающиеся игрушки. Поручить им объяснить за что они выбрали и чем эти игрушки и куклы привлекают их. Как можно определять и оценивать навыки учеников через работы</w:t>
            </w:r>
            <w:r w:rsidRPr="000760D1">
              <w:rPr>
                <w:rFonts w:ascii="Times New Roman" w:eastAsia="Calibri" w:hAnsi="Times New Roman" w:cs="Times New Roman"/>
                <w:sz w:val="24"/>
                <w:szCs w:val="24"/>
                <w:lang w:eastAsia="ru-RU"/>
              </w:rPr>
              <w:t>;</w:t>
            </w:r>
            <w:r w:rsidRPr="000760D1">
              <w:rPr>
                <w:rFonts w:ascii="Times New Roman" w:eastAsia="Calibri" w:hAnsi="Times New Roman" w:cs="Times New Roman"/>
                <w:sz w:val="24"/>
                <w:szCs w:val="24"/>
                <w:lang w:val="kk-KZ" w:eastAsia="ru-RU"/>
              </w:rPr>
              <w:t xml:space="preserve"> проектировать, конструировать, резать и клеить. </w:t>
            </w:r>
          </w:p>
        </w:tc>
      </w:tr>
      <w:tr w:rsidR="002A5A02" w:rsidRPr="000760D1" w:rsidTr="002A5A02">
        <w:trPr>
          <w:trHeight w:val="753"/>
        </w:trPr>
        <w:tc>
          <w:tcPr>
            <w:tcW w:w="1951" w:type="dxa"/>
            <w:tcBorders>
              <w:top w:val="single" w:sz="4" w:space="0" w:color="auto"/>
              <w:left w:val="single" w:sz="4" w:space="0" w:color="auto"/>
              <w:bottom w:val="single" w:sz="4" w:space="0" w:color="auto"/>
              <w:right w:val="single" w:sz="4" w:space="0" w:color="auto"/>
            </w:tcBorders>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b/>
                <w:bCs/>
                <w:iCs/>
                <w:sz w:val="24"/>
                <w:szCs w:val="24"/>
                <w:lang w:eastAsia="ru-RU"/>
              </w:rPr>
              <w:t>Критерий достижения</w:t>
            </w:r>
          </w:p>
        </w:tc>
        <w:tc>
          <w:tcPr>
            <w:tcW w:w="12616" w:type="dxa"/>
            <w:gridSpan w:val="4"/>
            <w:tcBorders>
              <w:top w:val="single" w:sz="4" w:space="0" w:color="auto"/>
              <w:left w:val="single" w:sz="4" w:space="0" w:color="auto"/>
              <w:bottom w:val="single" w:sz="4" w:space="0" w:color="auto"/>
              <w:right w:val="single" w:sz="4" w:space="0" w:color="auto"/>
            </w:tcBorders>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b/>
                <w:bCs/>
                <w:iCs/>
                <w:sz w:val="24"/>
                <w:szCs w:val="24"/>
                <w:lang w:val="kk-KZ" w:eastAsia="ru-RU"/>
              </w:rPr>
              <w:t>Если выполнить нижеследующие критерий достижения, ученик достигнет учебной цели</w:t>
            </w:r>
          </w:p>
        </w:tc>
      </w:tr>
      <w:tr w:rsidR="002A5A02" w:rsidRPr="000760D1" w:rsidTr="002A5A02">
        <w:trPr>
          <w:trHeight w:val="753"/>
        </w:trPr>
        <w:tc>
          <w:tcPr>
            <w:tcW w:w="1951" w:type="dxa"/>
            <w:tcBorders>
              <w:top w:val="single" w:sz="4" w:space="0" w:color="auto"/>
              <w:left w:val="single" w:sz="4" w:space="0" w:color="auto"/>
              <w:bottom w:val="single" w:sz="4" w:space="0" w:color="auto"/>
              <w:right w:val="single" w:sz="4" w:space="0" w:color="auto"/>
            </w:tcBorders>
          </w:tcPr>
          <w:p w:rsidR="002A5A02" w:rsidRPr="000760D1" w:rsidRDefault="002A5A02" w:rsidP="002A5A02">
            <w:pPr>
              <w:autoSpaceDE w:val="0"/>
              <w:autoSpaceDN w:val="0"/>
              <w:adjustRightInd w:val="0"/>
              <w:jc w:val="both"/>
              <w:rPr>
                <w:rFonts w:ascii="Times New Roman" w:eastAsia="Calibri" w:hAnsi="Times New Roman" w:cs="Times New Roman"/>
                <w:b/>
                <w:bCs/>
                <w:i/>
                <w:iCs/>
                <w:sz w:val="24"/>
                <w:szCs w:val="24"/>
                <w:lang w:eastAsia="ru-RU"/>
              </w:rPr>
            </w:pPr>
            <w:r w:rsidRPr="000760D1">
              <w:rPr>
                <w:rFonts w:ascii="Times New Roman" w:eastAsia="Calibri" w:hAnsi="Times New Roman" w:cs="Times New Roman"/>
                <w:sz w:val="24"/>
                <w:szCs w:val="24"/>
                <w:lang w:val="kk-KZ" w:eastAsia="ru-RU"/>
              </w:rPr>
              <w:t>Знать и понимать</w:t>
            </w:r>
          </w:p>
        </w:tc>
        <w:tc>
          <w:tcPr>
            <w:tcW w:w="12616" w:type="dxa"/>
            <w:gridSpan w:val="4"/>
            <w:tcBorders>
              <w:top w:val="single" w:sz="4" w:space="0" w:color="auto"/>
              <w:left w:val="single" w:sz="4" w:space="0" w:color="auto"/>
              <w:bottom w:val="single" w:sz="4" w:space="0" w:color="auto"/>
              <w:right w:val="single" w:sz="4" w:space="0" w:color="auto"/>
            </w:tcBorders>
          </w:tcPr>
          <w:p w:rsidR="002A5A02" w:rsidRPr="000760D1" w:rsidRDefault="002A5A02" w:rsidP="002A5A02">
            <w:pPr>
              <w:autoSpaceDE w:val="0"/>
              <w:autoSpaceDN w:val="0"/>
              <w:adjustRightInd w:val="0"/>
              <w:jc w:val="both"/>
              <w:rPr>
                <w:rFonts w:ascii="Times New Roman" w:eastAsia="Calibri" w:hAnsi="Times New Roman" w:cs="Times New Roman"/>
                <w:b/>
                <w:bCs/>
                <w:i/>
                <w:iCs/>
                <w:sz w:val="24"/>
                <w:szCs w:val="24"/>
                <w:lang w:val="kk-KZ" w:eastAsia="ru-RU"/>
              </w:rPr>
            </w:pPr>
            <w:r w:rsidRPr="000760D1">
              <w:rPr>
                <w:rFonts w:ascii="Times New Roman" w:eastAsia="Calibri" w:hAnsi="Times New Roman" w:cs="Times New Roman"/>
                <w:sz w:val="24"/>
                <w:szCs w:val="24"/>
                <w:lang w:val="kk-KZ" w:eastAsia="ru-RU"/>
              </w:rPr>
              <w:t>Для изготовления изделий заранее знают что необходимо готовиться (проектировать, собирать необходимые материалы, резать и т.д.);</w:t>
            </w:r>
          </w:p>
        </w:tc>
      </w:tr>
      <w:tr w:rsidR="002A5A02" w:rsidRPr="000760D1" w:rsidTr="002A5A02">
        <w:trPr>
          <w:trHeight w:val="380"/>
        </w:trPr>
        <w:tc>
          <w:tcPr>
            <w:tcW w:w="1951" w:type="dxa"/>
            <w:tcBorders>
              <w:top w:val="single" w:sz="4" w:space="0" w:color="auto"/>
              <w:left w:val="single" w:sz="4" w:space="0" w:color="auto"/>
              <w:bottom w:val="single" w:sz="4" w:space="0" w:color="auto"/>
              <w:right w:val="single" w:sz="4" w:space="0" w:color="auto"/>
            </w:tcBorders>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Применение</w:t>
            </w:r>
          </w:p>
        </w:tc>
        <w:tc>
          <w:tcPr>
            <w:tcW w:w="12616" w:type="dxa"/>
            <w:gridSpan w:val="4"/>
            <w:tcBorders>
              <w:top w:val="single" w:sz="4" w:space="0" w:color="auto"/>
              <w:left w:val="single" w:sz="4" w:space="0" w:color="auto"/>
              <w:bottom w:val="single" w:sz="4" w:space="0" w:color="auto"/>
              <w:right w:val="single" w:sz="4" w:space="0" w:color="auto"/>
            </w:tcBorders>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Умеют собирать правильно объединяя компоненты, соблюдая формы, украшений изделий.</w:t>
            </w:r>
          </w:p>
        </w:tc>
      </w:tr>
      <w:tr w:rsidR="002A5A02" w:rsidRPr="000760D1" w:rsidTr="002A5A02">
        <w:tc>
          <w:tcPr>
            <w:tcW w:w="2093" w:type="dxa"/>
            <w:gridSpan w:val="2"/>
            <w:tcBorders>
              <w:top w:val="single" w:sz="4" w:space="0" w:color="auto"/>
              <w:left w:val="single" w:sz="4" w:space="0" w:color="auto"/>
              <w:bottom w:val="single" w:sz="4" w:space="0" w:color="auto"/>
              <w:right w:val="single" w:sz="4" w:space="0" w:color="auto"/>
            </w:tcBorders>
            <w:hideMark/>
          </w:tcPr>
          <w:tbl>
            <w:tblPr>
              <w:tblW w:w="3001" w:type="dxa"/>
              <w:tblLayout w:type="fixed"/>
              <w:tblLook w:val="04A0" w:firstRow="1" w:lastRow="0" w:firstColumn="1" w:lastColumn="0" w:noHBand="0" w:noVBand="1"/>
            </w:tblPr>
            <w:tblGrid>
              <w:gridCol w:w="2057"/>
              <w:gridCol w:w="236"/>
              <w:gridCol w:w="236"/>
              <w:gridCol w:w="236"/>
              <w:gridCol w:w="236"/>
            </w:tblGrid>
            <w:tr w:rsidR="002A5A02" w:rsidRPr="000760D1" w:rsidTr="002A5A02">
              <w:trPr>
                <w:trHeight w:val="313"/>
              </w:trPr>
              <w:tc>
                <w:tcPr>
                  <w:tcW w:w="2113" w:type="dxa"/>
                  <w:tcBorders>
                    <w:top w:val="nil"/>
                    <w:left w:val="nil"/>
                    <w:bottom w:val="nil"/>
                    <w:right w:val="nil"/>
                  </w:tcBorders>
                </w:tcPr>
                <w:p w:rsidR="002A5A02" w:rsidRPr="000760D1" w:rsidRDefault="002A5A02" w:rsidP="002A5A0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0760D1">
                    <w:rPr>
                      <w:rFonts w:ascii="Times New Roman" w:eastAsia="Calibri" w:hAnsi="Times New Roman" w:cs="Times New Roman"/>
                      <w:sz w:val="24"/>
                      <w:szCs w:val="24"/>
                      <w:lang w:eastAsia="ru-RU"/>
                    </w:rPr>
                    <w:t>3.1 Презентация</w:t>
                  </w:r>
                </w:p>
              </w:tc>
              <w:tc>
                <w:tcPr>
                  <w:tcW w:w="222" w:type="dxa"/>
                  <w:tcBorders>
                    <w:top w:val="nil"/>
                    <w:left w:val="nil"/>
                    <w:bottom w:val="nil"/>
                    <w:right w:val="nil"/>
                  </w:tcBorders>
                </w:tcPr>
                <w:p w:rsidR="002A5A02" w:rsidRPr="000760D1" w:rsidRDefault="002A5A02" w:rsidP="002A5A02">
                  <w:pPr>
                    <w:autoSpaceDE w:val="0"/>
                    <w:autoSpaceDN w:val="0"/>
                    <w:adjustRightInd w:val="0"/>
                    <w:spacing w:after="0" w:line="240" w:lineRule="auto"/>
                    <w:ind w:firstLine="709"/>
                    <w:jc w:val="both"/>
                    <w:rPr>
                      <w:rFonts w:ascii="Times New Roman" w:eastAsia="Calibri" w:hAnsi="Times New Roman" w:cs="Times New Roman"/>
                      <w:sz w:val="24"/>
                      <w:szCs w:val="24"/>
                      <w:lang w:val="kk-KZ" w:eastAsia="ru-RU"/>
                    </w:rPr>
                  </w:pPr>
                </w:p>
              </w:tc>
              <w:tc>
                <w:tcPr>
                  <w:tcW w:w="222" w:type="dxa"/>
                  <w:tcBorders>
                    <w:top w:val="nil"/>
                    <w:left w:val="nil"/>
                    <w:bottom w:val="nil"/>
                    <w:right w:val="nil"/>
                  </w:tcBorders>
                  <w:hideMark/>
                </w:tcPr>
                <w:p w:rsidR="002A5A02" w:rsidRPr="000760D1" w:rsidRDefault="002A5A02" w:rsidP="002A5A0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tc>
              <w:tc>
                <w:tcPr>
                  <w:tcW w:w="222" w:type="dxa"/>
                  <w:tcBorders>
                    <w:top w:val="nil"/>
                    <w:left w:val="nil"/>
                    <w:bottom w:val="nil"/>
                    <w:right w:val="nil"/>
                  </w:tcBorders>
                </w:tcPr>
                <w:p w:rsidR="002A5A02" w:rsidRPr="000760D1" w:rsidRDefault="002A5A02" w:rsidP="002A5A0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tc>
              <w:tc>
                <w:tcPr>
                  <w:tcW w:w="222" w:type="dxa"/>
                  <w:tcBorders>
                    <w:top w:val="nil"/>
                    <w:left w:val="nil"/>
                    <w:bottom w:val="nil"/>
                    <w:right w:val="nil"/>
                  </w:tcBorders>
                  <w:hideMark/>
                </w:tcPr>
                <w:p w:rsidR="002A5A02" w:rsidRPr="000760D1" w:rsidRDefault="002A5A02" w:rsidP="002A5A0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tc>
            </w:tr>
          </w:tbl>
          <w:p w:rsidR="002A5A02" w:rsidRPr="000760D1" w:rsidRDefault="002A5A02" w:rsidP="002A5A02">
            <w:pPr>
              <w:ind w:firstLine="709"/>
              <w:jc w:val="both"/>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eastAsia="ru-RU"/>
              </w:rPr>
            </w:pPr>
            <w:r w:rsidRPr="000760D1">
              <w:rPr>
                <w:rFonts w:ascii="Times New Roman" w:eastAsia="Calibri" w:hAnsi="Times New Roman" w:cs="Times New Roman"/>
                <w:sz w:val="24"/>
                <w:szCs w:val="24"/>
                <w:lang w:eastAsia="ru-RU"/>
              </w:rPr>
              <w:t xml:space="preserve">2.3.1.1 </w:t>
            </w:r>
          </w:p>
          <w:p w:rsidR="002A5A02" w:rsidRPr="000760D1" w:rsidRDefault="002A5A02" w:rsidP="002A5A02">
            <w:pPr>
              <w:jc w:val="both"/>
              <w:rPr>
                <w:rFonts w:ascii="Times New Roman" w:hAnsi="Times New Roman" w:cs="Times New Roman"/>
                <w:sz w:val="24"/>
                <w:szCs w:val="24"/>
                <w:lang w:val="kk-KZ"/>
              </w:rPr>
            </w:pPr>
            <w:r w:rsidRPr="000760D1">
              <w:rPr>
                <w:rFonts w:ascii="Times New Roman" w:hAnsi="Times New Roman" w:cs="Times New Roman"/>
                <w:sz w:val="24"/>
                <w:szCs w:val="24"/>
              </w:rPr>
              <w:t>Используя обыкновенные языки выдвигать идеи.</w:t>
            </w:r>
          </w:p>
        </w:tc>
        <w:tc>
          <w:tcPr>
            <w:tcW w:w="9639" w:type="dxa"/>
            <w:gridSpan w:val="2"/>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autoSpaceDE w:val="0"/>
              <w:autoSpaceDN w:val="0"/>
              <w:adjustRightInd w:val="0"/>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Размышляя готовить материалы и проектировать до выполнения заданий учениками, просить их поделиться идеями (в паре или группе). Дайте им возможность осуществить свои идеи. При выполнении задания или после завершения ее просить раскрыть свою идею. Чтобы помочь можно задавать вопросы: «Ты на что особо будеш уделять внимание?, Какие сильные стороны ваших механизмов</w:t>
            </w:r>
            <w:r w:rsidRPr="000760D1">
              <w:rPr>
                <w:rFonts w:ascii="Times New Roman" w:eastAsia="Calibri" w:hAnsi="Times New Roman" w:cs="Times New Roman"/>
                <w:sz w:val="24"/>
                <w:szCs w:val="24"/>
                <w:lang w:eastAsia="ru-RU"/>
              </w:rPr>
              <w:t>?</w:t>
            </w:r>
            <w:r w:rsidRPr="000760D1">
              <w:rPr>
                <w:rFonts w:ascii="Times New Roman" w:eastAsia="Calibri" w:hAnsi="Times New Roman" w:cs="Times New Roman"/>
                <w:sz w:val="24"/>
                <w:szCs w:val="24"/>
                <w:lang w:val="kk-KZ" w:eastAsia="ru-RU"/>
              </w:rPr>
              <w:t>,</w:t>
            </w:r>
            <w:r w:rsidRPr="000760D1">
              <w:rPr>
                <w:rFonts w:ascii="Times New Roman" w:eastAsia="Calibri" w:hAnsi="Times New Roman" w:cs="Times New Roman"/>
                <w:sz w:val="24"/>
                <w:szCs w:val="24"/>
                <w:lang w:eastAsia="ru-RU"/>
              </w:rPr>
              <w:t xml:space="preserve"> Достиг ли ты успеха планированных действии? Как думаешь, каким образом можно улучшить твою работу?</w:t>
            </w:r>
            <w:r w:rsidRPr="000760D1">
              <w:rPr>
                <w:rFonts w:ascii="Times New Roman" w:eastAsia="Calibri" w:hAnsi="Times New Roman" w:cs="Times New Roman"/>
                <w:sz w:val="24"/>
                <w:szCs w:val="24"/>
                <w:lang w:val="kk-KZ" w:eastAsia="ru-RU"/>
              </w:rPr>
              <w:t xml:space="preserve">» Оцените навыки раскрытия идеи учеников простым языком. </w:t>
            </w:r>
          </w:p>
        </w:tc>
      </w:tr>
      <w:tr w:rsidR="002A5A02" w:rsidRPr="000760D1" w:rsidTr="002A5A02">
        <w:trPr>
          <w:trHeight w:val="190"/>
        </w:trPr>
        <w:tc>
          <w:tcPr>
            <w:tcW w:w="2093" w:type="dxa"/>
            <w:gridSpan w:val="2"/>
            <w:tcBorders>
              <w:top w:val="single" w:sz="4" w:space="0" w:color="auto"/>
              <w:left w:val="single" w:sz="4" w:space="0" w:color="auto"/>
              <w:bottom w:val="single" w:sz="4" w:space="0" w:color="auto"/>
              <w:right w:val="single" w:sz="4" w:space="0" w:color="auto"/>
            </w:tcBorders>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b/>
                <w:bCs/>
                <w:iCs/>
                <w:sz w:val="24"/>
                <w:szCs w:val="24"/>
                <w:lang w:eastAsia="ru-RU"/>
              </w:rPr>
              <w:t>Критерий достижения</w:t>
            </w:r>
          </w:p>
        </w:tc>
        <w:tc>
          <w:tcPr>
            <w:tcW w:w="12474" w:type="dxa"/>
            <w:gridSpan w:val="3"/>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b/>
                <w:bCs/>
                <w:iCs/>
                <w:sz w:val="24"/>
                <w:szCs w:val="24"/>
                <w:lang w:val="kk-KZ" w:eastAsia="ru-RU"/>
              </w:rPr>
              <w:t>Если выполнить нижеследующие критерий достижения, ученик достигнет учебной цели</w:t>
            </w:r>
          </w:p>
        </w:tc>
      </w:tr>
      <w:tr w:rsidR="002A5A02" w:rsidRPr="000760D1" w:rsidTr="002A5A02">
        <w:trPr>
          <w:trHeight w:val="190"/>
        </w:trPr>
        <w:tc>
          <w:tcPr>
            <w:tcW w:w="2093" w:type="dxa"/>
            <w:gridSpan w:val="2"/>
            <w:tcBorders>
              <w:top w:val="single" w:sz="4" w:space="0" w:color="auto"/>
              <w:left w:val="single" w:sz="4" w:space="0" w:color="auto"/>
              <w:bottom w:val="single" w:sz="4" w:space="0" w:color="auto"/>
              <w:right w:val="single" w:sz="4" w:space="0" w:color="auto"/>
            </w:tcBorders>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Применение</w:t>
            </w:r>
          </w:p>
          <w:p w:rsidR="002A5A02" w:rsidRPr="000760D1" w:rsidRDefault="002A5A02" w:rsidP="002A5A02">
            <w:pPr>
              <w:autoSpaceDE w:val="0"/>
              <w:autoSpaceDN w:val="0"/>
              <w:adjustRightInd w:val="0"/>
              <w:ind w:firstLine="709"/>
              <w:jc w:val="both"/>
              <w:rPr>
                <w:rFonts w:ascii="Times New Roman" w:eastAsia="Calibri" w:hAnsi="Times New Roman" w:cs="Times New Roman"/>
                <w:sz w:val="24"/>
                <w:szCs w:val="24"/>
                <w:lang w:val="kk-KZ" w:eastAsia="ru-RU"/>
              </w:rPr>
            </w:pPr>
          </w:p>
        </w:tc>
        <w:tc>
          <w:tcPr>
            <w:tcW w:w="12474" w:type="dxa"/>
            <w:gridSpan w:val="3"/>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Свою мысль, идею ясно и конкретно раскрывает простым языком.</w:t>
            </w:r>
          </w:p>
        </w:tc>
      </w:tr>
    </w:tbl>
    <w:p w:rsidR="002A5A02" w:rsidRPr="000760D1" w:rsidRDefault="002A5A02" w:rsidP="002A5A02">
      <w:pPr>
        <w:spacing w:after="0" w:line="240" w:lineRule="auto"/>
        <w:ind w:firstLine="709"/>
        <w:jc w:val="both"/>
        <w:rPr>
          <w:rFonts w:ascii="Times New Roman" w:hAnsi="Times New Roman" w:cs="Times New Roman"/>
          <w:sz w:val="24"/>
          <w:szCs w:val="24"/>
          <w:lang w:val="kk-KZ"/>
        </w:rPr>
      </w:pPr>
    </w:p>
    <w:p w:rsidR="002A5A02" w:rsidRPr="000760D1" w:rsidRDefault="002A5A02" w:rsidP="002A5A02">
      <w:pPr>
        <w:spacing w:after="0" w:line="240" w:lineRule="auto"/>
        <w:rPr>
          <w:rFonts w:ascii="Times New Roman" w:hAnsi="Times New Roman" w:cs="Times New Roman"/>
          <w:sz w:val="24"/>
          <w:szCs w:val="24"/>
          <w:lang w:val="kk-KZ"/>
        </w:rPr>
      </w:pPr>
      <w:r w:rsidRPr="000760D1">
        <w:rPr>
          <w:rFonts w:ascii="Times New Roman" w:hAnsi="Times New Roman" w:cs="Times New Roman"/>
          <w:sz w:val="24"/>
          <w:szCs w:val="24"/>
          <w:lang w:val="kk-KZ"/>
        </w:rPr>
        <w:br w:type="page"/>
      </w:r>
    </w:p>
    <w:tbl>
      <w:tblPr>
        <w:tblStyle w:val="2b"/>
        <w:tblW w:w="0" w:type="auto"/>
        <w:tblLook w:val="04A0" w:firstRow="1" w:lastRow="0" w:firstColumn="1" w:lastColumn="0" w:noHBand="0" w:noVBand="1"/>
      </w:tblPr>
      <w:tblGrid>
        <w:gridCol w:w="2235"/>
        <w:gridCol w:w="3884"/>
        <w:gridCol w:w="139"/>
        <w:gridCol w:w="8309"/>
      </w:tblGrid>
      <w:tr w:rsidR="002A5A02" w:rsidRPr="000760D1" w:rsidTr="002A5A02">
        <w:tc>
          <w:tcPr>
            <w:tcW w:w="2235" w:type="dxa"/>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lastRenderedPageBreak/>
              <w:t>Ссылка на учебную программу</w:t>
            </w:r>
          </w:p>
        </w:tc>
        <w:tc>
          <w:tcPr>
            <w:tcW w:w="3884" w:type="dxa"/>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t>Цель обучения</w:t>
            </w:r>
          </w:p>
        </w:tc>
        <w:tc>
          <w:tcPr>
            <w:tcW w:w="8448" w:type="dxa"/>
            <w:gridSpan w:val="2"/>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t>Рекомендации по оцениванию</w:t>
            </w:r>
          </w:p>
        </w:tc>
      </w:tr>
      <w:tr w:rsidR="002A5A02" w:rsidRPr="000760D1" w:rsidTr="002A5A02">
        <w:tc>
          <w:tcPr>
            <w:tcW w:w="2235" w:type="dxa"/>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 xml:space="preserve">3.2 </w:t>
            </w:r>
          </w:p>
          <w:p w:rsidR="002A5A02" w:rsidRPr="000760D1" w:rsidRDefault="002A5A02" w:rsidP="002A5A02">
            <w:pPr>
              <w:jc w:val="both"/>
              <w:rPr>
                <w:rFonts w:ascii="Times New Roman" w:hAnsi="Times New Roman" w:cs="Times New Roman"/>
                <w:sz w:val="24"/>
                <w:szCs w:val="24"/>
              </w:rPr>
            </w:pPr>
            <w:r w:rsidRPr="000760D1">
              <w:rPr>
                <w:rFonts w:ascii="Times New Roman" w:hAnsi="Times New Roman" w:cs="Times New Roman"/>
                <w:sz w:val="24"/>
                <w:szCs w:val="24"/>
              </w:rPr>
              <w:t>Анализ методов в искусстве</w:t>
            </w:r>
          </w:p>
        </w:tc>
        <w:tc>
          <w:tcPr>
            <w:tcW w:w="3884" w:type="dxa"/>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eastAsia="ru-RU"/>
              </w:rPr>
            </w:pPr>
            <w:r w:rsidRPr="000760D1">
              <w:rPr>
                <w:rFonts w:ascii="Times New Roman" w:eastAsia="Calibri" w:hAnsi="Times New Roman" w:cs="Times New Roman"/>
                <w:sz w:val="24"/>
                <w:szCs w:val="24"/>
                <w:lang w:eastAsia="ru-RU"/>
              </w:rPr>
              <w:t xml:space="preserve">2.3.2.1 </w:t>
            </w:r>
          </w:p>
          <w:p w:rsidR="002A5A02" w:rsidRPr="000760D1" w:rsidRDefault="002A5A02" w:rsidP="002A5A02">
            <w:pPr>
              <w:jc w:val="both"/>
              <w:rPr>
                <w:rFonts w:ascii="Times New Roman" w:hAnsi="Times New Roman" w:cs="Times New Roman"/>
                <w:sz w:val="24"/>
                <w:szCs w:val="24"/>
                <w:lang w:val="kk-KZ"/>
              </w:rPr>
            </w:pPr>
            <w:r w:rsidRPr="000760D1">
              <w:rPr>
                <w:rFonts w:ascii="Times New Roman" w:hAnsi="Times New Roman" w:cs="Times New Roman"/>
                <w:sz w:val="24"/>
                <w:szCs w:val="24"/>
              </w:rPr>
              <w:t>Определяя факторы,</w:t>
            </w:r>
            <w:r w:rsidRPr="000760D1">
              <w:rPr>
                <w:rFonts w:ascii="Times New Roman" w:hAnsi="Times New Roman" w:cs="Times New Roman"/>
                <w:sz w:val="24"/>
                <w:szCs w:val="24"/>
                <w:lang w:val="kk-KZ"/>
              </w:rPr>
              <w:t xml:space="preserve"> </w:t>
            </w:r>
            <w:r w:rsidRPr="000760D1">
              <w:rPr>
                <w:rFonts w:ascii="Times New Roman" w:hAnsi="Times New Roman" w:cs="Times New Roman"/>
                <w:sz w:val="24"/>
                <w:szCs w:val="24"/>
              </w:rPr>
              <w:t>влияющие на выполнения работы, понимать и знать некоторые характеристики и описывать виды разного искусства, прикладного искусства и дизайна.</w:t>
            </w:r>
          </w:p>
        </w:tc>
        <w:tc>
          <w:tcPr>
            <w:tcW w:w="8448" w:type="dxa"/>
            <w:gridSpan w:val="2"/>
            <w:tcBorders>
              <w:top w:val="single" w:sz="4" w:space="0" w:color="auto"/>
              <w:left w:val="single" w:sz="4" w:space="0" w:color="auto"/>
              <w:bottom w:val="single" w:sz="4" w:space="0" w:color="auto"/>
              <w:right w:val="single" w:sz="4" w:space="0" w:color="auto"/>
            </w:tcBorders>
          </w:tcPr>
          <w:p w:rsidR="002A5A02" w:rsidRPr="000760D1" w:rsidRDefault="002A5A02" w:rsidP="002A5A02">
            <w:pPr>
              <w:autoSpaceDE w:val="0"/>
              <w:autoSpaceDN w:val="0"/>
              <w:adjustRightInd w:val="0"/>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 xml:space="preserve">Поделитесь мнениями о факторах влияющих на работу с учениками. Показывая им на предметы разного дизайна попросите их описывать и определять влияющие факторы. Например, характеризовать орнаментов увиденных в национальной одежде и вязанных изделиях.  Оцените навыки характеризуя довести, определяя влияющие факторы на изготовление изделии учеников. </w:t>
            </w:r>
          </w:p>
        </w:tc>
      </w:tr>
      <w:tr w:rsidR="002A5A02" w:rsidRPr="000760D1" w:rsidTr="002A5A02">
        <w:tc>
          <w:tcPr>
            <w:tcW w:w="2235" w:type="dxa"/>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b/>
                <w:bCs/>
                <w:iCs/>
                <w:sz w:val="24"/>
                <w:szCs w:val="24"/>
                <w:lang w:eastAsia="ru-RU"/>
              </w:rPr>
              <w:t>Критерий достижения</w:t>
            </w:r>
          </w:p>
        </w:tc>
        <w:tc>
          <w:tcPr>
            <w:tcW w:w="12332" w:type="dxa"/>
            <w:gridSpan w:val="3"/>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b/>
                <w:bCs/>
                <w:iCs/>
                <w:sz w:val="24"/>
                <w:szCs w:val="24"/>
                <w:lang w:val="kk-KZ" w:eastAsia="ru-RU"/>
              </w:rPr>
              <w:t>Если выполнить нижеследующие критерий достижения, ученик достигнет учебной цели</w:t>
            </w:r>
          </w:p>
        </w:tc>
      </w:tr>
      <w:tr w:rsidR="002A5A02" w:rsidRPr="000760D1" w:rsidTr="002A5A02">
        <w:tc>
          <w:tcPr>
            <w:tcW w:w="2235" w:type="dxa"/>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Знать и понимать</w:t>
            </w:r>
          </w:p>
        </w:tc>
        <w:tc>
          <w:tcPr>
            <w:tcW w:w="12332" w:type="dxa"/>
            <w:gridSpan w:val="3"/>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Может описыватьать особенности разных видов искусства, прикладного искусства и видов дизайна.</w:t>
            </w:r>
          </w:p>
        </w:tc>
      </w:tr>
      <w:tr w:rsidR="002A5A02" w:rsidRPr="000760D1" w:rsidTr="002A5A02">
        <w:tc>
          <w:tcPr>
            <w:tcW w:w="2235" w:type="dxa"/>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rPr>
                <w:rFonts w:ascii="Times New Roman" w:hAnsi="Times New Roman" w:cs="Times New Roman"/>
                <w:sz w:val="24"/>
                <w:szCs w:val="24"/>
                <w:lang w:val="kk-KZ"/>
              </w:rPr>
            </w:pPr>
            <w:r w:rsidRPr="000760D1">
              <w:rPr>
                <w:rFonts w:ascii="Times New Roman" w:hAnsi="Times New Roman" w:cs="Times New Roman"/>
                <w:sz w:val="24"/>
                <w:szCs w:val="24"/>
                <w:lang w:val="kk-KZ"/>
              </w:rPr>
              <w:t>2.3 Технологий изготовления</w:t>
            </w:r>
          </w:p>
        </w:tc>
        <w:tc>
          <w:tcPr>
            <w:tcW w:w="4023" w:type="dxa"/>
            <w:gridSpan w:val="2"/>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 xml:space="preserve">2.2.3.2 </w:t>
            </w:r>
          </w:p>
          <w:p w:rsidR="002A5A02" w:rsidRPr="000760D1" w:rsidRDefault="002A5A02" w:rsidP="002A5A02">
            <w:pPr>
              <w:jc w:val="both"/>
              <w:rPr>
                <w:rFonts w:ascii="Times New Roman" w:hAnsi="Times New Roman" w:cs="Times New Roman"/>
                <w:sz w:val="24"/>
                <w:szCs w:val="24"/>
                <w:lang w:val="kk-KZ"/>
              </w:rPr>
            </w:pPr>
            <w:r w:rsidRPr="000760D1">
              <w:rPr>
                <w:rFonts w:ascii="Times New Roman" w:hAnsi="Times New Roman" w:cs="Times New Roman"/>
                <w:sz w:val="24"/>
                <w:szCs w:val="24"/>
                <w:lang w:val="kk-KZ"/>
              </w:rPr>
              <w:t>Узнать и использовать простые способы обработки, оборудовании для улучшения изделий или внешнего вида формы.</w:t>
            </w:r>
          </w:p>
        </w:tc>
        <w:tc>
          <w:tcPr>
            <w:tcW w:w="8309" w:type="dxa"/>
            <w:tcBorders>
              <w:top w:val="single" w:sz="4" w:space="0" w:color="auto"/>
              <w:left w:val="single" w:sz="4" w:space="0" w:color="auto"/>
              <w:bottom w:val="single" w:sz="4" w:space="0" w:color="auto"/>
              <w:right w:val="single" w:sz="4" w:space="0" w:color="auto"/>
            </w:tcBorders>
          </w:tcPr>
          <w:p w:rsidR="002A5A02" w:rsidRPr="000760D1" w:rsidRDefault="002A5A02" w:rsidP="002A5A02">
            <w:pPr>
              <w:autoSpaceDE w:val="0"/>
              <w:autoSpaceDN w:val="0"/>
              <w:adjustRightInd w:val="0"/>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 xml:space="preserve">Предложите выполнить, задумывая пути обработки, улучшения внешнего вида транспорта для использования определенной цели учеников. </w:t>
            </w:r>
          </w:p>
          <w:p w:rsidR="002A5A02" w:rsidRPr="000760D1" w:rsidRDefault="002A5A02" w:rsidP="002A5A02">
            <w:pPr>
              <w:autoSpaceDE w:val="0"/>
              <w:autoSpaceDN w:val="0"/>
              <w:adjustRightInd w:val="0"/>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Чтобы собраться с мыслями «Какие материалы соответстьвует?,</w:t>
            </w:r>
          </w:p>
          <w:p w:rsidR="002A5A02" w:rsidRPr="000760D1" w:rsidRDefault="002A5A02" w:rsidP="002A5A02">
            <w:pPr>
              <w:autoSpaceDE w:val="0"/>
              <w:autoSpaceDN w:val="0"/>
              <w:adjustRightInd w:val="0"/>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 xml:space="preserve">Сколько материалов нужны?, Что еще можно использовать?, </w:t>
            </w:r>
          </w:p>
          <w:p w:rsidR="002A5A02" w:rsidRPr="000760D1" w:rsidRDefault="002A5A02" w:rsidP="002A5A02">
            <w:pPr>
              <w:autoSpaceDE w:val="0"/>
              <w:autoSpaceDN w:val="0"/>
              <w:adjustRightInd w:val="0"/>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Как будете делать форму, вид и модель вашего транспорта</w:t>
            </w:r>
            <w:r w:rsidRPr="000760D1">
              <w:rPr>
                <w:rFonts w:ascii="Times New Roman" w:eastAsia="Calibri" w:hAnsi="Times New Roman" w:cs="Times New Roman"/>
                <w:sz w:val="24"/>
                <w:szCs w:val="24"/>
                <w:lang w:eastAsia="ru-RU"/>
              </w:rPr>
              <w:t xml:space="preserve">?, </w:t>
            </w:r>
          </w:p>
          <w:p w:rsidR="002A5A02" w:rsidRPr="000760D1" w:rsidRDefault="002A5A02" w:rsidP="002A5A02">
            <w:pPr>
              <w:autoSpaceDE w:val="0"/>
              <w:autoSpaceDN w:val="0"/>
              <w:adjustRightInd w:val="0"/>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eastAsia="ru-RU"/>
              </w:rPr>
              <w:t>Его размеры какими будут?» Как будете крепить колесо и ось к корпусу? и т.д. такого вида наводящие вопросы можно задавать.</w:t>
            </w:r>
            <w:r w:rsidRPr="000760D1">
              <w:rPr>
                <w:rFonts w:ascii="Times New Roman" w:eastAsia="Calibri" w:hAnsi="Times New Roman" w:cs="Times New Roman"/>
                <w:sz w:val="24"/>
                <w:szCs w:val="24"/>
                <w:lang w:val="kk-KZ" w:eastAsia="ru-RU"/>
              </w:rPr>
              <w:t xml:space="preserve"> </w:t>
            </w:r>
            <w:r w:rsidRPr="000760D1">
              <w:rPr>
                <w:rFonts w:ascii="Times New Roman" w:eastAsia="Calibri" w:hAnsi="Times New Roman" w:cs="Times New Roman"/>
                <w:sz w:val="24"/>
                <w:szCs w:val="24"/>
                <w:lang w:eastAsia="ru-RU"/>
              </w:rPr>
              <w:t xml:space="preserve">Задание можно выполнить индивидуально или парами. </w:t>
            </w:r>
          </w:p>
          <w:p w:rsidR="002A5A02" w:rsidRPr="000760D1" w:rsidRDefault="002A5A02" w:rsidP="002A5A02">
            <w:pPr>
              <w:autoSpaceDE w:val="0"/>
              <w:autoSpaceDN w:val="0"/>
              <w:adjustRightInd w:val="0"/>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eastAsia="ru-RU"/>
              </w:rPr>
              <w:t>Оцените способность учеников,</w:t>
            </w:r>
            <w:r w:rsidRPr="000760D1">
              <w:rPr>
                <w:rFonts w:ascii="Times New Roman" w:eastAsia="Calibri" w:hAnsi="Times New Roman" w:cs="Times New Roman"/>
                <w:sz w:val="24"/>
                <w:szCs w:val="24"/>
                <w:lang w:val="kk-KZ" w:eastAsia="ru-RU"/>
              </w:rPr>
              <w:t xml:space="preserve"> </w:t>
            </w:r>
            <w:r w:rsidRPr="000760D1">
              <w:rPr>
                <w:rFonts w:ascii="Times New Roman" w:eastAsia="Calibri" w:hAnsi="Times New Roman" w:cs="Times New Roman"/>
                <w:sz w:val="24"/>
                <w:szCs w:val="24"/>
                <w:lang w:eastAsia="ru-RU"/>
              </w:rPr>
              <w:t>улучшения изделий через простых способов обработки.</w:t>
            </w:r>
          </w:p>
        </w:tc>
      </w:tr>
      <w:tr w:rsidR="002A5A02" w:rsidRPr="000760D1" w:rsidTr="002A5A02">
        <w:tc>
          <w:tcPr>
            <w:tcW w:w="2235" w:type="dxa"/>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b/>
                <w:bCs/>
                <w:i/>
                <w:iCs/>
                <w:sz w:val="24"/>
                <w:szCs w:val="24"/>
                <w:lang w:eastAsia="ru-RU"/>
              </w:rPr>
              <w:t>Критерий достижения</w:t>
            </w:r>
          </w:p>
        </w:tc>
        <w:tc>
          <w:tcPr>
            <w:tcW w:w="12332" w:type="dxa"/>
            <w:gridSpan w:val="3"/>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b/>
                <w:bCs/>
                <w:i/>
                <w:iCs/>
                <w:sz w:val="24"/>
                <w:szCs w:val="24"/>
                <w:lang w:val="kk-KZ" w:eastAsia="ru-RU"/>
              </w:rPr>
              <w:t>Если выполнить нижеследующие критерий достижения , ученик достигнет учебной цели</w:t>
            </w:r>
          </w:p>
        </w:tc>
      </w:tr>
      <w:tr w:rsidR="002A5A02" w:rsidRPr="000760D1" w:rsidTr="002A5A02">
        <w:tc>
          <w:tcPr>
            <w:tcW w:w="2235" w:type="dxa"/>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Знать и понимать</w:t>
            </w:r>
          </w:p>
        </w:tc>
        <w:tc>
          <w:tcPr>
            <w:tcW w:w="12332" w:type="dxa"/>
            <w:gridSpan w:val="3"/>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Может выбирать инструментов и необходимые материалы для обработки</w:t>
            </w:r>
            <w:r w:rsidRPr="000760D1">
              <w:rPr>
                <w:rFonts w:ascii="Times New Roman" w:eastAsia="Calibri" w:hAnsi="Times New Roman" w:cs="Times New Roman"/>
                <w:sz w:val="24"/>
                <w:szCs w:val="24"/>
                <w:lang w:eastAsia="ru-RU"/>
              </w:rPr>
              <w:t>;</w:t>
            </w:r>
          </w:p>
        </w:tc>
      </w:tr>
      <w:tr w:rsidR="002A5A02" w:rsidRPr="000760D1" w:rsidTr="002A5A02">
        <w:tc>
          <w:tcPr>
            <w:tcW w:w="2235" w:type="dxa"/>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Применение</w:t>
            </w:r>
          </w:p>
        </w:tc>
        <w:tc>
          <w:tcPr>
            <w:tcW w:w="12332" w:type="dxa"/>
            <w:gridSpan w:val="3"/>
            <w:tcBorders>
              <w:top w:val="single" w:sz="4" w:space="0" w:color="auto"/>
              <w:left w:val="single" w:sz="4" w:space="0" w:color="auto"/>
              <w:bottom w:val="single" w:sz="4" w:space="0" w:color="auto"/>
              <w:right w:val="single" w:sz="4" w:space="0" w:color="auto"/>
            </w:tcBorders>
            <w:hideMark/>
          </w:tcPr>
          <w:p w:rsidR="002A5A02" w:rsidRPr="000760D1" w:rsidRDefault="002A5A02" w:rsidP="002A5A02">
            <w:pPr>
              <w:autoSpaceDE w:val="0"/>
              <w:autoSpaceDN w:val="0"/>
              <w:adjustRightInd w:val="0"/>
              <w:jc w:val="both"/>
              <w:rPr>
                <w:rFonts w:ascii="Times New Roman" w:eastAsia="Calibri" w:hAnsi="Times New Roman" w:cs="Times New Roman"/>
                <w:sz w:val="24"/>
                <w:szCs w:val="24"/>
                <w:lang w:val="kk-KZ" w:eastAsia="ru-RU"/>
              </w:rPr>
            </w:pPr>
            <w:r w:rsidRPr="000760D1">
              <w:rPr>
                <w:rFonts w:ascii="Times New Roman" w:eastAsia="Calibri" w:hAnsi="Times New Roman" w:cs="Times New Roman"/>
                <w:sz w:val="24"/>
                <w:szCs w:val="24"/>
                <w:lang w:val="kk-KZ" w:eastAsia="ru-RU"/>
              </w:rPr>
              <w:t>Используя эффективные методы обработки, может улучшить изделия.</w:t>
            </w:r>
          </w:p>
        </w:tc>
      </w:tr>
    </w:tbl>
    <w:p w:rsidR="002A5A02" w:rsidRPr="000760D1" w:rsidRDefault="002A5A02" w:rsidP="002A5A02">
      <w:pPr>
        <w:spacing w:after="0" w:line="240" w:lineRule="auto"/>
        <w:rPr>
          <w:rFonts w:ascii="Times New Roman" w:hAnsi="Times New Roman" w:cs="Times New Roman"/>
          <w:sz w:val="24"/>
          <w:szCs w:val="24"/>
        </w:rPr>
      </w:pPr>
      <w:r w:rsidRPr="000760D1">
        <w:rPr>
          <w:rFonts w:ascii="Times New Roman" w:hAnsi="Times New Roman" w:cs="Times New Roman"/>
          <w:sz w:val="24"/>
          <w:szCs w:val="24"/>
        </w:rPr>
        <w:br w:type="page"/>
      </w:r>
    </w:p>
    <w:p w:rsidR="002A5A02" w:rsidRPr="000760D1" w:rsidRDefault="002A5A02" w:rsidP="002A5A02">
      <w:pPr>
        <w:spacing w:after="0" w:line="240" w:lineRule="auto"/>
        <w:rPr>
          <w:rFonts w:ascii="Times New Roman" w:eastAsia="Times New Roman" w:hAnsi="Times New Roman" w:cs="Times New Roman"/>
          <w:sz w:val="24"/>
          <w:szCs w:val="24"/>
          <w:lang w:val="kk-KZ" w:eastAsia="ru-RU"/>
        </w:rPr>
      </w:pPr>
    </w:p>
    <w:p w:rsidR="002A5A02" w:rsidRDefault="002A5A02" w:rsidP="002A5A0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b/>
          <w:sz w:val="24"/>
          <w:szCs w:val="24"/>
          <w:lang w:val="kk-KZ" w:eastAsia="ru-RU"/>
        </w:rPr>
        <w:tab/>
      </w:r>
      <w:r>
        <w:rPr>
          <w:rFonts w:ascii="Times New Roman" w:eastAsia="Times New Roman" w:hAnsi="Times New Roman" w:cs="Times New Roman"/>
          <w:b/>
          <w:sz w:val="24"/>
          <w:szCs w:val="24"/>
          <w:lang w:val="kk-KZ" w:eastAsia="ru-RU"/>
        </w:rPr>
        <w:tab/>
        <w:t>Критерии оценки знаний по предмету «</w:t>
      </w:r>
      <w:r w:rsidRPr="000760D1">
        <w:rPr>
          <w:rFonts w:ascii="Times New Roman" w:eastAsia="Times New Roman" w:hAnsi="Times New Roman" w:cs="Times New Roman"/>
          <w:b/>
          <w:sz w:val="24"/>
          <w:szCs w:val="24"/>
          <w:lang w:val="kk-KZ" w:eastAsia="ru-RU"/>
        </w:rPr>
        <w:t>Трудовое обучение</w:t>
      </w:r>
      <w:r>
        <w:rPr>
          <w:rFonts w:ascii="Times New Roman" w:eastAsia="Times New Roman" w:hAnsi="Times New Roman" w:cs="Times New Roman"/>
          <w:b/>
          <w:sz w:val="24"/>
          <w:szCs w:val="24"/>
          <w:lang w:val="kk-KZ" w:eastAsia="ru-RU"/>
        </w:rPr>
        <w:t>», 2 –класс</w:t>
      </w:r>
    </w:p>
    <w:p w:rsidR="002A5A02" w:rsidRPr="00E42DEF" w:rsidRDefault="002A5A02" w:rsidP="002A5A02">
      <w:pPr>
        <w:spacing w:after="0" w:line="240" w:lineRule="auto"/>
        <w:rPr>
          <w:rFonts w:ascii="Times New Roman" w:eastAsia="Times New Roman" w:hAnsi="Times New Roman" w:cs="Times New Roman"/>
          <w:b/>
          <w:sz w:val="24"/>
          <w:szCs w:val="24"/>
          <w:lang w:eastAsia="ru-RU"/>
        </w:rPr>
      </w:pPr>
      <w:r w:rsidRPr="000760D1">
        <w:rPr>
          <w:rFonts w:ascii="Times New Roman" w:eastAsia="Times New Roman" w:hAnsi="Times New Roman" w:cs="Times New Roman"/>
          <w:b/>
          <w:sz w:val="24"/>
          <w:szCs w:val="24"/>
          <w:lang w:val="kk-KZ" w:eastAsia="ru-RU"/>
        </w:rPr>
        <w:t xml:space="preserve">1- четверть  </w:t>
      </w:r>
    </w:p>
    <w:p w:rsidR="002A5A02" w:rsidRPr="00E42DEF" w:rsidRDefault="002A5A02" w:rsidP="002A5A02">
      <w:pPr>
        <w:spacing w:after="0" w:line="240" w:lineRule="auto"/>
        <w:rPr>
          <w:rFonts w:ascii="Times New Roman" w:eastAsia="Times New Roman" w:hAnsi="Times New Roman" w:cs="Times New Roman"/>
          <w:b/>
          <w:sz w:val="24"/>
          <w:szCs w:val="24"/>
          <w:lang w:eastAsia="ru-RU"/>
        </w:rPr>
      </w:pPr>
    </w:p>
    <w:tbl>
      <w:tblPr>
        <w:tblStyle w:val="2b"/>
        <w:tblW w:w="0" w:type="auto"/>
        <w:tblLook w:val="04A0" w:firstRow="1" w:lastRow="0" w:firstColumn="1" w:lastColumn="0" w:noHBand="0" w:noVBand="1"/>
      </w:tblPr>
      <w:tblGrid>
        <w:gridCol w:w="1419"/>
        <w:gridCol w:w="219"/>
        <w:gridCol w:w="2581"/>
        <w:gridCol w:w="992"/>
        <w:gridCol w:w="1842"/>
        <w:gridCol w:w="237"/>
        <w:gridCol w:w="7496"/>
      </w:tblGrid>
      <w:tr w:rsidR="002A5A02" w:rsidRPr="000760D1" w:rsidTr="002A5A02">
        <w:tc>
          <w:tcPr>
            <w:tcW w:w="1638" w:type="dxa"/>
            <w:gridSpan w:val="2"/>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t>Ссылка на учебную программу</w:t>
            </w:r>
          </w:p>
        </w:tc>
        <w:tc>
          <w:tcPr>
            <w:tcW w:w="2581" w:type="dxa"/>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t>Цель обучения</w:t>
            </w:r>
          </w:p>
        </w:tc>
        <w:tc>
          <w:tcPr>
            <w:tcW w:w="10567" w:type="dxa"/>
            <w:gridSpan w:val="4"/>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t>Рекомендации по оцениванию</w:t>
            </w:r>
          </w:p>
        </w:tc>
      </w:tr>
      <w:tr w:rsidR="002A5A02" w:rsidRPr="000760D1" w:rsidTr="002A5A02">
        <w:tc>
          <w:tcPr>
            <w:tcW w:w="1638" w:type="dxa"/>
            <w:gridSpan w:val="2"/>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Материалы, инструменты, техники и приемы</w:t>
            </w:r>
          </w:p>
        </w:tc>
        <w:tc>
          <w:tcPr>
            <w:tcW w:w="2581" w:type="dxa"/>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2.2.1.1</w:t>
            </w:r>
          </w:p>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Выполнять обработку природных и искусственных материалов с использованием комбинированных техник и приемов</w:t>
            </w:r>
          </w:p>
        </w:tc>
        <w:tc>
          <w:tcPr>
            <w:tcW w:w="10567" w:type="dxa"/>
            <w:gridSpan w:val="4"/>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Учитель оценивает учащихся путем их правильной обработке природных и искусственных материалов  с использованием техник и приемов. Для этого учащимся можно предложить необработанные материалы (ветки, фольга и т.д.) привести в нужную форму. Например: при помощи наждака очистить 7-8 сантиметровую ветку, разукрасить лаком, затем высушить; из провода соорудить ветки, закрепить, с помощью бисеров украсить ветки, для стойкости веток использовать пластилин. Учитель оценивает работы учащихся организовывая выставки и опросы для выявления мнений и предложений.</w:t>
            </w:r>
          </w:p>
        </w:tc>
      </w:tr>
      <w:tr w:rsidR="002A5A02" w:rsidRPr="000760D1" w:rsidTr="002A5A02">
        <w:tc>
          <w:tcPr>
            <w:tcW w:w="14786" w:type="dxa"/>
            <w:gridSpan w:val="7"/>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Критерии успеха</w:t>
            </w:r>
          </w:p>
        </w:tc>
      </w:tr>
      <w:tr w:rsidR="002A5A02" w:rsidRPr="000760D1" w:rsidTr="002A5A02">
        <w:tc>
          <w:tcPr>
            <w:tcW w:w="7290" w:type="dxa"/>
            <w:gridSpan w:val="6"/>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Учащийся достиг цели обучения, если</w:t>
            </w:r>
          </w:p>
        </w:tc>
        <w:tc>
          <w:tcPr>
            <w:tcW w:w="7496" w:type="dxa"/>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Учащийся стремится достичь цели обучения, если</w:t>
            </w:r>
          </w:p>
        </w:tc>
      </w:tr>
      <w:tr w:rsidR="002A5A02" w:rsidRPr="000760D1" w:rsidTr="002A5A02">
        <w:tc>
          <w:tcPr>
            <w:tcW w:w="7290" w:type="dxa"/>
            <w:gridSpan w:val="6"/>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Может обработать и объяснить работы из природных и искусственных материалов.</w:t>
            </w:r>
          </w:p>
        </w:tc>
        <w:tc>
          <w:tcPr>
            <w:tcW w:w="7496" w:type="dxa"/>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Затрудняется при объяснений обработок работ из природных и искусственных материалов</w:t>
            </w:r>
          </w:p>
        </w:tc>
      </w:tr>
      <w:tr w:rsidR="002A5A02" w:rsidRPr="000760D1" w:rsidTr="002A5A02">
        <w:tc>
          <w:tcPr>
            <w:tcW w:w="1419" w:type="dxa"/>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Уход за животными</w:t>
            </w:r>
          </w:p>
        </w:tc>
        <w:tc>
          <w:tcPr>
            <w:tcW w:w="3792" w:type="dxa"/>
            <w:gridSpan w:val="3"/>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2.3.2.1</w:t>
            </w:r>
          </w:p>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Изготавливать из нетрадиционных материалов кормушки для птиц и животных</w:t>
            </w:r>
          </w:p>
        </w:tc>
        <w:tc>
          <w:tcPr>
            <w:tcW w:w="9575" w:type="dxa"/>
            <w:gridSpan w:val="3"/>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Учитель контролирует работу учащихся, работающих с нетрадиционными материалами моделирующие птиц и кормушек для животных. для этого предлагаются необходимые материалы для осуществления данного задания.</w:t>
            </w:r>
          </w:p>
        </w:tc>
      </w:tr>
      <w:tr w:rsidR="002A5A02" w:rsidRPr="000760D1" w:rsidTr="002A5A02">
        <w:tc>
          <w:tcPr>
            <w:tcW w:w="14786" w:type="dxa"/>
            <w:gridSpan w:val="7"/>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Критерии успеха</w:t>
            </w:r>
          </w:p>
        </w:tc>
      </w:tr>
      <w:tr w:rsidR="002A5A02" w:rsidRPr="000760D1" w:rsidTr="002A5A02">
        <w:tc>
          <w:tcPr>
            <w:tcW w:w="7053" w:type="dxa"/>
            <w:gridSpan w:val="5"/>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Учащийся достиг цели обучения, если</w:t>
            </w:r>
          </w:p>
        </w:tc>
        <w:tc>
          <w:tcPr>
            <w:tcW w:w="7733" w:type="dxa"/>
            <w:gridSpan w:val="2"/>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Учащийся стремится достичь цели обучения, если</w:t>
            </w:r>
          </w:p>
        </w:tc>
      </w:tr>
      <w:tr w:rsidR="002A5A02" w:rsidRPr="000760D1" w:rsidTr="002A5A02">
        <w:tc>
          <w:tcPr>
            <w:tcW w:w="7053" w:type="dxa"/>
            <w:gridSpan w:val="5"/>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Умеет подбирать необходимые материалы для моделирования птиц и кормушек для животных.</w:t>
            </w:r>
          </w:p>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Самостоятельно может моделировать кормушку.</w:t>
            </w:r>
          </w:p>
        </w:tc>
        <w:tc>
          <w:tcPr>
            <w:tcW w:w="7733" w:type="dxa"/>
            <w:gridSpan w:val="2"/>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Опирается на помощь со стороны учителя при моделирований птиц и кормушек для животных.</w:t>
            </w:r>
          </w:p>
        </w:tc>
      </w:tr>
    </w:tbl>
    <w:p w:rsidR="002A5A02" w:rsidRPr="000760D1" w:rsidRDefault="002A5A02" w:rsidP="002A5A02">
      <w:pPr>
        <w:spacing w:after="0" w:line="240" w:lineRule="auto"/>
        <w:rPr>
          <w:rFonts w:ascii="Times New Roman" w:hAnsi="Times New Roman" w:cs="Times New Roman"/>
          <w:sz w:val="24"/>
          <w:szCs w:val="24"/>
        </w:rPr>
      </w:pPr>
    </w:p>
    <w:p w:rsidR="002A5A02" w:rsidRPr="000760D1" w:rsidRDefault="002A5A02" w:rsidP="002A5A02">
      <w:pPr>
        <w:spacing w:after="0" w:line="240" w:lineRule="auto"/>
        <w:rPr>
          <w:rFonts w:ascii="Times New Roman" w:hAnsi="Times New Roman" w:cs="Times New Roman"/>
          <w:sz w:val="24"/>
          <w:szCs w:val="24"/>
        </w:rPr>
      </w:pPr>
      <w:r w:rsidRPr="000760D1">
        <w:rPr>
          <w:rFonts w:ascii="Times New Roman" w:hAnsi="Times New Roman" w:cs="Times New Roman"/>
          <w:sz w:val="24"/>
          <w:szCs w:val="24"/>
        </w:rPr>
        <w:br w:type="page"/>
      </w:r>
    </w:p>
    <w:p w:rsidR="002A5A02" w:rsidRPr="000760D1" w:rsidRDefault="002A5A02" w:rsidP="002A5A02">
      <w:pPr>
        <w:spacing w:after="0" w:line="240" w:lineRule="auto"/>
        <w:rPr>
          <w:rFonts w:ascii="Times New Roman" w:hAnsi="Times New Roman" w:cs="Times New Roman"/>
          <w:sz w:val="24"/>
          <w:szCs w:val="24"/>
        </w:rPr>
      </w:pPr>
    </w:p>
    <w:tbl>
      <w:tblPr>
        <w:tblStyle w:val="2b"/>
        <w:tblW w:w="0" w:type="auto"/>
        <w:tblLook w:val="04A0" w:firstRow="1" w:lastRow="0" w:firstColumn="1" w:lastColumn="0" w:noHBand="0" w:noVBand="1"/>
      </w:tblPr>
      <w:tblGrid>
        <w:gridCol w:w="1373"/>
        <w:gridCol w:w="217"/>
        <w:gridCol w:w="2487"/>
        <w:gridCol w:w="993"/>
        <w:gridCol w:w="1819"/>
        <w:gridCol w:w="229"/>
        <w:gridCol w:w="7668"/>
      </w:tblGrid>
      <w:tr w:rsidR="002A5A02" w:rsidRPr="000760D1" w:rsidTr="002A5A02">
        <w:tc>
          <w:tcPr>
            <w:tcW w:w="1590" w:type="dxa"/>
            <w:gridSpan w:val="2"/>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t>Ссылка на учебную программу</w:t>
            </w:r>
          </w:p>
        </w:tc>
        <w:tc>
          <w:tcPr>
            <w:tcW w:w="3480" w:type="dxa"/>
            <w:gridSpan w:val="2"/>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t>Цель обучения</w:t>
            </w:r>
          </w:p>
        </w:tc>
        <w:tc>
          <w:tcPr>
            <w:tcW w:w="9716" w:type="dxa"/>
            <w:gridSpan w:val="3"/>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t>Рекомендации по оцениванию</w:t>
            </w:r>
          </w:p>
        </w:tc>
      </w:tr>
      <w:tr w:rsidR="002A5A02" w:rsidRPr="000760D1" w:rsidTr="002A5A02">
        <w:tc>
          <w:tcPr>
            <w:tcW w:w="1590" w:type="dxa"/>
            <w:gridSpan w:val="2"/>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Соблюдение техники безопасности и правил гигиены труда</w:t>
            </w:r>
          </w:p>
        </w:tc>
        <w:tc>
          <w:tcPr>
            <w:tcW w:w="3480" w:type="dxa"/>
            <w:gridSpan w:val="2"/>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2.2.5.2</w:t>
            </w:r>
          </w:p>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Организовывать рабочее место, располагая материалы и инструменты в зависимости от использования правой или левой рукой</w:t>
            </w:r>
          </w:p>
        </w:tc>
        <w:tc>
          <w:tcPr>
            <w:tcW w:w="9716" w:type="dxa"/>
            <w:gridSpan w:val="3"/>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Учитель проводит оценивание путем организовывания рабочего места, в зависимости от правильного расположения материалов и инструментов. для этого учащимся предлагаются наглядные пособия с рисунками материалов и инструментов. например; расположить природные и искусственные материалы (пластилин, стакан, крышка и др.) в зависимости от их применения. в процессе работы учащимся предлагается инструкция по технике безопасности.</w:t>
            </w:r>
          </w:p>
        </w:tc>
      </w:tr>
      <w:tr w:rsidR="002A5A02" w:rsidRPr="000760D1" w:rsidTr="002A5A02">
        <w:tc>
          <w:tcPr>
            <w:tcW w:w="14786" w:type="dxa"/>
            <w:gridSpan w:val="7"/>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Критерии успеха</w:t>
            </w:r>
          </w:p>
        </w:tc>
      </w:tr>
      <w:tr w:rsidR="002A5A02" w:rsidRPr="000760D1" w:rsidTr="002A5A02">
        <w:tc>
          <w:tcPr>
            <w:tcW w:w="7118" w:type="dxa"/>
            <w:gridSpan w:val="6"/>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Учащийся достиг цели обучения, если</w:t>
            </w:r>
          </w:p>
        </w:tc>
        <w:tc>
          <w:tcPr>
            <w:tcW w:w="7668" w:type="dxa"/>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Учащийся стремится достичь цели обучения, если</w:t>
            </w:r>
          </w:p>
        </w:tc>
      </w:tr>
      <w:tr w:rsidR="002A5A02" w:rsidRPr="000760D1" w:rsidTr="002A5A02">
        <w:tc>
          <w:tcPr>
            <w:tcW w:w="7118" w:type="dxa"/>
            <w:gridSpan w:val="6"/>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Правильно организовывает рабочее место.</w:t>
            </w:r>
          </w:p>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В порядке располагает материалы и инструменты.</w:t>
            </w:r>
          </w:p>
        </w:tc>
        <w:tc>
          <w:tcPr>
            <w:tcW w:w="7668" w:type="dxa"/>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Опирается на помощь со стороны учителя при организовываний рабочего места и расположения материалов и инструментов.</w:t>
            </w:r>
          </w:p>
        </w:tc>
      </w:tr>
      <w:tr w:rsidR="002A5A02" w:rsidRPr="000760D1" w:rsidTr="002A5A02">
        <w:tc>
          <w:tcPr>
            <w:tcW w:w="1373" w:type="dxa"/>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Развитие творческих идей</w:t>
            </w:r>
          </w:p>
        </w:tc>
        <w:tc>
          <w:tcPr>
            <w:tcW w:w="2704" w:type="dxa"/>
            <w:gridSpan w:val="2"/>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2.1.3.1</w:t>
            </w:r>
          </w:p>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Предлагать творческие идей на основе изучения и наблюдений по иллюстрациям из сказок, рассказов, слушания музыки</w:t>
            </w:r>
          </w:p>
        </w:tc>
        <w:tc>
          <w:tcPr>
            <w:tcW w:w="10709" w:type="dxa"/>
            <w:gridSpan w:val="4"/>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Учитель оценивает работу ребят путем их правильного излагания мыслей и мнений наилучшим образом, опираясь на сказки или рассказы с помощью дополнительных элементов. Для этого учащимся предлагаются разбор рисунков основанная на сказках или рассказов, дополнение материала на недостающие элементы, продолжение гипотезы, выражение своих мыслей. например; учащимся можно предложить рисунок из знакомой им сказки или рассказов, чтобы дети нарисовали или сделали аппликацию на необходимый элемент. Последовательность рассказа можно предложить самим учащимся. Учитель контролирует работу учеников, в ходе действий опрашивает их работу.</w:t>
            </w:r>
          </w:p>
        </w:tc>
      </w:tr>
      <w:tr w:rsidR="002A5A02" w:rsidRPr="000760D1" w:rsidTr="002A5A02">
        <w:tc>
          <w:tcPr>
            <w:tcW w:w="14786" w:type="dxa"/>
            <w:gridSpan w:val="7"/>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Критерии успеха</w:t>
            </w:r>
          </w:p>
        </w:tc>
      </w:tr>
      <w:tr w:rsidR="002A5A02" w:rsidRPr="000760D1" w:rsidTr="002A5A02">
        <w:tc>
          <w:tcPr>
            <w:tcW w:w="6889" w:type="dxa"/>
            <w:gridSpan w:val="5"/>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Учащийся достиг цели обучения, если</w:t>
            </w:r>
          </w:p>
        </w:tc>
        <w:tc>
          <w:tcPr>
            <w:tcW w:w="7897" w:type="dxa"/>
            <w:gridSpan w:val="2"/>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Учащийся стремится достичь цели обучения, если</w:t>
            </w:r>
          </w:p>
        </w:tc>
      </w:tr>
      <w:tr w:rsidR="002A5A02" w:rsidRPr="000760D1" w:rsidTr="002A5A02">
        <w:tc>
          <w:tcPr>
            <w:tcW w:w="6889" w:type="dxa"/>
            <w:gridSpan w:val="5"/>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Учащийся может дополнить и доказать необходимый элемент основанной на сказке или рассказе.</w:t>
            </w:r>
          </w:p>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Может делиться своим мнением и дать гипотезу последовательности рассказа.</w:t>
            </w:r>
          </w:p>
        </w:tc>
        <w:tc>
          <w:tcPr>
            <w:tcW w:w="7897" w:type="dxa"/>
            <w:gridSpan w:val="2"/>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Дополнил недостающий элемент основанной на рассказе или сказке, опираясь на помощь со стороны. затрудняется выражать свои мысли.</w:t>
            </w:r>
          </w:p>
        </w:tc>
      </w:tr>
    </w:tbl>
    <w:p w:rsidR="002A5A02" w:rsidRPr="000760D1" w:rsidRDefault="002A5A02" w:rsidP="002A5A02">
      <w:pPr>
        <w:spacing w:after="0" w:line="240" w:lineRule="auto"/>
        <w:rPr>
          <w:rFonts w:ascii="Times New Roman" w:hAnsi="Times New Roman" w:cs="Times New Roman"/>
          <w:sz w:val="24"/>
          <w:szCs w:val="24"/>
        </w:rPr>
      </w:pPr>
    </w:p>
    <w:p w:rsidR="002A5A02" w:rsidRPr="000760D1" w:rsidRDefault="002A5A02" w:rsidP="002A5A02">
      <w:pPr>
        <w:spacing w:after="0" w:line="240" w:lineRule="auto"/>
        <w:rPr>
          <w:rFonts w:ascii="Times New Roman" w:hAnsi="Times New Roman" w:cs="Times New Roman"/>
          <w:sz w:val="24"/>
          <w:szCs w:val="24"/>
        </w:rPr>
      </w:pPr>
      <w:r w:rsidRPr="000760D1">
        <w:rPr>
          <w:rFonts w:ascii="Times New Roman" w:hAnsi="Times New Roman" w:cs="Times New Roman"/>
          <w:sz w:val="24"/>
          <w:szCs w:val="24"/>
        </w:rPr>
        <w:br w:type="page"/>
      </w:r>
    </w:p>
    <w:tbl>
      <w:tblPr>
        <w:tblStyle w:val="2b"/>
        <w:tblW w:w="0" w:type="auto"/>
        <w:tblLook w:val="04A0" w:firstRow="1" w:lastRow="0" w:firstColumn="1" w:lastColumn="0" w:noHBand="0" w:noVBand="1"/>
      </w:tblPr>
      <w:tblGrid>
        <w:gridCol w:w="1583"/>
        <w:gridCol w:w="402"/>
        <w:gridCol w:w="3226"/>
        <w:gridCol w:w="567"/>
        <w:gridCol w:w="1270"/>
        <w:gridCol w:w="201"/>
        <w:gridCol w:w="7537"/>
      </w:tblGrid>
      <w:tr w:rsidR="002A5A02" w:rsidRPr="000760D1" w:rsidTr="002A5A02">
        <w:tc>
          <w:tcPr>
            <w:tcW w:w="1583" w:type="dxa"/>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lastRenderedPageBreak/>
              <w:t>Ссылка на учебную программу</w:t>
            </w:r>
          </w:p>
        </w:tc>
        <w:tc>
          <w:tcPr>
            <w:tcW w:w="3628" w:type="dxa"/>
            <w:gridSpan w:val="2"/>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t>Цель обучения</w:t>
            </w:r>
          </w:p>
        </w:tc>
        <w:tc>
          <w:tcPr>
            <w:tcW w:w="9575" w:type="dxa"/>
            <w:gridSpan w:val="4"/>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t>Рекомендации по оцениванию</w:t>
            </w:r>
          </w:p>
        </w:tc>
      </w:tr>
      <w:tr w:rsidR="002A5A02" w:rsidRPr="000760D1" w:rsidTr="002A5A02">
        <w:tc>
          <w:tcPr>
            <w:tcW w:w="1583" w:type="dxa"/>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Изделия декоративно-прикладного искусства</w:t>
            </w:r>
          </w:p>
        </w:tc>
        <w:tc>
          <w:tcPr>
            <w:tcW w:w="3628" w:type="dxa"/>
            <w:gridSpan w:val="2"/>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2.2.4.1</w:t>
            </w:r>
          </w:p>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Использовать национальные орнаменты при изготовлении изделий прикладного характера из природных и искусственных материалов</w:t>
            </w:r>
          </w:p>
          <w:p w:rsidR="002A5A02" w:rsidRPr="000760D1" w:rsidRDefault="002A5A02" w:rsidP="002A5A02">
            <w:pPr>
              <w:rPr>
                <w:rFonts w:ascii="Times New Roman" w:hAnsi="Times New Roman" w:cs="Times New Roman"/>
                <w:sz w:val="24"/>
                <w:szCs w:val="24"/>
              </w:rPr>
            </w:pPr>
          </w:p>
        </w:tc>
        <w:tc>
          <w:tcPr>
            <w:tcW w:w="9575" w:type="dxa"/>
            <w:gridSpan w:val="4"/>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Учитель оценивает правильность и соответствие национальных орнаментов на бытовых изделиях. учитель предлагает учащимся изделия из природных  и искусственных материалов и просит =правильно расположить орнамент на бытовых изделиях (пиала, ложка, чайник).</w:t>
            </w:r>
          </w:p>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Контролировать работу учащихся, опросить ход работы. организовать выставку работ учащихся.</w:t>
            </w:r>
          </w:p>
        </w:tc>
      </w:tr>
      <w:tr w:rsidR="002A5A02" w:rsidRPr="000760D1" w:rsidTr="002A5A02">
        <w:tc>
          <w:tcPr>
            <w:tcW w:w="14786" w:type="dxa"/>
            <w:gridSpan w:val="7"/>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Критерии успеха</w:t>
            </w:r>
          </w:p>
        </w:tc>
      </w:tr>
      <w:tr w:rsidR="002A5A02" w:rsidRPr="000760D1" w:rsidTr="002A5A02">
        <w:tc>
          <w:tcPr>
            <w:tcW w:w="7048" w:type="dxa"/>
            <w:gridSpan w:val="5"/>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Учащийся достиг цели обучения, если</w:t>
            </w:r>
          </w:p>
        </w:tc>
        <w:tc>
          <w:tcPr>
            <w:tcW w:w="7738" w:type="dxa"/>
            <w:gridSpan w:val="2"/>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Учащийся стремится достичь цели обучения, если</w:t>
            </w:r>
          </w:p>
        </w:tc>
      </w:tr>
      <w:tr w:rsidR="002A5A02" w:rsidRPr="000760D1" w:rsidTr="002A5A02">
        <w:tc>
          <w:tcPr>
            <w:tcW w:w="7048" w:type="dxa"/>
            <w:gridSpan w:val="5"/>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Может объяснять и рассказывать об использований национальных орнаментов. на изготовленное изделие умеет симметрично располагать национальные орнаменты</w:t>
            </w:r>
          </w:p>
        </w:tc>
        <w:tc>
          <w:tcPr>
            <w:tcW w:w="7738" w:type="dxa"/>
            <w:gridSpan w:val="2"/>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Называет вещи на которых можно использовать орнаменты, затрудняется давать объяснения. на изделия прикладного характера располагает орнаменты с помощью учителя.</w:t>
            </w:r>
          </w:p>
        </w:tc>
      </w:tr>
      <w:tr w:rsidR="002A5A02" w:rsidRPr="000760D1" w:rsidTr="002A5A02">
        <w:tc>
          <w:tcPr>
            <w:tcW w:w="1985" w:type="dxa"/>
            <w:gridSpan w:val="2"/>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Техническое моделирование и конструирование</w:t>
            </w:r>
          </w:p>
        </w:tc>
        <w:tc>
          <w:tcPr>
            <w:tcW w:w="3793" w:type="dxa"/>
            <w:gridSpan w:val="2"/>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2.2.3.1</w:t>
            </w:r>
          </w:p>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Моделировать простые макеты зданий, машин, механизмов, их детали из различных материалов</w:t>
            </w:r>
          </w:p>
        </w:tc>
        <w:tc>
          <w:tcPr>
            <w:tcW w:w="9008" w:type="dxa"/>
            <w:gridSpan w:val="3"/>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Из предложенных учителем материалов (спичечная коробка, пластилин, пластиковый стакан и др.) учащиеся моделируют макеты (здания, дом, машина и т.д.)</w:t>
            </w:r>
          </w:p>
        </w:tc>
      </w:tr>
      <w:tr w:rsidR="002A5A02" w:rsidRPr="000760D1" w:rsidTr="002A5A02">
        <w:tc>
          <w:tcPr>
            <w:tcW w:w="14786" w:type="dxa"/>
            <w:gridSpan w:val="7"/>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Критерии успеха</w:t>
            </w:r>
          </w:p>
        </w:tc>
      </w:tr>
      <w:tr w:rsidR="002A5A02" w:rsidRPr="000760D1" w:rsidTr="002A5A02">
        <w:tc>
          <w:tcPr>
            <w:tcW w:w="7249" w:type="dxa"/>
            <w:gridSpan w:val="6"/>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Учащийся достиг цели обучения, если</w:t>
            </w:r>
          </w:p>
        </w:tc>
        <w:tc>
          <w:tcPr>
            <w:tcW w:w="7537" w:type="dxa"/>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Учащийся стремится достичь цели обучения, если</w:t>
            </w:r>
          </w:p>
        </w:tc>
      </w:tr>
      <w:tr w:rsidR="002A5A02" w:rsidRPr="000760D1" w:rsidTr="002A5A02">
        <w:tc>
          <w:tcPr>
            <w:tcW w:w="7249" w:type="dxa"/>
            <w:gridSpan w:val="6"/>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Может выбрать наиболее подходящий материал для модели своего макета.</w:t>
            </w:r>
          </w:p>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Может правильно моделировать макет</w:t>
            </w:r>
          </w:p>
        </w:tc>
        <w:tc>
          <w:tcPr>
            <w:tcW w:w="7537" w:type="dxa"/>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Имеет некоторые ошибки при моделировании макета</w:t>
            </w:r>
          </w:p>
        </w:tc>
      </w:tr>
    </w:tbl>
    <w:p w:rsidR="002A5A02" w:rsidRPr="000760D1" w:rsidRDefault="002A5A02" w:rsidP="002A5A02">
      <w:pPr>
        <w:spacing w:after="0" w:line="240" w:lineRule="auto"/>
        <w:rPr>
          <w:rFonts w:ascii="Times New Roman" w:hAnsi="Times New Roman" w:cs="Times New Roman"/>
          <w:sz w:val="24"/>
          <w:szCs w:val="24"/>
        </w:rPr>
      </w:pPr>
    </w:p>
    <w:p w:rsidR="002A5A02" w:rsidRPr="000760D1" w:rsidRDefault="002A5A02" w:rsidP="002A5A02">
      <w:pPr>
        <w:spacing w:after="0" w:line="240" w:lineRule="auto"/>
        <w:rPr>
          <w:rFonts w:ascii="Times New Roman" w:hAnsi="Times New Roman" w:cs="Times New Roman"/>
          <w:sz w:val="24"/>
          <w:szCs w:val="24"/>
        </w:rPr>
      </w:pPr>
      <w:r w:rsidRPr="000760D1">
        <w:rPr>
          <w:rFonts w:ascii="Times New Roman" w:hAnsi="Times New Roman" w:cs="Times New Roman"/>
          <w:sz w:val="24"/>
          <w:szCs w:val="24"/>
        </w:rPr>
        <w:br w:type="page"/>
      </w:r>
    </w:p>
    <w:tbl>
      <w:tblPr>
        <w:tblStyle w:val="2b"/>
        <w:tblW w:w="0" w:type="auto"/>
        <w:tblLook w:val="04A0" w:firstRow="1" w:lastRow="0" w:firstColumn="1" w:lastColumn="0" w:noHBand="0" w:noVBand="1"/>
      </w:tblPr>
      <w:tblGrid>
        <w:gridCol w:w="1750"/>
        <w:gridCol w:w="59"/>
        <w:gridCol w:w="2127"/>
        <w:gridCol w:w="1559"/>
        <w:gridCol w:w="1544"/>
        <w:gridCol w:w="107"/>
        <w:gridCol w:w="7640"/>
      </w:tblGrid>
      <w:tr w:rsidR="002A5A02" w:rsidRPr="000760D1" w:rsidTr="002A5A02">
        <w:tc>
          <w:tcPr>
            <w:tcW w:w="1750" w:type="dxa"/>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lastRenderedPageBreak/>
              <w:t>Ссылка на учебную программу</w:t>
            </w:r>
          </w:p>
        </w:tc>
        <w:tc>
          <w:tcPr>
            <w:tcW w:w="3745" w:type="dxa"/>
            <w:gridSpan w:val="3"/>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t>Цель обучения</w:t>
            </w:r>
          </w:p>
        </w:tc>
        <w:tc>
          <w:tcPr>
            <w:tcW w:w="9291" w:type="dxa"/>
            <w:gridSpan w:val="3"/>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t>Рекомендации по оцениванию</w:t>
            </w:r>
          </w:p>
        </w:tc>
      </w:tr>
      <w:tr w:rsidR="002A5A02" w:rsidRPr="000760D1" w:rsidTr="002A5A02">
        <w:tc>
          <w:tcPr>
            <w:tcW w:w="1750" w:type="dxa"/>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Природные и искусственные материалы</w:t>
            </w:r>
          </w:p>
        </w:tc>
        <w:tc>
          <w:tcPr>
            <w:tcW w:w="3745" w:type="dxa"/>
            <w:gridSpan w:val="3"/>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2.1.1.1</w:t>
            </w:r>
          </w:p>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Различать сходства и различия свойств природных и искусственных материалов</w:t>
            </w:r>
          </w:p>
        </w:tc>
        <w:tc>
          <w:tcPr>
            <w:tcW w:w="9291" w:type="dxa"/>
            <w:gridSpan w:val="3"/>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Учитель предлагает изделия сделанное из природных и искусственных материалов (пластилин, спичка, бумага, лист), дает задание найти их сходства и различия</w:t>
            </w:r>
          </w:p>
        </w:tc>
      </w:tr>
      <w:tr w:rsidR="002A5A02" w:rsidRPr="000760D1" w:rsidTr="002A5A02">
        <w:tc>
          <w:tcPr>
            <w:tcW w:w="14786" w:type="dxa"/>
            <w:gridSpan w:val="7"/>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Критерии успеха</w:t>
            </w:r>
          </w:p>
        </w:tc>
      </w:tr>
      <w:tr w:rsidR="002A5A02" w:rsidRPr="000760D1" w:rsidTr="002A5A02">
        <w:tc>
          <w:tcPr>
            <w:tcW w:w="7146" w:type="dxa"/>
            <w:gridSpan w:val="6"/>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Учащийся достиг цели обучения, если</w:t>
            </w:r>
          </w:p>
        </w:tc>
        <w:tc>
          <w:tcPr>
            <w:tcW w:w="7640" w:type="dxa"/>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Учащийся стремится достичь цели обучения, если</w:t>
            </w:r>
          </w:p>
        </w:tc>
      </w:tr>
      <w:tr w:rsidR="002A5A02" w:rsidRPr="000760D1" w:rsidTr="002A5A02">
        <w:tc>
          <w:tcPr>
            <w:tcW w:w="7146" w:type="dxa"/>
            <w:gridSpan w:val="6"/>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Может различить ценности материала, объяснить работы сделанные из природных из природных и искусственных материалов</w:t>
            </w:r>
          </w:p>
        </w:tc>
        <w:tc>
          <w:tcPr>
            <w:tcW w:w="7640" w:type="dxa"/>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Может различить природные и искусственные материалы, но затрудняется объяснить их ценностные сходства и различия.</w:t>
            </w:r>
          </w:p>
        </w:tc>
      </w:tr>
      <w:tr w:rsidR="002A5A02" w:rsidRPr="000760D1" w:rsidTr="002A5A02">
        <w:trPr>
          <w:trHeight w:val="1442"/>
        </w:trPr>
        <w:tc>
          <w:tcPr>
            <w:tcW w:w="1809" w:type="dxa"/>
            <w:gridSpan w:val="2"/>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Презентация, анализ и оценивание творческих работ</w:t>
            </w:r>
          </w:p>
        </w:tc>
        <w:tc>
          <w:tcPr>
            <w:tcW w:w="2127" w:type="dxa"/>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2.4.1.2</w:t>
            </w:r>
          </w:p>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 xml:space="preserve">Оценить изделия согласно разработанных критериев </w:t>
            </w:r>
          </w:p>
        </w:tc>
        <w:tc>
          <w:tcPr>
            <w:tcW w:w="10850" w:type="dxa"/>
            <w:gridSpan w:val="4"/>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 xml:space="preserve">Учитель оценивает изделие сравнивая с разработанными критериями выражая свои мнения. опираясь на обозначение критерий предлагаются создать композиций используя пластилины, разноцветные бумаги. например; подобрать соответствующие цвета, соответствие частей какой-либо вещи. Организовать выставки работ учащихся, сделать презентацию по необходимости. </w:t>
            </w:r>
          </w:p>
        </w:tc>
      </w:tr>
      <w:tr w:rsidR="002A5A02" w:rsidRPr="000760D1" w:rsidTr="002A5A02">
        <w:tc>
          <w:tcPr>
            <w:tcW w:w="14786" w:type="dxa"/>
            <w:gridSpan w:val="7"/>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Критерии успеха</w:t>
            </w:r>
          </w:p>
        </w:tc>
      </w:tr>
      <w:tr w:rsidR="002A5A02" w:rsidRPr="000760D1" w:rsidTr="002A5A02">
        <w:tc>
          <w:tcPr>
            <w:tcW w:w="7039" w:type="dxa"/>
            <w:gridSpan w:val="5"/>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Учащийся достиг цели обучения, если</w:t>
            </w:r>
          </w:p>
        </w:tc>
        <w:tc>
          <w:tcPr>
            <w:tcW w:w="7747" w:type="dxa"/>
            <w:gridSpan w:val="2"/>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Учащийся стремится достичь цели обучения, если</w:t>
            </w:r>
          </w:p>
        </w:tc>
      </w:tr>
      <w:tr w:rsidR="002A5A02" w:rsidRPr="000760D1" w:rsidTr="002A5A02">
        <w:tc>
          <w:tcPr>
            <w:tcW w:w="7039" w:type="dxa"/>
            <w:gridSpan w:val="5"/>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Могут оценивать свою работу и изделия согласно разработанных критериев</w:t>
            </w:r>
          </w:p>
        </w:tc>
        <w:tc>
          <w:tcPr>
            <w:tcW w:w="7747" w:type="dxa"/>
            <w:gridSpan w:val="2"/>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Опирается на помощь со стороны учителя при оценивании и разработке изделия согласно разработанных критериев.</w:t>
            </w:r>
          </w:p>
        </w:tc>
      </w:tr>
    </w:tbl>
    <w:p w:rsidR="002A5A02" w:rsidRPr="000760D1" w:rsidRDefault="002A5A02" w:rsidP="002A5A02">
      <w:pPr>
        <w:spacing w:after="0" w:line="240" w:lineRule="auto"/>
        <w:rPr>
          <w:rFonts w:ascii="Times New Roman" w:hAnsi="Times New Roman" w:cs="Times New Roman"/>
          <w:sz w:val="24"/>
          <w:szCs w:val="24"/>
        </w:rPr>
      </w:pPr>
    </w:p>
    <w:p w:rsidR="002A5A02" w:rsidRPr="000760D1" w:rsidRDefault="002A5A02" w:rsidP="002A5A02">
      <w:pPr>
        <w:spacing w:after="0" w:line="240" w:lineRule="auto"/>
        <w:rPr>
          <w:rFonts w:ascii="Times New Roman" w:hAnsi="Times New Roman" w:cs="Times New Roman"/>
          <w:sz w:val="24"/>
          <w:szCs w:val="24"/>
        </w:rPr>
      </w:pPr>
      <w:r w:rsidRPr="000760D1">
        <w:rPr>
          <w:rFonts w:ascii="Times New Roman" w:hAnsi="Times New Roman" w:cs="Times New Roman"/>
          <w:sz w:val="24"/>
          <w:szCs w:val="24"/>
        </w:rPr>
        <w:br w:type="page"/>
      </w:r>
    </w:p>
    <w:tbl>
      <w:tblPr>
        <w:tblStyle w:val="2b"/>
        <w:tblW w:w="0" w:type="auto"/>
        <w:tblLook w:val="04A0" w:firstRow="1" w:lastRow="0" w:firstColumn="1" w:lastColumn="0" w:noHBand="0" w:noVBand="1"/>
      </w:tblPr>
      <w:tblGrid>
        <w:gridCol w:w="1334"/>
        <w:gridCol w:w="84"/>
        <w:gridCol w:w="2951"/>
        <w:gridCol w:w="417"/>
        <w:gridCol w:w="2015"/>
        <w:gridCol w:w="25"/>
        <w:gridCol w:w="7960"/>
      </w:tblGrid>
      <w:tr w:rsidR="002A5A02" w:rsidRPr="000760D1" w:rsidTr="002A5A02">
        <w:tc>
          <w:tcPr>
            <w:tcW w:w="1418" w:type="dxa"/>
            <w:gridSpan w:val="2"/>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lastRenderedPageBreak/>
              <w:t>Ссылка на учебную программу</w:t>
            </w:r>
          </w:p>
        </w:tc>
        <w:tc>
          <w:tcPr>
            <w:tcW w:w="2951" w:type="dxa"/>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t>Цель обучения</w:t>
            </w:r>
          </w:p>
        </w:tc>
        <w:tc>
          <w:tcPr>
            <w:tcW w:w="10417" w:type="dxa"/>
            <w:gridSpan w:val="4"/>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t>Рекомендации по оцениванию</w:t>
            </w:r>
          </w:p>
        </w:tc>
      </w:tr>
      <w:tr w:rsidR="002A5A02" w:rsidRPr="000760D1" w:rsidTr="002A5A02">
        <w:tc>
          <w:tcPr>
            <w:tcW w:w="1418" w:type="dxa"/>
            <w:gridSpan w:val="2"/>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 xml:space="preserve">Уход за растениями </w:t>
            </w:r>
          </w:p>
        </w:tc>
        <w:tc>
          <w:tcPr>
            <w:tcW w:w="2951" w:type="dxa"/>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2.3.1.1</w:t>
            </w:r>
          </w:p>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 xml:space="preserve">Выполнять простые действия по уходу за растениями, обработке земли, используя специальные инструменты </w:t>
            </w:r>
          </w:p>
        </w:tc>
        <w:tc>
          <w:tcPr>
            <w:tcW w:w="10417" w:type="dxa"/>
            <w:gridSpan w:val="4"/>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Учитель оценивает правильность выбора учащимся специальных инструментов и его правильное использование при выполнении простых действий по уходу за растениями обработке земли. Для этого учащимся предлагаются название специальных инструментов, инструкция к применению. например; предложите ученику выбрать один из специальных инструментов по уходу за растениями из ряда рисунков с инструментами. попросить учащихся объяснить применение инструментов.  контроль учителя может основываться на объяснениях и доказательствах работ учащимся.</w:t>
            </w:r>
          </w:p>
        </w:tc>
      </w:tr>
      <w:tr w:rsidR="002A5A02" w:rsidRPr="000760D1" w:rsidTr="002A5A02">
        <w:tc>
          <w:tcPr>
            <w:tcW w:w="14786" w:type="dxa"/>
            <w:gridSpan w:val="7"/>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Критерии успеха</w:t>
            </w:r>
          </w:p>
        </w:tc>
      </w:tr>
      <w:tr w:rsidR="002A5A02" w:rsidRPr="000760D1" w:rsidTr="002A5A02">
        <w:tc>
          <w:tcPr>
            <w:tcW w:w="6826" w:type="dxa"/>
            <w:gridSpan w:val="6"/>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Учащийся достиг цели обучения, если</w:t>
            </w:r>
          </w:p>
        </w:tc>
        <w:tc>
          <w:tcPr>
            <w:tcW w:w="7960" w:type="dxa"/>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Учащийся стремится достичь цели обучения, если</w:t>
            </w:r>
          </w:p>
        </w:tc>
      </w:tr>
      <w:tr w:rsidR="002A5A02" w:rsidRPr="000760D1" w:rsidTr="002A5A02">
        <w:tc>
          <w:tcPr>
            <w:tcW w:w="6826" w:type="dxa"/>
            <w:gridSpan w:val="6"/>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Правильно выбирает специальные инструменты по уходу за растениями и обработке земли. умеет подбирать специальные инструменты по инструкцию.</w:t>
            </w:r>
          </w:p>
        </w:tc>
        <w:tc>
          <w:tcPr>
            <w:tcW w:w="7960" w:type="dxa"/>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Затрудняется при выборе и использований специальных инструментов по уходу за растениями, обработке земли земли.</w:t>
            </w:r>
          </w:p>
        </w:tc>
      </w:tr>
      <w:tr w:rsidR="002A5A02" w:rsidRPr="000760D1" w:rsidTr="002A5A02">
        <w:tc>
          <w:tcPr>
            <w:tcW w:w="1334" w:type="dxa"/>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Уход за одеждой и обувью</w:t>
            </w:r>
          </w:p>
        </w:tc>
        <w:tc>
          <w:tcPr>
            <w:tcW w:w="3452" w:type="dxa"/>
            <w:gridSpan w:val="3"/>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2.3.3.1</w:t>
            </w:r>
          </w:p>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Использовать специальные предметы по уходу за одеждой и обувью</w:t>
            </w:r>
          </w:p>
        </w:tc>
        <w:tc>
          <w:tcPr>
            <w:tcW w:w="10000" w:type="dxa"/>
            <w:gridSpan w:val="3"/>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Учитель предлагает рисунки или специальные предметы по уходу за обувью и за одеждой наглядно показывая и называя их.</w:t>
            </w:r>
          </w:p>
        </w:tc>
      </w:tr>
      <w:tr w:rsidR="002A5A02" w:rsidRPr="000760D1" w:rsidTr="002A5A02">
        <w:tc>
          <w:tcPr>
            <w:tcW w:w="14786" w:type="dxa"/>
            <w:gridSpan w:val="7"/>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Критерии успеха</w:t>
            </w:r>
          </w:p>
        </w:tc>
      </w:tr>
      <w:tr w:rsidR="002A5A02" w:rsidRPr="000760D1" w:rsidTr="002A5A02">
        <w:tc>
          <w:tcPr>
            <w:tcW w:w="6801" w:type="dxa"/>
            <w:gridSpan w:val="5"/>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Учащийся достиг цели обучения, если</w:t>
            </w:r>
          </w:p>
        </w:tc>
        <w:tc>
          <w:tcPr>
            <w:tcW w:w="7985" w:type="dxa"/>
            <w:gridSpan w:val="2"/>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Учащийся стремится достичь цели обучения, если</w:t>
            </w:r>
          </w:p>
        </w:tc>
      </w:tr>
      <w:tr w:rsidR="002A5A02" w:rsidRPr="000760D1" w:rsidTr="002A5A02">
        <w:tc>
          <w:tcPr>
            <w:tcW w:w="6801" w:type="dxa"/>
            <w:gridSpan w:val="5"/>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Может называть специальные предметы по уходу за одеждой и обувью, знаком с правилами безопасности и инструкция по применению.</w:t>
            </w:r>
          </w:p>
        </w:tc>
        <w:tc>
          <w:tcPr>
            <w:tcW w:w="7985" w:type="dxa"/>
            <w:gridSpan w:val="2"/>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 xml:space="preserve">Затрудняется при перечислении и использовании специальных предметов по уходу за одеждой и обувью. </w:t>
            </w:r>
          </w:p>
        </w:tc>
      </w:tr>
    </w:tbl>
    <w:p w:rsidR="002A5A02" w:rsidRPr="000760D1" w:rsidRDefault="002A5A02" w:rsidP="002A5A02">
      <w:pPr>
        <w:spacing w:after="0" w:line="240" w:lineRule="auto"/>
        <w:rPr>
          <w:rFonts w:ascii="Times New Roman" w:hAnsi="Times New Roman" w:cs="Times New Roman"/>
          <w:sz w:val="24"/>
          <w:szCs w:val="24"/>
        </w:rPr>
      </w:pPr>
    </w:p>
    <w:p w:rsidR="002A5A02" w:rsidRPr="000760D1" w:rsidRDefault="002A5A02" w:rsidP="002A5A02">
      <w:pPr>
        <w:spacing w:after="0" w:line="240" w:lineRule="auto"/>
        <w:rPr>
          <w:rFonts w:ascii="Times New Roman" w:hAnsi="Times New Roman" w:cs="Times New Roman"/>
          <w:sz w:val="24"/>
          <w:szCs w:val="24"/>
        </w:rPr>
      </w:pPr>
      <w:r w:rsidRPr="000760D1">
        <w:rPr>
          <w:rFonts w:ascii="Times New Roman" w:hAnsi="Times New Roman" w:cs="Times New Roman"/>
          <w:sz w:val="24"/>
          <w:szCs w:val="24"/>
        </w:rPr>
        <w:br w:type="page"/>
      </w:r>
    </w:p>
    <w:p w:rsidR="002A5A02" w:rsidRPr="000760D1" w:rsidRDefault="002A5A02" w:rsidP="002A5A02">
      <w:pPr>
        <w:spacing w:after="0" w:line="240" w:lineRule="auto"/>
        <w:rPr>
          <w:rFonts w:ascii="Times New Roman" w:hAnsi="Times New Roman" w:cs="Times New Roman"/>
          <w:sz w:val="24"/>
          <w:szCs w:val="24"/>
        </w:rPr>
      </w:pPr>
    </w:p>
    <w:tbl>
      <w:tblPr>
        <w:tblStyle w:val="2b"/>
        <w:tblW w:w="0" w:type="auto"/>
        <w:tblLook w:val="04A0" w:firstRow="1" w:lastRow="0" w:firstColumn="1" w:lastColumn="0" w:noHBand="0" w:noVBand="1"/>
      </w:tblPr>
      <w:tblGrid>
        <w:gridCol w:w="1638"/>
        <w:gridCol w:w="880"/>
        <w:gridCol w:w="2268"/>
        <w:gridCol w:w="2126"/>
        <w:gridCol w:w="148"/>
        <w:gridCol w:w="152"/>
        <w:gridCol w:w="7574"/>
      </w:tblGrid>
      <w:tr w:rsidR="002A5A02" w:rsidRPr="000760D1" w:rsidTr="002A5A02">
        <w:tc>
          <w:tcPr>
            <w:tcW w:w="1638" w:type="dxa"/>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t>Ссылка на учебную программу</w:t>
            </w:r>
          </w:p>
        </w:tc>
        <w:tc>
          <w:tcPr>
            <w:tcW w:w="3148" w:type="dxa"/>
            <w:gridSpan w:val="2"/>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t>Цель обучения</w:t>
            </w:r>
          </w:p>
        </w:tc>
        <w:tc>
          <w:tcPr>
            <w:tcW w:w="10000" w:type="dxa"/>
            <w:gridSpan w:val="4"/>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t>Рекомендации по оцениванию</w:t>
            </w:r>
          </w:p>
        </w:tc>
      </w:tr>
      <w:tr w:rsidR="002A5A02" w:rsidRPr="000760D1" w:rsidTr="002A5A02">
        <w:tc>
          <w:tcPr>
            <w:tcW w:w="1638" w:type="dxa"/>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Материалы, инструменты, техники и приемы</w:t>
            </w:r>
          </w:p>
        </w:tc>
        <w:tc>
          <w:tcPr>
            <w:tcW w:w="3148" w:type="dxa"/>
            <w:gridSpan w:val="2"/>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Используя различные природные, искусственные материалы сконструировать сюжетно композиционную аппликацию</w:t>
            </w:r>
          </w:p>
        </w:tc>
        <w:tc>
          <w:tcPr>
            <w:tcW w:w="10000" w:type="dxa"/>
            <w:gridSpan w:val="4"/>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При сконструировании аппликации учитель оценивает правильность использования предметов (тень предмета сблизи и издалека). Для осуществления данного задания учащимся предлагаются материалы природного и искусственного типа. например дерево (камень, животное) которое расположено в далекой степи издалека и сблизи. для оценивания работ можно устроит выставки. для выявления  индивидуальных мнении учеников можно задать им вопросы.</w:t>
            </w:r>
          </w:p>
        </w:tc>
      </w:tr>
      <w:tr w:rsidR="002A5A02" w:rsidRPr="000760D1" w:rsidTr="002A5A02">
        <w:tc>
          <w:tcPr>
            <w:tcW w:w="14786" w:type="dxa"/>
            <w:gridSpan w:val="7"/>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Критерии успеха</w:t>
            </w:r>
          </w:p>
        </w:tc>
      </w:tr>
      <w:tr w:rsidR="002A5A02" w:rsidRPr="000760D1" w:rsidTr="002A5A02">
        <w:tc>
          <w:tcPr>
            <w:tcW w:w="7212" w:type="dxa"/>
            <w:gridSpan w:val="6"/>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Учащийся достиг цели обучения, если</w:t>
            </w:r>
          </w:p>
        </w:tc>
        <w:tc>
          <w:tcPr>
            <w:tcW w:w="7574" w:type="dxa"/>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Учащийся стремится достичь цели обучения, если</w:t>
            </w:r>
          </w:p>
        </w:tc>
      </w:tr>
      <w:tr w:rsidR="002A5A02" w:rsidRPr="000760D1" w:rsidTr="002A5A02">
        <w:tc>
          <w:tcPr>
            <w:tcW w:w="7212" w:type="dxa"/>
            <w:gridSpan w:val="6"/>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 xml:space="preserve">При сконструировании сюжетной композиций (изображений тени предмета издалека и сблизи) умеет пользоваться инструментами </w:t>
            </w:r>
          </w:p>
        </w:tc>
        <w:tc>
          <w:tcPr>
            <w:tcW w:w="7574" w:type="dxa"/>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 xml:space="preserve">Затрудняется при сконструировании сюжетной композиций (изображений тени предмета издалека и сблизи) </w:t>
            </w:r>
          </w:p>
        </w:tc>
      </w:tr>
      <w:tr w:rsidR="002A5A02" w:rsidRPr="000760D1" w:rsidTr="002A5A02">
        <w:tc>
          <w:tcPr>
            <w:tcW w:w="2518" w:type="dxa"/>
            <w:gridSpan w:val="2"/>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Соблюдение техники безопасности и правил гигиены труда</w:t>
            </w:r>
          </w:p>
        </w:tc>
        <w:tc>
          <w:tcPr>
            <w:tcW w:w="4394" w:type="dxa"/>
            <w:gridSpan w:val="2"/>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2.2.5.1 Использование острых, режущих предметов в соответствии с правилами техники безопасности</w:t>
            </w:r>
          </w:p>
        </w:tc>
        <w:tc>
          <w:tcPr>
            <w:tcW w:w="7874" w:type="dxa"/>
            <w:gridSpan w:val="3"/>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 xml:space="preserve">Учитель предлагает картинки с разными инструментами ( ножницы, иголка, пластилин, карандаш, клей) выявляет те инструменты с которыми необходимо ознакомит учащихся с правилами их использования. </w:t>
            </w:r>
          </w:p>
        </w:tc>
      </w:tr>
      <w:tr w:rsidR="002A5A02" w:rsidRPr="000760D1" w:rsidTr="002A5A02">
        <w:tc>
          <w:tcPr>
            <w:tcW w:w="14786" w:type="dxa"/>
            <w:gridSpan w:val="7"/>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Критерии успеха</w:t>
            </w:r>
          </w:p>
        </w:tc>
      </w:tr>
      <w:tr w:rsidR="002A5A02" w:rsidRPr="000760D1" w:rsidTr="002A5A02">
        <w:tc>
          <w:tcPr>
            <w:tcW w:w="7060" w:type="dxa"/>
            <w:gridSpan w:val="5"/>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Учащийся достиг цели обучения, если</w:t>
            </w:r>
          </w:p>
        </w:tc>
        <w:tc>
          <w:tcPr>
            <w:tcW w:w="7726" w:type="dxa"/>
            <w:gridSpan w:val="2"/>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Учащийся стремится достичь цели обучения, если</w:t>
            </w:r>
          </w:p>
        </w:tc>
      </w:tr>
      <w:tr w:rsidR="002A5A02" w:rsidRPr="000760D1" w:rsidTr="002A5A02">
        <w:tc>
          <w:tcPr>
            <w:tcW w:w="7060" w:type="dxa"/>
            <w:gridSpan w:val="5"/>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 xml:space="preserve">Называет, объясняет правила безопасности. может приводить примеры </w:t>
            </w:r>
          </w:p>
        </w:tc>
        <w:tc>
          <w:tcPr>
            <w:tcW w:w="7726" w:type="dxa"/>
            <w:gridSpan w:val="2"/>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Затрудняется при объяснений и перечислений правил безопасности</w:t>
            </w:r>
          </w:p>
        </w:tc>
      </w:tr>
    </w:tbl>
    <w:p w:rsidR="002A5A02" w:rsidRPr="000760D1" w:rsidRDefault="002A5A02" w:rsidP="002A5A02">
      <w:pPr>
        <w:spacing w:after="0" w:line="240" w:lineRule="auto"/>
        <w:rPr>
          <w:rFonts w:ascii="Times New Roman" w:hAnsi="Times New Roman" w:cs="Times New Roman"/>
          <w:sz w:val="24"/>
          <w:szCs w:val="24"/>
        </w:rPr>
      </w:pPr>
    </w:p>
    <w:p w:rsidR="002A5A02" w:rsidRPr="000760D1" w:rsidRDefault="002A5A02" w:rsidP="002A5A02">
      <w:pPr>
        <w:spacing w:after="0" w:line="240" w:lineRule="auto"/>
        <w:rPr>
          <w:rFonts w:ascii="Times New Roman" w:hAnsi="Times New Roman" w:cs="Times New Roman"/>
          <w:sz w:val="24"/>
          <w:szCs w:val="24"/>
        </w:rPr>
      </w:pPr>
      <w:r w:rsidRPr="000760D1">
        <w:rPr>
          <w:rFonts w:ascii="Times New Roman" w:hAnsi="Times New Roman" w:cs="Times New Roman"/>
          <w:sz w:val="24"/>
          <w:szCs w:val="24"/>
        </w:rPr>
        <w:br w:type="page"/>
      </w:r>
    </w:p>
    <w:p w:rsidR="002A5A02" w:rsidRPr="000760D1" w:rsidRDefault="002A5A02" w:rsidP="002A5A02">
      <w:pPr>
        <w:spacing w:after="0" w:line="240" w:lineRule="auto"/>
        <w:rPr>
          <w:rFonts w:ascii="Times New Roman" w:hAnsi="Times New Roman" w:cs="Times New Roman"/>
          <w:sz w:val="24"/>
          <w:szCs w:val="24"/>
        </w:rPr>
      </w:pPr>
    </w:p>
    <w:tbl>
      <w:tblPr>
        <w:tblStyle w:val="2b"/>
        <w:tblW w:w="0" w:type="auto"/>
        <w:tblLook w:val="04A0" w:firstRow="1" w:lastRow="0" w:firstColumn="1" w:lastColumn="0" w:noHBand="0" w:noVBand="1"/>
      </w:tblPr>
      <w:tblGrid>
        <w:gridCol w:w="1696"/>
        <w:gridCol w:w="397"/>
        <w:gridCol w:w="1177"/>
        <w:gridCol w:w="1800"/>
        <w:gridCol w:w="1930"/>
        <w:gridCol w:w="27"/>
        <w:gridCol w:w="7759"/>
      </w:tblGrid>
      <w:tr w:rsidR="002A5A02" w:rsidRPr="000760D1" w:rsidTr="002A5A02">
        <w:tc>
          <w:tcPr>
            <w:tcW w:w="2093" w:type="dxa"/>
            <w:gridSpan w:val="2"/>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t>Ссылка на учебную программу</w:t>
            </w:r>
          </w:p>
        </w:tc>
        <w:tc>
          <w:tcPr>
            <w:tcW w:w="2977" w:type="dxa"/>
            <w:gridSpan w:val="2"/>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t>Цель обучения</w:t>
            </w:r>
          </w:p>
        </w:tc>
        <w:tc>
          <w:tcPr>
            <w:tcW w:w="9716" w:type="dxa"/>
            <w:gridSpan w:val="3"/>
          </w:tcPr>
          <w:p w:rsidR="002A5A02" w:rsidRPr="000760D1" w:rsidRDefault="002A5A02" w:rsidP="002A5A02">
            <w:pPr>
              <w:rPr>
                <w:rFonts w:ascii="Times New Roman" w:hAnsi="Times New Roman" w:cs="Times New Roman"/>
                <w:b/>
                <w:sz w:val="24"/>
                <w:szCs w:val="24"/>
              </w:rPr>
            </w:pPr>
            <w:r w:rsidRPr="000760D1">
              <w:rPr>
                <w:rFonts w:ascii="Times New Roman" w:hAnsi="Times New Roman" w:cs="Times New Roman"/>
                <w:b/>
                <w:sz w:val="24"/>
                <w:szCs w:val="24"/>
              </w:rPr>
              <w:t>Рекомендации по оцениванию</w:t>
            </w:r>
          </w:p>
        </w:tc>
      </w:tr>
      <w:tr w:rsidR="002A5A02" w:rsidRPr="000760D1" w:rsidTr="002A5A02">
        <w:tc>
          <w:tcPr>
            <w:tcW w:w="2093" w:type="dxa"/>
            <w:gridSpan w:val="2"/>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Презентация, анализ и оценивание творческих работ</w:t>
            </w:r>
          </w:p>
        </w:tc>
        <w:tc>
          <w:tcPr>
            <w:tcW w:w="2977" w:type="dxa"/>
            <w:gridSpan w:val="2"/>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2.4.1.1</w:t>
            </w:r>
          </w:p>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Разработать критерий по качеству изготовленной вещи</w:t>
            </w:r>
          </w:p>
        </w:tc>
        <w:tc>
          <w:tcPr>
            <w:tcW w:w="9716" w:type="dxa"/>
            <w:gridSpan w:val="3"/>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Учитель оценивает работу учащихся путем их оценивания своих способностей правильно разрабатывать критерии к качеству изготовленной работы, адекватное восприятие оценок со стороны и исключать допущенные ошибки. Для этого учащимся необходимо изготовить макеты зданий, животных и т.д. с помощью природных и искусственных материалов.</w:t>
            </w:r>
          </w:p>
        </w:tc>
      </w:tr>
      <w:tr w:rsidR="002A5A02" w:rsidRPr="000760D1" w:rsidTr="002A5A02">
        <w:tc>
          <w:tcPr>
            <w:tcW w:w="14786" w:type="dxa"/>
            <w:gridSpan w:val="7"/>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Критерии успеха</w:t>
            </w:r>
          </w:p>
        </w:tc>
      </w:tr>
      <w:tr w:rsidR="002A5A02" w:rsidRPr="000760D1" w:rsidTr="002A5A02">
        <w:tc>
          <w:tcPr>
            <w:tcW w:w="7027" w:type="dxa"/>
            <w:gridSpan w:val="6"/>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Учащийся достиг цели обучения, если</w:t>
            </w:r>
          </w:p>
        </w:tc>
        <w:tc>
          <w:tcPr>
            <w:tcW w:w="7759" w:type="dxa"/>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Учащийся стремится достичь цели обучения, если</w:t>
            </w:r>
          </w:p>
        </w:tc>
      </w:tr>
      <w:tr w:rsidR="002A5A02" w:rsidRPr="000760D1" w:rsidTr="002A5A02">
        <w:tc>
          <w:tcPr>
            <w:tcW w:w="7027" w:type="dxa"/>
            <w:gridSpan w:val="6"/>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В процессе работы может разрабатывать критерий к данной изготавливаемой вещи. адекватно воспринимает критики со стороны и исключает возможные ошибки.</w:t>
            </w:r>
          </w:p>
        </w:tc>
        <w:tc>
          <w:tcPr>
            <w:tcW w:w="7759" w:type="dxa"/>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Затрудняется в процессе работы при разработке критериев к своей работе.</w:t>
            </w:r>
          </w:p>
        </w:tc>
      </w:tr>
      <w:tr w:rsidR="002A5A02" w:rsidRPr="000760D1" w:rsidTr="002A5A02">
        <w:tc>
          <w:tcPr>
            <w:tcW w:w="1696" w:type="dxa"/>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 xml:space="preserve">Планирование периодов творческих работ </w:t>
            </w:r>
          </w:p>
        </w:tc>
        <w:tc>
          <w:tcPr>
            <w:tcW w:w="1574" w:type="dxa"/>
            <w:gridSpan w:val="2"/>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2.1.2.1</w:t>
            </w:r>
          </w:p>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Изготовить изделие в соответствии с периодами</w:t>
            </w:r>
          </w:p>
        </w:tc>
        <w:tc>
          <w:tcPr>
            <w:tcW w:w="11516" w:type="dxa"/>
            <w:gridSpan w:val="4"/>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 xml:space="preserve">Учитель оценивает работу учащихся путем контроля над их способностью правильно выбирать инструменты, объяснения хода работы, соблюдения порядка в процессе работы. Для этого можно предложить поэтапное объяснение и доказательство работы учащимся. например, в организаций работы с пластилинами на первый этап ставиться правильный выбор цвета, выбрать необходимое количество материала, разложить в порядке цветов. </w:t>
            </w:r>
          </w:p>
        </w:tc>
      </w:tr>
      <w:tr w:rsidR="002A5A02" w:rsidRPr="000760D1" w:rsidTr="002A5A02">
        <w:tc>
          <w:tcPr>
            <w:tcW w:w="14786" w:type="dxa"/>
            <w:gridSpan w:val="7"/>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Критерии успеха</w:t>
            </w:r>
          </w:p>
        </w:tc>
      </w:tr>
      <w:tr w:rsidR="002A5A02" w:rsidRPr="000760D1" w:rsidTr="002A5A02">
        <w:tc>
          <w:tcPr>
            <w:tcW w:w="7000" w:type="dxa"/>
            <w:gridSpan w:val="5"/>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Учащийся достиг цели обучения, если</w:t>
            </w:r>
          </w:p>
        </w:tc>
        <w:tc>
          <w:tcPr>
            <w:tcW w:w="7786" w:type="dxa"/>
            <w:gridSpan w:val="2"/>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Учащийся стремится достичь цели обучения, если</w:t>
            </w:r>
          </w:p>
        </w:tc>
      </w:tr>
      <w:tr w:rsidR="002A5A02" w:rsidRPr="000760D1" w:rsidTr="002A5A02">
        <w:tc>
          <w:tcPr>
            <w:tcW w:w="7000" w:type="dxa"/>
            <w:gridSpan w:val="5"/>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 xml:space="preserve">Может выбрать необходимое количество и материал, соблюдает порядок процесса. </w:t>
            </w:r>
          </w:p>
        </w:tc>
        <w:tc>
          <w:tcPr>
            <w:tcW w:w="7786" w:type="dxa"/>
            <w:gridSpan w:val="2"/>
          </w:tcPr>
          <w:p w:rsidR="002A5A02" w:rsidRPr="000760D1" w:rsidRDefault="002A5A02" w:rsidP="002A5A02">
            <w:pPr>
              <w:rPr>
                <w:rFonts w:ascii="Times New Roman" w:hAnsi="Times New Roman" w:cs="Times New Roman"/>
                <w:sz w:val="24"/>
                <w:szCs w:val="24"/>
              </w:rPr>
            </w:pPr>
            <w:r w:rsidRPr="000760D1">
              <w:rPr>
                <w:rFonts w:ascii="Times New Roman" w:hAnsi="Times New Roman" w:cs="Times New Roman"/>
                <w:sz w:val="24"/>
                <w:szCs w:val="24"/>
              </w:rPr>
              <w:t>Затрудняется при соблюдений порядка в работе</w:t>
            </w:r>
          </w:p>
        </w:tc>
      </w:tr>
    </w:tbl>
    <w:p w:rsidR="002A5A02" w:rsidRPr="000760D1" w:rsidRDefault="002A5A02" w:rsidP="002A5A02">
      <w:pPr>
        <w:spacing w:after="0" w:line="240" w:lineRule="auto"/>
        <w:rPr>
          <w:rFonts w:ascii="Times New Roman" w:hAnsi="Times New Roman" w:cs="Times New Roman"/>
          <w:sz w:val="24"/>
          <w:szCs w:val="24"/>
        </w:rPr>
      </w:pPr>
    </w:p>
    <w:p w:rsidR="002A5A02" w:rsidRPr="000760D1" w:rsidRDefault="002A5A02" w:rsidP="002A5A02">
      <w:pPr>
        <w:spacing w:after="0" w:line="240" w:lineRule="auto"/>
        <w:rPr>
          <w:rFonts w:ascii="Times New Roman" w:hAnsi="Times New Roman" w:cs="Times New Roman"/>
          <w:sz w:val="24"/>
          <w:szCs w:val="24"/>
        </w:rPr>
      </w:pPr>
    </w:p>
    <w:p w:rsidR="002A5A02" w:rsidRPr="000760D1" w:rsidRDefault="002A5A02" w:rsidP="002A5A02">
      <w:pPr>
        <w:autoSpaceDE w:val="0"/>
        <w:autoSpaceDN w:val="0"/>
        <w:adjustRightInd w:val="0"/>
        <w:spacing w:after="0" w:line="240" w:lineRule="auto"/>
        <w:jc w:val="center"/>
        <w:rPr>
          <w:rFonts w:ascii="Times New Roman" w:eastAsia="Calibri" w:hAnsi="Times New Roman" w:cs="Times New Roman"/>
          <w:b/>
          <w:sz w:val="24"/>
          <w:szCs w:val="24"/>
          <w:lang w:val="kk-KZ"/>
        </w:rPr>
        <w:sectPr w:rsidR="002A5A02" w:rsidRPr="000760D1" w:rsidSect="002A5A02">
          <w:type w:val="nextColumn"/>
          <w:pgSz w:w="16838" w:h="11906" w:orient="landscape"/>
          <w:pgMar w:top="851" w:right="851" w:bottom="851" w:left="851" w:header="709" w:footer="709" w:gutter="0"/>
          <w:paperSrc w:first="7" w:other="7"/>
          <w:cols w:space="708"/>
          <w:docGrid w:linePitch="360"/>
        </w:sectPr>
      </w:pPr>
    </w:p>
    <w:p w:rsidR="002A5A02" w:rsidRPr="000760D1" w:rsidRDefault="002A5A02" w:rsidP="002A5A02">
      <w:pPr>
        <w:autoSpaceDE w:val="0"/>
        <w:autoSpaceDN w:val="0"/>
        <w:adjustRightInd w:val="0"/>
        <w:spacing w:after="0" w:line="240" w:lineRule="auto"/>
        <w:jc w:val="center"/>
        <w:rPr>
          <w:rFonts w:ascii="Times New Roman" w:eastAsia="Calibri" w:hAnsi="Times New Roman" w:cs="Times New Roman"/>
          <w:sz w:val="24"/>
          <w:szCs w:val="24"/>
          <w:lang w:val="kk-KZ"/>
        </w:rPr>
      </w:pPr>
    </w:p>
    <w:p w:rsidR="002A5A02" w:rsidRDefault="002A5A02" w:rsidP="002A5A02">
      <w:pPr>
        <w:spacing w:after="0" w:line="240" w:lineRule="auto"/>
        <w:jc w:val="both"/>
        <w:rPr>
          <w:rFonts w:ascii="Times New Roman" w:eastAsia="Calibri" w:hAnsi="Times New Roman" w:cs="Times New Roman"/>
          <w:b/>
          <w:sz w:val="24"/>
          <w:szCs w:val="24"/>
          <w:lang w:val="kk-KZ"/>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Критерии оценки знаний по предмету «</w:t>
      </w:r>
      <w:r w:rsidRPr="000760D1">
        <w:rPr>
          <w:rFonts w:ascii="Times New Roman" w:eastAsia="Calibri" w:hAnsi="Times New Roman" w:cs="Times New Roman"/>
          <w:b/>
          <w:sz w:val="24"/>
          <w:szCs w:val="24"/>
          <w:lang w:val="kk-KZ"/>
        </w:rPr>
        <w:t>Физическая культура</w:t>
      </w:r>
      <w:r>
        <w:rPr>
          <w:rFonts w:ascii="Times New Roman" w:eastAsia="Calibri" w:hAnsi="Times New Roman" w:cs="Times New Roman"/>
          <w:b/>
          <w:sz w:val="24"/>
          <w:szCs w:val="24"/>
          <w:lang w:val="kk-KZ"/>
        </w:rPr>
        <w:t>», 2 класс</w:t>
      </w:r>
    </w:p>
    <w:p w:rsidR="002A5A02" w:rsidRPr="000760D1" w:rsidRDefault="002A5A02" w:rsidP="002A5A02">
      <w:pPr>
        <w:spacing w:after="0" w:line="240" w:lineRule="auto"/>
        <w:jc w:val="both"/>
        <w:rPr>
          <w:rFonts w:ascii="Times New Roman" w:eastAsia="Calibri" w:hAnsi="Times New Roman" w:cs="Times New Roman"/>
          <w:b/>
          <w:sz w:val="24"/>
          <w:szCs w:val="24"/>
          <w:lang w:val="kk-KZ"/>
        </w:rPr>
      </w:pPr>
      <w:r w:rsidRPr="000760D1">
        <w:rPr>
          <w:rFonts w:ascii="Times New Roman" w:eastAsia="Calibri" w:hAnsi="Times New Roman" w:cs="Times New Roman"/>
          <w:b/>
          <w:sz w:val="24"/>
          <w:szCs w:val="24"/>
          <w:lang w:val="kk-KZ"/>
        </w:rPr>
        <w:t xml:space="preserve"> </w:t>
      </w:r>
      <w:r w:rsidRPr="000760D1">
        <w:rPr>
          <w:rFonts w:ascii="Times New Roman" w:eastAsia="Calibri" w:hAnsi="Times New Roman" w:cs="Times New Roman"/>
          <w:b/>
          <w:sz w:val="24"/>
          <w:szCs w:val="24"/>
          <w:lang w:val="en-US"/>
        </w:rPr>
        <w:t>I</w:t>
      </w:r>
      <w:r w:rsidRPr="000760D1">
        <w:rPr>
          <w:rFonts w:ascii="Times New Roman" w:eastAsia="Calibri" w:hAnsi="Times New Roman" w:cs="Times New Roman"/>
          <w:b/>
          <w:sz w:val="24"/>
          <w:szCs w:val="24"/>
        </w:rPr>
        <w:t>-</w:t>
      </w:r>
      <w:r w:rsidRPr="000760D1">
        <w:rPr>
          <w:rFonts w:ascii="Times New Roman" w:eastAsia="Calibri" w:hAnsi="Times New Roman" w:cs="Times New Roman"/>
          <w:b/>
          <w:sz w:val="24"/>
          <w:szCs w:val="24"/>
          <w:lang w:val="kk-KZ"/>
        </w:rPr>
        <w:t>четверть</w:t>
      </w:r>
    </w:p>
    <w:p w:rsidR="002A5A02" w:rsidRPr="000760D1" w:rsidRDefault="002A5A02" w:rsidP="002A5A02">
      <w:pPr>
        <w:widowControl w:val="0"/>
        <w:spacing w:after="0" w:line="240" w:lineRule="auto"/>
        <w:contextualSpacing/>
        <w:rPr>
          <w:rFonts w:ascii="Times New Roman" w:eastAsia="Times New Roman" w:hAnsi="Times New Roman" w:cs="Times New Roman"/>
          <w:b/>
          <w:sz w:val="24"/>
          <w:szCs w:val="24"/>
          <w:lang w:eastAsia="en-AU"/>
        </w:rPr>
      </w:pPr>
    </w:p>
    <w:tbl>
      <w:tblPr>
        <w:tblStyle w:val="2b"/>
        <w:tblW w:w="0" w:type="auto"/>
        <w:tblLook w:val="04A0" w:firstRow="1" w:lastRow="0" w:firstColumn="1" w:lastColumn="0" w:noHBand="0" w:noVBand="1"/>
      </w:tblPr>
      <w:tblGrid>
        <w:gridCol w:w="1951"/>
        <w:gridCol w:w="2514"/>
        <w:gridCol w:w="2589"/>
        <w:gridCol w:w="7513"/>
      </w:tblGrid>
      <w:tr w:rsidR="002A5A02" w:rsidRPr="000760D1" w:rsidTr="002A5A02">
        <w:tc>
          <w:tcPr>
            <w:tcW w:w="1951" w:type="dxa"/>
          </w:tcPr>
          <w:p w:rsidR="002A5A02" w:rsidRPr="00E42DEF" w:rsidRDefault="002A5A02" w:rsidP="002A5A02">
            <w:pPr>
              <w:widowControl w:val="0"/>
              <w:ind w:right="229"/>
              <w:rPr>
                <w:rFonts w:ascii="Times New Roman" w:eastAsia="Times New Roman" w:hAnsi="Times New Roman" w:cs="Times New Roman"/>
                <w:sz w:val="24"/>
                <w:szCs w:val="24"/>
              </w:rPr>
            </w:pPr>
            <w:r w:rsidRPr="00E42DEF">
              <w:rPr>
                <w:rFonts w:ascii="Times New Roman" w:eastAsia="Calibri" w:hAnsi="Times New Roman" w:cs="Times New Roman"/>
                <w:b/>
                <w:sz w:val="24"/>
                <w:szCs w:val="24"/>
              </w:rPr>
              <w:t>Ссылка на УП</w:t>
            </w:r>
          </w:p>
        </w:tc>
        <w:tc>
          <w:tcPr>
            <w:tcW w:w="2514" w:type="dxa"/>
          </w:tcPr>
          <w:p w:rsidR="002A5A02" w:rsidRPr="00E42DEF" w:rsidRDefault="002A5A02" w:rsidP="002A5A02">
            <w:pPr>
              <w:widowControl w:val="0"/>
              <w:rPr>
                <w:rFonts w:ascii="Times New Roman" w:eastAsia="Times New Roman" w:hAnsi="Times New Roman" w:cs="Times New Roman"/>
                <w:sz w:val="24"/>
                <w:szCs w:val="24"/>
              </w:rPr>
            </w:pPr>
            <w:r w:rsidRPr="00E42DEF">
              <w:rPr>
                <w:rFonts w:ascii="Times New Roman" w:eastAsia="Calibri" w:hAnsi="Times New Roman" w:cs="Times New Roman"/>
                <w:b/>
                <w:sz w:val="24"/>
                <w:szCs w:val="24"/>
              </w:rPr>
              <w:t>Цель</w:t>
            </w:r>
            <w:r w:rsidRPr="00E42DEF">
              <w:rPr>
                <w:rFonts w:ascii="Times New Roman" w:eastAsia="Calibri" w:hAnsi="Times New Roman" w:cs="Times New Roman"/>
                <w:b/>
                <w:spacing w:val="-4"/>
                <w:sz w:val="24"/>
                <w:szCs w:val="24"/>
              </w:rPr>
              <w:t xml:space="preserve"> </w:t>
            </w:r>
            <w:r w:rsidRPr="00E42DEF">
              <w:rPr>
                <w:rFonts w:ascii="Times New Roman" w:eastAsia="Calibri" w:hAnsi="Times New Roman" w:cs="Times New Roman"/>
                <w:b/>
                <w:sz w:val="24"/>
                <w:szCs w:val="24"/>
              </w:rPr>
              <w:t>обучения</w:t>
            </w:r>
          </w:p>
        </w:tc>
        <w:tc>
          <w:tcPr>
            <w:tcW w:w="10102" w:type="dxa"/>
            <w:gridSpan w:val="2"/>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sz w:val="24"/>
                <w:szCs w:val="24"/>
              </w:rPr>
              <w:t>Рекомендации по</w:t>
            </w:r>
            <w:r w:rsidRPr="000760D1">
              <w:rPr>
                <w:rFonts w:ascii="Times New Roman" w:eastAsia="Calibri" w:hAnsi="Times New Roman" w:cs="Times New Roman"/>
                <w:b/>
                <w:spacing w:val="-12"/>
                <w:sz w:val="24"/>
                <w:szCs w:val="24"/>
              </w:rPr>
              <w:t xml:space="preserve"> </w:t>
            </w:r>
            <w:r w:rsidRPr="000760D1">
              <w:rPr>
                <w:rFonts w:ascii="Times New Roman" w:eastAsia="Calibri" w:hAnsi="Times New Roman" w:cs="Times New Roman"/>
                <w:b/>
                <w:sz w:val="24"/>
                <w:szCs w:val="24"/>
              </w:rPr>
              <w:t>оцениванию</w:t>
            </w:r>
          </w:p>
        </w:tc>
      </w:tr>
      <w:tr w:rsidR="002A5A02" w:rsidRPr="000760D1" w:rsidTr="002A5A02">
        <w:tc>
          <w:tcPr>
            <w:tcW w:w="1951" w:type="dxa"/>
          </w:tcPr>
          <w:p w:rsidR="002A5A02" w:rsidRPr="000760D1" w:rsidRDefault="002A5A02" w:rsidP="002A5A02">
            <w:pPr>
              <w:widowControl w:val="0"/>
              <w:ind w:right="117"/>
              <w:rPr>
                <w:rFonts w:ascii="Times New Roman" w:eastAsia="Times New Roman" w:hAnsi="Times New Roman" w:cs="Times New Roman"/>
                <w:sz w:val="24"/>
                <w:szCs w:val="24"/>
              </w:rPr>
            </w:pPr>
            <w:r w:rsidRPr="000760D1">
              <w:rPr>
                <w:rFonts w:ascii="Times New Roman" w:eastAsia="Calibri" w:hAnsi="Times New Roman" w:cs="Times New Roman"/>
                <w:sz w:val="24"/>
                <w:szCs w:val="24"/>
              </w:rPr>
              <w:t>Развивать ловкость, равновесие, координацию, силу, скорость и время реакции (1в)</w:t>
            </w:r>
          </w:p>
        </w:tc>
        <w:tc>
          <w:tcPr>
            <w:tcW w:w="2514" w:type="dxa"/>
          </w:tcPr>
          <w:p w:rsidR="002A5A02" w:rsidRPr="000760D1" w:rsidRDefault="002A5A02" w:rsidP="002A5A02">
            <w:pPr>
              <w:widowControl w:val="0"/>
              <w:ind w:right="309"/>
              <w:rPr>
                <w:rFonts w:ascii="Times New Roman" w:eastAsia="Times New Roman" w:hAnsi="Times New Roman" w:cs="Times New Roman"/>
                <w:sz w:val="24"/>
                <w:szCs w:val="24"/>
              </w:rPr>
            </w:pPr>
            <w:r w:rsidRPr="000760D1">
              <w:rPr>
                <w:rFonts w:ascii="Times New Roman" w:eastAsia="Calibri" w:hAnsi="Times New Roman" w:cs="Times New Roman"/>
                <w:sz w:val="24"/>
                <w:szCs w:val="24"/>
                <w:lang w:eastAsia="en-GB"/>
              </w:rPr>
              <w:t>Просмотреть и определить физические способности, которых нужно развивать: ловкость, скорость, равновесие, координация движения, сила и время реакции</w:t>
            </w:r>
          </w:p>
        </w:tc>
        <w:tc>
          <w:tcPr>
            <w:tcW w:w="10102" w:type="dxa"/>
            <w:gridSpan w:val="2"/>
          </w:tcPr>
          <w:p w:rsidR="002A5A02" w:rsidRPr="000760D1" w:rsidRDefault="002A5A02" w:rsidP="002A5A02">
            <w:pPr>
              <w:rPr>
                <w:rFonts w:ascii="Times New Roman" w:eastAsia="Times New Roman" w:hAnsi="Times New Roman" w:cs="Times New Roman"/>
                <w:sz w:val="24"/>
                <w:szCs w:val="24"/>
              </w:rPr>
            </w:pPr>
            <w:r w:rsidRPr="000760D1">
              <w:rPr>
                <w:rFonts w:ascii="Times New Roman" w:eastAsia="Times New Roman" w:hAnsi="Times New Roman" w:cs="Times New Roman"/>
                <w:sz w:val="24"/>
                <w:szCs w:val="24"/>
              </w:rPr>
              <w:t xml:space="preserve">Ловкость, скорость, время реакций можно определить  посредством подвижных игр во время урока физкультуры. Например: «Охотники и утки». Здесь прослеживается и ловкость и время реакций. Так же ловкость и время реакций можно определить на уроках спортивных  игр. Это: 1) ведение мячом; 2)ловля мяча; 3) передача мяча; 4) бросок мяча  в кольцо. Если  упражнения выполнять правильно, и при этом на хорошей скорости то это, то это хорошая ловкость перерастающая технику данного вида спорта. Равновесия и координация лучше определять на уроках гимнастики. Это задания на бревне, брусьях, акробатика, опорный прыжок, лазание по канату. Это полный набор что может дать гимнастика. Любые задания  на выше причисленных снарядах будут развивать данные качества. </w:t>
            </w:r>
          </w:p>
          <w:p w:rsidR="002A5A02" w:rsidRPr="000760D1" w:rsidRDefault="002A5A02" w:rsidP="002A5A02">
            <w:pPr>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Учебные нормативы по освоению навыков, умений, развитию </w:t>
            </w:r>
          </w:p>
          <w:p w:rsidR="002A5A02" w:rsidRPr="000760D1" w:rsidRDefault="002A5A02" w:rsidP="002A5A02">
            <w:pPr>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двигательных качеств (2 класс). </w:t>
            </w:r>
            <w:r w:rsidRPr="000760D1">
              <w:rPr>
                <w:rFonts w:ascii="Times New Roman" w:eastAsia="Calibri" w:hAnsi="Times New Roman" w:cs="Times New Roman"/>
                <w:i/>
                <w:sz w:val="24"/>
                <w:szCs w:val="24"/>
              </w:rPr>
              <w:t>Таблица оценок физической подготовленности учащихся 2 класса</w:t>
            </w:r>
          </w:p>
        </w:tc>
      </w:tr>
      <w:tr w:rsidR="002A5A02" w:rsidRPr="000760D1" w:rsidTr="002A5A02">
        <w:tc>
          <w:tcPr>
            <w:tcW w:w="14567" w:type="dxa"/>
            <w:gridSpan w:val="4"/>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Критерии</w:t>
            </w:r>
            <w:r w:rsidRPr="000760D1">
              <w:rPr>
                <w:rFonts w:ascii="Times New Roman" w:eastAsia="Calibri" w:hAnsi="Times New Roman" w:cs="Times New Roman"/>
                <w:b/>
                <w:i/>
                <w:spacing w:val="56"/>
                <w:sz w:val="24"/>
                <w:szCs w:val="24"/>
              </w:rPr>
              <w:t xml:space="preserve"> </w:t>
            </w:r>
            <w:r w:rsidRPr="000760D1">
              <w:rPr>
                <w:rFonts w:ascii="Times New Roman" w:eastAsia="Calibri" w:hAnsi="Times New Roman" w:cs="Times New Roman"/>
                <w:b/>
                <w:i/>
                <w:sz w:val="24"/>
                <w:szCs w:val="24"/>
              </w:rPr>
              <w:t>успеха</w:t>
            </w:r>
          </w:p>
        </w:tc>
      </w:tr>
      <w:tr w:rsidR="002A5A02" w:rsidRPr="000760D1" w:rsidTr="002A5A02">
        <w:tc>
          <w:tcPr>
            <w:tcW w:w="7054" w:type="dxa"/>
            <w:gridSpan w:val="3"/>
          </w:tcPr>
          <w:p w:rsidR="002A5A02" w:rsidRPr="000760D1" w:rsidRDefault="002A5A02" w:rsidP="002A5A02">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b/>
                <w:i/>
                <w:sz w:val="24"/>
                <w:szCs w:val="24"/>
              </w:rPr>
              <w:t>Учащийся достиг цели обучения,</w:t>
            </w:r>
            <w:r w:rsidRPr="000760D1">
              <w:rPr>
                <w:rFonts w:ascii="Times New Roman" w:eastAsia="Calibri" w:hAnsi="Times New Roman" w:cs="Times New Roman"/>
                <w:b/>
                <w:i/>
                <w:spacing w:val="-15"/>
                <w:sz w:val="24"/>
                <w:szCs w:val="24"/>
              </w:rPr>
              <w:t xml:space="preserve"> </w:t>
            </w:r>
            <w:r w:rsidRPr="000760D1">
              <w:rPr>
                <w:rFonts w:ascii="Times New Roman" w:eastAsia="Calibri" w:hAnsi="Times New Roman" w:cs="Times New Roman"/>
                <w:b/>
                <w:i/>
                <w:sz w:val="24"/>
                <w:szCs w:val="24"/>
              </w:rPr>
              <w:t>если</w:t>
            </w:r>
          </w:p>
        </w:tc>
        <w:tc>
          <w:tcPr>
            <w:tcW w:w="7513" w:type="dxa"/>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Учащийся стремится достичь цели обучения,</w:t>
            </w:r>
            <w:r w:rsidRPr="000760D1">
              <w:rPr>
                <w:rFonts w:ascii="Times New Roman" w:eastAsia="Calibri" w:hAnsi="Times New Roman" w:cs="Times New Roman"/>
                <w:b/>
                <w:i/>
                <w:spacing w:val="-19"/>
                <w:sz w:val="24"/>
                <w:szCs w:val="24"/>
              </w:rPr>
              <w:t xml:space="preserve"> </w:t>
            </w:r>
            <w:r w:rsidRPr="000760D1">
              <w:rPr>
                <w:rFonts w:ascii="Times New Roman" w:eastAsia="Calibri" w:hAnsi="Times New Roman" w:cs="Times New Roman"/>
                <w:b/>
                <w:i/>
                <w:sz w:val="24"/>
                <w:szCs w:val="24"/>
              </w:rPr>
              <w:t>если</w:t>
            </w:r>
          </w:p>
        </w:tc>
      </w:tr>
      <w:tr w:rsidR="002A5A02" w:rsidRPr="000760D1" w:rsidTr="002A5A02">
        <w:tc>
          <w:tcPr>
            <w:tcW w:w="7054" w:type="dxa"/>
            <w:gridSpan w:val="3"/>
          </w:tcPr>
          <w:p w:rsidR="002A5A02" w:rsidRPr="000760D1" w:rsidRDefault="002A5A02" w:rsidP="002A5A02">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sz w:val="24"/>
                <w:szCs w:val="24"/>
              </w:rPr>
              <w:t>Выполняет если играет в подвижные игры, и не выходит из игры в начале  игры. Активно двигается по площадке, выполняя  движения необходимые для решения задач (игрок в кругу должен остаться не подбитым и при этом набирает очки. Кто выбивает должен попасть в цель и сделать это быстро. На уроке спортигр: умеет водить мяч, делать передачи точные партнёру, ловит все передачи. Попасть  в низко расположенное кольцо 3раза  из 5 брошенных  в кольцо мячей. Гимнастика оценивается по системе: на каждый элемент в целом, или в связке. За каждую погрешность 0.25 сотых балла минус. 3 незначительные ошибки допускается. Нормативы согласно программы</w:t>
            </w:r>
          </w:p>
        </w:tc>
        <w:tc>
          <w:tcPr>
            <w:tcW w:w="7513" w:type="dxa"/>
          </w:tcPr>
          <w:p w:rsidR="002A5A02" w:rsidRPr="000760D1" w:rsidRDefault="002A5A02" w:rsidP="002A5A02">
            <w:pPr>
              <w:widowControl w:val="0"/>
              <w:ind w:right="123"/>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 Слабо играет в подвижные игры, и не выходит из игры в начале  игры.  двигается по площадке, выполняя  движения необходимые для решения задач (игрок в кругу должен остаться не подбитым и при этом набирает очки. Кто выбивает должен попасть в цель и сделать это быстро. На уроке спортигр: старается  водить мяч, делать передачи неточные партнёру, ловит две-три передачи из пяти. Попасть  в низко расположенное кольцо 1-2 раза  из 5 брошенных  в кольцо мячей. Гимнастика оценивается по системе: на каждый элемент в целом, или в связке. За каждую погрешность 0.25 сотых балла минус. 5 незначительные ошибки в связке.</w:t>
            </w:r>
          </w:p>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Times New Roman" w:hAnsi="Times New Roman" w:cs="Times New Roman"/>
                <w:sz w:val="24"/>
                <w:szCs w:val="24"/>
              </w:rPr>
              <w:t>Если сдаёт нормативы на оценку «4» балла.</w:t>
            </w:r>
          </w:p>
        </w:tc>
      </w:tr>
    </w:tbl>
    <w:p w:rsidR="002A5A02" w:rsidRPr="000760D1" w:rsidRDefault="002A5A02" w:rsidP="002A5A02">
      <w:pPr>
        <w:spacing w:after="0" w:line="240" w:lineRule="auto"/>
        <w:rPr>
          <w:rFonts w:ascii="Times New Roman" w:eastAsia="Calibri" w:hAnsi="Times New Roman" w:cs="Times New Roman"/>
          <w:b/>
          <w:sz w:val="24"/>
          <w:szCs w:val="24"/>
          <w:lang w:val="kk-KZ"/>
        </w:rPr>
      </w:pPr>
    </w:p>
    <w:tbl>
      <w:tblPr>
        <w:tblStyle w:val="2b"/>
        <w:tblW w:w="0" w:type="auto"/>
        <w:tblLook w:val="04A0" w:firstRow="1" w:lastRow="0" w:firstColumn="1" w:lastColumn="0" w:noHBand="0" w:noVBand="1"/>
      </w:tblPr>
      <w:tblGrid>
        <w:gridCol w:w="3109"/>
        <w:gridCol w:w="1356"/>
        <w:gridCol w:w="1739"/>
        <w:gridCol w:w="251"/>
        <w:gridCol w:w="8112"/>
      </w:tblGrid>
      <w:tr w:rsidR="002A5A02" w:rsidRPr="000760D1" w:rsidTr="002A5A02">
        <w:tc>
          <w:tcPr>
            <w:tcW w:w="3109" w:type="dxa"/>
          </w:tcPr>
          <w:p w:rsidR="002A5A02" w:rsidRPr="000760D1" w:rsidRDefault="002A5A02" w:rsidP="002A5A02">
            <w:pPr>
              <w:widowControl w:val="0"/>
              <w:ind w:right="229"/>
              <w:rPr>
                <w:rFonts w:ascii="Times New Roman" w:eastAsia="Times New Roman" w:hAnsi="Times New Roman" w:cs="Times New Roman"/>
                <w:sz w:val="24"/>
                <w:szCs w:val="24"/>
                <w:lang w:val="en-US"/>
              </w:rPr>
            </w:pPr>
            <w:r w:rsidRPr="000760D1">
              <w:lastRenderedPageBreak/>
              <w:br w:type="page"/>
            </w:r>
            <w:r w:rsidRPr="000760D1">
              <w:rPr>
                <w:rFonts w:ascii="Times New Roman" w:eastAsia="Calibri" w:hAnsi="Times New Roman" w:cs="Times New Roman"/>
                <w:b/>
                <w:sz w:val="24"/>
                <w:szCs w:val="24"/>
                <w:lang w:val="en-US"/>
              </w:rPr>
              <w:t>Ссылка на УП</w:t>
            </w:r>
          </w:p>
        </w:tc>
        <w:tc>
          <w:tcPr>
            <w:tcW w:w="3346" w:type="dxa"/>
            <w:gridSpan w:val="3"/>
          </w:tcPr>
          <w:p w:rsidR="002A5A02" w:rsidRPr="000760D1" w:rsidRDefault="002A5A02" w:rsidP="002A5A02">
            <w:pPr>
              <w:widowControl w:val="0"/>
              <w:rPr>
                <w:rFonts w:ascii="Times New Roman" w:eastAsia="Times New Roman" w:hAnsi="Times New Roman" w:cs="Times New Roman"/>
                <w:sz w:val="24"/>
                <w:szCs w:val="24"/>
                <w:lang w:val="en-US"/>
              </w:rPr>
            </w:pPr>
            <w:r w:rsidRPr="000760D1">
              <w:rPr>
                <w:rFonts w:ascii="Times New Roman" w:eastAsia="Calibri" w:hAnsi="Times New Roman" w:cs="Times New Roman"/>
                <w:b/>
                <w:sz w:val="24"/>
                <w:szCs w:val="24"/>
                <w:lang w:val="en-US"/>
              </w:rPr>
              <w:t>Цель</w:t>
            </w:r>
            <w:r w:rsidRPr="000760D1">
              <w:rPr>
                <w:rFonts w:ascii="Times New Roman" w:eastAsia="Calibri" w:hAnsi="Times New Roman" w:cs="Times New Roman"/>
                <w:b/>
                <w:spacing w:val="-4"/>
                <w:sz w:val="24"/>
                <w:szCs w:val="24"/>
                <w:lang w:val="en-US"/>
              </w:rPr>
              <w:t xml:space="preserve"> </w:t>
            </w:r>
            <w:r w:rsidRPr="000760D1">
              <w:rPr>
                <w:rFonts w:ascii="Times New Roman" w:eastAsia="Calibri" w:hAnsi="Times New Roman" w:cs="Times New Roman"/>
                <w:b/>
                <w:sz w:val="24"/>
                <w:szCs w:val="24"/>
                <w:lang w:val="en-US"/>
              </w:rPr>
              <w:t>обучения</w:t>
            </w:r>
          </w:p>
        </w:tc>
        <w:tc>
          <w:tcPr>
            <w:tcW w:w="8112" w:type="dxa"/>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sz w:val="24"/>
                <w:szCs w:val="24"/>
              </w:rPr>
              <w:t>Рекомендации по</w:t>
            </w:r>
            <w:r w:rsidRPr="000760D1">
              <w:rPr>
                <w:rFonts w:ascii="Times New Roman" w:eastAsia="Calibri" w:hAnsi="Times New Roman" w:cs="Times New Roman"/>
                <w:b/>
                <w:spacing w:val="-12"/>
                <w:sz w:val="24"/>
                <w:szCs w:val="24"/>
              </w:rPr>
              <w:t xml:space="preserve"> </w:t>
            </w:r>
            <w:r w:rsidRPr="000760D1">
              <w:rPr>
                <w:rFonts w:ascii="Times New Roman" w:eastAsia="Calibri" w:hAnsi="Times New Roman" w:cs="Times New Roman"/>
                <w:b/>
                <w:sz w:val="24"/>
                <w:szCs w:val="24"/>
              </w:rPr>
              <w:t>оцениванию</w:t>
            </w:r>
          </w:p>
        </w:tc>
      </w:tr>
      <w:tr w:rsidR="002A5A02" w:rsidRPr="000760D1" w:rsidTr="002A5A02">
        <w:tc>
          <w:tcPr>
            <w:tcW w:w="3109" w:type="dxa"/>
          </w:tcPr>
          <w:p w:rsidR="002A5A02" w:rsidRPr="000760D1" w:rsidRDefault="002A5A02" w:rsidP="002A5A02">
            <w:pPr>
              <w:widowControl w:val="0"/>
              <w:rPr>
                <w:rFonts w:ascii="Times New Roman" w:eastAsia="Times New Roman" w:hAnsi="Times New Roman" w:cs="Times New Roman"/>
                <w:sz w:val="24"/>
                <w:szCs w:val="24"/>
              </w:rPr>
            </w:pPr>
            <w:r w:rsidRPr="000760D1">
              <w:rPr>
                <w:rFonts w:ascii="Times New Roman" w:eastAsia="Calibri" w:hAnsi="Times New Roman" w:cs="Times New Roman"/>
                <w:sz w:val="24"/>
                <w:szCs w:val="24"/>
              </w:rPr>
              <w:t>Добиваться улучшения индивидуальных способностей и чувства уверенности при выполнении различных физических упражнениях (1д)</w:t>
            </w:r>
          </w:p>
        </w:tc>
        <w:tc>
          <w:tcPr>
            <w:tcW w:w="3346" w:type="dxa"/>
            <w:gridSpan w:val="3"/>
          </w:tcPr>
          <w:p w:rsidR="002A5A02" w:rsidRPr="000760D1" w:rsidDel="00E84026" w:rsidRDefault="002A5A02" w:rsidP="002A5A02">
            <w:pPr>
              <w:autoSpaceDE w:val="0"/>
              <w:autoSpaceDN w:val="0"/>
              <w:adjustRightInd w:val="0"/>
              <w:rPr>
                <w:rFonts w:ascii="Times New Roman" w:eastAsia="Calibri" w:hAnsi="Times New Roman" w:cs="Times New Roman"/>
                <w:sz w:val="24"/>
                <w:szCs w:val="24"/>
                <w:lang w:eastAsia="en-GB"/>
              </w:rPr>
            </w:pPr>
            <w:r w:rsidRPr="000760D1">
              <w:rPr>
                <w:rFonts w:ascii="Times New Roman" w:eastAsia="Calibri" w:hAnsi="Times New Roman" w:cs="Times New Roman"/>
                <w:sz w:val="24"/>
                <w:szCs w:val="24"/>
                <w:lang w:eastAsia="en-GB"/>
              </w:rPr>
              <w:t>Понимать причину необходимости улучшать индивидуальную компетенцию и уверенность при выполнении различных физических упражнений</w:t>
            </w:r>
          </w:p>
        </w:tc>
        <w:tc>
          <w:tcPr>
            <w:tcW w:w="8112" w:type="dxa"/>
          </w:tcPr>
          <w:p w:rsidR="002A5A02" w:rsidRPr="000760D1" w:rsidRDefault="002A5A02" w:rsidP="002A5A02">
            <w:pPr>
              <w:widowControl w:val="0"/>
              <w:rPr>
                <w:rFonts w:ascii="Times New Roman" w:eastAsia="Calibri" w:hAnsi="Times New Roman" w:cs="Times New Roman"/>
                <w:sz w:val="24"/>
                <w:szCs w:val="24"/>
              </w:rPr>
            </w:pPr>
            <w:r w:rsidRPr="000760D1">
              <w:rPr>
                <w:rFonts w:ascii="Times New Roman" w:eastAsia="Calibri" w:hAnsi="Times New Roman" w:cs="Times New Roman"/>
                <w:sz w:val="24"/>
                <w:szCs w:val="24"/>
              </w:rPr>
              <w:t>При выполнений заданий надо акцентировать внимание  детей на правильность выполнений тех или иных упражнений (комбинаций). Для сравнения можно дать задание ученику,  который хорошо выполняет это упражнение. И после его демонстраций выделить положительные, т.е. правильно выполненные фрагменты, и показать видеоматериал, где выполняется правильно данное задание. Это поможет понять красоту, технический правильно выполненных заданий в сравнений, которые они выполняли сами.</w:t>
            </w:r>
          </w:p>
        </w:tc>
      </w:tr>
      <w:tr w:rsidR="002A5A02" w:rsidRPr="000760D1" w:rsidTr="002A5A02">
        <w:tc>
          <w:tcPr>
            <w:tcW w:w="14567" w:type="dxa"/>
            <w:gridSpan w:val="5"/>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Критерии</w:t>
            </w:r>
            <w:r w:rsidRPr="000760D1">
              <w:rPr>
                <w:rFonts w:ascii="Times New Roman" w:eastAsia="Calibri" w:hAnsi="Times New Roman" w:cs="Times New Roman"/>
                <w:b/>
                <w:i/>
                <w:spacing w:val="56"/>
                <w:sz w:val="24"/>
                <w:szCs w:val="24"/>
              </w:rPr>
              <w:t xml:space="preserve"> </w:t>
            </w:r>
            <w:r w:rsidRPr="000760D1">
              <w:rPr>
                <w:rFonts w:ascii="Times New Roman" w:eastAsia="Calibri" w:hAnsi="Times New Roman" w:cs="Times New Roman"/>
                <w:b/>
                <w:i/>
                <w:sz w:val="24"/>
                <w:szCs w:val="24"/>
              </w:rPr>
              <w:t>успеха</w:t>
            </w:r>
          </w:p>
        </w:tc>
      </w:tr>
      <w:tr w:rsidR="002A5A02" w:rsidRPr="000760D1" w:rsidTr="002A5A02">
        <w:tc>
          <w:tcPr>
            <w:tcW w:w="4465" w:type="dxa"/>
            <w:gridSpan w:val="2"/>
          </w:tcPr>
          <w:p w:rsidR="002A5A02" w:rsidRPr="000760D1" w:rsidRDefault="002A5A02" w:rsidP="002A5A02">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b/>
                <w:i/>
                <w:sz w:val="24"/>
                <w:szCs w:val="24"/>
              </w:rPr>
              <w:t>Учащийся достиг цели обучения,</w:t>
            </w:r>
            <w:r w:rsidRPr="000760D1">
              <w:rPr>
                <w:rFonts w:ascii="Times New Roman" w:eastAsia="Calibri" w:hAnsi="Times New Roman" w:cs="Times New Roman"/>
                <w:b/>
                <w:i/>
                <w:spacing w:val="-15"/>
                <w:sz w:val="24"/>
                <w:szCs w:val="24"/>
              </w:rPr>
              <w:t xml:space="preserve"> </w:t>
            </w:r>
            <w:r w:rsidRPr="000760D1">
              <w:rPr>
                <w:rFonts w:ascii="Times New Roman" w:eastAsia="Calibri" w:hAnsi="Times New Roman" w:cs="Times New Roman"/>
                <w:b/>
                <w:i/>
                <w:sz w:val="24"/>
                <w:szCs w:val="24"/>
              </w:rPr>
              <w:t>если</w:t>
            </w:r>
          </w:p>
        </w:tc>
        <w:tc>
          <w:tcPr>
            <w:tcW w:w="10102" w:type="dxa"/>
            <w:gridSpan w:val="3"/>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Учащийся стремится достичь цели обучения,</w:t>
            </w:r>
            <w:r w:rsidRPr="000760D1">
              <w:rPr>
                <w:rFonts w:ascii="Times New Roman" w:eastAsia="Calibri" w:hAnsi="Times New Roman" w:cs="Times New Roman"/>
                <w:b/>
                <w:i/>
                <w:spacing w:val="-19"/>
                <w:sz w:val="24"/>
                <w:szCs w:val="24"/>
              </w:rPr>
              <w:t xml:space="preserve"> </w:t>
            </w:r>
            <w:r w:rsidRPr="000760D1">
              <w:rPr>
                <w:rFonts w:ascii="Times New Roman" w:eastAsia="Calibri" w:hAnsi="Times New Roman" w:cs="Times New Roman"/>
                <w:b/>
                <w:i/>
                <w:sz w:val="24"/>
                <w:szCs w:val="24"/>
              </w:rPr>
              <w:t>если</w:t>
            </w:r>
          </w:p>
        </w:tc>
      </w:tr>
      <w:tr w:rsidR="002A5A02" w:rsidRPr="000760D1" w:rsidTr="002A5A02">
        <w:tc>
          <w:tcPr>
            <w:tcW w:w="4465" w:type="dxa"/>
            <w:gridSpan w:val="2"/>
          </w:tcPr>
          <w:p w:rsidR="002A5A02" w:rsidRPr="000760D1" w:rsidRDefault="002A5A02" w:rsidP="002A5A02">
            <w:pPr>
              <w:widowControl w:val="0"/>
              <w:ind w:right="206"/>
              <w:rPr>
                <w:rFonts w:ascii="Times New Roman" w:eastAsia="Times New Roman" w:hAnsi="Times New Roman" w:cs="Times New Roman"/>
                <w:sz w:val="24"/>
                <w:szCs w:val="24"/>
              </w:rPr>
            </w:pPr>
            <w:r w:rsidRPr="000760D1">
              <w:rPr>
                <w:rFonts w:ascii="Times New Roman" w:eastAsia="Calibri" w:hAnsi="Times New Roman" w:cs="Times New Roman"/>
                <w:sz w:val="24"/>
                <w:szCs w:val="24"/>
              </w:rPr>
              <w:t>определяет, почему двигательное умение и уверенность, важны для определенного физического</w:t>
            </w:r>
            <w:r w:rsidRPr="000760D1">
              <w:rPr>
                <w:rFonts w:ascii="Times New Roman" w:eastAsia="Calibri" w:hAnsi="Times New Roman" w:cs="Times New Roman"/>
                <w:spacing w:val="-7"/>
                <w:sz w:val="24"/>
                <w:szCs w:val="24"/>
              </w:rPr>
              <w:t xml:space="preserve"> </w:t>
            </w:r>
            <w:r w:rsidRPr="000760D1">
              <w:rPr>
                <w:rFonts w:ascii="Times New Roman" w:eastAsia="Calibri" w:hAnsi="Times New Roman" w:cs="Times New Roman"/>
                <w:sz w:val="24"/>
                <w:szCs w:val="24"/>
              </w:rPr>
              <w:t>упражнения.</w:t>
            </w:r>
          </w:p>
        </w:tc>
        <w:tc>
          <w:tcPr>
            <w:tcW w:w="10102" w:type="dxa"/>
            <w:gridSpan w:val="3"/>
          </w:tcPr>
          <w:p w:rsidR="002A5A02" w:rsidRPr="000760D1" w:rsidRDefault="002A5A02" w:rsidP="002A5A02">
            <w:pPr>
              <w:widowControl w:val="0"/>
              <w:ind w:right="413"/>
              <w:rPr>
                <w:rFonts w:ascii="Times New Roman" w:eastAsia="Times New Roman" w:hAnsi="Times New Roman" w:cs="Times New Roman"/>
                <w:sz w:val="24"/>
                <w:szCs w:val="24"/>
              </w:rPr>
            </w:pPr>
            <w:r w:rsidRPr="000760D1">
              <w:rPr>
                <w:rFonts w:ascii="Times New Roman" w:eastAsia="Calibri" w:hAnsi="Times New Roman" w:cs="Times New Roman"/>
                <w:sz w:val="24"/>
                <w:szCs w:val="24"/>
              </w:rPr>
              <w:t>испытывает трудности в определении, почему двигательное умение и уверенность важны для определенного физического</w:t>
            </w:r>
            <w:r w:rsidRPr="000760D1">
              <w:rPr>
                <w:rFonts w:ascii="Times New Roman" w:eastAsia="Calibri" w:hAnsi="Times New Roman" w:cs="Times New Roman"/>
                <w:spacing w:val="-14"/>
                <w:sz w:val="24"/>
                <w:szCs w:val="24"/>
              </w:rPr>
              <w:t xml:space="preserve"> </w:t>
            </w:r>
            <w:r w:rsidRPr="000760D1">
              <w:rPr>
                <w:rFonts w:ascii="Times New Roman" w:eastAsia="Calibri" w:hAnsi="Times New Roman" w:cs="Times New Roman"/>
                <w:sz w:val="24"/>
                <w:szCs w:val="24"/>
              </w:rPr>
              <w:t>упражнения.</w:t>
            </w:r>
          </w:p>
        </w:tc>
      </w:tr>
      <w:tr w:rsidR="002A5A02" w:rsidRPr="000760D1" w:rsidTr="002A5A02">
        <w:tc>
          <w:tcPr>
            <w:tcW w:w="3109" w:type="dxa"/>
          </w:tcPr>
          <w:p w:rsidR="002A5A02" w:rsidRPr="000760D1" w:rsidRDefault="002A5A02" w:rsidP="002A5A02">
            <w:pPr>
              <w:widowControl w:val="0"/>
              <w:ind w:right="117"/>
              <w:rPr>
                <w:rFonts w:ascii="Times New Roman" w:eastAsia="Times New Roman" w:hAnsi="Times New Roman" w:cs="Times New Roman"/>
                <w:sz w:val="24"/>
                <w:szCs w:val="24"/>
              </w:rPr>
            </w:pPr>
            <w:r w:rsidRPr="000760D1">
              <w:rPr>
                <w:rFonts w:ascii="Times New Roman" w:eastAsia="Calibri" w:hAnsi="Times New Roman" w:cs="Times New Roman"/>
                <w:sz w:val="24"/>
                <w:szCs w:val="24"/>
              </w:rPr>
              <w:t>Критически рассматривать собственные творческие задачи и творческие задачи других, предлагая конструктивные рекомендации по мере необходимости (2з)</w:t>
            </w:r>
          </w:p>
        </w:tc>
        <w:tc>
          <w:tcPr>
            <w:tcW w:w="3095" w:type="dxa"/>
            <w:gridSpan w:val="2"/>
          </w:tcPr>
          <w:p w:rsidR="002A5A02" w:rsidRPr="000760D1" w:rsidRDefault="002A5A02" w:rsidP="002A5A02">
            <w:pPr>
              <w:widowControl w:val="0"/>
              <w:ind w:right="309"/>
              <w:rPr>
                <w:rFonts w:ascii="Times New Roman" w:eastAsia="Times New Roman" w:hAnsi="Times New Roman" w:cs="Times New Roman"/>
                <w:sz w:val="24"/>
                <w:szCs w:val="24"/>
              </w:rPr>
            </w:pPr>
            <w:r w:rsidRPr="000760D1">
              <w:rPr>
                <w:rFonts w:ascii="Times New Roman" w:eastAsia="Calibri" w:hAnsi="Times New Roman" w:cs="Times New Roman"/>
                <w:sz w:val="24"/>
                <w:szCs w:val="24"/>
                <w:lang w:eastAsia="en-GB"/>
              </w:rPr>
              <w:t>Обсуждать и подвести итоги по своим творческим заданиям и заданиям других,  также предложить конструктивную рекомендацию</w:t>
            </w:r>
          </w:p>
        </w:tc>
        <w:tc>
          <w:tcPr>
            <w:tcW w:w="8363" w:type="dxa"/>
            <w:gridSpan w:val="2"/>
          </w:tcPr>
          <w:p w:rsidR="002A5A02" w:rsidRPr="000760D1" w:rsidRDefault="002A5A02" w:rsidP="002A5A02">
            <w:pPr>
              <w:widowControl w:val="0"/>
              <w:ind w:right="171"/>
              <w:rPr>
                <w:rFonts w:ascii="Times New Roman" w:eastAsia="Times New Roman" w:hAnsi="Times New Roman" w:cs="Times New Roman"/>
                <w:sz w:val="24"/>
                <w:szCs w:val="24"/>
              </w:rPr>
            </w:pPr>
            <w:r w:rsidRPr="000760D1">
              <w:rPr>
                <w:rFonts w:ascii="Times New Roman" w:eastAsia="Calibri" w:hAnsi="Times New Roman" w:cs="Times New Roman"/>
                <w:sz w:val="24"/>
                <w:szCs w:val="24"/>
              </w:rPr>
              <w:t xml:space="preserve">Учащиеся принимают участие в физических упражнениях  или в творческих заданиях (например,  на уроках гимнастики, упражнения в акробатике, спортивных  играх, лёгкой атлетике). Дать задание детям у кого из них хорошо получается то или иное задание, упражнение (можно использовать видео). И помочь им раскрыть причину успеха того или иного упражнения. Найти характерные ошибки, часто встречающиеся во время выполнения задания. И причины что не даёт их правильно выполнить. Это может быть такие  качества: сила, быстрота, ловкость, сила. Найдя причину можно будет работать  над ошибками. Если учащимся сложно где-то подсказать, задать наводящие вопросы. </w:t>
            </w:r>
          </w:p>
        </w:tc>
      </w:tr>
      <w:tr w:rsidR="002A5A02" w:rsidRPr="000760D1" w:rsidTr="002A5A02">
        <w:tc>
          <w:tcPr>
            <w:tcW w:w="14567" w:type="dxa"/>
            <w:gridSpan w:val="5"/>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Критерии</w:t>
            </w:r>
            <w:r w:rsidRPr="000760D1">
              <w:rPr>
                <w:rFonts w:ascii="Times New Roman" w:eastAsia="Calibri" w:hAnsi="Times New Roman" w:cs="Times New Roman"/>
                <w:b/>
                <w:i/>
                <w:spacing w:val="56"/>
                <w:sz w:val="24"/>
                <w:szCs w:val="24"/>
              </w:rPr>
              <w:t xml:space="preserve"> </w:t>
            </w:r>
            <w:r w:rsidRPr="000760D1">
              <w:rPr>
                <w:rFonts w:ascii="Times New Roman" w:eastAsia="Calibri" w:hAnsi="Times New Roman" w:cs="Times New Roman"/>
                <w:b/>
                <w:i/>
                <w:sz w:val="24"/>
                <w:szCs w:val="24"/>
              </w:rPr>
              <w:t>успеха</w:t>
            </w:r>
          </w:p>
        </w:tc>
      </w:tr>
      <w:tr w:rsidR="002A5A02" w:rsidRPr="000760D1" w:rsidTr="002A5A02">
        <w:tc>
          <w:tcPr>
            <w:tcW w:w="4465" w:type="dxa"/>
            <w:gridSpan w:val="2"/>
          </w:tcPr>
          <w:p w:rsidR="002A5A02" w:rsidRPr="000760D1" w:rsidRDefault="002A5A02" w:rsidP="002A5A02">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b/>
                <w:i/>
                <w:sz w:val="24"/>
                <w:szCs w:val="24"/>
              </w:rPr>
              <w:t>Учащийся достиг цели обучения,</w:t>
            </w:r>
            <w:r w:rsidRPr="000760D1">
              <w:rPr>
                <w:rFonts w:ascii="Times New Roman" w:eastAsia="Calibri" w:hAnsi="Times New Roman" w:cs="Times New Roman"/>
                <w:b/>
                <w:i/>
                <w:spacing w:val="-15"/>
                <w:sz w:val="24"/>
                <w:szCs w:val="24"/>
              </w:rPr>
              <w:t xml:space="preserve"> </w:t>
            </w:r>
            <w:r w:rsidRPr="000760D1">
              <w:rPr>
                <w:rFonts w:ascii="Times New Roman" w:eastAsia="Calibri" w:hAnsi="Times New Roman" w:cs="Times New Roman"/>
                <w:b/>
                <w:i/>
                <w:sz w:val="24"/>
                <w:szCs w:val="24"/>
              </w:rPr>
              <w:t>если</w:t>
            </w:r>
          </w:p>
        </w:tc>
        <w:tc>
          <w:tcPr>
            <w:tcW w:w="10102" w:type="dxa"/>
            <w:gridSpan w:val="3"/>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Учащийся стремится достичь цели обучения,</w:t>
            </w:r>
            <w:r w:rsidRPr="000760D1">
              <w:rPr>
                <w:rFonts w:ascii="Times New Roman" w:eastAsia="Calibri" w:hAnsi="Times New Roman" w:cs="Times New Roman"/>
                <w:b/>
                <w:i/>
                <w:spacing w:val="-19"/>
                <w:sz w:val="24"/>
                <w:szCs w:val="24"/>
              </w:rPr>
              <w:t xml:space="preserve"> </w:t>
            </w:r>
            <w:r w:rsidRPr="000760D1">
              <w:rPr>
                <w:rFonts w:ascii="Times New Roman" w:eastAsia="Calibri" w:hAnsi="Times New Roman" w:cs="Times New Roman"/>
                <w:b/>
                <w:i/>
                <w:sz w:val="24"/>
                <w:szCs w:val="24"/>
              </w:rPr>
              <w:t>если</w:t>
            </w:r>
          </w:p>
        </w:tc>
      </w:tr>
      <w:tr w:rsidR="002A5A02" w:rsidRPr="000760D1" w:rsidTr="002A5A02">
        <w:tc>
          <w:tcPr>
            <w:tcW w:w="4465" w:type="dxa"/>
            <w:gridSpan w:val="2"/>
          </w:tcPr>
          <w:p w:rsidR="002A5A02" w:rsidRPr="000760D1" w:rsidRDefault="002A5A02" w:rsidP="002A5A02">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sz w:val="24"/>
                <w:szCs w:val="24"/>
              </w:rPr>
              <w:t>на уроках гимнастики, упражнения в акробатике, спортивных  играх, лёгкой атлетике двигательное умение важны для определенного физического</w:t>
            </w:r>
            <w:r w:rsidRPr="000760D1">
              <w:rPr>
                <w:rFonts w:ascii="Times New Roman" w:eastAsia="Calibri" w:hAnsi="Times New Roman" w:cs="Times New Roman"/>
                <w:spacing w:val="-7"/>
                <w:sz w:val="24"/>
                <w:szCs w:val="24"/>
              </w:rPr>
              <w:t xml:space="preserve"> </w:t>
            </w:r>
            <w:r w:rsidRPr="000760D1">
              <w:rPr>
                <w:rFonts w:ascii="Times New Roman" w:eastAsia="Calibri" w:hAnsi="Times New Roman" w:cs="Times New Roman"/>
                <w:sz w:val="24"/>
                <w:szCs w:val="24"/>
              </w:rPr>
              <w:t>упражнения</w:t>
            </w:r>
          </w:p>
        </w:tc>
        <w:tc>
          <w:tcPr>
            <w:tcW w:w="10102" w:type="dxa"/>
            <w:gridSpan w:val="3"/>
          </w:tcPr>
          <w:p w:rsidR="002A5A02" w:rsidRPr="000760D1" w:rsidRDefault="002A5A02" w:rsidP="002A5A02">
            <w:pPr>
              <w:widowControl w:val="0"/>
              <w:ind w:right="142"/>
              <w:rPr>
                <w:rFonts w:ascii="Times New Roman" w:eastAsia="Times New Roman" w:hAnsi="Times New Roman" w:cs="Times New Roman"/>
                <w:sz w:val="24"/>
                <w:szCs w:val="24"/>
              </w:rPr>
            </w:pPr>
            <w:r w:rsidRPr="000760D1">
              <w:rPr>
                <w:rFonts w:ascii="Times New Roman" w:eastAsia="Calibri" w:hAnsi="Times New Roman" w:cs="Times New Roman"/>
                <w:sz w:val="24"/>
                <w:szCs w:val="24"/>
              </w:rPr>
              <w:t>на уроках гимнастики, упражнения в акробатике, спортивных  играх, лёгкой атлетике испытывает трудности в определении, почему двигательное умение и уверенность, важны для определенного физического</w:t>
            </w:r>
            <w:r w:rsidRPr="000760D1">
              <w:rPr>
                <w:rFonts w:ascii="Times New Roman" w:eastAsia="Calibri" w:hAnsi="Times New Roman" w:cs="Times New Roman"/>
                <w:spacing w:val="-14"/>
                <w:sz w:val="24"/>
                <w:szCs w:val="24"/>
              </w:rPr>
              <w:t xml:space="preserve"> </w:t>
            </w:r>
            <w:r w:rsidRPr="000760D1">
              <w:rPr>
                <w:rFonts w:ascii="Times New Roman" w:eastAsia="Calibri" w:hAnsi="Times New Roman" w:cs="Times New Roman"/>
                <w:sz w:val="24"/>
                <w:szCs w:val="24"/>
              </w:rPr>
              <w:t>упражнения</w:t>
            </w:r>
          </w:p>
        </w:tc>
      </w:tr>
    </w:tbl>
    <w:p w:rsidR="002A5A02" w:rsidRPr="000760D1" w:rsidRDefault="002A5A02" w:rsidP="002A5A02">
      <w:pPr>
        <w:spacing w:after="0" w:line="240" w:lineRule="auto"/>
        <w:rPr>
          <w:rFonts w:ascii="Times New Roman" w:eastAsia="Calibri" w:hAnsi="Times New Roman" w:cs="Times New Roman"/>
          <w:b/>
          <w:sz w:val="24"/>
          <w:szCs w:val="24"/>
          <w:lang w:val="kk-KZ"/>
        </w:rPr>
      </w:pPr>
    </w:p>
    <w:tbl>
      <w:tblPr>
        <w:tblStyle w:val="2b"/>
        <w:tblW w:w="0" w:type="auto"/>
        <w:tblLook w:val="04A0" w:firstRow="1" w:lastRow="0" w:firstColumn="1" w:lastColumn="0" w:noHBand="0" w:noVBand="1"/>
      </w:tblPr>
      <w:tblGrid>
        <w:gridCol w:w="3109"/>
        <w:gridCol w:w="1356"/>
        <w:gridCol w:w="1990"/>
        <w:gridCol w:w="8112"/>
      </w:tblGrid>
      <w:tr w:rsidR="002A5A02" w:rsidRPr="000760D1" w:rsidTr="002A5A02">
        <w:tc>
          <w:tcPr>
            <w:tcW w:w="3109" w:type="dxa"/>
          </w:tcPr>
          <w:p w:rsidR="002A5A02" w:rsidRPr="000760D1" w:rsidRDefault="002A5A02" w:rsidP="002A5A02">
            <w:pPr>
              <w:widowControl w:val="0"/>
              <w:ind w:right="229"/>
              <w:rPr>
                <w:rFonts w:ascii="Times New Roman" w:eastAsia="Times New Roman" w:hAnsi="Times New Roman" w:cs="Times New Roman"/>
                <w:sz w:val="24"/>
                <w:szCs w:val="24"/>
                <w:lang w:val="en-US"/>
              </w:rPr>
            </w:pPr>
            <w:r w:rsidRPr="000760D1">
              <w:rPr>
                <w:rFonts w:ascii="Times New Roman" w:eastAsia="Calibri" w:hAnsi="Times New Roman" w:cs="Times New Roman"/>
                <w:b/>
                <w:sz w:val="24"/>
                <w:szCs w:val="24"/>
              </w:rPr>
              <w:br w:type="page"/>
            </w:r>
            <w:r w:rsidRPr="000760D1">
              <w:rPr>
                <w:rFonts w:ascii="Times New Roman" w:eastAsia="Calibri" w:hAnsi="Times New Roman" w:cs="Times New Roman"/>
                <w:b/>
                <w:sz w:val="24"/>
                <w:szCs w:val="24"/>
                <w:lang w:val="en-US"/>
              </w:rPr>
              <w:t>Ссылка на УП</w:t>
            </w:r>
          </w:p>
        </w:tc>
        <w:tc>
          <w:tcPr>
            <w:tcW w:w="3346" w:type="dxa"/>
            <w:gridSpan w:val="2"/>
          </w:tcPr>
          <w:p w:rsidR="002A5A02" w:rsidRPr="000760D1" w:rsidRDefault="002A5A02" w:rsidP="002A5A02">
            <w:pPr>
              <w:widowControl w:val="0"/>
              <w:rPr>
                <w:rFonts w:ascii="Times New Roman" w:eastAsia="Times New Roman" w:hAnsi="Times New Roman" w:cs="Times New Roman"/>
                <w:sz w:val="24"/>
                <w:szCs w:val="24"/>
                <w:lang w:val="en-US"/>
              </w:rPr>
            </w:pPr>
            <w:r w:rsidRPr="000760D1">
              <w:rPr>
                <w:rFonts w:ascii="Times New Roman" w:eastAsia="Calibri" w:hAnsi="Times New Roman" w:cs="Times New Roman"/>
                <w:b/>
                <w:sz w:val="24"/>
                <w:szCs w:val="24"/>
                <w:lang w:val="en-US"/>
              </w:rPr>
              <w:t>Цель</w:t>
            </w:r>
            <w:r w:rsidRPr="000760D1">
              <w:rPr>
                <w:rFonts w:ascii="Times New Roman" w:eastAsia="Calibri" w:hAnsi="Times New Roman" w:cs="Times New Roman"/>
                <w:b/>
                <w:spacing w:val="-4"/>
                <w:sz w:val="24"/>
                <w:szCs w:val="24"/>
                <w:lang w:val="en-US"/>
              </w:rPr>
              <w:t xml:space="preserve"> </w:t>
            </w:r>
            <w:r w:rsidRPr="000760D1">
              <w:rPr>
                <w:rFonts w:ascii="Times New Roman" w:eastAsia="Calibri" w:hAnsi="Times New Roman" w:cs="Times New Roman"/>
                <w:b/>
                <w:sz w:val="24"/>
                <w:szCs w:val="24"/>
                <w:lang w:val="en-US"/>
              </w:rPr>
              <w:t>обучения</w:t>
            </w:r>
          </w:p>
        </w:tc>
        <w:tc>
          <w:tcPr>
            <w:tcW w:w="8112" w:type="dxa"/>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sz w:val="24"/>
                <w:szCs w:val="24"/>
              </w:rPr>
              <w:t>Рекомендации по</w:t>
            </w:r>
            <w:r w:rsidRPr="000760D1">
              <w:rPr>
                <w:rFonts w:ascii="Times New Roman" w:eastAsia="Calibri" w:hAnsi="Times New Roman" w:cs="Times New Roman"/>
                <w:b/>
                <w:spacing w:val="-12"/>
                <w:sz w:val="24"/>
                <w:szCs w:val="24"/>
              </w:rPr>
              <w:t xml:space="preserve"> </w:t>
            </w:r>
            <w:r w:rsidRPr="000760D1">
              <w:rPr>
                <w:rFonts w:ascii="Times New Roman" w:eastAsia="Calibri" w:hAnsi="Times New Roman" w:cs="Times New Roman"/>
                <w:b/>
                <w:sz w:val="24"/>
                <w:szCs w:val="24"/>
              </w:rPr>
              <w:t>оцениванию</w:t>
            </w:r>
          </w:p>
        </w:tc>
      </w:tr>
      <w:tr w:rsidR="002A5A02" w:rsidRPr="000760D1" w:rsidTr="002A5A02">
        <w:tc>
          <w:tcPr>
            <w:tcW w:w="3109" w:type="dxa"/>
          </w:tcPr>
          <w:p w:rsidR="002A5A02" w:rsidRPr="000760D1" w:rsidRDefault="002A5A02" w:rsidP="002A5A02">
            <w:pPr>
              <w:widowControl w:val="0"/>
              <w:ind w:right="117"/>
              <w:rPr>
                <w:rFonts w:ascii="Times New Roman" w:eastAsia="Times New Roman" w:hAnsi="Times New Roman" w:cs="Times New Roman"/>
                <w:sz w:val="24"/>
                <w:szCs w:val="24"/>
              </w:rPr>
            </w:pPr>
            <w:r w:rsidRPr="000760D1">
              <w:rPr>
                <w:rFonts w:ascii="Times New Roman" w:eastAsia="Calibri" w:hAnsi="Times New Roman" w:cs="Times New Roman"/>
                <w:sz w:val="24"/>
                <w:szCs w:val="24"/>
              </w:rPr>
              <w:t>Знать какие части тела и мышцы задействуются при выполнении физической деятельности, и как это способствует физической подготовке (4е)</w:t>
            </w:r>
          </w:p>
        </w:tc>
        <w:tc>
          <w:tcPr>
            <w:tcW w:w="3346" w:type="dxa"/>
            <w:gridSpan w:val="2"/>
          </w:tcPr>
          <w:p w:rsidR="002A5A02" w:rsidRPr="000760D1" w:rsidRDefault="002A5A02" w:rsidP="002A5A02">
            <w:pPr>
              <w:widowControl w:val="0"/>
              <w:ind w:right="309"/>
              <w:rPr>
                <w:rFonts w:ascii="Times New Roman" w:eastAsia="Times New Roman" w:hAnsi="Times New Roman" w:cs="Times New Roman"/>
                <w:sz w:val="24"/>
                <w:szCs w:val="24"/>
              </w:rPr>
            </w:pPr>
            <w:r w:rsidRPr="000760D1">
              <w:rPr>
                <w:rFonts w:ascii="Times New Roman" w:eastAsia="Calibri" w:hAnsi="Times New Roman" w:cs="Times New Roman"/>
                <w:sz w:val="24"/>
                <w:szCs w:val="24"/>
              </w:rPr>
              <w:t>Понимать и запоминать какие части тела и мышцы задействованы при выполнении физического упражнения</w:t>
            </w:r>
          </w:p>
        </w:tc>
        <w:tc>
          <w:tcPr>
            <w:tcW w:w="8112" w:type="dxa"/>
          </w:tcPr>
          <w:p w:rsidR="002A5A02" w:rsidRPr="000760D1" w:rsidRDefault="002A5A02" w:rsidP="002A5A02">
            <w:pPr>
              <w:widowControl w:val="0"/>
              <w:ind w:right="147"/>
              <w:rPr>
                <w:rFonts w:ascii="Times New Roman" w:eastAsia="Times New Roman" w:hAnsi="Times New Roman" w:cs="Times New Roman"/>
                <w:sz w:val="24"/>
                <w:szCs w:val="24"/>
              </w:rPr>
            </w:pPr>
            <w:r w:rsidRPr="000760D1">
              <w:rPr>
                <w:rFonts w:ascii="Times New Roman" w:eastAsia="Times New Roman" w:hAnsi="Times New Roman" w:cs="Times New Roman"/>
                <w:sz w:val="24"/>
                <w:szCs w:val="24"/>
              </w:rPr>
              <w:t>При выполнений заданий каждое упражнения начиная учитель комментирует. Так же и части тела мышцы. Участвующие части тела и мышцы это: голень, бедро, пресс, бицепс,  трицепс, икроножная, ягодичная мышцы ит. Запоминает и повторяет во время уроков, прохождения материала. При опросе устном учащиеся должны отвечать на заданные вопросы. Какие части тела, и мышцы  принимали участие на уроках.</w:t>
            </w:r>
          </w:p>
        </w:tc>
      </w:tr>
      <w:tr w:rsidR="002A5A02" w:rsidRPr="000760D1" w:rsidTr="002A5A02">
        <w:tc>
          <w:tcPr>
            <w:tcW w:w="14567" w:type="dxa"/>
            <w:gridSpan w:val="4"/>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Критерии</w:t>
            </w:r>
            <w:r w:rsidRPr="000760D1">
              <w:rPr>
                <w:rFonts w:ascii="Times New Roman" w:eastAsia="Calibri" w:hAnsi="Times New Roman" w:cs="Times New Roman"/>
                <w:b/>
                <w:i/>
                <w:spacing w:val="56"/>
                <w:sz w:val="24"/>
                <w:szCs w:val="24"/>
              </w:rPr>
              <w:t xml:space="preserve"> </w:t>
            </w:r>
            <w:r w:rsidRPr="000760D1">
              <w:rPr>
                <w:rFonts w:ascii="Times New Roman" w:eastAsia="Calibri" w:hAnsi="Times New Roman" w:cs="Times New Roman"/>
                <w:b/>
                <w:i/>
                <w:sz w:val="24"/>
                <w:szCs w:val="24"/>
              </w:rPr>
              <w:t>успеха</w:t>
            </w:r>
          </w:p>
        </w:tc>
      </w:tr>
      <w:tr w:rsidR="002A5A02" w:rsidRPr="000760D1" w:rsidTr="002A5A02">
        <w:tc>
          <w:tcPr>
            <w:tcW w:w="4465" w:type="dxa"/>
            <w:gridSpan w:val="2"/>
          </w:tcPr>
          <w:p w:rsidR="002A5A02" w:rsidRPr="000760D1" w:rsidRDefault="002A5A02" w:rsidP="002A5A02">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b/>
                <w:i/>
                <w:sz w:val="24"/>
                <w:szCs w:val="24"/>
              </w:rPr>
              <w:t>Учащийся достиг цели обучения,</w:t>
            </w:r>
            <w:r w:rsidRPr="000760D1">
              <w:rPr>
                <w:rFonts w:ascii="Times New Roman" w:eastAsia="Calibri" w:hAnsi="Times New Roman" w:cs="Times New Roman"/>
                <w:b/>
                <w:i/>
                <w:spacing w:val="-15"/>
                <w:sz w:val="24"/>
                <w:szCs w:val="24"/>
              </w:rPr>
              <w:t xml:space="preserve"> </w:t>
            </w:r>
            <w:r w:rsidRPr="000760D1">
              <w:rPr>
                <w:rFonts w:ascii="Times New Roman" w:eastAsia="Calibri" w:hAnsi="Times New Roman" w:cs="Times New Roman"/>
                <w:b/>
                <w:i/>
                <w:sz w:val="24"/>
                <w:szCs w:val="24"/>
              </w:rPr>
              <w:t>если</w:t>
            </w:r>
          </w:p>
        </w:tc>
        <w:tc>
          <w:tcPr>
            <w:tcW w:w="10102" w:type="dxa"/>
            <w:gridSpan w:val="2"/>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Учащийся стремится достичь цели обучения,</w:t>
            </w:r>
            <w:r w:rsidRPr="000760D1">
              <w:rPr>
                <w:rFonts w:ascii="Times New Roman" w:eastAsia="Calibri" w:hAnsi="Times New Roman" w:cs="Times New Roman"/>
                <w:b/>
                <w:i/>
                <w:spacing w:val="-19"/>
                <w:sz w:val="24"/>
                <w:szCs w:val="24"/>
              </w:rPr>
              <w:t xml:space="preserve"> </w:t>
            </w:r>
            <w:r w:rsidRPr="000760D1">
              <w:rPr>
                <w:rFonts w:ascii="Times New Roman" w:eastAsia="Calibri" w:hAnsi="Times New Roman" w:cs="Times New Roman"/>
                <w:b/>
                <w:i/>
                <w:sz w:val="24"/>
                <w:szCs w:val="24"/>
              </w:rPr>
              <w:t>если</w:t>
            </w:r>
          </w:p>
        </w:tc>
      </w:tr>
      <w:tr w:rsidR="002A5A02" w:rsidRPr="000760D1" w:rsidTr="002A5A02">
        <w:tc>
          <w:tcPr>
            <w:tcW w:w="4465" w:type="dxa"/>
            <w:gridSpan w:val="2"/>
          </w:tcPr>
          <w:p w:rsidR="002A5A02" w:rsidRPr="000760D1" w:rsidRDefault="002A5A02" w:rsidP="002A5A02">
            <w:pPr>
              <w:widowControl w:val="0"/>
              <w:ind w:right="229"/>
              <w:rPr>
                <w:rFonts w:ascii="Times New Roman" w:eastAsia="Times New Roman" w:hAnsi="Times New Roman" w:cs="Times New Roman"/>
                <w:sz w:val="24"/>
                <w:szCs w:val="24"/>
              </w:rPr>
            </w:pPr>
            <w:r w:rsidRPr="000760D1">
              <w:rPr>
                <w:rFonts w:ascii="Times New Roman" w:eastAsia="Calibri" w:hAnsi="Times New Roman" w:cs="Times New Roman"/>
                <w:sz w:val="24"/>
                <w:szCs w:val="24"/>
              </w:rPr>
              <w:t>определяет как минимум пять разных части тела или мышц, которые они используют во время физического</w:t>
            </w:r>
            <w:r w:rsidRPr="000760D1">
              <w:rPr>
                <w:rFonts w:ascii="Times New Roman" w:eastAsia="Calibri" w:hAnsi="Times New Roman" w:cs="Times New Roman"/>
                <w:spacing w:val="-11"/>
                <w:sz w:val="24"/>
                <w:szCs w:val="24"/>
              </w:rPr>
              <w:t xml:space="preserve"> </w:t>
            </w:r>
            <w:r w:rsidRPr="000760D1">
              <w:rPr>
                <w:rFonts w:ascii="Times New Roman" w:eastAsia="Calibri" w:hAnsi="Times New Roman" w:cs="Times New Roman"/>
                <w:sz w:val="24"/>
                <w:szCs w:val="24"/>
              </w:rPr>
              <w:t>упражнения.</w:t>
            </w:r>
          </w:p>
        </w:tc>
        <w:tc>
          <w:tcPr>
            <w:tcW w:w="10102" w:type="dxa"/>
            <w:gridSpan w:val="2"/>
          </w:tcPr>
          <w:p w:rsidR="002A5A02" w:rsidRPr="000760D1" w:rsidRDefault="002A5A02" w:rsidP="002A5A02">
            <w:pPr>
              <w:widowControl w:val="0"/>
              <w:ind w:right="537"/>
              <w:rPr>
                <w:rFonts w:ascii="Times New Roman" w:eastAsia="Times New Roman" w:hAnsi="Times New Roman" w:cs="Times New Roman"/>
                <w:sz w:val="24"/>
                <w:szCs w:val="24"/>
              </w:rPr>
            </w:pPr>
            <w:r w:rsidRPr="000760D1">
              <w:rPr>
                <w:rFonts w:ascii="Times New Roman" w:eastAsia="Calibri" w:hAnsi="Times New Roman" w:cs="Times New Roman"/>
                <w:sz w:val="24"/>
                <w:szCs w:val="24"/>
              </w:rPr>
              <w:t xml:space="preserve"> Определяет два-три разные части тела или мышц, которые они используют во время физического</w:t>
            </w:r>
            <w:r w:rsidRPr="000760D1">
              <w:rPr>
                <w:rFonts w:ascii="Times New Roman" w:eastAsia="Calibri" w:hAnsi="Times New Roman" w:cs="Times New Roman"/>
                <w:spacing w:val="-12"/>
                <w:sz w:val="24"/>
                <w:szCs w:val="24"/>
              </w:rPr>
              <w:t xml:space="preserve"> </w:t>
            </w:r>
            <w:r w:rsidRPr="000760D1">
              <w:rPr>
                <w:rFonts w:ascii="Times New Roman" w:eastAsia="Calibri" w:hAnsi="Times New Roman" w:cs="Times New Roman"/>
                <w:sz w:val="24"/>
                <w:szCs w:val="24"/>
              </w:rPr>
              <w:t>упражнения.</w:t>
            </w:r>
          </w:p>
        </w:tc>
      </w:tr>
      <w:tr w:rsidR="002A5A02" w:rsidRPr="000760D1" w:rsidTr="002A5A02">
        <w:tc>
          <w:tcPr>
            <w:tcW w:w="3109" w:type="dxa"/>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Осознавать собственные сильные стороны, недостатки и потенциал двигательных навыков, а так же и других (1е)</w:t>
            </w:r>
          </w:p>
        </w:tc>
        <w:tc>
          <w:tcPr>
            <w:tcW w:w="3346" w:type="dxa"/>
            <w:gridSpan w:val="2"/>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2.1.6.6. Понимать и объяснять свои сильные стороны и недостатки по двигательным навыкам, чтобы развивать способность исправлять недостатки движений</w:t>
            </w:r>
          </w:p>
        </w:tc>
        <w:tc>
          <w:tcPr>
            <w:tcW w:w="8112" w:type="dxa"/>
          </w:tcPr>
          <w:p w:rsidR="002A5A02" w:rsidRPr="000760D1" w:rsidRDefault="002A5A02" w:rsidP="002A5A02">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Учащиеся принимают участие в физических упражнениях которые требуют два физических навыка (например –прыжки и перескоки, дриблинг мяча).</w:t>
            </w:r>
          </w:p>
          <w:p w:rsidR="002A5A02" w:rsidRPr="000760D1" w:rsidRDefault="002A5A02" w:rsidP="002A5A02">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Оценить учащихся как они описывают свои слабые и сильные стороны с помощью рефлексии законченного предложения:</w:t>
            </w:r>
          </w:p>
          <w:p w:rsidR="002A5A02" w:rsidRPr="000760D1" w:rsidRDefault="002A5A02" w:rsidP="002A5A02">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У меня ….</w:t>
            </w:r>
          </w:p>
          <w:p w:rsidR="002A5A02" w:rsidRPr="000760D1" w:rsidRDefault="002A5A02" w:rsidP="002A5A02">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Я могу ….</w:t>
            </w:r>
          </w:p>
          <w:p w:rsidR="002A5A02" w:rsidRPr="000760D1" w:rsidRDefault="002A5A02" w:rsidP="002A5A02">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Я смогу ….</w:t>
            </w:r>
          </w:p>
        </w:tc>
      </w:tr>
      <w:tr w:rsidR="002A5A02" w:rsidRPr="000760D1" w:rsidTr="002A5A02">
        <w:tc>
          <w:tcPr>
            <w:tcW w:w="14567" w:type="dxa"/>
            <w:gridSpan w:val="4"/>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Критерии</w:t>
            </w:r>
            <w:r w:rsidRPr="000760D1">
              <w:rPr>
                <w:rFonts w:ascii="Times New Roman" w:eastAsia="Calibri" w:hAnsi="Times New Roman" w:cs="Times New Roman"/>
                <w:b/>
                <w:i/>
                <w:spacing w:val="56"/>
                <w:sz w:val="24"/>
                <w:szCs w:val="24"/>
              </w:rPr>
              <w:t xml:space="preserve"> </w:t>
            </w:r>
            <w:r w:rsidRPr="000760D1">
              <w:rPr>
                <w:rFonts w:ascii="Times New Roman" w:eastAsia="Calibri" w:hAnsi="Times New Roman" w:cs="Times New Roman"/>
                <w:b/>
                <w:i/>
                <w:sz w:val="24"/>
                <w:szCs w:val="24"/>
              </w:rPr>
              <w:t>успеха</w:t>
            </w:r>
          </w:p>
        </w:tc>
      </w:tr>
      <w:tr w:rsidR="002A5A02" w:rsidRPr="000760D1" w:rsidTr="002A5A02">
        <w:tc>
          <w:tcPr>
            <w:tcW w:w="6455" w:type="dxa"/>
            <w:gridSpan w:val="3"/>
          </w:tcPr>
          <w:p w:rsidR="002A5A02" w:rsidRPr="000760D1" w:rsidRDefault="002A5A02" w:rsidP="002A5A02">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b/>
                <w:i/>
                <w:sz w:val="24"/>
                <w:szCs w:val="24"/>
              </w:rPr>
              <w:t>Учащийся достиг цели обучения,</w:t>
            </w:r>
            <w:r w:rsidRPr="000760D1">
              <w:rPr>
                <w:rFonts w:ascii="Times New Roman" w:eastAsia="Calibri" w:hAnsi="Times New Roman" w:cs="Times New Roman"/>
                <w:b/>
                <w:i/>
                <w:spacing w:val="-15"/>
                <w:sz w:val="24"/>
                <w:szCs w:val="24"/>
              </w:rPr>
              <w:t xml:space="preserve"> </w:t>
            </w:r>
            <w:r w:rsidRPr="000760D1">
              <w:rPr>
                <w:rFonts w:ascii="Times New Roman" w:eastAsia="Calibri" w:hAnsi="Times New Roman" w:cs="Times New Roman"/>
                <w:b/>
                <w:i/>
                <w:sz w:val="24"/>
                <w:szCs w:val="24"/>
              </w:rPr>
              <w:t>если</w:t>
            </w:r>
          </w:p>
        </w:tc>
        <w:tc>
          <w:tcPr>
            <w:tcW w:w="8112" w:type="dxa"/>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Учащийся стремится достичь цели обучения,</w:t>
            </w:r>
            <w:r w:rsidRPr="000760D1">
              <w:rPr>
                <w:rFonts w:ascii="Times New Roman" w:eastAsia="Calibri" w:hAnsi="Times New Roman" w:cs="Times New Roman"/>
                <w:b/>
                <w:i/>
                <w:spacing w:val="-19"/>
                <w:sz w:val="24"/>
                <w:szCs w:val="24"/>
              </w:rPr>
              <w:t xml:space="preserve"> </w:t>
            </w:r>
            <w:r w:rsidRPr="000760D1">
              <w:rPr>
                <w:rFonts w:ascii="Times New Roman" w:eastAsia="Calibri" w:hAnsi="Times New Roman" w:cs="Times New Roman"/>
                <w:b/>
                <w:i/>
                <w:sz w:val="24"/>
                <w:szCs w:val="24"/>
              </w:rPr>
              <w:t>если</w:t>
            </w:r>
          </w:p>
        </w:tc>
      </w:tr>
      <w:tr w:rsidR="002A5A02" w:rsidRPr="000760D1" w:rsidTr="002A5A02">
        <w:tc>
          <w:tcPr>
            <w:tcW w:w="6455" w:type="dxa"/>
            <w:gridSpan w:val="3"/>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w:t>
            </w:r>
            <w:r w:rsidRPr="000760D1">
              <w:rPr>
                <w:rFonts w:ascii="Times New Roman" w:eastAsia="Calibri" w:hAnsi="Times New Roman" w:cs="Times New Roman"/>
                <w:sz w:val="24"/>
                <w:szCs w:val="24"/>
                <w:lang w:val="kk-KZ"/>
              </w:rPr>
              <w:t xml:space="preserve"> </w:t>
            </w:r>
            <w:r w:rsidRPr="000760D1">
              <w:rPr>
                <w:rFonts w:ascii="Times New Roman" w:eastAsia="Calibri" w:hAnsi="Times New Roman" w:cs="Times New Roman"/>
                <w:sz w:val="24"/>
                <w:szCs w:val="24"/>
              </w:rPr>
              <w:t>описывает и объясняет свои сильные и слабые стороны, а так же свои недостатки по двигательным навыкам.</w:t>
            </w:r>
          </w:p>
        </w:tc>
        <w:tc>
          <w:tcPr>
            <w:tcW w:w="8112" w:type="dxa"/>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w:t>
            </w:r>
            <w:r w:rsidRPr="000760D1">
              <w:rPr>
                <w:rFonts w:ascii="Times New Roman" w:eastAsia="Calibri" w:hAnsi="Times New Roman" w:cs="Times New Roman"/>
                <w:sz w:val="24"/>
                <w:szCs w:val="24"/>
                <w:lang w:val="kk-KZ"/>
              </w:rPr>
              <w:t xml:space="preserve"> </w:t>
            </w:r>
            <w:r w:rsidRPr="000760D1">
              <w:rPr>
                <w:rFonts w:ascii="Times New Roman" w:eastAsia="Calibri" w:hAnsi="Times New Roman" w:cs="Times New Roman"/>
                <w:sz w:val="24"/>
                <w:szCs w:val="24"/>
              </w:rPr>
              <w:t xml:space="preserve">затрудняется описывать свои сильные и слабые стороны при выполнений физических упражнений. </w:t>
            </w:r>
          </w:p>
        </w:tc>
      </w:tr>
    </w:tbl>
    <w:p w:rsidR="002A5A02" w:rsidRPr="000760D1" w:rsidRDefault="002A5A02" w:rsidP="002A5A02">
      <w:pPr>
        <w:spacing w:after="0" w:line="240" w:lineRule="auto"/>
        <w:rPr>
          <w:rFonts w:ascii="Times New Roman" w:eastAsia="Calibri" w:hAnsi="Times New Roman" w:cs="Times New Roman"/>
          <w:b/>
          <w:sz w:val="24"/>
          <w:szCs w:val="24"/>
        </w:rPr>
      </w:pPr>
      <w:r w:rsidRPr="000760D1">
        <w:rPr>
          <w:rFonts w:ascii="Times New Roman" w:eastAsia="Calibri" w:hAnsi="Times New Roman" w:cs="Times New Roman"/>
          <w:b/>
          <w:sz w:val="24"/>
          <w:szCs w:val="24"/>
        </w:rPr>
        <w:br w:type="page"/>
      </w:r>
    </w:p>
    <w:p w:rsidR="002A5A02" w:rsidRPr="000760D1" w:rsidRDefault="002A5A02" w:rsidP="002A5A02">
      <w:pPr>
        <w:widowControl w:val="0"/>
        <w:spacing w:after="0" w:line="240" w:lineRule="auto"/>
        <w:contextualSpacing/>
        <w:rPr>
          <w:rFonts w:ascii="Times New Roman" w:eastAsia="Calibri" w:hAnsi="Times New Roman" w:cs="Times New Roman"/>
          <w:b/>
          <w:sz w:val="24"/>
          <w:szCs w:val="24"/>
        </w:rPr>
      </w:pPr>
      <w:r w:rsidRPr="000760D1">
        <w:rPr>
          <w:rFonts w:ascii="Times New Roman" w:eastAsia="Calibri" w:hAnsi="Times New Roman" w:cs="Times New Roman"/>
          <w:b/>
          <w:sz w:val="24"/>
          <w:szCs w:val="24"/>
          <w:lang w:val="en-US"/>
        </w:rPr>
        <w:lastRenderedPageBreak/>
        <w:t xml:space="preserve">2 </w:t>
      </w:r>
      <w:r w:rsidRPr="000760D1">
        <w:rPr>
          <w:rFonts w:ascii="Times New Roman" w:eastAsia="Calibri" w:hAnsi="Times New Roman" w:cs="Times New Roman"/>
          <w:b/>
          <w:sz w:val="24"/>
          <w:szCs w:val="24"/>
        </w:rPr>
        <w:t>четверть</w:t>
      </w:r>
    </w:p>
    <w:p w:rsidR="002A5A02" w:rsidRPr="000760D1" w:rsidRDefault="002A5A02" w:rsidP="002A5A02">
      <w:pPr>
        <w:widowControl w:val="0"/>
        <w:spacing w:after="0" w:line="240" w:lineRule="auto"/>
        <w:contextualSpacing/>
        <w:rPr>
          <w:rFonts w:ascii="Times New Roman" w:eastAsia="Times New Roman" w:hAnsi="Times New Roman" w:cs="Times New Roman"/>
          <w:b/>
          <w:sz w:val="24"/>
          <w:szCs w:val="24"/>
          <w:lang w:eastAsia="en-AU"/>
        </w:rPr>
      </w:pPr>
    </w:p>
    <w:tbl>
      <w:tblPr>
        <w:tblStyle w:val="2b"/>
        <w:tblW w:w="0" w:type="auto"/>
        <w:tblLook w:val="04A0" w:firstRow="1" w:lastRow="0" w:firstColumn="1" w:lastColumn="0" w:noHBand="0" w:noVBand="1"/>
      </w:tblPr>
      <w:tblGrid>
        <w:gridCol w:w="2235"/>
        <w:gridCol w:w="2253"/>
        <w:gridCol w:w="10102"/>
      </w:tblGrid>
      <w:tr w:rsidR="002A5A02" w:rsidRPr="000760D1" w:rsidTr="002A5A02">
        <w:tc>
          <w:tcPr>
            <w:tcW w:w="2235" w:type="dxa"/>
          </w:tcPr>
          <w:p w:rsidR="002A5A02" w:rsidRPr="000760D1" w:rsidRDefault="002A5A02" w:rsidP="002A5A02">
            <w:pPr>
              <w:widowControl w:val="0"/>
              <w:ind w:right="229"/>
              <w:rPr>
                <w:rFonts w:ascii="Times New Roman" w:eastAsia="Times New Roman" w:hAnsi="Times New Roman" w:cs="Times New Roman"/>
                <w:sz w:val="24"/>
                <w:szCs w:val="24"/>
                <w:lang w:val="en-US"/>
              </w:rPr>
            </w:pPr>
            <w:r w:rsidRPr="000760D1">
              <w:rPr>
                <w:rFonts w:ascii="Times New Roman" w:eastAsia="Calibri" w:hAnsi="Times New Roman" w:cs="Times New Roman"/>
                <w:b/>
                <w:sz w:val="24"/>
                <w:szCs w:val="24"/>
                <w:lang w:val="en-US"/>
              </w:rPr>
              <w:t>Ссылка на УП</w:t>
            </w:r>
          </w:p>
        </w:tc>
        <w:tc>
          <w:tcPr>
            <w:tcW w:w="2230" w:type="dxa"/>
          </w:tcPr>
          <w:p w:rsidR="002A5A02" w:rsidRPr="000760D1" w:rsidRDefault="002A5A02" w:rsidP="002A5A02">
            <w:pPr>
              <w:widowControl w:val="0"/>
              <w:rPr>
                <w:rFonts w:ascii="Times New Roman" w:eastAsia="Times New Roman" w:hAnsi="Times New Roman" w:cs="Times New Roman"/>
                <w:sz w:val="24"/>
                <w:szCs w:val="24"/>
                <w:lang w:val="en-US"/>
              </w:rPr>
            </w:pPr>
            <w:r w:rsidRPr="000760D1">
              <w:rPr>
                <w:rFonts w:ascii="Times New Roman" w:eastAsia="Calibri" w:hAnsi="Times New Roman" w:cs="Times New Roman"/>
                <w:b/>
                <w:sz w:val="24"/>
                <w:szCs w:val="24"/>
                <w:lang w:val="en-US"/>
              </w:rPr>
              <w:t>Цель</w:t>
            </w:r>
            <w:r w:rsidRPr="000760D1">
              <w:rPr>
                <w:rFonts w:ascii="Times New Roman" w:eastAsia="Calibri" w:hAnsi="Times New Roman" w:cs="Times New Roman"/>
                <w:b/>
                <w:spacing w:val="-4"/>
                <w:sz w:val="24"/>
                <w:szCs w:val="24"/>
                <w:lang w:val="en-US"/>
              </w:rPr>
              <w:t xml:space="preserve"> </w:t>
            </w:r>
            <w:r w:rsidRPr="000760D1">
              <w:rPr>
                <w:rFonts w:ascii="Times New Roman" w:eastAsia="Calibri" w:hAnsi="Times New Roman" w:cs="Times New Roman"/>
                <w:b/>
                <w:sz w:val="24"/>
                <w:szCs w:val="24"/>
                <w:lang w:val="en-US"/>
              </w:rPr>
              <w:t>обучения</w:t>
            </w:r>
          </w:p>
        </w:tc>
        <w:tc>
          <w:tcPr>
            <w:tcW w:w="10102" w:type="dxa"/>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sz w:val="24"/>
                <w:szCs w:val="24"/>
              </w:rPr>
              <w:t>Рекомендации по</w:t>
            </w:r>
            <w:r w:rsidRPr="000760D1">
              <w:rPr>
                <w:rFonts w:ascii="Times New Roman" w:eastAsia="Calibri" w:hAnsi="Times New Roman" w:cs="Times New Roman"/>
                <w:b/>
                <w:spacing w:val="-12"/>
                <w:sz w:val="24"/>
                <w:szCs w:val="24"/>
              </w:rPr>
              <w:t xml:space="preserve"> </w:t>
            </w:r>
            <w:r w:rsidRPr="000760D1">
              <w:rPr>
                <w:rFonts w:ascii="Times New Roman" w:eastAsia="Calibri" w:hAnsi="Times New Roman" w:cs="Times New Roman"/>
                <w:b/>
                <w:sz w:val="24"/>
                <w:szCs w:val="24"/>
              </w:rPr>
              <w:t>оцениванию</w:t>
            </w:r>
          </w:p>
        </w:tc>
      </w:tr>
      <w:tr w:rsidR="002A5A02" w:rsidRPr="000760D1" w:rsidTr="002A5A02">
        <w:tc>
          <w:tcPr>
            <w:tcW w:w="2235" w:type="dxa"/>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Понимать трудности и риски на различных этапах обучения для совершенствования двигательной деятельности (1з)</w:t>
            </w:r>
          </w:p>
        </w:tc>
        <w:tc>
          <w:tcPr>
            <w:tcW w:w="2230" w:type="dxa"/>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2.1.8.8.  Закрепить навыки и умения преодоления трудностей при совершенствовании простых и измененных физических упражнений, понимая вероятность возникновения рисков</w:t>
            </w:r>
          </w:p>
        </w:tc>
        <w:tc>
          <w:tcPr>
            <w:tcW w:w="10102" w:type="dxa"/>
          </w:tcPr>
          <w:p w:rsidR="002A5A02" w:rsidRPr="000760D1" w:rsidRDefault="002A5A02" w:rsidP="002A5A02">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Учащиеся демонстрируют навыки и умения в преодолении трудностей в процессе игры «Лапта препятствиями» (ров шириной 1,5м</w:t>
            </w:r>
            <w:r w:rsidRPr="000760D1">
              <w:rPr>
                <w:rFonts w:ascii="Times New Roman" w:eastAsia="Calibri" w:hAnsi="Times New Roman" w:cs="Times New Roman"/>
                <w:sz w:val="24"/>
                <w:szCs w:val="24"/>
                <w:lang w:val="kk-KZ"/>
              </w:rPr>
              <w:t>,</w:t>
            </w:r>
            <w:r w:rsidRPr="000760D1">
              <w:rPr>
                <w:rFonts w:ascii="Times New Roman" w:eastAsia="Calibri" w:hAnsi="Times New Roman" w:cs="Times New Roman"/>
                <w:sz w:val="24"/>
                <w:szCs w:val="24"/>
              </w:rPr>
              <w:t xml:space="preserve"> забор высотой 40-45см)                                                                 Обсудите и проанализируйте с учащимися, какие умения в преодоление трудности они проявили(бег с изменением направления, умение прыгать в высоту).                                                                                                                                                                Что изменилось на различных этапах обучения (первая игра – последняя игра).                                           Какие трудности и риски они определили при игре «Лапта».</w:t>
            </w:r>
          </w:p>
          <w:p w:rsidR="002A5A02" w:rsidRPr="000760D1" w:rsidRDefault="002A5A02" w:rsidP="002A5A02">
            <w:pPr>
              <w:jc w:val="both"/>
              <w:rPr>
                <w:rFonts w:ascii="Times New Roman" w:eastAsia="Calibri" w:hAnsi="Times New Roman" w:cs="Times New Roman"/>
                <w:b/>
                <w:sz w:val="24"/>
                <w:szCs w:val="24"/>
              </w:rPr>
            </w:pPr>
          </w:p>
          <w:p w:rsidR="002A5A02" w:rsidRPr="000760D1" w:rsidRDefault="002A5A02" w:rsidP="002A5A02">
            <w:pPr>
              <w:jc w:val="both"/>
              <w:rPr>
                <w:rFonts w:ascii="Times New Roman" w:eastAsia="Calibri" w:hAnsi="Times New Roman" w:cs="Times New Roman"/>
                <w:b/>
                <w:sz w:val="24"/>
                <w:szCs w:val="24"/>
              </w:rPr>
            </w:pPr>
            <w:r w:rsidRPr="000760D1">
              <w:rPr>
                <w:rFonts w:ascii="Times New Roman" w:eastAsia="Calibri" w:hAnsi="Times New Roman" w:cs="Times New Roman"/>
                <w:b/>
                <w:sz w:val="24"/>
                <w:szCs w:val="24"/>
              </w:rPr>
              <w:t>«Лапта с препятствиями»</w:t>
            </w:r>
          </w:p>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Играют две команды. Одна располагается в городе, другая — в поле. В поле обозначаются три круга диаметром 1 м в 3—5 м один от другого.</w:t>
            </w:r>
          </w:p>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Игроки команды города в порядке очереди отбивают мяч лаптой и бегут в первый, затем второй и третий круг, стараясь вернуться в город не осаленными. На пути из третьего круга они преодолевают два препятствия: ров шириной 1,5 м и забор высотой 40—45 см. Если игрок, отбив мяч без остановок, пробежит через все круги, преодолеет оба препятствия и вернется не осаленным в город, команде начисляют четыре очка. Если пробежка выполняется после удара второго или третьего очередного игрока, команда получает только одно очко.</w:t>
            </w:r>
          </w:p>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Игроки поля ловят мяч и стараются осалить бегущих, пока те находятся вне города или вне круга.</w:t>
            </w:r>
          </w:p>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Если кому-то удастся осалить соперника, команды меняются местами. Игра продолжается 15—20 мин. Побеждает команда, набравшая больше очков.</w:t>
            </w:r>
          </w:p>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Судья следит, чтобы каждый перебегающий побывал в трех кругах и преодолел оба препятствия. Нельзя отбивать мяч лаптой в сторону или назад. Игрока, находящегося в круге, салить нельзя.</w:t>
            </w:r>
          </w:p>
        </w:tc>
      </w:tr>
      <w:tr w:rsidR="002A5A02" w:rsidRPr="000760D1" w:rsidTr="002A5A02">
        <w:tc>
          <w:tcPr>
            <w:tcW w:w="14567" w:type="dxa"/>
            <w:gridSpan w:val="3"/>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Критерии</w:t>
            </w:r>
            <w:r w:rsidRPr="000760D1">
              <w:rPr>
                <w:rFonts w:ascii="Times New Roman" w:eastAsia="Calibri" w:hAnsi="Times New Roman" w:cs="Times New Roman"/>
                <w:b/>
                <w:i/>
                <w:spacing w:val="56"/>
                <w:sz w:val="24"/>
                <w:szCs w:val="24"/>
              </w:rPr>
              <w:t xml:space="preserve"> </w:t>
            </w:r>
            <w:r w:rsidRPr="000760D1">
              <w:rPr>
                <w:rFonts w:ascii="Times New Roman" w:eastAsia="Calibri" w:hAnsi="Times New Roman" w:cs="Times New Roman"/>
                <w:b/>
                <w:i/>
                <w:sz w:val="24"/>
                <w:szCs w:val="24"/>
              </w:rPr>
              <w:t>успеха</w:t>
            </w:r>
          </w:p>
        </w:tc>
      </w:tr>
      <w:tr w:rsidR="002A5A02" w:rsidRPr="000760D1" w:rsidTr="002A5A02">
        <w:tc>
          <w:tcPr>
            <w:tcW w:w="4465" w:type="dxa"/>
            <w:gridSpan w:val="2"/>
          </w:tcPr>
          <w:p w:rsidR="002A5A02" w:rsidRPr="000760D1" w:rsidRDefault="002A5A02" w:rsidP="002A5A02">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b/>
                <w:i/>
                <w:sz w:val="24"/>
                <w:szCs w:val="24"/>
              </w:rPr>
              <w:t>Учащийся достиг цели обучения,</w:t>
            </w:r>
            <w:r w:rsidRPr="000760D1">
              <w:rPr>
                <w:rFonts w:ascii="Times New Roman" w:eastAsia="Calibri" w:hAnsi="Times New Roman" w:cs="Times New Roman"/>
                <w:b/>
                <w:i/>
                <w:spacing w:val="-15"/>
                <w:sz w:val="24"/>
                <w:szCs w:val="24"/>
              </w:rPr>
              <w:t xml:space="preserve"> </w:t>
            </w:r>
            <w:r w:rsidRPr="000760D1">
              <w:rPr>
                <w:rFonts w:ascii="Times New Roman" w:eastAsia="Calibri" w:hAnsi="Times New Roman" w:cs="Times New Roman"/>
                <w:b/>
                <w:i/>
                <w:sz w:val="24"/>
                <w:szCs w:val="24"/>
              </w:rPr>
              <w:t>если</w:t>
            </w:r>
          </w:p>
        </w:tc>
        <w:tc>
          <w:tcPr>
            <w:tcW w:w="10102" w:type="dxa"/>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Учащийся стремится достичь цели обучения,</w:t>
            </w:r>
            <w:r w:rsidRPr="000760D1">
              <w:rPr>
                <w:rFonts w:ascii="Times New Roman" w:eastAsia="Calibri" w:hAnsi="Times New Roman" w:cs="Times New Roman"/>
                <w:b/>
                <w:i/>
                <w:spacing w:val="-19"/>
                <w:sz w:val="24"/>
                <w:szCs w:val="24"/>
              </w:rPr>
              <w:t xml:space="preserve"> </w:t>
            </w:r>
            <w:r w:rsidRPr="000760D1">
              <w:rPr>
                <w:rFonts w:ascii="Times New Roman" w:eastAsia="Calibri" w:hAnsi="Times New Roman" w:cs="Times New Roman"/>
                <w:b/>
                <w:i/>
                <w:sz w:val="24"/>
                <w:szCs w:val="24"/>
              </w:rPr>
              <w:t>если</w:t>
            </w:r>
          </w:p>
        </w:tc>
      </w:tr>
      <w:tr w:rsidR="002A5A02" w:rsidRPr="000760D1" w:rsidTr="002A5A02">
        <w:tc>
          <w:tcPr>
            <w:tcW w:w="4465" w:type="dxa"/>
            <w:gridSpan w:val="2"/>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выполняет как минимум три перечисленных навыка движения и умения преодоления трудностей.</w:t>
            </w:r>
          </w:p>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w:t>
            </w:r>
            <w:r w:rsidRPr="000760D1">
              <w:rPr>
                <w:rFonts w:ascii="Times New Roman" w:eastAsia="Calibri" w:hAnsi="Times New Roman" w:cs="Times New Roman"/>
                <w:sz w:val="24"/>
                <w:szCs w:val="24"/>
                <w:lang w:val="kk-KZ"/>
              </w:rPr>
              <w:t xml:space="preserve"> </w:t>
            </w:r>
            <w:r w:rsidRPr="000760D1">
              <w:rPr>
                <w:rFonts w:ascii="Times New Roman" w:eastAsia="Calibri" w:hAnsi="Times New Roman" w:cs="Times New Roman"/>
                <w:sz w:val="24"/>
                <w:szCs w:val="24"/>
              </w:rPr>
              <w:t xml:space="preserve">определяет трудности и риски на </w:t>
            </w:r>
            <w:r w:rsidRPr="000760D1">
              <w:rPr>
                <w:rFonts w:ascii="Times New Roman" w:eastAsia="Calibri" w:hAnsi="Times New Roman" w:cs="Times New Roman"/>
                <w:sz w:val="24"/>
                <w:szCs w:val="24"/>
              </w:rPr>
              <w:lastRenderedPageBreak/>
              <w:t xml:space="preserve">различных этапах обучения </w:t>
            </w:r>
          </w:p>
        </w:tc>
        <w:tc>
          <w:tcPr>
            <w:tcW w:w="10102" w:type="dxa"/>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lastRenderedPageBreak/>
              <w:t>-</w:t>
            </w:r>
            <w:r w:rsidRPr="000760D1">
              <w:rPr>
                <w:rFonts w:ascii="Times New Roman" w:eastAsia="Calibri" w:hAnsi="Times New Roman" w:cs="Times New Roman"/>
                <w:sz w:val="24"/>
                <w:szCs w:val="24"/>
                <w:lang w:val="kk-KZ"/>
              </w:rPr>
              <w:t xml:space="preserve"> </w:t>
            </w:r>
            <w:r w:rsidRPr="000760D1">
              <w:rPr>
                <w:rFonts w:ascii="Times New Roman" w:eastAsia="Calibri" w:hAnsi="Times New Roman" w:cs="Times New Roman"/>
                <w:sz w:val="24"/>
                <w:szCs w:val="24"/>
              </w:rPr>
              <w:t xml:space="preserve">затрудняется определять трудности и риски при выполнение простых и изменённых физических упражнений </w:t>
            </w:r>
          </w:p>
        </w:tc>
      </w:tr>
    </w:tbl>
    <w:p w:rsidR="002A5A02" w:rsidRPr="000760D1" w:rsidRDefault="002A5A02" w:rsidP="002A5A02">
      <w:pPr>
        <w:spacing w:after="0" w:line="240" w:lineRule="auto"/>
        <w:jc w:val="both"/>
        <w:rPr>
          <w:rFonts w:ascii="Times New Roman" w:eastAsia="Calibri" w:hAnsi="Times New Roman" w:cs="Times New Roman"/>
          <w:sz w:val="24"/>
          <w:szCs w:val="24"/>
          <w:lang w:val="kk-KZ"/>
        </w:rPr>
      </w:pPr>
    </w:p>
    <w:p w:rsidR="002A5A02" w:rsidRPr="000760D1" w:rsidRDefault="002A5A02" w:rsidP="002A5A02">
      <w:pPr>
        <w:spacing w:after="0" w:line="240" w:lineRule="auto"/>
      </w:pPr>
    </w:p>
    <w:tbl>
      <w:tblPr>
        <w:tblStyle w:val="2b"/>
        <w:tblW w:w="0" w:type="auto"/>
        <w:tblLook w:val="04A0" w:firstRow="1" w:lastRow="0" w:firstColumn="1" w:lastColumn="0" w:noHBand="0" w:noVBand="1"/>
      </w:tblPr>
      <w:tblGrid>
        <w:gridCol w:w="3109"/>
        <w:gridCol w:w="1356"/>
        <w:gridCol w:w="1990"/>
        <w:gridCol w:w="8112"/>
      </w:tblGrid>
      <w:tr w:rsidR="002A5A02" w:rsidRPr="000760D1" w:rsidTr="002A5A02">
        <w:tc>
          <w:tcPr>
            <w:tcW w:w="3109" w:type="dxa"/>
          </w:tcPr>
          <w:p w:rsidR="002A5A02" w:rsidRPr="000760D1" w:rsidRDefault="002A5A02" w:rsidP="002A5A02">
            <w:pPr>
              <w:widowControl w:val="0"/>
              <w:ind w:right="229"/>
              <w:rPr>
                <w:rFonts w:ascii="Times New Roman" w:eastAsia="Times New Roman" w:hAnsi="Times New Roman" w:cs="Times New Roman"/>
                <w:sz w:val="24"/>
                <w:szCs w:val="24"/>
                <w:lang w:val="en-US"/>
              </w:rPr>
            </w:pPr>
            <w:r w:rsidRPr="000760D1">
              <w:rPr>
                <w:rFonts w:ascii="Times New Roman" w:eastAsia="Calibri" w:hAnsi="Times New Roman" w:cs="Times New Roman"/>
                <w:b/>
                <w:sz w:val="24"/>
                <w:szCs w:val="24"/>
                <w:lang w:val="en-US"/>
              </w:rPr>
              <w:t>Ссылка на УП</w:t>
            </w:r>
          </w:p>
        </w:tc>
        <w:tc>
          <w:tcPr>
            <w:tcW w:w="3346" w:type="dxa"/>
            <w:gridSpan w:val="2"/>
          </w:tcPr>
          <w:p w:rsidR="002A5A02" w:rsidRPr="000760D1" w:rsidRDefault="002A5A02" w:rsidP="002A5A02">
            <w:pPr>
              <w:widowControl w:val="0"/>
              <w:rPr>
                <w:rFonts w:ascii="Times New Roman" w:eastAsia="Times New Roman" w:hAnsi="Times New Roman" w:cs="Times New Roman"/>
                <w:sz w:val="24"/>
                <w:szCs w:val="24"/>
                <w:lang w:val="en-US"/>
              </w:rPr>
            </w:pPr>
            <w:r w:rsidRPr="000760D1">
              <w:rPr>
                <w:rFonts w:ascii="Times New Roman" w:eastAsia="Calibri" w:hAnsi="Times New Roman" w:cs="Times New Roman"/>
                <w:b/>
                <w:sz w:val="24"/>
                <w:szCs w:val="24"/>
                <w:lang w:val="en-US"/>
              </w:rPr>
              <w:t>Цель</w:t>
            </w:r>
            <w:r w:rsidRPr="000760D1">
              <w:rPr>
                <w:rFonts w:ascii="Times New Roman" w:eastAsia="Calibri" w:hAnsi="Times New Roman" w:cs="Times New Roman"/>
                <w:b/>
                <w:spacing w:val="-4"/>
                <w:sz w:val="24"/>
                <w:szCs w:val="24"/>
                <w:lang w:val="en-US"/>
              </w:rPr>
              <w:t xml:space="preserve"> </w:t>
            </w:r>
            <w:r w:rsidRPr="000760D1">
              <w:rPr>
                <w:rFonts w:ascii="Times New Roman" w:eastAsia="Calibri" w:hAnsi="Times New Roman" w:cs="Times New Roman"/>
                <w:b/>
                <w:sz w:val="24"/>
                <w:szCs w:val="24"/>
                <w:lang w:val="en-US"/>
              </w:rPr>
              <w:t>обучения</w:t>
            </w:r>
          </w:p>
        </w:tc>
        <w:tc>
          <w:tcPr>
            <w:tcW w:w="8112" w:type="dxa"/>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sz w:val="24"/>
                <w:szCs w:val="24"/>
              </w:rPr>
              <w:t>Рекомендации по</w:t>
            </w:r>
            <w:r w:rsidRPr="000760D1">
              <w:rPr>
                <w:rFonts w:ascii="Times New Roman" w:eastAsia="Calibri" w:hAnsi="Times New Roman" w:cs="Times New Roman"/>
                <w:b/>
                <w:spacing w:val="-12"/>
                <w:sz w:val="24"/>
                <w:szCs w:val="24"/>
              </w:rPr>
              <w:t xml:space="preserve"> </w:t>
            </w:r>
            <w:r w:rsidRPr="000760D1">
              <w:rPr>
                <w:rFonts w:ascii="Times New Roman" w:eastAsia="Calibri" w:hAnsi="Times New Roman" w:cs="Times New Roman"/>
                <w:b/>
                <w:sz w:val="24"/>
                <w:szCs w:val="24"/>
              </w:rPr>
              <w:t>оцениванию</w:t>
            </w:r>
          </w:p>
        </w:tc>
      </w:tr>
      <w:tr w:rsidR="002A5A02" w:rsidRPr="000760D1" w:rsidTr="002A5A02">
        <w:tc>
          <w:tcPr>
            <w:tcW w:w="3109" w:type="dxa"/>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Уметь анализировать и оценивать действия, динамику, связи и пространство при совершенствовании своей результативности и других (1ж)</w:t>
            </w:r>
          </w:p>
        </w:tc>
        <w:tc>
          <w:tcPr>
            <w:tcW w:w="3346" w:type="dxa"/>
            <w:gridSpan w:val="2"/>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2.1.7.7. Осознавать и уметь передать  действия с простыми изменениями в пространстве и динамики</w:t>
            </w:r>
          </w:p>
        </w:tc>
        <w:tc>
          <w:tcPr>
            <w:tcW w:w="8112" w:type="dxa"/>
          </w:tcPr>
          <w:p w:rsidR="002A5A02" w:rsidRPr="000760D1" w:rsidRDefault="002A5A02" w:rsidP="002A5A02">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Наблюдайте и оцените, как учащиеся выполняют движения в различных пространственных областях (например: в личном пространстве - соблюдение дистанции в беговых упражнениях, в общем пространстве  – игры с бегом, метанием, прыжками., работа в группе, команде)</w:t>
            </w:r>
          </w:p>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Задавайте вопросы, что бы выяснить, что учащиеся знают о пространстве.</w:t>
            </w:r>
          </w:p>
        </w:tc>
      </w:tr>
      <w:tr w:rsidR="002A5A02" w:rsidRPr="000760D1" w:rsidTr="002A5A02">
        <w:tc>
          <w:tcPr>
            <w:tcW w:w="14567" w:type="dxa"/>
            <w:gridSpan w:val="4"/>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Критерии</w:t>
            </w:r>
            <w:r w:rsidRPr="000760D1">
              <w:rPr>
                <w:rFonts w:ascii="Times New Roman" w:eastAsia="Calibri" w:hAnsi="Times New Roman" w:cs="Times New Roman"/>
                <w:b/>
                <w:i/>
                <w:spacing w:val="56"/>
                <w:sz w:val="24"/>
                <w:szCs w:val="24"/>
              </w:rPr>
              <w:t xml:space="preserve"> </w:t>
            </w:r>
            <w:r w:rsidRPr="000760D1">
              <w:rPr>
                <w:rFonts w:ascii="Times New Roman" w:eastAsia="Calibri" w:hAnsi="Times New Roman" w:cs="Times New Roman"/>
                <w:b/>
                <w:i/>
                <w:sz w:val="24"/>
                <w:szCs w:val="24"/>
              </w:rPr>
              <w:t>успеха</w:t>
            </w:r>
          </w:p>
        </w:tc>
      </w:tr>
      <w:tr w:rsidR="002A5A02" w:rsidRPr="000760D1" w:rsidTr="002A5A02">
        <w:tc>
          <w:tcPr>
            <w:tcW w:w="4465" w:type="dxa"/>
            <w:gridSpan w:val="2"/>
          </w:tcPr>
          <w:p w:rsidR="002A5A02" w:rsidRPr="000760D1" w:rsidRDefault="002A5A02" w:rsidP="002A5A02">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b/>
                <w:i/>
                <w:sz w:val="24"/>
                <w:szCs w:val="24"/>
              </w:rPr>
              <w:t>Учащийся достиг цели обучения,</w:t>
            </w:r>
            <w:r w:rsidRPr="000760D1">
              <w:rPr>
                <w:rFonts w:ascii="Times New Roman" w:eastAsia="Calibri" w:hAnsi="Times New Roman" w:cs="Times New Roman"/>
                <w:b/>
                <w:i/>
                <w:spacing w:val="-15"/>
                <w:sz w:val="24"/>
                <w:szCs w:val="24"/>
              </w:rPr>
              <w:t xml:space="preserve"> </w:t>
            </w:r>
            <w:r w:rsidRPr="000760D1">
              <w:rPr>
                <w:rFonts w:ascii="Times New Roman" w:eastAsia="Calibri" w:hAnsi="Times New Roman" w:cs="Times New Roman"/>
                <w:b/>
                <w:i/>
                <w:sz w:val="24"/>
                <w:szCs w:val="24"/>
              </w:rPr>
              <w:t>если</w:t>
            </w:r>
          </w:p>
        </w:tc>
        <w:tc>
          <w:tcPr>
            <w:tcW w:w="10102" w:type="dxa"/>
            <w:gridSpan w:val="2"/>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Учащийся стремится достичь цели обучения,</w:t>
            </w:r>
            <w:r w:rsidRPr="000760D1">
              <w:rPr>
                <w:rFonts w:ascii="Times New Roman" w:eastAsia="Calibri" w:hAnsi="Times New Roman" w:cs="Times New Roman"/>
                <w:b/>
                <w:i/>
                <w:spacing w:val="-19"/>
                <w:sz w:val="24"/>
                <w:szCs w:val="24"/>
              </w:rPr>
              <w:t xml:space="preserve"> </w:t>
            </w:r>
            <w:r w:rsidRPr="000760D1">
              <w:rPr>
                <w:rFonts w:ascii="Times New Roman" w:eastAsia="Calibri" w:hAnsi="Times New Roman" w:cs="Times New Roman"/>
                <w:b/>
                <w:i/>
                <w:sz w:val="24"/>
                <w:szCs w:val="24"/>
              </w:rPr>
              <w:t>если</w:t>
            </w:r>
          </w:p>
        </w:tc>
      </w:tr>
      <w:tr w:rsidR="002A5A02" w:rsidRPr="000760D1" w:rsidTr="002A5A02">
        <w:tc>
          <w:tcPr>
            <w:tcW w:w="4465" w:type="dxa"/>
            <w:gridSpan w:val="2"/>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w:t>
            </w:r>
            <w:r w:rsidRPr="000760D1">
              <w:rPr>
                <w:rFonts w:ascii="Times New Roman" w:eastAsia="Calibri" w:hAnsi="Times New Roman" w:cs="Times New Roman"/>
                <w:sz w:val="24"/>
                <w:szCs w:val="24"/>
                <w:lang w:val="kk-KZ"/>
              </w:rPr>
              <w:t xml:space="preserve"> </w:t>
            </w:r>
            <w:r w:rsidRPr="000760D1">
              <w:rPr>
                <w:rFonts w:ascii="Times New Roman" w:eastAsia="Calibri" w:hAnsi="Times New Roman" w:cs="Times New Roman"/>
                <w:sz w:val="24"/>
                <w:szCs w:val="24"/>
              </w:rPr>
              <w:t>знает и понимает что такое пространство</w:t>
            </w:r>
          </w:p>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w:t>
            </w:r>
            <w:r w:rsidRPr="000760D1">
              <w:rPr>
                <w:rFonts w:ascii="Times New Roman" w:eastAsia="Calibri" w:hAnsi="Times New Roman" w:cs="Times New Roman"/>
                <w:sz w:val="24"/>
                <w:szCs w:val="24"/>
                <w:lang w:val="kk-KZ"/>
              </w:rPr>
              <w:t xml:space="preserve"> </w:t>
            </w:r>
            <w:r w:rsidRPr="000760D1">
              <w:rPr>
                <w:rFonts w:ascii="Times New Roman" w:eastAsia="Calibri" w:hAnsi="Times New Roman" w:cs="Times New Roman"/>
                <w:sz w:val="24"/>
                <w:szCs w:val="24"/>
              </w:rPr>
              <w:t xml:space="preserve">заполняет действие с простыми изменениями в пространстве и динамики </w:t>
            </w:r>
          </w:p>
        </w:tc>
        <w:tc>
          <w:tcPr>
            <w:tcW w:w="10102" w:type="dxa"/>
            <w:gridSpan w:val="2"/>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w:t>
            </w:r>
            <w:r w:rsidRPr="000760D1">
              <w:rPr>
                <w:rFonts w:ascii="Times New Roman" w:eastAsia="Calibri" w:hAnsi="Times New Roman" w:cs="Times New Roman"/>
                <w:sz w:val="24"/>
                <w:szCs w:val="24"/>
                <w:lang w:val="kk-KZ"/>
              </w:rPr>
              <w:t xml:space="preserve"> </w:t>
            </w:r>
            <w:r w:rsidRPr="000760D1">
              <w:rPr>
                <w:rFonts w:ascii="Times New Roman" w:eastAsia="Calibri" w:hAnsi="Times New Roman" w:cs="Times New Roman"/>
                <w:sz w:val="24"/>
                <w:szCs w:val="24"/>
              </w:rPr>
              <w:t>затрудняется выполнять действия с простыми изменениями в пространстве и динамики</w:t>
            </w:r>
          </w:p>
        </w:tc>
      </w:tr>
      <w:tr w:rsidR="002A5A02" w:rsidRPr="000760D1" w:rsidTr="002A5A02">
        <w:tc>
          <w:tcPr>
            <w:tcW w:w="3109" w:type="dxa"/>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Знать, как использовать творческие способности и критическое мышление в качестве инструментов для изучения  и объяснения связей с окружающим миром, решения проблемы и добиваться перемен в рамках физического воспитания и в различных жизненных ситуациях  (2а)</w:t>
            </w:r>
          </w:p>
        </w:tc>
        <w:tc>
          <w:tcPr>
            <w:tcW w:w="3346" w:type="dxa"/>
            <w:gridSpan w:val="2"/>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2.2.1.1 Понимать и демонстрировать творческие способности в своих композициях и в других творчески ориентированных физических упражнений</w:t>
            </w:r>
          </w:p>
        </w:tc>
        <w:tc>
          <w:tcPr>
            <w:tcW w:w="8112" w:type="dxa"/>
          </w:tcPr>
          <w:p w:rsidR="002A5A02" w:rsidRPr="000760D1" w:rsidRDefault="002A5A02" w:rsidP="002A5A02">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Наблюдайте за умением учащихся демонстрировать творческие способности в упражнениях, играх. Например: упражнение «Стоп - кадр» - учащиеся свободно перемещаются по площадке, по команде водящего подаваемой с помощью хлопка в ладоши, они останавливаются и демонстрируют (позиции, движения тела) то слово, которое называет водящий. «Стоп – кадр» продолжается 8сек, после чего по повторному хлопку  участники опять начинают свободно перемещаться по площадке. С помощью цифрового носителя можно заснять,  и продемонстрировать  отснятые материалы для обсуждения и оценивания. </w:t>
            </w:r>
          </w:p>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Можно использовать следующие слова в игре: встреча, учеба, детство, время, будущее, дружба, счастье и т.д</w:t>
            </w:r>
          </w:p>
        </w:tc>
      </w:tr>
      <w:tr w:rsidR="002A5A02" w:rsidRPr="000760D1" w:rsidTr="002A5A02">
        <w:tc>
          <w:tcPr>
            <w:tcW w:w="14567" w:type="dxa"/>
            <w:gridSpan w:val="4"/>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Критерии</w:t>
            </w:r>
            <w:r w:rsidRPr="000760D1">
              <w:rPr>
                <w:rFonts w:ascii="Times New Roman" w:eastAsia="Calibri" w:hAnsi="Times New Roman" w:cs="Times New Roman"/>
                <w:b/>
                <w:i/>
                <w:spacing w:val="56"/>
                <w:sz w:val="24"/>
                <w:szCs w:val="24"/>
              </w:rPr>
              <w:t xml:space="preserve"> </w:t>
            </w:r>
            <w:r w:rsidRPr="000760D1">
              <w:rPr>
                <w:rFonts w:ascii="Times New Roman" w:eastAsia="Calibri" w:hAnsi="Times New Roman" w:cs="Times New Roman"/>
                <w:b/>
                <w:i/>
                <w:sz w:val="24"/>
                <w:szCs w:val="24"/>
              </w:rPr>
              <w:t>успеха</w:t>
            </w:r>
          </w:p>
        </w:tc>
      </w:tr>
      <w:tr w:rsidR="002A5A02" w:rsidRPr="000760D1" w:rsidTr="002A5A02">
        <w:tc>
          <w:tcPr>
            <w:tcW w:w="4465" w:type="dxa"/>
            <w:gridSpan w:val="2"/>
          </w:tcPr>
          <w:p w:rsidR="002A5A02" w:rsidRPr="000760D1" w:rsidRDefault="002A5A02" w:rsidP="002A5A02">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b/>
                <w:i/>
                <w:sz w:val="24"/>
                <w:szCs w:val="24"/>
              </w:rPr>
              <w:t>Учащийся достиг цели обучения,</w:t>
            </w:r>
            <w:r w:rsidRPr="000760D1">
              <w:rPr>
                <w:rFonts w:ascii="Times New Roman" w:eastAsia="Calibri" w:hAnsi="Times New Roman" w:cs="Times New Roman"/>
                <w:b/>
                <w:i/>
                <w:spacing w:val="-15"/>
                <w:sz w:val="24"/>
                <w:szCs w:val="24"/>
              </w:rPr>
              <w:t xml:space="preserve"> </w:t>
            </w:r>
            <w:r w:rsidRPr="000760D1">
              <w:rPr>
                <w:rFonts w:ascii="Times New Roman" w:eastAsia="Calibri" w:hAnsi="Times New Roman" w:cs="Times New Roman"/>
                <w:b/>
                <w:i/>
                <w:sz w:val="24"/>
                <w:szCs w:val="24"/>
              </w:rPr>
              <w:t>если</w:t>
            </w:r>
          </w:p>
        </w:tc>
        <w:tc>
          <w:tcPr>
            <w:tcW w:w="10102" w:type="dxa"/>
            <w:gridSpan w:val="2"/>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Учащийся стремится достичь цели обучения,</w:t>
            </w:r>
            <w:r w:rsidRPr="000760D1">
              <w:rPr>
                <w:rFonts w:ascii="Times New Roman" w:eastAsia="Calibri" w:hAnsi="Times New Roman" w:cs="Times New Roman"/>
                <w:b/>
                <w:i/>
                <w:spacing w:val="-19"/>
                <w:sz w:val="24"/>
                <w:szCs w:val="24"/>
              </w:rPr>
              <w:t xml:space="preserve"> </w:t>
            </w:r>
            <w:r w:rsidRPr="000760D1">
              <w:rPr>
                <w:rFonts w:ascii="Times New Roman" w:eastAsia="Calibri" w:hAnsi="Times New Roman" w:cs="Times New Roman"/>
                <w:b/>
                <w:i/>
                <w:sz w:val="24"/>
                <w:szCs w:val="24"/>
              </w:rPr>
              <w:t>если</w:t>
            </w:r>
          </w:p>
        </w:tc>
      </w:tr>
      <w:tr w:rsidR="002A5A02" w:rsidRPr="000760D1" w:rsidTr="002A5A02">
        <w:tc>
          <w:tcPr>
            <w:tcW w:w="4465" w:type="dxa"/>
            <w:gridSpan w:val="2"/>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-демонстрирует творческие способности в упражнении «Стоп – кадр»</w:t>
            </w:r>
            <w:r w:rsidRPr="000760D1">
              <w:rPr>
                <w:rFonts w:ascii="Times New Roman" w:eastAsia="Calibri" w:hAnsi="Times New Roman" w:cs="Times New Roman"/>
                <w:sz w:val="24"/>
                <w:szCs w:val="24"/>
                <w:lang w:val="kk-KZ"/>
              </w:rPr>
              <w:t xml:space="preserve">; </w:t>
            </w:r>
          </w:p>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lastRenderedPageBreak/>
              <w:t>-демонстрирует плавность выполнения движений</w:t>
            </w:r>
          </w:p>
        </w:tc>
        <w:tc>
          <w:tcPr>
            <w:tcW w:w="10102" w:type="dxa"/>
            <w:gridSpan w:val="2"/>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lastRenderedPageBreak/>
              <w:t>-затрудняется демонстрировать плавность в выполнении движений</w:t>
            </w:r>
          </w:p>
        </w:tc>
      </w:tr>
    </w:tbl>
    <w:p w:rsidR="002A5A02" w:rsidRPr="000760D1" w:rsidRDefault="002A5A02" w:rsidP="002A5A02">
      <w:pPr>
        <w:spacing w:after="0" w:line="240" w:lineRule="auto"/>
      </w:pPr>
    </w:p>
    <w:tbl>
      <w:tblPr>
        <w:tblStyle w:val="2b"/>
        <w:tblW w:w="0" w:type="auto"/>
        <w:tblLook w:val="04A0" w:firstRow="1" w:lastRow="0" w:firstColumn="1" w:lastColumn="0" w:noHBand="0" w:noVBand="1"/>
      </w:tblPr>
      <w:tblGrid>
        <w:gridCol w:w="2093"/>
        <w:gridCol w:w="1016"/>
        <w:gridCol w:w="1252"/>
        <w:gridCol w:w="992"/>
        <w:gridCol w:w="851"/>
        <w:gridCol w:w="251"/>
        <w:gridCol w:w="8112"/>
      </w:tblGrid>
      <w:tr w:rsidR="002A5A02" w:rsidRPr="000760D1" w:rsidTr="002A5A02">
        <w:tc>
          <w:tcPr>
            <w:tcW w:w="3109" w:type="dxa"/>
            <w:gridSpan w:val="2"/>
          </w:tcPr>
          <w:p w:rsidR="002A5A02" w:rsidRPr="000760D1" w:rsidRDefault="002A5A02" w:rsidP="002A5A02">
            <w:pPr>
              <w:widowControl w:val="0"/>
              <w:ind w:right="229"/>
              <w:rPr>
                <w:rFonts w:ascii="Times New Roman" w:eastAsia="Times New Roman" w:hAnsi="Times New Roman" w:cs="Times New Roman"/>
                <w:sz w:val="24"/>
                <w:szCs w:val="24"/>
                <w:lang w:val="en-US"/>
              </w:rPr>
            </w:pPr>
            <w:r w:rsidRPr="000760D1">
              <w:rPr>
                <w:rFonts w:ascii="Times New Roman" w:eastAsia="Calibri" w:hAnsi="Times New Roman" w:cs="Times New Roman"/>
                <w:b/>
                <w:sz w:val="24"/>
                <w:szCs w:val="24"/>
                <w:lang w:val="en-US"/>
              </w:rPr>
              <w:t>Ссылка на УП</w:t>
            </w:r>
          </w:p>
        </w:tc>
        <w:tc>
          <w:tcPr>
            <w:tcW w:w="3346" w:type="dxa"/>
            <w:gridSpan w:val="4"/>
          </w:tcPr>
          <w:p w:rsidR="002A5A02" w:rsidRPr="000760D1" w:rsidRDefault="002A5A02" w:rsidP="002A5A02">
            <w:pPr>
              <w:widowControl w:val="0"/>
              <w:rPr>
                <w:rFonts w:ascii="Times New Roman" w:eastAsia="Times New Roman" w:hAnsi="Times New Roman" w:cs="Times New Roman"/>
                <w:sz w:val="24"/>
                <w:szCs w:val="24"/>
                <w:lang w:val="en-US"/>
              </w:rPr>
            </w:pPr>
            <w:r w:rsidRPr="000760D1">
              <w:rPr>
                <w:rFonts w:ascii="Times New Roman" w:eastAsia="Calibri" w:hAnsi="Times New Roman" w:cs="Times New Roman"/>
                <w:b/>
                <w:sz w:val="24"/>
                <w:szCs w:val="24"/>
                <w:lang w:val="en-US"/>
              </w:rPr>
              <w:t>Цель</w:t>
            </w:r>
            <w:r w:rsidRPr="000760D1">
              <w:rPr>
                <w:rFonts w:ascii="Times New Roman" w:eastAsia="Calibri" w:hAnsi="Times New Roman" w:cs="Times New Roman"/>
                <w:b/>
                <w:spacing w:val="-4"/>
                <w:sz w:val="24"/>
                <w:szCs w:val="24"/>
                <w:lang w:val="en-US"/>
              </w:rPr>
              <w:t xml:space="preserve"> </w:t>
            </w:r>
            <w:r w:rsidRPr="000760D1">
              <w:rPr>
                <w:rFonts w:ascii="Times New Roman" w:eastAsia="Calibri" w:hAnsi="Times New Roman" w:cs="Times New Roman"/>
                <w:b/>
                <w:sz w:val="24"/>
                <w:szCs w:val="24"/>
                <w:lang w:val="en-US"/>
              </w:rPr>
              <w:t>обучения</w:t>
            </w:r>
          </w:p>
        </w:tc>
        <w:tc>
          <w:tcPr>
            <w:tcW w:w="8112" w:type="dxa"/>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sz w:val="24"/>
                <w:szCs w:val="24"/>
              </w:rPr>
              <w:t>Рекомендации по</w:t>
            </w:r>
            <w:r w:rsidRPr="000760D1">
              <w:rPr>
                <w:rFonts w:ascii="Times New Roman" w:eastAsia="Calibri" w:hAnsi="Times New Roman" w:cs="Times New Roman"/>
                <w:b/>
                <w:spacing w:val="-12"/>
                <w:sz w:val="24"/>
                <w:szCs w:val="24"/>
              </w:rPr>
              <w:t xml:space="preserve"> </w:t>
            </w:r>
            <w:r w:rsidRPr="000760D1">
              <w:rPr>
                <w:rFonts w:ascii="Times New Roman" w:eastAsia="Calibri" w:hAnsi="Times New Roman" w:cs="Times New Roman"/>
                <w:b/>
                <w:sz w:val="24"/>
                <w:szCs w:val="24"/>
              </w:rPr>
              <w:t>оцениванию</w:t>
            </w:r>
          </w:p>
        </w:tc>
      </w:tr>
      <w:tr w:rsidR="002A5A02" w:rsidRPr="000760D1" w:rsidTr="002A5A02">
        <w:tc>
          <w:tcPr>
            <w:tcW w:w="3109" w:type="dxa"/>
            <w:gridSpan w:val="2"/>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Использовать, применять и создавать правила и структурные приемы при выполнении ряда физических упражнении (2е) </w:t>
            </w:r>
          </w:p>
        </w:tc>
        <w:tc>
          <w:tcPr>
            <w:tcW w:w="3346" w:type="dxa"/>
            <w:gridSpan w:val="4"/>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2.2.6.6 Обсуждать и демонстрировать правила и структурные приемы при выполнении ряда физических упражнений </w:t>
            </w:r>
          </w:p>
        </w:tc>
        <w:tc>
          <w:tcPr>
            <w:tcW w:w="8112" w:type="dxa"/>
          </w:tcPr>
          <w:p w:rsidR="002A5A02" w:rsidRPr="000760D1" w:rsidRDefault="002A5A02" w:rsidP="002A5A02">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Наблюдайте и обсудите с учащимися умение демонстрировать правила и структурные приемы через физические упражнения в подвижных играх.  </w:t>
            </w:r>
          </w:p>
          <w:p w:rsidR="002A5A02" w:rsidRPr="000760D1" w:rsidRDefault="002A5A02" w:rsidP="002A5A02">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Например : подвижные игры – «Зайцы», «Кошки - мышки», «Колдунчики» -  игры с более разнообразными движениями, иногда в различных сочетаниях, которые требуют проворства, большой согласованности действий.</w:t>
            </w:r>
          </w:p>
          <w:p w:rsidR="002A5A02" w:rsidRPr="000760D1" w:rsidRDefault="002A5A02" w:rsidP="002A5A02">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Наблюдая за игрой, задавайте вопросы учащимся о тех правилах, с которыми им пришлось столкнуться во время игры.                                                                                                                        Перечислите их вместе с детьми, при этом отмечая детей которые идеи и приемы.</w:t>
            </w:r>
          </w:p>
        </w:tc>
      </w:tr>
      <w:tr w:rsidR="002A5A02" w:rsidRPr="000760D1" w:rsidTr="002A5A02">
        <w:tc>
          <w:tcPr>
            <w:tcW w:w="14567" w:type="dxa"/>
            <w:gridSpan w:val="7"/>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Критерии</w:t>
            </w:r>
            <w:r w:rsidRPr="000760D1">
              <w:rPr>
                <w:rFonts w:ascii="Times New Roman" w:eastAsia="Calibri" w:hAnsi="Times New Roman" w:cs="Times New Roman"/>
                <w:b/>
                <w:i/>
                <w:spacing w:val="56"/>
                <w:sz w:val="24"/>
                <w:szCs w:val="24"/>
              </w:rPr>
              <w:t xml:space="preserve"> </w:t>
            </w:r>
            <w:r w:rsidRPr="000760D1">
              <w:rPr>
                <w:rFonts w:ascii="Times New Roman" w:eastAsia="Calibri" w:hAnsi="Times New Roman" w:cs="Times New Roman"/>
                <w:b/>
                <w:i/>
                <w:sz w:val="24"/>
                <w:szCs w:val="24"/>
              </w:rPr>
              <w:t>успеха</w:t>
            </w:r>
          </w:p>
        </w:tc>
      </w:tr>
      <w:tr w:rsidR="002A5A02" w:rsidRPr="000760D1" w:rsidTr="002A5A02">
        <w:tc>
          <w:tcPr>
            <w:tcW w:w="5353" w:type="dxa"/>
            <w:gridSpan w:val="4"/>
          </w:tcPr>
          <w:p w:rsidR="002A5A02" w:rsidRPr="000760D1" w:rsidRDefault="002A5A02" w:rsidP="002A5A02">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b/>
                <w:i/>
                <w:sz w:val="24"/>
                <w:szCs w:val="24"/>
              </w:rPr>
              <w:t>Учащийся достиг цели обучения,</w:t>
            </w:r>
            <w:r w:rsidRPr="000760D1">
              <w:rPr>
                <w:rFonts w:ascii="Times New Roman" w:eastAsia="Calibri" w:hAnsi="Times New Roman" w:cs="Times New Roman"/>
                <w:b/>
                <w:i/>
                <w:spacing w:val="-15"/>
                <w:sz w:val="24"/>
                <w:szCs w:val="24"/>
              </w:rPr>
              <w:t xml:space="preserve"> </w:t>
            </w:r>
            <w:r w:rsidRPr="000760D1">
              <w:rPr>
                <w:rFonts w:ascii="Times New Roman" w:eastAsia="Calibri" w:hAnsi="Times New Roman" w:cs="Times New Roman"/>
                <w:b/>
                <w:i/>
                <w:sz w:val="24"/>
                <w:szCs w:val="24"/>
              </w:rPr>
              <w:t>если</w:t>
            </w:r>
          </w:p>
        </w:tc>
        <w:tc>
          <w:tcPr>
            <w:tcW w:w="9214" w:type="dxa"/>
            <w:gridSpan w:val="3"/>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Учащийся стремится достичь цели обучения,</w:t>
            </w:r>
            <w:r w:rsidRPr="000760D1">
              <w:rPr>
                <w:rFonts w:ascii="Times New Roman" w:eastAsia="Calibri" w:hAnsi="Times New Roman" w:cs="Times New Roman"/>
                <w:b/>
                <w:i/>
                <w:spacing w:val="-19"/>
                <w:sz w:val="24"/>
                <w:szCs w:val="24"/>
              </w:rPr>
              <w:t xml:space="preserve"> </w:t>
            </w:r>
            <w:r w:rsidRPr="000760D1">
              <w:rPr>
                <w:rFonts w:ascii="Times New Roman" w:eastAsia="Calibri" w:hAnsi="Times New Roman" w:cs="Times New Roman"/>
                <w:b/>
                <w:i/>
                <w:sz w:val="24"/>
                <w:szCs w:val="24"/>
              </w:rPr>
              <w:t>если</w:t>
            </w:r>
          </w:p>
        </w:tc>
      </w:tr>
      <w:tr w:rsidR="002A5A02" w:rsidRPr="000760D1" w:rsidTr="002A5A02">
        <w:tc>
          <w:tcPr>
            <w:tcW w:w="5353" w:type="dxa"/>
            <w:gridSpan w:val="4"/>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описывает правила и структурные приемы</w:t>
            </w:r>
          </w:p>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демонстрирует правила и структурные приемы во время подвижных игр</w:t>
            </w:r>
          </w:p>
        </w:tc>
        <w:tc>
          <w:tcPr>
            <w:tcW w:w="9214" w:type="dxa"/>
            <w:gridSpan w:val="3"/>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затрудняется в описании правил и структурных приемов</w:t>
            </w:r>
          </w:p>
        </w:tc>
      </w:tr>
      <w:tr w:rsidR="002A5A02" w:rsidRPr="000760D1" w:rsidTr="002A5A02">
        <w:tc>
          <w:tcPr>
            <w:tcW w:w="2093" w:type="dxa"/>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Создавать и применять двигательные идеи, стратегии и планы на практике, изучая альтернативные действия (2б)</w:t>
            </w:r>
          </w:p>
        </w:tc>
        <w:tc>
          <w:tcPr>
            <w:tcW w:w="2268" w:type="dxa"/>
            <w:gridSpan w:val="2"/>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2.2.2.2 Обсуждать и демонстрировать двигательные идеи, стратегии и планы показывая понимание альтернатив </w:t>
            </w:r>
          </w:p>
        </w:tc>
        <w:tc>
          <w:tcPr>
            <w:tcW w:w="10206" w:type="dxa"/>
            <w:gridSpan w:val="4"/>
          </w:tcPr>
          <w:p w:rsidR="002A5A02" w:rsidRPr="000760D1" w:rsidRDefault="002A5A02" w:rsidP="002A5A02">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Наблюдайте за учащимися,  как они демонстрируют стратегии, идеи во время подвижной игры «Поменяйтесь местами». Попросите учащихся озвучить один план, стратегию, которую они использовали во время игры. Обсудите названые стратегии и планы, предложите альтернативный вариант. Оцените тех, кто выдвигает стратегии и планы. </w:t>
            </w:r>
          </w:p>
          <w:p w:rsidR="002A5A02" w:rsidRPr="000760D1" w:rsidRDefault="002A5A02" w:rsidP="002A5A02">
            <w:pPr>
              <w:tabs>
                <w:tab w:val="left" w:pos="8823"/>
              </w:tabs>
              <w:jc w:val="both"/>
              <w:rPr>
                <w:rFonts w:ascii="Times New Roman" w:eastAsia="Calibri" w:hAnsi="Times New Roman" w:cs="Times New Roman"/>
                <w:sz w:val="24"/>
                <w:szCs w:val="24"/>
              </w:rPr>
            </w:pPr>
          </w:p>
          <w:p w:rsidR="002A5A02" w:rsidRPr="000760D1" w:rsidRDefault="002A5A02" w:rsidP="002A5A02">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Игра «Поменяйтесь местами»</w:t>
            </w:r>
          </w:p>
          <w:p w:rsidR="002A5A02" w:rsidRPr="000760D1" w:rsidRDefault="002A5A02" w:rsidP="002A5A02">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Играющие разделены на две группы, построены друг напротив друга, между командами расположен канат. По сигналу «играем» команды  свободно перемещаются по площадке. По сигналу «поменяйтесь местами» - команды должны поменяться площадками. А как это сделать (оббежать канат, перешагнуть через канат) учащиеся должны придумать сами. Выигрывает команда, которая быстрее перейдет на противоположную сторону.  </w:t>
            </w:r>
          </w:p>
        </w:tc>
      </w:tr>
      <w:tr w:rsidR="002A5A02" w:rsidRPr="000760D1" w:rsidTr="002A5A02">
        <w:tc>
          <w:tcPr>
            <w:tcW w:w="14567" w:type="dxa"/>
            <w:gridSpan w:val="7"/>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Критерии</w:t>
            </w:r>
            <w:r w:rsidRPr="000760D1">
              <w:rPr>
                <w:rFonts w:ascii="Times New Roman" w:eastAsia="Calibri" w:hAnsi="Times New Roman" w:cs="Times New Roman"/>
                <w:b/>
                <w:i/>
                <w:spacing w:val="56"/>
                <w:sz w:val="24"/>
                <w:szCs w:val="24"/>
              </w:rPr>
              <w:t xml:space="preserve"> </w:t>
            </w:r>
            <w:r w:rsidRPr="000760D1">
              <w:rPr>
                <w:rFonts w:ascii="Times New Roman" w:eastAsia="Calibri" w:hAnsi="Times New Roman" w:cs="Times New Roman"/>
                <w:b/>
                <w:i/>
                <w:sz w:val="24"/>
                <w:szCs w:val="24"/>
              </w:rPr>
              <w:t>успеха</w:t>
            </w:r>
          </w:p>
        </w:tc>
      </w:tr>
      <w:tr w:rsidR="002A5A02" w:rsidRPr="000760D1" w:rsidTr="002A5A02">
        <w:tc>
          <w:tcPr>
            <w:tcW w:w="6204" w:type="dxa"/>
            <w:gridSpan w:val="5"/>
          </w:tcPr>
          <w:p w:rsidR="002A5A02" w:rsidRPr="000760D1" w:rsidRDefault="002A5A02" w:rsidP="002A5A02">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b/>
                <w:i/>
                <w:sz w:val="24"/>
                <w:szCs w:val="24"/>
              </w:rPr>
              <w:t>Учащийся достиг цели обучения,</w:t>
            </w:r>
            <w:r w:rsidRPr="000760D1">
              <w:rPr>
                <w:rFonts w:ascii="Times New Roman" w:eastAsia="Calibri" w:hAnsi="Times New Roman" w:cs="Times New Roman"/>
                <w:b/>
                <w:i/>
                <w:spacing w:val="-15"/>
                <w:sz w:val="24"/>
                <w:szCs w:val="24"/>
              </w:rPr>
              <w:t xml:space="preserve"> </w:t>
            </w:r>
            <w:r w:rsidRPr="000760D1">
              <w:rPr>
                <w:rFonts w:ascii="Times New Roman" w:eastAsia="Calibri" w:hAnsi="Times New Roman" w:cs="Times New Roman"/>
                <w:b/>
                <w:i/>
                <w:sz w:val="24"/>
                <w:szCs w:val="24"/>
              </w:rPr>
              <w:t>если</w:t>
            </w:r>
          </w:p>
        </w:tc>
        <w:tc>
          <w:tcPr>
            <w:tcW w:w="8363" w:type="dxa"/>
            <w:gridSpan w:val="2"/>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Учащийся стремится достичь цели обучения,</w:t>
            </w:r>
            <w:r w:rsidRPr="000760D1">
              <w:rPr>
                <w:rFonts w:ascii="Times New Roman" w:eastAsia="Calibri" w:hAnsi="Times New Roman" w:cs="Times New Roman"/>
                <w:b/>
                <w:i/>
                <w:spacing w:val="-19"/>
                <w:sz w:val="24"/>
                <w:szCs w:val="24"/>
              </w:rPr>
              <w:t xml:space="preserve"> </w:t>
            </w:r>
            <w:r w:rsidRPr="000760D1">
              <w:rPr>
                <w:rFonts w:ascii="Times New Roman" w:eastAsia="Calibri" w:hAnsi="Times New Roman" w:cs="Times New Roman"/>
                <w:b/>
                <w:i/>
                <w:sz w:val="24"/>
                <w:szCs w:val="24"/>
              </w:rPr>
              <w:t>если</w:t>
            </w:r>
          </w:p>
        </w:tc>
      </w:tr>
      <w:tr w:rsidR="002A5A02" w:rsidRPr="000760D1" w:rsidTr="002A5A02">
        <w:tc>
          <w:tcPr>
            <w:tcW w:w="6204" w:type="dxa"/>
            <w:gridSpan w:val="5"/>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 знает методы составления стратегии, плана, идеи</w:t>
            </w:r>
            <w:r w:rsidRPr="000760D1">
              <w:rPr>
                <w:rFonts w:ascii="Times New Roman" w:eastAsia="Calibri" w:hAnsi="Times New Roman" w:cs="Times New Roman"/>
                <w:sz w:val="24"/>
                <w:szCs w:val="24"/>
                <w:lang w:val="kk-KZ"/>
              </w:rPr>
              <w:t>;</w:t>
            </w:r>
          </w:p>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lastRenderedPageBreak/>
              <w:t>-демонстрирует двигательные идеи, стратегии, планы</w:t>
            </w:r>
            <w:r w:rsidRPr="000760D1">
              <w:rPr>
                <w:rFonts w:ascii="Times New Roman" w:eastAsia="Calibri" w:hAnsi="Times New Roman" w:cs="Times New Roman"/>
                <w:sz w:val="24"/>
                <w:szCs w:val="24"/>
                <w:lang w:val="kk-KZ"/>
              </w:rPr>
              <w:t>;</w:t>
            </w:r>
          </w:p>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-анализирует виды стратегии</w:t>
            </w:r>
          </w:p>
        </w:tc>
        <w:tc>
          <w:tcPr>
            <w:tcW w:w="8363" w:type="dxa"/>
            <w:gridSpan w:val="2"/>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lastRenderedPageBreak/>
              <w:t>-затрудняется в составлении стратегии, плана, идеи</w:t>
            </w:r>
            <w:r w:rsidRPr="000760D1">
              <w:rPr>
                <w:rFonts w:ascii="Times New Roman" w:eastAsia="Calibri" w:hAnsi="Times New Roman" w:cs="Times New Roman"/>
                <w:sz w:val="24"/>
                <w:szCs w:val="24"/>
                <w:lang w:val="kk-KZ"/>
              </w:rPr>
              <w:t>;</w:t>
            </w:r>
          </w:p>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lastRenderedPageBreak/>
              <w:t>- затрудняется делать выводы</w:t>
            </w:r>
            <w:r w:rsidRPr="000760D1">
              <w:rPr>
                <w:rFonts w:ascii="Times New Roman" w:eastAsia="Calibri" w:hAnsi="Times New Roman" w:cs="Times New Roman"/>
                <w:sz w:val="24"/>
                <w:szCs w:val="24"/>
                <w:lang w:val="kk-KZ"/>
              </w:rPr>
              <w:t>.</w:t>
            </w:r>
          </w:p>
        </w:tc>
      </w:tr>
    </w:tbl>
    <w:p w:rsidR="002A5A02" w:rsidRPr="000760D1" w:rsidRDefault="002A5A02" w:rsidP="002A5A02">
      <w:pPr>
        <w:spacing w:after="0" w:line="240" w:lineRule="auto"/>
      </w:pPr>
    </w:p>
    <w:tbl>
      <w:tblPr>
        <w:tblStyle w:val="2b"/>
        <w:tblW w:w="0" w:type="auto"/>
        <w:tblLook w:val="04A0" w:firstRow="1" w:lastRow="0" w:firstColumn="1" w:lastColumn="0" w:noHBand="0" w:noVBand="1"/>
      </w:tblPr>
      <w:tblGrid>
        <w:gridCol w:w="2093"/>
        <w:gridCol w:w="871"/>
        <w:gridCol w:w="1397"/>
        <w:gridCol w:w="1276"/>
        <w:gridCol w:w="506"/>
        <w:gridCol w:w="1336"/>
        <w:gridCol w:w="7088"/>
      </w:tblGrid>
      <w:tr w:rsidR="002A5A02" w:rsidRPr="000760D1" w:rsidTr="002A5A02">
        <w:tc>
          <w:tcPr>
            <w:tcW w:w="2093" w:type="dxa"/>
          </w:tcPr>
          <w:p w:rsidR="002A5A02" w:rsidRPr="000760D1" w:rsidRDefault="002A5A02" w:rsidP="00AB079D">
            <w:pPr>
              <w:widowControl w:val="0"/>
              <w:ind w:right="229"/>
              <w:rPr>
                <w:rFonts w:ascii="Times New Roman" w:eastAsia="Times New Roman" w:hAnsi="Times New Roman" w:cs="Times New Roman"/>
                <w:sz w:val="24"/>
                <w:szCs w:val="24"/>
                <w:lang w:val="en-US"/>
              </w:rPr>
            </w:pPr>
            <w:r w:rsidRPr="000760D1">
              <w:br w:type="page"/>
            </w:r>
            <w:r w:rsidRPr="000760D1">
              <w:rPr>
                <w:rFonts w:ascii="Times New Roman" w:eastAsia="Calibri" w:hAnsi="Times New Roman" w:cs="Times New Roman"/>
                <w:b/>
                <w:sz w:val="24"/>
                <w:szCs w:val="24"/>
                <w:lang w:val="en-US"/>
              </w:rPr>
              <w:t>ылка на УП</w:t>
            </w:r>
          </w:p>
        </w:tc>
        <w:tc>
          <w:tcPr>
            <w:tcW w:w="2268" w:type="dxa"/>
            <w:gridSpan w:val="2"/>
          </w:tcPr>
          <w:p w:rsidR="002A5A02" w:rsidRPr="000760D1" w:rsidRDefault="002A5A02" w:rsidP="002A5A02">
            <w:pPr>
              <w:widowControl w:val="0"/>
              <w:rPr>
                <w:rFonts w:ascii="Times New Roman" w:eastAsia="Times New Roman" w:hAnsi="Times New Roman" w:cs="Times New Roman"/>
                <w:sz w:val="24"/>
                <w:szCs w:val="24"/>
                <w:lang w:val="en-US"/>
              </w:rPr>
            </w:pPr>
            <w:r w:rsidRPr="000760D1">
              <w:rPr>
                <w:rFonts w:ascii="Times New Roman" w:eastAsia="Calibri" w:hAnsi="Times New Roman" w:cs="Times New Roman"/>
                <w:b/>
                <w:sz w:val="24"/>
                <w:szCs w:val="24"/>
                <w:lang w:val="en-US"/>
              </w:rPr>
              <w:t>Цель</w:t>
            </w:r>
            <w:r w:rsidRPr="000760D1">
              <w:rPr>
                <w:rFonts w:ascii="Times New Roman" w:eastAsia="Calibri" w:hAnsi="Times New Roman" w:cs="Times New Roman"/>
                <w:b/>
                <w:spacing w:val="-4"/>
                <w:sz w:val="24"/>
                <w:szCs w:val="24"/>
                <w:lang w:val="en-US"/>
              </w:rPr>
              <w:t xml:space="preserve"> </w:t>
            </w:r>
            <w:r w:rsidRPr="000760D1">
              <w:rPr>
                <w:rFonts w:ascii="Times New Roman" w:eastAsia="Calibri" w:hAnsi="Times New Roman" w:cs="Times New Roman"/>
                <w:b/>
                <w:sz w:val="24"/>
                <w:szCs w:val="24"/>
                <w:lang w:val="en-US"/>
              </w:rPr>
              <w:t>обучения</w:t>
            </w:r>
          </w:p>
        </w:tc>
        <w:tc>
          <w:tcPr>
            <w:tcW w:w="10206" w:type="dxa"/>
            <w:gridSpan w:val="4"/>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sz w:val="24"/>
                <w:szCs w:val="24"/>
              </w:rPr>
              <w:t>Рекомендации по</w:t>
            </w:r>
            <w:r w:rsidRPr="000760D1">
              <w:rPr>
                <w:rFonts w:ascii="Times New Roman" w:eastAsia="Calibri" w:hAnsi="Times New Roman" w:cs="Times New Roman"/>
                <w:b/>
                <w:spacing w:val="-12"/>
                <w:sz w:val="24"/>
                <w:szCs w:val="24"/>
              </w:rPr>
              <w:t xml:space="preserve"> </w:t>
            </w:r>
            <w:r w:rsidRPr="000760D1">
              <w:rPr>
                <w:rFonts w:ascii="Times New Roman" w:eastAsia="Calibri" w:hAnsi="Times New Roman" w:cs="Times New Roman"/>
                <w:b/>
                <w:sz w:val="24"/>
                <w:szCs w:val="24"/>
              </w:rPr>
              <w:t>оцениванию</w:t>
            </w:r>
          </w:p>
        </w:tc>
      </w:tr>
      <w:tr w:rsidR="002A5A02" w:rsidRPr="000760D1" w:rsidTr="002A5A02">
        <w:tc>
          <w:tcPr>
            <w:tcW w:w="2964" w:type="dxa"/>
            <w:gridSpan w:val="2"/>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Самостоятельно и совместно работать для достижения двигательных целей, попеременно обмениваясь позицией лидерства (3в) </w:t>
            </w:r>
          </w:p>
        </w:tc>
        <w:tc>
          <w:tcPr>
            <w:tcW w:w="3179" w:type="dxa"/>
            <w:gridSpan w:val="3"/>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2.3.3.3 Закреплять знание по самостоятельной работе и начинать работать в команде для достижения двигательных целей</w:t>
            </w:r>
          </w:p>
        </w:tc>
        <w:tc>
          <w:tcPr>
            <w:tcW w:w="8424" w:type="dxa"/>
            <w:gridSpan w:val="2"/>
          </w:tcPr>
          <w:p w:rsidR="002A5A02" w:rsidRPr="000760D1" w:rsidRDefault="002A5A02" w:rsidP="002A5A02">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Наблюдайте за учащимися при выполнении упражнений, предлагающие им возможность работать самостоятельно(например: упражнения со скакалкой, с мячом), умение работать в команде (например: эстафеты, подвижные игры). Обратите внимание на применяемые стратегии учащимися для достижения поставленной цели.</w:t>
            </w:r>
          </w:p>
          <w:p w:rsidR="002A5A02" w:rsidRPr="000760D1" w:rsidRDefault="002A5A02" w:rsidP="002A5A02">
            <w:pPr>
              <w:tabs>
                <w:tab w:val="left" w:pos="8823"/>
              </w:tabs>
              <w:jc w:val="both"/>
              <w:rPr>
                <w:rFonts w:ascii="Times New Roman" w:eastAsia="Calibri" w:hAnsi="Times New Roman" w:cs="Times New Roman"/>
                <w:sz w:val="24"/>
                <w:szCs w:val="24"/>
              </w:rPr>
            </w:pPr>
          </w:p>
        </w:tc>
      </w:tr>
      <w:tr w:rsidR="002A5A02" w:rsidRPr="000760D1" w:rsidTr="002A5A02">
        <w:tc>
          <w:tcPr>
            <w:tcW w:w="14567" w:type="dxa"/>
            <w:gridSpan w:val="7"/>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Критерии</w:t>
            </w:r>
            <w:r w:rsidRPr="000760D1">
              <w:rPr>
                <w:rFonts w:ascii="Times New Roman" w:eastAsia="Calibri" w:hAnsi="Times New Roman" w:cs="Times New Roman"/>
                <w:b/>
                <w:i/>
                <w:spacing w:val="56"/>
                <w:sz w:val="24"/>
                <w:szCs w:val="24"/>
              </w:rPr>
              <w:t xml:space="preserve"> </w:t>
            </w:r>
            <w:r w:rsidRPr="000760D1">
              <w:rPr>
                <w:rFonts w:ascii="Times New Roman" w:eastAsia="Calibri" w:hAnsi="Times New Roman" w:cs="Times New Roman"/>
                <w:b/>
                <w:i/>
                <w:sz w:val="24"/>
                <w:szCs w:val="24"/>
              </w:rPr>
              <w:t>успеха</w:t>
            </w:r>
          </w:p>
        </w:tc>
      </w:tr>
      <w:tr w:rsidR="002A5A02" w:rsidRPr="000760D1" w:rsidTr="002A5A02">
        <w:tc>
          <w:tcPr>
            <w:tcW w:w="5637" w:type="dxa"/>
            <w:gridSpan w:val="4"/>
          </w:tcPr>
          <w:p w:rsidR="002A5A02" w:rsidRPr="000760D1" w:rsidRDefault="002A5A02" w:rsidP="002A5A02">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b/>
                <w:i/>
                <w:sz w:val="24"/>
                <w:szCs w:val="24"/>
              </w:rPr>
              <w:t>Учащийся достиг цели обучения,</w:t>
            </w:r>
            <w:r w:rsidRPr="000760D1">
              <w:rPr>
                <w:rFonts w:ascii="Times New Roman" w:eastAsia="Calibri" w:hAnsi="Times New Roman" w:cs="Times New Roman"/>
                <w:b/>
                <w:i/>
                <w:spacing w:val="-15"/>
                <w:sz w:val="24"/>
                <w:szCs w:val="24"/>
              </w:rPr>
              <w:t xml:space="preserve"> </w:t>
            </w:r>
            <w:r w:rsidRPr="000760D1">
              <w:rPr>
                <w:rFonts w:ascii="Times New Roman" w:eastAsia="Calibri" w:hAnsi="Times New Roman" w:cs="Times New Roman"/>
                <w:b/>
                <w:i/>
                <w:sz w:val="24"/>
                <w:szCs w:val="24"/>
              </w:rPr>
              <w:t>если</w:t>
            </w:r>
          </w:p>
        </w:tc>
        <w:tc>
          <w:tcPr>
            <w:tcW w:w="8930" w:type="dxa"/>
            <w:gridSpan w:val="3"/>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Учащийся стремится достичь цели обучения,</w:t>
            </w:r>
            <w:r w:rsidRPr="000760D1">
              <w:rPr>
                <w:rFonts w:ascii="Times New Roman" w:eastAsia="Calibri" w:hAnsi="Times New Roman" w:cs="Times New Roman"/>
                <w:b/>
                <w:i/>
                <w:spacing w:val="-19"/>
                <w:sz w:val="24"/>
                <w:szCs w:val="24"/>
              </w:rPr>
              <w:t xml:space="preserve"> </w:t>
            </w:r>
            <w:r w:rsidRPr="000760D1">
              <w:rPr>
                <w:rFonts w:ascii="Times New Roman" w:eastAsia="Calibri" w:hAnsi="Times New Roman" w:cs="Times New Roman"/>
                <w:b/>
                <w:i/>
                <w:sz w:val="24"/>
                <w:szCs w:val="24"/>
              </w:rPr>
              <w:t>если</w:t>
            </w:r>
          </w:p>
        </w:tc>
      </w:tr>
      <w:tr w:rsidR="002A5A02" w:rsidRPr="000760D1" w:rsidTr="002A5A02">
        <w:tc>
          <w:tcPr>
            <w:tcW w:w="5637" w:type="dxa"/>
            <w:gridSpan w:val="4"/>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 умеет работать самостоятельно, в команде</w:t>
            </w:r>
            <w:r w:rsidRPr="000760D1">
              <w:rPr>
                <w:rFonts w:ascii="Times New Roman" w:eastAsia="Calibri" w:hAnsi="Times New Roman" w:cs="Times New Roman"/>
                <w:sz w:val="24"/>
                <w:szCs w:val="24"/>
                <w:lang w:val="kk-KZ"/>
              </w:rPr>
              <w:t>;</w:t>
            </w:r>
          </w:p>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 составляет совместные цели стратегии, обменивая позицией лидера</w:t>
            </w:r>
            <w:r w:rsidRPr="000760D1">
              <w:rPr>
                <w:rFonts w:ascii="Times New Roman" w:eastAsia="Calibri" w:hAnsi="Times New Roman" w:cs="Times New Roman"/>
                <w:sz w:val="24"/>
                <w:szCs w:val="24"/>
                <w:lang w:val="kk-KZ"/>
              </w:rPr>
              <w:t>.</w:t>
            </w:r>
          </w:p>
        </w:tc>
        <w:tc>
          <w:tcPr>
            <w:tcW w:w="8930" w:type="dxa"/>
            <w:gridSpan w:val="3"/>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 затрудняется работать самостоятельно, в команде</w:t>
            </w:r>
            <w:r w:rsidRPr="000760D1">
              <w:rPr>
                <w:rFonts w:ascii="Times New Roman" w:eastAsia="Calibri" w:hAnsi="Times New Roman" w:cs="Times New Roman"/>
                <w:sz w:val="24"/>
                <w:szCs w:val="24"/>
                <w:lang w:val="kk-KZ"/>
              </w:rPr>
              <w:t>.</w:t>
            </w:r>
          </w:p>
        </w:tc>
      </w:tr>
      <w:tr w:rsidR="002A5A02" w:rsidRPr="000760D1" w:rsidTr="002A5A02">
        <w:tc>
          <w:tcPr>
            <w:tcW w:w="2964" w:type="dxa"/>
            <w:gridSpan w:val="2"/>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Понимать свою роль и роли других при выполнении различных двигательных действий, проявляя уважение к различию (3б)</w:t>
            </w:r>
          </w:p>
        </w:tc>
        <w:tc>
          <w:tcPr>
            <w:tcW w:w="3179" w:type="dxa"/>
            <w:gridSpan w:val="3"/>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2.3.2.2 Знать и демонстрировать  свою роль и роли других при выполнении  простых движений, объясняя различия</w:t>
            </w:r>
          </w:p>
        </w:tc>
        <w:tc>
          <w:tcPr>
            <w:tcW w:w="8424" w:type="dxa"/>
            <w:gridSpan w:val="2"/>
          </w:tcPr>
          <w:p w:rsidR="002A5A02" w:rsidRPr="000760D1" w:rsidRDefault="002A5A02" w:rsidP="002A5A02">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Наблюдайте за учащимися как они демонстрируют,  при выполнении различных физических упражнений, играх,  умение согласовывать свои движения с движениями других, например: перебрасывание мяча друг – другу двумя руками, прыжки в высоту с разбега доставая предмет(лента), подвижная игра «Волк в отаре», «Иголка, нитка, узелок», «Балапандар». </w:t>
            </w:r>
          </w:p>
        </w:tc>
      </w:tr>
      <w:tr w:rsidR="002A5A02" w:rsidRPr="000760D1" w:rsidTr="002A5A02">
        <w:tc>
          <w:tcPr>
            <w:tcW w:w="14567" w:type="dxa"/>
            <w:gridSpan w:val="7"/>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Критерии</w:t>
            </w:r>
            <w:r w:rsidRPr="000760D1">
              <w:rPr>
                <w:rFonts w:ascii="Times New Roman" w:eastAsia="Calibri" w:hAnsi="Times New Roman" w:cs="Times New Roman"/>
                <w:b/>
                <w:i/>
                <w:spacing w:val="56"/>
                <w:sz w:val="24"/>
                <w:szCs w:val="24"/>
              </w:rPr>
              <w:t xml:space="preserve"> </w:t>
            </w:r>
            <w:r w:rsidRPr="000760D1">
              <w:rPr>
                <w:rFonts w:ascii="Times New Roman" w:eastAsia="Calibri" w:hAnsi="Times New Roman" w:cs="Times New Roman"/>
                <w:b/>
                <w:i/>
                <w:sz w:val="24"/>
                <w:szCs w:val="24"/>
              </w:rPr>
              <w:t>успеха</w:t>
            </w:r>
          </w:p>
        </w:tc>
      </w:tr>
      <w:tr w:rsidR="002A5A02" w:rsidRPr="000760D1" w:rsidTr="002A5A02">
        <w:tc>
          <w:tcPr>
            <w:tcW w:w="7479" w:type="dxa"/>
            <w:gridSpan w:val="6"/>
          </w:tcPr>
          <w:p w:rsidR="002A5A02" w:rsidRPr="000760D1" w:rsidRDefault="002A5A02" w:rsidP="002A5A02">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b/>
                <w:i/>
                <w:sz w:val="24"/>
                <w:szCs w:val="24"/>
              </w:rPr>
              <w:t>Учащийся достиг цели обучения,</w:t>
            </w:r>
            <w:r w:rsidRPr="000760D1">
              <w:rPr>
                <w:rFonts w:ascii="Times New Roman" w:eastAsia="Calibri" w:hAnsi="Times New Roman" w:cs="Times New Roman"/>
                <w:b/>
                <w:i/>
                <w:spacing w:val="-15"/>
                <w:sz w:val="24"/>
                <w:szCs w:val="24"/>
              </w:rPr>
              <w:t xml:space="preserve"> </w:t>
            </w:r>
            <w:r w:rsidRPr="000760D1">
              <w:rPr>
                <w:rFonts w:ascii="Times New Roman" w:eastAsia="Calibri" w:hAnsi="Times New Roman" w:cs="Times New Roman"/>
                <w:b/>
                <w:i/>
                <w:sz w:val="24"/>
                <w:szCs w:val="24"/>
              </w:rPr>
              <w:t>если</w:t>
            </w:r>
          </w:p>
        </w:tc>
        <w:tc>
          <w:tcPr>
            <w:tcW w:w="7088" w:type="dxa"/>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Учащийся стремится достичь цели обучения,</w:t>
            </w:r>
            <w:r w:rsidRPr="000760D1">
              <w:rPr>
                <w:rFonts w:ascii="Times New Roman" w:eastAsia="Calibri" w:hAnsi="Times New Roman" w:cs="Times New Roman"/>
                <w:b/>
                <w:i/>
                <w:spacing w:val="-19"/>
                <w:sz w:val="24"/>
                <w:szCs w:val="24"/>
              </w:rPr>
              <w:t xml:space="preserve"> </w:t>
            </w:r>
            <w:r w:rsidRPr="000760D1">
              <w:rPr>
                <w:rFonts w:ascii="Times New Roman" w:eastAsia="Calibri" w:hAnsi="Times New Roman" w:cs="Times New Roman"/>
                <w:b/>
                <w:i/>
                <w:sz w:val="24"/>
                <w:szCs w:val="24"/>
              </w:rPr>
              <w:t>если</w:t>
            </w:r>
          </w:p>
        </w:tc>
      </w:tr>
      <w:tr w:rsidR="002A5A02" w:rsidRPr="000760D1" w:rsidTr="002A5A02">
        <w:tc>
          <w:tcPr>
            <w:tcW w:w="7479" w:type="dxa"/>
            <w:gridSpan w:val="6"/>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 демонстрирует умение согласовывать свои движения с движениями других</w:t>
            </w:r>
            <w:r w:rsidRPr="000760D1">
              <w:rPr>
                <w:rFonts w:ascii="Times New Roman" w:eastAsia="Calibri" w:hAnsi="Times New Roman" w:cs="Times New Roman"/>
                <w:sz w:val="24"/>
                <w:szCs w:val="24"/>
                <w:lang w:val="kk-KZ"/>
              </w:rPr>
              <w:t>;</w:t>
            </w:r>
          </w:p>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-выполняет роли, обусловленные различными контекстами движений</w:t>
            </w:r>
          </w:p>
        </w:tc>
        <w:tc>
          <w:tcPr>
            <w:tcW w:w="7088" w:type="dxa"/>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-затрудняется согласовывать действия с другими игроками</w:t>
            </w:r>
            <w:r w:rsidRPr="000760D1">
              <w:rPr>
                <w:rFonts w:ascii="Times New Roman" w:eastAsia="Calibri" w:hAnsi="Times New Roman" w:cs="Times New Roman"/>
                <w:sz w:val="24"/>
                <w:szCs w:val="24"/>
                <w:lang w:val="kk-KZ"/>
              </w:rPr>
              <w:t>;</w:t>
            </w:r>
          </w:p>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-затрудняется в определении своей роли и роли других</w:t>
            </w:r>
          </w:p>
        </w:tc>
      </w:tr>
    </w:tbl>
    <w:p w:rsidR="002A5A02" w:rsidRPr="000760D1" w:rsidRDefault="002A5A02" w:rsidP="002A5A02">
      <w:pPr>
        <w:spacing w:after="0" w:line="240" w:lineRule="auto"/>
      </w:pPr>
    </w:p>
    <w:p w:rsidR="002A5A02" w:rsidRPr="000760D1" w:rsidRDefault="002A5A02" w:rsidP="002A5A02">
      <w:pPr>
        <w:spacing w:after="0" w:line="240" w:lineRule="auto"/>
      </w:pPr>
      <w:r w:rsidRPr="000760D1">
        <w:br w:type="page"/>
      </w:r>
    </w:p>
    <w:tbl>
      <w:tblPr>
        <w:tblStyle w:val="2b"/>
        <w:tblW w:w="0" w:type="auto"/>
        <w:tblLook w:val="04A0" w:firstRow="1" w:lastRow="0" w:firstColumn="1" w:lastColumn="0" w:noHBand="0" w:noVBand="1"/>
      </w:tblPr>
      <w:tblGrid>
        <w:gridCol w:w="2802"/>
        <w:gridCol w:w="162"/>
        <w:gridCol w:w="688"/>
        <w:gridCol w:w="647"/>
        <w:gridCol w:w="1844"/>
        <w:gridCol w:w="1053"/>
        <w:gridCol w:w="7371"/>
      </w:tblGrid>
      <w:tr w:rsidR="002A5A02" w:rsidRPr="000760D1" w:rsidTr="002A5A02">
        <w:tc>
          <w:tcPr>
            <w:tcW w:w="2964" w:type="dxa"/>
            <w:gridSpan w:val="2"/>
          </w:tcPr>
          <w:p w:rsidR="002A5A02" w:rsidRPr="000760D1" w:rsidRDefault="002A5A02" w:rsidP="002A5A02">
            <w:pPr>
              <w:widowControl w:val="0"/>
              <w:ind w:right="229"/>
              <w:rPr>
                <w:rFonts w:ascii="Times New Roman" w:eastAsia="Times New Roman" w:hAnsi="Times New Roman" w:cs="Times New Roman"/>
                <w:sz w:val="24"/>
                <w:szCs w:val="24"/>
                <w:lang w:val="en-US"/>
              </w:rPr>
            </w:pPr>
            <w:r w:rsidRPr="000760D1">
              <w:rPr>
                <w:rFonts w:ascii="Times New Roman" w:eastAsia="Calibri" w:hAnsi="Times New Roman" w:cs="Times New Roman"/>
                <w:b/>
                <w:sz w:val="24"/>
                <w:szCs w:val="24"/>
                <w:lang w:val="en-US"/>
              </w:rPr>
              <w:lastRenderedPageBreak/>
              <w:t>Ссылка на УП</w:t>
            </w:r>
          </w:p>
        </w:tc>
        <w:tc>
          <w:tcPr>
            <w:tcW w:w="3179" w:type="dxa"/>
            <w:gridSpan w:val="3"/>
          </w:tcPr>
          <w:p w:rsidR="002A5A02" w:rsidRPr="000760D1" w:rsidRDefault="002A5A02" w:rsidP="002A5A02">
            <w:pPr>
              <w:widowControl w:val="0"/>
              <w:rPr>
                <w:rFonts w:ascii="Times New Roman" w:eastAsia="Times New Roman" w:hAnsi="Times New Roman" w:cs="Times New Roman"/>
                <w:sz w:val="24"/>
                <w:szCs w:val="24"/>
                <w:lang w:val="en-US"/>
              </w:rPr>
            </w:pPr>
            <w:r w:rsidRPr="000760D1">
              <w:rPr>
                <w:rFonts w:ascii="Times New Roman" w:eastAsia="Calibri" w:hAnsi="Times New Roman" w:cs="Times New Roman"/>
                <w:b/>
                <w:sz w:val="24"/>
                <w:szCs w:val="24"/>
                <w:lang w:val="en-US"/>
              </w:rPr>
              <w:t>Цель</w:t>
            </w:r>
            <w:r w:rsidRPr="000760D1">
              <w:rPr>
                <w:rFonts w:ascii="Times New Roman" w:eastAsia="Calibri" w:hAnsi="Times New Roman" w:cs="Times New Roman"/>
                <w:b/>
                <w:spacing w:val="-4"/>
                <w:sz w:val="24"/>
                <w:szCs w:val="24"/>
                <w:lang w:val="en-US"/>
              </w:rPr>
              <w:t xml:space="preserve"> </w:t>
            </w:r>
            <w:r w:rsidRPr="000760D1">
              <w:rPr>
                <w:rFonts w:ascii="Times New Roman" w:eastAsia="Calibri" w:hAnsi="Times New Roman" w:cs="Times New Roman"/>
                <w:b/>
                <w:sz w:val="24"/>
                <w:szCs w:val="24"/>
                <w:lang w:val="en-US"/>
              </w:rPr>
              <w:t>обучения</w:t>
            </w:r>
          </w:p>
        </w:tc>
        <w:tc>
          <w:tcPr>
            <w:tcW w:w="8424" w:type="dxa"/>
            <w:gridSpan w:val="2"/>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sz w:val="24"/>
                <w:szCs w:val="24"/>
              </w:rPr>
              <w:t>Рекомендации по</w:t>
            </w:r>
            <w:r w:rsidRPr="000760D1">
              <w:rPr>
                <w:rFonts w:ascii="Times New Roman" w:eastAsia="Calibri" w:hAnsi="Times New Roman" w:cs="Times New Roman"/>
                <w:b/>
                <w:spacing w:val="-12"/>
                <w:sz w:val="24"/>
                <w:szCs w:val="24"/>
              </w:rPr>
              <w:t xml:space="preserve"> </w:t>
            </w:r>
            <w:r w:rsidRPr="000760D1">
              <w:rPr>
                <w:rFonts w:ascii="Times New Roman" w:eastAsia="Calibri" w:hAnsi="Times New Roman" w:cs="Times New Roman"/>
                <w:b/>
                <w:sz w:val="24"/>
                <w:szCs w:val="24"/>
              </w:rPr>
              <w:t>оцениванию</w:t>
            </w:r>
          </w:p>
        </w:tc>
      </w:tr>
      <w:tr w:rsidR="002A5A02" w:rsidRPr="000760D1" w:rsidTr="002A5A02">
        <w:tc>
          <w:tcPr>
            <w:tcW w:w="2802" w:type="dxa"/>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Приспосабливаться к различным командным работам и физическим упражнениям (3д)</w:t>
            </w:r>
          </w:p>
        </w:tc>
        <w:tc>
          <w:tcPr>
            <w:tcW w:w="3341" w:type="dxa"/>
            <w:gridSpan w:val="4"/>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2.3.5.5 Совершенствовать знания об адаптации во время участия в различных командных работах при выполнение физических упражнений</w:t>
            </w:r>
          </w:p>
        </w:tc>
        <w:tc>
          <w:tcPr>
            <w:tcW w:w="8424" w:type="dxa"/>
            <w:gridSpan w:val="2"/>
          </w:tcPr>
          <w:p w:rsidR="002A5A02" w:rsidRPr="000760D1" w:rsidRDefault="002A5A02" w:rsidP="002A5A02">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Наблюдайте за учащимися во время участия в командных играх</w:t>
            </w:r>
            <w:r w:rsidRPr="000760D1">
              <w:rPr>
                <w:rFonts w:ascii="Times New Roman" w:eastAsia="Calibri" w:hAnsi="Times New Roman" w:cs="Times New Roman"/>
                <w:sz w:val="24"/>
                <w:szCs w:val="24"/>
                <w:lang w:val="kk-KZ"/>
              </w:rPr>
              <w:t xml:space="preserve"> </w:t>
            </w:r>
            <w:r w:rsidRPr="000760D1">
              <w:rPr>
                <w:rFonts w:ascii="Times New Roman" w:eastAsia="Calibri" w:hAnsi="Times New Roman" w:cs="Times New Roman"/>
                <w:sz w:val="24"/>
                <w:szCs w:val="24"/>
              </w:rPr>
              <w:t>(«Колдунчики», «Третий лишний», «Невод», «Салки с мячом»), эстафетах с предметами и без, упражнениях</w:t>
            </w:r>
            <w:r w:rsidRPr="000760D1">
              <w:rPr>
                <w:rFonts w:ascii="Times New Roman" w:eastAsia="Calibri" w:hAnsi="Times New Roman" w:cs="Times New Roman"/>
                <w:sz w:val="24"/>
                <w:szCs w:val="24"/>
                <w:lang w:val="kk-KZ"/>
              </w:rPr>
              <w:t xml:space="preserve"> </w:t>
            </w:r>
            <w:r w:rsidRPr="000760D1">
              <w:rPr>
                <w:rFonts w:ascii="Times New Roman" w:eastAsia="Calibri" w:hAnsi="Times New Roman" w:cs="Times New Roman"/>
                <w:sz w:val="24"/>
                <w:szCs w:val="24"/>
              </w:rPr>
              <w:t>(выполнение произвольных движений группой, используя один обруч, бег колонной между модулями</w:t>
            </w:r>
            <w:r w:rsidRPr="000760D1">
              <w:rPr>
                <w:rFonts w:ascii="Times New Roman" w:eastAsia="Calibri" w:hAnsi="Times New Roman" w:cs="Times New Roman"/>
                <w:sz w:val="24"/>
                <w:szCs w:val="24"/>
                <w:lang w:val="kk-KZ"/>
              </w:rPr>
              <w:t xml:space="preserve"> </w:t>
            </w:r>
            <w:r w:rsidRPr="000760D1">
              <w:rPr>
                <w:rFonts w:ascii="Times New Roman" w:eastAsia="Calibri" w:hAnsi="Times New Roman" w:cs="Times New Roman"/>
                <w:sz w:val="24"/>
                <w:szCs w:val="24"/>
              </w:rPr>
              <w:t>(цепочкой, паровозиком и.т.д)</w:t>
            </w:r>
          </w:p>
          <w:p w:rsidR="002A5A02" w:rsidRPr="000760D1" w:rsidRDefault="002A5A02" w:rsidP="002A5A02">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Записывайте свои наблюдения о том</w:t>
            </w:r>
            <w:r w:rsidRPr="000760D1">
              <w:rPr>
                <w:rFonts w:ascii="Times New Roman" w:eastAsia="Calibri" w:hAnsi="Times New Roman" w:cs="Times New Roman"/>
                <w:sz w:val="24"/>
                <w:szCs w:val="24"/>
                <w:lang w:val="kk-KZ"/>
              </w:rPr>
              <w:t>,</w:t>
            </w:r>
            <w:r w:rsidRPr="000760D1">
              <w:rPr>
                <w:rFonts w:ascii="Times New Roman" w:eastAsia="Calibri" w:hAnsi="Times New Roman" w:cs="Times New Roman"/>
                <w:sz w:val="24"/>
                <w:szCs w:val="24"/>
              </w:rPr>
              <w:t xml:space="preserve"> как учащиеся взаимодействуют друг с другом, меняется ли их поведение в групповой работе, умение разделить пространство, делиться мыслями, идеями с командой.</w:t>
            </w:r>
          </w:p>
        </w:tc>
      </w:tr>
      <w:tr w:rsidR="002A5A02" w:rsidRPr="000760D1" w:rsidTr="002A5A02">
        <w:tc>
          <w:tcPr>
            <w:tcW w:w="14567" w:type="dxa"/>
            <w:gridSpan w:val="7"/>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Критерии</w:t>
            </w:r>
            <w:r w:rsidRPr="000760D1">
              <w:rPr>
                <w:rFonts w:ascii="Times New Roman" w:eastAsia="Calibri" w:hAnsi="Times New Roman" w:cs="Times New Roman"/>
                <w:b/>
                <w:i/>
                <w:spacing w:val="56"/>
                <w:sz w:val="24"/>
                <w:szCs w:val="24"/>
              </w:rPr>
              <w:t xml:space="preserve"> </w:t>
            </w:r>
            <w:r w:rsidRPr="000760D1">
              <w:rPr>
                <w:rFonts w:ascii="Times New Roman" w:eastAsia="Calibri" w:hAnsi="Times New Roman" w:cs="Times New Roman"/>
                <w:b/>
                <w:i/>
                <w:sz w:val="24"/>
                <w:szCs w:val="24"/>
              </w:rPr>
              <w:t>успеха</w:t>
            </w:r>
          </w:p>
        </w:tc>
      </w:tr>
      <w:tr w:rsidR="002A5A02" w:rsidRPr="000760D1" w:rsidTr="002A5A02">
        <w:tc>
          <w:tcPr>
            <w:tcW w:w="4299" w:type="dxa"/>
            <w:gridSpan w:val="4"/>
          </w:tcPr>
          <w:p w:rsidR="002A5A02" w:rsidRPr="000760D1" w:rsidRDefault="002A5A02" w:rsidP="002A5A02">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b/>
                <w:i/>
                <w:sz w:val="24"/>
                <w:szCs w:val="24"/>
              </w:rPr>
              <w:t>Учащийся достиг цели обучения,</w:t>
            </w:r>
            <w:r w:rsidRPr="000760D1">
              <w:rPr>
                <w:rFonts w:ascii="Times New Roman" w:eastAsia="Calibri" w:hAnsi="Times New Roman" w:cs="Times New Roman"/>
                <w:b/>
                <w:i/>
                <w:spacing w:val="-15"/>
                <w:sz w:val="24"/>
                <w:szCs w:val="24"/>
              </w:rPr>
              <w:t xml:space="preserve"> </w:t>
            </w:r>
            <w:r w:rsidRPr="000760D1">
              <w:rPr>
                <w:rFonts w:ascii="Times New Roman" w:eastAsia="Calibri" w:hAnsi="Times New Roman" w:cs="Times New Roman"/>
                <w:b/>
                <w:i/>
                <w:sz w:val="24"/>
                <w:szCs w:val="24"/>
              </w:rPr>
              <w:t>если</w:t>
            </w:r>
          </w:p>
        </w:tc>
        <w:tc>
          <w:tcPr>
            <w:tcW w:w="10268" w:type="dxa"/>
            <w:gridSpan w:val="3"/>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i/>
                <w:sz w:val="24"/>
                <w:szCs w:val="24"/>
              </w:rPr>
              <w:t>Учащийся стремится достичь цели обучения,</w:t>
            </w:r>
            <w:r w:rsidRPr="000760D1">
              <w:rPr>
                <w:rFonts w:ascii="Times New Roman" w:eastAsia="Calibri" w:hAnsi="Times New Roman" w:cs="Times New Roman"/>
                <w:b/>
                <w:i/>
                <w:spacing w:val="-19"/>
                <w:sz w:val="24"/>
                <w:szCs w:val="24"/>
              </w:rPr>
              <w:t xml:space="preserve"> </w:t>
            </w:r>
            <w:r w:rsidRPr="000760D1">
              <w:rPr>
                <w:rFonts w:ascii="Times New Roman" w:eastAsia="Calibri" w:hAnsi="Times New Roman" w:cs="Times New Roman"/>
                <w:b/>
                <w:i/>
                <w:sz w:val="24"/>
                <w:szCs w:val="24"/>
              </w:rPr>
              <w:t>если</w:t>
            </w:r>
          </w:p>
        </w:tc>
      </w:tr>
      <w:tr w:rsidR="002A5A02" w:rsidRPr="000760D1" w:rsidTr="002A5A02">
        <w:tc>
          <w:tcPr>
            <w:tcW w:w="4299" w:type="dxa"/>
            <w:gridSpan w:val="4"/>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демонстрирует несколько примеров адаптации поведения во время различных командных работах</w:t>
            </w:r>
          </w:p>
        </w:tc>
        <w:tc>
          <w:tcPr>
            <w:tcW w:w="10268" w:type="dxa"/>
            <w:gridSpan w:val="3"/>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xml:space="preserve">- допускает ошибки при демонстрации примеров адаптации </w:t>
            </w:r>
          </w:p>
        </w:tc>
      </w:tr>
      <w:tr w:rsidR="002A5A02" w:rsidRPr="000760D1" w:rsidTr="002A5A02">
        <w:tc>
          <w:tcPr>
            <w:tcW w:w="3652" w:type="dxa"/>
            <w:gridSpan w:val="3"/>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Понимать важность физической деятельности для здоровья, хорошей физической формы и самочувствия, принимая решения, способствующие и поддерживающие хорошее физическое, психическое и эмоциональное состояние здоровья (4a)</w:t>
            </w:r>
          </w:p>
        </w:tc>
        <w:tc>
          <w:tcPr>
            <w:tcW w:w="2491" w:type="dxa"/>
            <w:gridSpan w:val="2"/>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2.4.1.1</w:t>
            </w:r>
          </w:p>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Уметь описывать и обсуждать оздоровительную пользу физического упражнения</w:t>
            </w:r>
          </w:p>
        </w:tc>
        <w:tc>
          <w:tcPr>
            <w:tcW w:w="8424" w:type="dxa"/>
            <w:gridSpan w:val="2"/>
          </w:tcPr>
          <w:p w:rsidR="002A5A02" w:rsidRPr="000760D1" w:rsidRDefault="002A5A02" w:rsidP="002A5A02">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Учащиеся выполняют преодоление полосы препятствий</w:t>
            </w:r>
            <w:r w:rsidRPr="000760D1">
              <w:rPr>
                <w:rFonts w:ascii="Times New Roman" w:eastAsia="Calibri" w:hAnsi="Times New Roman" w:cs="Times New Roman"/>
                <w:sz w:val="24"/>
                <w:szCs w:val="24"/>
                <w:lang w:val="kk-KZ"/>
              </w:rPr>
              <w:t xml:space="preserve"> </w:t>
            </w:r>
            <w:r w:rsidRPr="000760D1">
              <w:rPr>
                <w:rFonts w:ascii="Times New Roman" w:eastAsia="Calibri" w:hAnsi="Times New Roman" w:cs="Times New Roman"/>
                <w:sz w:val="24"/>
                <w:szCs w:val="24"/>
              </w:rPr>
              <w:t>(обегают набивные мячи, прыгают через предметы, пролезают через обруч и т.д), после выполнения обсудите с учащимися пользу выполненных ими упражнений в полосе препятствий, спросите о самочувствии учащихся, какие изменения они испытывали</w:t>
            </w:r>
            <w:r w:rsidRPr="000760D1">
              <w:rPr>
                <w:rFonts w:ascii="Times New Roman" w:eastAsia="Calibri" w:hAnsi="Times New Roman" w:cs="Times New Roman"/>
                <w:sz w:val="24"/>
                <w:szCs w:val="24"/>
                <w:lang w:val="kk-KZ"/>
              </w:rPr>
              <w:t xml:space="preserve"> </w:t>
            </w:r>
            <w:r w:rsidRPr="000760D1">
              <w:rPr>
                <w:rFonts w:ascii="Times New Roman" w:eastAsia="Calibri" w:hAnsi="Times New Roman" w:cs="Times New Roman"/>
                <w:sz w:val="24"/>
                <w:szCs w:val="24"/>
              </w:rPr>
              <w:t xml:space="preserve">(тяжелое дыхание, отдышка, потливость, усталость, быстрое сердцебиение и.т.д). </w:t>
            </w:r>
          </w:p>
          <w:p w:rsidR="002A5A02" w:rsidRPr="000760D1" w:rsidRDefault="002A5A02" w:rsidP="002A5A02">
            <w:pPr>
              <w:tabs>
                <w:tab w:val="left" w:pos="8823"/>
              </w:tabs>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Сделайте цифровую запись обсуждения данной темы.</w:t>
            </w:r>
          </w:p>
        </w:tc>
      </w:tr>
      <w:tr w:rsidR="002A5A02" w:rsidRPr="000760D1" w:rsidTr="002A5A02">
        <w:tc>
          <w:tcPr>
            <w:tcW w:w="14567" w:type="dxa"/>
            <w:gridSpan w:val="7"/>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sz w:val="24"/>
                <w:szCs w:val="24"/>
              </w:rPr>
              <w:t>Критерии</w:t>
            </w:r>
            <w:r w:rsidRPr="000760D1">
              <w:rPr>
                <w:rFonts w:ascii="Times New Roman" w:eastAsia="Calibri" w:hAnsi="Times New Roman" w:cs="Times New Roman"/>
                <w:b/>
                <w:spacing w:val="56"/>
                <w:sz w:val="24"/>
                <w:szCs w:val="24"/>
              </w:rPr>
              <w:t xml:space="preserve"> </w:t>
            </w:r>
            <w:r w:rsidRPr="000760D1">
              <w:rPr>
                <w:rFonts w:ascii="Times New Roman" w:eastAsia="Calibri" w:hAnsi="Times New Roman" w:cs="Times New Roman"/>
                <w:b/>
                <w:sz w:val="24"/>
                <w:szCs w:val="24"/>
              </w:rPr>
              <w:t>успеха</w:t>
            </w:r>
          </w:p>
        </w:tc>
      </w:tr>
      <w:tr w:rsidR="002A5A02" w:rsidRPr="000760D1" w:rsidTr="002A5A02">
        <w:tc>
          <w:tcPr>
            <w:tcW w:w="7196" w:type="dxa"/>
            <w:gridSpan w:val="6"/>
          </w:tcPr>
          <w:p w:rsidR="002A5A02" w:rsidRPr="000760D1" w:rsidRDefault="002A5A02" w:rsidP="002A5A02">
            <w:pPr>
              <w:widowControl w:val="0"/>
              <w:ind w:right="123"/>
              <w:rPr>
                <w:rFonts w:ascii="Times New Roman" w:eastAsia="Times New Roman" w:hAnsi="Times New Roman" w:cs="Times New Roman"/>
                <w:sz w:val="24"/>
                <w:szCs w:val="24"/>
              </w:rPr>
            </w:pPr>
            <w:r w:rsidRPr="000760D1">
              <w:rPr>
                <w:rFonts w:ascii="Times New Roman" w:eastAsia="Calibri" w:hAnsi="Times New Roman" w:cs="Times New Roman"/>
                <w:b/>
                <w:sz w:val="24"/>
                <w:szCs w:val="24"/>
              </w:rPr>
              <w:t>Учащийся достиг цели обучения,</w:t>
            </w:r>
            <w:r w:rsidRPr="000760D1">
              <w:rPr>
                <w:rFonts w:ascii="Times New Roman" w:eastAsia="Calibri" w:hAnsi="Times New Roman" w:cs="Times New Roman"/>
                <w:b/>
                <w:spacing w:val="-15"/>
                <w:sz w:val="24"/>
                <w:szCs w:val="24"/>
              </w:rPr>
              <w:t xml:space="preserve"> </w:t>
            </w:r>
            <w:r w:rsidRPr="000760D1">
              <w:rPr>
                <w:rFonts w:ascii="Times New Roman" w:eastAsia="Calibri" w:hAnsi="Times New Roman" w:cs="Times New Roman"/>
                <w:b/>
                <w:sz w:val="24"/>
                <w:szCs w:val="24"/>
              </w:rPr>
              <w:t>если</w:t>
            </w:r>
          </w:p>
        </w:tc>
        <w:tc>
          <w:tcPr>
            <w:tcW w:w="7371" w:type="dxa"/>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b/>
                <w:sz w:val="24"/>
                <w:szCs w:val="24"/>
              </w:rPr>
              <w:t>Учащийся стремится достичь цели обучения,</w:t>
            </w:r>
            <w:r w:rsidRPr="000760D1">
              <w:rPr>
                <w:rFonts w:ascii="Times New Roman" w:eastAsia="Calibri" w:hAnsi="Times New Roman" w:cs="Times New Roman"/>
                <w:b/>
                <w:spacing w:val="-19"/>
                <w:sz w:val="24"/>
                <w:szCs w:val="24"/>
              </w:rPr>
              <w:t xml:space="preserve"> </w:t>
            </w:r>
            <w:r w:rsidRPr="000760D1">
              <w:rPr>
                <w:rFonts w:ascii="Times New Roman" w:eastAsia="Calibri" w:hAnsi="Times New Roman" w:cs="Times New Roman"/>
                <w:b/>
                <w:sz w:val="24"/>
                <w:szCs w:val="24"/>
              </w:rPr>
              <w:t>если</w:t>
            </w:r>
          </w:p>
        </w:tc>
      </w:tr>
      <w:tr w:rsidR="002A5A02" w:rsidRPr="000760D1" w:rsidTr="002A5A02">
        <w:tc>
          <w:tcPr>
            <w:tcW w:w="7196" w:type="dxa"/>
            <w:gridSpan w:val="6"/>
          </w:tcPr>
          <w:p w:rsidR="002A5A02" w:rsidRPr="000760D1" w:rsidRDefault="002A5A02" w:rsidP="002A5A02">
            <w:pPr>
              <w:jc w:val="both"/>
              <w:rPr>
                <w:rFonts w:ascii="Times New Roman" w:eastAsia="Calibri" w:hAnsi="Times New Roman" w:cs="Times New Roman"/>
                <w:sz w:val="24"/>
                <w:szCs w:val="24"/>
                <w:lang w:val="kk-KZ"/>
              </w:rPr>
            </w:pPr>
            <w:r w:rsidRPr="000760D1">
              <w:rPr>
                <w:rFonts w:ascii="Times New Roman" w:eastAsia="Calibri" w:hAnsi="Times New Roman" w:cs="Times New Roman"/>
                <w:sz w:val="24"/>
                <w:szCs w:val="24"/>
              </w:rPr>
              <w:t>- четко и грамотно описывает оздоровительную пользу физических упражнений</w:t>
            </w:r>
            <w:r w:rsidRPr="000760D1">
              <w:rPr>
                <w:rFonts w:ascii="Times New Roman" w:eastAsia="Calibri" w:hAnsi="Times New Roman" w:cs="Times New Roman"/>
                <w:sz w:val="24"/>
                <w:szCs w:val="24"/>
                <w:lang w:val="kk-KZ"/>
              </w:rPr>
              <w:t>;</w:t>
            </w:r>
          </w:p>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определяет как минимум два изменения во время выполнения полосы препятствий</w:t>
            </w:r>
          </w:p>
        </w:tc>
        <w:tc>
          <w:tcPr>
            <w:tcW w:w="7371" w:type="dxa"/>
          </w:tcPr>
          <w:p w:rsidR="002A5A02" w:rsidRPr="000760D1" w:rsidRDefault="002A5A02" w:rsidP="002A5A02">
            <w:pPr>
              <w:jc w:val="both"/>
              <w:rPr>
                <w:rFonts w:ascii="Times New Roman" w:eastAsia="Calibri" w:hAnsi="Times New Roman" w:cs="Times New Roman"/>
                <w:sz w:val="24"/>
                <w:szCs w:val="24"/>
              </w:rPr>
            </w:pPr>
            <w:r w:rsidRPr="000760D1">
              <w:rPr>
                <w:rFonts w:ascii="Times New Roman" w:eastAsia="Calibri" w:hAnsi="Times New Roman" w:cs="Times New Roman"/>
                <w:sz w:val="24"/>
                <w:szCs w:val="24"/>
              </w:rPr>
              <w:t>- затрудняется в описании оздоровительной пользы физических упражнений</w:t>
            </w:r>
          </w:p>
        </w:tc>
      </w:tr>
    </w:tbl>
    <w:p w:rsidR="002A5A02" w:rsidRPr="000760D1" w:rsidRDefault="002A5A02" w:rsidP="002A5A02">
      <w:pPr>
        <w:spacing w:after="0" w:line="240" w:lineRule="auto"/>
        <w:rPr>
          <w:rFonts w:ascii="Times New Roman" w:hAnsi="Times New Roman" w:cs="Times New Roman"/>
          <w:sz w:val="24"/>
          <w:szCs w:val="24"/>
        </w:rPr>
      </w:pPr>
    </w:p>
    <w:p w:rsidR="002A5A02" w:rsidRDefault="002A5A02" w:rsidP="002A5A02">
      <w:pPr>
        <w:spacing w:after="0" w:line="240" w:lineRule="auto"/>
        <w:rPr>
          <w:rFonts w:ascii="Calibri" w:eastAsia="Times New Roman" w:hAnsi="Calibri" w:cs="Times New Roman"/>
          <w:sz w:val="28"/>
          <w:szCs w:val="28"/>
          <w:lang w:eastAsia="ru-RU"/>
        </w:rPr>
      </w:pPr>
    </w:p>
    <w:p w:rsidR="002A5A02" w:rsidRDefault="002A5A02" w:rsidP="002A5A02">
      <w:pPr>
        <w:spacing w:after="0" w:line="240" w:lineRule="auto"/>
        <w:rPr>
          <w:rFonts w:ascii="Calibri" w:eastAsia="Times New Roman" w:hAnsi="Calibri" w:cs="Times New Roman"/>
          <w:sz w:val="28"/>
          <w:szCs w:val="28"/>
          <w:lang w:eastAsia="ru-RU"/>
        </w:rPr>
      </w:pPr>
    </w:p>
    <w:p w:rsidR="002A5A02" w:rsidRPr="00E42DEF" w:rsidRDefault="002A5A02" w:rsidP="002A5A02">
      <w:pPr>
        <w:spacing w:after="0" w:line="240" w:lineRule="auto"/>
        <w:rPr>
          <w:rFonts w:ascii="Times New Roman" w:eastAsia="Times New Roman" w:hAnsi="Times New Roman" w:cs="Times New Roman"/>
          <w:b/>
          <w:sz w:val="24"/>
          <w:szCs w:val="24"/>
          <w:lang w:eastAsia="ru-RU"/>
        </w:rPr>
      </w:pPr>
      <w:r>
        <w:rPr>
          <w:rFonts w:ascii="Calibri" w:eastAsia="Times New Roman" w:hAnsi="Calibri" w:cs="Times New Roman"/>
          <w:sz w:val="28"/>
          <w:szCs w:val="28"/>
          <w:lang w:eastAsia="ru-RU"/>
        </w:rPr>
        <w:t xml:space="preserve"> </w:t>
      </w:r>
      <w:r>
        <w:rPr>
          <w:rFonts w:ascii="Calibri" w:eastAsia="Times New Roman" w:hAnsi="Calibri" w:cs="Times New Roman"/>
          <w:sz w:val="28"/>
          <w:szCs w:val="28"/>
          <w:lang w:eastAsia="ru-RU"/>
        </w:rPr>
        <w:tab/>
      </w:r>
      <w:r>
        <w:rPr>
          <w:rFonts w:ascii="Calibri" w:eastAsia="Times New Roman" w:hAnsi="Calibri" w:cs="Times New Roman"/>
          <w:sz w:val="28"/>
          <w:szCs w:val="28"/>
          <w:lang w:eastAsia="ru-RU"/>
        </w:rPr>
        <w:tab/>
      </w:r>
      <w:r w:rsidRPr="00E42DEF">
        <w:rPr>
          <w:rFonts w:ascii="Times New Roman" w:eastAsia="Times New Roman" w:hAnsi="Times New Roman" w:cs="Times New Roman"/>
          <w:b/>
          <w:sz w:val="24"/>
          <w:szCs w:val="24"/>
          <w:lang w:eastAsia="ru-RU"/>
        </w:rPr>
        <w:t>Критерии оценки знаний по предмету «Английский язык», 7 класс</w:t>
      </w:r>
    </w:p>
    <w:tbl>
      <w:tblPr>
        <w:tblW w:w="148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gridCol w:w="7589"/>
      </w:tblGrid>
      <w:tr w:rsidR="002A5A02" w:rsidRPr="00227344" w:rsidTr="002A5A02">
        <w:trPr>
          <w:trHeight w:hRule="exact" w:val="476"/>
        </w:trPr>
        <w:tc>
          <w:tcPr>
            <w:tcW w:w="14884" w:type="dxa"/>
            <w:gridSpan w:val="2"/>
          </w:tcPr>
          <w:p w:rsidR="002A5A02" w:rsidRPr="00C27548" w:rsidRDefault="002A5A02" w:rsidP="002A5A02">
            <w:pPr>
              <w:spacing w:after="0" w:line="240" w:lineRule="auto"/>
              <w:rPr>
                <w:rFonts w:ascii="Times New Roman" w:eastAsiaTheme="majorEastAsia" w:hAnsi="Times New Roman" w:cs="Times New Roman"/>
                <w:b/>
                <w:i/>
                <w:smallCaps/>
                <w:sz w:val="24"/>
                <w:szCs w:val="24"/>
              </w:rPr>
            </w:pPr>
            <w:r w:rsidRPr="00C27548">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7 </w:t>
            </w:r>
            <w:r w:rsidRPr="00C27548">
              <w:rPr>
                <w:rFonts w:ascii="Times New Roman" w:eastAsia="Times New Roman" w:hAnsi="Times New Roman" w:cs="Times New Roman"/>
                <w:b/>
                <w:sz w:val="24"/>
                <w:szCs w:val="24"/>
              </w:rPr>
              <w:t xml:space="preserve"> B  </w:t>
            </w:r>
            <w:r>
              <w:rPr>
                <w:rFonts w:ascii="Times New Roman" w:eastAsia="Times New Roman" w:hAnsi="Times New Roman" w:cs="Times New Roman"/>
                <w:b/>
                <w:sz w:val="24"/>
                <w:szCs w:val="24"/>
              </w:rPr>
              <w:t>К</w:t>
            </w:r>
            <w:r w:rsidRPr="00C27548">
              <w:rPr>
                <w:rFonts w:ascii="Times New Roman" w:eastAsia="Times New Roman" w:hAnsi="Times New Roman" w:cs="Times New Roman"/>
                <w:b/>
                <w:sz w:val="24"/>
                <w:szCs w:val="24"/>
              </w:rPr>
              <w:t>оммуникации и технологии  (Содержание предмета и язык)</w:t>
            </w:r>
          </w:p>
        </w:tc>
      </w:tr>
      <w:tr w:rsidR="002A5A02" w:rsidRPr="00227344" w:rsidTr="002A5A02">
        <w:trPr>
          <w:trHeight w:hRule="exact" w:val="284"/>
        </w:trPr>
        <w:tc>
          <w:tcPr>
            <w:tcW w:w="14884" w:type="dxa"/>
            <w:gridSpan w:val="2"/>
          </w:tcPr>
          <w:p w:rsidR="002A5A02" w:rsidRPr="00227344" w:rsidRDefault="002A5A02" w:rsidP="002A5A02">
            <w:pPr>
              <w:spacing w:after="0" w:line="240" w:lineRule="auto"/>
              <w:rPr>
                <w:rFonts w:ascii="Times New Roman" w:eastAsia="Times New Roman" w:hAnsi="Times New Roman" w:cs="Times New Roman"/>
                <w:b/>
                <w:sz w:val="24"/>
                <w:szCs w:val="24"/>
              </w:rPr>
            </w:pPr>
          </w:p>
        </w:tc>
      </w:tr>
      <w:tr w:rsidR="002A5A02" w:rsidRPr="00227344" w:rsidTr="002A5A02">
        <w:trPr>
          <w:trHeight w:hRule="exact" w:val="284"/>
        </w:trPr>
        <w:tc>
          <w:tcPr>
            <w:tcW w:w="14884" w:type="dxa"/>
            <w:gridSpan w:val="2"/>
          </w:tcPr>
          <w:p w:rsidR="002A5A02" w:rsidRPr="00227344" w:rsidRDefault="002A5A02" w:rsidP="002A5A02">
            <w:pPr>
              <w:spacing w:after="0" w:line="240" w:lineRule="auto"/>
              <w:rPr>
                <w:rFonts w:ascii="Times New Roman" w:eastAsia="Times New Roman" w:hAnsi="Times New Roman" w:cs="Times New Roman"/>
                <w:b/>
                <w:sz w:val="24"/>
                <w:szCs w:val="24"/>
              </w:rPr>
            </w:pPr>
            <w:r w:rsidRPr="00C27548">
              <w:rPr>
                <w:rFonts w:ascii="Times New Roman" w:eastAsia="Times New Roman" w:hAnsi="Times New Roman" w:cs="Times New Roman"/>
                <w:b/>
                <w:sz w:val="24"/>
                <w:szCs w:val="24"/>
              </w:rPr>
              <w:t>Рекомендуем</w:t>
            </w:r>
            <w:r w:rsidRPr="00227344">
              <w:rPr>
                <w:rFonts w:ascii="Times New Roman" w:eastAsia="Times New Roman" w:hAnsi="Times New Roman" w:cs="Times New Roman"/>
                <w:b/>
                <w:sz w:val="24"/>
                <w:szCs w:val="24"/>
              </w:rPr>
              <w:t>ые</w:t>
            </w:r>
            <w:r w:rsidRPr="00C27548">
              <w:rPr>
                <w:rFonts w:ascii="Times New Roman" w:eastAsia="Times New Roman" w:hAnsi="Times New Roman" w:cs="Times New Roman"/>
                <w:b/>
                <w:sz w:val="24"/>
                <w:szCs w:val="24"/>
              </w:rPr>
              <w:t xml:space="preserve"> пред</w:t>
            </w:r>
            <w:r w:rsidRPr="00227344">
              <w:rPr>
                <w:rFonts w:ascii="Times New Roman" w:eastAsia="Times New Roman" w:hAnsi="Times New Roman" w:cs="Times New Roman"/>
                <w:b/>
                <w:sz w:val="24"/>
                <w:szCs w:val="24"/>
              </w:rPr>
              <w:t>варительные</w:t>
            </w:r>
            <w:r w:rsidRPr="00C27548">
              <w:rPr>
                <w:rFonts w:ascii="Times New Roman" w:eastAsia="Times New Roman" w:hAnsi="Times New Roman" w:cs="Times New Roman"/>
                <w:b/>
                <w:sz w:val="24"/>
                <w:szCs w:val="24"/>
              </w:rPr>
              <w:t xml:space="preserve"> знания</w:t>
            </w:r>
          </w:p>
        </w:tc>
      </w:tr>
      <w:tr w:rsidR="002A5A02" w:rsidRPr="00227344" w:rsidTr="002A5A02">
        <w:trPr>
          <w:trHeight w:val="340"/>
        </w:trPr>
        <w:tc>
          <w:tcPr>
            <w:tcW w:w="14884" w:type="dxa"/>
            <w:gridSpan w:val="2"/>
          </w:tcPr>
          <w:p w:rsidR="002A5A02" w:rsidRPr="00227344" w:rsidRDefault="002A5A02" w:rsidP="002A5A02">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Никакие предварительные знания не нужны, некоторые из учеников могут окончить 6 класс в вашей школе, а некоторые могут быть новыми. Тем не менее, большинство учеников будут иметь предварительные знания специализированных слов, связанных с коммуникациями и технологиями.</w:t>
            </w:r>
          </w:p>
        </w:tc>
      </w:tr>
      <w:tr w:rsidR="002A5A02" w:rsidRPr="00227344" w:rsidTr="002A5A02">
        <w:trPr>
          <w:trHeight w:hRule="exact" w:val="284"/>
        </w:trPr>
        <w:tc>
          <w:tcPr>
            <w:tcW w:w="14884" w:type="dxa"/>
            <w:gridSpan w:val="2"/>
          </w:tcPr>
          <w:p w:rsidR="002A5A02" w:rsidRPr="00227344" w:rsidRDefault="002A5A02" w:rsidP="002A5A02">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Содержание</w:t>
            </w:r>
          </w:p>
        </w:tc>
      </w:tr>
      <w:tr w:rsidR="002A5A02" w:rsidRPr="00227344" w:rsidTr="002A5A02">
        <w:trPr>
          <w:trHeight w:val="340"/>
        </w:trPr>
        <w:tc>
          <w:tcPr>
            <w:tcW w:w="14884" w:type="dxa"/>
            <w:gridSpan w:val="2"/>
          </w:tcPr>
          <w:p w:rsidR="002A5A02" w:rsidRPr="00227344" w:rsidRDefault="002A5A02" w:rsidP="002A5A02">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t>Это второй блок учебного года, и он включает обсуждение учащимися путей сообщения. Блок содержит учебный план связанный с ИКТ. Это первый блок, где акцент делается на содержании предмета над языком, и поэтому может быть сложнее, чем работа с обычным словарем.</w:t>
            </w:r>
          </w:p>
        </w:tc>
      </w:tr>
      <w:tr w:rsidR="002A5A02" w:rsidRPr="00227344" w:rsidTr="002A5A02">
        <w:trPr>
          <w:trHeight w:hRule="exact" w:val="284"/>
        </w:trPr>
        <w:tc>
          <w:tcPr>
            <w:tcW w:w="14884" w:type="dxa"/>
            <w:gridSpan w:val="2"/>
          </w:tcPr>
          <w:p w:rsidR="002A5A02" w:rsidRPr="00227344" w:rsidRDefault="002A5A02" w:rsidP="002A5A02">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Обзор</w:t>
            </w:r>
          </w:p>
        </w:tc>
      </w:tr>
      <w:tr w:rsidR="002A5A02" w:rsidRPr="00227344" w:rsidTr="002A5A02">
        <w:trPr>
          <w:trHeight w:val="340"/>
        </w:trPr>
        <w:tc>
          <w:tcPr>
            <w:tcW w:w="14884" w:type="dxa"/>
            <w:gridSpan w:val="2"/>
          </w:tcPr>
          <w:p w:rsidR="002A5A02" w:rsidRPr="00227344" w:rsidRDefault="002A5A02" w:rsidP="002A5A02">
            <w:pPr>
              <w:spacing w:after="0" w:line="240" w:lineRule="auto"/>
              <w:rPr>
                <w:rFonts w:ascii="Times New Roman" w:eastAsia="Times New Roman" w:hAnsi="Times New Roman" w:cs="Times New Roman"/>
                <w:color w:val="000000"/>
                <w:sz w:val="24"/>
                <w:szCs w:val="24"/>
                <w:highlight w:val="yellow"/>
              </w:rPr>
            </w:pPr>
            <w:r w:rsidRPr="00227344">
              <w:rPr>
                <w:rFonts w:ascii="Times New Roman" w:eastAsia="Times New Roman" w:hAnsi="Times New Roman" w:cs="Times New Roman"/>
                <w:color w:val="000000"/>
                <w:sz w:val="24"/>
                <w:szCs w:val="24"/>
              </w:rPr>
              <w:t>Учащиеся разрабатывают навыки говорения, слушания, чтения и письма по теме коммуникации и технологии. Они думают критически и говорят о влиянии технологий на человеческую жизнь, слушают диалоги о компьютерных играх, наркомании и пишут об опасности использования мобильных телефонов.</w:t>
            </w:r>
          </w:p>
          <w:p w:rsidR="002A5A02" w:rsidRPr="00227344" w:rsidRDefault="002A5A02" w:rsidP="002A5A02">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Этот план использует различные ресурсы, включая </w:t>
            </w:r>
            <w:r w:rsidRPr="00227344">
              <w:rPr>
                <w:rFonts w:ascii="Times New Roman" w:eastAsia="Times New Roman" w:hAnsi="Times New Roman" w:cs="Times New Roman"/>
                <w:i/>
                <w:sz w:val="24"/>
                <w:szCs w:val="24"/>
                <w:lang w:val="en-GB"/>
              </w:rPr>
              <w:t>English</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in</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Mind</w:t>
            </w:r>
            <w:r w:rsidRPr="00227344">
              <w:rPr>
                <w:rFonts w:ascii="Times New Roman" w:eastAsia="Times New Roman" w:hAnsi="Times New Roman" w:cs="Times New Roman"/>
                <w:i/>
                <w:sz w:val="24"/>
                <w:szCs w:val="24"/>
              </w:rPr>
              <w:t xml:space="preserve"> 2 </w:t>
            </w:r>
            <w:r w:rsidRPr="00227344">
              <w:rPr>
                <w:rFonts w:ascii="Times New Roman" w:eastAsia="Times New Roman" w:hAnsi="Times New Roman" w:cs="Times New Roman"/>
                <w:i/>
                <w:sz w:val="24"/>
                <w:szCs w:val="24"/>
                <w:lang w:val="en-GB"/>
              </w:rPr>
              <w:t>and</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Messages</w:t>
            </w:r>
            <w:r w:rsidRPr="00227344">
              <w:rPr>
                <w:rFonts w:ascii="Times New Roman" w:eastAsia="Times New Roman" w:hAnsi="Times New Roman" w:cs="Times New Roman"/>
                <w:i/>
                <w:sz w:val="24"/>
                <w:szCs w:val="24"/>
              </w:rPr>
              <w:t xml:space="preserve"> 2-3</w:t>
            </w:r>
            <w:r w:rsidRPr="00227344">
              <w:rPr>
                <w:rFonts w:ascii="Times New Roman" w:eastAsia="Times New Roman" w:hAnsi="Times New Roman" w:cs="Times New Roman"/>
                <w:sz w:val="24"/>
                <w:szCs w:val="24"/>
              </w:rPr>
              <w:t xml:space="preserve">. Вы можете заменить предлагаемые ресурсы на другие, в зависимости от того, какие цели обучения учащиеся 7 класса должны добиваться, и адаптировать материал для ваших учеников. </w:t>
            </w:r>
          </w:p>
          <w:p w:rsidR="002A5A02" w:rsidRPr="00227344" w:rsidRDefault="002A5A02" w:rsidP="002A5A02">
            <w:pPr>
              <w:spacing w:after="0" w:line="240" w:lineRule="auto"/>
              <w:rPr>
                <w:rFonts w:ascii="Times New Roman" w:eastAsia="Times New Roman" w:hAnsi="Times New Roman" w:cs="Times New Roman"/>
                <w:sz w:val="24"/>
                <w:szCs w:val="24"/>
                <w:highlight w:val="yellow"/>
              </w:rPr>
            </w:pPr>
            <w:r w:rsidRPr="00227344">
              <w:rPr>
                <w:rFonts w:ascii="Times New Roman" w:eastAsia="Times New Roman" w:hAnsi="Times New Roman" w:cs="Times New Roman"/>
                <w:sz w:val="24"/>
                <w:szCs w:val="24"/>
              </w:rPr>
              <w:t>Ниже приведен список ключевых целей обучения, связанных с этапом урока. Можно выбрать другие цели обучения в зависимости от уровня развития ваших учащихся, но убедитесь, что вы работаете по всем Целям обучения в течение года.</w:t>
            </w:r>
          </w:p>
          <w:p w:rsidR="002A5A02" w:rsidRPr="00227344" w:rsidRDefault="002A5A02" w:rsidP="002A5A02">
            <w:pPr>
              <w:spacing w:after="0" w:line="240" w:lineRule="auto"/>
              <w:rPr>
                <w:rFonts w:ascii="Times New Roman" w:eastAsia="Times New Roman" w:hAnsi="Times New Roman" w:cs="Times New Roman"/>
                <w:sz w:val="24"/>
                <w:szCs w:val="24"/>
                <w:lang w:val="kk-KZ"/>
              </w:rPr>
            </w:pPr>
            <w:r w:rsidRPr="00227344">
              <w:rPr>
                <w:rFonts w:ascii="Times New Roman" w:eastAsia="Times New Roman" w:hAnsi="Times New Roman" w:cs="Times New Roman"/>
                <w:sz w:val="24"/>
                <w:szCs w:val="24"/>
              </w:rPr>
              <w:t xml:space="preserve">Для безопасности учащихся следует обратить внимание на тему "Безопасное связи и технологии" и подготовить некоторые уроки с использованием сайта: </w:t>
            </w:r>
            <w:hyperlink r:id="rId110" w:history="1">
              <w:r w:rsidRPr="00227344">
                <w:rPr>
                  <w:rFonts w:ascii="Times New Roman" w:eastAsia="Times New Roman" w:hAnsi="Times New Roman" w:cs="Times New Roman"/>
                  <w:color w:val="0000FF"/>
                  <w:sz w:val="24"/>
                  <w:szCs w:val="24"/>
                  <w:u w:val="single"/>
                  <w:lang w:val="en-GB"/>
                </w:rPr>
                <w:t>http</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www</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commonsensemedia</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org</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advice</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for</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parents</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internet</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safety</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tips</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middle</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school</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kids</w:t>
              </w:r>
            </w:hyperlink>
          </w:p>
          <w:p w:rsidR="002A5A02" w:rsidRPr="00227344" w:rsidRDefault="002A5A02" w:rsidP="002A5A02">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t>и других сайтов.</w:t>
            </w:r>
          </w:p>
        </w:tc>
      </w:tr>
      <w:tr w:rsidR="002A5A02" w:rsidRPr="00227344" w:rsidTr="002A5A02">
        <w:trPr>
          <w:trHeight w:val="340"/>
        </w:trPr>
        <w:tc>
          <w:tcPr>
            <w:tcW w:w="14884" w:type="dxa"/>
            <w:gridSpan w:val="2"/>
          </w:tcPr>
          <w:p w:rsidR="002A5A02" w:rsidRPr="00227344" w:rsidRDefault="002A5A02" w:rsidP="002A5A02">
            <w:pPr>
              <w:widowControl w:val="0"/>
              <w:spacing w:after="0" w:line="240" w:lineRule="auto"/>
              <w:ind w:right="-20"/>
              <w:rPr>
                <w:rFonts w:ascii="Times New Roman" w:eastAsia="Times New Roman" w:hAnsi="Times New Roman" w:cs="Times New Roman"/>
                <w:b/>
                <w:bCs/>
                <w:sz w:val="24"/>
                <w:szCs w:val="24"/>
              </w:rPr>
            </w:pPr>
            <w:r w:rsidRPr="00227344">
              <w:rPr>
                <w:rFonts w:ascii="Times New Roman" w:eastAsia="Times New Roman" w:hAnsi="Times New Roman" w:cs="Times New Roman"/>
                <w:b/>
                <w:bCs/>
                <w:spacing w:val="-1"/>
                <w:sz w:val="24"/>
                <w:szCs w:val="24"/>
              </w:rPr>
              <w:t>Основные цели обучения</w:t>
            </w:r>
            <w:r w:rsidRPr="00227344">
              <w:rPr>
                <w:rFonts w:ascii="Times New Roman" w:eastAsia="Times New Roman" w:hAnsi="Times New Roman" w:cs="Times New Roman"/>
                <w:b/>
                <w:bCs/>
                <w:sz w:val="24"/>
                <w:szCs w:val="24"/>
              </w:rPr>
              <w:t xml:space="preserve"> (изучите все цели обучения и решите по каким из целей Вам надо работать с обучающимися. Предложения даны ниже)</w:t>
            </w:r>
          </w:p>
          <w:p w:rsidR="002A5A02" w:rsidRPr="00227344" w:rsidRDefault="002A5A02" w:rsidP="002A5A02">
            <w:pPr>
              <w:widowControl w:val="0"/>
              <w:spacing w:after="0" w:line="240" w:lineRule="auto"/>
              <w:ind w:right="-20"/>
              <w:jc w:val="both"/>
              <w:rPr>
                <w:rFonts w:ascii="Times New Roman" w:eastAsia="Times New Roman" w:hAnsi="Times New Roman" w:cs="Times New Roman"/>
                <w:bCs/>
                <w:sz w:val="24"/>
                <w:szCs w:val="24"/>
              </w:rPr>
            </w:pPr>
            <w:r w:rsidRPr="00227344">
              <w:rPr>
                <w:rFonts w:ascii="Times New Roman" w:eastAsia="Times New Roman" w:hAnsi="Times New Roman" w:cs="Times New Roman"/>
                <w:b/>
                <w:bCs/>
                <w:sz w:val="24"/>
                <w:szCs w:val="24"/>
              </w:rPr>
              <w:t>7.</w:t>
            </w:r>
            <w:r w:rsidRPr="00227344">
              <w:rPr>
                <w:rFonts w:ascii="Times New Roman" w:eastAsia="Times New Roman" w:hAnsi="Times New Roman" w:cs="Times New Roman"/>
                <w:b/>
                <w:bCs/>
                <w:sz w:val="24"/>
                <w:szCs w:val="24"/>
                <w:lang w:val="en-US"/>
              </w:rPr>
              <w:t>C</w:t>
            </w:r>
            <w:r w:rsidRPr="00227344">
              <w:rPr>
                <w:rFonts w:ascii="Times New Roman" w:eastAsia="Times New Roman" w:hAnsi="Times New Roman" w:cs="Times New Roman"/>
                <w:b/>
                <w:bCs/>
                <w:sz w:val="24"/>
                <w:szCs w:val="24"/>
              </w:rPr>
              <w:t xml:space="preserve">3 </w:t>
            </w:r>
            <w:r w:rsidRPr="00227344">
              <w:rPr>
                <w:rFonts w:ascii="Times New Roman" w:eastAsia="Times New Roman" w:hAnsi="Times New Roman" w:cs="Times New Roman"/>
                <w:bCs/>
                <w:sz w:val="24"/>
                <w:szCs w:val="24"/>
              </w:rPr>
              <w:t>уважать разные точки зрения</w:t>
            </w:r>
          </w:p>
          <w:p w:rsidR="002A5A02" w:rsidRPr="00227344" w:rsidRDefault="002A5A02" w:rsidP="002A5A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color w:val="1B1C20"/>
                <w:sz w:val="24"/>
                <w:szCs w:val="24"/>
              </w:rPr>
            </w:pPr>
            <w:r w:rsidRPr="00227344">
              <w:rPr>
                <w:rFonts w:ascii="Times New Roman" w:eastAsia="Times New Roman" w:hAnsi="Times New Roman" w:cs="Times New Roman"/>
                <w:b/>
                <w:color w:val="1B1C20"/>
                <w:sz w:val="24"/>
                <w:szCs w:val="24"/>
              </w:rPr>
              <w:t>7.</w:t>
            </w:r>
            <w:r w:rsidRPr="00227344">
              <w:rPr>
                <w:rFonts w:ascii="Times New Roman" w:eastAsia="Times New Roman" w:hAnsi="Times New Roman" w:cs="Times New Roman"/>
                <w:b/>
                <w:color w:val="1B1C20"/>
                <w:sz w:val="24"/>
                <w:szCs w:val="24"/>
                <w:lang w:val="en-GB"/>
              </w:rPr>
              <w:t>C</w:t>
            </w:r>
            <w:r w:rsidRPr="00227344">
              <w:rPr>
                <w:rFonts w:ascii="Times New Roman" w:eastAsia="Times New Roman" w:hAnsi="Times New Roman" w:cs="Times New Roman"/>
                <w:b/>
                <w:color w:val="1B1C20"/>
                <w:sz w:val="24"/>
                <w:szCs w:val="24"/>
              </w:rPr>
              <w:t xml:space="preserve">7 </w:t>
            </w:r>
            <w:r w:rsidRPr="00227344">
              <w:rPr>
                <w:rFonts w:ascii="Times New Roman" w:eastAsia="Times New Roman" w:hAnsi="Times New Roman" w:cs="Times New Roman"/>
                <w:color w:val="1B1C20"/>
                <w:sz w:val="24"/>
                <w:szCs w:val="24"/>
              </w:rPr>
              <w:t>Развивать и поддерживать последовательное аргументирование в разговоре или письме</w:t>
            </w:r>
          </w:p>
          <w:p w:rsidR="002A5A02" w:rsidRPr="00227344" w:rsidRDefault="002A5A02" w:rsidP="002A5A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1B1C20"/>
                <w:sz w:val="24"/>
                <w:szCs w:val="24"/>
              </w:rPr>
            </w:pPr>
            <w:r w:rsidRPr="00227344">
              <w:rPr>
                <w:rFonts w:ascii="Times New Roman" w:eastAsia="Times New Roman" w:hAnsi="Times New Roman" w:cs="Times New Roman"/>
                <w:b/>
                <w:color w:val="1B1C20"/>
                <w:sz w:val="24"/>
                <w:szCs w:val="24"/>
              </w:rPr>
              <w:t>7.</w:t>
            </w:r>
            <w:r w:rsidRPr="00227344">
              <w:rPr>
                <w:rFonts w:ascii="Times New Roman" w:eastAsia="Times New Roman" w:hAnsi="Times New Roman" w:cs="Times New Roman"/>
                <w:b/>
                <w:color w:val="1B1C20"/>
                <w:sz w:val="24"/>
                <w:szCs w:val="24"/>
                <w:lang w:val="en-GB"/>
              </w:rPr>
              <w:t>C</w:t>
            </w:r>
            <w:r w:rsidRPr="00227344">
              <w:rPr>
                <w:rFonts w:ascii="Times New Roman" w:eastAsia="Times New Roman" w:hAnsi="Times New Roman" w:cs="Times New Roman"/>
                <w:b/>
                <w:color w:val="1B1C20"/>
                <w:sz w:val="24"/>
                <w:szCs w:val="24"/>
              </w:rPr>
              <w:t xml:space="preserve">10 </w:t>
            </w:r>
            <w:r w:rsidRPr="00227344">
              <w:rPr>
                <w:rFonts w:ascii="Times New Roman" w:eastAsia="Times New Roman" w:hAnsi="Times New Roman" w:cs="Times New Roman"/>
                <w:color w:val="1B1C20"/>
                <w:sz w:val="24"/>
                <w:szCs w:val="24"/>
              </w:rPr>
              <w:t>использовать разговор или письмо как средство отражения и изучения различных точек зрения на окружающий мир</w:t>
            </w:r>
          </w:p>
          <w:p w:rsidR="002A5A02" w:rsidRPr="00227344" w:rsidRDefault="002A5A02" w:rsidP="002A5A02">
            <w:pPr>
              <w:widowControl w:val="0"/>
              <w:spacing w:after="0" w:line="240" w:lineRule="auto"/>
              <w:jc w:val="both"/>
              <w:rPr>
                <w:rFonts w:ascii="Times New Roman" w:eastAsia="PMingLiU" w:hAnsi="Times New Roman" w:cs="Times New Roman"/>
                <w:iCs/>
                <w:sz w:val="24"/>
                <w:szCs w:val="24"/>
              </w:rPr>
            </w:pPr>
            <w:r w:rsidRPr="00227344">
              <w:rPr>
                <w:rFonts w:ascii="Times New Roman" w:eastAsia="PMingLiU" w:hAnsi="Times New Roman" w:cs="Times New Roman"/>
                <w:b/>
                <w:iCs/>
                <w:sz w:val="24"/>
                <w:szCs w:val="24"/>
              </w:rPr>
              <w:t>7.</w:t>
            </w:r>
            <w:r w:rsidRPr="00227344">
              <w:rPr>
                <w:rFonts w:ascii="Times New Roman" w:eastAsia="PMingLiU" w:hAnsi="Times New Roman" w:cs="Times New Roman"/>
                <w:b/>
                <w:iCs/>
                <w:sz w:val="24"/>
                <w:szCs w:val="24"/>
                <w:lang w:val="en-GB"/>
              </w:rPr>
              <w:t>L</w:t>
            </w:r>
            <w:r w:rsidRPr="00227344">
              <w:rPr>
                <w:rFonts w:ascii="Times New Roman" w:eastAsia="PMingLiU" w:hAnsi="Times New Roman" w:cs="Times New Roman"/>
                <w:b/>
                <w:iCs/>
                <w:sz w:val="24"/>
                <w:szCs w:val="24"/>
              </w:rPr>
              <w:t>3</w:t>
            </w:r>
            <w:r w:rsidRPr="00227344">
              <w:rPr>
                <w:rFonts w:ascii="Times New Roman" w:eastAsia="PMingLiU" w:hAnsi="Times New Roman" w:cs="Times New Roman"/>
                <w:iCs/>
                <w:sz w:val="24"/>
                <w:szCs w:val="24"/>
              </w:rPr>
              <w:t xml:space="preserve"> понимать более сложные вопросы, поддерживаемые на большем диапазоне общих и учебных тем </w:t>
            </w:r>
          </w:p>
          <w:p w:rsidR="002A5A02" w:rsidRPr="00227344" w:rsidRDefault="002A5A02" w:rsidP="002A5A02">
            <w:pPr>
              <w:widowControl w:val="0"/>
              <w:spacing w:after="0" w:line="240" w:lineRule="auto"/>
              <w:jc w:val="both"/>
              <w:rPr>
                <w:rFonts w:ascii="Times New Roman" w:eastAsia="Times New Roman" w:hAnsi="Times New Roman" w:cs="Times New Roman"/>
                <w:iCs/>
                <w:sz w:val="24"/>
                <w:szCs w:val="24"/>
                <w:lang w:val="x-none"/>
              </w:rPr>
            </w:pPr>
            <w:r w:rsidRPr="00227344">
              <w:rPr>
                <w:rFonts w:ascii="Times New Roman" w:eastAsia="Times New Roman" w:hAnsi="Times New Roman" w:cs="Times New Roman"/>
                <w:b/>
                <w:iCs/>
                <w:sz w:val="24"/>
                <w:szCs w:val="24"/>
                <w:lang w:val="x-none"/>
              </w:rPr>
              <w:t>7.L5</w:t>
            </w:r>
            <w:r w:rsidRPr="00227344">
              <w:rPr>
                <w:rFonts w:ascii="Times New Roman" w:eastAsia="Times New Roman" w:hAnsi="Times New Roman" w:cs="Times New Roman"/>
                <w:iCs/>
                <w:sz w:val="24"/>
                <w:szCs w:val="24"/>
                <w:lang w:val="x-none"/>
              </w:rPr>
              <w:t xml:space="preserve">  пон</w:t>
            </w:r>
            <w:r w:rsidRPr="00227344">
              <w:rPr>
                <w:rFonts w:ascii="Times New Roman" w:eastAsia="Times New Roman" w:hAnsi="Times New Roman" w:cs="Times New Roman"/>
                <w:iCs/>
                <w:sz w:val="24"/>
                <w:szCs w:val="24"/>
              </w:rPr>
              <w:t>има</w:t>
            </w:r>
            <w:r w:rsidRPr="00227344">
              <w:rPr>
                <w:rFonts w:ascii="Times New Roman" w:eastAsia="Times New Roman" w:hAnsi="Times New Roman" w:cs="Times New Roman"/>
                <w:iCs/>
                <w:sz w:val="24"/>
                <w:szCs w:val="24"/>
                <w:lang w:val="x-none"/>
              </w:rPr>
              <w:t>ть наиболее конкретную информацию и подробности длительного разговора по ряду общих и учебных тем</w:t>
            </w:r>
          </w:p>
          <w:p w:rsidR="002A5A02" w:rsidRPr="00227344" w:rsidRDefault="002A5A02" w:rsidP="002A5A02">
            <w:pPr>
              <w:widowControl w:val="0"/>
              <w:spacing w:after="0" w:line="240" w:lineRule="auto"/>
              <w:rPr>
                <w:rFonts w:ascii="Times New Roman" w:eastAsia="Times New Roman" w:hAnsi="Times New Roman" w:cs="Times New Roman"/>
                <w:iCs/>
                <w:sz w:val="24"/>
                <w:szCs w:val="24"/>
              </w:rPr>
            </w:pPr>
            <w:r w:rsidRPr="00227344">
              <w:rPr>
                <w:rFonts w:ascii="Times New Roman" w:eastAsia="Times New Roman" w:hAnsi="Times New Roman" w:cs="Times New Roman"/>
                <w:b/>
                <w:iCs/>
                <w:sz w:val="24"/>
                <w:szCs w:val="24"/>
              </w:rPr>
              <w:t>7.</w:t>
            </w:r>
            <w:r w:rsidRPr="00227344">
              <w:rPr>
                <w:rFonts w:ascii="Times New Roman" w:eastAsia="Times New Roman" w:hAnsi="Times New Roman" w:cs="Times New Roman"/>
                <w:b/>
                <w:iCs/>
                <w:sz w:val="24"/>
                <w:szCs w:val="24"/>
                <w:lang w:val="en-GB"/>
              </w:rPr>
              <w:t>L</w:t>
            </w:r>
            <w:r w:rsidRPr="00227344">
              <w:rPr>
                <w:rFonts w:ascii="Times New Roman" w:eastAsia="Times New Roman" w:hAnsi="Times New Roman" w:cs="Times New Roman"/>
                <w:b/>
                <w:iCs/>
                <w:sz w:val="24"/>
                <w:szCs w:val="24"/>
              </w:rPr>
              <w:t>6</w:t>
            </w:r>
            <w:r w:rsidRPr="00227344">
              <w:rPr>
                <w:rFonts w:ascii="Times New Roman" w:eastAsia="Times New Roman" w:hAnsi="Times New Roman" w:cs="Times New Roman"/>
                <w:iCs/>
                <w:sz w:val="24"/>
                <w:szCs w:val="24"/>
              </w:rPr>
              <w:t xml:space="preserve"> вывести смысл из контекста длительного разговора по ряду общих и учебных тем </w:t>
            </w:r>
          </w:p>
          <w:p w:rsidR="002A5A02" w:rsidRPr="00227344" w:rsidRDefault="002A5A02" w:rsidP="002A5A02">
            <w:pPr>
              <w:widowControl w:val="0"/>
              <w:spacing w:after="0" w:line="240" w:lineRule="auto"/>
              <w:ind w:right="-20"/>
              <w:jc w:val="both"/>
              <w:rPr>
                <w:rFonts w:ascii="Times New Roman" w:eastAsia="Times New Roman" w:hAnsi="Times New Roman" w:cs="Times New Roman"/>
                <w:iCs/>
                <w:sz w:val="24"/>
                <w:szCs w:val="24"/>
                <w:lang w:val="x-none"/>
              </w:rPr>
            </w:pPr>
            <w:r w:rsidRPr="00227344">
              <w:rPr>
                <w:rFonts w:ascii="Times New Roman" w:eastAsia="Times New Roman" w:hAnsi="Times New Roman" w:cs="Times New Roman"/>
                <w:b/>
                <w:iCs/>
                <w:sz w:val="24"/>
                <w:szCs w:val="24"/>
                <w:lang w:val="x-none"/>
              </w:rPr>
              <w:t>7.L7</w:t>
            </w:r>
            <w:r w:rsidRPr="00227344">
              <w:rPr>
                <w:rFonts w:ascii="Times New Roman" w:eastAsia="Times New Roman" w:hAnsi="Times New Roman" w:cs="Times New Roman"/>
                <w:iCs/>
                <w:sz w:val="24"/>
                <w:szCs w:val="24"/>
                <w:lang w:val="x-none"/>
              </w:rPr>
              <w:t xml:space="preserve"> признавать мнение говорящего (</w:t>
            </w:r>
            <w:r w:rsidRPr="00227344">
              <w:rPr>
                <w:rFonts w:ascii="Times New Roman" w:eastAsia="Times New Roman" w:hAnsi="Times New Roman" w:cs="Times New Roman"/>
                <w:iCs/>
                <w:sz w:val="24"/>
                <w:szCs w:val="24"/>
              </w:rPr>
              <w:t>их</w:t>
            </w:r>
            <w:r w:rsidRPr="00227344">
              <w:rPr>
                <w:rFonts w:ascii="Times New Roman" w:eastAsia="Times New Roman" w:hAnsi="Times New Roman" w:cs="Times New Roman"/>
                <w:iCs/>
                <w:sz w:val="24"/>
                <w:szCs w:val="24"/>
                <w:lang w:val="x-none"/>
              </w:rPr>
              <w:t>) в длительн</w:t>
            </w:r>
            <w:r w:rsidRPr="00227344">
              <w:rPr>
                <w:rFonts w:ascii="Times New Roman" w:eastAsia="Times New Roman" w:hAnsi="Times New Roman" w:cs="Times New Roman"/>
                <w:iCs/>
                <w:sz w:val="24"/>
                <w:szCs w:val="24"/>
              </w:rPr>
              <w:t>ом</w:t>
            </w:r>
            <w:r w:rsidRPr="00227344">
              <w:rPr>
                <w:rFonts w:ascii="Times New Roman" w:eastAsia="Times New Roman" w:hAnsi="Times New Roman" w:cs="Times New Roman"/>
                <w:iCs/>
                <w:sz w:val="24"/>
                <w:szCs w:val="24"/>
                <w:lang w:val="x-none"/>
              </w:rPr>
              <w:t xml:space="preserve"> разговор</w:t>
            </w:r>
            <w:r w:rsidRPr="00227344">
              <w:rPr>
                <w:rFonts w:ascii="Times New Roman" w:eastAsia="Times New Roman" w:hAnsi="Times New Roman" w:cs="Times New Roman"/>
                <w:iCs/>
                <w:sz w:val="24"/>
                <w:szCs w:val="24"/>
              </w:rPr>
              <w:t>е</w:t>
            </w:r>
            <w:r w:rsidRPr="00227344">
              <w:rPr>
                <w:rFonts w:ascii="Times New Roman" w:eastAsia="Times New Roman" w:hAnsi="Times New Roman" w:cs="Times New Roman"/>
                <w:iCs/>
                <w:sz w:val="24"/>
                <w:szCs w:val="24"/>
                <w:lang w:val="x-none"/>
              </w:rPr>
              <w:t xml:space="preserve"> по ряду общих и учебных тем</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lastRenderedPageBreak/>
              <w:t>7.</w:t>
            </w:r>
            <w:r w:rsidRPr="00227344">
              <w:rPr>
                <w:rFonts w:ascii="Times New Roman" w:eastAsia="Times New Roman" w:hAnsi="Times New Roman" w:cs="Times New Roman"/>
                <w:b/>
                <w:sz w:val="24"/>
                <w:szCs w:val="24"/>
                <w:lang w:val="en-GB"/>
              </w:rPr>
              <w:t>L</w:t>
            </w:r>
            <w:r w:rsidRPr="00227344">
              <w:rPr>
                <w:rFonts w:ascii="Times New Roman" w:eastAsia="Times New Roman" w:hAnsi="Times New Roman" w:cs="Times New Roman"/>
                <w:b/>
                <w:sz w:val="24"/>
                <w:szCs w:val="24"/>
              </w:rPr>
              <w:t>8</w:t>
            </w:r>
            <w:r w:rsidRPr="00227344">
              <w:rPr>
                <w:rFonts w:ascii="Times New Roman" w:eastAsia="Times New Roman" w:hAnsi="Times New Roman" w:cs="Times New Roman"/>
                <w:sz w:val="24"/>
                <w:szCs w:val="24"/>
              </w:rPr>
              <w:t xml:space="preserve"> </w:t>
            </w:r>
            <w:r w:rsidRPr="00227344">
              <w:rPr>
                <w:rFonts w:ascii="Times New Roman" w:eastAsia="Times New Roman" w:hAnsi="Times New Roman" w:cs="Times New Roman"/>
                <w:iCs/>
                <w:sz w:val="24"/>
                <w:szCs w:val="24"/>
              </w:rPr>
              <w:t>понимать</w:t>
            </w:r>
            <w:r w:rsidRPr="00227344">
              <w:rPr>
                <w:rFonts w:ascii="Times New Roman" w:eastAsia="Times New Roman" w:hAnsi="Times New Roman" w:cs="Times New Roman"/>
                <w:iCs/>
                <w:sz w:val="24"/>
                <w:szCs w:val="24"/>
                <w:lang w:val="x-none"/>
              </w:rPr>
              <w:t xml:space="preserve"> рассказы</w:t>
            </w:r>
            <w:r w:rsidRPr="00227344">
              <w:rPr>
                <w:rFonts w:ascii="Times New Roman" w:eastAsia="Times New Roman" w:hAnsi="Times New Roman" w:cs="Times New Roman"/>
                <w:iCs/>
                <w:sz w:val="24"/>
                <w:szCs w:val="24"/>
              </w:rPr>
              <w:t>,</w:t>
            </w:r>
            <w:r w:rsidRPr="00227344">
              <w:rPr>
                <w:rFonts w:ascii="Times New Roman" w:eastAsia="Times New Roman" w:hAnsi="Times New Roman" w:cs="Times New Roman"/>
                <w:iCs/>
                <w:sz w:val="24"/>
                <w:szCs w:val="24"/>
                <w:lang w:val="x-none"/>
              </w:rPr>
              <w:t xml:space="preserve"> в том числе </w:t>
            </w:r>
            <w:r w:rsidRPr="00227344">
              <w:rPr>
                <w:rFonts w:ascii="Times New Roman" w:eastAsia="Times New Roman" w:hAnsi="Times New Roman" w:cs="Times New Roman"/>
                <w:iCs/>
                <w:sz w:val="24"/>
                <w:szCs w:val="24"/>
              </w:rPr>
              <w:t xml:space="preserve">продолжительные </w:t>
            </w:r>
            <w:r w:rsidRPr="00227344">
              <w:rPr>
                <w:rFonts w:ascii="Times New Roman" w:eastAsia="Times New Roman" w:hAnsi="Times New Roman" w:cs="Times New Roman"/>
                <w:iCs/>
                <w:sz w:val="24"/>
                <w:szCs w:val="24"/>
                <w:lang w:val="x-none"/>
              </w:rPr>
              <w:t>беседы, по ряду общих и учебных тем</w:t>
            </w:r>
          </w:p>
          <w:p w:rsidR="002A5A02" w:rsidRPr="00227344" w:rsidRDefault="002A5A02" w:rsidP="002A5A02">
            <w:pPr>
              <w:widowControl w:val="0"/>
              <w:spacing w:after="0" w:line="240" w:lineRule="auto"/>
              <w:jc w:val="both"/>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S</w:t>
            </w:r>
            <w:r w:rsidRPr="00227344">
              <w:rPr>
                <w:rFonts w:ascii="Times New Roman" w:eastAsia="Times New Roman" w:hAnsi="Times New Roman" w:cs="Times New Roman"/>
                <w:b/>
                <w:sz w:val="24"/>
                <w:szCs w:val="24"/>
              </w:rPr>
              <w:t xml:space="preserve">2 </w:t>
            </w:r>
            <w:r w:rsidRPr="00227344">
              <w:rPr>
                <w:rFonts w:ascii="Times New Roman" w:eastAsia="Times New Roman" w:hAnsi="Times New Roman" w:cs="Times New Roman"/>
                <w:sz w:val="24"/>
                <w:szCs w:val="24"/>
              </w:rPr>
              <w:t>задавать простые вопросы, чтобы получить информацию о ряде общих тем</w:t>
            </w:r>
          </w:p>
          <w:p w:rsidR="002A5A02" w:rsidRPr="00227344" w:rsidRDefault="002A5A02" w:rsidP="002A5A02">
            <w:pPr>
              <w:widowControl w:val="0"/>
              <w:tabs>
                <w:tab w:val="center" w:pos="4153"/>
                <w:tab w:val="right" w:pos="8306"/>
              </w:tabs>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lang w:val="x-none"/>
              </w:rPr>
              <w:t xml:space="preserve">7.S3 </w:t>
            </w:r>
            <w:r w:rsidRPr="00227344">
              <w:rPr>
                <w:rFonts w:ascii="Times New Roman" w:eastAsia="Times New Roman" w:hAnsi="Times New Roman" w:cs="Times New Roman"/>
                <w:sz w:val="24"/>
                <w:szCs w:val="24"/>
              </w:rPr>
              <w:t>дать оценку предложения и уровне дискурса для ряда общих и учебных тем</w:t>
            </w:r>
          </w:p>
          <w:p w:rsidR="002A5A02" w:rsidRPr="00227344" w:rsidRDefault="002A5A02" w:rsidP="002A5A02">
            <w:pPr>
              <w:widowControl w:val="0"/>
              <w:tabs>
                <w:tab w:val="center" w:pos="4153"/>
                <w:tab w:val="right" w:pos="8306"/>
              </w:tabs>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S</w:t>
            </w:r>
            <w:r w:rsidRPr="00227344">
              <w:rPr>
                <w:rFonts w:ascii="Times New Roman" w:eastAsia="Times New Roman" w:hAnsi="Times New Roman" w:cs="Times New Roman"/>
                <w:b/>
                <w:sz w:val="24"/>
                <w:szCs w:val="24"/>
              </w:rPr>
              <w:t xml:space="preserve">5 </w:t>
            </w:r>
            <w:r w:rsidRPr="00227344">
              <w:rPr>
                <w:rFonts w:ascii="Times New Roman" w:eastAsia="Times New Roman" w:hAnsi="Times New Roman" w:cs="Times New Roman"/>
                <w:sz w:val="24"/>
                <w:szCs w:val="24"/>
              </w:rPr>
              <w:t>поддерживать взаимодействие в длинных диалогах по ряду общих и учебных тем</w:t>
            </w:r>
          </w:p>
          <w:p w:rsidR="002A5A02" w:rsidRPr="00227344" w:rsidRDefault="002A5A02" w:rsidP="002A5A02">
            <w:pPr>
              <w:widowControl w:val="0"/>
              <w:spacing w:after="0" w:line="240" w:lineRule="auto"/>
              <w:jc w:val="both"/>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S</w:t>
            </w:r>
            <w:r w:rsidRPr="00227344">
              <w:rPr>
                <w:rFonts w:ascii="Times New Roman" w:eastAsia="Times New Roman" w:hAnsi="Times New Roman" w:cs="Times New Roman"/>
                <w:b/>
                <w:sz w:val="24"/>
                <w:szCs w:val="24"/>
              </w:rPr>
              <w:t xml:space="preserve">7 </w:t>
            </w:r>
            <w:r w:rsidRPr="00227344">
              <w:rPr>
                <w:rFonts w:ascii="Times New Roman" w:eastAsia="Times New Roman" w:hAnsi="Times New Roman" w:cs="Times New Roman"/>
                <w:sz w:val="24"/>
                <w:szCs w:val="24"/>
              </w:rPr>
              <w:t xml:space="preserve">использовать соответствующую лексику и синтаксис, чтобы говорить о некоторых общих и учебных темах </w:t>
            </w:r>
          </w:p>
          <w:p w:rsidR="002A5A02" w:rsidRPr="00227344" w:rsidRDefault="002A5A02" w:rsidP="002A5A02">
            <w:pPr>
              <w:widowControl w:val="0"/>
              <w:spacing w:after="0" w:line="240" w:lineRule="auto"/>
              <w:jc w:val="both"/>
              <w:textAlignment w:val="baseline"/>
              <w:rPr>
                <w:rFonts w:ascii="Times New Roman" w:eastAsia="Times New Roman" w:hAnsi="Times New Roman" w:cs="Times New Roman"/>
                <w:b/>
                <w:color w:val="000000"/>
                <w:spacing w:val="-1"/>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R</w:t>
            </w:r>
            <w:r w:rsidRPr="00227344">
              <w:rPr>
                <w:rFonts w:ascii="Times New Roman" w:eastAsia="Times New Roman" w:hAnsi="Times New Roman" w:cs="Times New Roman"/>
                <w:b/>
                <w:sz w:val="24"/>
                <w:szCs w:val="24"/>
              </w:rPr>
              <w:t xml:space="preserve">1 </w:t>
            </w:r>
            <w:r w:rsidRPr="00227344">
              <w:rPr>
                <w:rFonts w:ascii="Times New Roman" w:eastAsia="Times New Roman" w:hAnsi="Times New Roman" w:cs="Times New Roman"/>
                <w:sz w:val="24"/>
                <w:szCs w:val="24"/>
              </w:rPr>
              <w:t xml:space="preserve">понимать основные моменты в ряде коротких, простых текстов на общие и учебные темы </w:t>
            </w:r>
          </w:p>
          <w:p w:rsidR="002A5A02" w:rsidRPr="00227344" w:rsidRDefault="002A5A02" w:rsidP="002A5A02">
            <w:pPr>
              <w:widowControl w:val="0"/>
              <w:spacing w:after="0" w:line="240" w:lineRule="auto"/>
              <w:jc w:val="both"/>
              <w:textAlignment w:val="baseline"/>
              <w:rPr>
                <w:rFonts w:ascii="Times New Roman" w:eastAsia="Times New Roman" w:hAnsi="Times New Roman" w:cs="Times New Roman"/>
                <w:color w:val="000000"/>
                <w:sz w:val="24"/>
                <w:szCs w:val="24"/>
              </w:rPr>
            </w:pPr>
            <w:r w:rsidRPr="00227344">
              <w:rPr>
                <w:rFonts w:ascii="Times New Roman" w:eastAsia="Times New Roman" w:hAnsi="Times New Roman" w:cs="Times New Roman"/>
                <w:b/>
                <w:color w:val="000000"/>
                <w:spacing w:val="-1"/>
                <w:sz w:val="24"/>
                <w:szCs w:val="24"/>
              </w:rPr>
              <w:t>7.</w:t>
            </w:r>
            <w:r w:rsidRPr="00227344">
              <w:rPr>
                <w:rFonts w:ascii="Times New Roman" w:eastAsia="Times New Roman" w:hAnsi="Times New Roman" w:cs="Times New Roman"/>
                <w:b/>
                <w:color w:val="000000"/>
                <w:spacing w:val="-1"/>
                <w:sz w:val="24"/>
                <w:szCs w:val="24"/>
                <w:lang w:val="en-GB"/>
              </w:rPr>
              <w:t>R</w:t>
            </w:r>
            <w:r w:rsidRPr="00227344">
              <w:rPr>
                <w:rFonts w:ascii="Times New Roman" w:eastAsia="Times New Roman" w:hAnsi="Times New Roman" w:cs="Times New Roman"/>
                <w:b/>
                <w:color w:val="000000"/>
                <w:spacing w:val="-1"/>
                <w:sz w:val="24"/>
                <w:szCs w:val="24"/>
              </w:rPr>
              <w:t xml:space="preserve">2 </w:t>
            </w:r>
            <w:r w:rsidRPr="00227344">
              <w:rPr>
                <w:rFonts w:ascii="Times New Roman" w:eastAsia="Times New Roman" w:hAnsi="Times New Roman" w:cs="Times New Roman"/>
                <w:color w:val="000000"/>
                <w:sz w:val="24"/>
                <w:szCs w:val="24"/>
              </w:rPr>
              <w:t>понять специфическую информацию и детали в коротких, простых текстах в ряде общих и учебных тем</w:t>
            </w:r>
          </w:p>
          <w:p w:rsidR="002A5A02" w:rsidRPr="00227344" w:rsidRDefault="002A5A02" w:rsidP="002A5A02">
            <w:pPr>
              <w:widowControl w:val="0"/>
              <w:spacing w:after="0" w:line="240" w:lineRule="auto"/>
              <w:jc w:val="both"/>
              <w:rPr>
                <w:rFonts w:ascii="Times New Roman" w:eastAsia="Times New Roman" w:hAnsi="Times New Roman" w:cs="Times New Roman"/>
                <w:color w:val="000000"/>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W</w:t>
            </w:r>
            <w:r w:rsidRPr="00227344">
              <w:rPr>
                <w:rFonts w:ascii="Times New Roman" w:eastAsia="Times New Roman" w:hAnsi="Times New Roman" w:cs="Times New Roman"/>
                <w:b/>
                <w:sz w:val="24"/>
                <w:szCs w:val="24"/>
              </w:rPr>
              <w:t xml:space="preserve">1 </w:t>
            </w:r>
            <w:r w:rsidRPr="00227344">
              <w:rPr>
                <w:rFonts w:ascii="Times New Roman" w:eastAsia="Times New Roman" w:hAnsi="Times New Roman" w:cs="Times New Roman"/>
                <w:sz w:val="24"/>
                <w:szCs w:val="24"/>
              </w:rPr>
              <w:t>Планировать, писать, редактировать и корректировать работу на уровне текста с поддержкой по ряду общих и учебных тем</w:t>
            </w:r>
          </w:p>
          <w:p w:rsidR="002A5A02" w:rsidRPr="00227344" w:rsidRDefault="002A5A02" w:rsidP="002A5A02">
            <w:pPr>
              <w:widowControl w:val="0"/>
              <w:tabs>
                <w:tab w:val="left" w:pos="10230"/>
              </w:tabs>
              <w:spacing w:after="0" w:line="240" w:lineRule="auto"/>
              <w:jc w:val="both"/>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W</w:t>
            </w:r>
            <w:r w:rsidRPr="00227344">
              <w:rPr>
                <w:rFonts w:ascii="Times New Roman" w:eastAsia="Times New Roman" w:hAnsi="Times New Roman" w:cs="Times New Roman"/>
                <w:b/>
                <w:sz w:val="24"/>
                <w:szCs w:val="24"/>
              </w:rPr>
              <w:t xml:space="preserve">3 </w:t>
            </w:r>
            <w:r w:rsidRPr="00227344">
              <w:rPr>
                <w:rFonts w:ascii="Times New Roman" w:eastAsia="Times New Roman" w:hAnsi="Times New Roman" w:cs="Times New Roman"/>
                <w:sz w:val="24"/>
                <w:szCs w:val="24"/>
              </w:rPr>
              <w:t>писать при некоторой поддержке о личных чувствах и мнениях по темам</w:t>
            </w:r>
            <w:r w:rsidRPr="00227344">
              <w:rPr>
                <w:rFonts w:ascii="Times New Roman" w:eastAsia="Times New Roman" w:hAnsi="Times New Roman" w:cs="Times New Roman"/>
                <w:sz w:val="24"/>
                <w:szCs w:val="24"/>
              </w:rPr>
              <w:tab/>
            </w:r>
          </w:p>
          <w:p w:rsidR="002A5A02" w:rsidRPr="00227344" w:rsidRDefault="002A5A02" w:rsidP="002A5A02">
            <w:pPr>
              <w:autoSpaceDE w:val="0"/>
              <w:autoSpaceDN w:val="0"/>
              <w:adjustRightInd w:val="0"/>
              <w:spacing w:after="0" w:line="240" w:lineRule="auto"/>
              <w:rPr>
                <w:rFonts w:ascii="Times New Roman" w:eastAsia="Times New Roman" w:hAnsi="Times New Roman" w:cs="Times New Roman"/>
                <w:color w:val="000000"/>
                <w:sz w:val="24"/>
                <w:szCs w:val="24"/>
              </w:rPr>
            </w:pPr>
            <w:r w:rsidRPr="00227344">
              <w:rPr>
                <w:rFonts w:ascii="Times New Roman" w:eastAsia="Times New Roman" w:hAnsi="Times New Roman" w:cs="Times New Roman"/>
                <w:b/>
                <w:bCs/>
                <w:color w:val="000000"/>
                <w:sz w:val="24"/>
                <w:szCs w:val="24"/>
              </w:rPr>
              <w:t>7.</w:t>
            </w:r>
            <w:r w:rsidRPr="00227344">
              <w:rPr>
                <w:rFonts w:ascii="Times New Roman" w:eastAsia="Times New Roman" w:hAnsi="Times New Roman" w:cs="Times New Roman"/>
                <w:b/>
                <w:bCs/>
                <w:color w:val="000000"/>
                <w:sz w:val="24"/>
                <w:szCs w:val="24"/>
                <w:lang w:val="en-GB"/>
              </w:rPr>
              <w:t>W</w:t>
            </w:r>
            <w:r w:rsidRPr="00227344">
              <w:rPr>
                <w:rFonts w:ascii="Times New Roman" w:eastAsia="Times New Roman" w:hAnsi="Times New Roman" w:cs="Times New Roman"/>
                <w:b/>
                <w:bCs/>
                <w:color w:val="000000"/>
                <w:sz w:val="24"/>
                <w:szCs w:val="24"/>
              </w:rPr>
              <w:t xml:space="preserve">5 </w:t>
            </w:r>
            <w:r w:rsidRPr="00227344">
              <w:rPr>
                <w:rFonts w:ascii="Times New Roman" w:eastAsia="Times New Roman" w:hAnsi="Times New Roman" w:cs="Times New Roman"/>
                <w:color w:val="000000"/>
                <w:sz w:val="24"/>
                <w:szCs w:val="24"/>
              </w:rPr>
              <w:t>развивать при поддержке когерентных аргументов, при необходимости, примерами и причинами некоторых письменных жанров знакомых общих и учебных тем</w:t>
            </w:r>
          </w:p>
          <w:p w:rsidR="002A5A02" w:rsidRPr="00227344" w:rsidRDefault="002A5A02" w:rsidP="002A5A02">
            <w:pPr>
              <w:autoSpaceDE w:val="0"/>
              <w:autoSpaceDN w:val="0"/>
              <w:adjustRightInd w:val="0"/>
              <w:spacing w:after="0" w:line="240" w:lineRule="auto"/>
              <w:rPr>
                <w:rFonts w:ascii="Times New Roman" w:eastAsia="Times New Roman" w:hAnsi="Times New Roman" w:cs="Times New Roman"/>
                <w:color w:val="000000"/>
                <w:sz w:val="24"/>
                <w:szCs w:val="24"/>
              </w:rPr>
            </w:pPr>
            <w:r w:rsidRPr="00227344">
              <w:rPr>
                <w:rFonts w:ascii="Times New Roman" w:eastAsia="Times New Roman" w:hAnsi="Times New Roman" w:cs="Times New Roman"/>
                <w:b/>
                <w:bCs/>
                <w:color w:val="000000"/>
                <w:sz w:val="24"/>
                <w:szCs w:val="24"/>
              </w:rPr>
              <w:t>7.</w:t>
            </w:r>
            <w:r w:rsidRPr="00227344">
              <w:rPr>
                <w:rFonts w:ascii="Times New Roman" w:eastAsia="Times New Roman" w:hAnsi="Times New Roman" w:cs="Times New Roman"/>
                <w:b/>
                <w:bCs/>
                <w:color w:val="000000"/>
                <w:sz w:val="24"/>
                <w:szCs w:val="24"/>
                <w:lang w:val="en-GB"/>
              </w:rPr>
              <w:t>W</w:t>
            </w:r>
            <w:r w:rsidRPr="00227344">
              <w:rPr>
                <w:rFonts w:ascii="Times New Roman" w:eastAsia="Times New Roman" w:hAnsi="Times New Roman" w:cs="Times New Roman"/>
                <w:b/>
                <w:bCs/>
                <w:color w:val="000000"/>
                <w:sz w:val="24"/>
                <w:szCs w:val="24"/>
              </w:rPr>
              <w:t xml:space="preserve">6 </w:t>
            </w:r>
            <w:r w:rsidRPr="00227344">
              <w:rPr>
                <w:rFonts w:ascii="Times New Roman" w:eastAsia="Times New Roman" w:hAnsi="Times New Roman" w:cs="Times New Roman"/>
                <w:color w:val="000000"/>
                <w:sz w:val="24"/>
                <w:szCs w:val="24"/>
              </w:rPr>
              <w:t xml:space="preserve">ссылаться с минимальной поддержкой на связанные пункты с использованием основных соединителей в ряде знакомых общих тем </w:t>
            </w:r>
          </w:p>
          <w:p w:rsidR="002A5A02" w:rsidRPr="00227344" w:rsidRDefault="002A5A02" w:rsidP="002A5A02">
            <w:pPr>
              <w:widowControl w:val="0"/>
              <w:spacing w:after="0" w:line="240" w:lineRule="auto"/>
              <w:ind w:right="-20"/>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W</w:t>
            </w:r>
            <w:r w:rsidRPr="00227344">
              <w:rPr>
                <w:rFonts w:ascii="Times New Roman" w:eastAsia="Times New Roman" w:hAnsi="Times New Roman" w:cs="Times New Roman"/>
                <w:b/>
                <w:sz w:val="24"/>
                <w:szCs w:val="24"/>
              </w:rPr>
              <w:t>8</w:t>
            </w:r>
            <w:r w:rsidRPr="00227344">
              <w:rPr>
                <w:rFonts w:ascii="Times New Roman" w:eastAsia="Times New Roman" w:hAnsi="Times New Roman" w:cs="Times New Roman"/>
                <w:sz w:val="24"/>
                <w:szCs w:val="24"/>
              </w:rPr>
              <w:t xml:space="preserve">  записать наиболее точный словарь для ограниченного круга знакомых общих тем и некоторых учебных тем</w:t>
            </w:r>
          </w:p>
          <w:p w:rsidR="002A5A02" w:rsidRPr="00227344" w:rsidRDefault="002A5A02" w:rsidP="002A5A02">
            <w:pPr>
              <w:widowControl w:val="0"/>
              <w:tabs>
                <w:tab w:val="center" w:pos="4153"/>
                <w:tab w:val="right" w:pos="8306"/>
              </w:tabs>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UE</w:t>
            </w:r>
            <w:r w:rsidRPr="00227344">
              <w:rPr>
                <w:rFonts w:ascii="Times New Roman" w:eastAsia="Times New Roman" w:hAnsi="Times New Roman" w:cs="Times New Roman"/>
                <w:b/>
                <w:sz w:val="24"/>
                <w:szCs w:val="24"/>
              </w:rPr>
              <w:t xml:space="preserve">4 </w:t>
            </w:r>
            <w:r w:rsidRPr="00227344">
              <w:rPr>
                <w:rFonts w:ascii="Times New Roman" w:eastAsia="Times New Roman" w:hAnsi="Times New Roman" w:cs="Times New Roman"/>
                <w:sz w:val="24"/>
                <w:szCs w:val="24"/>
              </w:rPr>
              <w:t xml:space="preserve">использовать различные детерминативами в том числе </w:t>
            </w:r>
            <w:r w:rsidRPr="00227344">
              <w:rPr>
                <w:rFonts w:ascii="Times New Roman" w:eastAsia="Times New Roman" w:hAnsi="Times New Roman" w:cs="Times New Roman"/>
                <w:i/>
                <w:sz w:val="24"/>
                <w:szCs w:val="24"/>
                <w:lang w:val="en-US"/>
              </w:rPr>
              <w:t>all</w:t>
            </w:r>
            <w:r w:rsidRPr="00227344">
              <w:rPr>
                <w:rFonts w:ascii="Times New Roman" w:eastAsia="Times New Roman" w:hAnsi="Times New Roman" w:cs="Times New Roman"/>
                <w:sz w:val="24"/>
                <w:szCs w:val="24"/>
              </w:rPr>
              <w:t>, в некоторых  знакомых общих и учебных темах</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UE</w:t>
            </w:r>
            <w:r w:rsidRPr="00227344">
              <w:rPr>
                <w:rFonts w:ascii="Times New Roman" w:eastAsia="Times New Roman" w:hAnsi="Times New Roman" w:cs="Times New Roman"/>
                <w:b/>
                <w:sz w:val="24"/>
                <w:szCs w:val="24"/>
              </w:rPr>
              <w:t>6</w:t>
            </w:r>
            <w:r w:rsidRPr="00227344">
              <w:rPr>
                <w:rFonts w:ascii="Times New Roman" w:eastAsia="Times New Roman" w:hAnsi="Times New Roman" w:cs="Times New Roman"/>
                <w:sz w:val="24"/>
                <w:szCs w:val="24"/>
              </w:rPr>
              <w:t xml:space="preserve"> использовать различные личные, указательные местоимения и количественных включая </w:t>
            </w:r>
            <w:r w:rsidRPr="00227344">
              <w:rPr>
                <w:rFonts w:ascii="Times New Roman" w:eastAsia="Times New Roman" w:hAnsi="Times New Roman" w:cs="Times New Roman"/>
                <w:i/>
                <w:sz w:val="24"/>
                <w:szCs w:val="24"/>
                <w:lang w:val="en-GB"/>
              </w:rPr>
              <w:t>someone</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somebody</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everybody</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no</w:t>
            </w:r>
            <w:r w:rsidRPr="00227344">
              <w:rPr>
                <w:rFonts w:ascii="Times New Roman" w:eastAsia="Times New Roman" w:hAnsi="Times New Roman" w:cs="Times New Roman"/>
                <w:i/>
                <w:sz w:val="24"/>
                <w:szCs w:val="24"/>
              </w:rPr>
              <w:t>-</w:t>
            </w:r>
            <w:r w:rsidRPr="00227344">
              <w:rPr>
                <w:rFonts w:ascii="Times New Roman" w:eastAsia="Times New Roman" w:hAnsi="Times New Roman" w:cs="Times New Roman"/>
                <w:i/>
                <w:sz w:val="24"/>
                <w:szCs w:val="24"/>
                <w:lang w:val="en-GB"/>
              </w:rPr>
              <w:t>one</w:t>
            </w:r>
            <w:r w:rsidRPr="00227344">
              <w:rPr>
                <w:rFonts w:ascii="Times New Roman" w:eastAsia="Times New Roman" w:hAnsi="Times New Roman" w:cs="Times New Roman"/>
                <w:sz w:val="24"/>
                <w:szCs w:val="24"/>
              </w:rPr>
              <w:t xml:space="preserve"> в знакомых общих и учебных темах</w:t>
            </w:r>
          </w:p>
          <w:p w:rsidR="002A5A02" w:rsidRPr="00227344" w:rsidRDefault="002A5A02" w:rsidP="002A5A02">
            <w:pPr>
              <w:widowControl w:val="0"/>
              <w:tabs>
                <w:tab w:val="center" w:pos="4153"/>
                <w:tab w:val="right" w:pos="8306"/>
              </w:tabs>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UE</w:t>
            </w:r>
            <w:r w:rsidRPr="00227344">
              <w:rPr>
                <w:rFonts w:ascii="Times New Roman" w:eastAsia="Times New Roman" w:hAnsi="Times New Roman" w:cs="Times New Roman"/>
                <w:b/>
                <w:sz w:val="24"/>
                <w:szCs w:val="24"/>
              </w:rPr>
              <w:t xml:space="preserve">7 </w:t>
            </w:r>
            <w:r w:rsidRPr="00227344">
              <w:rPr>
                <w:rFonts w:ascii="Times New Roman" w:eastAsia="Times New Roman" w:hAnsi="Times New Roman" w:cs="Times New Roman"/>
                <w:sz w:val="24"/>
                <w:szCs w:val="24"/>
              </w:rPr>
              <w:t>использовать простые формы, чтобы правильно выразить бессрочное и незаконченное действие в прошлом по ряду знакомых общих и учебных тем</w:t>
            </w:r>
          </w:p>
          <w:p w:rsidR="002A5A02" w:rsidRPr="00227344" w:rsidRDefault="002A5A02" w:rsidP="002A5A02">
            <w:pPr>
              <w:widowControl w:val="0"/>
              <w:tabs>
                <w:tab w:val="center" w:pos="4153"/>
                <w:tab w:val="right" w:pos="8306"/>
              </w:tabs>
              <w:spacing w:after="0" w:line="240" w:lineRule="auto"/>
              <w:jc w:val="both"/>
              <w:rPr>
                <w:rFonts w:ascii="Times New Roman" w:eastAsia="Times New Roman" w:hAnsi="Times New Roman" w:cs="Times New Roman"/>
                <w:bCs/>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UE</w:t>
            </w:r>
            <w:r w:rsidRPr="00227344">
              <w:rPr>
                <w:rFonts w:ascii="Times New Roman" w:eastAsia="Times New Roman" w:hAnsi="Times New Roman" w:cs="Times New Roman"/>
                <w:b/>
                <w:sz w:val="24"/>
                <w:szCs w:val="24"/>
              </w:rPr>
              <w:t>17</w:t>
            </w:r>
            <w:r w:rsidRPr="00227344">
              <w:rPr>
                <w:rFonts w:ascii="Times New Roman" w:eastAsia="Times New Roman" w:hAnsi="Times New Roman" w:cs="Times New Roman"/>
                <w:sz w:val="24"/>
                <w:szCs w:val="24"/>
              </w:rPr>
              <w:t xml:space="preserve"> использовать следующие придаточные предложения  </w:t>
            </w:r>
            <w:r w:rsidRPr="00227344">
              <w:rPr>
                <w:rFonts w:ascii="Times New Roman" w:eastAsia="Times New Roman" w:hAnsi="Times New Roman" w:cs="Times New Roman"/>
                <w:i/>
                <w:sz w:val="24"/>
                <w:szCs w:val="24"/>
                <w:lang w:val="en-GB"/>
              </w:rPr>
              <w:t>think</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know</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believe</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hope</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say</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tell</w:t>
            </w:r>
          </w:p>
          <w:p w:rsidR="002A5A02" w:rsidRPr="00227344" w:rsidRDefault="002A5A02" w:rsidP="002A5A02">
            <w:pPr>
              <w:spacing w:after="0" w:line="240" w:lineRule="auto"/>
              <w:rPr>
                <w:rFonts w:ascii="Times New Roman" w:eastAsia="Times New Roman" w:hAnsi="Times New Roman" w:cs="Times New Roman"/>
                <w:color w:val="000000"/>
                <w:sz w:val="24"/>
                <w:szCs w:val="24"/>
              </w:rPr>
            </w:pPr>
          </w:p>
        </w:tc>
      </w:tr>
      <w:tr w:rsidR="002A5A02" w:rsidRPr="00227344" w:rsidTr="002A5A02">
        <w:trPr>
          <w:trHeight w:val="1138"/>
        </w:trPr>
        <w:tc>
          <w:tcPr>
            <w:tcW w:w="7295" w:type="dxa"/>
          </w:tcPr>
          <w:p w:rsidR="002A5A02" w:rsidRPr="00227344" w:rsidRDefault="002A5A02" w:rsidP="002A5A02">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lastRenderedPageBreak/>
              <w:t>Ключевые слова:</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lang w:val="en-GB"/>
              </w:rPr>
              <w:t>W</w:t>
            </w:r>
            <w:r w:rsidRPr="00227344">
              <w:rPr>
                <w:rFonts w:ascii="Times New Roman" w:eastAsia="Times New Roman" w:hAnsi="Times New Roman" w:cs="Times New Roman"/>
                <w:sz w:val="24"/>
                <w:szCs w:val="24"/>
              </w:rPr>
              <w:t xml:space="preserve"> = Работа для всего класса</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lang w:val="en-GB"/>
              </w:rPr>
              <w:t>G</w:t>
            </w:r>
            <w:r w:rsidRPr="00227344">
              <w:rPr>
                <w:rFonts w:ascii="Times New Roman" w:eastAsia="Times New Roman" w:hAnsi="Times New Roman" w:cs="Times New Roman"/>
                <w:sz w:val="24"/>
                <w:szCs w:val="24"/>
              </w:rPr>
              <w:t xml:space="preserve"> = групповая работа </w:t>
            </w:r>
          </w:p>
          <w:p w:rsidR="002A5A02" w:rsidRPr="00227344" w:rsidRDefault="002A5A02" w:rsidP="002A5A02">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lang w:val="en-GB"/>
              </w:rPr>
              <w:t>P</w:t>
            </w:r>
            <w:r w:rsidRPr="00227344">
              <w:rPr>
                <w:rFonts w:ascii="Times New Roman" w:eastAsia="Times New Roman" w:hAnsi="Times New Roman" w:cs="Times New Roman"/>
                <w:sz w:val="24"/>
                <w:szCs w:val="24"/>
              </w:rPr>
              <w:t xml:space="preserve"> = работа в парах</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lang w:val="en-GB"/>
              </w:rPr>
              <w:t>I</w:t>
            </w:r>
            <w:r w:rsidRPr="00227344">
              <w:rPr>
                <w:rFonts w:ascii="Times New Roman" w:eastAsia="Times New Roman" w:hAnsi="Times New Roman" w:cs="Times New Roman"/>
                <w:b/>
                <w:sz w:val="24"/>
                <w:szCs w:val="24"/>
              </w:rPr>
              <w:t xml:space="preserve"> </w:t>
            </w:r>
            <w:r w:rsidRPr="00227344">
              <w:rPr>
                <w:rFonts w:ascii="Times New Roman" w:eastAsia="Times New Roman" w:hAnsi="Times New Roman" w:cs="Times New Roman"/>
                <w:sz w:val="24"/>
                <w:szCs w:val="24"/>
              </w:rPr>
              <w:t>= индивидуальная работа</w:t>
            </w:r>
          </w:p>
          <w:p w:rsidR="002A5A02" w:rsidRPr="00227344" w:rsidRDefault="002A5A02" w:rsidP="002A5A02">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lang w:val="en-GB"/>
              </w:rPr>
              <w:t>f</w:t>
            </w:r>
            <w:r w:rsidRPr="00227344">
              <w:rPr>
                <w:rFonts w:ascii="Times New Roman" w:eastAsia="Times New Roman" w:hAnsi="Times New Roman" w:cs="Times New Roman"/>
                <w:sz w:val="24"/>
                <w:szCs w:val="24"/>
              </w:rPr>
              <w:t xml:space="preserve"> = формативное оценивание</w:t>
            </w:r>
          </w:p>
          <w:p w:rsidR="002A5A02" w:rsidRPr="00227344" w:rsidRDefault="002A5A02" w:rsidP="002A5A02">
            <w:pPr>
              <w:widowControl w:val="0"/>
              <w:spacing w:after="0" w:line="240" w:lineRule="auto"/>
              <w:ind w:right="-20"/>
              <w:rPr>
                <w:rFonts w:ascii="Times New Roman" w:eastAsia="Times New Roman" w:hAnsi="Times New Roman" w:cs="Times New Roman"/>
                <w:b/>
                <w:bCs/>
                <w:spacing w:val="-1"/>
                <w:sz w:val="24"/>
                <w:szCs w:val="24"/>
              </w:rPr>
            </w:pPr>
          </w:p>
        </w:tc>
        <w:tc>
          <w:tcPr>
            <w:tcW w:w="7589" w:type="dxa"/>
          </w:tcPr>
          <w:p w:rsidR="002A5A02" w:rsidRPr="00227344" w:rsidRDefault="002A5A02" w:rsidP="002A5A02">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Ключевые слова:</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lang w:val="en-GB"/>
              </w:rPr>
              <w:t>SB</w:t>
            </w:r>
            <w:r w:rsidRPr="00227344">
              <w:rPr>
                <w:rFonts w:ascii="Times New Roman" w:eastAsia="Times New Roman" w:hAnsi="Times New Roman" w:cs="Times New Roman"/>
                <w:sz w:val="24"/>
                <w:szCs w:val="24"/>
              </w:rPr>
              <w:t xml:space="preserve"> = Книга обучающегося</w:t>
            </w:r>
          </w:p>
          <w:p w:rsidR="002A5A02" w:rsidRPr="00227344" w:rsidRDefault="002A5A02" w:rsidP="002A5A02">
            <w:pPr>
              <w:widowControl w:val="0"/>
              <w:spacing w:after="0" w:line="240" w:lineRule="auto"/>
              <w:rPr>
                <w:rFonts w:ascii="Times New Roman" w:eastAsia="Times New Roman" w:hAnsi="Times New Roman" w:cs="Times New Roman"/>
                <w:b/>
                <w:bCs/>
                <w:spacing w:val="-1"/>
                <w:sz w:val="24"/>
                <w:szCs w:val="24"/>
              </w:rPr>
            </w:pPr>
            <w:r w:rsidRPr="00227344">
              <w:rPr>
                <w:rFonts w:ascii="Times New Roman" w:eastAsia="Times New Roman" w:hAnsi="Times New Roman" w:cs="Times New Roman"/>
                <w:sz w:val="24"/>
                <w:szCs w:val="24"/>
                <w:lang w:val="en-GB"/>
              </w:rPr>
              <w:t>TB</w:t>
            </w:r>
            <w:r w:rsidRPr="00227344">
              <w:rPr>
                <w:rFonts w:ascii="Times New Roman" w:eastAsia="Times New Roman" w:hAnsi="Times New Roman" w:cs="Times New Roman"/>
                <w:sz w:val="24"/>
                <w:szCs w:val="24"/>
              </w:rPr>
              <w:t xml:space="preserve"> = Книга для учителя </w:t>
            </w:r>
          </w:p>
        </w:tc>
      </w:tr>
    </w:tbl>
    <w:p w:rsidR="002A5A02" w:rsidRPr="00227344" w:rsidRDefault="002A5A02" w:rsidP="002A5A02">
      <w:pPr>
        <w:widowControl w:val="0"/>
        <w:spacing w:after="0" w:line="240" w:lineRule="auto"/>
        <w:rPr>
          <w:rFonts w:ascii="Times New Roman" w:eastAsia="Times New Roman" w:hAnsi="Times New Roman" w:cs="Times New Roman"/>
          <w:sz w:val="24"/>
          <w:szCs w:val="24"/>
        </w:rPr>
      </w:pPr>
    </w:p>
    <w:tbl>
      <w:tblPr>
        <w:tblW w:w="148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3402"/>
        <w:gridCol w:w="5245"/>
        <w:gridCol w:w="3118"/>
      </w:tblGrid>
      <w:tr w:rsidR="002A5A02" w:rsidRPr="00227344" w:rsidTr="002A5A02">
        <w:trPr>
          <w:trHeight w:hRule="exact" w:val="899"/>
          <w:tblHeader/>
        </w:trPr>
        <w:tc>
          <w:tcPr>
            <w:tcW w:w="3119" w:type="dxa"/>
            <w:vAlign w:val="center"/>
          </w:tcPr>
          <w:p w:rsidR="002A5A02" w:rsidRPr="00227344" w:rsidRDefault="002A5A02" w:rsidP="002A5A02">
            <w:pPr>
              <w:spacing w:after="0" w:line="240" w:lineRule="auto"/>
              <w:jc w:val="center"/>
              <w:rPr>
                <w:rFonts w:ascii="Times New Roman" w:eastAsia="Times New Roman" w:hAnsi="Times New Roman" w:cs="Times New Roman"/>
                <w:b/>
                <w:sz w:val="24"/>
                <w:szCs w:val="24"/>
                <w:lang w:val="en-GB"/>
              </w:rPr>
            </w:pPr>
            <w:r w:rsidRPr="00227344">
              <w:rPr>
                <w:rFonts w:ascii="Times New Roman" w:eastAsia="Times New Roman" w:hAnsi="Times New Roman" w:cs="Times New Roman"/>
                <w:b/>
                <w:sz w:val="24"/>
                <w:szCs w:val="24"/>
              </w:rPr>
              <w:t>Основные цели обучения</w:t>
            </w:r>
          </w:p>
        </w:tc>
        <w:tc>
          <w:tcPr>
            <w:tcW w:w="3402" w:type="dxa"/>
            <w:vAlign w:val="center"/>
          </w:tcPr>
          <w:p w:rsidR="002A5A02" w:rsidRPr="00227344" w:rsidRDefault="002A5A02" w:rsidP="002A5A02">
            <w:pPr>
              <w:spacing w:after="0" w:line="240" w:lineRule="auto"/>
              <w:jc w:val="center"/>
              <w:rPr>
                <w:rFonts w:ascii="Times New Roman" w:eastAsia="Times New Roman" w:hAnsi="Times New Roman" w:cs="Times New Roman"/>
                <w:b/>
                <w:sz w:val="24"/>
                <w:szCs w:val="24"/>
                <w:lang w:val="en-GB"/>
              </w:rPr>
            </w:pPr>
            <w:r w:rsidRPr="00227344">
              <w:rPr>
                <w:rFonts w:ascii="Times New Roman" w:eastAsia="Times New Roman" w:hAnsi="Times New Roman" w:cs="Times New Roman"/>
                <w:b/>
                <w:sz w:val="24"/>
                <w:szCs w:val="24"/>
                <w:lang w:val="en-GB"/>
              </w:rPr>
              <w:t>Предлагаем</w:t>
            </w:r>
            <w:r w:rsidRPr="00227344">
              <w:rPr>
                <w:rFonts w:ascii="Times New Roman" w:eastAsia="Times New Roman" w:hAnsi="Times New Roman" w:cs="Times New Roman"/>
                <w:b/>
                <w:sz w:val="24"/>
                <w:szCs w:val="24"/>
              </w:rPr>
              <w:t>ая</w:t>
            </w:r>
            <w:r w:rsidRPr="00227344">
              <w:rPr>
                <w:rFonts w:ascii="Times New Roman" w:eastAsia="Times New Roman" w:hAnsi="Times New Roman" w:cs="Times New Roman"/>
                <w:b/>
                <w:sz w:val="24"/>
                <w:szCs w:val="24"/>
                <w:lang w:val="en-GB"/>
              </w:rPr>
              <w:t xml:space="preserve"> преподавательск</w:t>
            </w:r>
            <w:r w:rsidRPr="00227344">
              <w:rPr>
                <w:rFonts w:ascii="Times New Roman" w:eastAsia="Times New Roman" w:hAnsi="Times New Roman" w:cs="Times New Roman"/>
                <w:b/>
                <w:sz w:val="24"/>
                <w:szCs w:val="24"/>
              </w:rPr>
              <w:t>ая</w:t>
            </w:r>
            <w:r w:rsidRPr="00227344">
              <w:rPr>
                <w:rFonts w:ascii="Times New Roman" w:eastAsia="Times New Roman" w:hAnsi="Times New Roman" w:cs="Times New Roman"/>
                <w:b/>
                <w:sz w:val="24"/>
                <w:szCs w:val="24"/>
                <w:lang w:val="en-GB"/>
              </w:rPr>
              <w:t xml:space="preserve"> деятельность</w:t>
            </w:r>
          </w:p>
        </w:tc>
        <w:tc>
          <w:tcPr>
            <w:tcW w:w="5245" w:type="dxa"/>
            <w:vAlign w:val="center"/>
          </w:tcPr>
          <w:p w:rsidR="002A5A02" w:rsidRPr="00227344" w:rsidRDefault="002A5A02" w:rsidP="002A5A02">
            <w:pPr>
              <w:spacing w:after="0" w:line="240" w:lineRule="auto"/>
              <w:jc w:val="center"/>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Заметки учителя</w:t>
            </w:r>
          </w:p>
        </w:tc>
        <w:tc>
          <w:tcPr>
            <w:tcW w:w="3118" w:type="dxa"/>
            <w:vAlign w:val="center"/>
          </w:tcPr>
          <w:p w:rsidR="002A5A02" w:rsidRPr="00227344" w:rsidRDefault="002A5A02" w:rsidP="002A5A02">
            <w:pPr>
              <w:spacing w:after="0" w:line="240" w:lineRule="auto"/>
              <w:jc w:val="center"/>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Учебные ресурсы</w:t>
            </w:r>
          </w:p>
        </w:tc>
      </w:tr>
      <w:tr w:rsidR="002A5A02" w:rsidRPr="003C0624" w:rsidTr="002A5A02">
        <w:trPr>
          <w:trHeight w:val="2219"/>
        </w:trPr>
        <w:tc>
          <w:tcPr>
            <w:tcW w:w="3119" w:type="dxa"/>
          </w:tcPr>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lastRenderedPageBreak/>
              <w:t>7.</w:t>
            </w:r>
            <w:r w:rsidRPr="00227344">
              <w:rPr>
                <w:rFonts w:ascii="Times New Roman" w:eastAsia="Times New Roman" w:hAnsi="Times New Roman" w:cs="Times New Roman"/>
                <w:b/>
                <w:sz w:val="24"/>
                <w:szCs w:val="24"/>
                <w:lang w:val="en-GB"/>
              </w:rPr>
              <w:t>S</w:t>
            </w:r>
            <w:r w:rsidRPr="00227344">
              <w:rPr>
                <w:rFonts w:ascii="Times New Roman" w:eastAsia="Times New Roman" w:hAnsi="Times New Roman" w:cs="Times New Roman"/>
                <w:b/>
                <w:sz w:val="24"/>
                <w:szCs w:val="24"/>
              </w:rPr>
              <w:t xml:space="preserve">2  </w:t>
            </w:r>
            <w:r w:rsidRPr="00227344">
              <w:rPr>
                <w:rFonts w:ascii="Times New Roman" w:eastAsia="Times New Roman" w:hAnsi="Times New Roman" w:cs="Times New Roman"/>
                <w:sz w:val="24"/>
                <w:szCs w:val="24"/>
              </w:rPr>
              <w:t>задавать простые вопросы, чтобы получить информацию о ряде общих тем</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S</w:t>
            </w:r>
            <w:r w:rsidRPr="00227344">
              <w:rPr>
                <w:rFonts w:ascii="Times New Roman" w:eastAsia="Times New Roman" w:hAnsi="Times New Roman" w:cs="Times New Roman"/>
                <w:b/>
                <w:sz w:val="24"/>
                <w:szCs w:val="24"/>
              </w:rPr>
              <w:t xml:space="preserve">7 </w:t>
            </w:r>
            <w:r w:rsidRPr="00227344">
              <w:rPr>
                <w:rFonts w:ascii="Times New Roman" w:eastAsia="Times New Roman" w:hAnsi="Times New Roman" w:cs="Times New Roman"/>
                <w:sz w:val="24"/>
                <w:szCs w:val="24"/>
              </w:rPr>
              <w:t>использовать соответствующую лексику и синтаксис, чтобы говорить о некоторых общих и учебных темах</w:t>
            </w:r>
          </w:p>
          <w:p w:rsidR="002A5A02" w:rsidRPr="00227344" w:rsidRDefault="002A5A02" w:rsidP="002A5A02">
            <w:pPr>
              <w:widowControl w:val="0"/>
              <w:tabs>
                <w:tab w:val="center" w:pos="4153"/>
                <w:tab w:val="right" w:pos="8306"/>
              </w:tabs>
              <w:spacing w:after="0" w:line="240" w:lineRule="auto"/>
              <w:rPr>
                <w:rFonts w:ascii="Times New Roman" w:eastAsia="Times New Roman" w:hAnsi="Times New Roman" w:cs="Times New Roman"/>
                <w:i/>
                <w:sz w:val="24"/>
                <w:szCs w:val="24"/>
                <w:highlight w:val="yellow"/>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UE</w:t>
            </w:r>
            <w:r w:rsidRPr="00227344">
              <w:rPr>
                <w:rFonts w:ascii="Times New Roman" w:eastAsia="Times New Roman" w:hAnsi="Times New Roman" w:cs="Times New Roman"/>
                <w:b/>
                <w:sz w:val="24"/>
                <w:szCs w:val="24"/>
              </w:rPr>
              <w:t xml:space="preserve">17 </w:t>
            </w:r>
            <w:r w:rsidRPr="00227344">
              <w:rPr>
                <w:rFonts w:ascii="Times New Roman" w:eastAsia="Times New Roman" w:hAnsi="Times New Roman" w:cs="Times New Roman"/>
                <w:sz w:val="24"/>
                <w:szCs w:val="24"/>
              </w:rPr>
              <w:t xml:space="preserve">использовать следующие придаточные предложения  </w:t>
            </w:r>
            <w:r w:rsidRPr="00227344">
              <w:rPr>
                <w:rFonts w:ascii="Times New Roman" w:eastAsia="Times New Roman" w:hAnsi="Times New Roman" w:cs="Times New Roman"/>
                <w:i/>
                <w:sz w:val="24"/>
                <w:szCs w:val="24"/>
                <w:lang w:val="en-GB"/>
              </w:rPr>
              <w:t>think</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know</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believe</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hope</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say</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tell</w:t>
            </w:r>
          </w:p>
          <w:p w:rsidR="002A5A02" w:rsidRPr="00227344" w:rsidRDefault="002A5A02" w:rsidP="002A5A02">
            <w:pPr>
              <w:widowControl w:val="0"/>
              <w:tabs>
                <w:tab w:val="center" w:pos="4153"/>
                <w:tab w:val="right" w:pos="8306"/>
              </w:tabs>
              <w:spacing w:after="0" w:line="240" w:lineRule="auto"/>
              <w:rPr>
                <w:rFonts w:ascii="Times New Roman" w:eastAsia="Times New Roman" w:hAnsi="Times New Roman" w:cs="Times New Roman"/>
                <w:sz w:val="24"/>
                <w:szCs w:val="24"/>
                <w:highlight w:val="yellow"/>
              </w:rPr>
            </w:pP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UE</w:t>
            </w:r>
            <w:r w:rsidRPr="00227344">
              <w:rPr>
                <w:rFonts w:ascii="Times New Roman" w:eastAsia="Times New Roman" w:hAnsi="Times New Roman" w:cs="Times New Roman"/>
                <w:b/>
                <w:sz w:val="24"/>
                <w:szCs w:val="24"/>
              </w:rPr>
              <w:t>6</w:t>
            </w:r>
            <w:r w:rsidRPr="00227344">
              <w:rPr>
                <w:rFonts w:ascii="Times New Roman" w:eastAsia="Times New Roman" w:hAnsi="Times New Roman" w:cs="Times New Roman"/>
                <w:sz w:val="24"/>
                <w:szCs w:val="24"/>
              </w:rPr>
              <w:t xml:space="preserve"> использовать различные личные, указательные местоимения и количественных включая </w:t>
            </w:r>
            <w:r w:rsidRPr="00227344">
              <w:rPr>
                <w:rFonts w:ascii="Times New Roman" w:eastAsia="Times New Roman" w:hAnsi="Times New Roman" w:cs="Times New Roman"/>
                <w:i/>
                <w:sz w:val="24"/>
                <w:szCs w:val="24"/>
                <w:lang w:val="en-GB"/>
              </w:rPr>
              <w:t>someone</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somebody</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everybody</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no</w:t>
            </w:r>
            <w:r w:rsidRPr="00227344">
              <w:rPr>
                <w:rFonts w:ascii="Times New Roman" w:eastAsia="Times New Roman" w:hAnsi="Times New Roman" w:cs="Times New Roman"/>
                <w:i/>
                <w:sz w:val="24"/>
                <w:szCs w:val="24"/>
              </w:rPr>
              <w:t>-</w:t>
            </w:r>
            <w:r w:rsidRPr="00227344">
              <w:rPr>
                <w:rFonts w:ascii="Times New Roman" w:eastAsia="Times New Roman" w:hAnsi="Times New Roman" w:cs="Times New Roman"/>
                <w:i/>
                <w:sz w:val="24"/>
                <w:szCs w:val="24"/>
                <w:lang w:val="en-GB"/>
              </w:rPr>
              <w:t>one</w:t>
            </w:r>
            <w:r w:rsidRPr="00227344">
              <w:rPr>
                <w:rFonts w:ascii="Times New Roman" w:eastAsia="Times New Roman" w:hAnsi="Times New Roman" w:cs="Times New Roman"/>
                <w:sz w:val="24"/>
                <w:szCs w:val="24"/>
              </w:rPr>
              <w:t xml:space="preserve"> в знакомых общих и учебных темах</w:t>
            </w:r>
          </w:p>
          <w:p w:rsidR="002A5A02" w:rsidRPr="00227344" w:rsidRDefault="002A5A02" w:rsidP="002A5A02">
            <w:pPr>
              <w:widowControl w:val="0"/>
              <w:spacing w:after="0" w:line="240" w:lineRule="auto"/>
              <w:rPr>
                <w:rFonts w:ascii="Times New Roman" w:eastAsia="Times New Roman" w:hAnsi="Times New Roman" w:cs="Times New Roman"/>
                <w:color w:val="333333"/>
                <w:sz w:val="24"/>
                <w:szCs w:val="24"/>
              </w:rPr>
            </w:pPr>
          </w:p>
          <w:p w:rsidR="002A5A02" w:rsidRPr="00227344" w:rsidRDefault="002A5A02" w:rsidP="002A5A02">
            <w:pPr>
              <w:widowControl w:val="0"/>
              <w:tabs>
                <w:tab w:val="center" w:pos="4153"/>
                <w:tab w:val="right" w:pos="8306"/>
              </w:tabs>
              <w:spacing w:after="0" w:line="240" w:lineRule="auto"/>
              <w:rPr>
                <w:rFonts w:ascii="Times New Roman" w:eastAsia="Times New Roman" w:hAnsi="Times New Roman" w:cs="Times New Roman"/>
                <w:b/>
                <w:sz w:val="24"/>
                <w:szCs w:val="24"/>
              </w:rPr>
            </w:pPr>
            <w:r w:rsidRPr="00227344">
              <w:rPr>
                <w:rFonts w:ascii="Times New Roman" w:eastAsia="PMingLiU" w:hAnsi="Times New Roman" w:cs="Times New Roman"/>
                <w:b/>
                <w:iCs/>
                <w:sz w:val="24"/>
                <w:szCs w:val="24"/>
              </w:rPr>
              <w:t>7.</w:t>
            </w:r>
            <w:r w:rsidRPr="00227344">
              <w:rPr>
                <w:rFonts w:ascii="Times New Roman" w:eastAsia="PMingLiU" w:hAnsi="Times New Roman" w:cs="Times New Roman"/>
                <w:b/>
                <w:iCs/>
                <w:sz w:val="24"/>
                <w:szCs w:val="24"/>
                <w:lang w:val="en-GB"/>
              </w:rPr>
              <w:t>L</w:t>
            </w:r>
            <w:r w:rsidRPr="00227344">
              <w:rPr>
                <w:rFonts w:ascii="Times New Roman" w:eastAsia="PMingLiU" w:hAnsi="Times New Roman" w:cs="Times New Roman"/>
                <w:b/>
                <w:iCs/>
                <w:sz w:val="24"/>
                <w:szCs w:val="24"/>
              </w:rPr>
              <w:t>3</w:t>
            </w:r>
            <w:r w:rsidRPr="00227344">
              <w:rPr>
                <w:rFonts w:ascii="Times New Roman" w:eastAsia="PMingLiU" w:hAnsi="Times New Roman" w:cs="Times New Roman"/>
                <w:iCs/>
                <w:sz w:val="24"/>
                <w:szCs w:val="24"/>
              </w:rPr>
              <w:t xml:space="preserve"> понимать более сложные вопросы, поддерживаемые на большем диапазоне общих и учебных тем</w:t>
            </w:r>
          </w:p>
          <w:p w:rsidR="002A5A02" w:rsidRPr="00227344" w:rsidRDefault="002A5A02" w:rsidP="002A5A02">
            <w:pPr>
              <w:widowControl w:val="0"/>
              <w:tabs>
                <w:tab w:val="center" w:pos="4153"/>
                <w:tab w:val="right" w:pos="8306"/>
              </w:tabs>
              <w:spacing w:after="0" w:line="240" w:lineRule="auto"/>
              <w:rPr>
                <w:rFonts w:ascii="Times New Roman" w:eastAsia="Times New Roman" w:hAnsi="Times New Roman" w:cs="Times New Roman"/>
                <w:b/>
                <w:sz w:val="24"/>
                <w:szCs w:val="24"/>
              </w:rPr>
            </w:pPr>
          </w:p>
          <w:p w:rsidR="002A5A02" w:rsidRPr="00227344" w:rsidRDefault="002A5A02" w:rsidP="002A5A02">
            <w:pPr>
              <w:widowControl w:val="0"/>
              <w:tabs>
                <w:tab w:val="center" w:pos="4153"/>
                <w:tab w:val="right" w:pos="8306"/>
              </w:tabs>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lastRenderedPageBreak/>
              <w:t>7.</w:t>
            </w:r>
            <w:r w:rsidRPr="00227344">
              <w:rPr>
                <w:rFonts w:ascii="Times New Roman" w:eastAsia="Times New Roman" w:hAnsi="Times New Roman" w:cs="Times New Roman"/>
                <w:b/>
                <w:sz w:val="24"/>
                <w:szCs w:val="24"/>
                <w:lang w:val="en-GB"/>
              </w:rPr>
              <w:t>UE</w:t>
            </w:r>
            <w:r w:rsidRPr="00227344">
              <w:rPr>
                <w:rFonts w:ascii="Times New Roman" w:eastAsia="Times New Roman" w:hAnsi="Times New Roman" w:cs="Times New Roman"/>
                <w:b/>
                <w:sz w:val="24"/>
                <w:szCs w:val="24"/>
              </w:rPr>
              <w:t xml:space="preserve">4 </w:t>
            </w:r>
            <w:r w:rsidRPr="00227344">
              <w:rPr>
                <w:rFonts w:ascii="Times New Roman" w:eastAsia="Times New Roman" w:hAnsi="Times New Roman" w:cs="Times New Roman"/>
                <w:sz w:val="24"/>
                <w:szCs w:val="24"/>
              </w:rPr>
              <w:t xml:space="preserve">использовать различные детерминативами в том числе </w:t>
            </w:r>
            <w:r w:rsidRPr="00227344">
              <w:rPr>
                <w:rFonts w:ascii="Times New Roman" w:eastAsia="Times New Roman" w:hAnsi="Times New Roman" w:cs="Times New Roman"/>
                <w:i/>
                <w:sz w:val="24"/>
                <w:szCs w:val="24"/>
                <w:lang w:val="en-US"/>
              </w:rPr>
              <w:t>all</w:t>
            </w:r>
            <w:r w:rsidRPr="00227344">
              <w:rPr>
                <w:rFonts w:ascii="Times New Roman" w:eastAsia="Times New Roman" w:hAnsi="Times New Roman" w:cs="Times New Roman"/>
                <w:sz w:val="24"/>
                <w:szCs w:val="24"/>
              </w:rPr>
              <w:t>, в некоторых  знакомых общих и учебных темах</w:t>
            </w:r>
          </w:p>
          <w:p w:rsidR="002A5A02" w:rsidRPr="00227344" w:rsidRDefault="002A5A02" w:rsidP="002A5A02">
            <w:pPr>
              <w:widowControl w:val="0"/>
              <w:tabs>
                <w:tab w:val="center" w:pos="4153"/>
                <w:tab w:val="right" w:pos="8306"/>
              </w:tabs>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color w:val="333333"/>
                <w:sz w:val="24"/>
                <w:szCs w:val="24"/>
              </w:rPr>
            </w:pPr>
          </w:p>
        </w:tc>
        <w:tc>
          <w:tcPr>
            <w:tcW w:w="3402" w:type="dxa"/>
            <w:tcBorders>
              <w:bottom w:val="single" w:sz="4" w:space="0" w:color="auto"/>
            </w:tcBorders>
          </w:tcPr>
          <w:p w:rsidR="002A5A02" w:rsidRPr="00227344" w:rsidRDefault="002A5A02" w:rsidP="002A5A02">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lastRenderedPageBreak/>
              <w:t>Навык: Говорение</w:t>
            </w:r>
          </w:p>
          <w:p w:rsidR="002A5A02" w:rsidRPr="00227344" w:rsidRDefault="002A5A02" w:rsidP="002A5A02">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Предварительное обучение:</w:t>
            </w:r>
          </w:p>
          <w:p w:rsidR="002A5A02" w:rsidRPr="00227344" w:rsidRDefault="002A5A02" w:rsidP="002A5A02">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t xml:space="preserve">Мозговой штурм современные электронные устройства и терминология, связанная с технологиями.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G</w:t>
            </w:r>
            <w:r w:rsidRPr="00227344">
              <w:rPr>
                <w:rFonts w:ascii="Times New Roman" w:eastAsia="Times New Roman" w:hAnsi="Times New Roman" w:cs="Times New Roman"/>
                <w:b/>
                <w:sz w:val="24"/>
                <w:szCs w:val="24"/>
              </w:rPr>
              <w:t>)</w:t>
            </w:r>
          </w:p>
          <w:p w:rsidR="002A5A02" w:rsidRPr="00227344" w:rsidRDefault="002A5A02" w:rsidP="002A5A02">
            <w:pPr>
              <w:widowControl w:val="0"/>
              <w:spacing w:after="0" w:line="240" w:lineRule="auto"/>
              <w:rPr>
                <w:rFonts w:ascii="Times New Roman" w:eastAsia="Times New Roman" w:hAnsi="Times New Roman" w:cs="Times New Roman"/>
                <w:b/>
                <w:sz w:val="24"/>
                <w:szCs w:val="24"/>
              </w:rPr>
            </w:pP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Учащиеся составляют предложения, использую предложенные картинки (см. учебные ресурсы).</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Какие слова аналогичны в казахском и русском языках?  </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Деятельность:</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Учащиеся обсуждают, без каких новых технологий они не могут обойтись и почему.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G</w:t>
            </w:r>
            <w:r w:rsidRPr="00227344">
              <w:rPr>
                <w:rFonts w:ascii="Times New Roman" w:eastAsia="Times New Roman" w:hAnsi="Times New Roman" w:cs="Times New Roman"/>
                <w:b/>
                <w:sz w:val="24"/>
                <w:szCs w:val="24"/>
              </w:rPr>
              <w:t>)</w:t>
            </w:r>
          </w:p>
          <w:p w:rsidR="002A5A02" w:rsidRPr="00227344" w:rsidRDefault="002A5A02" w:rsidP="002A5A02">
            <w:pPr>
              <w:widowControl w:val="0"/>
              <w:tabs>
                <w:tab w:val="left" w:pos="1005"/>
              </w:tabs>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ab/>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Учащиеся опрашивают друг друга о технологиях и заполняют анкету (см. учебные ресурсы) и пишут краткий отчет.</w:t>
            </w:r>
            <w:r w:rsidRPr="00227344">
              <w:rPr>
                <w:rFonts w:ascii="Times New Roman" w:eastAsia="Times New Roman" w:hAnsi="Times New Roman" w:cs="Times New Roman"/>
                <w:b/>
                <w:sz w:val="24"/>
                <w:szCs w:val="24"/>
              </w:rPr>
              <w:t xml:space="preserve"> (</w:t>
            </w:r>
            <w:r w:rsidRPr="00227344">
              <w:rPr>
                <w:rFonts w:ascii="Times New Roman" w:eastAsia="Times New Roman" w:hAnsi="Times New Roman" w:cs="Times New Roman"/>
                <w:b/>
                <w:sz w:val="24"/>
                <w:szCs w:val="24"/>
                <w:lang w:val="en-GB"/>
              </w:rPr>
              <w:t>P</w:t>
            </w:r>
            <w:r w:rsidRPr="00227344">
              <w:rPr>
                <w:rFonts w:ascii="Times New Roman" w:eastAsia="Times New Roman" w:hAnsi="Times New Roman" w:cs="Times New Roman"/>
                <w:b/>
                <w:sz w:val="24"/>
                <w:szCs w:val="24"/>
              </w:rPr>
              <w:t>)</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t xml:space="preserve">Затем учащиеся меняются парами и опрашивают новых партнеров.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GB"/>
              </w:rPr>
              <w:t>P</w:t>
            </w:r>
            <w:r w:rsidRPr="00227344">
              <w:rPr>
                <w:rFonts w:ascii="Times New Roman" w:eastAsia="Times New Roman" w:hAnsi="Times New Roman" w:cs="Times New Roman"/>
                <w:b/>
                <w:sz w:val="24"/>
                <w:szCs w:val="24"/>
              </w:rPr>
              <w:t xml:space="preserve">, </w:t>
            </w:r>
            <w:r w:rsidRPr="00227344">
              <w:rPr>
                <w:rFonts w:ascii="Times New Roman" w:eastAsia="Times New Roman" w:hAnsi="Times New Roman" w:cs="Times New Roman"/>
                <w:b/>
                <w:sz w:val="24"/>
                <w:szCs w:val="24"/>
                <w:lang w:val="en-GB"/>
              </w:rPr>
              <w:t>f</w:t>
            </w:r>
            <w:r w:rsidRPr="00227344">
              <w:rPr>
                <w:rFonts w:ascii="Times New Roman" w:eastAsia="Times New Roman" w:hAnsi="Times New Roman" w:cs="Times New Roman"/>
                <w:b/>
                <w:sz w:val="24"/>
                <w:szCs w:val="24"/>
              </w:rPr>
              <w:t>)</w:t>
            </w:r>
          </w:p>
          <w:p w:rsidR="002A5A02" w:rsidRPr="00227344" w:rsidRDefault="002A5A02" w:rsidP="002A5A02">
            <w:pPr>
              <w:widowControl w:val="0"/>
              <w:spacing w:after="0" w:line="240" w:lineRule="auto"/>
              <w:rPr>
                <w:rFonts w:ascii="Times New Roman" w:eastAsia="Times New Roman" w:hAnsi="Times New Roman" w:cs="Times New Roman"/>
                <w:b/>
                <w:sz w:val="24"/>
                <w:szCs w:val="24"/>
              </w:rPr>
            </w:pP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lastRenderedPageBreak/>
              <w:t>Учащиеся обобщают собранные данные используя количественные местоимения:</w:t>
            </w:r>
          </w:p>
          <w:p w:rsidR="002A5A02" w:rsidRPr="00227344" w:rsidRDefault="002A5A02" w:rsidP="002A5A02">
            <w:pPr>
              <w:widowControl w:val="0"/>
              <w:spacing w:after="0" w:line="240" w:lineRule="auto"/>
              <w:rPr>
                <w:rFonts w:ascii="Times New Roman" w:eastAsia="Times New Roman" w:hAnsi="Times New Roman" w:cs="Times New Roman"/>
                <w:i/>
                <w:sz w:val="24"/>
                <w:szCs w:val="24"/>
                <w:lang w:val="en-GB"/>
              </w:rPr>
            </w:pPr>
            <w:r w:rsidRPr="00227344">
              <w:rPr>
                <w:rFonts w:ascii="Times New Roman" w:eastAsia="Times New Roman" w:hAnsi="Times New Roman" w:cs="Times New Roman"/>
                <w:i/>
                <w:sz w:val="24"/>
                <w:szCs w:val="24"/>
                <w:lang w:val="en-GB"/>
              </w:rPr>
              <w:t>Someone in this room has a mobile, everyone in my family has a tv, no-one has a robot</w:t>
            </w:r>
          </w:p>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p>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p>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p>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p>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p>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p>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p>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p>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p>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p>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p>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p>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p>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p>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p>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p>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p>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p>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p>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p>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p>
          <w:p w:rsidR="002A5A02" w:rsidRPr="00227344" w:rsidRDefault="002A5A02" w:rsidP="002A5A02">
            <w:pPr>
              <w:spacing w:after="0" w:line="240" w:lineRule="auto"/>
              <w:rPr>
                <w:rFonts w:ascii="Times New Roman" w:eastAsia="Times New Roman" w:hAnsi="Times New Roman" w:cs="Times New Roman"/>
                <w:b/>
                <w:sz w:val="24"/>
                <w:szCs w:val="24"/>
                <w:lang w:val="en-US"/>
              </w:rPr>
            </w:pPr>
          </w:p>
          <w:p w:rsidR="002A5A02" w:rsidRPr="00227344" w:rsidRDefault="002A5A02" w:rsidP="002A5A02">
            <w:pPr>
              <w:spacing w:after="0" w:line="240" w:lineRule="auto"/>
              <w:rPr>
                <w:rFonts w:ascii="Times New Roman" w:eastAsia="Times New Roman" w:hAnsi="Times New Roman" w:cs="Times New Roman"/>
                <w:b/>
                <w:sz w:val="24"/>
                <w:szCs w:val="24"/>
                <w:lang w:val="en-US"/>
              </w:rPr>
            </w:pPr>
          </w:p>
          <w:p w:rsidR="002A5A02" w:rsidRPr="00227344" w:rsidRDefault="002A5A02" w:rsidP="002A5A02">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lastRenderedPageBreak/>
              <w:t>Итоги</w:t>
            </w:r>
          </w:p>
          <w:p w:rsidR="002A5A02" w:rsidRPr="00227344" w:rsidRDefault="002A5A02" w:rsidP="002A5A02">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Стратегия белых пятен</w:t>
            </w:r>
          </w:p>
          <w:p w:rsidR="002A5A02" w:rsidRPr="00227344" w:rsidRDefault="002A5A02" w:rsidP="002A5A02">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t xml:space="preserve">Учащиеся оценивают свои достижения в соответствии </w:t>
            </w:r>
            <w:r w:rsidRPr="00227344">
              <w:rPr>
                <w:rFonts w:ascii="Times New Roman" w:eastAsia="Times New Roman" w:hAnsi="Times New Roman" w:cs="Times New Roman"/>
                <w:sz w:val="24"/>
                <w:szCs w:val="24"/>
                <w:lang w:val="en-US"/>
              </w:rPr>
              <w:t>LOs</w:t>
            </w:r>
            <w:r w:rsidRPr="00227344">
              <w:rPr>
                <w:rFonts w:ascii="Times New Roman" w:eastAsia="Times New Roman" w:hAnsi="Times New Roman" w:cs="Times New Roman"/>
                <w:sz w:val="24"/>
                <w:szCs w:val="24"/>
              </w:rPr>
              <w:t xml:space="preserve"> урока. Учащиеся записывают вопросы, что было непонятно, и что требует объяснения.</w:t>
            </w:r>
          </w:p>
        </w:tc>
        <w:tc>
          <w:tcPr>
            <w:tcW w:w="5245" w:type="dxa"/>
            <w:tcBorders>
              <w:bottom w:val="single" w:sz="4" w:space="0" w:color="auto"/>
            </w:tcBorders>
          </w:tcPr>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lastRenderedPageBreak/>
              <w:t>До этого урока, попросите учащихся принести по одному электронному устройству, которое они используют каждый день.</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Сначала учащиеся рассматривают варианты объяснения ‘почему’ - ‘</w:t>
            </w:r>
            <w:r w:rsidRPr="00227344">
              <w:rPr>
                <w:rFonts w:ascii="Times New Roman" w:eastAsia="Times New Roman" w:hAnsi="Times New Roman" w:cs="Times New Roman"/>
                <w:sz w:val="24"/>
                <w:szCs w:val="24"/>
                <w:lang w:val="en-US"/>
              </w:rPr>
              <w:t>why</w:t>
            </w:r>
            <w:r w:rsidRPr="00227344">
              <w:rPr>
                <w:rFonts w:ascii="Times New Roman" w:eastAsia="Times New Roman" w:hAnsi="Times New Roman" w:cs="Times New Roman"/>
                <w:sz w:val="24"/>
                <w:szCs w:val="24"/>
              </w:rPr>
              <w:t>’, например:</w:t>
            </w:r>
          </w:p>
          <w:p w:rsidR="002A5A02" w:rsidRPr="00227344" w:rsidRDefault="002A5A02" w:rsidP="002A5A02">
            <w:pPr>
              <w:widowControl w:val="0"/>
              <w:spacing w:after="0" w:line="240" w:lineRule="auto"/>
              <w:rPr>
                <w:rFonts w:ascii="Times New Roman" w:eastAsia="Times New Roman" w:hAnsi="Times New Roman" w:cs="Times New Roman"/>
                <w:color w:val="FF0000"/>
                <w:sz w:val="24"/>
                <w:szCs w:val="24"/>
              </w:rPr>
            </w:pPr>
            <w:r w:rsidRPr="00227344">
              <w:rPr>
                <w:rFonts w:ascii="Times New Roman" w:eastAsia="Times New Roman" w:hAnsi="Times New Roman" w:cs="Times New Roman"/>
                <w:i/>
                <w:sz w:val="24"/>
                <w:szCs w:val="24"/>
                <w:lang w:val="en-US"/>
              </w:rPr>
              <w:t>because</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US"/>
              </w:rPr>
              <w:t>because</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US"/>
              </w:rPr>
              <w:t>of</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US"/>
              </w:rPr>
              <w:t>the</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US"/>
              </w:rPr>
              <w:t>reason</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US"/>
              </w:rPr>
              <w:t>is</w:t>
            </w:r>
            <w:r w:rsidRPr="00227344">
              <w:rPr>
                <w:rFonts w:ascii="Times New Roman" w:eastAsia="Times New Roman" w:hAnsi="Times New Roman" w:cs="Times New Roman"/>
                <w:sz w:val="24"/>
                <w:szCs w:val="24"/>
              </w:rPr>
              <w:t xml:space="preserve"> и др. без каких устройств, технологий они не могут жить и почему</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Затем учащиеся в парах задают вопросы и отвечают (см. учебные ресурсы)</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Выберите те вопросы, на которые ученики могли бы ответить на английском языке. Это может быть только 5 ил 6 вопросов.</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Необходимо проследить за тем, чтобы они поняли вопрос, который они задают или на который отвечают.</w:t>
            </w:r>
          </w:p>
          <w:p w:rsidR="002A5A02" w:rsidRPr="00227344" w:rsidRDefault="002A5A02" w:rsidP="002A5A02">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Используйте стратегию дифференциации. Например, позволять менее способным учащимся давать разные уровни реагирования (дифференциация по результату); или пусть некоторые учащиеся задают и отвечают на меньшее количество вопросов (дифференциация по задаче). Мониторить и делать заметки для будущего.</w:t>
            </w:r>
          </w:p>
          <w:p w:rsidR="002A5A02" w:rsidRPr="00227344" w:rsidRDefault="002A5A02" w:rsidP="002A5A02">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iCs/>
                <w:sz w:val="24"/>
                <w:szCs w:val="24"/>
              </w:rPr>
              <w:t xml:space="preserve">Вариант 1: Эти видео материалы могут быть использованы для введения в тему и привлечения активности учащихся к </w:t>
            </w:r>
            <w:r w:rsidRPr="00227344">
              <w:rPr>
                <w:rFonts w:ascii="Times New Roman" w:eastAsia="Times New Roman" w:hAnsi="Times New Roman" w:cs="Times New Roman"/>
                <w:iCs/>
                <w:sz w:val="24"/>
                <w:szCs w:val="24"/>
              </w:rPr>
              <w:lastRenderedPageBreak/>
              <w:t>обсуждению.</w:t>
            </w:r>
          </w:p>
          <w:p w:rsidR="002A5A02" w:rsidRPr="00227344" w:rsidRDefault="002A5A02" w:rsidP="002A5A02">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Вариант 2: Учащиеся могут перечислить преимущества и недостатки современных технологий и в группах представить жизнь без компьютеров и обсудить последствия.</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Вариант 3: Учащиеся могут быть обеспечены словарем на эту тему.</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Это кроссворд для обучения Компьютеру и Интернету, связанный с терминологией.</w:t>
            </w:r>
          </w:p>
          <w:p w:rsidR="002A5A02" w:rsidRPr="00227344" w:rsidRDefault="002A5A02" w:rsidP="002A5A02">
            <w:pPr>
              <w:widowControl w:val="0"/>
              <w:spacing w:after="0" w:line="240" w:lineRule="auto"/>
              <w:rPr>
                <w:rFonts w:ascii="Times New Roman" w:eastAsia="Times New Roman" w:hAnsi="Times New Roman" w:cs="Times New Roman"/>
                <w:iCs/>
                <w:sz w:val="24"/>
                <w:szCs w:val="24"/>
              </w:rPr>
            </w:pPr>
            <w:r w:rsidRPr="00227344">
              <w:rPr>
                <w:rFonts w:ascii="Times New Roman" w:eastAsia="Times New Roman" w:hAnsi="Times New Roman" w:cs="Times New Roman"/>
                <w:iCs/>
                <w:sz w:val="24"/>
                <w:szCs w:val="24"/>
              </w:rPr>
              <w:t>Вариант 4: Расширение</w:t>
            </w:r>
          </w:p>
          <w:p w:rsidR="002A5A02" w:rsidRPr="00227344" w:rsidRDefault="002A5A02" w:rsidP="002A5A02">
            <w:pPr>
              <w:widowControl w:val="0"/>
              <w:spacing w:after="0" w:line="240" w:lineRule="auto"/>
              <w:rPr>
                <w:rFonts w:ascii="Times New Roman" w:eastAsia="Times New Roman" w:hAnsi="Times New Roman" w:cs="Times New Roman"/>
                <w:b/>
                <w:iCs/>
                <w:color w:val="FF0000"/>
                <w:sz w:val="24"/>
                <w:szCs w:val="24"/>
              </w:rPr>
            </w:pPr>
            <w:r w:rsidRPr="00227344">
              <w:rPr>
                <w:rFonts w:ascii="Times New Roman" w:eastAsia="Times New Roman" w:hAnsi="Times New Roman" w:cs="Times New Roman"/>
                <w:iCs/>
                <w:sz w:val="24"/>
                <w:szCs w:val="24"/>
              </w:rPr>
              <w:t>Онлайн грамматическая деятельность в течение 5 минут, проверяющая количественные местоимения</w:t>
            </w:r>
            <w:r w:rsidRPr="00227344">
              <w:rPr>
                <w:rFonts w:ascii="Times New Roman" w:eastAsia="Times New Roman" w:hAnsi="Times New Roman" w:cs="Times New Roman"/>
                <w:sz w:val="24"/>
                <w:szCs w:val="24"/>
              </w:rPr>
              <w:t>.</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Учащиеся могут проверить свои знания о разнице между </w:t>
            </w:r>
            <w:r w:rsidRPr="00227344">
              <w:rPr>
                <w:rFonts w:ascii="Times New Roman" w:eastAsia="Times New Roman" w:hAnsi="Times New Roman" w:cs="Times New Roman"/>
                <w:i/>
                <w:sz w:val="24"/>
                <w:szCs w:val="24"/>
                <w:lang w:val="en-GB"/>
              </w:rPr>
              <w:t>speak</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talk</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say</w:t>
            </w:r>
            <w:r w:rsidRPr="00227344">
              <w:rPr>
                <w:rFonts w:ascii="Times New Roman" w:eastAsia="Times New Roman" w:hAnsi="Times New Roman" w:cs="Times New Roman"/>
                <w:sz w:val="24"/>
                <w:szCs w:val="24"/>
              </w:rPr>
              <w:t xml:space="preserve"> и </w:t>
            </w:r>
            <w:r w:rsidRPr="00227344">
              <w:rPr>
                <w:rFonts w:ascii="Times New Roman" w:eastAsia="Times New Roman" w:hAnsi="Times New Roman" w:cs="Times New Roman"/>
                <w:i/>
                <w:sz w:val="24"/>
                <w:szCs w:val="24"/>
                <w:lang w:val="en-GB"/>
              </w:rPr>
              <w:t>tell</w:t>
            </w:r>
            <w:r w:rsidRPr="00227344">
              <w:rPr>
                <w:rFonts w:ascii="Times New Roman" w:eastAsia="Times New Roman" w:hAnsi="Times New Roman" w:cs="Times New Roman"/>
                <w:sz w:val="24"/>
                <w:szCs w:val="24"/>
              </w:rPr>
              <w:t>.</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Вариант 5: Это веселый видео-клип о технологиях можно использовать в качестве разминки.</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Советы учителю:</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Попробуйте эти 6 уникальных идей для групповой работы, чтобы смешивать методы для обучения новой лексике или анализа.</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Советы простого шестиступенчатого процесса изучения новых слов для учащихся.</w:t>
            </w:r>
          </w:p>
          <w:p w:rsidR="002A5A02" w:rsidRPr="00227344" w:rsidRDefault="002A5A02" w:rsidP="002A5A02">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Вариант 6: </w:t>
            </w:r>
            <w:r w:rsidRPr="00227344">
              <w:rPr>
                <w:rFonts w:ascii="Times New Roman" w:eastAsia="Times New Roman" w:hAnsi="Times New Roman" w:cs="Times New Roman"/>
                <w:iCs/>
                <w:sz w:val="24"/>
                <w:szCs w:val="24"/>
              </w:rPr>
              <w:t>Расширение</w:t>
            </w:r>
          </w:p>
          <w:p w:rsidR="002A5A02" w:rsidRPr="00227344" w:rsidRDefault="002A5A02" w:rsidP="002A5A02">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Ссылки позволяют организовать самостоятельную работу в соответствии с </w:t>
            </w:r>
            <w:r w:rsidRPr="00227344">
              <w:rPr>
                <w:rFonts w:ascii="Times New Roman" w:eastAsia="Times New Roman" w:hAnsi="Times New Roman" w:cs="Times New Roman"/>
                <w:sz w:val="24"/>
                <w:szCs w:val="24"/>
              </w:rPr>
              <w:lastRenderedPageBreak/>
              <w:t>уровнем учащихся.</w:t>
            </w:r>
          </w:p>
          <w:p w:rsidR="002A5A02" w:rsidRPr="00227344" w:rsidRDefault="002A5A02" w:rsidP="002A5A02">
            <w:pPr>
              <w:widowControl w:val="0"/>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Вдохновлять учащихся к саморефлексии. </w:t>
            </w:r>
          </w:p>
        </w:tc>
        <w:tc>
          <w:tcPr>
            <w:tcW w:w="3118" w:type="dxa"/>
            <w:tcBorders>
              <w:bottom w:val="single" w:sz="4" w:space="0" w:color="auto"/>
            </w:tcBorders>
          </w:tcPr>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lastRenderedPageBreak/>
              <w:t>Примеры или фотографии электронного устройства</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p>
          <w:p w:rsidR="002A5A02" w:rsidRPr="00227344" w:rsidRDefault="00CF365F" w:rsidP="002A5A02">
            <w:pPr>
              <w:widowControl w:val="0"/>
              <w:spacing w:after="0" w:line="240" w:lineRule="auto"/>
              <w:rPr>
                <w:rFonts w:ascii="Times New Roman" w:eastAsia="Times New Roman" w:hAnsi="Times New Roman" w:cs="Times New Roman"/>
                <w:sz w:val="24"/>
                <w:szCs w:val="24"/>
              </w:rPr>
            </w:pPr>
            <w:hyperlink r:id="rId111" w:history="1">
              <w:r w:rsidR="002A5A02" w:rsidRPr="00227344">
                <w:rPr>
                  <w:rFonts w:ascii="Times New Roman" w:eastAsia="Times New Roman" w:hAnsi="Times New Roman" w:cs="Times New Roman"/>
                  <w:color w:val="0000FF"/>
                  <w:sz w:val="24"/>
                  <w:szCs w:val="24"/>
                  <w:u w:val="single"/>
                  <w:lang w:val="en-GB"/>
                </w:rPr>
                <w:t>http</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esldiscussions</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com</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t</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technology</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html</w:t>
              </w:r>
            </w:hyperlink>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Составлять предложения:</w:t>
            </w:r>
          </w:p>
          <w:p w:rsidR="002A5A02" w:rsidRPr="00227344" w:rsidRDefault="00CF365F" w:rsidP="002A5A02">
            <w:pPr>
              <w:spacing w:after="0" w:line="240" w:lineRule="auto"/>
              <w:rPr>
                <w:rFonts w:ascii="Times New Roman" w:eastAsia="Times New Roman" w:hAnsi="Times New Roman" w:cs="Times New Roman"/>
                <w:sz w:val="24"/>
                <w:szCs w:val="24"/>
              </w:rPr>
            </w:pPr>
            <w:hyperlink r:id="rId112" w:history="1">
              <w:r w:rsidR="002A5A02" w:rsidRPr="00227344">
                <w:rPr>
                  <w:rFonts w:ascii="Times New Roman" w:eastAsia="Times New Roman" w:hAnsi="Times New Roman" w:cs="Times New Roman"/>
                  <w:color w:val="0000FF"/>
                  <w:sz w:val="24"/>
                  <w:szCs w:val="24"/>
                  <w:u w:val="single"/>
                  <w:lang w:val="en-GB"/>
                </w:rPr>
                <w:t>http</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www</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eslflow</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com</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Computers</w:t>
              </w:r>
              <w:r w:rsidR="002A5A02" w:rsidRPr="00227344">
                <w:rPr>
                  <w:rFonts w:ascii="Times New Roman" w:eastAsia="Times New Roman" w:hAnsi="Times New Roman" w:cs="Times New Roman"/>
                  <w:color w:val="0000FF"/>
                  <w:sz w:val="24"/>
                  <w:szCs w:val="24"/>
                  <w:u w:val="single"/>
                </w:rPr>
                <w:t>___</w:t>
              </w:r>
              <w:r w:rsidR="002A5A02" w:rsidRPr="00227344">
                <w:rPr>
                  <w:rFonts w:ascii="Times New Roman" w:eastAsia="Times New Roman" w:hAnsi="Times New Roman" w:cs="Times New Roman"/>
                  <w:color w:val="0000FF"/>
                  <w:sz w:val="24"/>
                  <w:szCs w:val="24"/>
                  <w:u w:val="single"/>
                  <w:lang w:val="en-GB"/>
                </w:rPr>
                <w:t>the</w:t>
              </w:r>
              <w:r w:rsidR="002A5A02" w:rsidRPr="00227344">
                <w:rPr>
                  <w:rFonts w:ascii="Times New Roman" w:eastAsia="Times New Roman" w:hAnsi="Times New Roman" w:cs="Times New Roman"/>
                  <w:color w:val="0000FF"/>
                  <w:sz w:val="24"/>
                  <w:szCs w:val="24"/>
                  <w:u w:val="single"/>
                </w:rPr>
                <w:t>_</w:t>
              </w:r>
              <w:r w:rsidR="002A5A02" w:rsidRPr="00227344">
                <w:rPr>
                  <w:rFonts w:ascii="Times New Roman" w:eastAsia="Times New Roman" w:hAnsi="Times New Roman" w:cs="Times New Roman"/>
                  <w:color w:val="0000FF"/>
                  <w:sz w:val="24"/>
                  <w:szCs w:val="24"/>
                  <w:u w:val="single"/>
                  <w:lang w:val="en-GB"/>
                </w:rPr>
                <w:t>Internet</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pdf</w:t>
              </w:r>
            </w:hyperlink>
          </w:p>
          <w:p w:rsidR="002A5A02" w:rsidRPr="00227344" w:rsidRDefault="002A5A02" w:rsidP="002A5A02">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Опрос:</w:t>
            </w:r>
          </w:p>
          <w:p w:rsidR="002A5A02" w:rsidRPr="00227344" w:rsidRDefault="00CF365F" w:rsidP="002A5A02">
            <w:pPr>
              <w:spacing w:after="0" w:line="240" w:lineRule="auto"/>
              <w:rPr>
                <w:rFonts w:ascii="Times New Roman" w:eastAsia="Times New Roman" w:hAnsi="Times New Roman" w:cs="Times New Roman"/>
                <w:sz w:val="24"/>
                <w:szCs w:val="24"/>
              </w:rPr>
            </w:pPr>
            <w:hyperlink r:id="rId113" w:history="1">
              <w:r w:rsidR="002A5A02" w:rsidRPr="00227344">
                <w:rPr>
                  <w:rFonts w:ascii="Times New Roman" w:eastAsia="Times New Roman" w:hAnsi="Times New Roman" w:cs="Times New Roman"/>
                  <w:color w:val="0000FF"/>
                  <w:sz w:val="24"/>
                  <w:szCs w:val="24"/>
                  <w:u w:val="single"/>
                  <w:lang w:val="en-GB"/>
                </w:rPr>
                <w:t>http</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www</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eslflow</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com</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Technology</w:t>
              </w:r>
              <w:r w:rsidR="002A5A02" w:rsidRPr="00227344">
                <w:rPr>
                  <w:rFonts w:ascii="Times New Roman" w:eastAsia="Times New Roman" w:hAnsi="Times New Roman" w:cs="Times New Roman"/>
                  <w:color w:val="0000FF"/>
                  <w:sz w:val="24"/>
                  <w:szCs w:val="24"/>
                  <w:u w:val="single"/>
                </w:rPr>
                <w:t>_</w:t>
              </w:r>
              <w:r w:rsidR="002A5A02" w:rsidRPr="00227344">
                <w:rPr>
                  <w:rFonts w:ascii="Times New Roman" w:eastAsia="Times New Roman" w:hAnsi="Times New Roman" w:cs="Times New Roman"/>
                  <w:color w:val="0000FF"/>
                  <w:sz w:val="24"/>
                  <w:szCs w:val="24"/>
                  <w:u w:val="single"/>
                  <w:lang w:val="en-GB"/>
                </w:rPr>
                <w:t>use</w:t>
              </w:r>
              <w:r w:rsidR="002A5A02" w:rsidRPr="00227344">
                <w:rPr>
                  <w:rFonts w:ascii="Times New Roman" w:eastAsia="Times New Roman" w:hAnsi="Times New Roman" w:cs="Times New Roman"/>
                  <w:color w:val="0000FF"/>
                  <w:sz w:val="24"/>
                  <w:szCs w:val="24"/>
                  <w:u w:val="single"/>
                </w:rPr>
                <w:t>_</w:t>
              </w:r>
              <w:r w:rsidR="002A5A02" w:rsidRPr="00227344">
                <w:rPr>
                  <w:rFonts w:ascii="Times New Roman" w:eastAsia="Times New Roman" w:hAnsi="Times New Roman" w:cs="Times New Roman"/>
                  <w:color w:val="0000FF"/>
                  <w:sz w:val="24"/>
                  <w:szCs w:val="24"/>
                  <w:u w:val="single"/>
                  <w:lang w:val="en-GB"/>
                </w:rPr>
                <w:t>Survey</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pdf</w:t>
              </w:r>
            </w:hyperlink>
          </w:p>
          <w:p w:rsidR="002A5A02" w:rsidRPr="00227344" w:rsidRDefault="00CF365F" w:rsidP="002A5A02">
            <w:pPr>
              <w:spacing w:after="0" w:line="240" w:lineRule="auto"/>
              <w:rPr>
                <w:rFonts w:ascii="Times New Roman" w:eastAsia="Times New Roman" w:hAnsi="Times New Roman" w:cs="Times New Roman"/>
                <w:sz w:val="24"/>
                <w:szCs w:val="24"/>
              </w:rPr>
            </w:pPr>
            <w:hyperlink r:id="rId114" w:history="1">
              <w:r w:rsidR="002A5A02" w:rsidRPr="00227344">
                <w:rPr>
                  <w:rFonts w:ascii="Times New Roman" w:eastAsia="Times New Roman" w:hAnsi="Times New Roman" w:cs="Times New Roman"/>
                  <w:color w:val="0000FF"/>
                  <w:sz w:val="24"/>
                  <w:szCs w:val="24"/>
                  <w:u w:val="single"/>
                  <w:lang w:val="en-GB"/>
                </w:rPr>
                <w:t>http</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ecommerce</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insightin</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com</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quiz</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basic</w:t>
              </w:r>
              <w:r w:rsidR="002A5A02" w:rsidRPr="00227344">
                <w:rPr>
                  <w:rFonts w:ascii="Times New Roman" w:eastAsia="Times New Roman" w:hAnsi="Times New Roman" w:cs="Times New Roman"/>
                  <w:color w:val="0000FF"/>
                  <w:sz w:val="24"/>
                  <w:szCs w:val="24"/>
                  <w:u w:val="single"/>
                </w:rPr>
                <w:t>_</w:t>
              </w:r>
              <w:r w:rsidR="002A5A02" w:rsidRPr="00227344">
                <w:rPr>
                  <w:rFonts w:ascii="Times New Roman" w:eastAsia="Times New Roman" w:hAnsi="Times New Roman" w:cs="Times New Roman"/>
                  <w:color w:val="0000FF"/>
                  <w:sz w:val="24"/>
                  <w:szCs w:val="24"/>
                  <w:u w:val="single"/>
                  <w:lang w:val="en-GB"/>
                </w:rPr>
                <w:t>internet</w:t>
              </w:r>
              <w:r w:rsidR="002A5A02" w:rsidRPr="00227344">
                <w:rPr>
                  <w:rFonts w:ascii="Times New Roman" w:eastAsia="Times New Roman" w:hAnsi="Times New Roman" w:cs="Times New Roman"/>
                  <w:color w:val="0000FF"/>
                  <w:sz w:val="24"/>
                  <w:szCs w:val="24"/>
                  <w:u w:val="single"/>
                </w:rPr>
                <w:t>_</w:t>
              </w:r>
              <w:r w:rsidR="002A5A02" w:rsidRPr="00227344">
                <w:rPr>
                  <w:rFonts w:ascii="Times New Roman" w:eastAsia="Times New Roman" w:hAnsi="Times New Roman" w:cs="Times New Roman"/>
                  <w:color w:val="0000FF"/>
                  <w:sz w:val="24"/>
                  <w:szCs w:val="24"/>
                  <w:u w:val="single"/>
                  <w:lang w:val="en-GB"/>
                </w:rPr>
                <w:t>vocabulary</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html</w:t>
              </w:r>
            </w:hyperlink>
          </w:p>
          <w:p w:rsidR="002A5A02" w:rsidRPr="00227344" w:rsidRDefault="00CF365F" w:rsidP="002A5A02">
            <w:pPr>
              <w:spacing w:after="0" w:line="240" w:lineRule="auto"/>
              <w:rPr>
                <w:rFonts w:ascii="Times New Roman" w:eastAsia="Times New Roman" w:hAnsi="Times New Roman" w:cs="Times New Roman"/>
                <w:sz w:val="24"/>
                <w:szCs w:val="24"/>
              </w:rPr>
            </w:pPr>
            <w:hyperlink r:id="rId115" w:history="1">
              <w:r w:rsidR="002A5A02" w:rsidRPr="00227344">
                <w:rPr>
                  <w:rFonts w:ascii="Times New Roman" w:eastAsia="Times New Roman" w:hAnsi="Times New Roman" w:cs="Times New Roman"/>
                  <w:color w:val="0000FF"/>
                  <w:sz w:val="24"/>
                  <w:szCs w:val="24"/>
                  <w:u w:val="single"/>
                  <w:lang w:val="en-GB"/>
                </w:rPr>
                <w:t>http</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www</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youtube</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com</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watch</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v</w:t>
              </w:r>
              <w:r w:rsidR="002A5A02" w:rsidRPr="00227344">
                <w:rPr>
                  <w:rFonts w:ascii="Times New Roman" w:eastAsia="Times New Roman" w:hAnsi="Times New Roman" w:cs="Times New Roman"/>
                  <w:color w:val="0000FF"/>
                  <w:sz w:val="24"/>
                  <w:szCs w:val="24"/>
                  <w:u w:val="single"/>
                </w:rPr>
                <w:t>=9</w:t>
              </w:r>
              <w:r w:rsidR="002A5A02" w:rsidRPr="00227344">
                <w:rPr>
                  <w:rFonts w:ascii="Times New Roman" w:eastAsia="Times New Roman" w:hAnsi="Times New Roman" w:cs="Times New Roman"/>
                  <w:color w:val="0000FF"/>
                  <w:sz w:val="24"/>
                  <w:szCs w:val="24"/>
                  <w:u w:val="single"/>
                  <w:lang w:val="en-GB"/>
                </w:rPr>
                <w:t>hPtSQv</w:t>
              </w:r>
              <w:r w:rsidR="002A5A02" w:rsidRPr="00227344">
                <w:rPr>
                  <w:rFonts w:ascii="Times New Roman" w:eastAsia="Times New Roman" w:hAnsi="Times New Roman" w:cs="Times New Roman"/>
                  <w:color w:val="0000FF"/>
                  <w:sz w:val="24"/>
                  <w:szCs w:val="24"/>
                  <w:u w:val="single"/>
                </w:rPr>
                <w:t>5</w:t>
              </w:r>
              <w:r w:rsidR="002A5A02" w:rsidRPr="00227344">
                <w:rPr>
                  <w:rFonts w:ascii="Times New Roman" w:eastAsia="Times New Roman" w:hAnsi="Times New Roman" w:cs="Times New Roman"/>
                  <w:color w:val="0000FF"/>
                  <w:sz w:val="24"/>
                  <w:szCs w:val="24"/>
                  <w:u w:val="single"/>
                  <w:lang w:val="en-GB"/>
                </w:rPr>
                <w:t>RDs</w:t>
              </w:r>
            </w:hyperlink>
          </w:p>
          <w:p w:rsidR="002A5A02" w:rsidRPr="00227344" w:rsidRDefault="00CF365F" w:rsidP="002A5A02">
            <w:pPr>
              <w:spacing w:after="0" w:line="240" w:lineRule="auto"/>
              <w:rPr>
                <w:rFonts w:ascii="Times New Roman" w:eastAsia="Times New Roman" w:hAnsi="Times New Roman" w:cs="Times New Roman"/>
                <w:sz w:val="24"/>
                <w:szCs w:val="24"/>
              </w:rPr>
            </w:pPr>
            <w:hyperlink r:id="rId116" w:history="1">
              <w:r w:rsidR="002A5A02" w:rsidRPr="00227344">
                <w:rPr>
                  <w:rFonts w:ascii="Times New Roman" w:eastAsia="Times New Roman" w:hAnsi="Times New Roman" w:cs="Times New Roman"/>
                  <w:color w:val="0000FF"/>
                  <w:sz w:val="24"/>
                  <w:szCs w:val="24"/>
                  <w:u w:val="single"/>
                  <w:lang w:val="en-GB"/>
                </w:rPr>
                <w:t>http</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www</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youtube</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com</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watch</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v</w:t>
              </w:r>
              <w:r w:rsidR="002A5A02" w:rsidRPr="00227344">
                <w:rPr>
                  <w:rFonts w:ascii="Times New Roman" w:eastAsia="Times New Roman" w:hAnsi="Times New Roman" w:cs="Times New Roman"/>
                  <w:color w:val="0000FF"/>
                  <w:sz w:val="24"/>
                  <w:szCs w:val="24"/>
                  <w:u w:val="single"/>
                </w:rPr>
                <w:t>=61</w:t>
              </w:r>
              <w:r w:rsidR="002A5A02" w:rsidRPr="00227344">
                <w:rPr>
                  <w:rFonts w:ascii="Times New Roman" w:eastAsia="Times New Roman" w:hAnsi="Times New Roman" w:cs="Times New Roman"/>
                  <w:color w:val="0000FF"/>
                  <w:sz w:val="24"/>
                  <w:szCs w:val="24"/>
                  <w:u w:val="single"/>
                  <w:lang w:val="en-GB"/>
                </w:rPr>
                <w:t>Ah</w:t>
              </w:r>
              <w:r w:rsidR="002A5A02" w:rsidRPr="00227344">
                <w:rPr>
                  <w:rFonts w:ascii="Times New Roman" w:eastAsia="Times New Roman" w:hAnsi="Times New Roman" w:cs="Times New Roman"/>
                  <w:color w:val="0000FF"/>
                  <w:sz w:val="24"/>
                  <w:szCs w:val="24"/>
                  <w:u w:val="single"/>
                </w:rPr>
                <w:t>4</w:t>
              </w:r>
              <w:r w:rsidR="002A5A02" w:rsidRPr="00227344">
                <w:rPr>
                  <w:rFonts w:ascii="Times New Roman" w:eastAsia="Times New Roman" w:hAnsi="Times New Roman" w:cs="Times New Roman"/>
                  <w:color w:val="0000FF"/>
                  <w:sz w:val="24"/>
                  <w:szCs w:val="24"/>
                  <w:u w:val="single"/>
                  <w:lang w:val="en-GB"/>
                </w:rPr>
                <w:t>NAL</w:t>
              </w:r>
              <w:r w:rsidR="002A5A02" w:rsidRPr="00227344">
                <w:rPr>
                  <w:rFonts w:ascii="Times New Roman" w:eastAsia="Times New Roman" w:hAnsi="Times New Roman" w:cs="Times New Roman"/>
                  <w:color w:val="0000FF"/>
                  <w:sz w:val="24"/>
                  <w:szCs w:val="24"/>
                  <w:u w:val="single"/>
                </w:rPr>
                <w:t>1</w:t>
              </w:r>
              <w:r w:rsidR="002A5A02" w:rsidRPr="00227344">
                <w:rPr>
                  <w:rFonts w:ascii="Times New Roman" w:eastAsia="Times New Roman" w:hAnsi="Times New Roman" w:cs="Times New Roman"/>
                  <w:color w:val="0000FF"/>
                  <w:sz w:val="24"/>
                  <w:szCs w:val="24"/>
                  <w:u w:val="single"/>
                  <w:lang w:val="en-GB"/>
                </w:rPr>
                <w:t>lQ</w:t>
              </w:r>
            </w:hyperlink>
          </w:p>
          <w:p w:rsidR="002A5A02" w:rsidRPr="00227344" w:rsidRDefault="002A5A02" w:rsidP="002A5A02">
            <w:p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David Seymour and Maria Popova, 700 classroom activities, Macmillan, 2003, Conversation, Science and Technology, Information Technology p. 33</w:t>
            </w:r>
          </w:p>
          <w:p w:rsidR="002A5A02" w:rsidRPr="00227344" w:rsidRDefault="002A5A02" w:rsidP="002A5A02">
            <w:p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For further resource on vocabulary about technology: Glennis Pye, Vocabulary in practice 4, CUP, 2011, unit 18, 28, p. 25, 37</w:t>
            </w:r>
          </w:p>
          <w:p w:rsidR="002A5A02" w:rsidRPr="00227344" w:rsidRDefault="00CF365F" w:rsidP="002A5A02">
            <w:pPr>
              <w:spacing w:after="0" w:line="240" w:lineRule="auto"/>
              <w:rPr>
                <w:rFonts w:ascii="Times New Roman" w:eastAsia="Times New Roman" w:hAnsi="Times New Roman" w:cs="Times New Roman"/>
                <w:b/>
                <w:color w:val="FF0000"/>
                <w:sz w:val="24"/>
                <w:szCs w:val="24"/>
                <w:lang w:val="en-GB"/>
              </w:rPr>
            </w:pPr>
            <w:hyperlink r:id="rId117" w:history="1">
              <w:r w:rsidR="002A5A02" w:rsidRPr="00227344">
                <w:rPr>
                  <w:rFonts w:ascii="Times New Roman" w:eastAsia="Times New Roman" w:hAnsi="Times New Roman" w:cs="Times New Roman"/>
                  <w:color w:val="0000FF"/>
                  <w:sz w:val="24"/>
                  <w:szCs w:val="24"/>
                  <w:u w:val="single"/>
                  <w:lang w:val="en-GB"/>
                </w:rPr>
                <w:t>http://busyteacher.org/15932-computers-and-internet-crossword-puzzle.html</w:t>
              </w:r>
            </w:hyperlink>
            <w:r w:rsidR="002A5A02" w:rsidRPr="00227344">
              <w:rPr>
                <w:rFonts w:ascii="Times New Roman" w:eastAsia="Times New Roman" w:hAnsi="Times New Roman" w:cs="Times New Roman"/>
                <w:b/>
                <w:color w:val="FF0000"/>
                <w:sz w:val="24"/>
                <w:szCs w:val="24"/>
                <w:lang w:val="en-GB"/>
              </w:rPr>
              <w:tab/>
            </w:r>
          </w:p>
          <w:p w:rsidR="002A5A02" w:rsidRPr="00227344" w:rsidRDefault="00CF365F" w:rsidP="002A5A02">
            <w:pPr>
              <w:spacing w:after="0" w:line="240" w:lineRule="auto"/>
              <w:rPr>
                <w:rFonts w:ascii="Times New Roman" w:eastAsia="Times New Roman" w:hAnsi="Times New Roman" w:cs="Times New Roman"/>
                <w:sz w:val="24"/>
                <w:szCs w:val="24"/>
                <w:lang w:val="en-GB"/>
              </w:rPr>
            </w:pPr>
            <w:hyperlink r:id="rId118" w:history="1">
              <w:r w:rsidR="002A5A02" w:rsidRPr="00227344">
                <w:rPr>
                  <w:rFonts w:ascii="Times New Roman" w:eastAsia="Times New Roman" w:hAnsi="Times New Roman" w:cs="Times New Roman"/>
                  <w:color w:val="0000FF"/>
                  <w:sz w:val="24"/>
                  <w:szCs w:val="24"/>
                  <w:u w:val="single"/>
                  <w:lang w:val="en-GB"/>
                </w:rPr>
                <w:t>http://www.tolearnenglish.com/exercises/exercise-english-2/exercise-english-2591.php</w:t>
              </w:r>
            </w:hyperlink>
            <w:r w:rsidR="002A5A02" w:rsidRPr="00227344">
              <w:rPr>
                <w:rFonts w:ascii="Times New Roman" w:eastAsia="Times New Roman" w:hAnsi="Times New Roman" w:cs="Times New Roman"/>
                <w:sz w:val="24"/>
                <w:szCs w:val="24"/>
                <w:lang w:val="en-GB"/>
              </w:rPr>
              <w:t xml:space="preserve"> </w:t>
            </w:r>
          </w:p>
          <w:p w:rsidR="002A5A02" w:rsidRPr="00227344" w:rsidRDefault="002A5A02" w:rsidP="002A5A02">
            <w:pPr>
              <w:spacing w:after="0" w:line="240" w:lineRule="auto"/>
              <w:rPr>
                <w:rFonts w:ascii="Times New Roman" w:eastAsia="Times New Roman" w:hAnsi="Times New Roman" w:cs="Times New Roman"/>
                <w:sz w:val="24"/>
                <w:szCs w:val="24"/>
                <w:lang w:val="en-GB"/>
              </w:rPr>
            </w:pPr>
          </w:p>
          <w:p w:rsidR="002A5A02" w:rsidRPr="00227344" w:rsidRDefault="00CF365F" w:rsidP="002A5A02">
            <w:pPr>
              <w:spacing w:after="0" w:line="240" w:lineRule="auto"/>
              <w:rPr>
                <w:rFonts w:ascii="Times New Roman" w:eastAsia="Times New Roman" w:hAnsi="Times New Roman" w:cs="Times New Roman"/>
                <w:sz w:val="24"/>
                <w:szCs w:val="24"/>
                <w:lang w:val="en-GB"/>
              </w:rPr>
            </w:pPr>
            <w:hyperlink r:id="rId119" w:history="1">
              <w:r w:rsidR="002A5A02" w:rsidRPr="00227344">
                <w:rPr>
                  <w:rFonts w:ascii="Times New Roman" w:eastAsia="Times New Roman" w:hAnsi="Times New Roman" w:cs="Times New Roman"/>
                  <w:color w:val="0000FF"/>
                  <w:sz w:val="24"/>
                  <w:szCs w:val="24"/>
                  <w:u w:val="single"/>
                  <w:lang w:val="en-GB"/>
                </w:rPr>
                <w:t>http://busyteacher.org/15791-group-work-6-fresh-activities.html</w:t>
              </w:r>
            </w:hyperlink>
          </w:p>
          <w:p w:rsidR="002A5A02" w:rsidRPr="00227344" w:rsidRDefault="00CF365F" w:rsidP="002A5A02">
            <w:pPr>
              <w:spacing w:after="0" w:line="240" w:lineRule="auto"/>
              <w:rPr>
                <w:rFonts w:ascii="Times New Roman" w:eastAsia="Times New Roman" w:hAnsi="Times New Roman" w:cs="Times New Roman"/>
                <w:sz w:val="24"/>
                <w:szCs w:val="24"/>
                <w:lang w:val="en-GB"/>
              </w:rPr>
            </w:pPr>
            <w:hyperlink r:id="rId120" w:history="1">
              <w:r w:rsidR="002A5A02" w:rsidRPr="00227344">
                <w:rPr>
                  <w:rFonts w:ascii="Times New Roman" w:eastAsia="Times New Roman" w:hAnsi="Times New Roman" w:cs="Times New Roman"/>
                  <w:color w:val="0000FF"/>
                  <w:sz w:val="24"/>
                  <w:szCs w:val="24"/>
                  <w:u w:val="single"/>
                  <w:lang w:val="en-GB"/>
                </w:rPr>
                <w:t>http://busyteacher.org/15920-how-to-teach-content-vocabulary-6-simple-steps.html?utm_source=newsletter&amp;utm_medium=email&amp;utm_campaign=nl_2013-06-05</w:t>
              </w:r>
            </w:hyperlink>
          </w:p>
          <w:p w:rsidR="002A5A02" w:rsidRPr="00227344" w:rsidRDefault="00CF365F" w:rsidP="002A5A02">
            <w:pPr>
              <w:widowControl w:val="0"/>
              <w:spacing w:after="0" w:line="240" w:lineRule="auto"/>
              <w:rPr>
                <w:rFonts w:ascii="Times New Roman" w:eastAsia="Times New Roman" w:hAnsi="Times New Roman" w:cs="Times New Roman"/>
                <w:sz w:val="24"/>
                <w:szCs w:val="24"/>
                <w:lang w:val="en-GB"/>
              </w:rPr>
            </w:pPr>
            <w:hyperlink r:id="rId121" w:history="1">
              <w:r w:rsidR="002A5A02" w:rsidRPr="00227344">
                <w:rPr>
                  <w:rFonts w:ascii="Times New Roman" w:eastAsia="Times New Roman" w:hAnsi="Times New Roman" w:cs="Times New Roman"/>
                  <w:color w:val="0000FF"/>
                  <w:sz w:val="24"/>
                  <w:szCs w:val="24"/>
                  <w:u w:val="single"/>
                  <w:lang w:val="en-GB"/>
                </w:rPr>
                <w:t>http://www.esl-lounge.com/student/grammar-guides/grammar-elementary.php</w:t>
              </w:r>
            </w:hyperlink>
          </w:p>
          <w:p w:rsidR="002A5A02" w:rsidRPr="00227344" w:rsidRDefault="002A5A02" w:rsidP="002A5A02">
            <w:pPr>
              <w:widowControl w:val="0"/>
              <w:spacing w:after="0" w:line="240" w:lineRule="auto"/>
              <w:rPr>
                <w:rFonts w:ascii="Times New Roman" w:eastAsia="Times New Roman" w:hAnsi="Times New Roman" w:cs="Times New Roman"/>
                <w:color w:val="FF0000"/>
                <w:sz w:val="24"/>
                <w:szCs w:val="24"/>
                <w:lang w:val="en-US"/>
              </w:rPr>
            </w:pPr>
          </w:p>
          <w:p w:rsidR="002A5A02" w:rsidRPr="00227344" w:rsidRDefault="002A5A02" w:rsidP="002A5A02">
            <w:pPr>
              <w:widowControl w:val="0"/>
              <w:spacing w:after="0" w:line="240" w:lineRule="auto"/>
              <w:rPr>
                <w:rFonts w:ascii="Times New Roman" w:eastAsia="Times New Roman" w:hAnsi="Times New Roman" w:cs="Times New Roman"/>
                <w:sz w:val="24"/>
                <w:szCs w:val="24"/>
                <w:lang w:val="en-US"/>
              </w:rPr>
            </w:pPr>
          </w:p>
        </w:tc>
      </w:tr>
      <w:tr w:rsidR="002A5A02" w:rsidRPr="003C0624" w:rsidTr="002A5A02">
        <w:trPr>
          <w:trHeight w:val="1489"/>
        </w:trPr>
        <w:tc>
          <w:tcPr>
            <w:tcW w:w="3119" w:type="dxa"/>
          </w:tcPr>
          <w:p w:rsidR="002A5A02" w:rsidRPr="00227344" w:rsidRDefault="002A5A02" w:rsidP="002A5A02">
            <w:pPr>
              <w:widowControl w:val="0"/>
              <w:spacing w:after="0" w:line="240" w:lineRule="auto"/>
              <w:rPr>
                <w:rFonts w:ascii="Times New Roman" w:eastAsia="Times New Roman" w:hAnsi="Times New Roman" w:cs="Times New Roman"/>
                <w:iCs/>
                <w:sz w:val="24"/>
                <w:szCs w:val="24"/>
              </w:rPr>
            </w:pPr>
            <w:r w:rsidRPr="00227344">
              <w:rPr>
                <w:rFonts w:ascii="Times New Roman" w:eastAsia="Times New Roman" w:hAnsi="Times New Roman" w:cs="Times New Roman"/>
                <w:b/>
                <w:iCs/>
                <w:sz w:val="24"/>
                <w:szCs w:val="24"/>
                <w:lang w:val="x-none"/>
              </w:rPr>
              <w:lastRenderedPageBreak/>
              <w:t>7.L5</w:t>
            </w:r>
            <w:r w:rsidRPr="00227344">
              <w:rPr>
                <w:rFonts w:ascii="Times New Roman" w:eastAsia="Times New Roman" w:hAnsi="Times New Roman" w:cs="Times New Roman"/>
                <w:iCs/>
                <w:sz w:val="24"/>
                <w:szCs w:val="24"/>
                <w:lang w:val="x-none"/>
              </w:rPr>
              <w:t xml:space="preserve">  пон</w:t>
            </w:r>
            <w:r w:rsidRPr="00227344">
              <w:rPr>
                <w:rFonts w:ascii="Times New Roman" w:eastAsia="Times New Roman" w:hAnsi="Times New Roman" w:cs="Times New Roman"/>
                <w:iCs/>
                <w:sz w:val="24"/>
                <w:szCs w:val="24"/>
              </w:rPr>
              <w:t>има</w:t>
            </w:r>
            <w:r w:rsidRPr="00227344">
              <w:rPr>
                <w:rFonts w:ascii="Times New Roman" w:eastAsia="Times New Roman" w:hAnsi="Times New Roman" w:cs="Times New Roman"/>
                <w:iCs/>
                <w:sz w:val="24"/>
                <w:szCs w:val="24"/>
                <w:lang w:val="x-none"/>
              </w:rPr>
              <w:t>ть наиболее конкретную информацию и подробности длительного разговора по ряду общих и учебных тем</w:t>
            </w:r>
          </w:p>
          <w:p w:rsidR="002A5A02" w:rsidRPr="00227344" w:rsidRDefault="002A5A02" w:rsidP="002A5A02">
            <w:pPr>
              <w:widowControl w:val="0"/>
              <w:spacing w:after="0" w:line="240" w:lineRule="auto"/>
              <w:rPr>
                <w:rFonts w:ascii="Times New Roman" w:eastAsia="Times New Roman" w:hAnsi="Times New Roman" w:cs="Times New Roman"/>
                <w:iCs/>
                <w:sz w:val="24"/>
                <w:szCs w:val="24"/>
              </w:rPr>
            </w:pPr>
          </w:p>
          <w:p w:rsidR="002A5A02" w:rsidRPr="00227344" w:rsidRDefault="002A5A02" w:rsidP="002A5A02">
            <w:pPr>
              <w:widowControl w:val="0"/>
              <w:spacing w:after="0" w:line="240" w:lineRule="auto"/>
              <w:rPr>
                <w:rFonts w:ascii="Times New Roman" w:eastAsia="Times New Roman" w:hAnsi="Times New Roman" w:cs="Times New Roman"/>
                <w:iCs/>
                <w:sz w:val="24"/>
                <w:szCs w:val="24"/>
              </w:rPr>
            </w:pPr>
            <w:r w:rsidRPr="00227344">
              <w:rPr>
                <w:rFonts w:ascii="Times New Roman" w:eastAsia="Times New Roman" w:hAnsi="Times New Roman" w:cs="Times New Roman"/>
                <w:b/>
                <w:iCs/>
                <w:sz w:val="24"/>
                <w:szCs w:val="24"/>
              </w:rPr>
              <w:t>7.</w:t>
            </w:r>
            <w:r w:rsidRPr="00227344">
              <w:rPr>
                <w:rFonts w:ascii="Times New Roman" w:eastAsia="Times New Roman" w:hAnsi="Times New Roman" w:cs="Times New Roman"/>
                <w:b/>
                <w:iCs/>
                <w:sz w:val="24"/>
                <w:szCs w:val="24"/>
                <w:lang w:val="en-GB"/>
              </w:rPr>
              <w:t>L</w:t>
            </w:r>
            <w:r w:rsidRPr="00227344">
              <w:rPr>
                <w:rFonts w:ascii="Times New Roman" w:eastAsia="Times New Roman" w:hAnsi="Times New Roman" w:cs="Times New Roman"/>
                <w:b/>
                <w:iCs/>
                <w:sz w:val="24"/>
                <w:szCs w:val="24"/>
              </w:rPr>
              <w:t>6</w:t>
            </w:r>
            <w:r w:rsidRPr="00227344">
              <w:rPr>
                <w:rFonts w:ascii="Times New Roman" w:eastAsia="Times New Roman" w:hAnsi="Times New Roman" w:cs="Times New Roman"/>
                <w:iCs/>
                <w:sz w:val="24"/>
                <w:szCs w:val="24"/>
              </w:rPr>
              <w:t xml:space="preserve"> вывести смысл из контекста длительного разговора по ряду общих и учебных тем </w:t>
            </w:r>
          </w:p>
          <w:p w:rsidR="002A5A02" w:rsidRPr="00227344" w:rsidRDefault="002A5A02" w:rsidP="002A5A02">
            <w:pPr>
              <w:widowControl w:val="0"/>
              <w:spacing w:after="0" w:line="240" w:lineRule="auto"/>
              <w:rPr>
                <w:rFonts w:ascii="Times New Roman" w:eastAsia="Times New Roman" w:hAnsi="Times New Roman" w:cs="Times New Roman"/>
                <w:b/>
                <w:sz w:val="24"/>
                <w:szCs w:val="24"/>
              </w:rPr>
            </w:pPr>
          </w:p>
          <w:p w:rsidR="002A5A02" w:rsidRPr="00227344" w:rsidRDefault="002A5A02" w:rsidP="002A5A02">
            <w:pPr>
              <w:widowControl w:val="0"/>
              <w:spacing w:after="0" w:line="240" w:lineRule="auto"/>
              <w:ind w:right="-20"/>
              <w:rPr>
                <w:rFonts w:ascii="Times New Roman" w:eastAsia="Times New Roman" w:hAnsi="Times New Roman" w:cs="Times New Roman"/>
                <w:iCs/>
                <w:sz w:val="24"/>
                <w:szCs w:val="24"/>
                <w:lang w:val="x-none"/>
              </w:rPr>
            </w:pPr>
            <w:r w:rsidRPr="00227344">
              <w:rPr>
                <w:rFonts w:ascii="Times New Roman" w:eastAsia="Times New Roman" w:hAnsi="Times New Roman" w:cs="Times New Roman"/>
                <w:b/>
                <w:iCs/>
                <w:sz w:val="24"/>
                <w:szCs w:val="24"/>
                <w:lang w:val="x-none"/>
              </w:rPr>
              <w:t>7.L7</w:t>
            </w:r>
            <w:r w:rsidRPr="00227344">
              <w:rPr>
                <w:rFonts w:ascii="Times New Roman" w:eastAsia="Times New Roman" w:hAnsi="Times New Roman" w:cs="Times New Roman"/>
                <w:iCs/>
                <w:sz w:val="24"/>
                <w:szCs w:val="24"/>
                <w:lang w:val="x-none"/>
              </w:rPr>
              <w:t xml:space="preserve">  признавать мнение говорящего (</w:t>
            </w:r>
            <w:r w:rsidRPr="00227344">
              <w:rPr>
                <w:rFonts w:ascii="Times New Roman" w:eastAsia="Times New Roman" w:hAnsi="Times New Roman" w:cs="Times New Roman"/>
                <w:iCs/>
                <w:sz w:val="24"/>
                <w:szCs w:val="24"/>
              </w:rPr>
              <w:t>их</w:t>
            </w:r>
            <w:r w:rsidRPr="00227344">
              <w:rPr>
                <w:rFonts w:ascii="Times New Roman" w:eastAsia="Times New Roman" w:hAnsi="Times New Roman" w:cs="Times New Roman"/>
                <w:iCs/>
                <w:sz w:val="24"/>
                <w:szCs w:val="24"/>
                <w:lang w:val="x-none"/>
              </w:rPr>
              <w:t>) в длительн</w:t>
            </w:r>
            <w:r w:rsidRPr="00227344">
              <w:rPr>
                <w:rFonts w:ascii="Times New Roman" w:eastAsia="Times New Roman" w:hAnsi="Times New Roman" w:cs="Times New Roman"/>
                <w:iCs/>
                <w:sz w:val="24"/>
                <w:szCs w:val="24"/>
              </w:rPr>
              <w:t>ом</w:t>
            </w:r>
            <w:r w:rsidRPr="00227344">
              <w:rPr>
                <w:rFonts w:ascii="Times New Roman" w:eastAsia="Times New Roman" w:hAnsi="Times New Roman" w:cs="Times New Roman"/>
                <w:iCs/>
                <w:sz w:val="24"/>
                <w:szCs w:val="24"/>
                <w:lang w:val="x-none"/>
              </w:rPr>
              <w:t xml:space="preserve"> разговор</w:t>
            </w:r>
            <w:r w:rsidRPr="00227344">
              <w:rPr>
                <w:rFonts w:ascii="Times New Roman" w:eastAsia="Times New Roman" w:hAnsi="Times New Roman" w:cs="Times New Roman"/>
                <w:iCs/>
                <w:sz w:val="24"/>
                <w:szCs w:val="24"/>
              </w:rPr>
              <w:t>е</w:t>
            </w:r>
            <w:r w:rsidRPr="00227344">
              <w:rPr>
                <w:rFonts w:ascii="Times New Roman" w:eastAsia="Times New Roman" w:hAnsi="Times New Roman" w:cs="Times New Roman"/>
                <w:iCs/>
                <w:sz w:val="24"/>
                <w:szCs w:val="24"/>
                <w:lang w:val="x-none"/>
              </w:rPr>
              <w:t xml:space="preserve"> по ряду общих и учебных тем</w:t>
            </w:r>
          </w:p>
          <w:p w:rsidR="002A5A02" w:rsidRPr="00227344" w:rsidRDefault="002A5A02" w:rsidP="002A5A02">
            <w:pPr>
              <w:widowControl w:val="0"/>
              <w:spacing w:after="0" w:line="240" w:lineRule="auto"/>
              <w:ind w:right="-20"/>
              <w:rPr>
                <w:rFonts w:ascii="Times New Roman" w:eastAsia="Times New Roman" w:hAnsi="Times New Roman" w:cs="Times New Roman"/>
                <w:bCs/>
                <w:sz w:val="24"/>
                <w:szCs w:val="24"/>
              </w:rPr>
            </w:pP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L</w:t>
            </w:r>
            <w:r w:rsidRPr="00227344">
              <w:rPr>
                <w:rFonts w:ascii="Times New Roman" w:eastAsia="Times New Roman" w:hAnsi="Times New Roman" w:cs="Times New Roman"/>
                <w:b/>
                <w:sz w:val="24"/>
                <w:szCs w:val="24"/>
              </w:rPr>
              <w:t>8</w:t>
            </w:r>
            <w:r w:rsidRPr="00227344">
              <w:rPr>
                <w:rFonts w:ascii="Times New Roman" w:eastAsia="Times New Roman" w:hAnsi="Times New Roman" w:cs="Times New Roman"/>
                <w:sz w:val="24"/>
                <w:szCs w:val="24"/>
              </w:rPr>
              <w:t xml:space="preserve"> </w:t>
            </w:r>
            <w:r w:rsidRPr="00227344">
              <w:rPr>
                <w:rFonts w:ascii="Times New Roman" w:eastAsia="Times New Roman" w:hAnsi="Times New Roman" w:cs="Times New Roman"/>
                <w:iCs/>
                <w:sz w:val="24"/>
                <w:szCs w:val="24"/>
              </w:rPr>
              <w:t>понимать</w:t>
            </w:r>
            <w:r w:rsidRPr="00227344">
              <w:rPr>
                <w:rFonts w:ascii="Times New Roman" w:eastAsia="Times New Roman" w:hAnsi="Times New Roman" w:cs="Times New Roman"/>
                <w:iCs/>
                <w:sz w:val="24"/>
                <w:szCs w:val="24"/>
                <w:lang w:val="x-none"/>
              </w:rPr>
              <w:t xml:space="preserve"> рассказы</w:t>
            </w:r>
            <w:r w:rsidRPr="00227344">
              <w:rPr>
                <w:rFonts w:ascii="Times New Roman" w:eastAsia="Times New Roman" w:hAnsi="Times New Roman" w:cs="Times New Roman"/>
                <w:iCs/>
                <w:sz w:val="24"/>
                <w:szCs w:val="24"/>
              </w:rPr>
              <w:t>,</w:t>
            </w:r>
            <w:r w:rsidRPr="00227344">
              <w:rPr>
                <w:rFonts w:ascii="Times New Roman" w:eastAsia="Times New Roman" w:hAnsi="Times New Roman" w:cs="Times New Roman"/>
                <w:iCs/>
                <w:sz w:val="24"/>
                <w:szCs w:val="24"/>
                <w:lang w:val="x-none"/>
              </w:rPr>
              <w:t xml:space="preserve"> в том числе </w:t>
            </w:r>
            <w:r w:rsidRPr="00227344">
              <w:rPr>
                <w:rFonts w:ascii="Times New Roman" w:eastAsia="Times New Roman" w:hAnsi="Times New Roman" w:cs="Times New Roman"/>
                <w:iCs/>
                <w:sz w:val="24"/>
                <w:szCs w:val="24"/>
              </w:rPr>
              <w:t xml:space="preserve">продолжительные </w:t>
            </w:r>
            <w:r w:rsidRPr="00227344">
              <w:rPr>
                <w:rFonts w:ascii="Times New Roman" w:eastAsia="Times New Roman" w:hAnsi="Times New Roman" w:cs="Times New Roman"/>
                <w:iCs/>
                <w:sz w:val="24"/>
                <w:szCs w:val="24"/>
                <w:lang w:val="x-none"/>
              </w:rPr>
              <w:t>беседы, по ряду общих и учебных тем</w:t>
            </w:r>
          </w:p>
          <w:p w:rsidR="002A5A02" w:rsidRPr="00227344" w:rsidRDefault="002A5A02" w:rsidP="002A5A02">
            <w:pPr>
              <w:widowControl w:val="0"/>
              <w:spacing w:after="0" w:line="240" w:lineRule="auto"/>
              <w:rPr>
                <w:rFonts w:ascii="Times New Roman" w:eastAsia="Times New Roman" w:hAnsi="Times New Roman" w:cs="Times New Roman"/>
                <w:color w:val="333333"/>
                <w:sz w:val="24"/>
                <w:szCs w:val="24"/>
              </w:rPr>
            </w:pPr>
          </w:p>
        </w:tc>
        <w:tc>
          <w:tcPr>
            <w:tcW w:w="3402" w:type="dxa"/>
          </w:tcPr>
          <w:p w:rsidR="002A5A02" w:rsidRPr="00227344" w:rsidRDefault="002A5A02" w:rsidP="002A5A02">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lastRenderedPageBreak/>
              <w:t xml:space="preserve">Навык: Слушание </w:t>
            </w:r>
          </w:p>
          <w:p w:rsidR="002A5A02" w:rsidRPr="00227344" w:rsidRDefault="002A5A02" w:rsidP="002A5A02">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Предварительное обучение:</w:t>
            </w:r>
          </w:p>
          <w:p w:rsidR="002A5A02" w:rsidRPr="00227344" w:rsidRDefault="002A5A02" w:rsidP="002A5A02">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t xml:space="preserve">Обучающиеся думают и говорят о своих любимых компьютерных играх.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I</w:t>
            </w:r>
            <w:r w:rsidRPr="00227344">
              <w:rPr>
                <w:rFonts w:ascii="Times New Roman" w:eastAsia="Times New Roman" w:hAnsi="Times New Roman" w:cs="Times New Roman"/>
                <w:b/>
                <w:sz w:val="24"/>
                <w:szCs w:val="24"/>
              </w:rPr>
              <w:t>)</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t>Они смотрят и определяют девушек на фото (</w:t>
            </w:r>
            <w:r w:rsidRPr="00227344">
              <w:rPr>
                <w:rFonts w:ascii="Times New Roman" w:eastAsia="Times New Roman" w:hAnsi="Times New Roman" w:cs="Times New Roman"/>
                <w:i/>
                <w:sz w:val="24"/>
                <w:szCs w:val="24"/>
                <w:lang w:val="en-GB"/>
              </w:rPr>
              <w:t>Sadie</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and</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Lisa</w:t>
            </w:r>
            <w:r w:rsidRPr="00227344">
              <w:rPr>
                <w:rFonts w:ascii="Times New Roman" w:eastAsia="Times New Roman" w:hAnsi="Times New Roman" w:cs="Times New Roman"/>
                <w:sz w:val="24"/>
                <w:szCs w:val="24"/>
              </w:rPr>
              <w:t>)</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W</w:t>
            </w:r>
            <w:r w:rsidRPr="00227344">
              <w:rPr>
                <w:rFonts w:ascii="Times New Roman" w:eastAsia="Times New Roman" w:hAnsi="Times New Roman" w:cs="Times New Roman"/>
                <w:b/>
                <w:sz w:val="24"/>
                <w:szCs w:val="24"/>
              </w:rPr>
              <w:t>)</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 xml:space="preserve">Слушание </w:t>
            </w:r>
          </w:p>
          <w:p w:rsidR="002A5A02" w:rsidRPr="00227344" w:rsidRDefault="002A5A02" w:rsidP="002A5A02">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t xml:space="preserve">Обучающийся слушает диалог с закрытой книгой и отвечает на вопросы.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I</w:t>
            </w:r>
            <w:r w:rsidRPr="00227344">
              <w:rPr>
                <w:rFonts w:ascii="Times New Roman" w:eastAsia="Times New Roman" w:hAnsi="Times New Roman" w:cs="Times New Roman"/>
                <w:b/>
                <w:sz w:val="24"/>
                <w:szCs w:val="24"/>
              </w:rPr>
              <w:t>)</w:t>
            </w:r>
          </w:p>
          <w:p w:rsidR="002A5A02" w:rsidRPr="00227344" w:rsidRDefault="002A5A02" w:rsidP="002A5A02">
            <w:pPr>
              <w:widowControl w:val="0"/>
              <w:spacing w:after="0" w:line="240" w:lineRule="auto"/>
              <w:rPr>
                <w:rFonts w:ascii="Times New Roman" w:eastAsia="Times New Roman" w:hAnsi="Times New Roman" w:cs="Times New Roman"/>
                <w:b/>
                <w:sz w:val="24"/>
                <w:szCs w:val="24"/>
              </w:rPr>
            </w:pP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Обучающийся смотрит на истинные/ложные вопросы. Затем прослушивает заново и отвечает на вопросы.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P</w:t>
            </w:r>
            <w:r w:rsidRPr="00227344">
              <w:rPr>
                <w:rFonts w:ascii="Times New Roman" w:eastAsia="Times New Roman" w:hAnsi="Times New Roman" w:cs="Times New Roman"/>
                <w:b/>
                <w:sz w:val="24"/>
                <w:szCs w:val="24"/>
              </w:rPr>
              <w:t xml:space="preserve">, </w:t>
            </w:r>
            <w:r w:rsidRPr="00227344">
              <w:rPr>
                <w:rFonts w:ascii="Times New Roman" w:eastAsia="Times New Roman" w:hAnsi="Times New Roman" w:cs="Times New Roman"/>
                <w:b/>
                <w:sz w:val="24"/>
                <w:szCs w:val="24"/>
                <w:lang w:val="en-US"/>
              </w:rPr>
              <w:t>f</w:t>
            </w:r>
            <w:r w:rsidRPr="00227344">
              <w:rPr>
                <w:rFonts w:ascii="Times New Roman" w:eastAsia="Times New Roman" w:hAnsi="Times New Roman" w:cs="Times New Roman"/>
                <w:b/>
                <w:sz w:val="24"/>
                <w:szCs w:val="24"/>
              </w:rPr>
              <w:t>)</w:t>
            </w:r>
          </w:p>
          <w:p w:rsidR="002A5A02" w:rsidRPr="00227344" w:rsidRDefault="002A5A02" w:rsidP="002A5A02">
            <w:pPr>
              <w:spacing w:after="0" w:line="240" w:lineRule="auto"/>
              <w:rPr>
                <w:rFonts w:ascii="Times New Roman" w:eastAsia="Times New Roman" w:hAnsi="Times New Roman" w:cs="Times New Roman"/>
                <w:b/>
                <w:sz w:val="24"/>
                <w:szCs w:val="24"/>
              </w:rPr>
            </w:pPr>
          </w:p>
          <w:p w:rsidR="002A5A02" w:rsidRPr="00227344" w:rsidRDefault="002A5A02" w:rsidP="002A5A02">
            <w:pPr>
              <w:spacing w:after="0" w:line="240" w:lineRule="auto"/>
              <w:rPr>
                <w:rFonts w:ascii="Times New Roman" w:eastAsia="Times New Roman" w:hAnsi="Times New Roman" w:cs="Times New Roman"/>
                <w:b/>
                <w:sz w:val="24"/>
                <w:szCs w:val="24"/>
              </w:rPr>
            </w:pPr>
          </w:p>
          <w:p w:rsidR="002A5A02" w:rsidRPr="00227344" w:rsidRDefault="002A5A02" w:rsidP="002A5A02">
            <w:pPr>
              <w:spacing w:after="0" w:line="240" w:lineRule="auto"/>
              <w:rPr>
                <w:rFonts w:ascii="Times New Roman" w:eastAsia="Times New Roman" w:hAnsi="Times New Roman" w:cs="Times New Roman"/>
                <w:b/>
                <w:sz w:val="24"/>
                <w:szCs w:val="24"/>
              </w:rPr>
            </w:pPr>
          </w:p>
          <w:p w:rsidR="002A5A02" w:rsidRPr="00227344" w:rsidRDefault="002A5A02" w:rsidP="002A5A02">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Итоги</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В центре внимания</w:t>
            </w:r>
          </w:p>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r w:rsidRPr="00227344">
              <w:rPr>
                <w:rFonts w:ascii="Times New Roman" w:eastAsia="Times New Roman" w:hAnsi="Times New Roman" w:cs="Times New Roman"/>
                <w:sz w:val="24"/>
                <w:szCs w:val="24"/>
              </w:rPr>
              <w:t>Доброволец (или группа) отвечает на пять вопросов по уроку. Остальные отмечают, где согласны с ответами, а где – нет, таким образом тестируется весь класс. Можно использовать карточки или доску</w:t>
            </w:r>
            <w:r w:rsidRPr="00227344">
              <w:rPr>
                <w:rFonts w:ascii="Times New Roman" w:eastAsia="Times New Roman" w:hAnsi="Times New Roman" w:cs="Times New Roman"/>
                <w:sz w:val="24"/>
                <w:szCs w:val="24"/>
                <w:lang w:val="en-US"/>
              </w:rPr>
              <w:t>.</w:t>
            </w:r>
          </w:p>
        </w:tc>
        <w:tc>
          <w:tcPr>
            <w:tcW w:w="5245" w:type="dxa"/>
          </w:tcPr>
          <w:p w:rsidR="002A5A02" w:rsidRPr="00227344" w:rsidRDefault="002A5A02" w:rsidP="002A5A02">
            <w:pPr>
              <w:widowControl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Попросите учащихся рассказать о своих любимых компьютерных играх, если они в них играют.</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i/>
                <w:sz w:val="24"/>
                <w:szCs w:val="24"/>
                <w:lang w:val="en-GB"/>
              </w:rPr>
            </w:pPr>
            <w:r w:rsidRPr="00227344">
              <w:rPr>
                <w:rFonts w:ascii="Times New Roman" w:eastAsia="Times New Roman" w:hAnsi="Times New Roman" w:cs="Times New Roman"/>
                <w:sz w:val="24"/>
                <w:szCs w:val="24"/>
                <w:lang w:val="en-GB"/>
              </w:rPr>
              <w:t xml:space="preserve">Предварительно </w:t>
            </w:r>
            <w:r w:rsidRPr="00227344">
              <w:rPr>
                <w:rFonts w:ascii="Times New Roman" w:eastAsia="Times New Roman" w:hAnsi="Times New Roman" w:cs="Times New Roman"/>
                <w:sz w:val="24"/>
                <w:szCs w:val="24"/>
              </w:rPr>
              <w:t>изучите</w:t>
            </w:r>
            <w:r w:rsidRPr="00227344">
              <w:rPr>
                <w:rFonts w:ascii="Times New Roman" w:eastAsia="Times New Roman" w:hAnsi="Times New Roman" w:cs="Times New Roman"/>
                <w:sz w:val="24"/>
                <w:szCs w:val="24"/>
                <w:lang w:val="en-GB"/>
              </w:rPr>
              <w:t xml:space="preserve"> слова </w:t>
            </w:r>
            <w:r w:rsidRPr="00227344">
              <w:rPr>
                <w:rFonts w:ascii="Times New Roman" w:eastAsia="Times New Roman" w:hAnsi="Times New Roman" w:cs="Times New Roman"/>
                <w:i/>
                <w:sz w:val="24"/>
                <w:szCs w:val="24"/>
                <w:lang w:val="en-GB"/>
              </w:rPr>
              <w:t>score, top score, beat, and addict.</w:t>
            </w:r>
          </w:p>
          <w:p w:rsidR="002A5A02" w:rsidRPr="00227344" w:rsidRDefault="002A5A02" w:rsidP="002A5A02">
            <w:pPr>
              <w:widowControl w:val="0"/>
              <w:spacing w:after="0" w:line="240" w:lineRule="auto"/>
              <w:rPr>
                <w:rFonts w:ascii="Times New Roman" w:eastAsia="Times New Roman" w:hAnsi="Times New Roman" w:cs="Times New Roman"/>
                <w:i/>
                <w:sz w:val="24"/>
                <w:szCs w:val="24"/>
                <w:lang w:val="en-GB"/>
              </w:rPr>
            </w:pPr>
          </w:p>
          <w:p w:rsidR="002A5A02" w:rsidRPr="00227344" w:rsidRDefault="002A5A02" w:rsidP="002A5A02">
            <w:pPr>
              <w:widowControl w:val="0"/>
              <w:spacing w:after="0" w:line="240" w:lineRule="auto"/>
              <w:rPr>
                <w:rFonts w:ascii="Times New Roman" w:eastAsia="Times New Roman" w:hAnsi="Times New Roman" w:cs="Times New Roman"/>
                <w:i/>
                <w:sz w:val="24"/>
                <w:szCs w:val="24"/>
              </w:rPr>
            </w:pPr>
            <w:r w:rsidRPr="00227344">
              <w:rPr>
                <w:rFonts w:ascii="Times New Roman" w:eastAsia="Times New Roman" w:hAnsi="Times New Roman" w:cs="Times New Roman"/>
                <w:sz w:val="24"/>
                <w:szCs w:val="24"/>
              </w:rPr>
              <w:t xml:space="preserve">Перед проигрыванием записи, необходимо объяснить, что после прослушивания учащиеся должны ответить на вопрос: </w:t>
            </w:r>
            <w:r w:rsidRPr="00227344">
              <w:rPr>
                <w:rFonts w:ascii="Times New Roman" w:eastAsia="Times New Roman" w:hAnsi="Times New Roman" w:cs="Times New Roman"/>
                <w:sz w:val="24"/>
                <w:szCs w:val="24"/>
                <w:lang w:val="en-GB"/>
              </w:rPr>
              <w:t>D</w:t>
            </w:r>
            <w:r w:rsidRPr="00227344">
              <w:rPr>
                <w:rFonts w:ascii="Times New Roman" w:eastAsia="Times New Roman" w:hAnsi="Times New Roman" w:cs="Times New Roman"/>
                <w:i/>
                <w:sz w:val="24"/>
                <w:szCs w:val="24"/>
                <w:lang w:val="en-GB"/>
              </w:rPr>
              <w:t>o</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you</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think</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Sadie</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is</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a</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computer</w:t>
            </w:r>
            <w:r w:rsidRPr="00227344">
              <w:rPr>
                <w:rFonts w:ascii="Times New Roman" w:eastAsia="Times New Roman" w:hAnsi="Times New Roman" w:cs="Times New Roman"/>
                <w:i/>
                <w:sz w:val="24"/>
                <w:szCs w:val="24"/>
              </w:rPr>
              <w:t xml:space="preserve"> </w:t>
            </w:r>
            <w:r w:rsidRPr="00227344">
              <w:rPr>
                <w:rFonts w:ascii="Times New Roman" w:eastAsia="Times New Roman" w:hAnsi="Times New Roman" w:cs="Times New Roman"/>
                <w:i/>
                <w:sz w:val="24"/>
                <w:szCs w:val="24"/>
                <w:lang w:val="en-GB"/>
              </w:rPr>
              <w:t>addict</w:t>
            </w:r>
            <w:r w:rsidRPr="00227344">
              <w:rPr>
                <w:rFonts w:ascii="Times New Roman" w:eastAsia="Times New Roman" w:hAnsi="Times New Roman" w:cs="Times New Roman"/>
                <w:i/>
                <w:sz w:val="24"/>
                <w:szCs w:val="24"/>
              </w:rPr>
              <w:t>?</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p>
          <w:p w:rsidR="002A5A02" w:rsidRPr="00227344" w:rsidRDefault="002A5A02" w:rsidP="002A5A02">
            <w:pPr>
              <w:spacing w:after="0" w:line="240" w:lineRule="auto"/>
              <w:rPr>
                <w:rFonts w:ascii="Times New Roman" w:eastAsia="Times New Roman" w:hAnsi="Times New Roman" w:cs="Times New Roman"/>
                <w:color w:val="FF0000"/>
                <w:sz w:val="24"/>
                <w:szCs w:val="24"/>
              </w:rPr>
            </w:pPr>
            <w:r w:rsidRPr="00227344">
              <w:rPr>
                <w:rFonts w:ascii="Times New Roman" w:eastAsia="Times New Roman" w:hAnsi="Times New Roman" w:cs="Times New Roman"/>
                <w:sz w:val="24"/>
                <w:szCs w:val="24"/>
              </w:rPr>
              <w:t xml:space="preserve">Проиграть запись снова. Проследить за тем, чтобы они поняли вопрос. Обратите внимание учащихся на истинные/ложные вопросы с отрицательными выражениями как </w:t>
            </w:r>
            <w:r w:rsidRPr="00227344">
              <w:rPr>
                <w:rFonts w:ascii="Times New Roman" w:eastAsia="Times New Roman" w:hAnsi="Times New Roman" w:cs="Times New Roman"/>
                <w:sz w:val="24"/>
                <w:szCs w:val="24"/>
                <w:lang w:val="en-US"/>
              </w:rPr>
              <w:t>never</w:t>
            </w:r>
            <w:r w:rsidRPr="00227344">
              <w:rPr>
                <w:rFonts w:ascii="Times New Roman" w:eastAsia="Times New Roman" w:hAnsi="Times New Roman" w:cs="Times New Roman"/>
                <w:sz w:val="24"/>
                <w:szCs w:val="24"/>
              </w:rPr>
              <w:t xml:space="preserve">/ </w:t>
            </w:r>
            <w:r w:rsidRPr="00227344">
              <w:rPr>
                <w:rFonts w:ascii="Times New Roman" w:eastAsia="Times New Roman" w:hAnsi="Times New Roman" w:cs="Times New Roman"/>
                <w:sz w:val="24"/>
                <w:szCs w:val="24"/>
                <w:lang w:val="en-US"/>
              </w:rPr>
              <w:t>can</w:t>
            </w:r>
            <w:r w:rsidRPr="00227344">
              <w:rPr>
                <w:rFonts w:ascii="Times New Roman" w:eastAsia="Times New Roman" w:hAnsi="Times New Roman" w:cs="Times New Roman"/>
                <w:sz w:val="24"/>
                <w:szCs w:val="24"/>
              </w:rPr>
              <w:t>’</w:t>
            </w:r>
            <w:r w:rsidRPr="00227344">
              <w:rPr>
                <w:rFonts w:ascii="Times New Roman" w:eastAsia="Times New Roman" w:hAnsi="Times New Roman" w:cs="Times New Roman"/>
                <w:sz w:val="24"/>
                <w:szCs w:val="24"/>
                <w:lang w:val="en-US"/>
              </w:rPr>
              <w:t>t</w:t>
            </w:r>
            <w:r w:rsidRPr="00227344">
              <w:rPr>
                <w:rFonts w:ascii="Times New Roman" w:eastAsia="Times New Roman" w:hAnsi="Times New Roman" w:cs="Times New Roman"/>
                <w:sz w:val="24"/>
                <w:szCs w:val="24"/>
              </w:rPr>
              <w:t xml:space="preserve"> / </w:t>
            </w:r>
            <w:r w:rsidRPr="00227344">
              <w:rPr>
                <w:rFonts w:ascii="Times New Roman" w:eastAsia="Times New Roman" w:hAnsi="Times New Roman" w:cs="Times New Roman"/>
                <w:sz w:val="24"/>
                <w:szCs w:val="24"/>
                <w:lang w:val="en-US"/>
              </w:rPr>
              <w:t>isn</w:t>
            </w:r>
            <w:r w:rsidRPr="00227344">
              <w:rPr>
                <w:rFonts w:ascii="Times New Roman" w:eastAsia="Times New Roman" w:hAnsi="Times New Roman" w:cs="Times New Roman"/>
                <w:sz w:val="24"/>
                <w:szCs w:val="24"/>
              </w:rPr>
              <w:t>’</w:t>
            </w:r>
            <w:r w:rsidRPr="00227344">
              <w:rPr>
                <w:rFonts w:ascii="Times New Roman" w:eastAsia="Times New Roman" w:hAnsi="Times New Roman" w:cs="Times New Roman"/>
                <w:sz w:val="24"/>
                <w:szCs w:val="24"/>
                <w:lang w:val="en-US"/>
              </w:rPr>
              <w:t>t</w:t>
            </w:r>
            <w:r w:rsidRPr="00227344">
              <w:rPr>
                <w:rFonts w:ascii="Times New Roman" w:eastAsia="Times New Roman" w:hAnsi="Times New Roman" w:cs="Times New Roman"/>
                <w:sz w:val="24"/>
                <w:szCs w:val="24"/>
              </w:rPr>
              <w:t>.</w:t>
            </w:r>
            <w:r w:rsidRPr="00227344">
              <w:rPr>
                <w:rFonts w:ascii="Times New Roman" w:eastAsia="Times New Roman" w:hAnsi="Times New Roman" w:cs="Times New Roman"/>
                <w:color w:val="FF0000"/>
                <w:sz w:val="24"/>
                <w:szCs w:val="24"/>
              </w:rPr>
              <w:t xml:space="preserve"> </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Убедитесь, что словари учеников являются уточненными, так как технологическая терминология является довольной сложной.</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Проследите, чтобы учащиеся были вовлечены в процесс обсуждения вопросов</w:t>
            </w:r>
          </w:p>
        </w:tc>
        <w:tc>
          <w:tcPr>
            <w:tcW w:w="3118" w:type="dxa"/>
          </w:tcPr>
          <w:p w:rsidR="002A5A02" w:rsidRPr="00227344" w:rsidRDefault="002A5A02" w:rsidP="002A5A02">
            <w:pPr>
              <w:widowControl w:val="0"/>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lastRenderedPageBreak/>
              <w:t>Diana Goodey and Noel Goodey, Messages 2, Cambridge University Press, 2009. SB Ex. 1 p.16</w:t>
            </w:r>
          </w:p>
          <w:p w:rsidR="002A5A02" w:rsidRPr="00227344" w:rsidRDefault="002A5A02" w:rsidP="002A5A02">
            <w:pPr>
              <w:widowControl w:val="0"/>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Messages 2 TB Ex.1 p.18-19</w:t>
            </w:r>
          </w:p>
          <w:p w:rsidR="002A5A02" w:rsidRPr="00227344" w:rsidRDefault="00CF365F" w:rsidP="002A5A02">
            <w:pPr>
              <w:widowControl w:val="0"/>
              <w:spacing w:after="0" w:line="240" w:lineRule="auto"/>
              <w:rPr>
                <w:rFonts w:ascii="Times New Roman" w:eastAsia="Times New Roman" w:hAnsi="Times New Roman" w:cs="Times New Roman"/>
                <w:color w:val="FF0000"/>
                <w:sz w:val="24"/>
                <w:szCs w:val="24"/>
                <w:lang w:val="en-US"/>
              </w:rPr>
            </w:pPr>
            <w:hyperlink r:id="rId122" w:history="1">
              <w:r w:rsidR="002A5A02" w:rsidRPr="00227344">
                <w:rPr>
                  <w:rFonts w:ascii="Times New Roman" w:eastAsia="Times New Roman" w:hAnsi="Times New Roman" w:cs="Times New Roman"/>
                  <w:color w:val="0000FF"/>
                  <w:sz w:val="24"/>
                  <w:szCs w:val="24"/>
                  <w:u w:val="single"/>
                  <w:lang w:val="en-US"/>
                </w:rPr>
                <w:t>http://www.esl-lab.com/</w:t>
              </w:r>
            </w:hyperlink>
          </w:p>
          <w:p w:rsidR="002A5A02" w:rsidRPr="00227344" w:rsidRDefault="002A5A02" w:rsidP="002A5A02">
            <w:pPr>
              <w:widowControl w:val="0"/>
              <w:spacing w:after="0" w:line="240" w:lineRule="auto"/>
              <w:rPr>
                <w:rFonts w:ascii="Times New Roman" w:eastAsia="Times New Roman" w:hAnsi="Times New Roman" w:cs="Times New Roman"/>
                <w:sz w:val="24"/>
                <w:szCs w:val="24"/>
                <w:lang w:val="en-US"/>
              </w:rPr>
            </w:pPr>
          </w:p>
          <w:p w:rsidR="002A5A02" w:rsidRPr="00227344" w:rsidRDefault="002A5A02" w:rsidP="002A5A02">
            <w:pPr>
              <w:widowControl w:val="0"/>
              <w:spacing w:after="0" w:line="240" w:lineRule="auto"/>
              <w:rPr>
                <w:rFonts w:ascii="Times New Roman" w:eastAsia="Times New Roman" w:hAnsi="Times New Roman" w:cs="Times New Roman"/>
                <w:sz w:val="24"/>
                <w:szCs w:val="24"/>
                <w:lang w:val="en-GB"/>
              </w:rPr>
            </w:pPr>
          </w:p>
          <w:p w:rsidR="002A5A02" w:rsidRPr="00227344" w:rsidRDefault="002A5A02" w:rsidP="002A5A02">
            <w:pPr>
              <w:widowControl w:val="0"/>
              <w:spacing w:after="0" w:line="240" w:lineRule="auto"/>
              <w:rPr>
                <w:rFonts w:ascii="Times New Roman" w:eastAsia="Times New Roman" w:hAnsi="Times New Roman" w:cs="Times New Roman"/>
                <w:i/>
                <w:sz w:val="24"/>
                <w:szCs w:val="24"/>
              </w:rPr>
            </w:pPr>
            <w:r w:rsidRPr="00227344">
              <w:rPr>
                <w:rFonts w:ascii="Times New Roman" w:eastAsia="Times New Roman" w:hAnsi="Times New Roman" w:cs="Times New Roman"/>
                <w:sz w:val="24"/>
                <w:szCs w:val="24"/>
              </w:rPr>
              <w:t>Дополнительные ресурсы для прослушивания, например</w:t>
            </w:r>
            <w:r w:rsidRPr="00227344">
              <w:rPr>
                <w:rFonts w:ascii="Times New Roman" w:eastAsia="Times New Roman" w:hAnsi="Times New Roman" w:cs="Times New Roman"/>
                <w:i/>
                <w:sz w:val="24"/>
                <w:szCs w:val="24"/>
              </w:rPr>
              <w:t>:</w:t>
            </w:r>
          </w:p>
          <w:p w:rsidR="002A5A02" w:rsidRPr="00227344" w:rsidRDefault="002A5A02" w:rsidP="002A5A02">
            <w:pPr>
              <w:widowControl w:val="0"/>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Craven Miles, </w:t>
            </w:r>
            <w:r w:rsidRPr="00227344">
              <w:rPr>
                <w:rFonts w:ascii="Times New Roman" w:eastAsia="Times New Roman" w:hAnsi="Times New Roman" w:cs="Times New Roman"/>
                <w:i/>
                <w:sz w:val="24"/>
                <w:szCs w:val="24"/>
                <w:lang w:val="en-GB"/>
              </w:rPr>
              <w:t xml:space="preserve">Cambridge English Skills: Real Listening and Speaking 1 </w:t>
            </w:r>
            <w:r w:rsidRPr="00227344">
              <w:rPr>
                <w:rFonts w:ascii="Times New Roman" w:eastAsia="Times New Roman" w:hAnsi="Times New Roman" w:cs="Times New Roman"/>
                <w:sz w:val="24"/>
                <w:szCs w:val="24"/>
                <w:lang w:val="en-GB"/>
              </w:rPr>
              <w:t>Cambridge University Press, 2011</w:t>
            </w:r>
          </w:p>
          <w:p w:rsidR="002A5A02" w:rsidRPr="00227344" w:rsidRDefault="002A5A02" w:rsidP="002A5A02">
            <w:pPr>
              <w:widowControl w:val="0"/>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Craven Miles, </w:t>
            </w:r>
            <w:r w:rsidRPr="00227344">
              <w:rPr>
                <w:rFonts w:ascii="Times New Roman" w:eastAsia="Times New Roman" w:hAnsi="Times New Roman" w:cs="Times New Roman"/>
                <w:i/>
                <w:sz w:val="24"/>
                <w:szCs w:val="24"/>
                <w:lang w:val="en-GB"/>
              </w:rPr>
              <w:t>Listening Extra</w:t>
            </w:r>
            <w:r w:rsidRPr="00227344">
              <w:rPr>
                <w:rFonts w:ascii="Times New Roman" w:eastAsia="Times New Roman" w:hAnsi="Times New Roman" w:cs="Times New Roman"/>
                <w:sz w:val="24"/>
                <w:szCs w:val="24"/>
                <w:lang w:val="en-GB"/>
              </w:rPr>
              <w:t xml:space="preserve"> +CD. Cambridge University Press, 2011. Unit 17.1, 106-107</w:t>
            </w:r>
          </w:p>
          <w:p w:rsidR="002A5A02" w:rsidRPr="00227344" w:rsidRDefault="002A5A02" w:rsidP="002A5A02">
            <w:pPr>
              <w:spacing w:after="0" w:line="240" w:lineRule="auto"/>
              <w:rPr>
                <w:rFonts w:ascii="Times New Roman" w:eastAsia="Times New Roman" w:hAnsi="Times New Roman" w:cs="Times New Roman"/>
                <w:sz w:val="24"/>
                <w:szCs w:val="24"/>
                <w:lang w:val="en-GB"/>
              </w:rPr>
            </w:pPr>
          </w:p>
          <w:p w:rsidR="002A5A02" w:rsidRPr="00227344" w:rsidRDefault="002A5A02" w:rsidP="002A5A02">
            <w:p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Extension (scroll down until </w:t>
            </w:r>
            <w:r w:rsidRPr="00227344">
              <w:rPr>
                <w:rFonts w:ascii="Times New Roman" w:eastAsia="Times New Roman" w:hAnsi="Times New Roman" w:cs="Times New Roman"/>
                <w:sz w:val="24"/>
                <w:szCs w:val="24"/>
                <w:lang w:val="en-GB"/>
              </w:rPr>
              <w:lastRenderedPageBreak/>
              <w:t>you see no.l21 Mobile Madness:</w:t>
            </w:r>
          </w:p>
          <w:p w:rsidR="002A5A02" w:rsidRPr="00227344" w:rsidRDefault="00CF365F" w:rsidP="002A5A02">
            <w:pPr>
              <w:widowControl w:val="0"/>
              <w:spacing w:after="0" w:line="240" w:lineRule="auto"/>
              <w:rPr>
                <w:rFonts w:ascii="Times New Roman" w:eastAsia="Times New Roman" w:hAnsi="Times New Roman" w:cs="Times New Roman"/>
                <w:sz w:val="24"/>
                <w:szCs w:val="24"/>
                <w:lang w:val="en-GB"/>
              </w:rPr>
            </w:pPr>
            <w:hyperlink r:id="rId123" w:history="1">
              <w:r w:rsidR="002A5A02" w:rsidRPr="00227344">
                <w:rPr>
                  <w:rFonts w:ascii="Times New Roman" w:eastAsia="Times New Roman" w:hAnsi="Times New Roman" w:cs="Times New Roman"/>
                  <w:color w:val="0000FF"/>
                  <w:sz w:val="24"/>
                  <w:szCs w:val="24"/>
                  <w:u w:val="single"/>
                  <w:lang w:val="en-GB"/>
                </w:rPr>
                <w:t>http://www.podcastsinenglish.com/pages/level1a.shtml</w:t>
              </w:r>
            </w:hyperlink>
          </w:p>
        </w:tc>
      </w:tr>
      <w:tr w:rsidR="002A5A02" w:rsidRPr="00227344" w:rsidTr="002A5A02">
        <w:trPr>
          <w:trHeight w:val="152"/>
        </w:trPr>
        <w:tc>
          <w:tcPr>
            <w:tcW w:w="3119" w:type="dxa"/>
          </w:tcPr>
          <w:p w:rsidR="002A5A02" w:rsidRPr="00227344" w:rsidRDefault="002A5A02" w:rsidP="002A5A02">
            <w:pPr>
              <w:widowControl w:val="0"/>
              <w:spacing w:after="0" w:line="240" w:lineRule="auto"/>
              <w:textAlignment w:val="baseline"/>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lastRenderedPageBreak/>
              <w:t>7.</w:t>
            </w:r>
            <w:r w:rsidRPr="00227344">
              <w:rPr>
                <w:rFonts w:ascii="Times New Roman" w:eastAsia="Times New Roman" w:hAnsi="Times New Roman" w:cs="Times New Roman"/>
                <w:b/>
                <w:sz w:val="24"/>
                <w:szCs w:val="24"/>
                <w:lang w:val="en-GB"/>
              </w:rPr>
              <w:t>R</w:t>
            </w:r>
            <w:r w:rsidRPr="00227344">
              <w:rPr>
                <w:rFonts w:ascii="Times New Roman" w:eastAsia="Times New Roman" w:hAnsi="Times New Roman" w:cs="Times New Roman"/>
                <w:b/>
                <w:sz w:val="24"/>
                <w:szCs w:val="24"/>
              </w:rPr>
              <w:t xml:space="preserve">1 </w:t>
            </w:r>
            <w:r w:rsidRPr="00227344">
              <w:rPr>
                <w:rFonts w:ascii="Times New Roman" w:eastAsia="Times New Roman" w:hAnsi="Times New Roman" w:cs="Times New Roman"/>
                <w:sz w:val="24"/>
                <w:szCs w:val="24"/>
              </w:rPr>
              <w:t>понимать основные моменты в ряде коротких, простых текстов на общие и учебные темы</w:t>
            </w:r>
          </w:p>
          <w:p w:rsidR="002A5A02" w:rsidRPr="00227344" w:rsidRDefault="002A5A02" w:rsidP="002A5A02">
            <w:pPr>
              <w:widowControl w:val="0"/>
              <w:spacing w:after="0" w:line="240" w:lineRule="auto"/>
              <w:textAlignment w:val="baseline"/>
              <w:rPr>
                <w:rFonts w:ascii="Times New Roman" w:eastAsia="Times New Roman" w:hAnsi="Times New Roman" w:cs="Times New Roman"/>
                <w:sz w:val="24"/>
                <w:szCs w:val="24"/>
              </w:rPr>
            </w:pPr>
          </w:p>
          <w:p w:rsidR="002A5A02" w:rsidRPr="00227344" w:rsidRDefault="002A5A02" w:rsidP="002A5A02">
            <w:pPr>
              <w:widowControl w:val="0"/>
              <w:spacing w:after="0" w:line="240" w:lineRule="auto"/>
              <w:textAlignment w:val="baseline"/>
              <w:rPr>
                <w:rFonts w:ascii="Times New Roman" w:eastAsia="Times New Roman" w:hAnsi="Times New Roman" w:cs="Times New Roman"/>
                <w:color w:val="000000"/>
                <w:sz w:val="24"/>
                <w:szCs w:val="24"/>
              </w:rPr>
            </w:pPr>
            <w:r w:rsidRPr="00227344">
              <w:rPr>
                <w:rFonts w:ascii="Times New Roman" w:eastAsia="Times New Roman" w:hAnsi="Times New Roman" w:cs="Times New Roman"/>
                <w:b/>
                <w:color w:val="000000"/>
                <w:spacing w:val="-1"/>
                <w:sz w:val="24"/>
                <w:szCs w:val="24"/>
              </w:rPr>
              <w:t>7.</w:t>
            </w:r>
            <w:r w:rsidRPr="00227344">
              <w:rPr>
                <w:rFonts w:ascii="Times New Roman" w:eastAsia="Times New Roman" w:hAnsi="Times New Roman" w:cs="Times New Roman"/>
                <w:b/>
                <w:color w:val="000000"/>
                <w:spacing w:val="-1"/>
                <w:sz w:val="24"/>
                <w:szCs w:val="24"/>
                <w:lang w:val="en-GB"/>
              </w:rPr>
              <w:t>R</w:t>
            </w:r>
            <w:r w:rsidRPr="00227344">
              <w:rPr>
                <w:rFonts w:ascii="Times New Roman" w:eastAsia="Times New Roman" w:hAnsi="Times New Roman" w:cs="Times New Roman"/>
                <w:b/>
                <w:color w:val="000000"/>
                <w:spacing w:val="-1"/>
                <w:sz w:val="24"/>
                <w:szCs w:val="24"/>
              </w:rPr>
              <w:t xml:space="preserve">2 </w:t>
            </w:r>
            <w:r w:rsidRPr="00227344">
              <w:rPr>
                <w:rFonts w:ascii="Times New Roman" w:eastAsia="Times New Roman" w:hAnsi="Times New Roman" w:cs="Times New Roman"/>
                <w:color w:val="000000"/>
                <w:sz w:val="24"/>
                <w:szCs w:val="24"/>
              </w:rPr>
              <w:t>понять специфическую информацию и детали в коротких, простых текстах в ряде общих и учебных тем</w:t>
            </w:r>
          </w:p>
          <w:p w:rsidR="002A5A02" w:rsidRPr="00227344" w:rsidRDefault="002A5A02" w:rsidP="002A5A02">
            <w:pPr>
              <w:widowControl w:val="0"/>
              <w:spacing w:after="0" w:line="240" w:lineRule="auto"/>
              <w:textAlignment w:val="baseline"/>
              <w:rPr>
                <w:rFonts w:ascii="Times New Roman" w:eastAsia="Times New Roman" w:hAnsi="Times New Roman" w:cs="Times New Roman"/>
                <w:color w:val="000000"/>
                <w:sz w:val="24"/>
                <w:szCs w:val="24"/>
              </w:rPr>
            </w:pPr>
          </w:p>
          <w:p w:rsidR="002A5A02" w:rsidRPr="00227344" w:rsidRDefault="002A5A02" w:rsidP="002A5A02">
            <w:pPr>
              <w:widowControl w:val="0"/>
              <w:spacing w:after="0" w:line="240" w:lineRule="auto"/>
              <w:rPr>
                <w:rFonts w:ascii="Times New Roman" w:eastAsia="Times New Roman" w:hAnsi="Times New Roman" w:cs="Times New Roman"/>
                <w:color w:val="333333"/>
                <w:sz w:val="24"/>
                <w:szCs w:val="24"/>
              </w:rPr>
            </w:pPr>
          </w:p>
          <w:p w:rsidR="002A5A02" w:rsidRPr="00227344" w:rsidRDefault="002A5A02" w:rsidP="002A5A02">
            <w:pPr>
              <w:widowControl w:val="0"/>
              <w:spacing w:after="0" w:line="240" w:lineRule="auto"/>
              <w:rPr>
                <w:rFonts w:ascii="Times New Roman" w:eastAsia="Times New Roman" w:hAnsi="Times New Roman" w:cs="Times New Roman"/>
                <w:color w:val="333333"/>
                <w:sz w:val="24"/>
                <w:szCs w:val="24"/>
              </w:rPr>
            </w:pPr>
          </w:p>
        </w:tc>
        <w:tc>
          <w:tcPr>
            <w:tcW w:w="3402" w:type="dxa"/>
          </w:tcPr>
          <w:p w:rsidR="002A5A02" w:rsidRPr="00227344" w:rsidRDefault="002A5A02" w:rsidP="002A5A02">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Навык: Чтение</w:t>
            </w:r>
          </w:p>
          <w:p w:rsidR="002A5A02" w:rsidRPr="00227344" w:rsidRDefault="002A5A02" w:rsidP="002A5A02">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Предварительное обучение:</w:t>
            </w:r>
          </w:p>
          <w:p w:rsidR="002A5A02" w:rsidRPr="00227344" w:rsidRDefault="002A5A02" w:rsidP="002A5A02">
            <w:pPr>
              <w:widowControl w:val="0"/>
              <w:autoSpaceDE w:val="0"/>
              <w:autoSpaceDN w:val="0"/>
              <w:adjustRightInd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t xml:space="preserve">Написать на доске </w:t>
            </w:r>
            <w:r w:rsidRPr="00227344">
              <w:rPr>
                <w:rFonts w:ascii="Times New Roman" w:eastAsia="Times New Roman" w:hAnsi="Times New Roman" w:cs="Times New Roman"/>
                <w:i/>
                <w:iCs/>
                <w:sz w:val="24"/>
                <w:szCs w:val="24"/>
                <w:lang w:val="en-GB"/>
              </w:rPr>
              <w:t>Facebook</w:t>
            </w:r>
            <w:r w:rsidRPr="00227344">
              <w:rPr>
                <w:rFonts w:ascii="Times New Roman" w:eastAsia="Times New Roman" w:hAnsi="Times New Roman" w:cs="Times New Roman"/>
                <w:i/>
                <w:iCs/>
                <w:sz w:val="24"/>
                <w:szCs w:val="24"/>
              </w:rPr>
              <w:t xml:space="preserve">, </w:t>
            </w:r>
            <w:r w:rsidRPr="00227344">
              <w:rPr>
                <w:rFonts w:ascii="Times New Roman" w:eastAsia="Times New Roman" w:hAnsi="Times New Roman" w:cs="Times New Roman"/>
                <w:i/>
                <w:iCs/>
                <w:sz w:val="24"/>
                <w:szCs w:val="24"/>
                <w:lang w:val="en-GB"/>
              </w:rPr>
              <w:t>Twitter</w:t>
            </w:r>
            <w:r w:rsidRPr="00227344">
              <w:rPr>
                <w:rFonts w:ascii="Times New Roman" w:eastAsia="Times New Roman" w:hAnsi="Times New Roman" w:cs="Times New Roman"/>
                <w:i/>
                <w:iCs/>
                <w:sz w:val="24"/>
                <w:szCs w:val="24"/>
              </w:rPr>
              <w:t xml:space="preserve"> </w:t>
            </w:r>
            <w:r w:rsidRPr="00227344">
              <w:rPr>
                <w:rFonts w:ascii="Times New Roman" w:eastAsia="Times New Roman" w:hAnsi="Times New Roman" w:cs="Times New Roman"/>
                <w:sz w:val="24"/>
                <w:szCs w:val="24"/>
              </w:rPr>
              <w:t xml:space="preserve">и спросить у учащихся, что они знают об этих социальных сетях. Какой из них популярен в Казахстане?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W</w:t>
            </w:r>
            <w:r w:rsidRPr="00227344">
              <w:rPr>
                <w:rFonts w:ascii="Times New Roman" w:eastAsia="Times New Roman" w:hAnsi="Times New Roman" w:cs="Times New Roman"/>
                <w:b/>
                <w:sz w:val="24"/>
                <w:szCs w:val="24"/>
              </w:rPr>
              <w:t xml:space="preserve">) </w:t>
            </w:r>
          </w:p>
          <w:p w:rsidR="002A5A02" w:rsidRPr="00227344" w:rsidRDefault="002A5A02" w:rsidP="002A5A02">
            <w:pPr>
              <w:widowControl w:val="0"/>
              <w:autoSpaceDE w:val="0"/>
              <w:autoSpaceDN w:val="0"/>
              <w:adjustRightInd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autoSpaceDE w:val="0"/>
              <w:autoSpaceDN w:val="0"/>
              <w:adjustRightInd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Учащиеся просматривают текст для ответа.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I</w:t>
            </w:r>
            <w:r w:rsidRPr="00227344">
              <w:rPr>
                <w:rFonts w:ascii="Times New Roman" w:eastAsia="Times New Roman" w:hAnsi="Times New Roman" w:cs="Times New Roman"/>
                <w:b/>
                <w:sz w:val="24"/>
                <w:szCs w:val="24"/>
              </w:rPr>
              <w:t>)</w:t>
            </w:r>
          </w:p>
          <w:p w:rsidR="002A5A02" w:rsidRPr="00227344" w:rsidRDefault="002A5A02" w:rsidP="002A5A02">
            <w:pPr>
              <w:widowControl w:val="0"/>
              <w:autoSpaceDE w:val="0"/>
              <w:autoSpaceDN w:val="0"/>
              <w:adjustRightInd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autoSpaceDE w:val="0"/>
              <w:autoSpaceDN w:val="0"/>
              <w:adjustRightInd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Учащиеся снова прочитывают текст и подчеркивают специфическую информацию.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P</w:t>
            </w:r>
            <w:r w:rsidRPr="00227344">
              <w:rPr>
                <w:rFonts w:ascii="Times New Roman" w:eastAsia="Times New Roman" w:hAnsi="Times New Roman" w:cs="Times New Roman"/>
                <w:b/>
                <w:sz w:val="24"/>
                <w:szCs w:val="24"/>
              </w:rPr>
              <w:t xml:space="preserve">, </w:t>
            </w:r>
            <w:r w:rsidRPr="00227344">
              <w:rPr>
                <w:rFonts w:ascii="Times New Roman" w:eastAsia="Times New Roman" w:hAnsi="Times New Roman" w:cs="Times New Roman"/>
                <w:b/>
                <w:sz w:val="24"/>
                <w:szCs w:val="24"/>
                <w:lang w:val="en-US"/>
              </w:rPr>
              <w:t>f</w:t>
            </w:r>
            <w:r w:rsidRPr="00227344">
              <w:rPr>
                <w:rFonts w:ascii="Times New Roman" w:eastAsia="Times New Roman" w:hAnsi="Times New Roman" w:cs="Times New Roman"/>
                <w:b/>
                <w:sz w:val="24"/>
                <w:szCs w:val="24"/>
              </w:rPr>
              <w:t>)</w:t>
            </w:r>
          </w:p>
          <w:p w:rsidR="002A5A02" w:rsidRPr="00227344" w:rsidRDefault="002A5A02" w:rsidP="002A5A02">
            <w:pPr>
              <w:widowControl w:val="0"/>
              <w:autoSpaceDE w:val="0"/>
              <w:autoSpaceDN w:val="0"/>
              <w:adjustRightInd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autoSpaceDE w:val="0"/>
              <w:autoSpaceDN w:val="0"/>
              <w:adjustRightInd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autoSpaceDE w:val="0"/>
              <w:autoSpaceDN w:val="0"/>
              <w:adjustRightInd w:val="0"/>
              <w:spacing w:after="0" w:line="240" w:lineRule="auto"/>
              <w:rPr>
                <w:rFonts w:ascii="Times New Roman" w:eastAsia="Times New Roman" w:hAnsi="Times New Roman" w:cs="Times New Roman"/>
                <w:sz w:val="24"/>
                <w:szCs w:val="24"/>
              </w:rPr>
            </w:pPr>
          </w:p>
          <w:p w:rsidR="002A5A02" w:rsidRPr="00227344" w:rsidRDefault="002A5A02" w:rsidP="002A5A02">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Итоги</w:t>
            </w:r>
          </w:p>
          <w:p w:rsidR="002A5A02" w:rsidRPr="00227344" w:rsidRDefault="002A5A02" w:rsidP="002A5A02">
            <w:pPr>
              <w:widowControl w:val="0"/>
              <w:autoSpaceDE w:val="0"/>
              <w:autoSpaceDN w:val="0"/>
              <w:adjustRightInd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Камера, Действие</w:t>
            </w:r>
          </w:p>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r w:rsidRPr="00227344">
              <w:rPr>
                <w:rFonts w:ascii="Times New Roman" w:eastAsia="+mn-ea" w:hAnsi="Times New Roman" w:cs="Times New Roman"/>
                <w:color w:val="000000"/>
                <w:kern w:val="24"/>
                <w:sz w:val="24"/>
                <w:szCs w:val="24"/>
                <w:lang w:eastAsia="ru-RU"/>
              </w:rPr>
              <w:t>Учащиеся делают 30/60 секундную сводку новостей об уроке и записывают на веб-камеру или телефонную камеру. Загружают, если есть возможность и проигрывают для класса</w:t>
            </w:r>
            <w:r w:rsidRPr="00227344">
              <w:rPr>
                <w:rFonts w:ascii="Times New Roman" w:eastAsia="+mn-ea" w:hAnsi="Times New Roman" w:cs="Times New Roman"/>
                <w:color w:val="000000"/>
                <w:kern w:val="24"/>
                <w:sz w:val="24"/>
                <w:szCs w:val="24"/>
                <w:lang w:val="en-GB" w:eastAsia="ru-RU"/>
              </w:rPr>
              <w:t>.</w:t>
            </w:r>
          </w:p>
        </w:tc>
        <w:tc>
          <w:tcPr>
            <w:tcW w:w="5245" w:type="dxa"/>
          </w:tcPr>
          <w:p w:rsidR="002A5A02" w:rsidRPr="00227344" w:rsidRDefault="002A5A02" w:rsidP="002A5A02">
            <w:pPr>
              <w:widowControl w:val="0"/>
              <w:autoSpaceDE w:val="0"/>
              <w:autoSpaceDN w:val="0"/>
              <w:adjustRightInd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lastRenderedPageBreak/>
              <w:t>Этот урок помогает изучить тенденции социальных сетей. Это дает учащимся возможность создавать воображаемую онлайн "стену", где они могут взаимодействовать друг с другом.</w:t>
            </w:r>
          </w:p>
          <w:p w:rsidR="002A5A02" w:rsidRPr="00227344" w:rsidRDefault="002A5A02" w:rsidP="002A5A02">
            <w:pPr>
              <w:widowControl w:val="0"/>
              <w:autoSpaceDE w:val="0"/>
              <w:autoSpaceDN w:val="0"/>
              <w:adjustRightInd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autoSpaceDE w:val="0"/>
              <w:autoSpaceDN w:val="0"/>
              <w:adjustRightInd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Дайте учащимся две минуты, чтобы просмотреть текст в задаче 1 (см. учебные ресурсы) и ответить на вопрос. </w:t>
            </w:r>
          </w:p>
          <w:p w:rsidR="002A5A02" w:rsidRPr="00227344" w:rsidRDefault="002A5A02" w:rsidP="002A5A02">
            <w:pPr>
              <w:widowControl w:val="0"/>
              <w:autoSpaceDE w:val="0"/>
              <w:autoSpaceDN w:val="0"/>
              <w:adjustRightInd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autoSpaceDE w:val="0"/>
              <w:autoSpaceDN w:val="0"/>
              <w:adjustRightInd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В задаче 2 учащиеся снова прочитывают текст более подробно. Они могут работать в парах, чтобы подчеркнуть цифры и сказать, к чему относится каждая из них.</w:t>
            </w:r>
          </w:p>
          <w:p w:rsidR="002A5A02" w:rsidRPr="00227344" w:rsidRDefault="002A5A02" w:rsidP="002A5A02">
            <w:pPr>
              <w:widowControl w:val="0"/>
              <w:autoSpaceDE w:val="0"/>
              <w:autoSpaceDN w:val="0"/>
              <w:adjustRightInd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autoSpaceDE w:val="0"/>
              <w:autoSpaceDN w:val="0"/>
              <w:adjustRightInd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Вам может потребоваться заранее изучить различия между </w:t>
            </w:r>
            <w:r w:rsidRPr="00227344">
              <w:rPr>
                <w:rFonts w:ascii="Times New Roman" w:eastAsia="Times New Roman" w:hAnsi="Times New Roman" w:cs="Times New Roman"/>
                <w:i/>
                <w:iCs/>
                <w:sz w:val="24"/>
                <w:szCs w:val="24"/>
                <w:lang w:val="en-GB"/>
              </w:rPr>
              <w:t>optimum</w:t>
            </w:r>
            <w:r w:rsidRPr="00227344">
              <w:rPr>
                <w:rFonts w:ascii="Times New Roman" w:eastAsia="Times New Roman" w:hAnsi="Times New Roman" w:cs="Times New Roman"/>
                <w:i/>
                <w:iCs/>
                <w:sz w:val="24"/>
                <w:szCs w:val="24"/>
              </w:rPr>
              <w:t xml:space="preserve"> </w:t>
            </w:r>
            <w:r w:rsidRPr="00227344">
              <w:rPr>
                <w:rFonts w:ascii="Times New Roman" w:eastAsia="Times New Roman" w:hAnsi="Times New Roman" w:cs="Times New Roman"/>
                <w:iCs/>
                <w:sz w:val="24"/>
                <w:szCs w:val="24"/>
              </w:rPr>
              <w:t>и</w:t>
            </w:r>
            <w:r w:rsidRPr="00227344">
              <w:rPr>
                <w:rFonts w:ascii="Times New Roman" w:eastAsia="Times New Roman" w:hAnsi="Times New Roman" w:cs="Times New Roman"/>
                <w:sz w:val="24"/>
                <w:szCs w:val="24"/>
              </w:rPr>
              <w:t xml:space="preserve"> </w:t>
            </w:r>
            <w:r w:rsidRPr="00227344">
              <w:rPr>
                <w:rFonts w:ascii="Times New Roman" w:eastAsia="Times New Roman" w:hAnsi="Times New Roman" w:cs="Times New Roman"/>
                <w:i/>
                <w:iCs/>
                <w:sz w:val="24"/>
                <w:szCs w:val="24"/>
                <w:lang w:val="en-GB"/>
              </w:rPr>
              <w:t>maximum</w:t>
            </w:r>
            <w:r w:rsidRPr="00227344">
              <w:rPr>
                <w:rFonts w:ascii="Times New Roman" w:eastAsia="Times New Roman" w:hAnsi="Times New Roman" w:cs="Times New Roman"/>
                <w:i/>
                <w:iCs/>
                <w:sz w:val="24"/>
                <w:szCs w:val="24"/>
              </w:rPr>
              <w:t>.</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lastRenderedPageBreak/>
              <w:t>Вы можете использовать предложенные Задания 1 и 2, а также других задачи для продолжения.</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Вариант 1</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Учебные советы для ведения эффективного урока чтения.</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Поддержать учащихся при подготовке</w:t>
            </w:r>
            <w:r w:rsidRPr="00227344">
              <w:rPr>
                <w:rFonts w:ascii="Times New Roman" w:eastAsia="+mn-ea" w:hAnsi="Times New Roman" w:cs="Times New Roman"/>
                <w:color w:val="000000"/>
                <w:kern w:val="24"/>
                <w:sz w:val="24"/>
                <w:szCs w:val="24"/>
                <w:lang w:eastAsia="ru-RU"/>
              </w:rPr>
              <w:t xml:space="preserve"> 30/60 секундной новостной сводки об уроке.</w:t>
            </w:r>
          </w:p>
        </w:tc>
        <w:tc>
          <w:tcPr>
            <w:tcW w:w="3118" w:type="dxa"/>
          </w:tcPr>
          <w:p w:rsidR="002A5A02" w:rsidRPr="00227344" w:rsidRDefault="002A5A02" w:rsidP="002A5A02">
            <w:pPr>
              <w:widowControl w:val="0"/>
              <w:spacing w:after="0" w:line="240" w:lineRule="auto"/>
              <w:rPr>
                <w:rFonts w:ascii="Times New Roman" w:eastAsia="Times New Roman" w:hAnsi="Times New Roman" w:cs="Times New Roman"/>
                <w:color w:val="FFFFFF"/>
                <w:sz w:val="24"/>
                <w:szCs w:val="24"/>
              </w:rPr>
            </w:pPr>
            <w:r w:rsidRPr="00227344">
              <w:rPr>
                <w:rFonts w:ascii="Times New Roman" w:eastAsia="Times New Roman" w:hAnsi="Times New Roman" w:cs="Times New Roman"/>
                <w:sz w:val="24"/>
                <w:szCs w:val="24"/>
              </w:rPr>
              <w:lastRenderedPageBreak/>
              <w:t>Дополнительные ресурсы для чтения, например:</w:t>
            </w:r>
          </w:p>
          <w:p w:rsidR="002A5A02" w:rsidRPr="00227344" w:rsidRDefault="002A5A02" w:rsidP="002A5A02">
            <w:pPr>
              <w:widowControl w:val="0"/>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Michael McCarthy and Felicity O’Dell, </w:t>
            </w:r>
            <w:r w:rsidRPr="00227344">
              <w:rPr>
                <w:rFonts w:ascii="Times New Roman" w:eastAsia="Times New Roman" w:hAnsi="Times New Roman" w:cs="Times New Roman"/>
                <w:i/>
                <w:sz w:val="24"/>
                <w:szCs w:val="24"/>
                <w:lang w:val="en-GB"/>
              </w:rPr>
              <w:t>English vocabulary in Use (Elementary).</w:t>
            </w:r>
            <w:r w:rsidRPr="00227344">
              <w:rPr>
                <w:rFonts w:ascii="Times New Roman" w:eastAsia="Times New Roman" w:hAnsi="Times New Roman" w:cs="Times New Roman"/>
                <w:sz w:val="24"/>
                <w:szCs w:val="24"/>
                <w:lang w:val="en-GB"/>
              </w:rPr>
              <w:t xml:space="preserve"> Cambridge University Press, 2010.</w:t>
            </w:r>
          </w:p>
          <w:p w:rsidR="002A5A02" w:rsidRPr="00227344" w:rsidRDefault="002A5A02" w:rsidP="002A5A02">
            <w:pPr>
              <w:widowControl w:val="0"/>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Driscoll Liz, </w:t>
            </w:r>
            <w:r w:rsidRPr="00227344">
              <w:rPr>
                <w:rFonts w:ascii="Times New Roman" w:eastAsia="Times New Roman" w:hAnsi="Times New Roman" w:cs="Times New Roman"/>
                <w:i/>
                <w:sz w:val="24"/>
                <w:szCs w:val="24"/>
                <w:lang w:val="en-GB"/>
              </w:rPr>
              <w:t xml:space="preserve">Reading Extra. </w:t>
            </w:r>
            <w:r w:rsidRPr="00227344">
              <w:rPr>
                <w:rFonts w:ascii="Times New Roman" w:eastAsia="Times New Roman" w:hAnsi="Times New Roman" w:cs="Times New Roman"/>
                <w:sz w:val="24"/>
                <w:szCs w:val="24"/>
                <w:lang w:val="en-GB"/>
              </w:rPr>
              <w:t>Cambridge University Press, 2011.unit 17.1, 106-107</w:t>
            </w:r>
          </w:p>
          <w:p w:rsidR="002A5A02" w:rsidRPr="00227344" w:rsidRDefault="002A5A02" w:rsidP="002A5A02">
            <w:pPr>
              <w:widowControl w:val="0"/>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Driscoll Liz, Cambridge English Skills: Real </w:t>
            </w:r>
            <w:r w:rsidRPr="00227344">
              <w:rPr>
                <w:rFonts w:ascii="Times New Roman" w:eastAsia="Times New Roman" w:hAnsi="Times New Roman" w:cs="Times New Roman"/>
                <w:i/>
                <w:sz w:val="24"/>
                <w:szCs w:val="24"/>
                <w:lang w:val="en-GB"/>
              </w:rPr>
              <w:t xml:space="preserve">Reading 1. </w:t>
            </w:r>
            <w:r w:rsidRPr="00227344">
              <w:rPr>
                <w:rFonts w:ascii="Times New Roman" w:eastAsia="Times New Roman" w:hAnsi="Times New Roman" w:cs="Times New Roman"/>
                <w:sz w:val="24"/>
                <w:szCs w:val="24"/>
                <w:lang w:val="en-GB"/>
              </w:rPr>
              <w:t>Cambridge University Press, 2011.</w:t>
            </w:r>
          </w:p>
          <w:p w:rsidR="002A5A02" w:rsidRPr="00227344" w:rsidRDefault="002A5A02" w:rsidP="002A5A02">
            <w:pPr>
              <w:widowControl w:val="0"/>
              <w:spacing w:after="0" w:line="240" w:lineRule="auto"/>
              <w:rPr>
                <w:rFonts w:ascii="Times New Roman" w:eastAsia="Times New Roman" w:hAnsi="Times New Roman" w:cs="Times New Roman"/>
                <w:sz w:val="24"/>
                <w:szCs w:val="24"/>
                <w:lang w:val="en-GB"/>
              </w:rPr>
            </w:pPr>
          </w:p>
          <w:p w:rsidR="002A5A02" w:rsidRPr="00227344" w:rsidRDefault="002A5A02" w:rsidP="002A5A02">
            <w:pPr>
              <w:widowControl w:val="0"/>
              <w:spacing w:after="0" w:line="240" w:lineRule="auto"/>
              <w:rPr>
                <w:rFonts w:ascii="Times New Roman" w:eastAsia="Times New Roman" w:hAnsi="Times New Roman" w:cs="Times New Roman"/>
                <w:sz w:val="24"/>
                <w:szCs w:val="24"/>
                <w:lang w:val="en-GB"/>
              </w:rPr>
            </w:pPr>
          </w:p>
          <w:p w:rsidR="002A5A02" w:rsidRPr="00227344" w:rsidRDefault="002A5A02" w:rsidP="002A5A02">
            <w:pPr>
              <w:widowControl w:val="0"/>
              <w:spacing w:after="0" w:line="240" w:lineRule="auto"/>
              <w:rPr>
                <w:rFonts w:ascii="Times New Roman" w:eastAsia="Times New Roman" w:hAnsi="Times New Roman" w:cs="Times New Roman"/>
                <w:sz w:val="24"/>
                <w:szCs w:val="24"/>
                <w:lang w:val="en-GB"/>
              </w:rPr>
            </w:pPr>
          </w:p>
          <w:p w:rsidR="002A5A02" w:rsidRPr="00227344" w:rsidRDefault="002A5A02" w:rsidP="002A5A02">
            <w:pPr>
              <w:widowControl w:val="0"/>
              <w:spacing w:after="0" w:line="240" w:lineRule="auto"/>
              <w:rPr>
                <w:rFonts w:ascii="Times New Roman" w:eastAsia="Times New Roman" w:hAnsi="Times New Roman" w:cs="Times New Roman"/>
                <w:sz w:val="24"/>
                <w:szCs w:val="24"/>
                <w:lang w:val="en-GB"/>
              </w:rPr>
            </w:pPr>
          </w:p>
          <w:p w:rsidR="002A5A02" w:rsidRPr="00227344" w:rsidRDefault="002A5A02" w:rsidP="002A5A02">
            <w:pPr>
              <w:widowControl w:val="0"/>
              <w:spacing w:after="0" w:line="240" w:lineRule="auto"/>
              <w:rPr>
                <w:rFonts w:ascii="Times New Roman" w:eastAsia="Times New Roman" w:hAnsi="Times New Roman" w:cs="Times New Roman"/>
                <w:sz w:val="24"/>
                <w:szCs w:val="24"/>
                <w:lang w:val="en-GB"/>
              </w:rPr>
            </w:pPr>
          </w:p>
          <w:p w:rsidR="002A5A02" w:rsidRPr="00227344" w:rsidRDefault="00CF365F" w:rsidP="002A5A02">
            <w:pPr>
              <w:widowControl w:val="0"/>
              <w:spacing w:after="0" w:line="240" w:lineRule="auto"/>
              <w:rPr>
                <w:rFonts w:ascii="Times New Roman" w:eastAsia="Times New Roman" w:hAnsi="Times New Roman" w:cs="Times New Roman"/>
                <w:b/>
                <w:color w:val="FF0000"/>
                <w:sz w:val="24"/>
                <w:szCs w:val="24"/>
                <w:lang w:val="en-GB"/>
              </w:rPr>
            </w:pPr>
            <w:hyperlink r:id="rId124" w:history="1">
              <w:r w:rsidR="002A5A02" w:rsidRPr="00227344">
                <w:rPr>
                  <w:rFonts w:ascii="Times New Roman" w:eastAsia="Times New Roman" w:hAnsi="Times New Roman" w:cs="Times New Roman"/>
                  <w:color w:val="0000FF"/>
                  <w:sz w:val="24"/>
                  <w:szCs w:val="24"/>
                  <w:u w:val="single"/>
                  <w:lang w:val="en-GB"/>
                </w:rPr>
                <w:t>http://busyteacher.org/14748-reading-texting-turns-20.html</w:t>
              </w:r>
            </w:hyperlink>
          </w:p>
          <w:p w:rsidR="002A5A02" w:rsidRPr="00227344" w:rsidRDefault="002A5A02" w:rsidP="002A5A02">
            <w:pPr>
              <w:widowControl w:val="0"/>
              <w:spacing w:after="0" w:line="240" w:lineRule="auto"/>
              <w:rPr>
                <w:rFonts w:ascii="Times New Roman" w:eastAsia="Times New Roman" w:hAnsi="Times New Roman" w:cs="Times New Roman"/>
                <w:sz w:val="24"/>
                <w:szCs w:val="24"/>
                <w:lang w:val="en-GB"/>
              </w:rPr>
            </w:pPr>
          </w:p>
          <w:p w:rsidR="002A5A02" w:rsidRPr="00227344" w:rsidRDefault="00CF365F" w:rsidP="002A5A02">
            <w:pPr>
              <w:widowControl w:val="0"/>
              <w:spacing w:after="0" w:line="240" w:lineRule="auto"/>
              <w:rPr>
                <w:rFonts w:ascii="Times New Roman" w:eastAsia="Times New Roman" w:hAnsi="Times New Roman" w:cs="Times New Roman"/>
                <w:b/>
                <w:color w:val="FF0000"/>
                <w:sz w:val="24"/>
                <w:szCs w:val="24"/>
                <w:lang w:val="en-GB"/>
              </w:rPr>
            </w:pPr>
            <w:hyperlink r:id="rId125" w:history="1">
              <w:r w:rsidR="002A5A02" w:rsidRPr="00227344">
                <w:rPr>
                  <w:rFonts w:ascii="Times New Roman" w:eastAsia="Times New Roman" w:hAnsi="Times New Roman" w:cs="Times New Roman"/>
                  <w:color w:val="0000FF"/>
                  <w:sz w:val="24"/>
                  <w:szCs w:val="24"/>
                  <w:u w:val="single"/>
                  <w:lang w:val="en-GB"/>
                </w:rPr>
                <w:t>http://busyteacher.org/14762-internet-addiction.html</w:t>
              </w:r>
            </w:hyperlink>
          </w:p>
          <w:p w:rsidR="002A5A02" w:rsidRPr="00227344" w:rsidRDefault="002A5A02" w:rsidP="002A5A02">
            <w:pPr>
              <w:widowControl w:val="0"/>
              <w:spacing w:after="0" w:line="240" w:lineRule="auto"/>
              <w:rPr>
                <w:rFonts w:ascii="Times New Roman" w:eastAsia="Times New Roman" w:hAnsi="Times New Roman" w:cs="Times New Roman"/>
                <w:sz w:val="24"/>
                <w:szCs w:val="24"/>
                <w:lang w:val="en-GB"/>
              </w:rPr>
            </w:pPr>
          </w:p>
          <w:p w:rsidR="002A5A02" w:rsidRPr="00227344" w:rsidRDefault="00CF365F" w:rsidP="002A5A02">
            <w:pPr>
              <w:widowControl w:val="0"/>
              <w:spacing w:after="0" w:line="240" w:lineRule="auto"/>
              <w:rPr>
                <w:rFonts w:ascii="Times New Roman" w:eastAsia="Times New Roman" w:hAnsi="Times New Roman" w:cs="Times New Roman"/>
                <w:sz w:val="24"/>
                <w:szCs w:val="24"/>
              </w:rPr>
            </w:pPr>
            <w:hyperlink r:id="rId126" w:history="1">
              <w:r w:rsidR="002A5A02" w:rsidRPr="00227344">
                <w:rPr>
                  <w:rFonts w:ascii="Times New Roman" w:eastAsia="Times New Roman" w:hAnsi="Times New Roman" w:cs="Times New Roman"/>
                  <w:color w:val="0000FF"/>
                  <w:sz w:val="24"/>
                  <w:szCs w:val="24"/>
                  <w:u w:val="single"/>
                  <w:lang w:val="en-GB"/>
                </w:rPr>
                <w:t>http</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busyteacher</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org</w:t>
              </w:r>
              <w:r w:rsidR="002A5A02" w:rsidRPr="00227344">
                <w:rPr>
                  <w:rFonts w:ascii="Times New Roman" w:eastAsia="Times New Roman" w:hAnsi="Times New Roman" w:cs="Times New Roman"/>
                  <w:color w:val="0000FF"/>
                  <w:sz w:val="24"/>
                  <w:szCs w:val="24"/>
                  <w:u w:val="single"/>
                </w:rPr>
                <w:t>/4035-</w:t>
              </w:r>
              <w:r w:rsidR="002A5A02" w:rsidRPr="00227344">
                <w:rPr>
                  <w:rFonts w:ascii="Times New Roman" w:eastAsia="Times New Roman" w:hAnsi="Times New Roman" w:cs="Times New Roman"/>
                  <w:color w:val="0000FF"/>
                  <w:sz w:val="24"/>
                  <w:szCs w:val="24"/>
                  <w:u w:val="single"/>
                  <w:lang w:val="en-GB"/>
                </w:rPr>
                <w:t>how</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to</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teach</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a</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perfect</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reading</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lesson</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html</w:t>
              </w:r>
            </w:hyperlink>
            <w:r w:rsidR="002A5A02" w:rsidRPr="00227344">
              <w:rPr>
                <w:rFonts w:ascii="Times New Roman" w:eastAsia="Times New Roman" w:hAnsi="Times New Roman" w:cs="Times New Roman"/>
                <w:sz w:val="24"/>
                <w:szCs w:val="24"/>
              </w:rPr>
              <w:t xml:space="preserve"> (только для учителя)</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p>
        </w:tc>
      </w:tr>
      <w:tr w:rsidR="002A5A02" w:rsidRPr="003C0624" w:rsidTr="002A5A02">
        <w:trPr>
          <w:trHeight w:val="1227"/>
        </w:trPr>
        <w:tc>
          <w:tcPr>
            <w:tcW w:w="3119" w:type="dxa"/>
          </w:tcPr>
          <w:p w:rsidR="002A5A02" w:rsidRPr="00227344" w:rsidRDefault="002A5A02" w:rsidP="002A5A02">
            <w:pPr>
              <w:widowControl w:val="0"/>
              <w:spacing w:after="0" w:line="240" w:lineRule="auto"/>
              <w:ind w:right="-20"/>
              <w:rPr>
                <w:rFonts w:ascii="Times New Roman" w:eastAsia="Times New Roman" w:hAnsi="Times New Roman" w:cs="Times New Roman"/>
                <w:b/>
                <w:bCs/>
                <w:sz w:val="24"/>
                <w:szCs w:val="24"/>
              </w:rPr>
            </w:pPr>
          </w:p>
          <w:p w:rsidR="002A5A02" w:rsidRPr="00227344" w:rsidRDefault="002A5A02" w:rsidP="002A5A02">
            <w:pPr>
              <w:widowControl w:val="0"/>
              <w:spacing w:after="0" w:line="240" w:lineRule="auto"/>
              <w:ind w:right="-20"/>
              <w:rPr>
                <w:rFonts w:ascii="Times New Roman" w:eastAsia="Times New Roman" w:hAnsi="Times New Roman" w:cs="Times New Roman"/>
                <w:bCs/>
                <w:sz w:val="24"/>
                <w:szCs w:val="24"/>
              </w:rPr>
            </w:pPr>
            <w:r w:rsidRPr="00227344">
              <w:rPr>
                <w:rFonts w:ascii="Times New Roman" w:eastAsia="Times New Roman" w:hAnsi="Times New Roman" w:cs="Times New Roman"/>
                <w:b/>
                <w:bCs/>
                <w:sz w:val="24"/>
                <w:szCs w:val="24"/>
              </w:rPr>
              <w:t>7.</w:t>
            </w:r>
            <w:r w:rsidRPr="00227344">
              <w:rPr>
                <w:rFonts w:ascii="Times New Roman" w:eastAsia="Times New Roman" w:hAnsi="Times New Roman" w:cs="Times New Roman"/>
                <w:b/>
                <w:bCs/>
                <w:sz w:val="24"/>
                <w:szCs w:val="24"/>
                <w:lang w:val="en-US"/>
              </w:rPr>
              <w:t>C</w:t>
            </w:r>
            <w:r w:rsidRPr="00227344">
              <w:rPr>
                <w:rFonts w:ascii="Times New Roman" w:eastAsia="Times New Roman" w:hAnsi="Times New Roman" w:cs="Times New Roman"/>
                <w:b/>
                <w:bCs/>
                <w:sz w:val="24"/>
                <w:szCs w:val="24"/>
              </w:rPr>
              <w:t xml:space="preserve">3 </w:t>
            </w:r>
            <w:r w:rsidRPr="00227344">
              <w:rPr>
                <w:rFonts w:ascii="Times New Roman" w:eastAsia="Times New Roman" w:hAnsi="Times New Roman" w:cs="Times New Roman"/>
                <w:bCs/>
                <w:sz w:val="24"/>
                <w:szCs w:val="24"/>
              </w:rPr>
              <w:t>уважать разные точки зрения</w:t>
            </w:r>
          </w:p>
          <w:p w:rsidR="002A5A02" w:rsidRPr="00227344" w:rsidRDefault="002A5A02" w:rsidP="002A5A02">
            <w:pPr>
              <w:widowControl w:val="0"/>
              <w:spacing w:after="0" w:line="240" w:lineRule="auto"/>
              <w:ind w:right="-20"/>
              <w:rPr>
                <w:rFonts w:ascii="Times New Roman" w:eastAsia="Times New Roman" w:hAnsi="Times New Roman" w:cs="Times New Roman"/>
                <w:bCs/>
                <w:sz w:val="24"/>
                <w:szCs w:val="24"/>
              </w:rPr>
            </w:pPr>
          </w:p>
          <w:p w:rsidR="002A5A02" w:rsidRPr="00227344" w:rsidRDefault="002A5A02" w:rsidP="002A5A02">
            <w:pPr>
              <w:widowControl w:val="0"/>
              <w:autoSpaceDE w:val="0"/>
              <w:autoSpaceDN w:val="0"/>
              <w:adjustRightInd w:val="0"/>
              <w:spacing w:after="0" w:line="240" w:lineRule="auto"/>
              <w:rPr>
                <w:rFonts w:ascii="Times New Roman" w:eastAsia="Times New Roman" w:hAnsi="Times New Roman" w:cs="Times New Roman"/>
                <w:color w:val="FF0000"/>
                <w:sz w:val="24"/>
                <w:szCs w:val="24"/>
              </w:rPr>
            </w:pPr>
            <w:r w:rsidRPr="00227344">
              <w:rPr>
                <w:rFonts w:ascii="Times New Roman" w:eastAsia="Times New Roman" w:hAnsi="Times New Roman" w:cs="Times New Roman"/>
                <w:b/>
                <w:color w:val="1B1C20"/>
                <w:sz w:val="24"/>
                <w:szCs w:val="24"/>
              </w:rPr>
              <w:t>7.</w:t>
            </w:r>
            <w:r w:rsidRPr="00227344">
              <w:rPr>
                <w:rFonts w:ascii="Times New Roman" w:eastAsia="Times New Roman" w:hAnsi="Times New Roman" w:cs="Times New Roman"/>
                <w:b/>
                <w:color w:val="1B1C20"/>
                <w:sz w:val="24"/>
                <w:szCs w:val="24"/>
                <w:lang w:val="en-GB"/>
              </w:rPr>
              <w:t>C</w:t>
            </w:r>
            <w:r w:rsidRPr="00227344">
              <w:rPr>
                <w:rFonts w:ascii="Times New Roman" w:eastAsia="Times New Roman" w:hAnsi="Times New Roman" w:cs="Times New Roman"/>
                <w:b/>
                <w:color w:val="1B1C20"/>
                <w:sz w:val="24"/>
                <w:szCs w:val="24"/>
              </w:rPr>
              <w:t xml:space="preserve">7 </w:t>
            </w:r>
            <w:r w:rsidRPr="00227344">
              <w:rPr>
                <w:rFonts w:ascii="Times New Roman" w:eastAsia="Times New Roman" w:hAnsi="Times New Roman" w:cs="Times New Roman"/>
                <w:color w:val="1B1C20"/>
                <w:sz w:val="24"/>
                <w:szCs w:val="24"/>
              </w:rPr>
              <w:t>Развивать и поддерживать последовательное аргументирование в разговоре или письме</w:t>
            </w:r>
          </w:p>
          <w:p w:rsidR="002A5A02" w:rsidRPr="00227344" w:rsidRDefault="002A5A02" w:rsidP="002A5A02">
            <w:pPr>
              <w:widowControl w:val="0"/>
              <w:spacing w:after="0" w:line="240" w:lineRule="auto"/>
              <w:ind w:right="-20"/>
              <w:rPr>
                <w:rFonts w:ascii="Times New Roman" w:eastAsia="Times New Roman" w:hAnsi="Times New Roman" w:cs="Times New Roman"/>
                <w:bCs/>
                <w:sz w:val="24"/>
                <w:szCs w:val="24"/>
              </w:rPr>
            </w:pPr>
          </w:p>
          <w:p w:rsidR="002A5A02" w:rsidRPr="00227344" w:rsidRDefault="002A5A02" w:rsidP="002A5A02">
            <w:pPr>
              <w:widowControl w:val="0"/>
              <w:shd w:val="clear" w:color="auto" w:fill="FFFFFF"/>
              <w:autoSpaceDE w:val="0"/>
              <w:autoSpaceDN w:val="0"/>
              <w:adjustRightInd w:val="0"/>
              <w:spacing w:after="0" w:line="240" w:lineRule="auto"/>
              <w:rPr>
                <w:rFonts w:ascii="Times New Roman" w:eastAsia="Times New Roman" w:hAnsi="Times New Roman" w:cs="Times New Roman"/>
                <w:color w:val="1B1C20"/>
                <w:sz w:val="24"/>
                <w:szCs w:val="24"/>
              </w:rPr>
            </w:pPr>
            <w:r w:rsidRPr="00227344">
              <w:rPr>
                <w:rFonts w:ascii="Times New Roman" w:eastAsia="Times New Roman" w:hAnsi="Times New Roman" w:cs="Times New Roman"/>
                <w:b/>
                <w:color w:val="1B1C20"/>
                <w:sz w:val="24"/>
                <w:szCs w:val="24"/>
              </w:rPr>
              <w:t>7.</w:t>
            </w:r>
            <w:r w:rsidRPr="00227344">
              <w:rPr>
                <w:rFonts w:ascii="Times New Roman" w:eastAsia="Times New Roman" w:hAnsi="Times New Roman" w:cs="Times New Roman"/>
                <w:b/>
                <w:color w:val="1B1C20"/>
                <w:sz w:val="24"/>
                <w:szCs w:val="24"/>
                <w:lang w:val="en-GB"/>
              </w:rPr>
              <w:t>C</w:t>
            </w:r>
            <w:r w:rsidRPr="00227344">
              <w:rPr>
                <w:rFonts w:ascii="Times New Roman" w:eastAsia="Times New Roman" w:hAnsi="Times New Roman" w:cs="Times New Roman"/>
                <w:b/>
                <w:color w:val="1B1C20"/>
                <w:sz w:val="24"/>
                <w:szCs w:val="24"/>
              </w:rPr>
              <w:t xml:space="preserve">10  </w:t>
            </w:r>
            <w:r w:rsidRPr="00227344">
              <w:rPr>
                <w:rFonts w:ascii="Times New Roman" w:eastAsia="Times New Roman" w:hAnsi="Times New Roman" w:cs="Times New Roman"/>
                <w:color w:val="1B1C20"/>
                <w:sz w:val="24"/>
                <w:szCs w:val="24"/>
              </w:rPr>
              <w:t>использовать разговор или письмо как средство отражения и изучения различных точек зрения на окружающий мир</w:t>
            </w:r>
          </w:p>
          <w:p w:rsidR="002A5A02" w:rsidRPr="00227344" w:rsidRDefault="002A5A02" w:rsidP="002A5A02">
            <w:pPr>
              <w:widowControl w:val="0"/>
              <w:shd w:val="clear" w:color="auto" w:fill="FFFFFF"/>
              <w:autoSpaceDE w:val="0"/>
              <w:autoSpaceDN w:val="0"/>
              <w:adjustRightInd w:val="0"/>
              <w:spacing w:after="0" w:line="240" w:lineRule="auto"/>
              <w:rPr>
                <w:rFonts w:ascii="Times New Roman" w:eastAsia="Times New Roman" w:hAnsi="Times New Roman" w:cs="Times New Roman"/>
                <w:color w:val="1B1C20"/>
                <w:sz w:val="24"/>
                <w:szCs w:val="24"/>
              </w:rPr>
            </w:pPr>
          </w:p>
          <w:p w:rsidR="002A5A02" w:rsidRPr="00227344" w:rsidRDefault="002A5A02" w:rsidP="002A5A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S</w:t>
            </w:r>
            <w:r w:rsidRPr="00227344">
              <w:rPr>
                <w:rFonts w:ascii="Times New Roman" w:eastAsia="Times New Roman" w:hAnsi="Times New Roman" w:cs="Times New Roman"/>
                <w:b/>
                <w:sz w:val="24"/>
                <w:szCs w:val="24"/>
              </w:rPr>
              <w:t xml:space="preserve">3  </w:t>
            </w:r>
            <w:r w:rsidRPr="00227344">
              <w:rPr>
                <w:rFonts w:ascii="Times New Roman" w:eastAsia="Times New Roman" w:hAnsi="Times New Roman" w:cs="Times New Roman"/>
                <w:sz w:val="24"/>
                <w:szCs w:val="24"/>
              </w:rPr>
              <w:t xml:space="preserve">дать оценку </w:t>
            </w:r>
            <w:r w:rsidRPr="00227344">
              <w:rPr>
                <w:rFonts w:ascii="Times New Roman" w:eastAsia="Times New Roman" w:hAnsi="Times New Roman" w:cs="Times New Roman"/>
                <w:sz w:val="24"/>
                <w:szCs w:val="24"/>
              </w:rPr>
              <w:lastRenderedPageBreak/>
              <w:t>предложения и уровне дискурса для ряда общих и учебных тем</w:t>
            </w:r>
          </w:p>
          <w:p w:rsidR="002A5A02" w:rsidRPr="00227344" w:rsidRDefault="002A5A02" w:rsidP="002A5A02">
            <w:pPr>
              <w:widowControl w:val="0"/>
              <w:shd w:val="clear" w:color="auto" w:fill="FFFFFF"/>
              <w:autoSpaceDE w:val="0"/>
              <w:autoSpaceDN w:val="0"/>
              <w:adjustRightInd w:val="0"/>
              <w:spacing w:after="0" w:line="240" w:lineRule="auto"/>
              <w:rPr>
                <w:rFonts w:ascii="Times New Roman" w:eastAsia="Times New Roman" w:hAnsi="Times New Roman" w:cs="Times New Roman"/>
                <w:color w:val="1B1C20"/>
                <w:sz w:val="24"/>
                <w:szCs w:val="24"/>
              </w:rPr>
            </w:pPr>
          </w:p>
          <w:p w:rsidR="002A5A02" w:rsidRPr="00227344" w:rsidRDefault="002A5A02" w:rsidP="002A5A02">
            <w:pPr>
              <w:widowControl w:val="0"/>
              <w:tabs>
                <w:tab w:val="center" w:pos="4153"/>
                <w:tab w:val="right" w:pos="8306"/>
              </w:tabs>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S</w:t>
            </w:r>
            <w:r w:rsidRPr="00227344">
              <w:rPr>
                <w:rFonts w:ascii="Times New Roman" w:eastAsia="Times New Roman" w:hAnsi="Times New Roman" w:cs="Times New Roman"/>
                <w:b/>
                <w:sz w:val="24"/>
                <w:szCs w:val="24"/>
              </w:rPr>
              <w:t xml:space="preserve">5 </w:t>
            </w:r>
            <w:r w:rsidRPr="00227344">
              <w:rPr>
                <w:rFonts w:ascii="Times New Roman" w:eastAsia="Times New Roman" w:hAnsi="Times New Roman" w:cs="Times New Roman"/>
                <w:sz w:val="24"/>
                <w:szCs w:val="24"/>
              </w:rPr>
              <w:t>поддерживать взаимодействие в длинных диалогах по ряду общих и учебных тем</w:t>
            </w:r>
          </w:p>
          <w:p w:rsidR="002A5A02" w:rsidRPr="00227344" w:rsidRDefault="002A5A02" w:rsidP="002A5A02">
            <w:pPr>
              <w:autoSpaceDE w:val="0"/>
              <w:autoSpaceDN w:val="0"/>
              <w:adjustRightInd w:val="0"/>
              <w:spacing w:after="0" w:line="240" w:lineRule="auto"/>
              <w:rPr>
                <w:rFonts w:ascii="Times New Roman" w:eastAsia="Times New Roman" w:hAnsi="Times New Roman" w:cs="Times New Roman"/>
                <w:b/>
                <w:bCs/>
                <w:color w:val="000000"/>
                <w:sz w:val="24"/>
                <w:szCs w:val="24"/>
              </w:rPr>
            </w:pPr>
          </w:p>
          <w:p w:rsidR="002A5A02" w:rsidRPr="00227344" w:rsidRDefault="002A5A02" w:rsidP="002A5A02">
            <w:pPr>
              <w:autoSpaceDE w:val="0"/>
              <w:autoSpaceDN w:val="0"/>
              <w:adjustRightInd w:val="0"/>
              <w:spacing w:after="0" w:line="240" w:lineRule="auto"/>
              <w:rPr>
                <w:rFonts w:ascii="Times New Roman" w:eastAsia="Times New Roman" w:hAnsi="Times New Roman" w:cs="Times New Roman"/>
                <w:color w:val="000000"/>
                <w:sz w:val="24"/>
                <w:szCs w:val="24"/>
              </w:rPr>
            </w:pPr>
            <w:r w:rsidRPr="00227344">
              <w:rPr>
                <w:rFonts w:ascii="Times New Roman" w:eastAsia="Times New Roman" w:hAnsi="Times New Roman" w:cs="Times New Roman"/>
                <w:b/>
                <w:bCs/>
                <w:color w:val="000000"/>
                <w:sz w:val="24"/>
                <w:szCs w:val="24"/>
              </w:rPr>
              <w:t>7.</w:t>
            </w:r>
            <w:r w:rsidRPr="00227344">
              <w:rPr>
                <w:rFonts w:ascii="Times New Roman" w:eastAsia="Times New Roman" w:hAnsi="Times New Roman" w:cs="Times New Roman"/>
                <w:b/>
                <w:bCs/>
                <w:color w:val="000000"/>
                <w:sz w:val="24"/>
                <w:szCs w:val="24"/>
                <w:lang w:val="en-GB"/>
              </w:rPr>
              <w:t>L</w:t>
            </w:r>
            <w:r w:rsidRPr="00227344">
              <w:rPr>
                <w:rFonts w:ascii="Times New Roman" w:eastAsia="Times New Roman" w:hAnsi="Times New Roman" w:cs="Times New Roman"/>
                <w:b/>
                <w:bCs/>
                <w:color w:val="000000"/>
                <w:sz w:val="24"/>
                <w:szCs w:val="24"/>
              </w:rPr>
              <w:t xml:space="preserve">1 </w:t>
            </w:r>
            <w:r w:rsidRPr="00227344">
              <w:rPr>
                <w:rFonts w:ascii="Times New Roman" w:eastAsia="Times New Roman" w:hAnsi="Times New Roman" w:cs="Times New Roman"/>
                <w:color w:val="000000"/>
                <w:sz w:val="24"/>
                <w:szCs w:val="24"/>
              </w:rPr>
              <w:t>понимать длинные последовательности поддерживаемых инструкций в классе</w:t>
            </w:r>
          </w:p>
          <w:p w:rsidR="002A5A02" w:rsidRPr="00227344" w:rsidRDefault="002A5A02" w:rsidP="002A5A02">
            <w:pPr>
              <w:widowControl w:val="0"/>
              <w:tabs>
                <w:tab w:val="center" w:pos="4153"/>
                <w:tab w:val="right" w:pos="8306"/>
              </w:tabs>
              <w:spacing w:after="0" w:line="240" w:lineRule="auto"/>
              <w:rPr>
                <w:rFonts w:ascii="Times New Roman" w:eastAsia="Times New Roman" w:hAnsi="Times New Roman" w:cs="Times New Roman"/>
                <w:b/>
                <w:sz w:val="24"/>
                <w:szCs w:val="24"/>
              </w:rPr>
            </w:pPr>
          </w:p>
          <w:p w:rsidR="002A5A02" w:rsidRPr="00227344" w:rsidRDefault="002A5A02" w:rsidP="002A5A02">
            <w:pPr>
              <w:widowControl w:val="0"/>
              <w:tabs>
                <w:tab w:val="center" w:pos="4153"/>
                <w:tab w:val="right" w:pos="8306"/>
              </w:tabs>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L</w:t>
            </w:r>
            <w:r w:rsidRPr="00227344">
              <w:rPr>
                <w:rFonts w:ascii="Times New Roman" w:eastAsia="Times New Roman" w:hAnsi="Times New Roman" w:cs="Times New Roman"/>
                <w:b/>
                <w:sz w:val="24"/>
                <w:szCs w:val="24"/>
              </w:rPr>
              <w:t xml:space="preserve">7 </w:t>
            </w:r>
            <w:r w:rsidRPr="00227344">
              <w:rPr>
                <w:rFonts w:ascii="Times New Roman" w:eastAsia="Times New Roman" w:hAnsi="Times New Roman" w:cs="Times New Roman"/>
                <w:iCs/>
                <w:sz w:val="24"/>
                <w:szCs w:val="24"/>
                <w:lang w:val="x-none"/>
              </w:rPr>
              <w:t>признавать мнение говорящего (</w:t>
            </w:r>
            <w:r w:rsidRPr="00227344">
              <w:rPr>
                <w:rFonts w:ascii="Times New Roman" w:eastAsia="Times New Roman" w:hAnsi="Times New Roman" w:cs="Times New Roman"/>
                <w:iCs/>
                <w:sz w:val="24"/>
                <w:szCs w:val="24"/>
              </w:rPr>
              <w:t>их</w:t>
            </w:r>
            <w:r w:rsidRPr="00227344">
              <w:rPr>
                <w:rFonts w:ascii="Times New Roman" w:eastAsia="Times New Roman" w:hAnsi="Times New Roman" w:cs="Times New Roman"/>
                <w:iCs/>
                <w:sz w:val="24"/>
                <w:szCs w:val="24"/>
                <w:lang w:val="x-none"/>
              </w:rPr>
              <w:t>) в длительн</w:t>
            </w:r>
            <w:r w:rsidRPr="00227344">
              <w:rPr>
                <w:rFonts w:ascii="Times New Roman" w:eastAsia="Times New Roman" w:hAnsi="Times New Roman" w:cs="Times New Roman"/>
                <w:iCs/>
                <w:sz w:val="24"/>
                <w:szCs w:val="24"/>
              </w:rPr>
              <w:t>ом</w:t>
            </w:r>
            <w:r w:rsidRPr="00227344">
              <w:rPr>
                <w:rFonts w:ascii="Times New Roman" w:eastAsia="Times New Roman" w:hAnsi="Times New Roman" w:cs="Times New Roman"/>
                <w:iCs/>
                <w:sz w:val="24"/>
                <w:szCs w:val="24"/>
                <w:lang w:val="x-none"/>
              </w:rPr>
              <w:t xml:space="preserve"> разговор</w:t>
            </w:r>
            <w:r w:rsidRPr="00227344">
              <w:rPr>
                <w:rFonts w:ascii="Times New Roman" w:eastAsia="Times New Roman" w:hAnsi="Times New Roman" w:cs="Times New Roman"/>
                <w:iCs/>
                <w:sz w:val="24"/>
                <w:szCs w:val="24"/>
              </w:rPr>
              <w:t>е</w:t>
            </w:r>
            <w:r w:rsidRPr="00227344">
              <w:rPr>
                <w:rFonts w:ascii="Times New Roman" w:eastAsia="Times New Roman" w:hAnsi="Times New Roman" w:cs="Times New Roman"/>
                <w:iCs/>
                <w:sz w:val="24"/>
                <w:szCs w:val="24"/>
                <w:lang w:val="x-none"/>
              </w:rPr>
              <w:t xml:space="preserve"> по ряду общих и учебных тем</w:t>
            </w:r>
            <w:r w:rsidRPr="00227344">
              <w:rPr>
                <w:rFonts w:ascii="Times New Roman" w:eastAsia="Times New Roman" w:hAnsi="Times New Roman" w:cs="Times New Roman"/>
                <w:iCs/>
                <w:sz w:val="24"/>
                <w:szCs w:val="24"/>
              </w:rPr>
              <w:t xml:space="preserve"> </w:t>
            </w:r>
          </w:p>
        </w:tc>
        <w:tc>
          <w:tcPr>
            <w:tcW w:w="3402" w:type="dxa"/>
          </w:tcPr>
          <w:p w:rsidR="002A5A02" w:rsidRPr="00227344" w:rsidRDefault="002A5A02" w:rsidP="002A5A02">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lastRenderedPageBreak/>
              <w:t xml:space="preserve">Навыки: </w:t>
            </w:r>
          </w:p>
          <w:p w:rsidR="002A5A02" w:rsidRPr="00227344" w:rsidRDefault="002A5A02" w:rsidP="002A5A02">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Предварительное обучение:</w:t>
            </w:r>
          </w:p>
          <w:p w:rsidR="002A5A02" w:rsidRPr="00227344" w:rsidRDefault="002A5A02" w:rsidP="002A5A02">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t xml:space="preserve">Ученики обдумывают, считают ли они мобильные телефоны вредными и дают обоснование своего мнения, делают заметки.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I</w:t>
            </w:r>
            <w:r w:rsidRPr="00227344">
              <w:rPr>
                <w:rFonts w:ascii="Times New Roman" w:eastAsia="Times New Roman" w:hAnsi="Times New Roman" w:cs="Times New Roman"/>
                <w:b/>
                <w:sz w:val="24"/>
                <w:szCs w:val="24"/>
              </w:rPr>
              <w:t>)</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t xml:space="preserve">Затем, учащиеся развивают эти идеи в парах или в группах по три.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G</w:t>
            </w:r>
            <w:r w:rsidRPr="00227344">
              <w:rPr>
                <w:rFonts w:ascii="Times New Roman" w:eastAsia="Times New Roman" w:hAnsi="Times New Roman" w:cs="Times New Roman"/>
                <w:b/>
                <w:sz w:val="24"/>
                <w:szCs w:val="24"/>
              </w:rPr>
              <w:t>)</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Сначала учащиеся прослушивают инструкцию, как проводить дебаты, после чего проводят дебаты (см. учебные ресурсы для помощи </w:t>
            </w:r>
            <w:r w:rsidRPr="00227344">
              <w:rPr>
                <w:rFonts w:ascii="Times New Roman" w:eastAsia="Times New Roman" w:hAnsi="Times New Roman" w:cs="Times New Roman"/>
                <w:sz w:val="24"/>
                <w:szCs w:val="24"/>
              </w:rPr>
              <w:lastRenderedPageBreak/>
              <w:t>в организации дебатов):</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Мобильные телефоны вредны.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G</w:t>
            </w:r>
            <w:r w:rsidRPr="00227344">
              <w:rPr>
                <w:rFonts w:ascii="Times New Roman" w:eastAsia="Times New Roman" w:hAnsi="Times New Roman" w:cs="Times New Roman"/>
                <w:b/>
                <w:sz w:val="24"/>
                <w:szCs w:val="24"/>
              </w:rPr>
              <w:t xml:space="preserve">, </w:t>
            </w:r>
            <w:r w:rsidRPr="00227344">
              <w:rPr>
                <w:rFonts w:ascii="Times New Roman" w:eastAsia="Times New Roman" w:hAnsi="Times New Roman" w:cs="Times New Roman"/>
                <w:b/>
                <w:sz w:val="24"/>
                <w:szCs w:val="24"/>
                <w:lang w:val="en-US"/>
              </w:rPr>
              <w:t>f</w:t>
            </w:r>
            <w:r w:rsidRPr="00227344">
              <w:rPr>
                <w:rFonts w:ascii="Times New Roman" w:eastAsia="Times New Roman" w:hAnsi="Times New Roman" w:cs="Times New Roman"/>
                <w:b/>
                <w:sz w:val="24"/>
                <w:szCs w:val="24"/>
              </w:rPr>
              <w:t>)</w:t>
            </w:r>
          </w:p>
          <w:p w:rsidR="002A5A02" w:rsidRPr="00227344" w:rsidRDefault="002A5A02" w:rsidP="002A5A02">
            <w:pPr>
              <w:spacing w:after="0" w:line="240" w:lineRule="auto"/>
              <w:rPr>
                <w:rFonts w:ascii="Times New Roman" w:eastAsia="Times New Roman" w:hAnsi="Times New Roman" w:cs="Times New Roman"/>
                <w:b/>
                <w:sz w:val="24"/>
                <w:szCs w:val="24"/>
              </w:rPr>
            </w:pPr>
          </w:p>
          <w:p w:rsidR="002A5A02" w:rsidRPr="00227344" w:rsidRDefault="002A5A02" w:rsidP="002A5A02">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Итоги</w:t>
            </w:r>
          </w:p>
          <w:p w:rsidR="002A5A02" w:rsidRPr="00227344" w:rsidRDefault="002A5A02" w:rsidP="002A5A02">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lang w:val="en-GB"/>
              </w:rPr>
              <w:t>Txt</w:t>
            </w:r>
            <w:r w:rsidRPr="00227344">
              <w:rPr>
                <w:rFonts w:ascii="Times New Roman" w:eastAsia="Times New Roman" w:hAnsi="Times New Roman" w:cs="Times New Roman"/>
                <w:b/>
                <w:sz w:val="24"/>
                <w:szCs w:val="24"/>
              </w:rPr>
              <w:t xml:space="preserve"> </w:t>
            </w:r>
            <w:r w:rsidRPr="00227344">
              <w:rPr>
                <w:rFonts w:ascii="Times New Roman" w:eastAsia="Times New Roman" w:hAnsi="Times New Roman" w:cs="Times New Roman"/>
                <w:b/>
                <w:sz w:val="24"/>
                <w:szCs w:val="24"/>
                <w:lang w:val="en-GB"/>
              </w:rPr>
              <w:t>Msg</w:t>
            </w:r>
          </w:p>
          <w:p w:rsidR="002A5A02" w:rsidRPr="00227344" w:rsidRDefault="002A5A02" w:rsidP="002A5A02">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iCs/>
                <w:sz w:val="24"/>
                <w:szCs w:val="24"/>
              </w:rPr>
              <w:t xml:space="preserve">Учащиеся пишут </w:t>
            </w:r>
            <w:r w:rsidRPr="00227344">
              <w:rPr>
                <w:rFonts w:ascii="Times New Roman" w:eastAsia="Times New Roman" w:hAnsi="Times New Roman" w:cs="Times New Roman"/>
                <w:iCs/>
                <w:sz w:val="24"/>
                <w:szCs w:val="24"/>
                <w:lang w:val="en-GB"/>
              </w:rPr>
              <w:t>txt</w:t>
            </w:r>
            <w:r w:rsidRPr="00227344">
              <w:rPr>
                <w:rFonts w:ascii="Times New Roman" w:eastAsia="Times New Roman" w:hAnsi="Times New Roman" w:cs="Times New Roman"/>
                <w:iCs/>
                <w:sz w:val="24"/>
                <w:szCs w:val="24"/>
              </w:rPr>
              <w:t xml:space="preserve"> </w:t>
            </w:r>
            <w:r w:rsidRPr="00227344">
              <w:rPr>
                <w:rFonts w:ascii="Times New Roman" w:eastAsia="Times New Roman" w:hAnsi="Times New Roman" w:cs="Times New Roman"/>
                <w:iCs/>
                <w:sz w:val="24"/>
                <w:szCs w:val="24"/>
                <w:lang w:val="en-GB"/>
              </w:rPr>
              <w:t>msg</w:t>
            </w:r>
            <w:r w:rsidRPr="00227344">
              <w:rPr>
                <w:rFonts w:ascii="Times New Roman" w:eastAsia="Times New Roman" w:hAnsi="Times New Roman" w:cs="Times New Roman"/>
                <w:iCs/>
                <w:sz w:val="24"/>
                <w:szCs w:val="24"/>
              </w:rPr>
              <w:t xml:space="preserve"> (текстовое сообщение) объясняя главную идею урока.</w:t>
            </w:r>
          </w:p>
        </w:tc>
        <w:tc>
          <w:tcPr>
            <w:tcW w:w="5245" w:type="dxa"/>
          </w:tcPr>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lastRenderedPageBreak/>
              <w:t xml:space="preserve">Убедитесь, что учащиеся делают заметки ключевых идей, которые они будут использовать при написании эссе по этому предмету. </w:t>
            </w:r>
          </w:p>
          <w:p w:rsidR="002A5A02" w:rsidRPr="00227344" w:rsidRDefault="002A5A02" w:rsidP="002A5A02">
            <w:pPr>
              <w:widowControl w:val="0"/>
              <w:spacing w:after="0" w:line="240" w:lineRule="auto"/>
              <w:rPr>
                <w:rFonts w:ascii="Times New Roman" w:eastAsia="Times New Roman" w:hAnsi="Times New Roman" w:cs="Times New Roman"/>
                <w:color w:val="FF0000"/>
                <w:sz w:val="24"/>
                <w:szCs w:val="24"/>
              </w:rPr>
            </w:pP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Установите время для каждого говорящего и предположите, чтобы группы назначили хронометриста.</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Проследите, чтобы каждый участвовал в обсуждении. </w:t>
            </w:r>
          </w:p>
          <w:p w:rsidR="002A5A02" w:rsidRPr="00227344" w:rsidRDefault="002A5A02" w:rsidP="002A5A02">
            <w:p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rPr>
              <w:t>Используйте стратегию дифференциации. Например, убедитесь, что у вас есть простые предложения для менее способных учащихся.  Они могут быть написаны на карточке, на которые менее способные учащиеся могли бы ссылаться при рассказе.  Например</w:t>
            </w:r>
            <w:r w:rsidRPr="00227344">
              <w:rPr>
                <w:rFonts w:ascii="Times New Roman" w:eastAsia="Times New Roman" w:hAnsi="Times New Roman" w:cs="Times New Roman"/>
                <w:sz w:val="24"/>
                <w:szCs w:val="24"/>
                <w:lang w:val="en-US"/>
              </w:rPr>
              <w:t xml:space="preserve">: – In my / our </w:t>
            </w:r>
            <w:r w:rsidRPr="00227344">
              <w:rPr>
                <w:rFonts w:ascii="Times New Roman" w:eastAsia="Times New Roman" w:hAnsi="Times New Roman" w:cs="Times New Roman"/>
                <w:sz w:val="24"/>
                <w:szCs w:val="24"/>
                <w:lang w:val="en-US"/>
              </w:rPr>
              <w:lastRenderedPageBreak/>
              <w:t xml:space="preserve">opinion…. I / We think this because……( </w:t>
            </w:r>
            <w:r w:rsidRPr="00227344">
              <w:rPr>
                <w:rFonts w:ascii="Times New Roman" w:eastAsia="Times New Roman" w:hAnsi="Times New Roman" w:cs="Times New Roman"/>
                <w:sz w:val="24"/>
                <w:szCs w:val="24"/>
              </w:rPr>
              <w:t>см. учебные ресурсы</w:t>
            </w:r>
            <w:r w:rsidRPr="00227344">
              <w:rPr>
                <w:rFonts w:ascii="Times New Roman" w:eastAsia="Times New Roman" w:hAnsi="Times New Roman" w:cs="Times New Roman"/>
                <w:sz w:val="24"/>
                <w:szCs w:val="24"/>
                <w:lang w:val="en-US"/>
              </w:rPr>
              <w:t>)</w:t>
            </w:r>
          </w:p>
        </w:tc>
        <w:tc>
          <w:tcPr>
            <w:tcW w:w="3118" w:type="dxa"/>
          </w:tcPr>
          <w:p w:rsidR="002A5A02" w:rsidRPr="00227344" w:rsidRDefault="00CF365F" w:rsidP="002A5A02">
            <w:pPr>
              <w:spacing w:after="0" w:line="240" w:lineRule="auto"/>
              <w:rPr>
                <w:rFonts w:ascii="Times New Roman" w:eastAsia="Times New Roman" w:hAnsi="Times New Roman" w:cs="Times New Roman"/>
                <w:sz w:val="24"/>
                <w:szCs w:val="24"/>
                <w:lang w:val="en-GB"/>
              </w:rPr>
            </w:pPr>
            <w:hyperlink r:id="rId127" w:history="1">
              <w:r w:rsidR="002A5A02" w:rsidRPr="00227344">
                <w:rPr>
                  <w:rFonts w:ascii="Times New Roman" w:eastAsia="Times New Roman" w:hAnsi="Times New Roman" w:cs="Times New Roman"/>
                  <w:color w:val="0000FF"/>
                  <w:sz w:val="24"/>
                  <w:szCs w:val="24"/>
                  <w:u w:val="single"/>
                  <w:lang w:val="en-GB"/>
                </w:rPr>
                <w:t>http://news.bbc.co.uk/cbbcnews/hi/find_out/guides/misc/how_to_hold_a_debate/newsid_1796000/1796411.stm</w:t>
              </w:r>
            </w:hyperlink>
          </w:p>
          <w:p w:rsidR="002A5A02" w:rsidRPr="00227344" w:rsidRDefault="002A5A02" w:rsidP="002A5A02">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Дополнительные ресурсы для говорения, например:</w:t>
            </w:r>
          </w:p>
          <w:p w:rsidR="002A5A02" w:rsidRPr="00227344" w:rsidRDefault="002A5A02" w:rsidP="002A5A02">
            <w:p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Mick Gammidge, </w:t>
            </w:r>
            <w:r w:rsidRPr="00227344">
              <w:rPr>
                <w:rFonts w:ascii="Times New Roman" w:eastAsia="Times New Roman" w:hAnsi="Times New Roman" w:cs="Times New Roman"/>
                <w:i/>
                <w:sz w:val="24"/>
                <w:szCs w:val="24"/>
                <w:lang w:val="en-GB"/>
              </w:rPr>
              <w:t>Speaking Extra</w:t>
            </w:r>
            <w:r w:rsidRPr="00227344">
              <w:rPr>
                <w:rFonts w:ascii="Times New Roman" w:eastAsia="Times New Roman" w:hAnsi="Times New Roman" w:cs="Times New Roman"/>
                <w:sz w:val="24"/>
                <w:szCs w:val="24"/>
                <w:lang w:val="en-GB"/>
              </w:rPr>
              <w:t>. Cambridge University Press, 2011, unit 17.1, p. 106-107</w:t>
            </w:r>
          </w:p>
          <w:p w:rsidR="002A5A02" w:rsidRPr="00227344" w:rsidRDefault="002A5A02" w:rsidP="002A5A02">
            <w:pPr>
              <w:spacing w:after="0" w:line="240" w:lineRule="auto"/>
              <w:rPr>
                <w:rFonts w:ascii="Times New Roman" w:eastAsia="Times New Roman" w:hAnsi="Times New Roman" w:cs="Times New Roman"/>
                <w:sz w:val="24"/>
                <w:szCs w:val="24"/>
                <w:lang w:val="en-GB"/>
              </w:rPr>
            </w:pPr>
          </w:p>
          <w:p w:rsidR="002A5A02" w:rsidRPr="00227344" w:rsidRDefault="002A5A02" w:rsidP="002A5A02">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Альтернативные</w:t>
            </w:r>
          </w:p>
          <w:p w:rsidR="002A5A02" w:rsidRPr="00227344" w:rsidRDefault="002A5A02" w:rsidP="002A5A02">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Язык для выражения мнения, согласия и несогласия: </w:t>
            </w:r>
          </w:p>
          <w:p w:rsidR="002A5A02" w:rsidRPr="00227344" w:rsidRDefault="002A5A02" w:rsidP="002A5A02">
            <w:p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Stuart Redman, English Vocabulary in Use, Pre-</w:t>
            </w:r>
            <w:r w:rsidRPr="00227344">
              <w:rPr>
                <w:rFonts w:ascii="Times New Roman" w:eastAsia="Times New Roman" w:hAnsi="Times New Roman" w:cs="Times New Roman"/>
                <w:sz w:val="24"/>
                <w:szCs w:val="24"/>
                <w:lang w:val="en-GB"/>
              </w:rPr>
              <w:lastRenderedPageBreak/>
              <w:t>Intermediate and Intermediate, 2</w:t>
            </w:r>
            <w:r w:rsidRPr="00227344">
              <w:rPr>
                <w:rFonts w:ascii="Times New Roman" w:eastAsia="Times New Roman" w:hAnsi="Times New Roman" w:cs="Times New Roman"/>
                <w:sz w:val="24"/>
                <w:szCs w:val="24"/>
                <w:vertAlign w:val="superscript"/>
                <w:lang w:val="en-GB"/>
              </w:rPr>
              <w:t>nd</w:t>
            </w:r>
            <w:r w:rsidRPr="00227344">
              <w:rPr>
                <w:rFonts w:ascii="Times New Roman" w:eastAsia="Times New Roman" w:hAnsi="Times New Roman" w:cs="Times New Roman"/>
                <w:sz w:val="24"/>
                <w:szCs w:val="24"/>
                <w:lang w:val="en-GB"/>
              </w:rPr>
              <w:t xml:space="preserve"> edition, 18 unit, p.38</w:t>
            </w:r>
          </w:p>
          <w:p w:rsidR="002A5A02" w:rsidRPr="00227344" w:rsidRDefault="002A5A02" w:rsidP="002A5A02">
            <w:pPr>
              <w:spacing w:after="0" w:line="240" w:lineRule="auto"/>
              <w:rPr>
                <w:rFonts w:ascii="Times New Roman" w:eastAsia="Times New Roman" w:hAnsi="Times New Roman" w:cs="Times New Roman"/>
                <w:sz w:val="24"/>
                <w:szCs w:val="24"/>
                <w:lang w:val="en-GB"/>
              </w:rPr>
            </w:pPr>
          </w:p>
        </w:tc>
      </w:tr>
      <w:tr w:rsidR="002A5A02" w:rsidRPr="003C0624" w:rsidTr="002A5A02">
        <w:trPr>
          <w:trHeight w:val="294"/>
        </w:trPr>
        <w:tc>
          <w:tcPr>
            <w:tcW w:w="3119" w:type="dxa"/>
          </w:tcPr>
          <w:p w:rsidR="002A5A02" w:rsidRPr="00227344" w:rsidRDefault="002A5A02" w:rsidP="002A5A02">
            <w:pPr>
              <w:widowControl w:val="0"/>
              <w:shd w:val="clear" w:color="auto" w:fill="FFFFFF"/>
              <w:autoSpaceDE w:val="0"/>
              <w:autoSpaceDN w:val="0"/>
              <w:adjustRightInd w:val="0"/>
              <w:spacing w:after="0" w:line="240" w:lineRule="auto"/>
              <w:rPr>
                <w:rFonts w:ascii="Times New Roman" w:eastAsia="Times New Roman" w:hAnsi="Times New Roman" w:cs="Times New Roman"/>
                <w:color w:val="333333"/>
                <w:sz w:val="24"/>
                <w:szCs w:val="24"/>
              </w:rPr>
            </w:pPr>
            <w:r w:rsidRPr="00227344">
              <w:rPr>
                <w:rFonts w:ascii="Times New Roman" w:eastAsia="Times New Roman" w:hAnsi="Times New Roman" w:cs="Times New Roman"/>
                <w:b/>
                <w:color w:val="1B1C20"/>
                <w:sz w:val="24"/>
                <w:szCs w:val="24"/>
              </w:rPr>
              <w:lastRenderedPageBreak/>
              <w:t>7.</w:t>
            </w:r>
            <w:r w:rsidRPr="00227344">
              <w:rPr>
                <w:rFonts w:ascii="Times New Roman" w:eastAsia="Times New Roman" w:hAnsi="Times New Roman" w:cs="Times New Roman"/>
                <w:b/>
                <w:color w:val="1B1C20"/>
                <w:sz w:val="24"/>
                <w:szCs w:val="24"/>
                <w:lang w:val="en-GB"/>
              </w:rPr>
              <w:t>C</w:t>
            </w:r>
            <w:r w:rsidRPr="00227344">
              <w:rPr>
                <w:rFonts w:ascii="Times New Roman" w:eastAsia="Times New Roman" w:hAnsi="Times New Roman" w:cs="Times New Roman"/>
                <w:b/>
                <w:color w:val="1B1C20"/>
                <w:sz w:val="24"/>
                <w:szCs w:val="24"/>
              </w:rPr>
              <w:t xml:space="preserve">7  </w:t>
            </w:r>
            <w:r w:rsidRPr="00227344">
              <w:rPr>
                <w:rFonts w:ascii="Times New Roman" w:eastAsia="Times New Roman" w:hAnsi="Times New Roman" w:cs="Times New Roman"/>
                <w:color w:val="1B1C20"/>
                <w:sz w:val="24"/>
                <w:szCs w:val="24"/>
              </w:rPr>
              <w:t>Развивать и поддерживать последовательное аргументирование в разговоре или письме</w:t>
            </w:r>
          </w:p>
          <w:p w:rsidR="002A5A02" w:rsidRPr="00227344" w:rsidRDefault="002A5A02" w:rsidP="002A5A02">
            <w:pPr>
              <w:widowControl w:val="0"/>
              <w:tabs>
                <w:tab w:val="center" w:pos="4153"/>
                <w:tab w:val="right" w:pos="8306"/>
              </w:tabs>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UE</w:t>
            </w:r>
            <w:r w:rsidRPr="00227344">
              <w:rPr>
                <w:rFonts w:ascii="Times New Roman" w:eastAsia="Times New Roman" w:hAnsi="Times New Roman" w:cs="Times New Roman"/>
                <w:b/>
                <w:sz w:val="24"/>
                <w:szCs w:val="24"/>
              </w:rPr>
              <w:t xml:space="preserve">7 </w:t>
            </w:r>
            <w:r w:rsidRPr="00227344">
              <w:rPr>
                <w:rFonts w:ascii="Times New Roman" w:eastAsia="Times New Roman" w:hAnsi="Times New Roman" w:cs="Times New Roman"/>
                <w:sz w:val="24"/>
                <w:szCs w:val="24"/>
              </w:rPr>
              <w:t xml:space="preserve">использовать простые формы, чтобы правильно выразить бессрочное и незаконченное действие в прошлом по ряду знакомых </w:t>
            </w:r>
            <w:r w:rsidRPr="00227344">
              <w:rPr>
                <w:rFonts w:ascii="Times New Roman" w:eastAsia="Times New Roman" w:hAnsi="Times New Roman" w:cs="Times New Roman"/>
                <w:sz w:val="24"/>
                <w:szCs w:val="24"/>
              </w:rPr>
              <w:lastRenderedPageBreak/>
              <w:t>общих и учебных тем</w:t>
            </w:r>
          </w:p>
          <w:p w:rsidR="002A5A02" w:rsidRPr="00227344" w:rsidRDefault="002A5A02" w:rsidP="002A5A02">
            <w:pPr>
              <w:widowControl w:val="0"/>
              <w:spacing w:after="0" w:line="240" w:lineRule="auto"/>
              <w:ind w:right="-20"/>
              <w:rPr>
                <w:rFonts w:ascii="Times New Roman" w:eastAsia="Times New Roman" w:hAnsi="Times New Roman" w:cs="Times New Roman"/>
                <w:bCs/>
                <w:sz w:val="24"/>
                <w:szCs w:val="24"/>
              </w:rPr>
            </w:pPr>
            <w:r w:rsidRPr="00227344">
              <w:rPr>
                <w:rFonts w:ascii="Times New Roman" w:eastAsia="Times New Roman" w:hAnsi="Times New Roman" w:cs="Times New Roman"/>
                <w:b/>
                <w:bCs/>
                <w:sz w:val="24"/>
                <w:szCs w:val="24"/>
              </w:rPr>
              <w:t>7.</w:t>
            </w:r>
            <w:r w:rsidRPr="00227344">
              <w:rPr>
                <w:rFonts w:ascii="Times New Roman" w:eastAsia="Times New Roman" w:hAnsi="Times New Roman" w:cs="Times New Roman"/>
                <w:b/>
                <w:bCs/>
                <w:sz w:val="24"/>
                <w:szCs w:val="24"/>
                <w:lang w:val="en-US"/>
              </w:rPr>
              <w:t>W</w:t>
            </w:r>
            <w:r w:rsidRPr="00227344">
              <w:rPr>
                <w:rFonts w:ascii="Times New Roman" w:eastAsia="Times New Roman" w:hAnsi="Times New Roman" w:cs="Times New Roman"/>
                <w:b/>
                <w:bCs/>
                <w:sz w:val="24"/>
                <w:szCs w:val="24"/>
              </w:rPr>
              <w:t>1</w:t>
            </w:r>
            <w:r w:rsidRPr="00227344">
              <w:rPr>
                <w:rFonts w:ascii="Times New Roman" w:eastAsia="Times New Roman" w:hAnsi="Times New Roman" w:cs="Times New Roman"/>
                <w:bCs/>
                <w:sz w:val="24"/>
                <w:szCs w:val="24"/>
              </w:rPr>
              <w:t xml:space="preserve"> </w:t>
            </w:r>
            <w:r w:rsidRPr="00227344">
              <w:rPr>
                <w:rFonts w:ascii="Times New Roman" w:eastAsia="Times New Roman" w:hAnsi="Times New Roman" w:cs="Times New Roman"/>
                <w:sz w:val="24"/>
                <w:szCs w:val="24"/>
              </w:rPr>
              <w:t>Планировать, писать, редактировать и корректировать работу на уровне текста с поддержкой по ряду общих и учебных тем</w:t>
            </w:r>
          </w:p>
          <w:p w:rsidR="002A5A02" w:rsidRPr="00D84A6C" w:rsidRDefault="002A5A02" w:rsidP="002A5A02">
            <w:pPr>
              <w:autoSpaceDE w:val="0"/>
              <w:autoSpaceDN w:val="0"/>
              <w:adjustRightInd w:val="0"/>
              <w:spacing w:after="0" w:line="240" w:lineRule="auto"/>
              <w:rPr>
                <w:rFonts w:ascii="Times New Roman" w:eastAsia="Times New Roman" w:hAnsi="Times New Roman" w:cs="Times New Roman"/>
                <w:color w:val="000000"/>
              </w:rPr>
            </w:pPr>
            <w:r w:rsidRPr="00D84A6C">
              <w:rPr>
                <w:rFonts w:ascii="Times New Roman" w:eastAsia="Times New Roman" w:hAnsi="Times New Roman" w:cs="Times New Roman"/>
                <w:b/>
                <w:bCs/>
                <w:color w:val="000000"/>
              </w:rPr>
              <w:t>7.</w:t>
            </w:r>
            <w:r w:rsidRPr="00D84A6C">
              <w:rPr>
                <w:rFonts w:ascii="Times New Roman" w:eastAsia="Times New Roman" w:hAnsi="Times New Roman" w:cs="Times New Roman"/>
                <w:b/>
                <w:bCs/>
                <w:color w:val="000000"/>
                <w:lang w:val="en-GB"/>
              </w:rPr>
              <w:t>W</w:t>
            </w:r>
            <w:r w:rsidRPr="00D84A6C">
              <w:rPr>
                <w:rFonts w:ascii="Times New Roman" w:eastAsia="Times New Roman" w:hAnsi="Times New Roman" w:cs="Times New Roman"/>
                <w:b/>
                <w:bCs/>
                <w:color w:val="000000"/>
              </w:rPr>
              <w:t xml:space="preserve">5 </w:t>
            </w:r>
            <w:r w:rsidRPr="00D84A6C">
              <w:rPr>
                <w:rFonts w:ascii="Times New Roman" w:eastAsia="Times New Roman" w:hAnsi="Times New Roman" w:cs="Times New Roman"/>
                <w:color w:val="000000"/>
              </w:rPr>
              <w:t xml:space="preserve">развивать при поддержке когерентных аргументов, при необходимости, примерами и причинами некоторых письменных жанров знакомых общих и учебных тем </w:t>
            </w:r>
          </w:p>
          <w:p w:rsidR="002A5A02" w:rsidRPr="00D84A6C" w:rsidRDefault="002A5A02" w:rsidP="002A5A02">
            <w:pPr>
              <w:autoSpaceDE w:val="0"/>
              <w:autoSpaceDN w:val="0"/>
              <w:adjustRightInd w:val="0"/>
              <w:spacing w:after="0" w:line="240" w:lineRule="auto"/>
              <w:rPr>
                <w:rFonts w:ascii="Times New Roman" w:eastAsia="Times New Roman" w:hAnsi="Times New Roman" w:cs="Times New Roman"/>
                <w:color w:val="000000"/>
              </w:rPr>
            </w:pPr>
            <w:r w:rsidRPr="00D84A6C">
              <w:rPr>
                <w:rFonts w:ascii="Times New Roman" w:eastAsia="Times New Roman" w:hAnsi="Times New Roman" w:cs="Times New Roman"/>
                <w:b/>
                <w:bCs/>
                <w:color w:val="000000"/>
              </w:rPr>
              <w:t>7.</w:t>
            </w:r>
            <w:r w:rsidRPr="00D84A6C">
              <w:rPr>
                <w:rFonts w:ascii="Times New Roman" w:eastAsia="Times New Roman" w:hAnsi="Times New Roman" w:cs="Times New Roman"/>
                <w:b/>
                <w:bCs/>
                <w:color w:val="000000"/>
                <w:lang w:val="en-GB"/>
              </w:rPr>
              <w:t>W</w:t>
            </w:r>
            <w:r w:rsidRPr="00D84A6C">
              <w:rPr>
                <w:rFonts w:ascii="Times New Roman" w:eastAsia="Times New Roman" w:hAnsi="Times New Roman" w:cs="Times New Roman"/>
                <w:b/>
                <w:bCs/>
                <w:color w:val="000000"/>
              </w:rPr>
              <w:t xml:space="preserve">6 </w:t>
            </w:r>
            <w:r w:rsidRPr="00D84A6C">
              <w:rPr>
                <w:rFonts w:ascii="Times New Roman" w:eastAsia="Times New Roman" w:hAnsi="Times New Roman" w:cs="Times New Roman"/>
                <w:color w:val="000000"/>
              </w:rPr>
              <w:t xml:space="preserve">ссылаться с минимальной поддержкой на связанные пункты с использованием основных соединителей в ряде знакомых общих тем </w:t>
            </w:r>
          </w:p>
          <w:p w:rsidR="002A5A02" w:rsidRPr="00D84A6C" w:rsidRDefault="002A5A02" w:rsidP="002A5A02">
            <w:pPr>
              <w:autoSpaceDE w:val="0"/>
              <w:autoSpaceDN w:val="0"/>
              <w:adjustRightInd w:val="0"/>
              <w:spacing w:after="0" w:line="240" w:lineRule="auto"/>
              <w:rPr>
                <w:rFonts w:ascii="Times New Roman" w:eastAsia="Times New Roman" w:hAnsi="Times New Roman" w:cs="Times New Roman"/>
                <w:b/>
                <w:bCs/>
                <w:color w:val="000000"/>
              </w:rPr>
            </w:pPr>
          </w:p>
          <w:p w:rsidR="002A5A02" w:rsidRPr="00D84A6C" w:rsidRDefault="002A5A02" w:rsidP="002A5A02">
            <w:pPr>
              <w:widowControl w:val="0"/>
              <w:spacing w:after="0" w:line="240" w:lineRule="auto"/>
              <w:ind w:right="-20"/>
              <w:rPr>
                <w:rFonts w:ascii="Times New Roman" w:eastAsia="Times New Roman" w:hAnsi="Times New Roman" w:cs="Times New Roman"/>
              </w:rPr>
            </w:pPr>
            <w:r w:rsidRPr="00D84A6C">
              <w:rPr>
                <w:rFonts w:ascii="Times New Roman" w:eastAsia="Times New Roman" w:hAnsi="Times New Roman" w:cs="Times New Roman"/>
                <w:b/>
                <w:bCs/>
              </w:rPr>
              <w:t>7.</w:t>
            </w:r>
            <w:r w:rsidRPr="00D84A6C">
              <w:rPr>
                <w:rFonts w:ascii="Times New Roman" w:eastAsia="Times New Roman" w:hAnsi="Times New Roman" w:cs="Times New Roman"/>
                <w:b/>
                <w:bCs/>
                <w:lang w:val="en-US"/>
              </w:rPr>
              <w:t>W</w:t>
            </w:r>
            <w:r w:rsidRPr="00D84A6C">
              <w:rPr>
                <w:rFonts w:ascii="Times New Roman" w:eastAsia="Times New Roman" w:hAnsi="Times New Roman" w:cs="Times New Roman"/>
                <w:b/>
                <w:bCs/>
              </w:rPr>
              <w:t xml:space="preserve">3 </w:t>
            </w:r>
            <w:r w:rsidRPr="00D84A6C">
              <w:rPr>
                <w:rFonts w:ascii="Times New Roman" w:eastAsia="Times New Roman" w:hAnsi="Times New Roman" w:cs="Times New Roman"/>
              </w:rPr>
              <w:t>писать при некоторой поддержке о личных чувствах и мнениях по темам</w:t>
            </w:r>
          </w:p>
          <w:p w:rsidR="002A5A02" w:rsidRPr="00227344" w:rsidRDefault="002A5A02" w:rsidP="002A5A02">
            <w:pPr>
              <w:widowControl w:val="0"/>
              <w:spacing w:after="0" w:line="240" w:lineRule="auto"/>
              <w:ind w:right="-20"/>
              <w:rPr>
                <w:rFonts w:ascii="Times New Roman" w:eastAsia="Times New Roman" w:hAnsi="Times New Roman" w:cs="Times New Roman"/>
                <w:sz w:val="24"/>
                <w:szCs w:val="24"/>
              </w:rPr>
            </w:pPr>
            <w:r w:rsidRPr="00D84A6C">
              <w:rPr>
                <w:rFonts w:ascii="Times New Roman" w:eastAsia="Times New Roman" w:hAnsi="Times New Roman" w:cs="Times New Roman"/>
                <w:b/>
              </w:rPr>
              <w:t>7.</w:t>
            </w:r>
            <w:r w:rsidRPr="00D84A6C">
              <w:rPr>
                <w:rFonts w:ascii="Times New Roman" w:eastAsia="Times New Roman" w:hAnsi="Times New Roman" w:cs="Times New Roman"/>
                <w:b/>
                <w:lang w:val="en-GB"/>
              </w:rPr>
              <w:t>W</w:t>
            </w:r>
            <w:r w:rsidRPr="00D84A6C">
              <w:rPr>
                <w:rFonts w:ascii="Times New Roman" w:eastAsia="Times New Roman" w:hAnsi="Times New Roman" w:cs="Times New Roman"/>
                <w:b/>
              </w:rPr>
              <w:t>8</w:t>
            </w:r>
            <w:r w:rsidRPr="00D84A6C">
              <w:rPr>
                <w:rFonts w:ascii="Times New Roman" w:eastAsia="Times New Roman" w:hAnsi="Times New Roman" w:cs="Times New Roman"/>
              </w:rPr>
              <w:t xml:space="preserve">  записать наиболее точный словарь для ограниченного круга знакомых общих тем и некоторых учебных тем</w:t>
            </w:r>
            <w:r w:rsidR="00D84A6C">
              <w:rPr>
                <w:rFonts w:ascii="Times New Roman" w:eastAsia="Times New Roman" w:hAnsi="Times New Roman" w:cs="Times New Roman"/>
              </w:rPr>
              <w:t xml:space="preserve"> </w:t>
            </w:r>
          </w:p>
        </w:tc>
        <w:tc>
          <w:tcPr>
            <w:tcW w:w="3402" w:type="dxa"/>
          </w:tcPr>
          <w:p w:rsidR="002A5A02" w:rsidRPr="00227344" w:rsidRDefault="002A5A02" w:rsidP="002A5A02">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lastRenderedPageBreak/>
              <w:t>Навык: Письмо</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Учащиеся пишут письмо редактору о вредности мобильных телефонов.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I</w:t>
            </w:r>
            <w:r w:rsidRPr="00227344">
              <w:rPr>
                <w:rFonts w:ascii="Times New Roman" w:eastAsia="Times New Roman" w:hAnsi="Times New Roman" w:cs="Times New Roman"/>
                <w:b/>
                <w:sz w:val="24"/>
                <w:szCs w:val="24"/>
              </w:rPr>
              <w:t>)</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Ниже приведены предлагаемые этапы для написания:  </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t xml:space="preserve">1) Учащиеся делают заметки о том, что хотели бы включить в </w:t>
            </w:r>
            <w:r w:rsidRPr="00227344">
              <w:rPr>
                <w:rFonts w:ascii="Times New Roman" w:eastAsia="Times New Roman" w:hAnsi="Times New Roman" w:cs="Times New Roman"/>
                <w:sz w:val="24"/>
                <w:szCs w:val="24"/>
              </w:rPr>
              <w:lastRenderedPageBreak/>
              <w:t xml:space="preserve">официальное письмо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G</w:t>
            </w:r>
            <w:r w:rsidRPr="00227344">
              <w:rPr>
                <w:rFonts w:ascii="Times New Roman" w:eastAsia="Times New Roman" w:hAnsi="Times New Roman" w:cs="Times New Roman"/>
                <w:b/>
                <w:sz w:val="24"/>
                <w:szCs w:val="24"/>
              </w:rPr>
              <w:t>)</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t xml:space="preserve">2) Черновик/структура, обращающая внимание на условности написания официального письма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I</w:t>
            </w:r>
            <w:r w:rsidRPr="00227344">
              <w:rPr>
                <w:rFonts w:ascii="Times New Roman" w:eastAsia="Times New Roman" w:hAnsi="Times New Roman" w:cs="Times New Roman"/>
                <w:b/>
                <w:sz w:val="24"/>
                <w:szCs w:val="24"/>
              </w:rPr>
              <w:t>)</w:t>
            </w:r>
          </w:p>
          <w:p w:rsidR="002A5A02" w:rsidRPr="00227344" w:rsidRDefault="002A5A02" w:rsidP="002A5A02">
            <w:pPr>
              <w:widowControl w:val="0"/>
              <w:spacing w:after="0" w:line="240" w:lineRule="auto"/>
              <w:ind w:left="360"/>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3) Взаимное оценивание.  Это может помочь дать конкретный фокус, например, правильно ли они использовали обороты официального языка писем? Написали ли они правильно?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US"/>
              </w:rPr>
              <w:t>P</w:t>
            </w:r>
            <w:r w:rsidRPr="00227344">
              <w:rPr>
                <w:rFonts w:ascii="Times New Roman" w:eastAsia="Times New Roman" w:hAnsi="Times New Roman" w:cs="Times New Roman"/>
                <w:b/>
                <w:sz w:val="24"/>
                <w:szCs w:val="24"/>
              </w:rPr>
              <w:t xml:space="preserve">, </w:t>
            </w:r>
            <w:r w:rsidRPr="00227344">
              <w:rPr>
                <w:rFonts w:ascii="Times New Roman" w:eastAsia="Times New Roman" w:hAnsi="Times New Roman" w:cs="Times New Roman"/>
                <w:b/>
                <w:sz w:val="24"/>
                <w:szCs w:val="24"/>
                <w:lang w:val="en-US"/>
              </w:rPr>
              <w:t>f</w:t>
            </w:r>
            <w:r w:rsidRPr="00227344">
              <w:rPr>
                <w:rFonts w:ascii="Times New Roman" w:eastAsia="Times New Roman" w:hAnsi="Times New Roman" w:cs="Times New Roman"/>
                <w:b/>
                <w:sz w:val="24"/>
                <w:szCs w:val="24"/>
              </w:rPr>
              <w:t>)</w:t>
            </w:r>
          </w:p>
          <w:p w:rsidR="002A5A02" w:rsidRPr="00227344" w:rsidRDefault="002A5A02" w:rsidP="002A5A02">
            <w:pPr>
              <w:widowControl w:val="0"/>
              <w:spacing w:after="0" w:line="240" w:lineRule="auto"/>
              <w:ind w:left="360"/>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4) Окончательный вариант</w:t>
            </w:r>
            <w:r w:rsidRPr="00227344">
              <w:rPr>
                <w:rFonts w:ascii="Times New Roman" w:eastAsia="Times New Roman" w:hAnsi="Times New Roman" w:cs="Times New Roman"/>
                <w:b/>
                <w:sz w:val="24"/>
                <w:szCs w:val="24"/>
              </w:rPr>
              <w:t xml:space="preserve"> (</w:t>
            </w:r>
            <w:r w:rsidRPr="00227344">
              <w:rPr>
                <w:rFonts w:ascii="Times New Roman" w:eastAsia="Times New Roman" w:hAnsi="Times New Roman" w:cs="Times New Roman"/>
                <w:b/>
                <w:sz w:val="24"/>
                <w:szCs w:val="24"/>
                <w:lang w:val="en-US"/>
              </w:rPr>
              <w:t>I</w:t>
            </w:r>
            <w:r w:rsidRPr="00227344">
              <w:rPr>
                <w:rFonts w:ascii="Times New Roman" w:eastAsia="Times New Roman" w:hAnsi="Times New Roman" w:cs="Times New Roman"/>
                <w:b/>
                <w:sz w:val="24"/>
                <w:szCs w:val="24"/>
              </w:rPr>
              <w:t>)</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p>
          <w:p w:rsidR="002A5A02" w:rsidRPr="00227344" w:rsidRDefault="002A5A02" w:rsidP="002A5A02">
            <w:pPr>
              <w:spacing w:after="0" w:line="240" w:lineRule="auto"/>
              <w:rPr>
                <w:rFonts w:ascii="Times New Roman" w:eastAsia="Times New Roman" w:hAnsi="Times New Roman" w:cs="Times New Roman"/>
                <w:b/>
                <w:sz w:val="24"/>
                <w:szCs w:val="24"/>
                <w:lang w:val="en-GB"/>
              </w:rPr>
            </w:pPr>
            <w:r w:rsidRPr="00227344">
              <w:rPr>
                <w:rFonts w:ascii="Times New Roman" w:eastAsia="Times New Roman" w:hAnsi="Times New Roman" w:cs="Times New Roman"/>
                <w:sz w:val="24"/>
                <w:szCs w:val="24"/>
              </w:rPr>
              <w:t>5) Рецензирование. Здесь учащиеся просматривают работы друг друга и определяют два момента, которые им нравятся и одну область, требующую доработки.</w:t>
            </w:r>
            <w:r w:rsidRPr="00227344">
              <w:rPr>
                <w:rFonts w:ascii="Times New Roman" w:eastAsia="Times New Roman" w:hAnsi="Times New Roman" w:cs="Times New Roman"/>
                <w:b/>
                <w:sz w:val="24"/>
                <w:szCs w:val="24"/>
              </w:rPr>
              <w:t xml:space="preserve"> </w:t>
            </w:r>
            <w:r w:rsidRPr="00227344">
              <w:rPr>
                <w:rFonts w:ascii="Times New Roman" w:eastAsia="Times New Roman" w:hAnsi="Times New Roman" w:cs="Times New Roman"/>
                <w:b/>
                <w:sz w:val="24"/>
                <w:szCs w:val="24"/>
                <w:lang w:val="en-GB"/>
              </w:rPr>
              <w:t>(</w:t>
            </w:r>
            <w:r w:rsidRPr="00227344">
              <w:rPr>
                <w:rFonts w:ascii="Times New Roman" w:eastAsia="Times New Roman" w:hAnsi="Times New Roman" w:cs="Times New Roman"/>
                <w:b/>
                <w:sz w:val="24"/>
                <w:szCs w:val="24"/>
                <w:lang w:val="en-US"/>
              </w:rPr>
              <w:t>P</w:t>
            </w:r>
            <w:r w:rsidRPr="00227344">
              <w:rPr>
                <w:rFonts w:ascii="Times New Roman" w:eastAsia="Times New Roman" w:hAnsi="Times New Roman" w:cs="Times New Roman"/>
                <w:b/>
                <w:sz w:val="24"/>
                <w:szCs w:val="24"/>
                <w:lang w:val="en-GB"/>
              </w:rPr>
              <w:t xml:space="preserve">, </w:t>
            </w:r>
            <w:r w:rsidRPr="00227344">
              <w:rPr>
                <w:rFonts w:ascii="Times New Roman" w:eastAsia="Times New Roman" w:hAnsi="Times New Roman" w:cs="Times New Roman"/>
                <w:b/>
                <w:sz w:val="24"/>
                <w:szCs w:val="24"/>
                <w:lang w:val="en-US"/>
              </w:rPr>
              <w:t>f</w:t>
            </w:r>
            <w:r w:rsidRPr="00227344">
              <w:rPr>
                <w:rFonts w:ascii="Times New Roman" w:eastAsia="Times New Roman" w:hAnsi="Times New Roman" w:cs="Times New Roman"/>
                <w:b/>
                <w:sz w:val="24"/>
                <w:szCs w:val="24"/>
                <w:lang w:val="en-GB"/>
              </w:rPr>
              <w:t>)</w:t>
            </w:r>
          </w:p>
        </w:tc>
        <w:tc>
          <w:tcPr>
            <w:tcW w:w="5245" w:type="dxa"/>
          </w:tcPr>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lastRenderedPageBreak/>
              <w:t>Объясните, что учащимся нужно написать официальное письмо и предостав</w:t>
            </w:r>
            <w:r w:rsidRPr="00227344">
              <w:rPr>
                <w:rFonts w:ascii="Times New Roman" w:eastAsia="Times New Roman" w:hAnsi="Times New Roman" w:cs="Times New Roman"/>
                <w:sz w:val="24"/>
                <w:szCs w:val="24"/>
                <w:lang w:val="kk-KZ"/>
              </w:rPr>
              <w:t>ьте</w:t>
            </w:r>
            <w:r w:rsidRPr="00227344">
              <w:rPr>
                <w:rFonts w:ascii="Times New Roman" w:eastAsia="Times New Roman" w:hAnsi="Times New Roman" w:cs="Times New Roman"/>
                <w:sz w:val="24"/>
                <w:szCs w:val="24"/>
              </w:rPr>
              <w:t xml:space="preserve">  шаблон или модель официального письма в редакцию или различные образцы официальных писем. Пусть определят общие правила и особенности языка для написания официальных писем. </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Положите написанные учащимися письма в их портфолио или, если Вы используете </w:t>
            </w:r>
            <w:r w:rsidRPr="00227344">
              <w:rPr>
                <w:rFonts w:ascii="Times New Roman" w:eastAsia="Times New Roman" w:hAnsi="Times New Roman" w:cs="Times New Roman"/>
                <w:sz w:val="24"/>
                <w:szCs w:val="24"/>
                <w:lang w:val="kk-KZ"/>
              </w:rPr>
              <w:t>образовательные блоги</w:t>
            </w:r>
            <w:r w:rsidRPr="00227344">
              <w:rPr>
                <w:rFonts w:ascii="Times New Roman" w:eastAsia="Times New Roman" w:hAnsi="Times New Roman" w:cs="Times New Roman"/>
                <w:sz w:val="24"/>
                <w:szCs w:val="24"/>
              </w:rPr>
              <w:t xml:space="preserve"> (см учебных ресурсов) учащиеся могут включать процесс написания </w:t>
            </w:r>
            <w:r w:rsidRPr="00227344">
              <w:rPr>
                <w:rFonts w:ascii="Times New Roman" w:eastAsia="Times New Roman" w:hAnsi="Times New Roman" w:cs="Times New Roman"/>
                <w:sz w:val="24"/>
                <w:szCs w:val="24"/>
              </w:rPr>
              <w:lastRenderedPageBreak/>
              <w:t>письма в свои электронные портфолио. (Это относится к ИКТ)</w:t>
            </w:r>
          </w:p>
          <w:p w:rsidR="002A5A02" w:rsidRPr="00227344" w:rsidRDefault="002A5A02" w:rsidP="002A5A02">
            <w:pPr>
              <w:spacing w:after="0" w:line="240" w:lineRule="auto"/>
              <w:rPr>
                <w:rFonts w:ascii="Times New Roman" w:eastAsia="Times New Roman" w:hAnsi="Times New Roman" w:cs="Times New Roman"/>
                <w:sz w:val="24"/>
                <w:szCs w:val="24"/>
              </w:rPr>
            </w:pPr>
          </w:p>
          <w:p w:rsidR="002A5A02" w:rsidRPr="00227344" w:rsidRDefault="002A5A02" w:rsidP="002A5A02">
            <w:pPr>
              <w:spacing w:after="0" w:line="240" w:lineRule="auto"/>
              <w:rPr>
                <w:rFonts w:ascii="Times New Roman" w:eastAsia="Times New Roman" w:hAnsi="Times New Roman" w:cs="Times New Roman"/>
                <w:sz w:val="24"/>
                <w:szCs w:val="24"/>
              </w:rPr>
            </w:pPr>
          </w:p>
          <w:p w:rsidR="002A5A02" w:rsidRPr="00227344" w:rsidRDefault="002A5A02" w:rsidP="002A5A02">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Вариант 1:</w:t>
            </w:r>
          </w:p>
          <w:p w:rsidR="002A5A02" w:rsidRPr="00227344" w:rsidRDefault="002A5A02" w:rsidP="002A5A02">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На этом листе представлена часть текста описания практики деятельности '</w:t>
            </w:r>
            <w:r w:rsidRPr="00227344">
              <w:rPr>
                <w:rFonts w:ascii="Times New Roman" w:eastAsia="Times New Roman" w:hAnsi="Times New Roman" w:cs="Times New Roman"/>
                <w:sz w:val="24"/>
                <w:szCs w:val="24"/>
                <w:lang w:val="en-GB"/>
              </w:rPr>
              <w:t>which</w:t>
            </w:r>
            <w:r w:rsidRPr="00227344">
              <w:rPr>
                <w:rFonts w:ascii="Times New Roman" w:eastAsia="Times New Roman" w:hAnsi="Times New Roman" w:cs="Times New Roman"/>
                <w:sz w:val="24"/>
                <w:szCs w:val="24"/>
              </w:rPr>
              <w:t xml:space="preserve"> </w:t>
            </w:r>
            <w:r w:rsidRPr="00227344">
              <w:rPr>
                <w:rFonts w:ascii="Times New Roman" w:eastAsia="Times New Roman" w:hAnsi="Times New Roman" w:cs="Times New Roman"/>
                <w:sz w:val="24"/>
                <w:szCs w:val="24"/>
                <w:lang w:val="en-GB"/>
              </w:rPr>
              <w:t>word</w:t>
            </w:r>
            <w:r w:rsidRPr="00227344">
              <w:rPr>
                <w:rFonts w:ascii="Times New Roman" w:eastAsia="Times New Roman" w:hAnsi="Times New Roman" w:cs="Times New Roman"/>
                <w:sz w:val="24"/>
                <w:szCs w:val="24"/>
              </w:rPr>
              <w:t>?' действия, вопросы, и образец для написания о своем любимом изобретении.</w:t>
            </w:r>
          </w:p>
          <w:p w:rsidR="002A5A02" w:rsidRPr="00227344" w:rsidRDefault="002A5A02" w:rsidP="002A5A02">
            <w:pPr>
              <w:widowControl w:val="0"/>
              <w:spacing w:after="0" w:line="240" w:lineRule="auto"/>
              <w:rPr>
                <w:rFonts w:ascii="Times New Roman" w:eastAsia="Times New Roman" w:hAnsi="Times New Roman" w:cs="Times New Roman"/>
                <w:iCs/>
                <w:sz w:val="24"/>
                <w:szCs w:val="24"/>
              </w:rPr>
            </w:pPr>
            <w:r w:rsidRPr="00227344">
              <w:rPr>
                <w:rFonts w:ascii="Times New Roman" w:eastAsia="Times New Roman" w:hAnsi="Times New Roman" w:cs="Times New Roman"/>
                <w:iCs/>
                <w:sz w:val="24"/>
                <w:szCs w:val="24"/>
              </w:rPr>
              <w:t xml:space="preserve">Вариант 2: </w:t>
            </w:r>
          </w:p>
          <w:p w:rsidR="002A5A02" w:rsidRPr="00227344" w:rsidRDefault="002A5A02" w:rsidP="002A5A02">
            <w:pPr>
              <w:widowControl w:val="0"/>
              <w:spacing w:after="0" w:line="240" w:lineRule="auto"/>
              <w:rPr>
                <w:rFonts w:ascii="Times New Roman" w:eastAsia="Times New Roman" w:hAnsi="Times New Roman" w:cs="Times New Roman"/>
                <w:iCs/>
                <w:sz w:val="24"/>
                <w:szCs w:val="24"/>
              </w:rPr>
            </w:pPr>
            <w:r w:rsidRPr="00227344">
              <w:rPr>
                <w:rFonts w:ascii="Times New Roman" w:eastAsia="Times New Roman" w:hAnsi="Times New Roman" w:cs="Times New Roman"/>
                <w:iCs/>
                <w:sz w:val="24"/>
                <w:szCs w:val="24"/>
              </w:rPr>
              <w:t xml:space="preserve">Это видео может быть использовано для объяснения различий между </w:t>
            </w:r>
            <w:r w:rsidRPr="00227344">
              <w:rPr>
                <w:rFonts w:ascii="Times New Roman" w:eastAsia="Times New Roman" w:hAnsi="Times New Roman" w:cs="Times New Roman"/>
                <w:iCs/>
                <w:sz w:val="24"/>
                <w:szCs w:val="24"/>
                <w:lang w:val="en-GB"/>
              </w:rPr>
              <w:t>Present</w:t>
            </w:r>
            <w:r w:rsidRPr="00227344">
              <w:rPr>
                <w:rFonts w:ascii="Times New Roman" w:eastAsia="Times New Roman" w:hAnsi="Times New Roman" w:cs="Times New Roman"/>
                <w:iCs/>
                <w:sz w:val="24"/>
                <w:szCs w:val="24"/>
              </w:rPr>
              <w:t xml:space="preserve"> </w:t>
            </w:r>
            <w:r w:rsidRPr="00227344">
              <w:rPr>
                <w:rFonts w:ascii="Times New Roman" w:eastAsia="Times New Roman" w:hAnsi="Times New Roman" w:cs="Times New Roman"/>
                <w:iCs/>
                <w:sz w:val="24"/>
                <w:szCs w:val="24"/>
                <w:lang w:val="en-GB"/>
              </w:rPr>
              <w:t>Perfect</w:t>
            </w:r>
            <w:r w:rsidRPr="00227344">
              <w:rPr>
                <w:rFonts w:ascii="Times New Roman" w:eastAsia="Times New Roman" w:hAnsi="Times New Roman" w:cs="Times New Roman"/>
                <w:iCs/>
                <w:sz w:val="24"/>
                <w:szCs w:val="24"/>
              </w:rPr>
              <w:t xml:space="preserve"> и </w:t>
            </w:r>
            <w:r w:rsidRPr="00227344">
              <w:rPr>
                <w:rFonts w:ascii="Times New Roman" w:eastAsia="Times New Roman" w:hAnsi="Times New Roman" w:cs="Times New Roman"/>
                <w:iCs/>
                <w:sz w:val="24"/>
                <w:szCs w:val="24"/>
                <w:lang w:val="en-GB"/>
              </w:rPr>
              <w:t>Past</w:t>
            </w:r>
            <w:r w:rsidRPr="00227344">
              <w:rPr>
                <w:rFonts w:ascii="Times New Roman" w:eastAsia="Times New Roman" w:hAnsi="Times New Roman" w:cs="Times New Roman"/>
                <w:iCs/>
                <w:sz w:val="24"/>
                <w:szCs w:val="24"/>
              </w:rPr>
              <w:t xml:space="preserve"> </w:t>
            </w:r>
            <w:r w:rsidRPr="00227344">
              <w:rPr>
                <w:rFonts w:ascii="Times New Roman" w:eastAsia="Times New Roman" w:hAnsi="Times New Roman" w:cs="Times New Roman"/>
                <w:iCs/>
                <w:sz w:val="24"/>
                <w:szCs w:val="24"/>
                <w:lang w:val="en-GB"/>
              </w:rPr>
              <w:t>Simple</w:t>
            </w:r>
            <w:r w:rsidRPr="00227344">
              <w:rPr>
                <w:rFonts w:ascii="Times New Roman" w:eastAsia="Times New Roman" w:hAnsi="Times New Roman" w:cs="Times New Roman"/>
                <w:iCs/>
                <w:sz w:val="24"/>
                <w:szCs w:val="24"/>
              </w:rPr>
              <w:t>.</w:t>
            </w:r>
          </w:p>
        </w:tc>
        <w:tc>
          <w:tcPr>
            <w:tcW w:w="3118" w:type="dxa"/>
          </w:tcPr>
          <w:p w:rsidR="002A5A02" w:rsidRPr="00227344" w:rsidRDefault="002A5A02" w:rsidP="002A5A02">
            <w:pPr>
              <w:spacing w:after="0" w:line="240" w:lineRule="auto"/>
              <w:rPr>
                <w:rFonts w:ascii="Times New Roman" w:eastAsia="Times New Roman" w:hAnsi="Times New Roman" w:cs="Times New Roman"/>
                <w:sz w:val="24"/>
                <w:szCs w:val="24"/>
              </w:rPr>
            </w:pPr>
          </w:p>
          <w:p w:rsidR="002A5A02" w:rsidRPr="00227344" w:rsidRDefault="002A5A02" w:rsidP="002A5A02">
            <w:pPr>
              <w:spacing w:after="0" w:line="240" w:lineRule="auto"/>
              <w:rPr>
                <w:rFonts w:ascii="Times New Roman" w:eastAsia="Times New Roman" w:hAnsi="Times New Roman" w:cs="Times New Roman"/>
                <w:sz w:val="24"/>
                <w:szCs w:val="24"/>
                <w:lang w:val="en-US"/>
              </w:rPr>
            </w:pPr>
            <w:r w:rsidRPr="00227344">
              <w:rPr>
                <w:rFonts w:ascii="Times New Roman" w:eastAsia="Times New Roman" w:hAnsi="Times New Roman" w:cs="Times New Roman"/>
                <w:sz w:val="24"/>
                <w:szCs w:val="24"/>
                <w:lang w:val="en-GB"/>
              </w:rPr>
              <w:t>Messages 2 SB p.6 ‘Letters to the editor’</w:t>
            </w:r>
          </w:p>
          <w:p w:rsidR="002A5A02" w:rsidRPr="00227344" w:rsidRDefault="00CF365F" w:rsidP="002A5A02">
            <w:pPr>
              <w:spacing w:after="0" w:line="240" w:lineRule="auto"/>
              <w:rPr>
                <w:rFonts w:ascii="Times New Roman" w:eastAsia="Times New Roman" w:hAnsi="Times New Roman" w:cs="Times New Roman"/>
                <w:sz w:val="24"/>
                <w:szCs w:val="24"/>
                <w:lang w:val="en-US"/>
              </w:rPr>
            </w:pPr>
            <w:hyperlink r:id="rId128" w:anchor="rules" w:history="1">
              <w:r w:rsidR="002A5A02" w:rsidRPr="00227344">
                <w:rPr>
                  <w:rFonts w:ascii="Times New Roman" w:eastAsia="Times New Roman" w:hAnsi="Times New Roman" w:cs="Times New Roman"/>
                  <w:color w:val="0000FF"/>
                  <w:sz w:val="24"/>
                  <w:szCs w:val="24"/>
                  <w:u w:val="single"/>
                  <w:lang w:val="en-US"/>
                </w:rPr>
                <w:t>http://www.usingenglish.com/resources/letter-writing.php#rules</w:t>
              </w:r>
            </w:hyperlink>
            <w:r w:rsidR="002A5A02" w:rsidRPr="00227344">
              <w:rPr>
                <w:rFonts w:ascii="Times New Roman" w:eastAsia="Times New Roman" w:hAnsi="Times New Roman" w:cs="Times New Roman"/>
                <w:sz w:val="24"/>
                <w:szCs w:val="24"/>
                <w:lang w:val="en-US"/>
              </w:rPr>
              <w:t xml:space="preserve"> </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Дополнительные ресурсы для письма, например:</w:t>
            </w:r>
          </w:p>
          <w:p w:rsidR="002A5A02" w:rsidRPr="00227344" w:rsidRDefault="002A5A02" w:rsidP="002A5A02">
            <w:pPr>
              <w:widowControl w:val="0"/>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Graham Palmer, </w:t>
            </w:r>
            <w:r w:rsidRPr="00227344">
              <w:rPr>
                <w:rFonts w:ascii="Times New Roman" w:eastAsia="Times New Roman" w:hAnsi="Times New Roman" w:cs="Times New Roman"/>
                <w:i/>
                <w:sz w:val="24"/>
                <w:szCs w:val="24"/>
                <w:lang w:val="en-GB"/>
              </w:rPr>
              <w:t>Writing Extra</w:t>
            </w:r>
            <w:r w:rsidRPr="00227344">
              <w:rPr>
                <w:rFonts w:ascii="Times New Roman" w:eastAsia="Times New Roman" w:hAnsi="Times New Roman" w:cs="Times New Roman"/>
                <w:sz w:val="24"/>
                <w:szCs w:val="24"/>
                <w:lang w:val="en-GB"/>
              </w:rPr>
              <w:t>. Cambridge University Press, 2011.</w:t>
            </w:r>
          </w:p>
          <w:p w:rsidR="002A5A02" w:rsidRPr="00227344" w:rsidRDefault="002A5A02" w:rsidP="002A5A02">
            <w:p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lastRenderedPageBreak/>
              <w:t xml:space="preserve">Graham Palmer, Cambridge English Skills: Real </w:t>
            </w:r>
            <w:r w:rsidRPr="00227344">
              <w:rPr>
                <w:rFonts w:ascii="Times New Roman" w:eastAsia="Times New Roman" w:hAnsi="Times New Roman" w:cs="Times New Roman"/>
                <w:i/>
                <w:sz w:val="24"/>
                <w:szCs w:val="24"/>
                <w:lang w:val="en-GB"/>
              </w:rPr>
              <w:t>Writing 1</w:t>
            </w:r>
            <w:r w:rsidRPr="00227344">
              <w:rPr>
                <w:rFonts w:ascii="Times New Roman" w:eastAsia="Times New Roman" w:hAnsi="Times New Roman" w:cs="Times New Roman"/>
                <w:sz w:val="24"/>
                <w:szCs w:val="24"/>
                <w:lang w:val="en-GB"/>
              </w:rPr>
              <w:t>. Cambridge University Press, 2010</w:t>
            </w:r>
          </w:p>
          <w:p w:rsidR="002A5A02" w:rsidRPr="00227344" w:rsidRDefault="002A5A02" w:rsidP="002A5A02">
            <w:p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Graham Palmer, Real </w:t>
            </w:r>
            <w:r w:rsidRPr="00227344">
              <w:rPr>
                <w:rFonts w:ascii="Times New Roman" w:eastAsia="Times New Roman" w:hAnsi="Times New Roman" w:cs="Times New Roman"/>
                <w:i/>
                <w:sz w:val="24"/>
                <w:szCs w:val="24"/>
                <w:lang w:val="en-GB"/>
              </w:rPr>
              <w:t>Writing 2</w:t>
            </w:r>
            <w:r w:rsidRPr="00227344">
              <w:rPr>
                <w:rFonts w:ascii="Times New Roman" w:eastAsia="Times New Roman" w:hAnsi="Times New Roman" w:cs="Times New Roman"/>
                <w:sz w:val="24"/>
                <w:szCs w:val="24"/>
                <w:lang w:val="en-GB"/>
              </w:rPr>
              <w:t>, CUP, 2009, unit 6,12 p. 30-33, 58-61\</w:t>
            </w:r>
          </w:p>
          <w:p w:rsidR="002A5A02" w:rsidRPr="00227344" w:rsidRDefault="002A5A02" w:rsidP="002A5A02">
            <w:pPr>
              <w:spacing w:after="0" w:line="240" w:lineRule="auto"/>
              <w:rPr>
                <w:rFonts w:ascii="Times New Roman" w:eastAsia="Times New Roman" w:hAnsi="Times New Roman" w:cs="Times New Roman"/>
                <w:sz w:val="24"/>
                <w:szCs w:val="24"/>
                <w:lang w:val="en-GB"/>
              </w:rPr>
            </w:pPr>
          </w:p>
          <w:p w:rsidR="002A5A02" w:rsidRPr="00227344" w:rsidRDefault="00CF365F" w:rsidP="002A5A02">
            <w:pPr>
              <w:spacing w:after="0" w:line="240" w:lineRule="auto"/>
              <w:rPr>
                <w:rFonts w:ascii="Times New Roman" w:eastAsia="Times New Roman" w:hAnsi="Times New Roman" w:cs="Times New Roman"/>
                <w:color w:val="FF0000"/>
                <w:sz w:val="24"/>
                <w:szCs w:val="24"/>
                <w:lang w:val="en-GB"/>
              </w:rPr>
            </w:pPr>
            <w:hyperlink r:id="rId129" w:history="1">
              <w:r w:rsidR="002A5A02" w:rsidRPr="00227344">
                <w:rPr>
                  <w:rFonts w:ascii="Times New Roman" w:eastAsia="Times New Roman" w:hAnsi="Times New Roman" w:cs="Times New Roman"/>
                  <w:color w:val="0000FF"/>
                  <w:sz w:val="24"/>
                  <w:szCs w:val="24"/>
                  <w:u w:val="single"/>
                  <w:lang w:val="en-GB"/>
                </w:rPr>
                <w:t>http://busyteacher.org/2555-inventions-lesson-plan.html</w:t>
              </w:r>
            </w:hyperlink>
          </w:p>
          <w:p w:rsidR="002A5A02" w:rsidRPr="00227344" w:rsidRDefault="002A5A02" w:rsidP="002A5A02">
            <w:pPr>
              <w:spacing w:after="0" w:line="240" w:lineRule="auto"/>
              <w:rPr>
                <w:rFonts w:ascii="Times New Roman" w:eastAsia="Times New Roman" w:hAnsi="Times New Roman" w:cs="Times New Roman"/>
                <w:sz w:val="24"/>
                <w:szCs w:val="24"/>
                <w:lang w:val="en-GB"/>
              </w:rPr>
            </w:pPr>
          </w:p>
          <w:p w:rsidR="002A5A02" w:rsidRPr="00227344" w:rsidRDefault="00CF365F" w:rsidP="00D84A6C">
            <w:pPr>
              <w:spacing w:after="0" w:line="240" w:lineRule="auto"/>
              <w:rPr>
                <w:rFonts w:ascii="Times New Roman" w:eastAsia="Times New Roman" w:hAnsi="Times New Roman" w:cs="Times New Roman"/>
                <w:sz w:val="24"/>
                <w:szCs w:val="24"/>
                <w:lang w:val="en-GB"/>
              </w:rPr>
            </w:pPr>
            <w:hyperlink r:id="rId130" w:history="1">
              <w:r w:rsidR="002A5A02" w:rsidRPr="00227344">
                <w:rPr>
                  <w:rFonts w:ascii="Times New Roman" w:eastAsia="Times New Roman" w:hAnsi="Times New Roman" w:cs="Times New Roman"/>
                  <w:color w:val="0000FF"/>
                  <w:sz w:val="24"/>
                  <w:szCs w:val="24"/>
                  <w:u w:val="single"/>
                  <w:lang w:val="en-GB"/>
                </w:rPr>
                <w:t>http://www.youtube.com/watch?v=5JfrS2gYKe0</w:t>
              </w:r>
            </w:hyperlink>
            <w:r w:rsidR="002A5A02" w:rsidRPr="00227344">
              <w:rPr>
                <w:rFonts w:ascii="Times New Roman" w:eastAsia="Times New Roman" w:hAnsi="Times New Roman" w:cs="Times New Roman"/>
                <w:sz w:val="24"/>
                <w:szCs w:val="24"/>
                <w:lang w:val="en-GB"/>
              </w:rPr>
              <w:t xml:space="preserve"> </w:t>
            </w:r>
          </w:p>
        </w:tc>
      </w:tr>
    </w:tbl>
    <w:p w:rsidR="002A5A02" w:rsidRPr="00227344" w:rsidRDefault="002A5A02" w:rsidP="002A5A02">
      <w:pPr>
        <w:widowControl w:val="0"/>
        <w:spacing w:after="0" w:line="240" w:lineRule="auto"/>
        <w:rPr>
          <w:rFonts w:ascii="Times New Roman" w:eastAsia="Times New Roman" w:hAnsi="Times New Roman" w:cs="Times New Roman"/>
          <w:sz w:val="24"/>
          <w:szCs w:val="24"/>
          <w:lang w:val="en-GB"/>
        </w:rPr>
      </w:pPr>
    </w:p>
    <w:p w:rsidR="002A5A02" w:rsidRPr="00227344" w:rsidRDefault="002A5A02" w:rsidP="002A5A02">
      <w:p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br w:type="page"/>
      </w:r>
    </w:p>
    <w:tbl>
      <w:tblPr>
        <w:tblW w:w="148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84"/>
      </w:tblGrid>
      <w:tr w:rsidR="002A5A02" w:rsidRPr="00227344" w:rsidTr="00D84A6C">
        <w:trPr>
          <w:trHeight w:hRule="exact" w:val="293"/>
          <w:tblHeader/>
        </w:trPr>
        <w:tc>
          <w:tcPr>
            <w:tcW w:w="14884" w:type="dxa"/>
          </w:tcPr>
          <w:p w:rsidR="002A5A02" w:rsidRPr="00227344" w:rsidRDefault="002A5A02" w:rsidP="00D84A6C">
            <w:pPr>
              <w:spacing w:after="0" w:line="240" w:lineRule="auto"/>
              <w:rPr>
                <w:rFonts w:ascii="Times New Roman" w:eastAsia="Times New Roman" w:hAnsi="Times New Roman" w:cs="Times New Roman"/>
                <w:b/>
                <w:sz w:val="24"/>
                <w:szCs w:val="24"/>
              </w:rPr>
            </w:pPr>
            <w:r w:rsidRPr="00C27548">
              <w:rPr>
                <w:rFonts w:ascii="Times New Roman" w:eastAsia="Times New Roman" w:hAnsi="Times New Roman" w:cs="Times New Roman"/>
                <w:b/>
                <w:sz w:val="24"/>
                <w:szCs w:val="24"/>
              </w:rPr>
              <w:lastRenderedPageBreak/>
              <w:t>7.1 С Самостоятельный проект</w:t>
            </w:r>
            <w:r w:rsidR="00D84A6C">
              <w:rPr>
                <w:rFonts w:ascii="Times New Roman" w:eastAsia="Times New Roman" w:hAnsi="Times New Roman" w:cs="Times New Roman"/>
                <w:b/>
                <w:sz w:val="24"/>
                <w:szCs w:val="24"/>
              </w:rPr>
              <w:t xml:space="preserve"> </w:t>
            </w:r>
          </w:p>
        </w:tc>
      </w:tr>
      <w:tr w:rsidR="002A5A02" w:rsidRPr="00227344" w:rsidTr="002A5A02">
        <w:trPr>
          <w:trHeight w:hRule="exact" w:val="284"/>
          <w:tblHeader/>
        </w:trPr>
        <w:tc>
          <w:tcPr>
            <w:tcW w:w="14884" w:type="dxa"/>
          </w:tcPr>
          <w:p w:rsidR="002A5A02" w:rsidRPr="00227344" w:rsidRDefault="002A5A02" w:rsidP="002A5A02">
            <w:pPr>
              <w:spacing w:after="0" w:line="240" w:lineRule="auto"/>
              <w:rPr>
                <w:rFonts w:ascii="Times New Roman" w:eastAsia="Times New Roman" w:hAnsi="Times New Roman" w:cs="Times New Roman"/>
                <w:b/>
                <w:sz w:val="24"/>
                <w:szCs w:val="24"/>
                <w:lang w:val="en-GB"/>
              </w:rPr>
            </w:pPr>
          </w:p>
        </w:tc>
      </w:tr>
      <w:tr w:rsidR="002A5A02" w:rsidRPr="00227344" w:rsidTr="002A5A02">
        <w:trPr>
          <w:trHeight w:hRule="exact" w:val="284"/>
          <w:tblHeader/>
        </w:trPr>
        <w:tc>
          <w:tcPr>
            <w:tcW w:w="14884" w:type="dxa"/>
          </w:tcPr>
          <w:p w:rsidR="002A5A02" w:rsidRPr="00227344" w:rsidRDefault="002A5A02" w:rsidP="002A5A02">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Рекомендации</w:t>
            </w:r>
          </w:p>
        </w:tc>
      </w:tr>
      <w:tr w:rsidR="002A5A02" w:rsidRPr="00227344" w:rsidTr="002A5A02">
        <w:trPr>
          <w:trHeight w:val="340"/>
          <w:tblHeader/>
        </w:trPr>
        <w:tc>
          <w:tcPr>
            <w:tcW w:w="14884" w:type="dxa"/>
          </w:tcPr>
          <w:p w:rsidR="002A5A02" w:rsidRPr="00227344" w:rsidRDefault="002A5A02" w:rsidP="002A5A02">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Учащиеся уже должны иметь некий словарный запас  и некоторые грамматические структуры, необходимые для реализации проекта из их работы по 7.1А  и  7.1В.</w:t>
            </w:r>
            <w:r w:rsidRPr="00227344">
              <w:rPr>
                <w:rFonts w:ascii="Times New Roman" w:eastAsia="Times New Roman" w:hAnsi="Times New Roman" w:cs="Times New Roman"/>
                <w:sz w:val="24"/>
                <w:szCs w:val="24"/>
              </w:rPr>
              <w:br/>
              <w:t>Новые учащиеся могут быть не знакомы с концепцией работы независимо от проекта.</w:t>
            </w:r>
          </w:p>
        </w:tc>
      </w:tr>
      <w:tr w:rsidR="002A5A02" w:rsidRPr="00227344" w:rsidTr="002A5A02">
        <w:trPr>
          <w:trHeight w:hRule="exact" w:val="284"/>
          <w:tblHeader/>
        </w:trPr>
        <w:tc>
          <w:tcPr>
            <w:tcW w:w="14884" w:type="dxa"/>
          </w:tcPr>
          <w:p w:rsidR="002A5A02" w:rsidRPr="00227344" w:rsidRDefault="002A5A02" w:rsidP="002A5A02">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Контекст</w:t>
            </w:r>
          </w:p>
        </w:tc>
      </w:tr>
      <w:tr w:rsidR="002A5A02" w:rsidRPr="00227344" w:rsidTr="002A5A02">
        <w:trPr>
          <w:trHeight w:val="340"/>
          <w:tblHeader/>
        </w:trPr>
        <w:tc>
          <w:tcPr>
            <w:tcW w:w="14884" w:type="dxa"/>
          </w:tcPr>
          <w:p w:rsidR="002A5A02" w:rsidRPr="00227344" w:rsidRDefault="002A5A02" w:rsidP="002A5A02">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Есть два проекта в 7классе. Это первый проект года. Учащимся предлагается самостоятельная исследовательская работа, делать заметки, собирать информацию и представлять информацию в формате по их выбору</w:t>
            </w:r>
          </w:p>
        </w:tc>
      </w:tr>
      <w:tr w:rsidR="002A5A02" w:rsidRPr="00227344" w:rsidTr="002A5A02">
        <w:trPr>
          <w:trHeight w:hRule="exact" w:val="284"/>
          <w:tblHeader/>
        </w:trPr>
        <w:tc>
          <w:tcPr>
            <w:tcW w:w="14884" w:type="dxa"/>
          </w:tcPr>
          <w:p w:rsidR="002A5A02" w:rsidRPr="00227344" w:rsidRDefault="002A5A02" w:rsidP="002A5A02">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План-схема</w:t>
            </w:r>
          </w:p>
        </w:tc>
      </w:tr>
      <w:tr w:rsidR="002A5A02" w:rsidRPr="003C0624" w:rsidTr="002A5A02">
        <w:trPr>
          <w:trHeight w:hRule="exact" w:val="284"/>
          <w:tblHeader/>
        </w:trPr>
        <w:tc>
          <w:tcPr>
            <w:tcW w:w="14884" w:type="dxa"/>
          </w:tcPr>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Учащиеся развивают все четыре навыка, а также независимые исследовательские навыки.</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Учащиеся развивать все четыре навыки, а также независимых исследовательских навыков. Учащиеся развивать все четыре навыки, а также независимых исследовательских навыков.</w:t>
            </w:r>
          </w:p>
          <w:p w:rsidR="002A5A02" w:rsidRPr="00227344" w:rsidRDefault="002A5A02" w:rsidP="002A5A02">
            <w:pPr>
              <w:widowControl w:val="0"/>
              <w:spacing w:after="0" w:line="240" w:lineRule="auto"/>
              <w:rPr>
                <w:rFonts w:ascii="Times New Roman" w:eastAsia="Times New Roman" w:hAnsi="Times New Roman" w:cs="Times New Roman"/>
                <w:sz w:val="24"/>
                <w:szCs w:val="24"/>
                <w:lang w:val="en-US"/>
              </w:rPr>
            </w:pPr>
            <w:r w:rsidRPr="00227344">
              <w:rPr>
                <w:rFonts w:ascii="Times New Roman" w:eastAsia="Times New Roman" w:hAnsi="Times New Roman" w:cs="Times New Roman"/>
                <w:sz w:val="24"/>
                <w:szCs w:val="24"/>
                <w:lang w:val="en-US"/>
              </w:rPr>
              <w:t>There are five lessons allocated for this:</w:t>
            </w:r>
          </w:p>
          <w:p w:rsidR="002A5A02" w:rsidRPr="00227344" w:rsidRDefault="002A5A02" w:rsidP="002A5A02">
            <w:pPr>
              <w:widowControl w:val="0"/>
              <w:spacing w:after="0" w:line="240" w:lineRule="auto"/>
              <w:rPr>
                <w:rFonts w:ascii="Times New Roman" w:eastAsia="Times New Roman" w:hAnsi="Times New Roman" w:cs="Times New Roman"/>
                <w:sz w:val="24"/>
                <w:szCs w:val="24"/>
                <w:lang w:val="en-US"/>
              </w:rPr>
            </w:pPr>
            <w:r w:rsidRPr="00227344">
              <w:rPr>
                <w:rFonts w:ascii="Times New Roman" w:eastAsia="Times New Roman" w:hAnsi="Times New Roman" w:cs="Times New Roman"/>
                <w:sz w:val="24"/>
                <w:szCs w:val="24"/>
                <w:lang w:val="en-US"/>
              </w:rPr>
              <w:t>Lesson 1 Deciding on the project, developing criteria and beginning to search for information</w:t>
            </w:r>
          </w:p>
          <w:p w:rsidR="002A5A02" w:rsidRPr="00227344" w:rsidRDefault="002A5A02" w:rsidP="002A5A02">
            <w:pPr>
              <w:widowControl w:val="0"/>
              <w:spacing w:after="0" w:line="240" w:lineRule="auto"/>
              <w:rPr>
                <w:rFonts w:ascii="Times New Roman" w:eastAsia="Times New Roman" w:hAnsi="Times New Roman" w:cs="Times New Roman"/>
                <w:sz w:val="24"/>
                <w:szCs w:val="24"/>
                <w:lang w:val="en-US"/>
              </w:rPr>
            </w:pPr>
            <w:r w:rsidRPr="00227344">
              <w:rPr>
                <w:rFonts w:ascii="Times New Roman" w:eastAsia="Times New Roman" w:hAnsi="Times New Roman" w:cs="Times New Roman"/>
                <w:sz w:val="24"/>
                <w:szCs w:val="24"/>
                <w:lang w:val="en-US"/>
              </w:rPr>
              <w:t>Lesson 2 – 4 Working on the project</w:t>
            </w:r>
          </w:p>
          <w:p w:rsidR="002A5A02" w:rsidRPr="00227344" w:rsidRDefault="002A5A02" w:rsidP="00EE2656">
            <w:pPr>
              <w:widowControl w:val="0"/>
              <w:numPr>
                <w:ilvl w:val="0"/>
                <w:numId w:val="99"/>
              </w:num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searching for information </w:t>
            </w:r>
          </w:p>
          <w:p w:rsidR="002A5A02" w:rsidRPr="00227344" w:rsidRDefault="002A5A02" w:rsidP="00EE2656">
            <w:pPr>
              <w:widowControl w:val="0"/>
              <w:numPr>
                <w:ilvl w:val="0"/>
                <w:numId w:val="99"/>
              </w:num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identifying, selecting, adapting and summarising relevant content</w:t>
            </w:r>
          </w:p>
          <w:p w:rsidR="002A5A02" w:rsidRPr="00227344" w:rsidRDefault="002A5A02" w:rsidP="00EE2656">
            <w:pPr>
              <w:widowControl w:val="0"/>
              <w:numPr>
                <w:ilvl w:val="0"/>
                <w:numId w:val="99"/>
              </w:num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discussing how to make content interesting, persuasive and attractive  </w:t>
            </w:r>
          </w:p>
          <w:p w:rsidR="002A5A02" w:rsidRPr="00227344" w:rsidRDefault="002A5A02" w:rsidP="00EE2656">
            <w:pPr>
              <w:widowControl w:val="0"/>
              <w:numPr>
                <w:ilvl w:val="0"/>
                <w:numId w:val="99"/>
              </w:num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drafting, editing and proofreading their presentation together </w:t>
            </w:r>
          </w:p>
          <w:p w:rsidR="002A5A02" w:rsidRPr="00227344" w:rsidRDefault="002A5A02" w:rsidP="00EE2656">
            <w:pPr>
              <w:widowControl w:val="0"/>
              <w:numPr>
                <w:ilvl w:val="0"/>
                <w:numId w:val="99"/>
              </w:num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choosing different group members to present each section of their presentation</w:t>
            </w:r>
          </w:p>
          <w:p w:rsidR="002A5A02" w:rsidRPr="00227344" w:rsidRDefault="002A5A02" w:rsidP="00EE2656">
            <w:pPr>
              <w:widowControl w:val="0"/>
              <w:numPr>
                <w:ilvl w:val="0"/>
                <w:numId w:val="99"/>
              </w:num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rehearsing their presentation</w:t>
            </w:r>
          </w:p>
          <w:p w:rsidR="002A5A02" w:rsidRPr="00227344" w:rsidRDefault="002A5A02" w:rsidP="002A5A02">
            <w:pPr>
              <w:widowControl w:val="0"/>
              <w:spacing w:after="0" w:line="240" w:lineRule="auto"/>
              <w:rPr>
                <w:rFonts w:ascii="Times New Roman" w:eastAsia="Times New Roman" w:hAnsi="Times New Roman" w:cs="Times New Roman"/>
                <w:sz w:val="24"/>
                <w:szCs w:val="24"/>
                <w:lang w:val="en-US"/>
              </w:rPr>
            </w:pPr>
            <w:r w:rsidRPr="00227344">
              <w:rPr>
                <w:rFonts w:ascii="Times New Roman" w:eastAsia="Times New Roman" w:hAnsi="Times New Roman" w:cs="Times New Roman"/>
                <w:sz w:val="24"/>
                <w:szCs w:val="24"/>
                <w:lang w:val="en-US"/>
              </w:rPr>
              <w:t>Lesson 5 Presenting the project and giving feedback</w:t>
            </w:r>
          </w:p>
          <w:p w:rsidR="002A5A02" w:rsidRPr="00227344" w:rsidRDefault="002A5A02" w:rsidP="00EE2656">
            <w:pPr>
              <w:widowControl w:val="0"/>
              <w:numPr>
                <w:ilvl w:val="0"/>
                <w:numId w:val="100"/>
              </w:num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giving the final presentation</w:t>
            </w:r>
          </w:p>
          <w:p w:rsidR="002A5A02" w:rsidRPr="00227344" w:rsidRDefault="002A5A02" w:rsidP="00EE2656">
            <w:pPr>
              <w:widowControl w:val="0"/>
              <w:numPr>
                <w:ilvl w:val="0"/>
                <w:numId w:val="100"/>
              </w:num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involving their peers in discussion of their presentation </w:t>
            </w:r>
          </w:p>
          <w:p w:rsidR="002A5A02" w:rsidRPr="00227344" w:rsidRDefault="002A5A02" w:rsidP="00EE2656">
            <w:pPr>
              <w:widowControl w:val="0"/>
              <w:numPr>
                <w:ilvl w:val="0"/>
                <w:numId w:val="100"/>
              </w:num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reflecting on any feedback they receive on content and language </w:t>
            </w:r>
          </w:p>
          <w:p w:rsidR="002A5A02" w:rsidRPr="00227344" w:rsidRDefault="002A5A02" w:rsidP="002A5A02">
            <w:pPr>
              <w:spacing w:after="0" w:line="240" w:lineRule="auto"/>
              <w:rPr>
                <w:rFonts w:ascii="Times New Roman" w:eastAsia="Times New Roman" w:hAnsi="Times New Roman" w:cs="Times New Roman"/>
                <w:b/>
                <w:sz w:val="24"/>
                <w:szCs w:val="24"/>
                <w:lang w:val="en-GB"/>
              </w:rPr>
            </w:pPr>
          </w:p>
        </w:tc>
      </w:tr>
      <w:tr w:rsidR="002A5A02" w:rsidRPr="00227344" w:rsidTr="002A5A02">
        <w:trPr>
          <w:trHeight w:val="4895"/>
          <w:tblHeader/>
        </w:trPr>
        <w:tc>
          <w:tcPr>
            <w:tcW w:w="14884" w:type="dxa"/>
          </w:tcPr>
          <w:p w:rsidR="002A5A02" w:rsidRPr="00227344" w:rsidRDefault="002A5A02" w:rsidP="002A5A02">
            <w:pPr>
              <w:widowControl w:val="0"/>
              <w:spacing w:after="0" w:line="240" w:lineRule="auto"/>
              <w:rPr>
                <w:rFonts w:ascii="Times New Roman" w:eastAsia="Times New Roman" w:hAnsi="Times New Roman" w:cs="Times New Roman"/>
                <w:b/>
                <w:sz w:val="24"/>
                <w:szCs w:val="24"/>
                <w:lang w:eastAsia="ru-RU"/>
              </w:rPr>
            </w:pPr>
            <w:r w:rsidRPr="00227344">
              <w:rPr>
                <w:rFonts w:ascii="Times New Roman" w:eastAsia="Times New Roman" w:hAnsi="Times New Roman" w:cs="Times New Roman"/>
                <w:b/>
                <w:sz w:val="24"/>
                <w:szCs w:val="24"/>
              </w:rPr>
              <w:t>Основные цели обучения</w:t>
            </w:r>
            <w:r w:rsidRPr="00227344">
              <w:rPr>
                <w:rFonts w:ascii="Times New Roman" w:eastAsia="Times New Roman" w:hAnsi="Times New Roman" w:cs="Times New Roman"/>
                <w:b/>
                <w:bCs/>
                <w:sz w:val="24"/>
                <w:szCs w:val="24"/>
              </w:rPr>
              <w:t xml:space="preserve"> </w:t>
            </w:r>
            <w:r w:rsidRPr="00227344">
              <w:rPr>
                <w:rFonts w:ascii="Times New Roman" w:eastAsia="Times New Roman" w:hAnsi="Times New Roman" w:cs="Times New Roman"/>
                <w:b/>
                <w:sz w:val="24"/>
                <w:szCs w:val="24"/>
                <w:lang w:eastAsia="ru-RU"/>
              </w:rPr>
              <w:t>(Ознакомьтесь со всеми задачами обучения и решите, в каком  направлении работать в зависимости от ваших учеников. Предложения, приведены ниже.)</w:t>
            </w:r>
          </w:p>
          <w:p w:rsidR="002A5A02" w:rsidRPr="00227344" w:rsidRDefault="002A5A02" w:rsidP="002A5A02">
            <w:pPr>
              <w:widowControl w:val="0"/>
              <w:spacing w:after="0" w:line="240" w:lineRule="auto"/>
              <w:ind w:right="-20"/>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7.</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1 использовать говорение и аудирование, чтобы решить проблемы творчески и совместно в группах</w:t>
            </w:r>
            <w:r w:rsidRPr="00227344">
              <w:rPr>
                <w:rFonts w:ascii="Times New Roman" w:eastAsia="Times New Roman" w:hAnsi="Times New Roman" w:cs="Times New Roman"/>
                <w:sz w:val="24"/>
                <w:szCs w:val="24"/>
              </w:rPr>
              <w:br/>
              <w:t>7.</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2 использовать говорение и аудирование, чтобы обеспечить обратную связь со сверстниками</w:t>
            </w:r>
            <w:r w:rsidRPr="00227344">
              <w:rPr>
                <w:rFonts w:ascii="Times New Roman" w:eastAsia="Times New Roman" w:hAnsi="Times New Roman" w:cs="Times New Roman"/>
                <w:sz w:val="24"/>
                <w:szCs w:val="24"/>
              </w:rPr>
              <w:br/>
              <w:t>7.</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 xml:space="preserve">3 уважение различных мнений </w:t>
            </w:r>
            <w:r w:rsidRPr="00227344">
              <w:rPr>
                <w:rFonts w:ascii="Times New Roman" w:eastAsia="Times New Roman" w:hAnsi="Times New Roman" w:cs="Times New Roman"/>
                <w:sz w:val="24"/>
                <w:szCs w:val="24"/>
              </w:rPr>
              <w:br/>
              <w:t>7.</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4 оценивать и реагировать конструктивно на обратную связь.</w:t>
            </w:r>
            <w:r w:rsidRPr="00227344">
              <w:rPr>
                <w:rFonts w:ascii="Times New Roman" w:eastAsia="Times New Roman" w:hAnsi="Times New Roman" w:cs="Times New Roman"/>
                <w:sz w:val="24"/>
                <w:szCs w:val="24"/>
              </w:rPr>
              <w:br/>
              <w:t>7.</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5 использовать обратную связь, чтобы установить личные цели обучения</w:t>
            </w:r>
          </w:p>
          <w:p w:rsidR="002A5A02" w:rsidRPr="00227344" w:rsidRDefault="002A5A02" w:rsidP="002A5A02">
            <w:pPr>
              <w:widowControl w:val="0"/>
              <w:spacing w:after="0" w:line="240" w:lineRule="auto"/>
              <w:ind w:right="-20"/>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7.</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6 организовать и представить информацию для других</w:t>
            </w:r>
          </w:p>
          <w:p w:rsidR="002A5A02" w:rsidRPr="00227344" w:rsidRDefault="002A5A02" w:rsidP="002A5A02">
            <w:pPr>
              <w:widowControl w:val="0"/>
              <w:spacing w:after="0" w:line="240" w:lineRule="auto"/>
              <w:ind w:right="-20"/>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sz w:val="24"/>
                <w:szCs w:val="24"/>
              </w:rPr>
              <w:t>.</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9 использовать воображение, чтобы выразить мысли, идеи, переживания и чувства</w:t>
            </w:r>
          </w:p>
          <w:p w:rsidR="002A5A02" w:rsidRPr="00227344" w:rsidRDefault="002A5A02" w:rsidP="002A5A02">
            <w:pPr>
              <w:widowControl w:val="0"/>
              <w:spacing w:after="0" w:line="240" w:lineRule="auto"/>
              <w:ind w:right="-20"/>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sz w:val="24"/>
                <w:szCs w:val="24"/>
              </w:rPr>
              <w:t>.</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10 использовать навыки говорения и написания, как средство отражения и изучения различных точек зрения на мир</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7.</w:t>
            </w:r>
            <w:r w:rsidRPr="00227344">
              <w:rPr>
                <w:rFonts w:ascii="Times New Roman" w:eastAsia="Times New Roman" w:hAnsi="Times New Roman" w:cs="Times New Roman"/>
                <w:sz w:val="24"/>
                <w:szCs w:val="24"/>
                <w:lang w:val="en-GB"/>
              </w:rPr>
              <w:t>L</w:t>
            </w:r>
            <w:r w:rsidRPr="00227344">
              <w:rPr>
                <w:rFonts w:ascii="Times New Roman" w:eastAsia="Times New Roman" w:hAnsi="Times New Roman" w:cs="Times New Roman"/>
                <w:sz w:val="24"/>
                <w:szCs w:val="24"/>
              </w:rPr>
              <w:t>5 понимать более конкретную информацию и подробности длительного разговора общих и учебных тем</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 7.</w:t>
            </w:r>
            <w:r w:rsidRPr="00227344">
              <w:rPr>
                <w:rFonts w:ascii="Times New Roman" w:eastAsia="Times New Roman" w:hAnsi="Times New Roman" w:cs="Times New Roman"/>
                <w:sz w:val="24"/>
                <w:szCs w:val="24"/>
                <w:lang w:val="en-GB"/>
              </w:rPr>
              <w:t>S</w:t>
            </w:r>
            <w:r w:rsidRPr="00227344">
              <w:rPr>
                <w:rFonts w:ascii="Times New Roman" w:eastAsia="Times New Roman" w:hAnsi="Times New Roman" w:cs="Times New Roman"/>
                <w:sz w:val="24"/>
                <w:szCs w:val="24"/>
              </w:rPr>
              <w:t>2 задавать простые вопросы, чтобы получить информацию на общие темы</w:t>
            </w:r>
          </w:p>
          <w:p w:rsidR="002A5A02" w:rsidRPr="00227344" w:rsidRDefault="002A5A02" w:rsidP="002A5A02">
            <w:pPr>
              <w:widowControl w:val="0"/>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S</w:t>
            </w:r>
            <w:r w:rsidRPr="00227344">
              <w:rPr>
                <w:rFonts w:ascii="Times New Roman" w:eastAsia="Times New Roman" w:hAnsi="Times New Roman" w:cs="Times New Roman"/>
                <w:b/>
                <w:sz w:val="24"/>
                <w:szCs w:val="24"/>
              </w:rPr>
              <w:t>4</w:t>
            </w:r>
            <w:r w:rsidRPr="00227344">
              <w:rPr>
                <w:rFonts w:ascii="Times New Roman" w:eastAsia="Times New Roman" w:hAnsi="Times New Roman" w:cs="Times New Roman"/>
                <w:sz w:val="24"/>
                <w:szCs w:val="24"/>
              </w:rPr>
              <w:t xml:space="preserve"> ответить ограниченной гибкостью в обоих предложениях в неожиданных замечаниях в общих и учебных темах</w:t>
            </w:r>
            <w:r w:rsidRPr="00227344">
              <w:rPr>
                <w:rFonts w:ascii="Times New Roman" w:eastAsia="Times New Roman" w:hAnsi="Times New Roman" w:cs="Times New Roman"/>
                <w:sz w:val="24"/>
                <w:szCs w:val="24"/>
              </w:rPr>
              <w:br/>
              <w:t>7.</w:t>
            </w:r>
            <w:r w:rsidRPr="00227344">
              <w:rPr>
                <w:rFonts w:ascii="Times New Roman" w:eastAsia="Times New Roman" w:hAnsi="Times New Roman" w:cs="Times New Roman"/>
                <w:sz w:val="24"/>
                <w:szCs w:val="24"/>
                <w:lang w:val="en-GB"/>
              </w:rPr>
              <w:t>S</w:t>
            </w:r>
            <w:r w:rsidRPr="00227344">
              <w:rPr>
                <w:rFonts w:ascii="Times New Roman" w:eastAsia="Times New Roman" w:hAnsi="Times New Roman" w:cs="Times New Roman"/>
                <w:sz w:val="24"/>
                <w:szCs w:val="24"/>
              </w:rPr>
              <w:t>7 использовать соответствующий словарь конкретной лексики и синтаксис, чтобы говорить в общих и некоторых учебных темах</w:t>
            </w:r>
            <w:r w:rsidRPr="00227344">
              <w:rPr>
                <w:rFonts w:ascii="Times New Roman" w:eastAsia="Times New Roman" w:hAnsi="Times New Roman" w:cs="Times New Roman"/>
                <w:b/>
                <w:sz w:val="24"/>
                <w:szCs w:val="24"/>
              </w:rPr>
              <w:t xml:space="preserve"> </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7.</w:t>
            </w:r>
            <w:r w:rsidRPr="00227344">
              <w:rPr>
                <w:rFonts w:ascii="Times New Roman" w:eastAsia="Times New Roman" w:hAnsi="Times New Roman" w:cs="Times New Roman"/>
                <w:sz w:val="24"/>
                <w:szCs w:val="24"/>
                <w:lang w:val="en-GB"/>
              </w:rPr>
              <w:t>W</w:t>
            </w:r>
            <w:r w:rsidRPr="00227344">
              <w:rPr>
                <w:rFonts w:ascii="Times New Roman" w:eastAsia="Times New Roman" w:hAnsi="Times New Roman" w:cs="Times New Roman"/>
                <w:sz w:val="24"/>
                <w:szCs w:val="24"/>
              </w:rPr>
              <w:t xml:space="preserve">1 планировать, писать, редактировать и корректировать работу в текстовом формате в общих и учебных темах </w:t>
            </w:r>
          </w:p>
          <w:p w:rsidR="002A5A02" w:rsidRPr="00227344" w:rsidRDefault="002A5A02" w:rsidP="002A5A02">
            <w:pPr>
              <w:widowControl w:val="0"/>
              <w:spacing w:after="0" w:line="240" w:lineRule="auto"/>
              <w:ind w:right="-20"/>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UE</w:t>
            </w:r>
            <w:r w:rsidRPr="00227344">
              <w:rPr>
                <w:rFonts w:ascii="Times New Roman" w:eastAsia="Times New Roman" w:hAnsi="Times New Roman" w:cs="Times New Roman"/>
                <w:b/>
                <w:sz w:val="24"/>
                <w:szCs w:val="24"/>
              </w:rPr>
              <w:t xml:space="preserve">7 </w:t>
            </w:r>
            <w:r w:rsidRPr="00227344">
              <w:rPr>
                <w:rFonts w:ascii="Times New Roman" w:eastAsia="Times New Roman" w:hAnsi="Times New Roman" w:cs="Times New Roman"/>
                <w:sz w:val="24"/>
                <w:szCs w:val="24"/>
              </w:rPr>
              <w:t>использовать настоящее завершенное время (форма), чтобы выразить неопределенное и незавершенное прошедшее время в общих и учебных темах</w:t>
            </w:r>
          </w:p>
          <w:p w:rsidR="002A5A02" w:rsidRPr="00227344" w:rsidRDefault="002A5A02" w:rsidP="002A5A02">
            <w:pPr>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Учащиеся будут работать с 4 навыками то есть  говорения, аудирования, чтения и написания, как они работают вместе, чтобы произвести финальную презентацию.</w:t>
            </w:r>
            <w:r w:rsidRPr="00227344">
              <w:rPr>
                <w:rFonts w:ascii="Times New Roman" w:eastAsia="Times New Roman" w:hAnsi="Times New Roman" w:cs="Times New Roman"/>
                <w:sz w:val="24"/>
                <w:szCs w:val="24"/>
              </w:rPr>
              <w:br/>
              <w:t>Предложения, приведены ниже.</w:t>
            </w:r>
          </w:p>
        </w:tc>
      </w:tr>
    </w:tbl>
    <w:p w:rsidR="002A5A02" w:rsidRPr="00227344" w:rsidRDefault="002A5A02" w:rsidP="002A5A02">
      <w:pPr>
        <w:widowControl w:val="0"/>
        <w:spacing w:after="0" w:line="240" w:lineRule="auto"/>
        <w:rPr>
          <w:rFonts w:ascii="Times New Roman" w:eastAsia="Times New Roman" w:hAnsi="Times New Roman" w:cs="Times New Roman"/>
          <w:sz w:val="24"/>
          <w:szCs w:val="24"/>
        </w:rPr>
      </w:pPr>
    </w:p>
    <w:tbl>
      <w:tblPr>
        <w:tblW w:w="148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5"/>
        <w:gridCol w:w="2693"/>
        <w:gridCol w:w="6520"/>
        <w:gridCol w:w="2126"/>
      </w:tblGrid>
      <w:tr w:rsidR="002A5A02" w:rsidRPr="00227344" w:rsidTr="002A5A02">
        <w:trPr>
          <w:trHeight w:hRule="exact" w:val="861"/>
          <w:tblHeader/>
        </w:trPr>
        <w:tc>
          <w:tcPr>
            <w:tcW w:w="3545" w:type="dxa"/>
            <w:tcBorders>
              <w:bottom w:val="single" w:sz="4" w:space="0" w:color="auto"/>
            </w:tcBorders>
            <w:vAlign w:val="center"/>
          </w:tcPr>
          <w:p w:rsidR="002A5A02" w:rsidRPr="00227344" w:rsidRDefault="002A5A02" w:rsidP="002A5A02">
            <w:pPr>
              <w:spacing w:after="0" w:line="240" w:lineRule="auto"/>
              <w:jc w:val="center"/>
              <w:rPr>
                <w:rFonts w:ascii="Times New Roman" w:eastAsia="Times New Roman" w:hAnsi="Times New Roman" w:cs="Times New Roman"/>
                <w:b/>
                <w:sz w:val="24"/>
                <w:szCs w:val="24"/>
                <w:lang w:val="en-GB"/>
              </w:rPr>
            </w:pPr>
            <w:r w:rsidRPr="00227344">
              <w:rPr>
                <w:rFonts w:ascii="Times New Roman" w:eastAsia="Times New Roman" w:hAnsi="Times New Roman" w:cs="Times New Roman"/>
                <w:b/>
                <w:sz w:val="24"/>
                <w:szCs w:val="24"/>
              </w:rPr>
              <w:t>Основные цели обучения</w:t>
            </w:r>
          </w:p>
        </w:tc>
        <w:tc>
          <w:tcPr>
            <w:tcW w:w="2693" w:type="dxa"/>
            <w:vAlign w:val="center"/>
          </w:tcPr>
          <w:p w:rsidR="002A5A02" w:rsidRPr="00227344" w:rsidRDefault="002A5A02" w:rsidP="002A5A02">
            <w:pPr>
              <w:spacing w:after="0" w:line="240" w:lineRule="auto"/>
              <w:jc w:val="center"/>
              <w:rPr>
                <w:rFonts w:ascii="Times New Roman" w:eastAsia="Times New Roman" w:hAnsi="Times New Roman" w:cs="Times New Roman"/>
                <w:b/>
                <w:sz w:val="24"/>
                <w:szCs w:val="24"/>
                <w:lang w:val="en-GB"/>
              </w:rPr>
            </w:pPr>
            <w:r w:rsidRPr="00227344">
              <w:rPr>
                <w:rFonts w:ascii="Times New Roman" w:eastAsia="Times New Roman" w:hAnsi="Times New Roman" w:cs="Times New Roman"/>
                <w:b/>
                <w:sz w:val="24"/>
                <w:szCs w:val="24"/>
              </w:rPr>
              <w:t>Предлагаемая преподавательская деятельность</w:t>
            </w:r>
          </w:p>
        </w:tc>
        <w:tc>
          <w:tcPr>
            <w:tcW w:w="6520" w:type="dxa"/>
            <w:vAlign w:val="center"/>
          </w:tcPr>
          <w:p w:rsidR="002A5A02" w:rsidRPr="00227344" w:rsidRDefault="002A5A02" w:rsidP="002A5A02">
            <w:pPr>
              <w:spacing w:after="0" w:line="240" w:lineRule="auto"/>
              <w:jc w:val="center"/>
              <w:rPr>
                <w:rFonts w:ascii="Times New Roman" w:eastAsia="Times New Roman" w:hAnsi="Times New Roman" w:cs="Times New Roman"/>
                <w:b/>
                <w:sz w:val="24"/>
                <w:szCs w:val="24"/>
                <w:lang w:val="en-GB"/>
              </w:rPr>
            </w:pPr>
            <w:r w:rsidRPr="00227344">
              <w:rPr>
                <w:rFonts w:ascii="Times New Roman" w:eastAsia="Times New Roman" w:hAnsi="Times New Roman" w:cs="Times New Roman"/>
                <w:b/>
                <w:sz w:val="24"/>
                <w:szCs w:val="24"/>
              </w:rPr>
              <w:t>Заметки учителя</w:t>
            </w:r>
          </w:p>
        </w:tc>
        <w:tc>
          <w:tcPr>
            <w:tcW w:w="2126" w:type="dxa"/>
            <w:vAlign w:val="center"/>
          </w:tcPr>
          <w:p w:rsidR="002A5A02" w:rsidRPr="00227344" w:rsidRDefault="002A5A02" w:rsidP="002A5A02">
            <w:pPr>
              <w:spacing w:after="0" w:line="240" w:lineRule="auto"/>
              <w:jc w:val="center"/>
              <w:rPr>
                <w:rFonts w:ascii="Times New Roman" w:eastAsia="Times New Roman" w:hAnsi="Times New Roman" w:cs="Times New Roman"/>
                <w:b/>
                <w:sz w:val="24"/>
                <w:szCs w:val="24"/>
                <w:lang w:val="en-GB"/>
              </w:rPr>
            </w:pPr>
            <w:r w:rsidRPr="00227344">
              <w:rPr>
                <w:rFonts w:ascii="Times New Roman" w:eastAsia="Times New Roman" w:hAnsi="Times New Roman" w:cs="Times New Roman"/>
                <w:b/>
                <w:sz w:val="24"/>
                <w:szCs w:val="24"/>
              </w:rPr>
              <w:t>Учебные ресурсы</w:t>
            </w:r>
          </w:p>
        </w:tc>
      </w:tr>
      <w:tr w:rsidR="002A5A02" w:rsidRPr="00227344" w:rsidTr="002A5A02">
        <w:trPr>
          <w:trHeight w:val="3389"/>
        </w:trPr>
        <w:tc>
          <w:tcPr>
            <w:tcW w:w="3545" w:type="dxa"/>
            <w:tcBorders>
              <w:bottom w:val="single" w:sz="4" w:space="0" w:color="auto"/>
            </w:tcBorders>
          </w:tcPr>
          <w:p w:rsidR="002A5A02" w:rsidRPr="00227344" w:rsidRDefault="002A5A02" w:rsidP="002A5A02">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7.</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 xml:space="preserve">1 использовать говорение и аудирование, чтобы решить проблемы творчески и совместно в группах </w:t>
            </w:r>
          </w:p>
          <w:p w:rsidR="002A5A02" w:rsidRPr="00227344" w:rsidRDefault="002A5A02" w:rsidP="002A5A02">
            <w:pPr>
              <w:spacing w:after="0" w:line="240" w:lineRule="auto"/>
              <w:rPr>
                <w:rFonts w:ascii="Times New Roman" w:eastAsia="Times New Roman" w:hAnsi="Times New Roman" w:cs="Times New Roman"/>
                <w:b/>
                <w:bCs/>
                <w:sz w:val="24"/>
                <w:szCs w:val="24"/>
              </w:rPr>
            </w:pPr>
          </w:p>
          <w:p w:rsidR="002A5A02" w:rsidRPr="00227344" w:rsidRDefault="002A5A02" w:rsidP="002A5A02">
            <w:pPr>
              <w:spacing w:after="0" w:line="240" w:lineRule="auto"/>
              <w:rPr>
                <w:rFonts w:ascii="Times New Roman" w:eastAsia="Times New Roman" w:hAnsi="Times New Roman" w:cs="Times New Roman"/>
                <w:sz w:val="24"/>
                <w:szCs w:val="24"/>
                <w:lang w:eastAsia="ru-RU"/>
              </w:rPr>
            </w:pPr>
            <w:r w:rsidRPr="00227344">
              <w:rPr>
                <w:rFonts w:ascii="Times New Roman" w:eastAsia="Times New Roman" w:hAnsi="Times New Roman" w:cs="Times New Roman"/>
                <w:sz w:val="24"/>
                <w:szCs w:val="24"/>
                <w:lang w:eastAsia="ru-RU"/>
              </w:rPr>
              <w:t>7.C8 развивать межкультурную осведомленность через чтение и обсуждение</w:t>
            </w:r>
          </w:p>
          <w:p w:rsidR="002A5A02" w:rsidRPr="00227344" w:rsidRDefault="002A5A02" w:rsidP="002A5A02">
            <w:pPr>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ind w:right="-20"/>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7.</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6 организовать и представить информацию для других</w:t>
            </w:r>
          </w:p>
          <w:p w:rsidR="002A5A02" w:rsidRPr="00227344" w:rsidRDefault="002A5A02" w:rsidP="002A5A02">
            <w:pPr>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7.</w:t>
            </w:r>
            <w:r w:rsidRPr="00227344">
              <w:rPr>
                <w:rFonts w:ascii="Times New Roman" w:eastAsia="Times New Roman" w:hAnsi="Times New Roman" w:cs="Times New Roman"/>
                <w:sz w:val="24"/>
                <w:szCs w:val="24"/>
                <w:lang w:val="en-GB"/>
              </w:rPr>
              <w:t>S</w:t>
            </w:r>
            <w:r w:rsidRPr="00227344">
              <w:rPr>
                <w:rFonts w:ascii="Times New Roman" w:eastAsia="Times New Roman" w:hAnsi="Times New Roman" w:cs="Times New Roman"/>
                <w:sz w:val="24"/>
                <w:szCs w:val="24"/>
              </w:rPr>
              <w:t>2 задавать простые вопросы, чтобы получить информацию на общие темы</w:t>
            </w:r>
          </w:p>
          <w:p w:rsidR="002A5A02" w:rsidRPr="00227344" w:rsidRDefault="002A5A02" w:rsidP="002A5A02">
            <w:pPr>
              <w:spacing w:after="0" w:line="240" w:lineRule="auto"/>
              <w:rPr>
                <w:rFonts w:ascii="Times New Roman" w:eastAsia="Times New Roman" w:hAnsi="Times New Roman" w:cs="Times New Roman"/>
                <w:b/>
                <w:sz w:val="24"/>
                <w:szCs w:val="24"/>
              </w:rPr>
            </w:pPr>
          </w:p>
          <w:p w:rsidR="002A5A02" w:rsidRPr="00227344" w:rsidRDefault="002A5A02" w:rsidP="002A5A02">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S</w:t>
            </w:r>
            <w:r w:rsidRPr="00227344">
              <w:rPr>
                <w:rFonts w:ascii="Times New Roman" w:eastAsia="Times New Roman" w:hAnsi="Times New Roman" w:cs="Times New Roman"/>
                <w:b/>
                <w:sz w:val="24"/>
                <w:szCs w:val="24"/>
              </w:rPr>
              <w:t>4</w:t>
            </w:r>
            <w:r w:rsidRPr="00227344">
              <w:rPr>
                <w:rFonts w:ascii="Times New Roman" w:eastAsia="Times New Roman" w:hAnsi="Times New Roman" w:cs="Times New Roman"/>
                <w:sz w:val="24"/>
                <w:szCs w:val="24"/>
              </w:rPr>
              <w:t xml:space="preserve"> ответить ограниченной гибкостью в обоих предложениях в неожиданных замечаниях в общих и учебных темах</w:t>
            </w:r>
            <w:r w:rsidRPr="00227344">
              <w:rPr>
                <w:rFonts w:ascii="Times New Roman" w:eastAsia="Times New Roman" w:hAnsi="Times New Roman" w:cs="Times New Roman"/>
                <w:b/>
                <w:sz w:val="24"/>
                <w:szCs w:val="24"/>
              </w:rPr>
              <w:t xml:space="preserve"> </w:t>
            </w:r>
          </w:p>
          <w:p w:rsidR="002A5A02" w:rsidRPr="00227344" w:rsidRDefault="002A5A02" w:rsidP="002A5A02">
            <w:pPr>
              <w:spacing w:after="0" w:line="240" w:lineRule="auto"/>
              <w:ind w:right="-52"/>
              <w:rPr>
                <w:rFonts w:ascii="Times New Roman" w:eastAsia="Times New Roman" w:hAnsi="Times New Roman" w:cs="Times New Roman"/>
                <w:color w:val="333333"/>
                <w:sz w:val="24"/>
                <w:szCs w:val="24"/>
              </w:rPr>
            </w:pPr>
            <w:r w:rsidRPr="00227344">
              <w:rPr>
                <w:rFonts w:ascii="Times New Roman" w:eastAsia="Times New Roman" w:hAnsi="Times New Roman" w:cs="Times New Roman"/>
                <w:sz w:val="24"/>
                <w:szCs w:val="24"/>
              </w:rPr>
              <w:t>7.</w:t>
            </w:r>
            <w:r w:rsidRPr="00227344">
              <w:rPr>
                <w:rFonts w:ascii="Times New Roman" w:eastAsia="Times New Roman" w:hAnsi="Times New Roman" w:cs="Times New Roman"/>
                <w:sz w:val="24"/>
                <w:szCs w:val="24"/>
                <w:lang w:val="en-GB"/>
              </w:rPr>
              <w:t>S</w:t>
            </w:r>
            <w:r w:rsidRPr="00227344">
              <w:rPr>
                <w:rFonts w:ascii="Times New Roman" w:eastAsia="Times New Roman" w:hAnsi="Times New Roman" w:cs="Times New Roman"/>
                <w:sz w:val="24"/>
                <w:szCs w:val="24"/>
              </w:rPr>
              <w:t>7 использовать соответствующий словарь конкретной лексики и синтаксис, чтобы говорить в общих и некоторых учебных темах</w:t>
            </w:r>
            <w:r w:rsidRPr="00227344">
              <w:rPr>
                <w:rFonts w:ascii="Times New Roman" w:eastAsia="Times New Roman" w:hAnsi="Times New Roman" w:cs="Times New Roman"/>
                <w:b/>
                <w:sz w:val="24"/>
                <w:szCs w:val="24"/>
              </w:rPr>
              <w:t xml:space="preserve"> </w:t>
            </w:r>
          </w:p>
        </w:tc>
        <w:tc>
          <w:tcPr>
            <w:tcW w:w="2693" w:type="dxa"/>
            <w:tcBorders>
              <w:bottom w:val="single" w:sz="4" w:space="0" w:color="auto"/>
            </w:tcBorders>
          </w:tcPr>
          <w:p w:rsidR="002A5A02" w:rsidRPr="00227344" w:rsidRDefault="002A5A02" w:rsidP="002A5A02">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Самостоятельный проект</w:t>
            </w:r>
          </w:p>
          <w:p w:rsidR="002A5A02" w:rsidRPr="00227344" w:rsidRDefault="002A5A02" w:rsidP="002A5A02">
            <w:pPr>
              <w:spacing w:after="0" w:line="240" w:lineRule="auto"/>
              <w:rPr>
                <w:rFonts w:ascii="Times New Roman" w:eastAsia="Times New Roman" w:hAnsi="Times New Roman" w:cs="Times New Roman"/>
                <w:sz w:val="24"/>
                <w:szCs w:val="24"/>
              </w:rPr>
            </w:pPr>
          </w:p>
          <w:p w:rsidR="002A5A02" w:rsidRPr="00227344" w:rsidRDefault="002A5A02" w:rsidP="002A5A02">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Навыки Все четыре навыка</w:t>
            </w:r>
          </w:p>
          <w:p w:rsidR="002A5A02" w:rsidRPr="00227344" w:rsidRDefault="002A5A02" w:rsidP="002A5A02">
            <w:pPr>
              <w:spacing w:after="0" w:line="240" w:lineRule="auto"/>
              <w:rPr>
                <w:rFonts w:ascii="Times New Roman" w:eastAsia="Times New Roman" w:hAnsi="Times New Roman" w:cs="Times New Roman"/>
                <w:sz w:val="24"/>
                <w:szCs w:val="24"/>
              </w:rPr>
            </w:pPr>
          </w:p>
          <w:p w:rsidR="002A5A02" w:rsidRPr="00227344" w:rsidRDefault="002A5A02" w:rsidP="002A5A02">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 xml:space="preserve">Учащиеся выбирают свою тему с проекта работы.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GB"/>
              </w:rPr>
              <w:t>G</w:t>
            </w:r>
            <w:r w:rsidRPr="00227344">
              <w:rPr>
                <w:rFonts w:ascii="Times New Roman" w:eastAsia="Times New Roman" w:hAnsi="Times New Roman" w:cs="Times New Roman"/>
                <w:b/>
                <w:sz w:val="24"/>
                <w:szCs w:val="24"/>
              </w:rPr>
              <w:t xml:space="preserve">), </w:t>
            </w:r>
            <w:r w:rsidRPr="00227344">
              <w:rPr>
                <w:rFonts w:ascii="Times New Roman" w:eastAsia="Times New Roman" w:hAnsi="Times New Roman" w:cs="Times New Roman"/>
                <w:sz w:val="24"/>
                <w:szCs w:val="24"/>
              </w:rPr>
              <w:t>Не имеет никакого значения, если они выбирают одинаковые темы, так  как здесь поощряется самостоятельное принятие решений и самостоятельный выбор.</w:t>
            </w:r>
          </w:p>
          <w:p w:rsidR="002A5A02" w:rsidRPr="00227344" w:rsidRDefault="002A5A02" w:rsidP="002A5A02">
            <w:pPr>
              <w:spacing w:after="0" w:line="240" w:lineRule="auto"/>
              <w:rPr>
                <w:rFonts w:ascii="Times New Roman" w:eastAsia="Times New Roman" w:hAnsi="Times New Roman" w:cs="Times New Roman"/>
                <w:sz w:val="24"/>
                <w:szCs w:val="24"/>
              </w:rPr>
            </w:pPr>
          </w:p>
          <w:p w:rsidR="002A5A02" w:rsidRPr="00227344" w:rsidRDefault="002A5A02" w:rsidP="002A5A02">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Учащиеся работают и согласуют критерии для финальной презентации.</w:t>
            </w:r>
            <w:r w:rsidRPr="00227344">
              <w:rPr>
                <w:rFonts w:ascii="Times New Roman" w:eastAsia="Times New Roman" w:hAnsi="Times New Roman" w:cs="Times New Roman"/>
                <w:b/>
                <w:sz w:val="24"/>
                <w:szCs w:val="24"/>
              </w:rPr>
              <w:t xml:space="preserve"> (</w:t>
            </w:r>
            <w:r w:rsidRPr="00227344">
              <w:rPr>
                <w:rFonts w:ascii="Times New Roman" w:eastAsia="Times New Roman" w:hAnsi="Times New Roman" w:cs="Times New Roman"/>
                <w:b/>
                <w:sz w:val="24"/>
                <w:szCs w:val="24"/>
                <w:lang w:val="en-GB"/>
              </w:rPr>
              <w:t>W</w:t>
            </w:r>
            <w:r w:rsidRPr="00227344">
              <w:rPr>
                <w:rFonts w:ascii="Times New Roman" w:eastAsia="Times New Roman" w:hAnsi="Times New Roman" w:cs="Times New Roman"/>
                <w:b/>
                <w:sz w:val="24"/>
                <w:szCs w:val="24"/>
              </w:rPr>
              <w:t>)</w:t>
            </w:r>
          </w:p>
          <w:p w:rsidR="002A5A02" w:rsidRPr="00227344" w:rsidRDefault="002A5A02" w:rsidP="002A5A02">
            <w:pPr>
              <w:spacing w:after="0" w:line="240" w:lineRule="auto"/>
              <w:rPr>
                <w:rFonts w:ascii="Times New Roman" w:eastAsia="Times New Roman" w:hAnsi="Times New Roman" w:cs="Times New Roman"/>
                <w:sz w:val="24"/>
                <w:szCs w:val="24"/>
              </w:rPr>
            </w:pPr>
          </w:p>
          <w:p w:rsidR="002A5A02" w:rsidRPr="00227344" w:rsidRDefault="002A5A02" w:rsidP="002A5A02">
            <w:pPr>
              <w:spacing w:after="0" w:line="240" w:lineRule="auto"/>
              <w:rPr>
                <w:rFonts w:ascii="Times New Roman" w:eastAsia="Times New Roman" w:hAnsi="Times New Roman" w:cs="Times New Roman"/>
                <w:sz w:val="24"/>
                <w:szCs w:val="24"/>
                <w:lang w:eastAsia="ru-RU"/>
              </w:rPr>
            </w:pPr>
            <w:r w:rsidRPr="00227344">
              <w:rPr>
                <w:rFonts w:ascii="Times New Roman" w:eastAsia="Times New Roman" w:hAnsi="Times New Roman" w:cs="Times New Roman"/>
                <w:sz w:val="24"/>
                <w:szCs w:val="24"/>
                <w:lang w:eastAsia="ru-RU"/>
              </w:rPr>
              <w:t>У учащихся  возникает  мозговой штурм насчет своих идеи на эту тему.</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GB"/>
              </w:rPr>
              <w:t>G</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sz w:val="24"/>
                <w:szCs w:val="24"/>
                <w:lang w:eastAsia="ru-RU"/>
              </w:rPr>
              <w:br/>
            </w:r>
            <w:r w:rsidRPr="00227344">
              <w:rPr>
                <w:rFonts w:ascii="Times New Roman" w:eastAsia="Times New Roman" w:hAnsi="Times New Roman" w:cs="Times New Roman"/>
                <w:sz w:val="24"/>
                <w:szCs w:val="24"/>
                <w:lang w:eastAsia="ru-RU"/>
              </w:rPr>
              <w:br/>
            </w:r>
            <w:r w:rsidRPr="00227344">
              <w:rPr>
                <w:rFonts w:ascii="Times New Roman" w:eastAsia="Times New Roman" w:hAnsi="Times New Roman" w:cs="Times New Roman"/>
                <w:sz w:val="24"/>
                <w:szCs w:val="24"/>
                <w:lang w:eastAsia="ru-RU"/>
              </w:rPr>
              <w:lastRenderedPageBreak/>
              <w:t>Учащиеся распределяют роли ответственности между собой в своих группах.</w:t>
            </w:r>
            <w:r w:rsidRPr="00227344">
              <w:rPr>
                <w:rFonts w:ascii="Times New Roman" w:eastAsia="Times New Roman" w:hAnsi="Times New Roman" w:cs="Times New Roman"/>
                <w:b/>
                <w:sz w:val="24"/>
                <w:szCs w:val="24"/>
              </w:rPr>
              <w:t xml:space="preserve"> (</w:t>
            </w:r>
            <w:r w:rsidRPr="00227344">
              <w:rPr>
                <w:rFonts w:ascii="Times New Roman" w:eastAsia="Times New Roman" w:hAnsi="Times New Roman" w:cs="Times New Roman"/>
                <w:b/>
                <w:sz w:val="24"/>
                <w:szCs w:val="24"/>
                <w:lang w:val="en-GB"/>
              </w:rPr>
              <w:t>G</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sz w:val="24"/>
                <w:szCs w:val="24"/>
                <w:lang w:eastAsia="ru-RU"/>
              </w:rPr>
              <w:t xml:space="preserve"> </w:t>
            </w:r>
            <w:r w:rsidRPr="00227344">
              <w:rPr>
                <w:rFonts w:ascii="Times New Roman" w:eastAsia="Times New Roman" w:hAnsi="Times New Roman" w:cs="Times New Roman"/>
                <w:sz w:val="24"/>
                <w:szCs w:val="24"/>
                <w:lang w:eastAsia="ru-RU"/>
              </w:rPr>
              <w:br/>
            </w:r>
            <w:r w:rsidRPr="00227344">
              <w:rPr>
                <w:rFonts w:ascii="Times New Roman" w:eastAsia="Times New Roman" w:hAnsi="Times New Roman" w:cs="Times New Roman"/>
                <w:sz w:val="24"/>
                <w:szCs w:val="24"/>
                <w:lang w:eastAsia="ru-RU"/>
              </w:rPr>
              <w:br/>
              <w:t xml:space="preserve">Учащиеся обобщают то, чего они добились   от этого урока.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GB"/>
              </w:rPr>
              <w:t>W</w:t>
            </w:r>
            <w:r w:rsidRPr="00227344">
              <w:rPr>
                <w:rFonts w:ascii="Times New Roman" w:eastAsia="Times New Roman" w:hAnsi="Times New Roman" w:cs="Times New Roman"/>
                <w:b/>
                <w:sz w:val="24"/>
                <w:szCs w:val="24"/>
              </w:rPr>
              <w:t>)</w:t>
            </w:r>
          </w:p>
          <w:p w:rsidR="002A5A02" w:rsidRPr="00227344" w:rsidRDefault="002A5A02" w:rsidP="002A5A02">
            <w:pPr>
              <w:spacing w:after="0" w:line="240" w:lineRule="auto"/>
              <w:rPr>
                <w:rFonts w:ascii="Times New Roman" w:eastAsia="Times New Roman" w:hAnsi="Times New Roman" w:cs="Times New Roman"/>
                <w:sz w:val="24"/>
                <w:szCs w:val="24"/>
              </w:rPr>
            </w:pPr>
          </w:p>
          <w:p w:rsidR="002A5A02" w:rsidRPr="00227344" w:rsidRDefault="002A5A02" w:rsidP="002A5A02">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t>Учащиеся могут продолжить свою работу в качестве домашнего задания.</w:t>
            </w:r>
          </w:p>
        </w:tc>
        <w:tc>
          <w:tcPr>
            <w:tcW w:w="6520" w:type="dxa"/>
            <w:tcBorders>
              <w:bottom w:val="single" w:sz="4" w:space="0" w:color="auto"/>
            </w:tcBorders>
          </w:tcPr>
          <w:p w:rsidR="002A5A02" w:rsidRPr="00227344" w:rsidRDefault="002A5A02" w:rsidP="002A5A02">
            <w:pPr>
              <w:spacing w:after="0" w:line="240" w:lineRule="auto"/>
              <w:ind w:left="720" w:hanging="687"/>
              <w:contextualSpacing/>
              <w:rPr>
                <w:rFonts w:ascii="Times New Roman" w:eastAsia="Times New Roman" w:hAnsi="Times New Roman" w:cs="Times New Roman"/>
                <w:sz w:val="24"/>
                <w:szCs w:val="24"/>
                <w:lang w:eastAsia="x-none"/>
              </w:rPr>
            </w:pPr>
            <w:r w:rsidRPr="00227344">
              <w:rPr>
                <w:rFonts w:ascii="Times New Roman" w:eastAsia="Times New Roman" w:hAnsi="Times New Roman" w:cs="Times New Roman"/>
                <w:sz w:val="24"/>
                <w:szCs w:val="24"/>
                <w:lang w:val="x-none" w:eastAsia="x-none"/>
              </w:rPr>
              <w:lastRenderedPageBreak/>
              <w:t>Представ</w:t>
            </w:r>
            <w:r w:rsidRPr="00227344">
              <w:rPr>
                <w:rFonts w:ascii="Times New Roman" w:eastAsia="Times New Roman" w:hAnsi="Times New Roman" w:cs="Times New Roman"/>
                <w:sz w:val="24"/>
                <w:szCs w:val="24"/>
                <w:lang w:eastAsia="x-none"/>
              </w:rPr>
              <w:t>ление</w:t>
            </w:r>
            <w:r w:rsidRPr="00227344">
              <w:rPr>
                <w:rFonts w:ascii="Times New Roman" w:eastAsia="Times New Roman" w:hAnsi="Times New Roman" w:cs="Times New Roman"/>
                <w:sz w:val="24"/>
                <w:szCs w:val="24"/>
                <w:lang w:val="x-none" w:eastAsia="x-none"/>
              </w:rPr>
              <w:t xml:space="preserve"> проект</w:t>
            </w:r>
            <w:r w:rsidRPr="00227344">
              <w:rPr>
                <w:rFonts w:ascii="Times New Roman" w:eastAsia="Times New Roman" w:hAnsi="Times New Roman" w:cs="Times New Roman"/>
                <w:sz w:val="24"/>
                <w:szCs w:val="24"/>
                <w:lang w:eastAsia="x-none"/>
              </w:rPr>
              <w:t>а</w:t>
            </w:r>
            <w:r w:rsidRPr="00227344">
              <w:rPr>
                <w:rFonts w:ascii="Times New Roman" w:eastAsia="Times New Roman" w:hAnsi="Times New Roman" w:cs="Times New Roman"/>
                <w:sz w:val="24"/>
                <w:szCs w:val="24"/>
                <w:lang w:val="x-none" w:eastAsia="x-none"/>
              </w:rPr>
              <w:t>.</w:t>
            </w:r>
          </w:p>
          <w:p w:rsidR="002A5A02" w:rsidRPr="00227344" w:rsidRDefault="002A5A02" w:rsidP="002A5A02">
            <w:pPr>
              <w:spacing w:after="0" w:line="240" w:lineRule="auto"/>
              <w:ind w:left="33"/>
              <w:contextualSpacing/>
              <w:rPr>
                <w:rFonts w:ascii="Times New Roman" w:eastAsia="Times New Roman" w:hAnsi="Times New Roman" w:cs="Times New Roman"/>
                <w:sz w:val="24"/>
                <w:szCs w:val="24"/>
                <w:lang w:eastAsia="x-none"/>
              </w:rPr>
            </w:pPr>
          </w:p>
          <w:p w:rsidR="002A5A02" w:rsidRPr="00227344" w:rsidRDefault="002A5A02" w:rsidP="002A5A02">
            <w:pPr>
              <w:spacing w:after="0" w:line="240" w:lineRule="auto"/>
              <w:ind w:left="33"/>
              <w:contextualSpacing/>
              <w:rPr>
                <w:rFonts w:ascii="Times New Roman" w:eastAsia="Times New Roman" w:hAnsi="Times New Roman" w:cs="Times New Roman"/>
                <w:sz w:val="24"/>
                <w:szCs w:val="24"/>
                <w:lang w:eastAsia="en-GB"/>
              </w:rPr>
            </w:pPr>
            <w:r w:rsidRPr="00227344">
              <w:rPr>
                <w:rFonts w:ascii="Times New Roman" w:eastAsia="Times New Roman" w:hAnsi="Times New Roman" w:cs="Times New Roman"/>
                <w:sz w:val="24"/>
                <w:szCs w:val="24"/>
                <w:lang w:eastAsia="x-none"/>
              </w:rPr>
              <w:t>Для у</w:t>
            </w:r>
            <w:r w:rsidRPr="00227344">
              <w:rPr>
                <w:rFonts w:ascii="Times New Roman" w:eastAsia="Times New Roman" w:hAnsi="Times New Roman" w:cs="Times New Roman"/>
                <w:sz w:val="24"/>
                <w:szCs w:val="24"/>
                <w:lang w:val="x-none" w:eastAsia="x-none"/>
              </w:rPr>
              <w:t>чащи</w:t>
            </w:r>
            <w:r w:rsidRPr="00227344">
              <w:rPr>
                <w:rFonts w:ascii="Times New Roman" w:eastAsia="Times New Roman" w:hAnsi="Times New Roman" w:cs="Times New Roman"/>
                <w:sz w:val="24"/>
                <w:szCs w:val="24"/>
                <w:lang w:eastAsia="x-none"/>
              </w:rPr>
              <w:t>х</w:t>
            </w:r>
            <w:r w:rsidRPr="00227344">
              <w:rPr>
                <w:rFonts w:ascii="Times New Roman" w:eastAsia="Times New Roman" w:hAnsi="Times New Roman" w:cs="Times New Roman"/>
                <w:sz w:val="24"/>
                <w:szCs w:val="24"/>
                <w:lang w:val="x-none" w:eastAsia="x-none"/>
              </w:rPr>
              <w:t xml:space="preserve">ся </w:t>
            </w:r>
            <w:r w:rsidRPr="00227344">
              <w:rPr>
                <w:rFonts w:ascii="Times New Roman" w:eastAsia="Times New Roman" w:hAnsi="Times New Roman" w:cs="Times New Roman"/>
                <w:sz w:val="24"/>
                <w:szCs w:val="24"/>
                <w:lang w:eastAsia="x-none"/>
              </w:rPr>
              <w:t>может быть новвоведением</w:t>
            </w:r>
            <w:r w:rsidRPr="00227344">
              <w:rPr>
                <w:rFonts w:ascii="Times New Roman" w:eastAsia="Times New Roman" w:hAnsi="Times New Roman" w:cs="Times New Roman"/>
                <w:sz w:val="24"/>
                <w:szCs w:val="24"/>
                <w:lang w:val="x-none" w:eastAsia="x-none"/>
              </w:rPr>
              <w:t xml:space="preserve"> независим</w:t>
            </w:r>
            <w:r w:rsidRPr="00227344">
              <w:rPr>
                <w:rFonts w:ascii="Times New Roman" w:eastAsia="Times New Roman" w:hAnsi="Times New Roman" w:cs="Times New Roman"/>
                <w:sz w:val="24"/>
                <w:szCs w:val="24"/>
                <w:lang w:eastAsia="x-none"/>
              </w:rPr>
              <w:t>ая</w:t>
            </w:r>
            <w:r w:rsidRPr="00227344">
              <w:rPr>
                <w:rFonts w:ascii="Times New Roman" w:eastAsia="Times New Roman" w:hAnsi="Times New Roman" w:cs="Times New Roman"/>
                <w:sz w:val="24"/>
                <w:szCs w:val="24"/>
                <w:lang w:val="x-none" w:eastAsia="x-none"/>
              </w:rPr>
              <w:t xml:space="preserve"> работ</w:t>
            </w:r>
            <w:r w:rsidRPr="00227344">
              <w:rPr>
                <w:rFonts w:ascii="Times New Roman" w:eastAsia="Times New Roman" w:hAnsi="Times New Roman" w:cs="Times New Roman"/>
                <w:sz w:val="24"/>
                <w:szCs w:val="24"/>
                <w:lang w:eastAsia="x-none"/>
              </w:rPr>
              <w:t>а</w:t>
            </w:r>
            <w:r w:rsidRPr="00227344">
              <w:rPr>
                <w:rFonts w:ascii="Times New Roman" w:eastAsia="Times New Roman" w:hAnsi="Times New Roman" w:cs="Times New Roman"/>
                <w:sz w:val="24"/>
                <w:szCs w:val="24"/>
                <w:lang w:val="x-none" w:eastAsia="x-none"/>
              </w:rPr>
              <w:t xml:space="preserve"> над проектом без большого направления от учителя. Роль учителя здесь является содействие, направл</w:t>
            </w:r>
            <w:r w:rsidRPr="00227344">
              <w:rPr>
                <w:rFonts w:ascii="Times New Roman" w:eastAsia="Times New Roman" w:hAnsi="Times New Roman" w:cs="Times New Roman"/>
                <w:sz w:val="24"/>
                <w:szCs w:val="24"/>
                <w:lang w:eastAsia="x-none"/>
              </w:rPr>
              <w:t>ение</w:t>
            </w:r>
            <w:r w:rsidRPr="00227344">
              <w:rPr>
                <w:rFonts w:ascii="Times New Roman" w:eastAsia="Times New Roman" w:hAnsi="Times New Roman" w:cs="Times New Roman"/>
                <w:sz w:val="24"/>
                <w:szCs w:val="24"/>
                <w:lang w:val="x-none" w:eastAsia="x-none"/>
              </w:rPr>
              <w:t xml:space="preserve"> и контролиро</w:t>
            </w:r>
            <w:r w:rsidRPr="00227344">
              <w:rPr>
                <w:rFonts w:ascii="Times New Roman" w:eastAsia="Times New Roman" w:hAnsi="Times New Roman" w:cs="Times New Roman"/>
                <w:sz w:val="24"/>
                <w:szCs w:val="24"/>
                <w:lang w:eastAsia="x-none"/>
              </w:rPr>
              <w:t>вание</w:t>
            </w:r>
            <w:r w:rsidRPr="00227344">
              <w:rPr>
                <w:rFonts w:ascii="Times New Roman" w:eastAsia="Times New Roman" w:hAnsi="Times New Roman" w:cs="Times New Roman"/>
                <w:sz w:val="24"/>
                <w:szCs w:val="24"/>
                <w:lang w:val="x-none" w:eastAsia="x-none"/>
              </w:rPr>
              <w:t>.</w:t>
            </w:r>
            <w:r w:rsidRPr="00227344">
              <w:rPr>
                <w:rFonts w:ascii="Times New Roman" w:eastAsia="Times New Roman" w:hAnsi="Times New Roman" w:cs="Times New Roman"/>
                <w:sz w:val="24"/>
                <w:szCs w:val="24"/>
                <w:lang w:val="x-none" w:eastAsia="x-none"/>
              </w:rPr>
              <w:br/>
              <w:t>Учащиеся совместно работа</w:t>
            </w:r>
            <w:r w:rsidRPr="00227344">
              <w:rPr>
                <w:rFonts w:ascii="Times New Roman" w:eastAsia="Times New Roman" w:hAnsi="Times New Roman" w:cs="Times New Roman"/>
                <w:sz w:val="24"/>
                <w:szCs w:val="24"/>
                <w:lang w:eastAsia="x-none"/>
              </w:rPr>
              <w:t>ют</w:t>
            </w:r>
            <w:r w:rsidRPr="00227344">
              <w:rPr>
                <w:rFonts w:ascii="Times New Roman" w:eastAsia="Times New Roman" w:hAnsi="Times New Roman" w:cs="Times New Roman"/>
                <w:sz w:val="24"/>
                <w:szCs w:val="24"/>
                <w:lang w:val="x-none" w:eastAsia="x-none"/>
              </w:rPr>
              <w:t xml:space="preserve"> в группах, чтобы создать окончательн</w:t>
            </w:r>
            <w:r w:rsidRPr="00227344">
              <w:rPr>
                <w:rFonts w:ascii="Times New Roman" w:eastAsia="Times New Roman" w:hAnsi="Times New Roman" w:cs="Times New Roman"/>
                <w:sz w:val="24"/>
                <w:szCs w:val="24"/>
                <w:lang w:eastAsia="x-none"/>
              </w:rPr>
              <w:t xml:space="preserve">ую презентацию </w:t>
            </w:r>
            <w:r w:rsidRPr="00227344">
              <w:rPr>
                <w:rFonts w:ascii="Times New Roman" w:eastAsia="Times New Roman" w:hAnsi="Times New Roman" w:cs="Times New Roman"/>
                <w:sz w:val="24"/>
                <w:szCs w:val="24"/>
                <w:lang w:val="x-none" w:eastAsia="x-none"/>
              </w:rPr>
              <w:t>на</w:t>
            </w:r>
            <w:r w:rsidRPr="00227344">
              <w:rPr>
                <w:rFonts w:ascii="Times New Roman" w:eastAsia="Times New Roman" w:hAnsi="Times New Roman" w:cs="Times New Roman"/>
                <w:sz w:val="24"/>
                <w:szCs w:val="24"/>
                <w:lang w:eastAsia="x-none"/>
              </w:rPr>
              <w:t xml:space="preserve"> любую</w:t>
            </w:r>
            <w:r w:rsidRPr="00227344">
              <w:rPr>
                <w:rFonts w:ascii="Times New Roman" w:eastAsia="Times New Roman" w:hAnsi="Times New Roman" w:cs="Times New Roman"/>
                <w:sz w:val="24"/>
                <w:szCs w:val="24"/>
                <w:lang w:val="x-none" w:eastAsia="x-none"/>
              </w:rPr>
              <w:t xml:space="preserve"> тему по собственному выбору</w:t>
            </w:r>
            <w:r w:rsidRPr="00227344">
              <w:rPr>
                <w:rFonts w:ascii="Times New Roman" w:eastAsia="Times New Roman" w:hAnsi="Times New Roman" w:cs="Times New Roman"/>
                <w:sz w:val="24"/>
                <w:szCs w:val="24"/>
                <w:lang w:eastAsia="x-none"/>
              </w:rPr>
              <w:t>.</w:t>
            </w:r>
            <w:r w:rsidRPr="00227344">
              <w:rPr>
                <w:rFonts w:ascii="Times New Roman" w:eastAsia="Times New Roman" w:hAnsi="Times New Roman" w:cs="Times New Roman"/>
                <w:sz w:val="24"/>
                <w:szCs w:val="24"/>
                <w:lang w:val="x-none" w:eastAsia="x-none"/>
              </w:rPr>
              <w:br/>
              <w:t>Они могут выбрать либо</w:t>
            </w:r>
            <w:r w:rsidRPr="00227344">
              <w:rPr>
                <w:rFonts w:ascii="Times New Roman" w:eastAsia="Times New Roman" w:hAnsi="Times New Roman" w:cs="Times New Roman"/>
                <w:sz w:val="24"/>
                <w:szCs w:val="24"/>
                <w:lang w:val="x-none" w:eastAsia="x-none"/>
              </w:rPr>
              <w:br/>
            </w:r>
            <w:r w:rsidRPr="00227344">
              <w:rPr>
                <w:rFonts w:ascii="Times New Roman" w:eastAsia="Times New Roman" w:hAnsi="Times New Roman" w:cs="Times New Roman"/>
                <w:b/>
                <w:sz w:val="24"/>
                <w:szCs w:val="24"/>
                <w:lang w:val="x-none" w:eastAsia="x-none"/>
              </w:rPr>
              <w:t>1.</w:t>
            </w:r>
            <w:r w:rsidRPr="00227344">
              <w:rPr>
                <w:rFonts w:ascii="Times New Roman" w:eastAsia="Times New Roman" w:hAnsi="Times New Roman" w:cs="Times New Roman"/>
                <w:sz w:val="24"/>
                <w:szCs w:val="24"/>
                <w:lang w:val="x-none" w:eastAsia="x-none"/>
              </w:rPr>
              <w:t xml:space="preserve"> </w:t>
            </w:r>
            <w:r w:rsidRPr="00227344">
              <w:rPr>
                <w:rFonts w:ascii="Times New Roman" w:eastAsia="Times New Roman" w:hAnsi="Times New Roman" w:cs="Times New Roman"/>
                <w:b/>
                <w:sz w:val="24"/>
                <w:szCs w:val="24"/>
                <w:lang w:val="x-none" w:eastAsia="x-none"/>
              </w:rPr>
              <w:t>Хобби и досуг</w:t>
            </w:r>
            <w:r w:rsidRPr="00227344">
              <w:rPr>
                <w:rFonts w:ascii="Times New Roman" w:eastAsia="Times New Roman" w:hAnsi="Times New Roman" w:cs="Times New Roman"/>
                <w:sz w:val="24"/>
                <w:szCs w:val="24"/>
                <w:lang w:val="x-none" w:eastAsia="x-none"/>
              </w:rPr>
              <w:br/>
              <w:t>Или</w:t>
            </w:r>
            <w:r w:rsidRPr="00227344">
              <w:rPr>
                <w:rFonts w:ascii="Times New Roman" w:eastAsia="Times New Roman" w:hAnsi="Times New Roman" w:cs="Times New Roman"/>
                <w:sz w:val="24"/>
                <w:szCs w:val="24"/>
                <w:lang w:val="x-none" w:eastAsia="x-none"/>
              </w:rPr>
              <w:br/>
            </w:r>
            <w:r w:rsidRPr="00227344">
              <w:rPr>
                <w:rFonts w:ascii="Times New Roman" w:eastAsia="Times New Roman" w:hAnsi="Times New Roman" w:cs="Times New Roman"/>
                <w:b/>
                <w:sz w:val="24"/>
                <w:szCs w:val="24"/>
                <w:lang w:val="x-none" w:eastAsia="x-none"/>
              </w:rPr>
              <w:t>2. Связь и технологии</w:t>
            </w:r>
          </w:p>
          <w:p w:rsidR="002A5A02" w:rsidRPr="00227344" w:rsidRDefault="002A5A02" w:rsidP="002A5A02">
            <w:pPr>
              <w:spacing w:after="0" w:line="240" w:lineRule="auto"/>
              <w:rPr>
                <w:rFonts w:ascii="Times New Roman" w:eastAsia="Times New Roman" w:hAnsi="Times New Roman" w:cs="Times New Roman"/>
                <w:sz w:val="24"/>
                <w:szCs w:val="24"/>
              </w:rPr>
            </w:pPr>
          </w:p>
          <w:p w:rsidR="002A5A02" w:rsidRPr="00227344" w:rsidRDefault="002A5A02" w:rsidP="002A5A02">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Они выбирают только один конкретный аспект этой темы, так как сами темы очень большие. Учащиеся берут на себя ответственность за этот проект по организации, распределение роли, исследования, сбора информации и представления информации в качестве группы. Учащиеся могут выбрать один из следующих форматов:</w:t>
            </w:r>
            <w:r w:rsidRPr="00227344">
              <w:rPr>
                <w:rFonts w:ascii="Times New Roman" w:eastAsia="Times New Roman" w:hAnsi="Times New Roman" w:cs="Times New Roman"/>
                <w:sz w:val="24"/>
                <w:szCs w:val="24"/>
              </w:rPr>
              <w:br/>
              <w:t xml:space="preserve">1. Презентация </w:t>
            </w:r>
            <w:r w:rsidRPr="00227344">
              <w:rPr>
                <w:rFonts w:ascii="Times New Roman" w:eastAsia="Times New Roman" w:hAnsi="Times New Roman" w:cs="Times New Roman"/>
                <w:sz w:val="24"/>
                <w:szCs w:val="24"/>
                <w:lang w:val="en-GB"/>
              </w:rPr>
              <w:t>Power</w:t>
            </w:r>
            <w:r w:rsidRPr="00227344">
              <w:rPr>
                <w:rFonts w:ascii="Times New Roman" w:eastAsia="Times New Roman" w:hAnsi="Times New Roman" w:cs="Times New Roman"/>
                <w:sz w:val="24"/>
                <w:szCs w:val="24"/>
              </w:rPr>
              <w:t xml:space="preserve"> </w:t>
            </w:r>
            <w:r w:rsidRPr="00227344">
              <w:rPr>
                <w:rFonts w:ascii="Times New Roman" w:eastAsia="Times New Roman" w:hAnsi="Times New Roman" w:cs="Times New Roman"/>
                <w:sz w:val="24"/>
                <w:szCs w:val="24"/>
                <w:lang w:val="en-GB"/>
              </w:rPr>
              <w:t>Point</w:t>
            </w:r>
            <w:r w:rsidRPr="00227344">
              <w:rPr>
                <w:rFonts w:ascii="Times New Roman" w:eastAsia="Times New Roman" w:hAnsi="Times New Roman" w:cs="Times New Roman"/>
                <w:sz w:val="24"/>
                <w:szCs w:val="24"/>
              </w:rPr>
              <w:t xml:space="preserve"> </w:t>
            </w:r>
            <w:r w:rsidRPr="00227344">
              <w:rPr>
                <w:rFonts w:ascii="Times New Roman" w:eastAsia="Times New Roman" w:hAnsi="Times New Roman" w:cs="Times New Roman"/>
                <w:sz w:val="24"/>
                <w:szCs w:val="24"/>
              </w:rPr>
              <w:br/>
              <w:t>2. Буклет</w:t>
            </w:r>
            <w:r w:rsidRPr="00227344">
              <w:rPr>
                <w:rFonts w:ascii="Times New Roman" w:eastAsia="Times New Roman" w:hAnsi="Times New Roman" w:cs="Times New Roman"/>
                <w:sz w:val="24"/>
                <w:szCs w:val="24"/>
              </w:rPr>
              <w:br/>
              <w:t>3. информационный дисплей доска</w:t>
            </w:r>
            <w:r w:rsidRPr="00227344">
              <w:rPr>
                <w:rFonts w:ascii="Times New Roman" w:eastAsia="Times New Roman" w:hAnsi="Times New Roman" w:cs="Times New Roman"/>
                <w:sz w:val="24"/>
                <w:szCs w:val="24"/>
              </w:rPr>
              <w:br/>
              <w:t>Возможно, потребуется  монитор для любой дополнительной помощи учащегося. Монитор: качество важнее количества! Обеспечить  язык, поощрять обратную связь со сверстниками в своих собственных группах.</w:t>
            </w:r>
          </w:p>
          <w:p w:rsidR="002A5A02" w:rsidRPr="00227344" w:rsidRDefault="002A5A02" w:rsidP="002A5A02">
            <w:pPr>
              <w:spacing w:after="0" w:line="240" w:lineRule="auto"/>
              <w:rPr>
                <w:rFonts w:ascii="Times New Roman" w:eastAsia="Times New Roman" w:hAnsi="Times New Roman" w:cs="Times New Roman"/>
                <w:sz w:val="24"/>
                <w:szCs w:val="24"/>
              </w:rPr>
            </w:pPr>
          </w:p>
        </w:tc>
        <w:tc>
          <w:tcPr>
            <w:tcW w:w="2126" w:type="dxa"/>
            <w:tcBorders>
              <w:bottom w:val="single" w:sz="4" w:space="0" w:color="auto"/>
            </w:tcBorders>
          </w:tcPr>
          <w:p w:rsidR="002A5A02" w:rsidRPr="00227344" w:rsidRDefault="002A5A02" w:rsidP="002A5A02">
            <w:pPr>
              <w:spacing w:after="0" w:line="240" w:lineRule="auto"/>
              <w:rPr>
                <w:rFonts w:ascii="Times New Roman" w:eastAsia="Times New Roman" w:hAnsi="Times New Roman" w:cs="Times New Roman"/>
                <w:color w:val="FF0000"/>
                <w:sz w:val="24"/>
                <w:szCs w:val="24"/>
              </w:rPr>
            </w:pPr>
            <w:r w:rsidRPr="00227344">
              <w:rPr>
                <w:rFonts w:ascii="Times New Roman" w:eastAsia="Times New Roman" w:hAnsi="Times New Roman" w:cs="Times New Roman"/>
                <w:sz w:val="24"/>
                <w:szCs w:val="24"/>
              </w:rPr>
              <w:t>Как учащиеся работают самостоятельно, они будут нести ответственность за собственные ресурсы. Тем не менее, убедитесь, что они имеют достаточно  предметов ножницы, клей, картинки, ручки, словари и т.д.</w:t>
            </w:r>
            <w:r w:rsidRPr="00227344">
              <w:rPr>
                <w:rFonts w:ascii="Times New Roman" w:eastAsia="Times New Roman" w:hAnsi="Times New Roman" w:cs="Times New Roman"/>
                <w:sz w:val="24"/>
                <w:szCs w:val="24"/>
              </w:rPr>
              <w:br/>
            </w:r>
            <w:r w:rsidRPr="00227344">
              <w:rPr>
                <w:rFonts w:ascii="Times New Roman" w:eastAsia="Times New Roman" w:hAnsi="Times New Roman" w:cs="Times New Roman"/>
                <w:sz w:val="24"/>
                <w:szCs w:val="24"/>
              </w:rPr>
              <w:br/>
              <w:t>Доступ в Интернет: заранее подготовить предложения для веб-сайтов, ваши учащиеся могут безопасно исследовать.</w:t>
            </w:r>
            <w:r w:rsidRPr="00227344">
              <w:rPr>
                <w:rFonts w:ascii="Times New Roman" w:eastAsia="Times New Roman" w:hAnsi="Times New Roman" w:cs="Times New Roman"/>
                <w:sz w:val="24"/>
                <w:szCs w:val="24"/>
              </w:rPr>
              <w:br/>
              <w:t>Здесь возможны два варианта, связанные с темами:</w:t>
            </w:r>
            <w:hyperlink r:id="rId131" w:history="1">
              <w:r w:rsidRPr="00227344">
                <w:rPr>
                  <w:rFonts w:ascii="Times New Roman" w:eastAsia="Times New Roman" w:hAnsi="Times New Roman" w:cs="Times New Roman"/>
                  <w:color w:val="0000FF"/>
                  <w:sz w:val="24"/>
                  <w:szCs w:val="24"/>
                  <w:u w:val="single"/>
                  <w:lang w:val="en-GB"/>
                </w:rPr>
                <w:t>http</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www</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bbc</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co</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uk</w:t>
              </w:r>
              <w:r w:rsidRPr="00227344">
                <w:rPr>
                  <w:rFonts w:ascii="Times New Roman" w:eastAsia="Times New Roman" w:hAnsi="Times New Roman" w:cs="Times New Roman"/>
                  <w:color w:val="0000FF"/>
                  <w:sz w:val="24"/>
                  <w:szCs w:val="24"/>
                  <w:u w:val="single"/>
                </w:rPr>
                <w:t>/</w:t>
              </w:r>
              <w:r w:rsidRPr="00227344">
                <w:rPr>
                  <w:rFonts w:ascii="Times New Roman" w:eastAsia="Times New Roman" w:hAnsi="Times New Roman" w:cs="Times New Roman"/>
                  <w:color w:val="0000FF"/>
                  <w:sz w:val="24"/>
                  <w:szCs w:val="24"/>
                  <w:u w:val="single"/>
                  <w:lang w:val="en-GB"/>
                </w:rPr>
                <w:t>newsr</w:t>
              </w:r>
              <w:r w:rsidRPr="00227344">
                <w:rPr>
                  <w:rFonts w:ascii="Times New Roman" w:eastAsia="Times New Roman" w:hAnsi="Times New Roman" w:cs="Times New Roman"/>
                  <w:color w:val="0000FF"/>
                  <w:sz w:val="24"/>
                  <w:szCs w:val="24"/>
                  <w:u w:val="single"/>
                  <w:lang w:val="en-GB"/>
                </w:rPr>
                <w:lastRenderedPageBreak/>
                <w:t>ound</w:t>
              </w:r>
              <w:r w:rsidRPr="00227344">
                <w:rPr>
                  <w:rFonts w:ascii="Times New Roman" w:eastAsia="Times New Roman" w:hAnsi="Times New Roman" w:cs="Times New Roman"/>
                  <w:color w:val="0000FF"/>
                  <w:sz w:val="24"/>
                  <w:szCs w:val="24"/>
                  <w:u w:val="single"/>
                </w:rPr>
                <w:t>/20553668</w:t>
              </w:r>
            </w:hyperlink>
          </w:p>
          <w:p w:rsidR="002A5A02" w:rsidRPr="00227344" w:rsidRDefault="00CF365F" w:rsidP="002A5A02">
            <w:pPr>
              <w:spacing w:after="0" w:line="240" w:lineRule="auto"/>
              <w:rPr>
                <w:rFonts w:ascii="Times New Roman" w:eastAsia="Times New Roman" w:hAnsi="Times New Roman" w:cs="Times New Roman"/>
                <w:color w:val="FF0000"/>
                <w:sz w:val="24"/>
                <w:szCs w:val="24"/>
              </w:rPr>
            </w:pPr>
            <w:hyperlink r:id="rId132" w:history="1">
              <w:r w:rsidR="002A5A02" w:rsidRPr="00227344">
                <w:rPr>
                  <w:rFonts w:ascii="Times New Roman" w:eastAsia="Times New Roman" w:hAnsi="Times New Roman" w:cs="Times New Roman"/>
                  <w:color w:val="0000FF"/>
                  <w:sz w:val="24"/>
                  <w:szCs w:val="24"/>
                  <w:u w:val="single"/>
                  <w:lang w:val="en-GB"/>
                </w:rPr>
                <w:t>http</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news</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bbc</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co</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uk</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cbbcnews</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hi</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newsid</w:t>
              </w:r>
              <w:r w:rsidR="002A5A02" w:rsidRPr="00227344">
                <w:rPr>
                  <w:rFonts w:ascii="Times New Roman" w:eastAsia="Times New Roman" w:hAnsi="Times New Roman" w:cs="Times New Roman"/>
                  <w:color w:val="0000FF"/>
                  <w:sz w:val="24"/>
                  <w:szCs w:val="24"/>
                  <w:u w:val="single"/>
                </w:rPr>
                <w:t>_8160000/</w:t>
              </w:r>
              <w:r w:rsidR="002A5A02" w:rsidRPr="00227344">
                <w:rPr>
                  <w:rFonts w:ascii="Times New Roman" w:eastAsia="Times New Roman" w:hAnsi="Times New Roman" w:cs="Times New Roman"/>
                  <w:color w:val="0000FF"/>
                  <w:sz w:val="24"/>
                  <w:szCs w:val="24"/>
                  <w:u w:val="single"/>
                  <w:lang w:val="en-GB"/>
                </w:rPr>
                <w:t>newsid</w:t>
              </w:r>
              <w:r w:rsidR="002A5A02" w:rsidRPr="00227344">
                <w:rPr>
                  <w:rFonts w:ascii="Times New Roman" w:eastAsia="Times New Roman" w:hAnsi="Times New Roman" w:cs="Times New Roman"/>
                  <w:color w:val="0000FF"/>
                  <w:sz w:val="24"/>
                  <w:szCs w:val="24"/>
                  <w:u w:val="single"/>
                </w:rPr>
                <w:t>_8162600/8162645.</w:t>
              </w:r>
              <w:r w:rsidR="002A5A02" w:rsidRPr="00227344">
                <w:rPr>
                  <w:rFonts w:ascii="Times New Roman" w:eastAsia="Times New Roman" w:hAnsi="Times New Roman" w:cs="Times New Roman"/>
                  <w:color w:val="0000FF"/>
                  <w:sz w:val="24"/>
                  <w:szCs w:val="24"/>
                  <w:u w:val="single"/>
                  <w:lang w:val="en-GB"/>
                </w:rPr>
                <w:t>stm</w:t>
              </w:r>
            </w:hyperlink>
          </w:p>
          <w:p w:rsidR="002A5A02" w:rsidRPr="00227344" w:rsidRDefault="002A5A02" w:rsidP="002A5A02">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Помните, что веб-сайты часто обновляются или удаляются, поэтому контролируйте на этапе планирования.</w:t>
            </w:r>
          </w:p>
          <w:p w:rsidR="002A5A02" w:rsidRPr="00227344" w:rsidRDefault="002A5A02" w:rsidP="002A5A02">
            <w:pPr>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color w:val="FF0000"/>
                <w:sz w:val="24"/>
                <w:szCs w:val="24"/>
              </w:rPr>
            </w:pPr>
          </w:p>
        </w:tc>
      </w:tr>
      <w:tr w:rsidR="002A5A02" w:rsidRPr="003C0624" w:rsidTr="002A5A02">
        <w:trPr>
          <w:trHeight w:val="1547"/>
        </w:trPr>
        <w:tc>
          <w:tcPr>
            <w:tcW w:w="3545" w:type="dxa"/>
            <w:tcBorders>
              <w:bottom w:val="single" w:sz="4" w:space="0" w:color="auto"/>
            </w:tcBorders>
          </w:tcPr>
          <w:p w:rsidR="002A5A02" w:rsidRPr="00227344" w:rsidRDefault="002A5A02" w:rsidP="002A5A02">
            <w:pPr>
              <w:widowControl w:val="0"/>
              <w:spacing w:after="0" w:line="240" w:lineRule="auto"/>
              <w:ind w:right="-52"/>
              <w:rPr>
                <w:rFonts w:ascii="Times New Roman" w:eastAsia="Times New Roman" w:hAnsi="Times New Roman" w:cs="Times New Roman"/>
                <w:b/>
                <w:bCs/>
                <w:sz w:val="24"/>
                <w:szCs w:val="24"/>
              </w:rPr>
            </w:pPr>
          </w:p>
        </w:tc>
        <w:tc>
          <w:tcPr>
            <w:tcW w:w="2693" w:type="dxa"/>
            <w:tcBorders>
              <w:bottom w:val="single" w:sz="4" w:space="0" w:color="auto"/>
            </w:tcBorders>
          </w:tcPr>
          <w:p w:rsidR="002A5A02" w:rsidRPr="00227344" w:rsidRDefault="002A5A02" w:rsidP="002A5A02">
            <w:pPr>
              <w:widowControl w:val="0"/>
              <w:spacing w:after="0" w:line="240" w:lineRule="auto"/>
              <w:rPr>
                <w:rFonts w:ascii="Times New Roman" w:eastAsia="Times New Roman" w:hAnsi="Times New Roman" w:cs="Times New Roman"/>
                <w:b/>
                <w:sz w:val="24"/>
                <w:szCs w:val="24"/>
              </w:rPr>
            </w:pPr>
          </w:p>
        </w:tc>
        <w:tc>
          <w:tcPr>
            <w:tcW w:w="6520" w:type="dxa"/>
            <w:tcBorders>
              <w:bottom w:val="single" w:sz="4" w:space="0" w:color="auto"/>
            </w:tcBorders>
          </w:tcPr>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Альтернатива 1: Учащиеся могут делать исследование о самых полезных изобретениях в мире или сделать опрос класса о том, как их друзья проводят свое свободное время (см учебный ресурс).</w:t>
            </w:r>
            <w:r w:rsidRPr="00227344">
              <w:rPr>
                <w:rFonts w:ascii="Times New Roman" w:eastAsia="Times New Roman" w:hAnsi="Times New Roman" w:cs="Times New Roman"/>
                <w:sz w:val="24"/>
                <w:szCs w:val="24"/>
              </w:rPr>
              <w:br/>
              <w:t>Альтернатива 2:</w:t>
            </w:r>
            <w:r w:rsidRPr="00227344">
              <w:rPr>
                <w:rFonts w:ascii="Times New Roman" w:eastAsia="Times New Roman" w:hAnsi="Times New Roman" w:cs="Times New Roman"/>
                <w:sz w:val="24"/>
                <w:szCs w:val="24"/>
              </w:rPr>
              <w:br/>
              <w:t>Учащиеся могут сделать проектную работу на одном из известных людей изобретений (вы можете использовать этот проект, чтобы обеспечить интегрированную урок физики тему).</w:t>
            </w:r>
            <w:r w:rsidRPr="00227344">
              <w:rPr>
                <w:rFonts w:ascii="Times New Roman" w:eastAsia="Times New Roman" w:hAnsi="Times New Roman" w:cs="Times New Roman"/>
                <w:sz w:val="24"/>
                <w:szCs w:val="24"/>
              </w:rPr>
              <w:br/>
              <w:t>Альтернативы 3:</w:t>
            </w:r>
            <w:r w:rsidRPr="00227344">
              <w:rPr>
                <w:rFonts w:ascii="Times New Roman" w:eastAsia="Times New Roman" w:hAnsi="Times New Roman" w:cs="Times New Roman"/>
                <w:sz w:val="24"/>
                <w:szCs w:val="24"/>
              </w:rPr>
              <w:br/>
            </w:r>
            <w:r w:rsidRPr="00227344">
              <w:rPr>
                <w:rFonts w:ascii="Times New Roman" w:eastAsia="Times New Roman" w:hAnsi="Times New Roman" w:cs="Times New Roman"/>
                <w:sz w:val="24"/>
                <w:szCs w:val="24"/>
                <w:lang w:val="en-GB"/>
              </w:rPr>
              <w:t> </w:t>
            </w:r>
            <w:r w:rsidRPr="00227344">
              <w:rPr>
                <w:rFonts w:ascii="Times New Roman" w:eastAsia="Times New Roman" w:hAnsi="Times New Roman" w:cs="Times New Roman"/>
                <w:sz w:val="24"/>
                <w:szCs w:val="24"/>
              </w:rPr>
              <w:t xml:space="preserve"> Также  предназначены страницы для учащихся, чтобы создавать свои собственные изобретения. Страница включает в себя пространство для рисования,  для языка </w:t>
            </w:r>
            <w:r w:rsidRPr="00227344">
              <w:rPr>
                <w:rFonts w:ascii="Times New Roman" w:eastAsia="Times New Roman" w:hAnsi="Times New Roman" w:cs="Times New Roman"/>
                <w:sz w:val="24"/>
                <w:szCs w:val="24"/>
              </w:rPr>
              <w:lastRenderedPageBreak/>
              <w:t>акцентом на вопросительных слова "Почему?" и что?". Он хорошо работает для любой науки и техники  урока, и позволяет студентам использовать столько творчество, сколько им захочется.</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p>
        </w:tc>
        <w:tc>
          <w:tcPr>
            <w:tcW w:w="2126" w:type="dxa"/>
            <w:tcBorders>
              <w:bottom w:val="single" w:sz="4" w:space="0" w:color="auto"/>
            </w:tcBorders>
          </w:tcPr>
          <w:p w:rsidR="002A5A02" w:rsidRPr="00227344" w:rsidRDefault="00CF365F" w:rsidP="002A5A02">
            <w:pPr>
              <w:spacing w:after="0" w:line="240" w:lineRule="auto"/>
              <w:rPr>
                <w:rFonts w:ascii="Times New Roman" w:eastAsia="Times New Roman" w:hAnsi="Times New Roman" w:cs="Times New Roman"/>
                <w:sz w:val="24"/>
                <w:szCs w:val="24"/>
              </w:rPr>
            </w:pPr>
            <w:hyperlink r:id="rId133" w:history="1">
              <w:r w:rsidR="002A5A02" w:rsidRPr="00227344">
                <w:rPr>
                  <w:rFonts w:ascii="Times New Roman" w:eastAsia="Times New Roman" w:hAnsi="Times New Roman" w:cs="Times New Roman"/>
                  <w:color w:val="0000FF"/>
                  <w:sz w:val="24"/>
                  <w:szCs w:val="24"/>
                  <w:u w:val="single"/>
                  <w:lang w:val="en-GB"/>
                </w:rPr>
                <w:t>http</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www</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inventions</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handbook</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com</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invention</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ideas</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for</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kids</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html</w:t>
              </w:r>
            </w:hyperlink>
          </w:p>
          <w:p w:rsidR="002A5A02" w:rsidRPr="00227344" w:rsidRDefault="002A5A02" w:rsidP="002A5A02">
            <w:pPr>
              <w:spacing w:after="0" w:line="240" w:lineRule="auto"/>
              <w:rPr>
                <w:rFonts w:ascii="Times New Roman" w:eastAsia="Times New Roman" w:hAnsi="Times New Roman" w:cs="Times New Roman"/>
                <w:sz w:val="24"/>
                <w:szCs w:val="24"/>
              </w:rPr>
            </w:pPr>
          </w:p>
          <w:p w:rsidR="002A5A02" w:rsidRPr="00227344" w:rsidRDefault="00CF365F" w:rsidP="002A5A02">
            <w:pPr>
              <w:spacing w:after="0" w:line="240" w:lineRule="auto"/>
              <w:rPr>
                <w:rFonts w:ascii="Times New Roman" w:eastAsia="Times New Roman" w:hAnsi="Times New Roman" w:cs="Times New Roman"/>
                <w:sz w:val="24"/>
                <w:szCs w:val="24"/>
              </w:rPr>
            </w:pPr>
            <w:hyperlink r:id="rId134" w:history="1">
              <w:r w:rsidR="002A5A02" w:rsidRPr="00227344">
                <w:rPr>
                  <w:rFonts w:ascii="Times New Roman" w:eastAsia="Times New Roman" w:hAnsi="Times New Roman" w:cs="Times New Roman"/>
                  <w:color w:val="0000FF"/>
                  <w:sz w:val="24"/>
                  <w:szCs w:val="24"/>
                  <w:u w:val="single"/>
                  <w:lang w:val="en-GB"/>
                </w:rPr>
                <w:t>http</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busyteacher</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org</w:t>
              </w:r>
              <w:r w:rsidR="002A5A02" w:rsidRPr="00227344">
                <w:rPr>
                  <w:rFonts w:ascii="Times New Roman" w:eastAsia="Times New Roman" w:hAnsi="Times New Roman" w:cs="Times New Roman"/>
                  <w:color w:val="0000FF"/>
                  <w:sz w:val="24"/>
                  <w:szCs w:val="24"/>
                  <w:u w:val="single"/>
                </w:rPr>
                <w:t>/9967-</w:t>
              </w:r>
              <w:r w:rsidR="002A5A02" w:rsidRPr="00227344">
                <w:rPr>
                  <w:rFonts w:ascii="Times New Roman" w:eastAsia="Times New Roman" w:hAnsi="Times New Roman" w:cs="Times New Roman"/>
                  <w:color w:val="0000FF"/>
                  <w:sz w:val="24"/>
                  <w:szCs w:val="24"/>
                  <w:u w:val="single"/>
                  <w:lang w:val="en-GB"/>
                </w:rPr>
                <w:t>make</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your</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own</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invention</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template</w:t>
              </w:r>
              <w:r w:rsidR="002A5A02" w:rsidRPr="00227344">
                <w:rPr>
                  <w:rFonts w:ascii="Times New Roman" w:eastAsia="Times New Roman" w:hAnsi="Times New Roman" w:cs="Times New Roman"/>
                  <w:color w:val="0000FF"/>
                  <w:sz w:val="24"/>
                  <w:szCs w:val="24"/>
                  <w:u w:val="single"/>
                </w:rPr>
                <w:t>.</w:t>
              </w:r>
              <w:r w:rsidR="002A5A02" w:rsidRPr="00227344">
                <w:rPr>
                  <w:rFonts w:ascii="Times New Roman" w:eastAsia="Times New Roman" w:hAnsi="Times New Roman" w:cs="Times New Roman"/>
                  <w:color w:val="0000FF"/>
                  <w:sz w:val="24"/>
                  <w:szCs w:val="24"/>
                  <w:u w:val="single"/>
                  <w:lang w:val="en-GB"/>
                </w:rPr>
                <w:t>html</w:t>
              </w:r>
            </w:hyperlink>
          </w:p>
          <w:p w:rsidR="002A5A02" w:rsidRPr="00227344" w:rsidRDefault="002A5A02" w:rsidP="002A5A02">
            <w:pPr>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sz w:val="24"/>
                <w:szCs w:val="24"/>
                <w:lang w:val="en-US"/>
              </w:rPr>
            </w:pPr>
            <w:r w:rsidRPr="00227344">
              <w:rPr>
                <w:rFonts w:ascii="Times New Roman" w:eastAsia="Times New Roman" w:hAnsi="Times New Roman" w:cs="Times New Roman"/>
                <w:sz w:val="24"/>
                <w:szCs w:val="24"/>
              </w:rPr>
              <w:t>Дополнительные</w:t>
            </w:r>
            <w:r w:rsidRPr="00227344">
              <w:rPr>
                <w:rFonts w:ascii="Times New Roman" w:eastAsia="Times New Roman" w:hAnsi="Times New Roman" w:cs="Times New Roman"/>
                <w:sz w:val="24"/>
                <w:szCs w:val="24"/>
                <w:lang w:val="en-US"/>
              </w:rPr>
              <w:t xml:space="preserve"> </w:t>
            </w:r>
            <w:r w:rsidRPr="00227344">
              <w:rPr>
                <w:rFonts w:ascii="Times New Roman" w:eastAsia="Times New Roman" w:hAnsi="Times New Roman" w:cs="Times New Roman"/>
                <w:sz w:val="24"/>
                <w:szCs w:val="24"/>
              </w:rPr>
              <w:lastRenderedPageBreak/>
              <w:t>ресурсы</w:t>
            </w:r>
            <w:r w:rsidRPr="00227344">
              <w:rPr>
                <w:rFonts w:ascii="Times New Roman" w:eastAsia="Times New Roman" w:hAnsi="Times New Roman" w:cs="Times New Roman"/>
                <w:sz w:val="24"/>
                <w:szCs w:val="24"/>
                <w:lang w:val="en-US"/>
              </w:rPr>
              <w:t>:</w:t>
            </w:r>
          </w:p>
          <w:p w:rsidR="002A5A02" w:rsidRPr="00227344" w:rsidRDefault="00CF365F" w:rsidP="002A5A02">
            <w:pPr>
              <w:widowControl w:val="0"/>
              <w:spacing w:after="0" w:line="240" w:lineRule="auto"/>
              <w:rPr>
                <w:rFonts w:ascii="Times New Roman" w:eastAsia="Times New Roman" w:hAnsi="Times New Roman" w:cs="Times New Roman"/>
                <w:sz w:val="24"/>
                <w:szCs w:val="24"/>
                <w:lang w:val="en-US"/>
              </w:rPr>
            </w:pPr>
            <w:hyperlink r:id="rId135" w:history="1">
              <w:r w:rsidR="002A5A02" w:rsidRPr="00227344">
                <w:rPr>
                  <w:rFonts w:ascii="Times New Roman" w:eastAsia="Times New Roman" w:hAnsi="Times New Roman" w:cs="Times New Roman"/>
                  <w:color w:val="0000FF"/>
                  <w:sz w:val="24"/>
                  <w:szCs w:val="24"/>
                  <w:u w:val="single"/>
                  <w:lang w:val="en-US"/>
                </w:rPr>
                <w:t>http://www.teachingenglish.org.uk/articles/project-work-teenagers</w:t>
              </w:r>
            </w:hyperlink>
            <w:r w:rsidR="002A5A02" w:rsidRPr="00227344">
              <w:rPr>
                <w:rFonts w:ascii="Times New Roman" w:eastAsia="Times New Roman" w:hAnsi="Times New Roman" w:cs="Times New Roman"/>
                <w:sz w:val="24"/>
                <w:szCs w:val="24"/>
                <w:lang w:val="en-US"/>
              </w:rPr>
              <w:t>(for teacher’s use only)</w:t>
            </w:r>
          </w:p>
          <w:p w:rsidR="002A5A02" w:rsidRPr="00227344" w:rsidRDefault="002A5A02" w:rsidP="002A5A02">
            <w:pPr>
              <w:widowControl w:val="0"/>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Herbert Puchta and Jeff Stranks, </w:t>
            </w:r>
            <w:r w:rsidRPr="00227344">
              <w:rPr>
                <w:rFonts w:ascii="Times New Roman" w:eastAsia="Times New Roman" w:hAnsi="Times New Roman" w:cs="Times New Roman"/>
                <w:i/>
                <w:sz w:val="24"/>
                <w:szCs w:val="24"/>
                <w:lang w:val="en-GB"/>
              </w:rPr>
              <w:t>English in Mind 2</w:t>
            </w:r>
            <w:r w:rsidRPr="00227344">
              <w:rPr>
                <w:rFonts w:ascii="Times New Roman" w:eastAsia="Times New Roman" w:hAnsi="Times New Roman" w:cs="Times New Roman"/>
                <w:sz w:val="24"/>
                <w:szCs w:val="24"/>
                <w:lang w:val="en-GB"/>
              </w:rPr>
              <w:t xml:space="preserve"> (1</w:t>
            </w:r>
            <w:r w:rsidRPr="00227344">
              <w:rPr>
                <w:rFonts w:ascii="Times New Roman" w:eastAsia="Times New Roman" w:hAnsi="Times New Roman" w:cs="Times New Roman"/>
                <w:sz w:val="24"/>
                <w:szCs w:val="24"/>
                <w:vertAlign w:val="superscript"/>
                <w:lang w:val="en-GB"/>
              </w:rPr>
              <w:t>st</w:t>
            </w:r>
            <w:r w:rsidRPr="00227344">
              <w:rPr>
                <w:rFonts w:ascii="Times New Roman" w:eastAsia="Times New Roman" w:hAnsi="Times New Roman" w:cs="Times New Roman"/>
                <w:sz w:val="24"/>
                <w:szCs w:val="24"/>
                <w:lang w:val="en-GB"/>
              </w:rPr>
              <w:t xml:space="preserve">  edition). Cambridge University Press. p 116-117, project  1 – 2</w:t>
            </w:r>
          </w:p>
          <w:p w:rsidR="002A5A02" w:rsidRPr="00227344" w:rsidRDefault="002A5A02" w:rsidP="002A5A02">
            <w:pPr>
              <w:widowControl w:val="0"/>
              <w:spacing w:after="0" w:line="240" w:lineRule="auto"/>
              <w:rPr>
                <w:rFonts w:ascii="Times New Roman" w:eastAsia="Times New Roman" w:hAnsi="Times New Roman" w:cs="Times New Roman"/>
                <w:sz w:val="24"/>
                <w:szCs w:val="24"/>
                <w:lang w:val="en-GB"/>
              </w:rPr>
            </w:pPr>
          </w:p>
          <w:p w:rsidR="002A5A02" w:rsidRPr="00227344" w:rsidRDefault="002A5A02" w:rsidP="002A5A02">
            <w:p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David Seymour and Maria Popova, 700 classroom activities, Macmillan, 2003, Conversation, Science and Technology, Project p. 33</w:t>
            </w:r>
          </w:p>
        </w:tc>
      </w:tr>
      <w:tr w:rsidR="002A5A02" w:rsidRPr="003C0624" w:rsidTr="002A5A02">
        <w:trPr>
          <w:trHeight w:val="697"/>
        </w:trPr>
        <w:tc>
          <w:tcPr>
            <w:tcW w:w="3545" w:type="dxa"/>
            <w:tcBorders>
              <w:top w:val="single" w:sz="4" w:space="0" w:color="auto"/>
            </w:tcBorders>
          </w:tcPr>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lastRenderedPageBreak/>
              <w:t>7.</w:t>
            </w:r>
            <w:r w:rsidRPr="00227344">
              <w:rPr>
                <w:rFonts w:ascii="Times New Roman" w:eastAsia="Times New Roman" w:hAnsi="Times New Roman" w:cs="Times New Roman"/>
                <w:sz w:val="24"/>
                <w:szCs w:val="24"/>
                <w:lang w:val="en-GB"/>
              </w:rPr>
              <w:t>W</w:t>
            </w:r>
            <w:r w:rsidRPr="00227344">
              <w:rPr>
                <w:rFonts w:ascii="Times New Roman" w:eastAsia="Times New Roman" w:hAnsi="Times New Roman" w:cs="Times New Roman"/>
                <w:sz w:val="24"/>
                <w:szCs w:val="24"/>
              </w:rPr>
              <w:t xml:space="preserve">1 планировать, писать, редактировать и корректировать работу в текстовом формате в общих и учебных темах </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ind w:right="-20"/>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UE</w:t>
            </w:r>
            <w:r w:rsidRPr="00227344">
              <w:rPr>
                <w:rFonts w:ascii="Times New Roman" w:eastAsia="Times New Roman" w:hAnsi="Times New Roman" w:cs="Times New Roman"/>
                <w:b/>
                <w:sz w:val="24"/>
                <w:szCs w:val="24"/>
              </w:rPr>
              <w:t xml:space="preserve">7 </w:t>
            </w:r>
            <w:r w:rsidRPr="00227344">
              <w:rPr>
                <w:rFonts w:ascii="Times New Roman" w:eastAsia="Times New Roman" w:hAnsi="Times New Roman" w:cs="Times New Roman"/>
                <w:sz w:val="24"/>
                <w:szCs w:val="24"/>
              </w:rPr>
              <w:t>использовать настоящее завершенное время (форма), чтобы выразить неопределенное и незавершенное прошедшее время в общих и учебных темах</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b/>
                <w:sz w:val="24"/>
                <w:szCs w:val="24"/>
                <w:lang w:val="en-GB"/>
              </w:rPr>
              <w:t>S</w:t>
            </w:r>
            <w:r w:rsidRPr="00227344">
              <w:rPr>
                <w:rFonts w:ascii="Times New Roman" w:eastAsia="Times New Roman" w:hAnsi="Times New Roman" w:cs="Times New Roman"/>
                <w:b/>
                <w:sz w:val="24"/>
                <w:szCs w:val="24"/>
              </w:rPr>
              <w:t>4</w:t>
            </w:r>
            <w:r w:rsidRPr="00227344">
              <w:rPr>
                <w:rFonts w:ascii="Times New Roman" w:eastAsia="Times New Roman" w:hAnsi="Times New Roman" w:cs="Times New Roman"/>
                <w:sz w:val="24"/>
                <w:szCs w:val="24"/>
              </w:rPr>
              <w:t xml:space="preserve"> ответить ограниченной гибкостью в обоих предложениях в неожиданных замечаниях по ряду общих и учебных темах </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7.</w:t>
            </w:r>
            <w:r w:rsidRPr="00227344">
              <w:rPr>
                <w:rFonts w:ascii="Times New Roman" w:eastAsia="Times New Roman" w:hAnsi="Times New Roman" w:cs="Times New Roman"/>
                <w:sz w:val="24"/>
                <w:szCs w:val="24"/>
                <w:lang w:val="en-GB"/>
              </w:rPr>
              <w:t>R</w:t>
            </w:r>
            <w:r w:rsidRPr="00227344">
              <w:rPr>
                <w:rFonts w:ascii="Times New Roman" w:eastAsia="Times New Roman" w:hAnsi="Times New Roman" w:cs="Times New Roman"/>
                <w:sz w:val="24"/>
                <w:szCs w:val="24"/>
              </w:rPr>
              <w:t>4 читать короткие простые художественные и научно-популярные тексты</w:t>
            </w:r>
            <w:r w:rsidRPr="00227344">
              <w:rPr>
                <w:rFonts w:ascii="Times New Roman" w:eastAsia="Times New Roman" w:hAnsi="Times New Roman" w:cs="Times New Roman"/>
                <w:sz w:val="24"/>
                <w:szCs w:val="24"/>
              </w:rPr>
              <w:br/>
            </w:r>
            <w:r w:rsidRPr="00227344">
              <w:rPr>
                <w:rFonts w:ascii="Times New Roman" w:eastAsia="Times New Roman" w:hAnsi="Times New Roman" w:cs="Times New Roman"/>
                <w:sz w:val="24"/>
                <w:szCs w:val="24"/>
              </w:rPr>
              <w:br/>
              <w:t>7.</w:t>
            </w:r>
            <w:r w:rsidRPr="00227344">
              <w:rPr>
                <w:rFonts w:ascii="Times New Roman" w:eastAsia="Times New Roman" w:hAnsi="Times New Roman" w:cs="Times New Roman"/>
                <w:sz w:val="24"/>
                <w:szCs w:val="24"/>
                <w:lang w:val="en-GB"/>
              </w:rPr>
              <w:t>R</w:t>
            </w:r>
            <w:r w:rsidRPr="00227344">
              <w:rPr>
                <w:rFonts w:ascii="Times New Roman" w:eastAsia="Times New Roman" w:hAnsi="Times New Roman" w:cs="Times New Roman"/>
                <w:sz w:val="24"/>
                <w:szCs w:val="24"/>
              </w:rPr>
              <w:t>5 выводим значение из контекста общих и учебных тем, в том числе некоторых расширенных текстов</w:t>
            </w:r>
            <w:r w:rsidRPr="00227344">
              <w:rPr>
                <w:rFonts w:ascii="Times New Roman" w:eastAsia="Times New Roman" w:hAnsi="Times New Roman" w:cs="Times New Roman"/>
                <w:sz w:val="24"/>
                <w:szCs w:val="24"/>
              </w:rPr>
              <w:br/>
            </w:r>
            <w:r w:rsidRPr="00227344">
              <w:rPr>
                <w:rFonts w:ascii="Times New Roman" w:eastAsia="Times New Roman" w:hAnsi="Times New Roman" w:cs="Times New Roman"/>
                <w:sz w:val="24"/>
                <w:szCs w:val="24"/>
              </w:rPr>
              <w:br/>
              <w:t>7.</w:t>
            </w:r>
            <w:r w:rsidRPr="00227344">
              <w:rPr>
                <w:rFonts w:ascii="Times New Roman" w:eastAsia="Times New Roman" w:hAnsi="Times New Roman" w:cs="Times New Roman"/>
                <w:sz w:val="24"/>
                <w:szCs w:val="24"/>
                <w:lang w:val="en-GB"/>
              </w:rPr>
              <w:t>R</w:t>
            </w:r>
            <w:r w:rsidRPr="00227344">
              <w:rPr>
                <w:rFonts w:ascii="Times New Roman" w:eastAsia="Times New Roman" w:hAnsi="Times New Roman" w:cs="Times New Roman"/>
                <w:sz w:val="24"/>
                <w:szCs w:val="24"/>
              </w:rPr>
              <w:t>8 использовать бумажные и цифровые справочные материалы, чтобы проверить значение и смысл</w:t>
            </w:r>
          </w:p>
        </w:tc>
        <w:tc>
          <w:tcPr>
            <w:tcW w:w="2693" w:type="dxa"/>
          </w:tcPr>
          <w:p w:rsidR="002A5A02" w:rsidRPr="00227344" w:rsidRDefault="002A5A02" w:rsidP="002A5A02">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lastRenderedPageBreak/>
              <w:t>Самостоятельный проект</w:t>
            </w:r>
          </w:p>
          <w:p w:rsidR="002A5A02" w:rsidRPr="00227344" w:rsidRDefault="002A5A02" w:rsidP="002A5A02">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Навыки: Все четыре навыка</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lastRenderedPageBreak/>
              <w:t xml:space="preserve">Учащиеся обсуждают, что они сделали и что им нужно для достижения каждого урока. </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GB"/>
              </w:rPr>
              <w:t>W</w:t>
            </w:r>
            <w:r w:rsidRPr="00227344">
              <w:rPr>
                <w:rFonts w:ascii="Times New Roman" w:eastAsia="Times New Roman" w:hAnsi="Times New Roman" w:cs="Times New Roman"/>
                <w:b/>
                <w:sz w:val="24"/>
                <w:szCs w:val="24"/>
              </w:rPr>
              <w:t>)</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Учащиеся работают над своим проектом</w:t>
            </w:r>
            <w:r w:rsidRPr="00227344">
              <w:rPr>
                <w:rFonts w:ascii="Times New Roman" w:eastAsia="Times New Roman" w:hAnsi="Times New Roman" w:cs="Times New Roman"/>
                <w:b/>
                <w:sz w:val="24"/>
                <w:szCs w:val="24"/>
              </w:rPr>
              <w:t>.(</w:t>
            </w:r>
            <w:r w:rsidRPr="00227344">
              <w:rPr>
                <w:rFonts w:ascii="Times New Roman" w:eastAsia="Times New Roman" w:hAnsi="Times New Roman" w:cs="Times New Roman"/>
                <w:b/>
                <w:sz w:val="24"/>
                <w:szCs w:val="24"/>
                <w:lang w:val="en-GB"/>
              </w:rPr>
              <w:t>G</w:t>
            </w:r>
            <w:r w:rsidRPr="00227344">
              <w:rPr>
                <w:rFonts w:ascii="Times New Roman" w:eastAsia="Times New Roman" w:hAnsi="Times New Roman" w:cs="Times New Roman"/>
                <w:b/>
                <w:sz w:val="24"/>
                <w:szCs w:val="24"/>
              </w:rPr>
              <w:t>)</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p>
          <w:p w:rsidR="002A5A02" w:rsidRPr="00227344" w:rsidRDefault="002A5A02" w:rsidP="002A5A02">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sz w:val="24"/>
                <w:szCs w:val="24"/>
              </w:rPr>
              <w:br/>
              <w:t>Учащиеся могут сказать, чего они достигли от каждого урока.</w:t>
            </w:r>
            <w:r w:rsidRPr="00227344">
              <w:rPr>
                <w:rFonts w:ascii="Times New Roman" w:eastAsia="Times New Roman" w:hAnsi="Times New Roman" w:cs="Times New Roman"/>
                <w:sz w:val="24"/>
                <w:szCs w:val="24"/>
              </w:rPr>
              <w:br/>
              <w:t>Учащиеся знают, что они хотят достичь в следующем уроке</w:t>
            </w:r>
            <w:r w:rsidRPr="00227344">
              <w:rPr>
                <w:rFonts w:ascii="Times New Roman" w:eastAsia="Times New Roman" w:hAnsi="Times New Roman" w:cs="Times New Roman"/>
                <w:b/>
                <w:sz w:val="24"/>
                <w:szCs w:val="24"/>
              </w:rPr>
              <w:t xml:space="preserve"> (</w:t>
            </w:r>
            <w:r w:rsidRPr="00227344">
              <w:rPr>
                <w:rFonts w:ascii="Times New Roman" w:eastAsia="Times New Roman" w:hAnsi="Times New Roman" w:cs="Times New Roman"/>
                <w:b/>
                <w:sz w:val="24"/>
                <w:szCs w:val="24"/>
                <w:lang w:val="en-GB"/>
              </w:rPr>
              <w:t>W</w:t>
            </w:r>
            <w:r w:rsidRPr="00227344">
              <w:rPr>
                <w:rFonts w:ascii="Times New Roman" w:eastAsia="Times New Roman" w:hAnsi="Times New Roman" w:cs="Times New Roman"/>
                <w:b/>
                <w:sz w:val="24"/>
                <w:szCs w:val="24"/>
              </w:rPr>
              <w:t>)</w:t>
            </w:r>
          </w:p>
          <w:p w:rsidR="002A5A02" w:rsidRPr="00227344" w:rsidRDefault="002A5A02" w:rsidP="002A5A02">
            <w:pPr>
              <w:spacing w:after="0" w:line="240" w:lineRule="auto"/>
              <w:rPr>
                <w:rFonts w:ascii="Times New Roman" w:eastAsia="Times New Roman" w:hAnsi="Times New Roman" w:cs="Times New Roman"/>
                <w:b/>
                <w:sz w:val="24"/>
                <w:szCs w:val="24"/>
              </w:rPr>
            </w:pPr>
          </w:p>
        </w:tc>
        <w:tc>
          <w:tcPr>
            <w:tcW w:w="6520" w:type="dxa"/>
          </w:tcPr>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lastRenderedPageBreak/>
              <w:t>Учащиеся продолжают исследовать и писать  свой проект в группах.</w:t>
            </w:r>
            <w:r w:rsidRPr="00227344">
              <w:rPr>
                <w:rFonts w:ascii="Times New Roman" w:eastAsia="Times New Roman" w:hAnsi="Times New Roman" w:cs="Times New Roman"/>
                <w:sz w:val="24"/>
                <w:szCs w:val="24"/>
              </w:rPr>
              <w:br/>
            </w:r>
            <w:r w:rsidRPr="00227344">
              <w:rPr>
                <w:rFonts w:ascii="Times New Roman" w:eastAsia="Times New Roman" w:hAnsi="Times New Roman" w:cs="Times New Roman"/>
                <w:sz w:val="24"/>
                <w:szCs w:val="24"/>
              </w:rPr>
              <w:br/>
              <w:t>Роль учителя заключается в содействии монитора. Учащиеся должны быть готовы представить свою работу.</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Альтернатива 1</w:t>
            </w:r>
            <w:r w:rsidRPr="00227344">
              <w:rPr>
                <w:rFonts w:ascii="Times New Roman" w:eastAsia="Times New Roman" w:hAnsi="Times New Roman" w:cs="Times New Roman"/>
                <w:sz w:val="24"/>
                <w:szCs w:val="24"/>
              </w:rPr>
              <w:br/>
              <w:t>Обеспечить учащихся с полезной информацией об языке для представления своего проекта, например, мы хотели бы представить в этом буклете диаграммы.</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br/>
              <w:t>Использование модели в языке,  в этом случае использование английского языка идет вместе  с задачей обсуждения. Например, я закончил (иллюстрации), я еще не закончил (п.п.).</w:t>
            </w:r>
            <w:r w:rsidRPr="00227344">
              <w:rPr>
                <w:rFonts w:ascii="Times New Roman" w:eastAsia="Times New Roman" w:hAnsi="Times New Roman" w:cs="Times New Roman"/>
                <w:sz w:val="24"/>
                <w:szCs w:val="24"/>
              </w:rPr>
              <w:br/>
            </w:r>
            <w:r w:rsidRPr="00227344">
              <w:rPr>
                <w:rFonts w:ascii="Times New Roman" w:eastAsia="Times New Roman" w:hAnsi="Times New Roman" w:cs="Times New Roman"/>
                <w:sz w:val="24"/>
                <w:szCs w:val="24"/>
              </w:rPr>
              <w:br/>
              <w:t>Дайте время для учащимся, чтобы оценить свой прогресс и адаптироваться свое время и обязанности соответственно.</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Пожалуйста, обратите внимании на ваших учеников, не все будут работать с навыком написания. Например,</w:t>
            </w:r>
            <w:r w:rsidRPr="00227344">
              <w:rPr>
                <w:rFonts w:ascii="Times New Roman" w:eastAsia="Times New Roman" w:hAnsi="Times New Roman" w:cs="Times New Roman"/>
                <w:sz w:val="24"/>
                <w:szCs w:val="24"/>
              </w:rPr>
              <w:br/>
              <w:t>7.</w:t>
            </w:r>
            <w:r w:rsidRPr="00227344">
              <w:rPr>
                <w:rFonts w:ascii="Times New Roman" w:eastAsia="Times New Roman" w:hAnsi="Times New Roman" w:cs="Times New Roman"/>
                <w:sz w:val="24"/>
                <w:szCs w:val="24"/>
                <w:lang w:val="en-GB"/>
              </w:rPr>
              <w:t>W</w:t>
            </w:r>
            <w:r w:rsidRPr="00227344">
              <w:rPr>
                <w:rFonts w:ascii="Times New Roman" w:eastAsia="Times New Roman" w:hAnsi="Times New Roman" w:cs="Times New Roman"/>
                <w:sz w:val="24"/>
                <w:szCs w:val="24"/>
              </w:rPr>
              <w:t>6 ссылка и предложения в когерентные пунктах с использованием основных разъемов на общие темы</w:t>
            </w:r>
            <w:r w:rsidRPr="00227344">
              <w:rPr>
                <w:rFonts w:ascii="Times New Roman" w:eastAsia="Times New Roman" w:hAnsi="Times New Roman" w:cs="Times New Roman"/>
                <w:sz w:val="24"/>
                <w:szCs w:val="24"/>
              </w:rPr>
              <w:br/>
              <w:t>7.</w:t>
            </w:r>
            <w:r w:rsidRPr="00227344">
              <w:rPr>
                <w:rFonts w:ascii="Times New Roman" w:eastAsia="Times New Roman" w:hAnsi="Times New Roman" w:cs="Times New Roman"/>
                <w:sz w:val="24"/>
                <w:szCs w:val="24"/>
                <w:lang w:val="en-GB"/>
              </w:rPr>
              <w:t>W</w:t>
            </w:r>
            <w:r w:rsidRPr="00227344">
              <w:rPr>
                <w:rFonts w:ascii="Times New Roman" w:eastAsia="Times New Roman" w:hAnsi="Times New Roman" w:cs="Times New Roman"/>
                <w:sz w:val="24"/>
                <w:szCs w:val="24"/>
              </w:rPr>
              <w:t>8 распелинговать словарь на общие темы и некоторые учебные темы.</w:t>
            </w:r>
            <w:r w:rsidRPr="00227344">
              <w:rPr>
                <w:rFonts w:ascii="Times New Roman" w:eastAsia="Times New Roman" w:hAnsi="Times New Roman" w:cs="Times New Roman"/>
                <w:sz w:val="24"/>
                <w:szCs w:val="24"/>
              </w:rPr>
              <w:br/>
              <w:t>7.</w:t>
            </w:r>
            <w:r w:rsidRPr="00227344">
              <w:rPr>
                <w:rFonts w:ascii="Times New Roman" w:eastAsia="Times New Roman" w:hAnsi="Times New Roman" w:cs="Times New Roman"/>
                <w:sz w:val="24"/>
                <w:szCs w:val="24"/>
                <w:lang w:val="en-GB"/>
              </w:rPr>
              <w:t>W</w:t>
            </w:r>
            <w:r w:rsidRPr="00227344">
              <w:rPr>
                <w:rFonts w:ascii="Times New Roman" w:eastAsia="Times New Roman" w:hAnsi="Times New Roman" w:cs="Times New Roman"/>
                <w:sz w:val="24"/>
                <w:szCs w:val="24"/>
              </w:rPr>
              <w:t>9 акцентировать письменную работу текстовом формате на общие темы и некоторые учебные темы с некоторой точностью</w:t>
            </w:r>
          </w:p>
        </w:tc>
        <w:tc>
          <w:tcPr>
            <w:tcW w:w="2126" w:type="dxa"/>
          </w:tcPr>
          <w:p w:rsidR="002A5A02" w:rsidRPr="00227344" w:rsidRDefault="002A5A02" w:rsidP="002A5A02">
            <w:pPr>
              <w:spacing w:after="0" w:line="240" w:lineRule="auto"/>
              <w:rPr>
                <w:rFonts w:ascii="Times New Roman" w:eastAsia="Times New Roman" w:hAnsi="Times New Roman" w:cs="Times New Roman"/>
                <w:sz w:val="24"/>
                <w:szCs w:val="24"/>
              </w:rPr>
            </w:pPr>
          </w:p>
          <w:p w:rsidR="002A5A02" w:rsidRPr="00227344" w:rsidRDefault="002A5A02" w:rsidP="002A5A02">
            <w:pPr>
              <w:spacing w:after="0" w:line="240" w:lineRule="auto"/>
              <w:rPr>
                <w:rFonts w:ascii="Times New Roman" w:eastAsia="Times New Roman" w:hAnsi="Times New Roman" w:cs="Times New Roman"/>
                <w:sz w:val="24"/>
                <w:szCs w:val="24"/>
              </w:rPr>
            </w:pPr>
          </w:p>
          <w:p w:rsidR="002A5A02" w:rsidRPr="00227344" w:rsidRDefault="002A5A02" w:rsidP="002A5A02">
            <w:pPr>
              <w:spacing w:after="0" w:line="240" w:lineRule="auto"/>
              <w:rPr>
                <w:rFonts w:ascii="Times New Roman" w:eastAsia="Times New Roman" w:hAnsi="Times New Roman" w:cs="Times New Roman"/>
                <w:sz w:val="24"/>
                <w:szCs w:val="24"/>
                <w:lang w:val="en-US"/>
              </w:rPr>
            </w:pPr>
            <w:r w:rsidRPr="00227344">
              <w:rPr>
                <w:rFonts w:ascii="Times New Roman" w:eastAsia="Times New Roman" w:hAnsi="Times New Roman" w:cs="Times New Roman"/>
                <w:sz w:val="24"/>
                <w:szCs w:val="24"/>
              </w:rPr>
              <w:t>Дополнительная</w:t>
            </w:r>
            <w:r w:rsidRPr="00227344">
              <w:rPr>
                <w:rFonts w:ascii="Times New Roman" w:eastAsia="Times New Roman" w:hAnsi="Times New Roman" w:cs="Times New Roman"/>
                <w:sz w:val="24"/>
                <w:szCs w:val="24"/>
                <w:lang w:val="en-US"/>
              </w:rPr>
              <w:t xml:space="preserve"> </w:t>
            </w:r>
            <w:r w:rsidRPr="00227344">
              <w:rPr>
                <w:rFonts w:ascii="Times New Roman" w:eastAsia="Times New Roman" w:hAnsi="Times New Roman" w:cs="Times New Roman"/>
                <w:sz w:val="24"/>
                <w:szCs w:val="24"/>
              </w:rPr>
              <w:t>информация</w:t>
            </w:r>
          </w:p>
          <w:p w:rsidR="002A5A02" w:rsidRPr="00227344" w:rsidRDefault="002A5A02" w:rsidP="002A5A02">
            <w:pPr>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sz w:val="24"/>
                <w:szCs w:val="24"/>
                <w:lang w:val="en-GB"/>
              </w:rPr>
              <w:t xml:space="preserve">Stuart Redman, </w:t>
            </w:r>
            <w:r w:rsidRPr="00227344">
              <w:rPr>
                <w:rFonts w:ascii="Times New Roman" w:eastAsia="Times New Roman" w:hAnsi="Times New Roman" w:cs="Times New Roman"/>
                <w:sz w:val="24"/>
                <w:szCs w:val="24"/>
                <w:lang w:val="en-GB"/>
              </w:rPr>
              <w:lastRenderedPageBreak/>
              <w:t>English Vocabulary in Use, Pre-Intermediate and Intermediate, 2</w:t>
            </w:r>
            <w:r w:rsidRPr="00227344">
              <w:rPr>
                <w:rFonts w:ascii="Times New Roman" w:eastAsia="Times New Roman" w:hAnsi="Times New Roman" w:cs="Times New Roman"/>
                <w:sz w:val="24"/>
                <w:szCs w:val="24"/>
                <w:vertAlign w:val="superscript"/>
                <w:lang w:val="en-GB"/>
              </w:rPr>
              <w:t>nd</w:t>
            </w:r>
            <w:r w:rsidRPr="00227344">
              <w:rPr>
                <w:rFonts w:ascii="Times New Roman" w:eastAsia="Times New Roman" w:hAnsi="Times New Roman" w:cs="Times New Roman"/>
                <w:sz w:val="24"/>
                <w:szCs w:val="24"/>
                <w:lang w:val="en-GB"/>
              </w:rPr>
              <w:t xml:space="preserve"> edition, 41 unit, p.84</w:t>
            </w:r>
          </w:p>
          <w:p w:rsidR="002A5A02" w:rsidRPr="00227344" w:rsidRDefault="002A5A02" w:rsidP="002A5A02">
            <w:pPr>
              <w:spacing w:after="0" w:line="240" w:lineRule="auto"/>
              <w:rPr>
                <w:rFonts w:ascii="Times New Roman" w:eastAsia="Times New Roman" w:hAnsi="Times New Roman" w:cs="Times New Roman"/>
                <w:sz w:val="24"/>
                <w:szCs w:val="24"/>
                <w:lang w:val="en-GB"/>
              </w:rPr>
            </w:pPr>
          </w:p>
          <w:p w:rsidR="002A5A02" w:rsidRPr="00227344" w:rsidRDefault="002A5A02" w:rsidP="002A5A02">
            <w:pPr>
              <w:widowControl w:val="0"/>
              <w:spacing w:after="0" w:line="240" w:lineRule="auto"/>
              <w:rPr>
                <w:rFonts w:ascii="Times New Roman" w:eastAsia="Times New Roman" w:hAnsi="Times New Roman" w:cs="Times New Roman"/>
                <w:sz w:val="24"/>
                <w:szCs w:val="24"/>
                <w:lang w:val="en-GB"/>
              </w:rPr>
            </w:pPr>
          </w:p>
        </w:tc>
      </w:tr>
      <w:tr w:rsidR="002A5A02" w:rsidRPr="00227344" w:rsidTr="002A5A02">
        <w:trPr>
          <w:trHeight w:val="3658"/>
        </w:trPr>
        <w:tc>
          <w:tcPr>
            <w:tcW w:w="3545" w:type="dxa"/>
          </w:tcPr>
          <w:p w:rsidR="002A5A02" w:rsidRPr="00227344" w:rsidRDefault="002A5A02" w:rsidP="002A5A02">
            <w:pPr>
              <w:widowControl w:val="0"/>
              <w:spacing w:after="0" w:line="240" w:lineRule="auto"/>
              <w:ind w:right="-20"/>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lastRenderedPageBreak/>
              <w:t>7.</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6 организовать и представить информацию для других</w:t>
            </w:r>
          </w:p>
          <w:p w:rsidR="002A5A02" w:rsidRPr="00227344" w:rsidRDefault="002A5A02" w:rsidP="002A5A02">
            <w:pPr>
              <w:widowControl w:val="0"/>
              <w:spacing w:after="0" w:line="240" w:lineRule="auto"/>
              <w:ind w:right="-20"/>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sz w:val="24"/>
                <w:szCs w:val="24"/>
              </w:rPr>
              <w:t>.</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9 использовать воображение, чтобы выразить мысли, идеи, переживания и чувства</w:t>
            </w:r>
          </w:p>
          <w:p w:rsidR="002A5A02" w:rsidRPr="00227344" w:rsidRDefault="002A5A02" w:rsidP="002A5A02">
            <w:pPr>
              <w:widowControl w:val="0"/>
              <w:spacing w:after="0" w:line="240" w:lineRule="auto"/>
              <w:ind w:right="-20"/>
              <w:rPr>
                <w:rFonts w:ascii="Times New Roman" w:eastAsia="Times New Roman" w:hAnsi="Times New Roman" w:cs="Times New Roman"/>
                <w:sz w:val="24"/>
                <w:szCs w:val="24"/>
              </w:rPr>
            </w:pPr>
            <w:r w:rsidRPr="00227344">
              <w:rPr>
                <w:rFonts w:ascii="Times New Roman" w:eastAsia="Times New Roman" w:hAnsi="Times New Roman" w:cs="Times New Roman"/>
                <w:b/>
                <w:sz w:val="24"/>
                <w:szCs w:val="24"/>
              </w:rPr>
              <w:t>7</w:t>
            </w:r>
            <w:r w:rsidRPr="00227344">
              <w:rPr>
                <w:rFonts w:ascii="Times New Roman" w:eastAsia="Times New Roman" w:hAnsi="Times New Roman" w:cs="Times New Roman"/>
                <w:sz w:val="24"/>
                <w:szCs w:val="24"/>
              </w:rPr>
              <w:t>.</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10 использовать навыки говорения и написания, как средство отражения и изучения различных точек зрения на мир</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b/>
                <w:bCs/>
                <w:sz w:val="24"/>
                <w:szCs w:val="24"/>
              </w:rPr>
              <w:t>7.</w:t>
            </w:r>
            <w:r w:rsidRPr="00227344">
              <w:rPr>
                <w:rFonts w:ascii="Times New Roman" w:eastAsia="Times New Roman" w:hAnsi="Times New Roman" w:cs="Times New Roman"/>
                <w:b/>
                <w:bCs/>
                <w:sz w:val="24"/>
                <w:szCs w:val="24"/>
                <w:lang w:val="en-US"/>
              </w:rPr>
              <w:t>R</w:t>
            </w:r>
            <w:r w:rsidRPr="00227344">
              <w:rPr>
                <w:rFonts w:ascii="Times New Roman" w:eastAsia="Times New Roman" w:hAnsi="Times New Roman" w:cs="Times New Roman"/>
                <w:b/>
                <w:bCs/>
                <w:sz w:val="24"/>
                <w:szCs w:val="24"/>
              </w:rPr>
              <w:t xml:space="preserve">2 </w:t>
            </w:r>
            <w:r w:rsidRPr="00227344">
              <w:rPr>
                <w:rFonts w:ascii="Times New Roman" w:eastAsia="Times New Roman" w:hAnsi="Times New Roman" w:cs="Times New Roman"/>
                <w:sz w:val="24"/>
                <w:szCs w:val="24"/>
              </w:rPr>
              <w:t>понимать конкретную информацию и детали коротких и простых текстов в общих и учебных темах</w:t>
            </w:r>
          </w:p>
        </w:tc>
        <w:tc>
          <w:tcPr>
            <w:tcW w:w="2693" w:type="dxa"/>
          </w:tcPr>
          <w:p w:rsidR="002A5A02" w:rsidRPr="00227344" w:rsidRDefault="002A5A02" w:rsidP="002A5A02">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t>Самостоятельный проект</w:t>
            </w:r>
          </w:p>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r w:rsidRPr="00227344">
              <w:rPr>
                <w:rFonts w:ascii="Times New Roman" w:eastAsia="Times New Roman" w:hAnsi="Times New Roman" w:cs="Times New Roman"/>
                <w:sz w:val="24"/>
                <w:szCs w:val="24"/>
              </w:rPr>
              <w:t xml:space="preserve">Учащиеся заканчивают и проверяют свою работу в случае необходимости. </w:t>
            </w:r>
            <w:r w:rsidRPr="00227344">
              <w:rPr>
                <w:rFonts w:ascii="Times New Roman" w:eastAsia="Times New Roman" w:hAnsi="Times New Roman" w:cs="Times New Roman"/>
                <w:b/>
                <w:sz w:val="24"/>
                <w:szCs w:val="24"/>
                <w:lang w:val="en-GB"/>
              </w:rPr>
              <w:t>(G)</w:t>
            </w:r>
          </w:p>
        </w:tc>
        <w:tc>
          <w:tcPr>
            <w:tcW w:w="6520" w:type="dxa"/>
          </w:tcPr>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Учащиеся используют этот урок, чтобы закончить свои проекты, уделяя особое внимание на содержание  и  подготовку языка к презентации.</w:t>
            </w:r>
          </w:p>
        </w:tc>
        <w:tc>
          <w:tcPr>
            <w:tcW w:w="2126" w:type="dxa"/>
          </w:tcPr>
          <w:p w:rsidR="002A5A02" w:rsidRPr="00227344" w:rsidRDefault="002A5A02" w:rsidP="002A5A02">
            <w:pPr>
              <w:spacing w:after="0" w:line="240" w:lineRule="auto"/>
              <w:rPr>
                <w:rFonts w:ascii="Times New Roman" w:eastAsia="Times New Roman" w:hAnsi="Times New Roman" w:cs="Times New Roman"/>
                <w:sz w:val="24"/>
                <w:szCs w:val="24"/>
              </w:rPr>
            </w:pPr>
          </w:p>
        </w:tc>
      </w:tr>
      <w:tr w:rsidR="002A5A02" w:rsidRPr="00227344" w:rsidTr="002A5A02">
        <w:tc>
          <w:tcPr>
            <w:tcW w:w="3545" w:type="dxa"/>
          </w:tcPr>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7.</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2 использовать говорение и аудирование, чтобы обеспечить обратную связь со сверстниками</w:t>
            </w:r>
            <w:r w:rsidRPr="00227344">
              <w:rPr>
                <w:rFonts w:ascii="Times New Roman" w:eastAsia="Times New Roman" w:hAnsi="Times New Roman" w:cs="Times New Roman"/>
                <w:sz w:val="24"/>
                <w:szCs w:val="24"/>
              </w:rPr>
              <w:br/>
              <w:t>7.</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 xml:space="preserve">3 уважение различных мнений. </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7.</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4 оценивать и реагировать конструктивно на обратную связь.</w:t>
            </w:r>
          </w:p>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7.</w:t>
            </w:r>
            <w:r w:rsidRPr="00227344">
              <w:rPr>
                <w:rFonts w:ascii="Times New Roman" w:eastAsia="Times New Roman" w:hAnsi="Times New Roman" w:cs="Times New Roman"/>
                <w:sz w:val="24"/>
                <w:szCs w:val="24"/>
                <w:lang w:val="en-GB"/>
              </w:rPr>
              <w:t>L</w:t>
            </w:r>
            <w:r w:rsidRPr="00227344">
              <w:rPr>
                <w:rFonts w:ascii="Times New Roman" w:eastAsia="Times New Roman" w:hAnsi="Times New Roman" w:cs="Times New Roman"/>
                <w:sz w:val="24"/>
                <w:szCs w:val="24"/>
              </w:rPr>
              <w:t>5 понимать более конкретную информацию и подробности длительного разговора общих и учебных тем</w:t>
            </w:r>
          </w:p>
          <w:p w:rsidR="002A5A02" w:rsidRPr="00227344" w:rsidRDefault="002A5A02" w:rsidP="002A5A02">
            <w:pPr>
              <w:widowControl w:val="0"/>
              <w:spacing w:after="0" w:line="240" w:lineRule="auto"/>
              <w:rPr>
                <w:rFonts w:ascii="Times New Roman" w:eastAsia="Times New Roman" w:hAnsi="Times New Roman" w:cs="Times New Roman"/>
                <w:color w:val="333333"/>
                <w:sz w:val="24"/>
                <w:szCs w:val="24"/>
              </w:rPr>
            </w:pPr>
            <w:r w:rsidRPr="00227344">
              <w:rPr>
                <w:rFonts w:ascii="Times New Roman" w:eastAsia="Times New Roman" w:hAnsi="Times New Roman" w:cs="Times New Roman"/>
                <w:sz w:val="24"/>
                <w:szCs w:val="24"/>
              </w:rPr>
              <w:t>7.</w:t>
            </w:r>
            <w:r w:rsidRPr="00227344">
              <w:rPr>
                <w:rFonts w:ascii="Times New Roman" w:eastAsia="Times New Roman" w:hAnsi="Times New Roman" w:cs="Times New Roman"/>
                <w:sz w:val="24"/>
                <w:szCs w:val="24"/>
                <w:lang w:val="en-GB"/>
              </w:rPr>
              <w:t>C</w:t>
            </w:r>
            <w:r w:rsidRPr="00227344">
              <w:rPr>
                <w:rFonts w:ascii="Times New Roman" w:eastAsia="Times New Roman" w:hAnsi="Times New Roman" w:cs="Times New Roman"/>
                <w:sz w:val="24"/>
                <w:szCs w:val="24"/>
              </w:rPr>
              <w:t xml:space="preserve">5 использовать обратную связь, чтобы установить личные </w:t>
            </w:r>
            <w:r w:rsidRPr="00227344">
              <w:rPr>
                <w:rFonts w:ascii="Times New Roman" w:eastAsia="Times New Roman" w:hAnsi="Times New Roman" w:cs="Times New Roman"/>
                <w:sz w:val="24"/>
                <w:szCs w:val="24"/>
              </w:rPr>
              <w:lastRenderedPageBreak/>
              <w:t>цели обучения</w:t>
            </w:r>
          </w:p>
        </w:tc>
        <w:tc>
          <w:tcPr>
            <w:tcW w:w="2693" w:type="dxa"/>
          </w:tcPr>
          <w:p w:rsidR="002A5A02" w:rsidRPr="00227344" w:rsidRDefault="002A5A02" w:rsidP="002A5A02">
            <w:pPr>
              <w:spacing w:after="0" w:line="240" w:lineRule="auto"/>
              <w:rPr>
                <w:rFonts w:ascii="Times New Roman" w:eastAsia="Times New Roman" w:hAnsi="Times New Roman" w:cs="Times New Roman"/>
                <w:b/>
                <w:sz w:val="24"/>
                <w:szCs w:val="24"/>
              </w:rPr>
            </w:pPr>
            <w:r w:rsidRPr="00227344">
              <w:rPr>
                <w:rFonts w:ascii="Times New Roman" w:eastAsia="Times New Roman" w:hAnsi="Times New Roman" w:cs="Times New Roman"/>
                <w:b/>
                <w:sz w:val="24"/>
                <w:szCs w:val="24"/>
              </w:rPr>
              <w:lastRenderedPageBreak/>
              <w:t>Самостоятельный проект</w:t>
            </w:r>
          </w:p>
          <w:p w:rsidR="002A5A02" w:rsidRPr="00227344" w:rsidRDefault="002A5A02" w:rsidP="002A5A02">
            <w:pPr>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Учащиеся наблюдают за проектами других групп и контактируют друг с другом, выяснив две вещи, то есть что им понравилось в проекте и что можно усовершенствовать в проекте.</w:t>
            </w:r>
          </w:p>
        </w:tc>
        <w:tc>
          <w:tcPr>
            <w:tcW w:w="6520" w:type="dxa"/>
          </w:tcPr>
          <w:p w:rsidR="002A5A02" w:rsidRPr="00227344" w:rsidRDefault="002A5A02" w:rsidP="002A5A02">
            <w:pPr>
              <w:widowControl w:val="0"/>
              <w:spacing w:after="0" w:line="240" w:lineRule="auto"/>
              <w:rPr>
                <w:rFonts w:ascii="Times New Roman" w:eastAsia="Times New Roman" w:hAnsi="Times New Roman" w:cs="Times New Roman"/>
                <w:sz w:val="24"/>
                <w:szCs w:val="24"/>
              </w:rPr>
            </w:pPr>
            <w:r w:rsidRPr="00227344">
              <w:rPr>
                <w:rFonts w:ascii="Times New Roman" w:eastAsia="Times New Roman" w:hAnsi="Times New Roman" w:cs="Times New Roman"/>
                <w:sz w:val="24"/>
                <w:szCs w:val="24"/>
              </w:rPr>
              <w:t>В конце, учащиеся представят свои проекты.</w:t>
            </w:r>
            <w:r w:rsidRPr="00227344">
              <w:rPr>
                <w:rFonts w:ascii="Times New Roman" w:eastAsia="Times New Roman" w:hAnsi="Times New Roman" w:cs="Times New Roman"/>
                <w:sz w:val="24"/>
                <w:szCs w:val="24"/>
              </w:rPr>
              <w:br/>
              <w:t>Как они самостоятельно выбрали формат, вам нужно будет убедиться, что каждой группе дается достаточно времени, чтобы проявить свою выпускную работу.</w:t>
            </w:r>
            <w:r w:rsidRPr="00227344">
              <w:rPr>
                <w:rFonts w:ascii="Times New Roman" w:eastAsia="Times New Roman" w:hAnsi="Times New Roman" w:cs="Times New Roman"/>
                <w:sz w:val="24"/>
                <w:szCs w:val="24"/>
              </w:rPr>
              <w:br/>
            </w:r>
            <w:r w:rsidRPr="00227344">
              <w:rPr>
                <w:rFonts w:ascii="Times New Roman" w:eastAsia="Times New Roman" w:hAnsi="Times New Roman" w:cs="Times New Roman"/>
                <w:sz w:val="24"/>
                <w:szCs w:val="24"/>
              </w:rPr>
              <w:br/>
              <w:t>Обратная связь от всех должна включать в себя два аспекта что понравилось в проекте и что можно усовершенствовать. Контролировать работу самостоятельно и делать заметки для будущего планирования. Это не время критиковать их работу, наоборот хвалить, как они работали независимо друг от друга, которые будут полезны для будущего самостоятельного обучения.</w:t>
            </w:r>
            <w:r w:rsidRPr="00227344">
              <w:rPr>
                <w:rFonts w:ascii="Times New Roman" w:eastAsia="Times New Roman" w:hAnsi="Times New Roman" w:cs="Times New Roman"/>
                <w:sz w:val="24"/>
                <w:szCs w:val="24"/>
              </w:rPr>
              <w:br/>
              <w:t>Учащимся была предоставлена возможность поговорить о проектах других групп.</w:t>
            </w:r>
            <w:r w:rsidRPr="00227344">
              <w:rPr>
                <w:rFonts w:ascii="Times New Roman" w:eastAsia="Times New Roman" w:hAnsi="Times New Roman" w:cs="Times New Roman"/>
                <w:sz w:val="24"/>
                <w:szCs w:val="24"/>
              </w:rPr>
              <w:br/>
            </w:r>
            <w:r w:rsidRPr="00227344">
              <w:rPr>
                <w:rFonts w:ascii="Times New Roman" w:eastAsia="Times New Roman" w:hAnsi="Times New Roman" w:cs="Times New Roman"/>
                <w:sz w:val="24"/>
                <w:szCs w:val="24"/>
              </w:rPr>
              <w:br/>
            </w:r>
            <w:r w:rsidRPr="00227344">
              <w:rPr>
                <w:rFonts w:ascii="Times New Roman" w:eastAsia="Times New Roman" w:hAnsi="Times New Roman" w:cs="Times New Roman"/>
                <w:sz w:val="24"/>
                <w:szCs w:val="24"/>
              </w:rPr>
              <w:lastRenderedPageBreak/>
              <w:t>Поздравьте своих учеников за самостоятельный исследовательский проект и совместной работе. Предложите учащимся , что они могли бы сделать для улучшения второго проекта позднее в этом году.</w:t>
            </w:r>
          </w:p>
        </w:tc>
        <w:tc>
          <w:tcPr>
            <w:tcW w:w="2126" w:type="dxa"/>
          </w:tcPr>
          <w:p w:rsidR="002A5A02" w:rsidRPr="00227344" w:rsidRDefault="002A5A02" w:rsidP="002A5A02">
            <w:pPr>
              <w:spacing w:after="0" w:line="240" w:lineRule="auto"/>
              <w:rPr>
                <w:rFonts w:ascii="Times New Roman" w:eastAsia="Times New Roman" w:hAnsi="Times New Roman" w:cs="Times New Roman"/>
                <w:sz w:val="24"/>
                <w:szCs w:val="24"/>
              </w:rPr>
            </w:pPr>
          </w:p>
        </w:tc>
      </w:tr>
    </w:tbl>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eastAsia="en-GB"/>
        </w:rPr>
      </w:pPr>
      <w:bookmarkStart w:id="25" w:name="_Toc351875969"/>
      <w:bookmarkStart w:id="26" w:name="_Toc303949809"/>
      <w:r w:rsidRPr="00227344">
        <w:rPr>
          <w:rFonts w:ascii="Times New Roman" w:eastAsia="Times New Roman" w:hAnsi="Times New Roman" w:cs="Times New Roman"/>
          <w:b/>
          <w:sz w:val="24"/>
          <w:szCs w:val="24"/>
          <w:lang w:val="en-GB" w:eastAsia="en-GB"/>
        </w:rPr>
        <w:lastRenderedPageBreak/>
        <w:t>Lesson plan</w:t>
      </w:r>
      <w:bookmarkEnd w:id="25"/>
    </w:p>
    <w:p w:rsidR="002A5A02" w:rsidRPr="00227344" w:rsidRDefault="002A5A02" w:rsidP="002A5A02">
      <w:pPr>
        <w:spacing w:after="0" w:line="240" w:lineRule="auto"/>
        <w:rPr>
          <w:rFonts w:ascii="Times New Roman" w:eastAsia="Times New Roman" w:hAnsi="Times New Roman" w:cs="Times New Roman"/>
          <w:b/>
          <w:sz w:val="24"/>
          <w:szCs w:val="24"/>
          <w:lang w:val="en-GB" w:eastAsia="en-GB"/>
        </w:rPr>
      </w:pPr>
    </w:p>
    <w:p w:rsidR="002A5A02" w:rsidRPr="00227344" w:rsidRDefault="002A5A02" w:rsidP="002A5A02">
      <w:pPr>
        <w:widowControl w:val="0"/>
        <w:spacing w:after="0" w:line="240" w:lineRule="auto"/>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Before beginning, refer to your medium term plan. Your lesson plans should be developed from this, making any adjustments necessary in the light of recent teaching and learning.</w:t>
      </w:r>
    </w:p>
    <w:p w:rsidR="002A5A02" w:rsidRPr="00227344" w:rsidRDefault="002A5A02" w:rsidP="002A5A02">
      <w:pPr>
        <w:widowControl w:val="0"/>
        <w:spacing w:after="0" w:line="240" w:lineRule="auto"/>
        <w:rPr>
          <w:rFonts w:ascii="Times New Roman" w:eastAsia="Times New Roman" w:hAnsi="Times New Roman" w:cs="Times New Roman"/>
          <w:sz w:val="24"/>
          <w:szCs w:val="24"/>
          <w:lang w:val="en-GB" w:eastAsia="en-GB"/>
        </w:rPr>
      </w:pPr>
    </w:p>
    <w:tbl>
      <w:tblPr>
        <w:tblW w:w="5081" w:type="pct"/>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669"/>
        <w:gridCol w:w="511"/>
        <w:gridCol w:w="1142"/>
        <w:gridCol w:w="469"/>
        <w:gridCol w:w="2477"/>
        <w:gridCol w:w="2347"/>
        <w:gridCol w:w="1548"/>
        <w:gridCol w:w="177"/>
        <w:gridCol w:w="3688"/>
      </w:tblGrid>
      <w:tr w:rsidR="002A5A02" w:rsidRPr="00227344" w:rsidTr="002A5A02">
        <w:trPr>
          <w:cantSplit/>
          <w:trHeight w:hRule="exact" w:val="471"/>
        </w:trPr>
        <w:tc>
          <w:tcPr>
            <w:tcW w:w="2418" w:type="pct"/>
            <w:gridSpan w:val="5"/>
          </w:tcPr>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r w:rsidRPr="00227344">
              <w:rPr>
                <w:rFonts w:ascii="Times New Roman" w:eastAsia="Times New Roman" w:hAnsi="Times New Roman" w:cs="Times New Roman"/>
                <w:b/>
                <w:sz w:val="24"/>
                <w:szCs w:val="24"/>
                <w:lang w:val="en-GB"/>
              </w:rPr>
              <w:t xml:space="preserve">LESSON: 1 </w:t>
            </w:r>
            <w:r w:rsidRPr="00227344">
              <w:rPr>
                <w:rFonts w:ascii="Times New Roman" w:eastAsia="Times New Roman" w:hAnsi="Times New Roman" w:cs="Times New Roman"/>
                <w:sz w:val="24"/>
                <w:szCs w:val="24"/>
                <w:lang w:val="en-GB"/>
              </w:rPr>
              <w:t xml:space="preserve">Unit 7.3B Natural Disasters (Content with L) </w:t>
            </w:r>
          </w:p>
        </w:tc>
        <w:tc>
          <w:tcPr>
            <w:tcW w:w="2582" w:type="pct"/>
            <w:gridSpan w:val="4"/>
          </w:tcPr>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r w:rsidRPr="00227344">
              <w:rPr>
                <w:rFonts w:ascii="Times New Roman" w:eastAsia="Times New Roman" w:hAnsi="Times New Roman" w:cs="Times New Roman"/>
                <w:b/>
                <w:sz w:val="24"/>
                <w:szCs w:val="24"/>
                <w:lang w:val="en-GB"/>
              </w:rPr>
              <w:t xml:space="preserve">School: </w:t>
            </w:r>
          </w:p>
        </w:tc>
      </w:tr>
      <w:tr w:rsidR="002A5A02" w:rsidRPr="00227344" w:rsidTr="002A5A02">
        <w:trPr>
          <w:cantSplit/>
          <w:trHeight w:hRule="exact" w:val="471"/>
        </w:trPr>
        <w:tc>
          <w:tcPr>
            <w:tcW w:w="2418" w:type="pct"/>
            <w:gridSpan w:val="5"/>
          </w:tcPr>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r w:rsidRPr="00227344">
              <w:rPr>
                <w:rFonts w:ascii="Times New Roman" w:eastAsia="Times New Roman" w:hAnsi="Times New Roman" w:cs="Times New Roman"/>
                <w:b/>
                <w:sz w:val="24"/>
                <w:szCs w:val="24"/>
                <w:lang w:val="en-GB"/>
              </w:rPr>
              <w:t>Date:</w:t>
            </w:r>
          </w:p>
        </w:tc>
        <w:tc>
          <w:tcPr>
            <w:tcW w:w="2582" w:type="pct"/>
            <w:gridSpan w:val="4"/>
          </w:tcPr>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r w:rsidRPr="00227344">
              <w:rPr>
                <w:rFonts w:ascii="Times New Roman" w:eastAsia="Times New Roman" w:hAnsi="Times New Roman" w:cs="Times New Roman"/>
                <w:b/>
                <w:sz w:val="24"/>
                <w:szCs w:val="24"/>
                <w:lang w:val="en-GB"/>
              </w:rPr>
              <w:t>Teacher name:</w:t>
            </w:r>
          </w:p>
        </w:tc>
      </w:tr>
      <w:tr w:rsidR="002A5A02" w:rsidRPr="00227344" w:rsidTr="002A5A02">
        <w:trPr>
          <w:cantSplit/>
          <w:trHeight w:hRule="exact" w:val="471"/>
        </w:trPr>
        <w:tc>
          <w:tcPr>
            <w:tcW w:w="2418" w:type="pct"/>
            <w:gridSpan w:val="5"/>
          </w:tcPr>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r w:rsidRPr="00227344">
              <w:rPr>
                <w:rFonts w:ascii="Times New Roman" w:eastAsia="Times New Roman" w:hAnsi="Times New Roman" w:cs="Times New Roman"/>
                <w:b/>
                <w:sz w:val="24"/>
                <w:szCs w:val="24"/>
                <w:lang w:val="en-GB"/>
              </w:rPr>
              <w:t xml:space="preserve">CLASS: </w:t>
            </w:r>
          </w:p>
        </w:tc>
        <w:tc>
          <w:tcPr>
            <w:tcW w:w="1355" w:type="pct"/>
            <w:gridSpan w:val="3"/>
          </w:tcPr>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r w:rsidRPr="00227344">
              <w:rPr>
                <w:rFonts w:ascii="Times New Roman" w:eastAsia="Times New Roman" w:hAnsi="Times New Roman" w:cs="Times New Roman"/>
                <w:b/>
                <w:sz w:val="24"/>
                <w:szCs w:val="24"/>
                <w:lang w:val="en-GB"/>
              </w:rPr>
              <w:t xml:space="preserve">Number present: </w:t>
            </w:r>
          </w:p>
        </w:tc>
        <w:tc>
          <w:tcPr>
            <w:tcW w:w="1227" w:type="pct"/>
          </w:tcPr>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rPr>
            </w:pPr>
            <w:r w:rsidRPr="00227344">
              <w:rPr>
                <w:rFonts w:ascii="Times New Roman" w:eastAsia="Times New Roman" w:hAnsi="Times New Roman" w:cs="Times New Roman"/>
                <w:b/>
                <w:sz w:val="24"/>
                <w:szCs w:val="24"/>
                <w:lang w:val="en-GB"/>
              </w:rPr>
              <w:t>absent:</w:t>
            </w:r>
          </w:p>
        </w:tc>
      </w:tr>
      <w:tr w:rsidR="002A5A02" w:rsidRPr="003C0624" w:rsidTr="002A5A02">
        <w:trPr>
          <w:cantSplit/>
          <w:trHeight w:val="567"/>
        </w:trPr>
        <w:tc>
          <w:tcPr>
            <w:tcW w:w="1438" w:type="pct"/>
            <w:gridSpan w:val="3"/>
          </w:tcPr>
          <w:p w:rsidR="002A5A02" w:rsidRPr="00227344" w:rsidRDefault="002A5A02" w:rsidP="002A5A02">
            <w:pPr>
              <w:widowControl w:val="0"/>
              <w:spacing w:after="0" w:line="240" w:lineRule="auto"/>
              <w:rPr>
                <w:rFonts w:ascii="Times New Roman" w:eastAsia="Times New Roman" w:hAnsi="Times New Roman" w:cs="Times New Roman"/>
                <w:b/>
                <w:sz w:val="24"/>
                <w:szCs w:val="24"/>
                <w:lang w:val="en-GB" w:eastAsia="en-GB"/>
              </w:rPr>
            </w:pPr>
            <w:r w:rsidRPr="00227344">
              <w:rPr>
                <w:rFonts w:ascii="Times New Roman" w:eastAsia="Times New Roman" w:hAnsi="Times New Roman" w:cs="Times New Roman"/>
                <w:b/>
                <w:sz w:val="24"/>
                <w:szCs w:val="24"/>
                <w:lang w:val="en-GB" w:eastAsia="en-GB"/>
              </w:rPr>
              <w:t>Learning objectives(s) that this lesson is contributing to</w:t>
            </w:r>
          </w:p>
        </w:tc>
        <w:tc>
          <w:tcPr>
            <w:tcW w:w="3562" w:type="pct"/>
            <w:gridSpan w:val="6"/>
          </w:tcPr>
          <w:p w:rsidR="002A5A02" w:rsidRPr="00227344" w:rsidRDefault="002A5A02" w:rsidP="002A5A02">
            <w:pPr>
              <w:widowControl w:val="0"/>
              <w:spacing w:after="0" w:line="240" w:lineRule="auto"/>
              <w:rPr>
                <w:rFonts w:ascii="Times New Roman" w:eastAsia="Times New Roman" w:hAnsi="Times New Roman" w:cs="Times New Roman"/>
                <w:color w:val="000000"/>
                <w:sz w:val="24"/>
                <w:szCs w:val="24"/>
                <w:lang w:val="en-GB" w:eastAsia="en-GB"/>
              </w:rPr>
            </w:pPr>
            <w:r w:rsidRPr="00227344">
              <w:rPr>
                <w:rFonts w:ascii="Times New Roman" w:eastAsia="Times New Roman" w:hAnsi="Times New Roman" w:cs="Times New Roman"/>
                <w:color w:val="000000"/>
                <w:sz w:val="24"/>
                <w:szCs w:val="24"/>
                <w:lang w:val="en-GB" w:eastAsia="en-GB"/>
              </w:rPr>
              <w:t>Content 7C1</w:t>
            </w:r>
            <w:r w:rsidRPr="00227344">
              <w:rPr>
                <w:rFonts w:ascii="Times New Roman" w:eastAsia="Times New Roman" w:hAnsi="Times New Roman" w:cs="Times New Roman"/>
                <w:b/>
                <w:color w:val="000000"/>
                <w:sz w:val="24"/>
                <w:szCs w:val="24"/>
                <w:lang w:val="en-GB" w:eastAsia="en-GB"/>
              </w:rPr>
              <w:t xml:space="preserve"> </w:t>
            </w:r>
            <w:r w:rsidRPr="00227344">
              <w:rPr>
                <w:rFonts w:ascii="Times New Roman" w:eastAsia="Times New Roman" w:hAnsi="Times New Roman" w:cs="Times New Roman"/>
                <w:color w:val="000000"/>
                <w:sz w:val="24"/>
                <w:szCs w:val="24"/>
                <w:lang w:val="en-GB" w:eastAsia="en-GB"/>
              </w:rPr>
              <w:t xml:space="preserve">use speaking and listening skills to solve problems creatively and cooperatively in groups </w:t>
            </w:r>
          </w:p>
          <w:p w:rsidR="002A5A02" w:rsidRPr="00227344" w:rsidRDefault="002A5A02" w:rsidP="002A5A02">
            <w:pPr>
              <w:widowControl w:val="0"/>
              <w:spacing w:after="0" w:line="240" w:lineRule="auto"/>
              <w:rPr>
                <w:rFonts w:ascii="Times New Roman" w:eastAsia="Times New Roman" w:hAnsi="Times New Roman" w:cs="Times New Roman"/>
                <w:sz w:val="24"/>
                <w:szCs w:val="24"/>
                <w:lang w:val="en-GB"/>
              </w:rPr>
            </w:pPr>
            <w:r w:rsidRPr="00227344">
              <w:rPr>
                <w:rFonts w:ascii="Times New Roman" w:eastAsia="Times New Roman" w:hAnsi="Times New Roman" w:cs="Times New Roman"/>
                <w:color w:val="000000"/>
                <w:sz w:val="24"/>
                <w:szCs w:val="24"/>
                <w:lang w:val="en-GB" w:eastAsia="en-GB"/>
              </w:rPr>
              <w:t xml:space="preserve">Language </w:t>
            </w:r>
            <w:r w:rsidRPr="00227344">
              <w:rPr>
                <w:rFonts w:ascii="Times New Roman" w:eastAsia="Times New Roman" w:hAnsi="Times New Roman" w:cs="Times New Roman"/>
                <w:sz w:val="24"/>
                <w:szCs w:val="24"/>
                <w:lang w:val="en-GB"/>
              </w:rPr>
              <w:t>7.S7</w:t>
            </w:r>
            <w:r w:rsidRPr="00227344">
              <w:rPr>
                <w:rFonts w:ascii="Times New Roman" w:eastAsia="Times New Roman" w:hAnsi="Times New Roman" w:cs="Times New Roman"/>
                <w:b/>
                <w:sz w:val="24"/>
                <w:szCs w:val="24"/>
                <w:lang w:val="en-GB"/>
              </w:rPr>
              <w:t xml:space="preserve"> </w:t>
            </w:r>
            <w:r w:rsidRPr="00227344">
              <w:rPr>
                <w:rFonts w:ascii="Times New Roman" w:eastAsia="Times New Roman" w:hAnsi="Times New Roman" w:cs="Times New Roman"/>
                <w:sz w:val="24"/>
                <w:szCs w:val="24"/>
                <w:lang w:val="en-GB"/>
              </w:rPr>
              <w:t>use appropriate subject-specific vocabulary and syntax to talk about a limited range of general topics, and some curricular topics</w:t>
            </w:r>
          </w:p>
        </w:tc>
      </w:tr>
      <w:tr w:rsidR="002A5A02" w:rsidRPr="003C0624" w:rsidTr="002A5A02">
        <w:trPr>
          <w:cantSplit/>
          <w:trHeight w:hRule="exact" w:val="340"/>
        </w:trPr>
        <w:tc>
          <w:tcPr>
            <w:tcW w:w="1438" w:type="pct"/>
            <w:gridSpan w:val="3"/>
            <w:vMerge w:val="restart"/>
          </w:tcPr>
          <w:p w:rsidR="002A5A02" w:rsidRPr="00227344" w:rsidRDefault="002A5A02" w:rsidP="002A5A02">
            <w:pPr>
              <w:widowControl w:val="0"/>
              <w:spacing w:after="0" w:line="240" w:lineRule="auto"/>
              <w:ind w:left="-471" w:firstLine="471"/>
              <w:rPr>
                <w:rFonts w:ascii="Times New Roman" w:eastAsia="Times New Roman" w:hAnsi="Times New Roman" w:cs="Times New Roman"/>
                <w:b/>
                <w:sz w:val="24"/>
                <w:szCs w:val="24"/>
                <w:lang w:val="en-GB" w:eastAsia="en-GB"/>
              </w:rPr>
            </w:pPr>
            <w:r w:rsidRPr="00227344">
              <w:rPr>
                <w:rFonts w:ascii="Times New Roman" w:eastAsia="Times New Roman" w:hAnsi="Times New Roman" w:cs="Times New Roman"/>
                <w:b/>
                <w:sz w:val="24"/>
                <w:szCs w:val="24"/>
                <w:lang w:val="en-GB" w:eastAsia="en-GB"/>
              </w:rPr>
              <w:t>Lesson objectives</w:t>
            </w:r>
          </w:p>
        </w:tc>
        <w:tc>
          <w:tcPr>
            <w:tcW w:w="3562" w:type="pct"/>
            <w:gridSpan w:val="6"/>
          </w:tcPr>
          <w:p w:rsidR="002A5A02" w:rsidRPr="00227344" w:rsidRDefault="002A5A02" w:rsidP="002A5A02">
            <w:pPr>
              <w:tabs>
                <w:tab w:val="left" w:pos="428"/>
              </w:tabs>
              <w:spacing w:after="0" w:line="240" w:lineRule="auto"/>
              <w:rPr>
                <w:rFonts w:ascii="Times New Roman" w:eastAsia="Times New Roman" w:hAnsi="Times New Roman" w:cs="Times New Roman"/>
                <w:b/>
                <w:sz w:val="24"/>
                <w:szCs w:val="24"/>
                <w:lang w:val="en-GB" w:eastAsia="en-GB"/>
              </w:rPr>
            </w:pPr>
            <w:r w:rsidRPr="00227344">
              <w:rPr>
                <w:rFonts w:ascii="Times New Roman" w:eastAsia="Times New Roman" w:hAnsi="Times New Roman" w:cs="Times New Roman"/>
                <w:b/>
                <w:sz w:val="24"/>
                <w:szCs w:val="24"/>
                <w:lang w:val="en-GB" w:eastAsia="en-GB"/>
              </w:rPr>
              <w:t>All learners will be able to:</w:t>
            </w:r>
          </w:p>
        </w:tc>
      </w:tr>
      <w:tr w:rsidR="002A5A02" w:rsidRPr="003C0624" w:rsidTr="002A5A02">
        <w:trPr>
          <w:cantSplit/>
          <w:trHeight w:val="603"/>
        </w:trPr>
        <w:tc>
          <w:tcPr>
            <w:tcW w:w="1438" w:type="pct"/>
            <w:gridSpan w:val="3"/>
            <w:vMerge/>
          </w:tcPr>
          <w:p w:rsidR="002A5A02" w:rsidRPr="00227344" w:rsidRDefault="002A5A02" w:rsidP="002A5A02">
            <w:pPr>
              <w:spacing w:after="0" w:line="240" w:lineRule="auto"/>
              <w:ind w:left="-468" w:firstLine="468"/>
              <w:rPr>
                <w:rFonts w:ascii="Times New Roman" w:eastAsia="Times New Roman" w:hAnsi="Times New Roman" w:cs="Times New Roman"/>
                <w:b/>
                <w:sz w:val="24"/>
                <w:szCs w:val="24"/>
                <w:lang w:val="en-GB" w:eastAsia="en-GB"/>
              </w:rPr>
            </w:pPr>
          </w:p>
        </w:tc>
        <w:tc>
          <w:tcPr>
            <w:tcW w:w="3562" w:type="pct"/>
            <w:gridSpan w:val="6"/>
          </w:tcPr>
          <w:p w:rsidR="002A5A02" w:rsidRPr="00227344" w:rsidRDefault="002A5A02" w:rsidP="00EE2656">
            <w:pPr>
              <w:widowControl w:val="0"/>
              <w:numPr>
                <w:ilvl w:val="0"/>
                <w:numId w:val="97"/>
              </w:numPr>
              <w:tabs>
                <w:tab w:val="left" w:pos="428"/>
              </w:tabs>
              <w:spacing w:after="0" w:line="240" w:lineRule="auto"/>
              <w:ind w:left="714" w:hanging="357"/>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understand with limited support the main points of extended talk on a range of general and curricular topics</w:t>
            </w:r>
          </w:p>
          <w:p w:rsidR="002A5A02" w:rsidRPr="00227344" w:rsidRDefault="002A5A02" w:rsidP="00EE2656">
            <w:pPr>
              <w:widowControl w:val="0"/>
              <w:numPr>
                <w:ilvl w:val="0"/>
                <w:numId w:val="97"/>
              </w:numPr>
              <w:tabs>
                <w:tab w:val="left" w:pos="428"/>
              </w:tabs>
              <w:spacing w:after="0" w:line="240" w:lineRule="auto"/>
              <w:ind w:left="714" w:hanging="357"/>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understand most specific information and detail of supported extended talk on a range of general and curricular topics</w:t>
            </w:r>
          </w:p>
          <w:p w:rsidR="002A5A02" w:rsidRPr="00227344" w:rsidRDefault="002A5A02" w:rsidP="00EE2656">
            <w:pPr>
              <w:widowControl w:val="0"/>
              <w:numPr>
                <w:ilvl w:val="0"/>
                <w:numId w:val="97"/>
              </w:numPr>
              <w:tabs>
                <w:tab w:val="left" w:pos="428"/>
              </w:tabs>
              <w:spacing w:after="0" w:line="240" w:lineRule="auto"/>
              <w:ind w:left="714" w:hanging="357"/>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give an opinion at sentence level on an increasing range of general and curricular topics </w:t>
            </w:r>
          </w:p>
        </w:tc>
      </w:tr>
      <w:tr w:rsidR="002A5A02" w:rsidRPr="003C0624" w:rsidTr="002A5A02">
        <w:trPr>
          <w:cantSplit/>
          <w:trHeight w:hRule="exact" w:val="340"/>
        </w:trPr>
        <w:tc>
          <w:tcPr>
            <w:tcW w:w="1438" w:type="pct"/>
            <w:gridSpan w:val="3"/>
            <w:vMerge/>
          </w:tcPr>
          <w:p w:rsidR="002A5A02" w:rsidRPr="00227344" w:rsidRDefault="002A5A02" w:rsidP="002A5A02">
            <w:pPr>
              <w:spacing w:after="0" w:line="240" w:lineRule="auto"/>
              <w:ind w:left="-468" w:firstLine="468"/>
              <w:rPr>
                <w:rFonts w:ascii="Times New Roman" w:eastAsia="Times New Roman" w:hAnsi="Times New Roman" w:cs="Times New Roman"/>
                <w:b/>
                <w:sz w:val="24"/>
                <w:szCs w:val="24"/>
                <w:lang w:val="en-GB" w:eastAsia="en-GB"/>
              </w:rPr>
            </w:pPr>
          </w:p>
        </w:tc>
        <w:tc>
          <w:tcPr>
            <w:tcW w:w="3562" w:type="pct"/>
            <w:gridSpan w:val="6"/>
          </w:tcPr>
          <w:p w:rsidR="002A5A02" w:rsidRPr="00227344" w:rsidRDefault="002A5A02" w:rsidP="002A5A02">
            <w:pPr>
              <w:tabs>
                <w:tab w:val="left" w:pos="428"/>
              </w:tabs>
              <w:spacing w:after="0" w:line="240" w:lineRule="auto"/>
              <w:rPr>
                <w:rFonts w:ascii="Times New Roman" w:eastAsia="Times New Roman" w:hAnsi="Times New Roman" w:cs="Times New Roman"/>
                <w:b/>
                <w:sz w:val="24"/>
                <w:szCs w:val="24"/>
                <w:lang w:val="en-GB" w:eastAsia="en-GB"/>
              </w:rPr>
            </w:pPr>
            <w:r w:rsidRPr="00227344">
              <w:rPr>
                <w:rFonts w:ascii="Times New Roman" w:eastAsia="Times New Roman" w:hAnsi="Times New Roman" w:cs="Times New Roman"/>
                <w:b/>
                <w:sz w:val="24"/>
                <w:szCs w:val="24"/>
                <w:lang w:val="en-GB" w:eastAsia="en-GB"/>
              </w:rPr>
              <w:t>Most learners will be able to:</w:t>
            </w:r>
          </w:p>
        </w:tc>
      </w:tr>
      <w:tr w:rsidR="002A5A02" w:rsidRPr="003C0624" w:rsidTr="002A5A02">
        <w:trPr>
          <w:cantSplit/>
        </w:trPr>
        <w:tc>
          <w:tcPr>
            <w:tcW w:w="1438" w:type="pct"/>
            <w:gridSpan w:val="3"/>
            <w:vMerge/>
          </w:tcPr>
          <w:p w:rsidR="002A5A02" w:rsidRPr="00227344" w:rsidRDefault="002A5A02" w:rsidP="002A5A02">
            <w:pPr>
              <w:spacing w:after="0" w:line="240" w:lineRule="auto"/>
              <w:ind w:left="-468" w:firstLine="468"/>
              <w:rPr>
                <w:rFonts w:ascii="Times New Roman" w:eastAsia="Times New Roman" w:hAnsi="Times New Roman" w:cs="Times New Roman"/>
                <w:b/>
                <w:sz w:val="24"/>
                <w:szCs w:val="24"/>
                <w:lang w:val="en-GB" w:eastAsia="en-GB"/>
              </w:rPr>
            </w:pPr>
          </w:p>
        </w:tc>
        <w:tc>
          <w:tcPr>
            <w:tcW w:w="3562" w:type="pct"/>
            <w:gridSpan w:val="6"/>
          </w:tcPr>
          <w:p w:rsidR="002A5A02" w:rsidRPr="00227344" w:rsidRDefault="002A5A02" w:rsidP="00EE2656">
            <w:pPr>
              <w:widowControl w:val="0"/>
              <w:numPr>
                <w:ilvl w:val="0"/>
                <w:numId w:val="97"/>
              </w:numPr>
              <w:tabs>
                <w:tab w:val="left" w:pos="428"/>
              </w:tabs>
              <w:spacing w:after="0" w:line="240" w:lineRule="auto"/>
              <w:ind w:left="714" w:hanging="357"/>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understand more complex supported questions on a growing range of general and curricular topics</w:t>
            </w:r>
          </w:p>
          <w:p w:rsidR="002A5A02" w:rsidRPr="00227344" w:rsidRDefault="002A5A02" w:rsidP="00EE2656">
            <w:pPr>
              <w:widowControl w:val="0"/>
              <w:numPr>
                <w:ilvl w:val="0"/>
                <w:numId w:val="97"/>
              </w:numPr>
              <w:tabs>
                <w:tab w:val="left" w:pos="428"/>
              </w:tabs>
              <w:spacing w:after="0" w:line="240" w:lineRule="auto"/>
              <w:ind w:left="714" w:hanging="357"/>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keep interaction going in longer exchanges on a range of general and curricular topics </w:t>
            </w:r>
          </w:p>
          <w:p w:rsidR="002A5A02" w:rsidRPr="00227344" w:rsidRDefault="002A5A02" w:rsidP="00EE2656">
            <w:pPr>
              <w:widowControl w:val="0"/>
              <w:numPr>
                <w:ilvl w:val="0"/>
                <w:numId w:val="97"/>
              </w:numPr>
              <w:tabs>
                <w:tab w:val="left" w:pos="428"/>
              </w:tabs>
              <w:spacing w:after="0" w:line="240" w:lineRule="auto"/>
              <w:ind w:left="714" w:hanging="357"/>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organise and present information clearly to others</w:t>
            </w:r>
          </w:p>
          <w:p w:rsidR="002A5A02" w:rsidRPr="00227344" w:rsidRDefault="002A5A02" w:rsidP="00EE2656">
            <w:pPr>
              <w:widowControl w:val="0"/>
              <w:numPr>
                <w:ilvl w:val="0"/>
                <w:numId w:val="97"/>
              </w:numPr>
              <w:tabs>
                <w:tab w:val="left" w:pos="428"/>
              </w:tabs>
              <w:spacing w:after="0" w:line="240" w:lineRule="auto"/>
              <w:ind w:left="714" w:hanging="357"/>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respect differing points of view </w:t>
            </w:r>
          </w:p>
        </w:tc>
      </w:tr>
      <w:tr w:rsidR="002A5A02" w:rsidRPr="003C0624" w:rsidTr="002A5A02">
        <w:trPr>
          <w:cantSplit/>
          <w:trHeight w:hRule="exact" w:val="340"/>
        </w:trPr>
        <w:tc>
          <w:tcPr>
            <w:tcW w:w="1438" w:type="pct"/>
            <w:gridSpan w:val="3"/>
            <w:vMerge/>
          </w:tcPr>
          <w:p w:rsidR="002A5A02" w:rsidRPr="00227344" w:rsidRDefault="002A5A02" w:rsidP="002A5A02">
            <w:pPr>
              <w:spacing w:after="0" w:line="240" w:lineRule="auto"/>
              <w:ind w:left="-468" w:firstLine="468"/>
              <w:rPr>
                <w:rFonts w:ascii="Times New Roman" w:eastAsia="Times New Roman" w:hAnsi="Times New Roman" w:cs="Times New Roman"/>
                <w:b/>
                <w:sz w:val="24"/>
                <w:szCs w:val="24"/>
                <w:lang w:val="en-GB" w:eastAsia="en-GB"/>
              </w:rPr>
            </w:pPr>
          </w:p>
        </w:tc>
        <w:tc>
          <w:tcPr>
            <w:tcW w:w="3562" w:type="pct"/>
            <w:gridSpan w:val="6"/>
          </w:tcPr>
          <w:p w:rsidR="002A5A02" w:rsidRPr="00227344" w:rsidRDefault="002A5A02" w:rsidP="002A5A02">
            <w:pPr>
              <w:tabs>
                <w:tab w:val="left" w:pos="428"/>
              </w:tabs>
              <w:spacing w:after="0" w:line="240" w:lineRule="auto"/>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b/>
                <w:sz w:val="24"/>
                <w:szCs w:val="24"/>
                <w:lang w:val="en-GB" w:eastAsia="en-GB"/>
              </w:rPr>
              <w:t>Some learners will be able to:</w:t>
            </w:r>
          </w:p>
        </w:tc>
      </w:tr>
      <w:tr w:rsidR="002A5A02" w:rsidRPr="003C0624" w:rsidTr="002A5A02">
        <w:trPr>
          <w:cantSplit/>
        </w:trPr>
        <w:tc>
          <w:tcPr>
            <w:tcW w:w="1438" w:type="pct"/>
            <w:gridSpan w:val="3"/>
            <w:vMerge/>
          </w:tcPr>
          <w:p w:rsidR="002A5A02" w:rsidRPr="00227344" w:rsidRDefault="002A5A02" w:rsidP="002A5A02">
            <w:pPr>
              <w:spacing w:after="0" w:line="240" w:lineRule="auto"/>
              <w:ind w:left="-468" w:firstLine="468"/>
              <w:rPr>
                <w:rFonts w:ascii="Times New Roman" w:eastAsia="Times New Roman" w:hAnsi="Times New Roman" w:cs="Times New Roman"/>
                <w:b/>
                <w:sz w:val="24"/>
                <w:szCs w:val="24"/>
                <w:lang w:val="en-GB" w:eastAsia="en-GB"/>
              </w:rPr>
            </w:pPr>
          </w:p>
        </w:tc>
        <w:tc>
          <w:tcPr>
            <w:tcW w:w="3562" w:type="pct"/>
            <w:gridSpan w:val="6"/>
          </w:tcPr>
          <w:p w:rsidR="002A5A02" w:rsidRPr="00227344" w:rsidRDefault="002A5A02" w:rsidP="00EE2656">
            <w:pPr>
              <w:widowControl w:val="0"/>
              <w:numPr>
                <w:ilvl w:val="0"/>
                <w:numId w:val="97"/>
              </w:numPr>
              <w:tabs>
                <w:tab w:val="left" w:pos="428"/>
              </w:tabs>
              <w:spacing w:after="0" w:line="240" w:lineRule="auto"/>
              <w:ind w:left="714" w:hanging="357"/>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use talk as a means of reflecting on and exploring a range of perspectives on the world</w:t>
            </w:r>
          </w:p>
          <w:p w:rsidR="002A5A02" w:rsidRPr="00227344" w:rsidRDefault="002A5A02" w:rsidP="00EE2656">
            <w:pPr>
              <w:widowControl w:val="0"/>
              <w:numPr>
                <w:ilvl w:val="0"/>
                <w:numId w:val="97"/>
              </w:numPr>
              <w:tabs>
                <w:tab w:val="left" w:pos="428"/>
              </w:tabs>
              <w:spacing w:after="0" w:line="240" w:lineRule="auto"/>
              <w:ind w:left="714" w:hanging="357"/>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communicate meaning clearly at sentence and discourse level during pair, group and whole class exchanges </w:t>
            </w:r>
          </w:p>
        </w:tc>
      </w:tr>
      <w:tr w:rsidR="002A5A02" w:rsidRPr="003C0624" w:rsidTr="002A5A02">
        <w:trPr>
          <w:cantSplit/>
          <w:trHeight w:val="567"/>
        </w:trPr>
        <w:tc>
          <w:tcPr>
            <w:tcW w:w="1438" w:type="pct"/>
            <w:gridSpan w:val="3"/>
          </w:tcPr>
          <w:p w:rsidR="002A5A02" w:rsidRPr="00227344" w:rsidRDefault="002A5A02" w:rsidP="002A5A02">
            <w:pPr>
              <w:spacing w:after="0" w:line="240" w:lineRule="auto"/>
              <w:rPr>
                <w:rFonts w:ascii="Times New Roman" w:eastAsia="Times New Roman" w:hAnsi="Times New Roman" w:cs="Times New Roman"/>
                <w:b/>
                <w:sz w:val="24"/>
                <w:szCs w:val="24"/>
                <w:lang w:val="en-GB" w:eastAsia="en-GB"/>
              </w:rPr>
            </w:pPr>
            <w:r w:rsidRPr="00227344">
              <w:rPr>
                <w:rFonts w:ascii="Times New Roman" w:eastAsia="Times New Roman" w:hAnsi="Times New Roman" w:cs="Times New Roman"/>
                <w:b/>
                <w:sz w:val="24"/>
                <w:szCs w:val="24"/>
                <w:lang w:val="en-GB" w:eastAsia="en-GB"/>
              </w:rPr>
              <w:t>Previous learning</w:t>
            </w:r>
          </w:p>
        </w:tc>
        <w:tc>
          <w:tcPr>
            <w:tcW w:w="3562" w:type="pct"/>
            <w:gridSpan w:val="6"/>
          </w:tcPr>
          <w:p w:rsidR="002A5A02" w:rsidRPr="00227344" w:rsidRDefault="002A5A02" w:rsidP="002A5A02">
            <w:pPr>
              <w:spacing w:after="0" w:line="240" w:lineRule="auto"/>
              <w:rPr>
                <w:rFonts w:ascii="Times New Roman" w:eastAsia="Times New Roman" w:hAnsi="Times New Roman" w:cs="Times New Roman"/>
                <w:b/>
                <w:i/>
                <w:color w:val="2976A4"/>
                <w:sz w:val="24"/>
                <w:szCs w:val="24"/>
                <w:lang w:val="en-GB" w:eastAsia="en-GB"/>
              </w:rPr>
            </w:pPr>
            <w:r w:rsidRPr="00227344">
              <w:rPr>
                <w:rFonts w:ascii="Times New Roman" w:eastAsia="Times New Roman" w:hAnsi="Times New Roman" w:cs="Times New Roman"/>
                <w:sz w:val="24"/>
                <w:szCs w:val="24"/>
                <w:lang w:val="en-GB" w:eastAsia="en-GB"/>
              </w:rPr>
              <w:t>In the previous unit, learners developed listening and speaking skills to solve problems creatively and cooperatively in groups while discussing TV programmes and films.</w:t>
            </w:r>
          </w:p>
        </w:tc>
      </w:tr>
      <w:tr w:rsidR="002A5A02" w:rsidRPr="00227344" w:rsidTr="002A5A02">
        <w:trPr>
          <w:trHeight w:hRule="exact" w:val="471"/>
        </w:trPr>
        <w:tc>
          <w:tcPr>
            <w:tcW w:w="5000" w:type="pct"/>
            <w:gridSpan w:val="9"/>
          </w:tcPr>
          <w:p w:rsidR="002A5A02" w:rsidRPr="00227344" w:rsidRDefault="002A5A02" w:rsidP="002A5A02">
            <w:pPr>
              <w:spacing w:after="0" w:line="240" w:lineRule="auto"/>
              <w:rPr>
                <w:rFonts w:ascii="Times New Roman" w:eastAsia="Times New Roman" w:hAnsi="Times New Roman" w:cs="Times New Roman"/>
                <w:b/>
                <w:sz w:val="24"/>
                <w:szCs w:val="24"/>
                <w:lang w:val="en-GB" w:eastAsia="en-GB"/>
              </w:rPr>
            </w:pPr>
            <w:r w:rsidRPr="00227344">
              <w:rPr>
                <w:rFonts w:ascii="Times New Roman" w:eastAsia="Times New Roman" w:hAnsi="Times New Roman" w:cs="Times New Roman"/>
                <w:b/>
                <w:sz w:val="24"/>
                <w:szCs w:val="24"/>
                <w:lang w:val="en-GB" w:eastAsia="en-GB"/>
              </w:rPr>
              <w:t>Plan</w:t>
            </w:r>
          </w:p>
        </w:tc>
      </w:tr>
      <w:tr w:rsidR="002A5A02" w:rsidRPr="00227344" w:rsidTr="002A5A02">
        <w:trPr>
          <w:trHeight w:hRule="exact" w:val="567"/>
        </w:trPr>
        <w:tc>
          <w:tcPr>
            <w:tcW w:w="888" w:type="pct"/>
          </w:tcPr>
          <w:p w:rsidR="002A5A02" w:rsidRPr="00227344" w:rsidRDefault="002A5A02" w:rsidP="002A5A02">
            <w:pPr>
              <w:spacing w:after="0" w:line="240" w:lineRule="auto"/>
              <w:jc w:val="center"/>
              <w:rPr>
                <w:rFonts w:ascii="Times New Roman" w:eastAsia="Times New Roman" w:hAnsi="Times New Roman" w:cs="Times New Roman"/>
                <w:b/>
                <w:sz w:val="24"/>
                <w:szCs w:val="24"/>
                <w:lang w:val="en-GB" w:eastAsia="en-GB"/>
              </w:rPr>
            </w:pPr>
            <w:r w:rsidRPr="00227344">
              <w:rPr>
                <w:rFonts w:ascii="Times New Roman" w:eastAsia="Times New Roman" w:hAnsi="Times New Roman" w:cs="Times New Roman"/>
                <w:b/>
                <w:sz w:val="24"/>
                <w:szCs w:val="24"/>
                <w:lang w:val="en-GB" w:eastAsia="en-GB"/>
              </w:rPr>
              <w:t>Planned timings</w:t>
            </w:r>
          </w:p>
        </w:tc>
        <w:tc>
          <w:tcPr>
            <w:tcW w:w="2826" w:type="pct"/>
            <w:gridSpan w:val="6"/>
          </w:tcPr>
          <w:p w:rsidR="002A5A02" w:rsidRPr="00227344" w:rsidRDefault="002A5A02" w:rsidP="002A5A02">
            <w:pPr>
              <w:spacing w:after="0" w:line="240" w:lineRule="auto"/>
              <w:jc w:val="center"/>
              <w:rPr>
                <w:rFonts w:ascii="Times New Roman" w:eastAsia="Times New Roman" w:hAnsi="Times New Roman" w:cs="Times New Roman"/>
                <w:b/>
                <w:sz w:val="24"/>
                <w:szCs w:val="24"/>
                <w:lang w:val="en-GB" w:eastAsia="en-GB"/>
              </w:rPr>
            </w:pPr>
            <w:r w:rsidRPr="00227344">
              <w:rPr>
                <w:rFonts w:ascii="Times New Roman" w:eastAsia="Times New Roman" w:hAnsi="Times New Roman" w:cs="Times New Roman"/>
                <w:b/>
                <w:sz w:val="24"/>
                <w:szCs w:val="24"/>
                <w:lang w:val="en-GB" w:eastAsia="en-GB"/>
              </w:rPr>
              <w:t>Planned activities (replace the notes below with your planned activities)</w:t>
            </w:r>
          </w:p>
        </w:tc>
        <w:tc>
          <w:tcPr>
            <w:tcW w:w="1286" w:type="pct"/>
            <w:gridSpan w:val="2"/>
          </w:tcPr>
          <w:p w:rsidR="002A5A02" w:rsidRPr="00227344" w:rsidRDefault="002A5A02" w:rsidP="002A5A02">
            <w:pPr>
              <w:spacing w:after="0" w:line="240" w:lineRule="auto"/>
              <w:jc w:val="center"/>
              <w:rPr>
                <w:rFonts w:ascii="Times New Roman" w:eastAsia="Times New Roman" w:hAnsi="Times New Roman" w:cs="Times New Roman"/>
                <w:b/>
                <w:sz w:val="24"/>
                <w:szCs w:val="24"/>
                <w:lang w:val="en-GB" w:eastAsia="en-GB"/>
              </w:rPr>
            </w:pPr>
            <w:r w:rsidRPr="00227344">
              <w:rPr>
                <w:rFonts w:ascii="Times New Roman" w:eastAsia="Times New Roman" w:hAnsi="Times New Roman" w:cs="Times New Roman"/>
                <w:b/>
                <w:sz w:val="24"/>
                <w:szCs w:val="24"/>
                <w:lang w:val="en-GB" w:eastAsia="en-GB"/>
              </w:rPr>
              <w:t>Resources</w:t>
            </w:r>
          </w:p>
        </w:tc>
      </w:tr>
      <w:tr w:rsidR="002A5A02" w:rsidRPr="003C0624" w:rsidTr="002A5A02">
        <w:tc>
          <w:tcPr>
            <w:tcW w:w="888" w:type="pct"/>
          </w:tcPr>
          <w:p w:rsidR="002A5A02" w:rsidRPr="00227344" w:rsidRDefault="002A5A02" w:rsidP="002A5A02">
            <w:pPr>
              <w:spacing w:after="0" w:line="240" w:lineRule="auto"/>
              <w:jc w:val="center"/>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4 minutes</w:t>
            </w:r>
          </w:p>
          <w:p w:rsidR="002A5A02" w:rsidRPr="00227344" w:rsidRDefault="002A5A02" w:rsidP="002A5A02">
            <w:pPr>
              <w:spacing w:after="0" w:line="240" w:lineRule="auto"/>
              <w:jc w:val="center"/>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jc w:val="center"/>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jc w:val="center"/>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jc w:val="center"/>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6 minutes </w:t>
            </w:r>
          </w:p>
          <w:p w:rsidR="002A5A02" w:rsidRPr="00227344" w:rsidRDefault="002A5A02" w:rsidP="002A5A02">
            <w:pPr>
              <w:spacing w:after="0" w:line="240" w:lineRule="auto"/>
              <w:jc w:val="center"/>
              <w:rPr>
                <w:rFonts w:ascii="Times New Roman" w:eastAsia="Times New Roman" w:hAnsi="Times New Roman" w:cs="Times New Roman"/>
                <w:sz w:val="24"/>
                <w:szCs w:val="24"/>
                <w:lang w:val="en-GB" w:eastAsia="en-GB"/>
              </w:rPr>
            </w:pPr>
          </w:p>
        </w:tc>
        <w:tc>
          <w:tcPr>
            <w:tcW w:w="2826" w:type="pct"/>
            <w:gridSpan w:val="6"/>
          </w:tcPr>
          <w:p w:rsidR="002A5A02" w:rsidRPr="00227344" w:rsidRDefault="002A5A02" w:rsidP="00EE2656">
            <w:pPr>
              <w:widowControl w:val="0"/>
              <w:numPr>
                <w:ilvl w:val="0"/>
                <w:numId w:val="98"/>
              </w:numPr>
              <w:tabs>
                <w:tab w:val="left" w:pos="284"/>
              </w:tabs>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Learners look at the six scanned images (A - F) of natural disasters on the board. Find out what they know about the content of the images then write ‘natural disasters’ on board. Elicit or pre-teach volcano, tsunami, earthquake, flood and hurricane, write them on board marking main stress so learners pronounce words correctly before matching words to images. </w:t>
            </w:r>
          </w:p>
          <w:p w:rsidR="002A5A02" w:rsidRPr="00227344" w:rsidRDefault="002A5A02" w:rsidP="00EE2656">
            <w:pPr>
              <w:widowControl w:val="0"/>
              <w:numPr>
                <w:ilvl w:val="0"/>
                <w:numId w:val="98"/>
              </w:numPr>
              <w:tabs>
                <w:tab w:val="left" w:pos="284"/>
              </w:tabs>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Ask which picture is the odd one out and why. Accept a variety of answers e.g. picture E: The flood is the odd one out because there are people in the picture. Lead them to F: nuclear explosion because it is not a natural disaster. Learners in small groups decide 1) which words look similar to Kazakh and Russian (tsunami) and which look different 2) which words sound similar to Kazakh and Russian and which are different. Find out if they know which natural disaster has different names in English. (hurricane = typhoon and cyclone depending on the ocean where it occurs)  Does a hurricane have different names in Kazakh and Russian?</w:t>
            </w:r>
          </w:p>
        </w:tc>
        <w:tc>
          <w:tcPr>
            <w:tcW w:w="1286" w:type="pct"/>
            <w:gridSpan w:val="2"/>
          </w:tcPr>
          <w:p w:rsidR="002A5A02" w:rsidRPr="00227344" w:rsidRDefault="002A5A02" w:rsidP="002A5A02">
            <w:pPr>
              <w:spacing w:after="0" w:line="240" w:lineRule="auto"/>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Scanned images of six natural disasters from page 54 of </w:t>
            </w:r>
            <w:r w:rsidRPr="00227344">
              <w:rPr>
                <w:rFonts w:ascii="Times New Roman" w:eastAsia="Times New Roman" w:hAnsi="Times New Roman" w:cs="Times New Roman"/>
                <w:i/>
                <w:sz w:val="24"/>
                <w:szCs w:val="24"/>
                <w:lang w:val="en-GB" w:eastAsia="en-GB"/>
              </w:rPr>
              <w:t xml:space="preserve">English in Mind </w:t>
            </w:r>
            <w:r w:rsidRPr="00227344">
              <w:rPr>
                <w:rFonts w:ascii="Times New Roman" w:eastAsia="Times New Roman" w:hAnsi="Times New Roman" w:cs="Times New Roman"/>
                <w:sz w:val="24"/>
                <w:szCs w:val="24"/>
                <w:lang w:val="en-GB" w:eastAsia="en-GB"/>
              </w:rPr>
              <w:t xml:space="preserve">Learner’s Book 2 projected on board. </w:t>
            </w:r>
          </w:p>
          <w:p w:rsidR="002A5A02" w:rsidRPr="00227344" w:rsidRDefault="002A5A02" w:rsidP="002A5A02">
            <w:pPr>
              <w:spacing w:after="0" w:line="240" w:lineRule="auto"/>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rPr>
                <w:rFonts w:ascii="Times New Roman" w:eastAsia="Times New Roman" w:hAnsi="Times New Roman" w:cs="Times New Roman"/>
                <w:sz w:val="24"/>
                <w:szCs w:val="24"/>
                <w:lang w:val="en-GB" w:eastAsia="en-GB"/>
              </w:rPr>
            </w:pPr>
          </w:p>
        </w:tc>
      </w:tr>
      <w:tr w:rsidR="002A5A02" w:rsidRPr="003C0624" w:rsidTr="002A5A02">
        <w:trPr>
          <w:trHeight w:val="540"/>
        </w:trPr>
        <w:tc>
          <w:tcPr>
            <w:tcW w:w="888" w:type="pct"/>
          </w:tcPr>
          <w:p w:rsidR="002A5A02" w:rsidRPr="00227344" w:rsidRDefault="002A5A02" w:rsidP="002A5A02">
            <w:pPr>
              <w:spacing w:after="0" w:line="240" w:lineRule="auto"/>
              <w:jc w:val="center"/>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Middle</w:t>
            </w:r>
          </w:p>
          <w:p w:rsidR="002A5A02" w:rsidRPr="00227344" w:rsidRDefault="002A5A02" w:rsidP="002A5A02">
            <w:pPr>
              <w:spacing w:after="0" w:line="240" w:lineRule="auto"/>
              <w:jc w:val="center"/>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10-15 minutes</w:t>
            </w:r>
          </w:p>
          <w:p w:rsidR="002A5A02" w:rsidRPr="00227344" w:rsidRDefault="002A5A02" w:rsidP="002A5A02">
            <w:pPr>
              <w:spacing w:after="0" w:line="240" w:lineRule="auto"/>
              <w:jc w:val="center"/>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jc w:val="center"/>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jc w:val="center"/>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jc w:val="center"/>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jc w:val="center"/>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15-21 minutes</w:t>
            </w:r>
          </w:p>
          <w:p w:rsidR="002A5A02" w:rsidRPr="00227344" w:rsidRDefault="002A5A02" w:rsidP="002A5A02">
            <w:pPr>
              <w:spacing w:after="0" w:line="240" w:lineRule="auto"/>
              <w:jc w:val="center"/>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jc w:val="center"/>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21-28 minutes</w:t>
            </w:r>
          </w:p>
          <w:p w:rsidR="002A5A02" w:rsidRPr="00227344" w:rsidRDefault="002A5A02" w:rsidP="002A5A02">
            <w:pPr>
              <w:spacing w:after="0" w:line="240" w:lineRule="auto"/>
              <w:jc w:val="center"/>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jc w:val="center"/>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jc w:val="center"/>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jc w:val="center"/>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28-32 minutes</w:t>
            </w:r>
          </w:p>
          <w:p w:rsidR="002A5A02" w:rsidRPr="00227344" w:rsidRDefault="002A5A02" w:rsidP="002A5A02">
            <w:pPr>
              <w:spacing w:after="0" w:line="240" w:lineRule="auto"/>
              <w:jc w:val="center"/>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jc w:val="center"/>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32-35 minutes</w:t>
            </w:r>
          </w:p>
          <w:p w:rsidR="002A5A02" w:rsidRPr="00227344" w:rsidRDefault="002A5A02" w:rsidP="002A5A02">
            <w:pPr>
              <w:spacing w:after="0" w:line="240" w:lineRule="auto"/>
              <w:rPr>
                <w:rFonts w:ascii="Times New Roman" w:eastAsia="Times New Roman" w:hAnsi="Times New Roman" w:cs="Times New Roman"/>
                <w:sz w:val="24"/>
                <w:szCs w:val="24"/>
                <w:lang w:val="en-GB" w:eastAsia="en-GB"/>
              </w:rPr>
            </w:pPr>
          </w:p>
        </w:tc>
        <w:tc>
          <w:tcPr>
            <w:tcW w:w="2826" w:type="pct"/>
            <w:gridSpan w:val="6"/>
          </w:tcPr>
          <w:p w:rsidR="002A5A02" w:rsidRPr="00227344" w:rsidRDefault="002A5A02" w:rsidP="00EE2656">
            <w:pPr>
              <w:widowControl w:val="0"/>
              <w:numPr>
                <w:ilvl w:val="0"/>
                <w:numId w:val="98"/>
              </w:numPr>
              <w:tabs>
                <w:tab w:val="left" w:pos="284"/>
              </w:tabs>
              <w:spacing w:after="0" w:line="240" w:lineRule="auto"/>
              <w:ind w:left="284" w:hanging="284"/>
              <w:rPr>
                <w:rFonts w:ascii="Times New Roman" w:eastAsia="Times New Roman" w:hAnsi="Times New Roman" w:cs="Times New Roman"/>
                <w:i/>
                <w:sz w:val="24"/>
                <w:szCs w:val="24"/>
                <w:lang w:val="en-GB" w:eastAsia="en-GB"/>
              </w:rPr>
            </w:pPr>
            <w:r w:rsidRPr="00227344">
              <w:rPr>
                <w:rFonts w:ascii="Times New Roman" w:eastAsia="Times New Roman" w:hAnsi="Times New Roman" w:cs="Times New Roman"/>
                <w:sz w:val="24"/>
                <w:szCs w:val="24"/>
                <w:lang w:val="en-GB" w:eastAsia="en-GB"/>
              </w:rPr>
              <w:lastRenderedPageBreak/>
              <w:t>Learners look at world map projected on board from website. Ask questions about what it shows, scroll over some places marked on map and read aloud facts about natural disasters. Which areas of the world have most natural disasters? Which are disasters they learned about at the start of the lesson and which are different? e.g. sand storms</w:t>
            </w:r>
          </w:p>
          <w:p w:rsidR="002A5A02" w:rsidRPr="00227344" w:rsidRDefault="002A5A02" w:rsidP="00EE2656">
            <w:pPr>
              <w:widowControl w:val="0"/>
              <w:numPr>
                <w:ilvl w:val="0"/>
                <w:numId w:val="98"/>
              </w:numPr>
              <w:tabs>
                <w:tab w:val="left" w:pos="284"/>
              </w:tabs>
              <w:spacing w:after="0" w:line="240" w:lineRule="auto"/>
              <w:ind w:left="284" w:hanging="284"/>
              <w:rPr>
                <w:rFonts w:ascii="Times New Roman" w:eastAsia="Times New Roman" w:hAnsi="Times New Roman" w:cs="Times New Roman"/>
                <w:i/>
                <w:sz w:val="24"/>
                <w:szCs w:val="24"/>
                <w:lang w:val="en-GB" w:eastAsia="en-GB"/>
              </w:rPr>
            </w:pPr>
            <w:r w:rsidRPr="00227344">
              <w:rPr>
                <w:rFonts w:ascii="Times New Roman" w:eastAsia="Times New Roman" w:hAnsi="Times New Roman" w:cs="Times New Roman"/>
                <w:sz w:val="24"/>
                <w:szCs w:val="24"/>
                <w:lang w:val="en-GB" w:eastAsia="en-GB"/>
              </w:rPr>
              <w:t xml:space="preserve">Write 800, 26.5, 10 and 1500 on the board. Explain you will read four sentences aloud. In pairs, learners agree which number goes into the gaps. 1. There are more than _____ active volcanoes in the world. 2. Tsunamis can go as fast as ____ km </w:t>
            </w:r>
            <w:r w:rsidRPr="00227344">
              <w:rPr>
                <w:rFonts w:ascii="Times New Roman" w:eastAsia="Times New Roman" w:hAnsi="Times New Roman" w:cs="Times New Roman"/>
                <w:sz w:val="24"/>
                <w:szCs w:val="24"/>
                <w:lang w:val="en-GB" w:eastAsia="en-GB"/>
              </w:rPr>
              <w:lastRenderedPageBreak/>
              <w:t xml:space="preserve">an hour. 3. Hurricanes happen when temperatures are ____ degrees C. 4. ____ % of the world’s population live near active volcanoes. Read sentences again then check answers.  1. 1500 2. 800 3. 26.5 4. 10. Which is the most surprising fact? </w:t>
            </w:r>
          </w:p>
          <w:p w:rsidR="002A5A02" w:rsidRPr="00227344" w:rsidRDefault="002A5A02" w:rsidP="00EE2656">
            <w:pPr>
              <w:widowControl w:val="0"/>
              <w:numPr>
                <w:ilvl w:val="0"/>
                <w:numId w:val="98"/>
              </w:numPr>
              <w:tabs>
                <w:tab w:val="left" w:pos="284"/>
              </w:tabs>
              <w:spacing w:after="0" w:line="240" w:lineRule="auto"/>
              <w:ind w:left="284" w:hanging="284"/>
              <w:rPr>
                <w:rFonts w:ascii="Times New Roman" w:eastAsia="Times New Roman" w:hAnsi="Times New Roman" w:cs="Times New Roman"/>
                <w:i/>
                <w:sz w:val="24"/>
                <w:szCs w:val="24"/>
                <w:lang w:val="en-GB" w:eastAsia="en-GB"/>
              </w:rPr>
            </w:pPr>
            <w:r w:rsidRPr="00227344">
              <w:rPr>
                <w:rFonts w:ascii="Times New Roman" w:eastAsia="Times New Roman" w:hAnsi="Times New Roman" w:cs="Times New Roman"/>
                <w:sz w:val="24"/>
                <w:szCs w:val="24"/>
                <w:lang w:val="en-GB" w:eastAsia="en-GB"/>
              </w:rPr>
              <w:t xml:space="preserve">Find out if learners have read or written part of a blog on the Internet. Explain people write messages on blogs to give their opinions. Put learners in groups. They appoint one learner to report back ideas; one to write down words used in the L1; one to say how good their use of English is; a timekeeper. Write on board: ‘Natural disasters happen in other countries so we can’t help the people who live there.’ Do they only happen in other countries? Can they help? Do they agree with the opinion or not? Give 5 minutes for discussion. </w:t>
            </w:r>
          </w:p>
          <w:p w:rsidR="002A5A02" w:rsidRPr="00227344" w:rsidRDefault="002A5A02" w:rsidP="00EE2656">
            <w:pPr>
              <w:widowControl w:val="0"/>
              <w:numPr>
                <w:ilvl w:val="0"/>
                <w:numId w:val="98"/>
              </w:numPr>
              <w:tabs>
                <w:tab w:val="left" w:pos="284"/>
              </w:tabs>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Learners from each group report back ideas, their use of English, their use of L1. Do a tally to find out if most learners agree with the opinion. </w:t>
            </w:r>
          </w:p>
          <w:p w:rsidR="002A5A02" w:rsidRPr="00227344" w:rsidRDefault="002A5A02" w:rsidP="00EE2656">
            <w:pPr>
              <w:widowControl w:val="0"/>
              <w:numPr>
                <w:ilvl w:val="0"/>
                <w:numId w:val="98"/>
              </w:numPr>
              <w:tabs>
                <w:tab w:val="left" w:pos="284"/>
              </w:tabs>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Explain learners are going to watch a 1-minute UNICEF video about what people can do to help adults and children who live near areas of natural disasters. (A teenager speaks in Kazakh for 30 seconds; the subtitles are in English.)  Did the video help them think about helping people in Kazakhstan?</w:t>
            </w:r>
          </w:p>
        </w:tc>
        <w:tc>
          <w:tcPr>
            <w:tcW w:w="1286" w:type="pct"/>
            <w:gridSpan w:val="2"/>
          </w:tcPr>
          <w:p w:rsidR="002A5A02" w:rsidRPr="00227344" w:rsidRDefault="002A5A02" w:rsidP="002A5A02">
            <w:pPr>
              <w:spacing w:after="0" w:line="240" w:lineRule="auto"/>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lastRenderedPageBreak/>
              <w:t>Map of world projected on board showing areas with natural disasters:</w:t>
            </w:r>
          </w:p>
          <w:p w:rsidR="002A5A02" w:rsidRPr="00227344" w:rsidRDefault="00CF365F" w:rsidP="002A5A02">
            <w:pPr>
              <w:spacing w:after="0" w:line="240" w:lineRule="auto"/>
              <w:rPr>
                <w:rFonts w:ascii="Times New Roman" w:eastAsia="Times New Roman" w:hAnsi="Times New Roman" w:cs="Times New Roman"/>
                <w:sz w:val="24"/>
                <w:szCs w:val="24"/>
                <w:lang w:val="en-GB" w:eastAsia="en-GB"/>
              </w:rPr>
            </w:pPr>
            <w:hyperlink r:id="rId136" w:history="1">
              <w:r w:rsidR="002A5A02" w:rsidRPr="00227344">
                <w:rPr>
                  <w:rFonts w:ascii="Times New Roman" w:eastAsia="Times New Roman" w:hAnsi="Times New Roman" w:cs="Times New Roman"/>
                  <w:color w:val="0000FF"/>
                  <w:sz w:val="24"/>
                  <w:szCs w:val="24"/>
                  <w:u w:val="single"/>
                  <w:lang w:val="en-GB" w:eastAsia="en-GB"/>
                </w:rPr>
                <w:t>http://earthobservatory.nasa.gov/NaturalHazards</w:t>
              </w:r>
            </w:hyperlink>
            <w:r w:rsidR="002A5A02" w:rsidRPr="00227344">
              <w:rPr>
                <w:rFonts w:ascii="Times New Roman" w:eastAsia="Times New Roman" w:hAnsi="Times New Roman" w:cs="Times New Roman"/>
                <w:sz w:val="24"/>
                <w:szCs w:val="24"/>
                <w:lang w:val="en-GB" w:eastAsia="en-GB"/>
              </w:rPr>
              <w:t xml:space="preserve"> </w:t>
            </w:r>
          </w:p>
          <w:p w:rsidR="002A5A02" w:rsidRPr="00227344" w:rsidRDefault="00CF365F" w:rsidP="002A5A02">
            <w:pPr>
              <w:widowControl w:val="0"/>
              <w:spacing w:after="0" w:line="240" w:lineRule="auto"/>
              <w:rPr>
                <w:rFonts w:ascii="Times New Roman" w:eastAsia="Times New Roman" w:hAnsi="Times New Roman" w:cs="Times New Roman"/>
                <w:color w:val="0000FF"/>
                <w:sz w:val="24"/>
                <w:szCs w:val="24"/>
                <w:u w:val="single"/>
                <w:lang w:val="en-GB"/>
              </w:rPr>
            </w:pPr>
            <w:hyperlink r:id="rId137" w:history="1">
              <w:r w:rsidR="002A5A02" w:rsidRPr="00227344">
                <w:rPr>
                  <w:rFonts w:ascii="Times New Roman" w:eastAsia="Times New Roman" w:hAnsi="Times New Roman" w:cs="Times New Roman"/>
                  <w:color w:val="0000FF"/>
                  <w:sz w:val="24"/>
                  <w:szCs w:val="24"/>
                  <w:u w:val="single"/>
                  <w:lang w:val="en-GB"/>
                </w:rPr>
                <w:t>http://www.teachingenglish.org.uk/language-assistant/essential-uk/natural-disasters</w:t>
              </w:r>
            </w:hyperlink>
            <w:r w:rsidR="002A5A02" w:rsidRPr="00227344">
              <w:rPr>
                <w:rFonts w:ascii="Times New Roman" w:eastAsia="Times New Roman" w:hAnsi="Times New Roman" w:cs="Times New Roman"/>
                <w:sz w:val="24"/>
                <w:szCs w:val="24"/>
                <w:lang w:val="en-GB"/>
              </w:rPr>
              <w:t xml:space="preserve"> </w:t>
            </w:r>
          </w:p>
          <w:p w:rsidR="002A5A02" w:rsidRPr="00227344" w:rsidRDefault="002A5A02" w:rsidP="002A5A02">
            <w:pPr>
              <w:spacing w:after="0" w:line="240" w:lineRule="auto"/>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Sentences adapted from Task 3 on web link </w:t>
            </w:r>
          </w:p>
          <w:p w:rsidR="002A5A02" w:rsidRPr="00227344" w:rsidRDefault="002A5A02" w:rsidP="002A5A02">
            <w:pPr>
              <w:spacing w:after="0" w:line="240" w:lineRule="auto"/>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Opinion adapted from Task 4 on web link above. </w:t>
            </w:r>
          </w:p>
          <w:p w:rsidR="002A5A02" w:rsidRPr="00227344" w:rsidRDefault="002A5A02" w:rsidP="002A5A02">
            <w:pPr>
              <w:spacing w:after="0" w:line="240" w:lineRule="auto"/>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rPr>
                <w:rFonts w:ascii="Times New Roman" w:eastAsia="Times New Roman" w:hAnsi="Times New Roman" w:cs="Times New Roman"/>
                <w:sz w:val="24"/>
                <w:szCs w:val="24"/>
                <w:lang w:val="en-GB" w:eastAsia="en-GB"/>
              </w:rPr>
            </w:pPr>
          </w:p>
          <w:p w:rsidR="002A5A02" w:rsidRPr="00227344" w:rsidRDefault="002A5A02" w:rsidP="002A5A02">
            <w:pPr>
              <w:spacing w:after="0" w:line="240" w:lineRule="auto"/>
              <w:rPr>
                <w:rFonts w:ascii="Times New Roman" w:eastAsia="Times New Roman" w:hAnsi="Times New Roman" w:cs="Times New Roman"/>
                <w:sz w:val="24"/>
                <w:szCs w:val="24"/>
                <w:lang w:val="en-GB" w:eastAsia="en-GB"/>
              </w:rPr>
            </w:pPr>
          </w:p>
          <w:p w:rsidR="002A5A02" w:rsidRPr="00227344" w:rsidRDefault="00CF365F" w:rsidP="002A5A02">
            <w:pPr>
              <w:spacing w:after="0" w:line="240" w:lineRule="auto"/>
              <w:rPr>
                <w:rFonts w:ascii="Times New Roman" w:eastAsia="Times New Roman" w:hAnsi="Times New Roman" w:cs="Times New Roman"/>
                <w:sz w:val="24"/>
                <w:szCs w:val="24"/>
                <w:lang w:val="en-GB" w:eastAsia="en-GB"/>
              </w:rPr>
            </w:pPr>
            <w:hyperlink r:id="rId138" w:history="1">
              <w:r w:rsidR="002A5A02" w:rsidRPr="00227344">
                <w:rPr>
                  <w:rFonts w:ascii="Times New Roman" w:eastAsia="Times New Roman" w:hAnsi="Times New Roman" w:cs="Times New Roman"/>
                  <w:color w:val="0000FF"/>
                  <w:sz w:val="24"/>
                  <w:szCs w:val="24"/>
                  <w:u w:val="single"/>
                  <w:lang w:val="en-GB" w:eastAsia="en-GB"/>
                </w:rPr>
                <w:t>http://www.unicef.org/infobycountry/kazakhstan_66204.html</w:t>
              </w:r>
            </w:hyperlink>
            <w:r w:rsidR="002A5A02" w:rsidRPr="00227344">
              <w:rPr>
                <w:rFonts w:ascii="Times New Roman" w:eastAsia="Times New Roman" w:hAnsi="Times New Roman" w:cs="Times New Roman"/>
                <w:sz w:val="24"/>
                <w:szCs w:val="24"/>
                <w:lang w:val="en-GB" w:eastAsia="en-GB"/>
              </w:rPr>
              <w:t xml:space="preserve"> </w:t>
            </w:r>
          </w:p>
        </w:tc>
      </w:tr>
      <w:tr w:rsidR="002A5A02" w:rsidRPr="003C0624" w:rsidTr="002A5A02">
        <w:trPr>
          <w:trHeight w:val="2136"/>
        </w:trPr>
        <w:tc>
          <w:tcPr>
            <w:tcW w:w="888" w:type="pct"/>
          </w:tcPr>
          <w:p w:rsidR="002A5A02" w:rsidRPr="00227344" w:rsidRDefault="002A5A02" w:rsidP="002A5A02">
            <w:pPr>
              <w:spacing w:after="0" w:line="240" w:lineRule="auto"/>
              <w:jc w:val="center"/>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lastRenderedPageBreak/>
              <w:t>End</w:t>
            </w:r>
          </w:p>
          <w:p w:rsidR="002A5A02" w:rsidRPr="00227344" w:rsidRDefault="002A5A02" w:rsidP="002A5A02">
            <w:pPr>
              <w:spacing w:after="0" w:line="240" w:lineRule="auto"/>
              <w:jc w:val="center"/>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35-40 minutes</w:t>
            </w:r>
          </w:p>
        </w:tc>
        <w:tc>
          <w:tcPr>
            <w:tcW w:w="2826" w:type="pct"/>
            <w:gridSpan w:val="6"/>
          </w:tcPr>
          <w:p w:rsidR="002A5A02" w:rsidRPr="00227344" w:rsidRDefault="002A5A02" w:rsidP="00EE2656">
            <w:pPr>
              <w:widowControl w:val="0"/>
              <w:numPr>
                <w:ilvl w:val="0"/>
                <w:numId w:val="98"/>
              </w:numPr>
              <w:tabs>
                <w:tab w:val="left" w:pos="284"/>
              </w:tabs>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Find out: 1) What did they learn during the lesson? e.g. New vocabulary, similar words in L1, L2 and English, facts about natural disasters, how to help people in places where there are natural disasters.                                                                         2) What skills did they develop? e.g. Interpreting pictures and a map; predicting numbers; listening and speaking skills; sharing ideas; thinking about others.</w:t>
            </w:r>
          </w:p>
          <w:p w:rsidR="002A5A02" w:rsidRPr="00227344" w:rsidRDefault="002A5A02" w:rsidP="00EE2656">
            <w:pPr>
              <w:widowControl w:val="0"/>
              <w:numPr>
                <w:ilvl w:val="0"/>
                <w:numId w:val="98"/>
              </w:numPr>
              <w:tabs>
                <w:tab w:val="left" w:pos="284"/>
              </w:tabs>
              <w:spacing w:after="0" w:line="240" w:lineRule="auto"/>
              <w:ind w:left="284" w:hanging="284"/>
              <w:rPr>
                <w:rFonts w:ascii="Times New Roman" w:eastAsia="Times New Roman" w:hAnsi="Times New Roman" w:cs="Times New Roman"/>
                <w:bCs/>
                <w:i/>
                <w:sz w:val="24"/>
                <w:szCs w:val="24"/>
                <w:lang w:val="en-GB" w:eastAsia="en-GB"/>
              </w:rPr>
            </w:pPr>
            <w:r w:rsidRPr="00227344">
              <w:rPr>
                <w:rFonts w:ascii="Times New Roman" w:eastAsia="Times New Roman" w:hAnsi="Times New Roman" w:cs="Times New Roman"/>
                <w:sz w:val="24"/>
                <w:szCs w:val="24"/>
                <w:lang w:val="en-GB" w:eastAsia="en-GB"/>
              </w:rPr>
              <w:t xml:space="preserve">If they could make a 1-minute video about a natural disaster, which one will they choose? </w:t>
            </w:r>
          </w:p>
        </w:tc>
        <w:tc>
          <w:tcPr>
            <w:tcW w:w="1286" w:type="pct"/>
            <w:gridSpan w:val="2"/>
          </w:tcPr>
          <w:p w:rsidR="002A5A02" w:rsidRPr="00227344" w:rsidRDefault="002A5A02" w:rsidP="002A5A02">
            <w:pPr>
              <w:spacing w:after="0" w:line="240" w:lineRule="auto"/>
              <w:rPr>
                <w:rFonts w:ascii="Times New Roman" w:eastAsia="Times New Roman" w:hAnsi="Times New Roman" w:cs="Times New Roman"/>
                <w:sz w:val="24"/>
                <w:szCs w:val="24"/>
                <w:lang w:val="en-GB" w:eastAsia="en-GB"/>
              </w:rPr>
            </w:pPr>
          </w:p>
        </w:tc>
      </w:tr>
      <w:tr w:rsidR="002A5A02" w:rsidRPr="00227344" w:rsidTr="00D84A6C">
        <w:trPr>
          <w:trHeight w:hRule="exact" w:val="325"/>
        </w:trPr>
        <w:tc>
          <w:tcPr>
            <w:tcW w:w="5000" w:type="pct"/>
            <w:gridSpan w:val="9"/>
          </w:tcPr>
          <w:p w:rsidR="002A5A02" w:rsidRPr="00D84A6C" w:rsidRDefault="002A5A02" w:rsidP="002A5A02">
            <w:pPr>
              <w:spacing w:after="0" w:line="240" w:lineRule="auto"/>
              <w:rPr>
                <w:rFonts w:ascii="Times New Roman" w:eastAsia="Times New Roman" w:hAnsi="Times New Roman" w:cs="Times New Roman"/>
                <w:b/>
                <w:sz w:val="24"/>
                <w:szCs w:val="24"/>
                <w:lang w:eastAsia="en-GB"/>
              </w:rPr>
            </w:pPr>
            <w:r w:rsidRPr="00227344">
              <w:rPr>
                <w:rFonts w:ascii="Times New Roman" w:eastAsia="Times New Roman" w:hAnsi="Times New Roman" w:cs="Times New Roman"/>
                <w:b/>
                <w:sz w:val="24"/>
                <w:szCs w:val="24"/>
                <w:lang w:val="en-GB" w:eastAsia="en-GB"/>
              </w:rPr>
              <w:t>Additional information</w:t>
            </w:r>
            <w:r w:rsidR="00D84A6C">
              <w:rPr>
                <w:rFonts w:ascii="Times New Roman" w:eastAsia="Times New Roman" w:hAnsi="Times New Roman" w:cs="Times New Roman"/>
                <w:b/>
                <w:sz w:val="24"/>
                <w:szCs w:val="24"/>
                <w:lang w:eastAsia="en-GB"/>
              </w:rPr>
              <w:t xml:space="preserve"> </w:t>
            </w:r>
          </w:p>
        </w:tc>
      </w:tr>
      <w:tr w:rsidR="002A5A02" w:rsidRPr="003C0624" w:rsidTr="002A5A02">
        <w:trPr>
          <w:trHeight w:hRule="exact" w:val="1021"/>
        </w:trPr>
        <w:tc>
          <w:tcPr>
            <w:tcW w:w="1594" w:type="pct"/>
            <w:gridSpan w:val="4"/>
          </w:tcPr>
          <w:p w:rsidR="002A5A02" w:rsidRPr="00227344" w:rsidRDefault="002A5A02" w:rsidP="002A5A02">
            <w:pPr>
              <w:spacing w:after="0" w:line="240" w:lineRule="auto"/>
              <w:rPr>
                <w:rFonts w:ascii="Times New Roman" w:eastAsia="Times New Roman" w:hAnsi="Times New Roman" w:cs="Times New Roman"/>
                <w:b/>
                <w:sz w:val="24"/>
                <w:szCs w:val="24"/>
                <w:lang w:val="en-GB" w:eastAsia="en-GB"/>
              </w:rPr>
            </w:pPr>
            <w:r w:rsidRPr="00227344">
              <w:rPr>
                <w:rFonts w:ascii="Times New Roman" w:eastAsia="Times New Roman" w:hAnsi="Times New Roman" w:cs="Times New Roman"/>
                <w:b/>
                <w:sz w:val="24"/>
                <w:szCs w:val="24"/>
                <w:lang w:val="en-GB" w:eastAsia="en-GB"/>
              </w:rPr>
              <w:t>Differentiation – how do you plan to give more support? How do you plan to challenge the more able learners?</w:t>
            </w:r>
          </w:p>
        </w:tc>
        <w:tc>
          <w:tcPr>
            <w:tcW w:w="1605" w:type="pct"/>
            <w:gridSpan w:val="2"/>
          </w:tcPr>
          <w:p w:rsidR="002A5A02" w:rsidRPr="00227344" w:rsidRDefault="002A5A02" w:rsidP="002A5A02">
            <w:pPr>
              <w:spacing w:after="0" w:line="240" w:lineRule="auto"/>
              <w:rPr>
                <w:rFonts w:ascii="Times New Roman" w:eastAsia="Times New Roman" w:hAnsi="Times New Roman" w:cs="Times New Roman"/>
                <w:b/>
                <w:sz w:val="24"/>
                <w:szCs w:val="24"/>
                <w:lang w:val="en-GB" w:eastAsia="en-GB"/>
              </w:rPr>
            </w:pPr>
            <w:r w:rsidRPr="00227344">
              <w:rPr>
                <w:rFonts w:ascii="Times New Roman" w:eastAsia="Times New Roman" w:hAnsi="Times New Roman" w:cs="Times New Roman"/>
                <w:b/>
                <w:sz w:val="24"/>
                <w:szCs w:val="24"/>
                <w:lang w:val="en-GB" w:eastAsia="en-GB"/>
              </w:rPr>
              <w:t>Assessment – how are you planning to check learners’ learning?</w:t>
            </w:r>
          </w:p>
        </w:tc>
        <w:tc>
          <w:tcPr>
            <w:tcW w:w="1801" w:type="pct"/>
            <w:gridSpan w:val="3"/>
          </w:tcPr>
          <w:p w:rsidR="002A5A02" w:rsidRPr="00227344" w:rsidRDefault="002A5A02" w:rsidP="002A5A02">
            <w:pPr>
              <w:spacing w:after="0" w:line="240" w:lineRule="auto"/>
              <w:rPr>
                <w:rFonts w:ascii="Times New Roman" w:eastAsia="Times New Roman" w:hAnsi="Times New Roman" w:cs="Times New Roman"/>
                <w:b/>
                <w:sz w:val="24"/>
                <w:szCs w:val="24"/>
                <w:lang w:val="en-GB" w:eastAsia="en-GB"/>
              </w:rPr>
            </w:pPr>
            <w:r w:rsidRPr="00227344">
              <w:rPr>
                <w:rFonts w:ascii="Times New Roman" w:eastAsia="Times New Roman" w:hAnsi="Times New Roman" w:cs="Times New Roman"/>
                <w:b/>
                <w:sz w:val="24"/>
                <w:szCs w:val="24"/>
                <w:lang w:val="en-GB" w:eastAsia="en-GB"/>
              </w:rPr>
              <w:t>Cross-curricular links</w:t>
            </w:r>
            <w:r w:rsidRPr="00227344">
              <w:rPr>
                <w:rFonts w:ascii="Times New Roman" w:eastAsia="Times New Roman" w:hAnsi="Times New Roman" w:cs="Times New Roman"/>
                <w:b/>
                <w:sz w:val="24"/>
                <w:szCs w:val="24"/>
                <w:lang w:val="en-GB" w:eastAsia="en-GB"/>
              </w:rPr>
              <w:br/>
              <w:t>Health and safety check</w:t>
            </w:r>
            <w:r w:rsidRPr="00227344">
              <w:rPr>
                <w:rFonts w:ascii="Times New Roman" w:eastAsia="Times New Roman" w:hAnsi="Times New Roman" w:cs="Times New Roman"/>
                <w:b/>
                <w:sz w:val="24"/>
                <w:szCs w:val="24"/>
                <w:lang w:val="en-GB" w:eastAsia="en-GB"/>
              </w:rPr>
              <w:br/>
              <w:t>ICT links</w:t>
            </w:r>
            <w:r w:rsidRPr="00227344">
              <w:rPr>
                <w:rFonts w:ascii="Times New Roman" w:eastAsia="Times New Roman" w:hAnsi="Times New Roman" w:cs="Times New Roman"/>
                <w:b/>
                <w:sz w:val="24"/>
                <w:szCs w:val="24"/>
                <w:lang w:val="en-GB" w:eastAsia="en-GB"/>
              </w:rPr>
              <w:br/>
              <w:t>Values links</w:t>
            </w:r>
          </w:p>
        </w:tc>
      </w:tr>
      <w:tr w:rsidR="002A5A02" w:rsidRPr="00227344" w:rsidTr="002A5A02">
        <w:trPr>
          <w:trHeight w:val="896"/>
        </w:trPr>
        <w:tc>
          <w:tcPr>
            <w:tcW w:w="1594" w:type="pct"/>
            <w:gridSpan w:val="4"/>
          </w:tcPr>
          <w:p w:rsidR="002A5A02" w:rsidRPr="00227344" w:rsidRDefault="002A5A02" w:rsidP="00EE2656">
            <w:pPr>
              <w:widowControl w:val="0"/>
              <w:numPr>
                <w:ilvl w:val="0"/>
                <w:numId w:val="98"/>
              </w:numPr>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More support: </w:t>
            </w:r>
          </w:p>
          <w:p w:rsidR="002A5A02" w:rsidRPr="00227344" w:rsidRDefault="002A5A02" w:rsidP="00EE2656">
            <w:pPr>
              <w:widowControl w:val="0"/>
              <w:numPr>
                <w:ilvl w:val="0"/>
                <w:numId w:val="98"/>
              </w:numPr>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(15-21) Provide less able learners with the four sentences written on a worksheet so </w:t>
            </w:r>
            <w:r w:rsidRPr="00227344">
              <w:rPr>
                <w:rFonts w:ascii="Times New Roman" w:eastAsia="Times New Roman" w:hAnsi="Times New Roman" w:cs="Times New Roman"/>
                <w:sz w:val="24"/>
                <w:szCs w:val="24"/>
                <w:lang w:val="en-GB" w:eastAsia="en-GB"/>
              </w:rPr>
              <w:lastRenderedPageBreak/>
              <w:t xml:space="preserve">they can listen and read. </w:t>
            </w:r>
          </w:p>
          <w:p w:rsidR="002A5A02" w:rsidRPr="00227344" w:rsidRDefault="002A5A02" w:rsidP="00EE2656">
            <w:pPr>
              <w:widowControl w:val="0"/>
              <w:numPr>
                <w:ilvl w:val="0"/>
                <w:numId w:val="98"/>
              </w:numPr>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(21-28) Create mixed ability groups for discussion. Ensure they are not always in the role of timekeeper.</w:t>
            </w:r>
          </w:p>
          <w:p w:rsidR="002A5A02" w:rsidRPr="00227344" w:rsidRDefault="002A5A02" w:rsidP="00EE2656">
            <w:pPr>
              <w:widowControl w:val="0"/>
              <w:numPr>
                <w:ilvl w:val="0"/>
                <w:numId w:val="98"/>
              </w:numPr>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More able learners: </w:t>
            </w:r>
          </w:p>
          <w:p w:rsidR="002A5A02" w:rsidRPr="00227344" w:rsidRDefault="002A5A02" w:rsidP="00EE2656">
            <w:pPr>
              <w:widowControl w:val="0"/>
              <w:numPr>
                <w:ilvl w:val="0"/>
                <w:numId w:val="98"/>
              </w:numPr>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At start of lesson, they think of several reasons why pictures could be the odd one out.</w:t>
            </w:r>
          </w:p>
          <w:p w:rsidR="002A5A02" w:rsidRPr="00227344" w:rsidRDefault="002A5A02" w:rsidP="00EE2656">
            <w:pPr>
              <w:widowControl w:val="0"/>
              <w:numPr>
                <w:ilvl w:val="0"/>
                <w:numId w:val="98"/>
              </w:numPr>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 (15-21) They share further facts about natural disasters. </w:t>
            </w:r>
          </w:p>
          <w:p w:rsidR="002A5A02" w:rsidRPr="00227344" w:rsidRDefault="002A5A02" w:rsidP="00EE2656">
            <w:pPr>
              <w:widowControl w:val="0"/>
              <w:numPr>
                <w:ilvl w:val="0"/>
                <w:numId w:val="98"/>
              </w:numPr>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(21-28) Encourage them to justify their opinions.</w:t>
            </w:r>
          </w:p>
          <w:p w:rsidR="002A5A02" w:rsidRPr="00227344" w:rsidRDefault="002A5A02" w:rsidP="00EE2656">
            <w:pPr>
              <w:widowControl w:val="0"/>
              <w:numPr>
                <w:ilvl w:val="0"/>
                <w:numId w:val="98"/>
              </w:numPr>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As an extension activity, they could plan a 1-minute video.</w:t>
            </w:r>
          </w:p>
        </w:tc>
        <w:tc>
          <w:tcPr>
            <w:tcW w:w="1605" w:type="pct"/>
            <w:gridSpan w:val="2"/>
          </w:tcPr>
          <w:p w:rsidR="002A5A02" w:rsidRPr="00227344" w:rsidRDefault="002A5A02" w:rsidP="00EE2656">
            <w:pPr>
              <w:widowControl w:val="0"/>
              <w:numPr>
                <w:ilvl w:val="0"/>
                <w:numId w:val="98"/>
              </w:numPr>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lastRenderedPageBreak/>
              <w:t xml:space="preserve">Monitor learners to check they can pick up specific details when listening to facts reported from map, facts about natural </w:t>
            </w:r>
            <w:r w:rsidRPr="00227344">
              <w:rPr>
                <w:rFonts w:ascii="Times New Roman" w:eastAsia="Times New Roman" w:hAnsi="Times New Roman" w:cs="Times New Roman"/>
                <w:sz w:val="24"/>
                <w:szCs w:val="24"/>
                <w:lang w:val="en-GB" w:eastAsia="en-GB"/>
              </w:rPr>
              <w:lastRenderedPageBreak/>
              <w:t xml:space="preserve">disasters; detail from video. Note those who found listening for detail hard. </w:t>
            </w:r>
          </w:p>
          <w:p w:rsidR="002A5A02" w:rsidRPr="00227344" w:rsidRDefault="002A5A02" w:rsidP="00EE2656">
            <w:pPr>
              <w:widowControl w:val="0"/>
              <w:numPr>
                <w:ilvl w:val="0"/>
                <w:numId w:val="98"/>
              </w:numPr>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 xml:space="preserve">Observe learners when participating in discussion. Did the group dynamics work? Did each learner contribute to the discussion? If not, why not? (e.g. didn’t understand what to do; not so confident speaking English; not interested in topic; other) </w:t>
            </w:r>
          </w:p>
          <w:p w:rsidR="002A5A02" w:rsidRPr="00227344" w:rsidRDefault="002A5A02" w:rsidP="00EE2656">
            <w:pPr>
              <w:widowControl w:val="0"/>
              <w:numPr>
                <w:ilvl w:val="0"/>
                <w:numId w:val="98"/>
              </w:numPr>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Record what they considered they had learned from the lesson. Could they express what they had learned about content and language? Could they express which skills they had developed?</w:t>
            </w:r>
          </w:p>
        </w:tc>
        <w:tc>
          <w:tcPr>
            <w:tcW w:w="1801" w:type="pct"/>
            <w:gridSpan w:val="3"/>
          </w:tcPr>
          <w:p w:rsidR="002A5A02" w:rsidRPr="00227344" w:rsidRDefault="002A5A02" w:rsidP="00EE2656">
            <w:pPr>
              <w:widowControl w:val="0"/>
              <w:numPr>
                <w:ilvl w:val="0"/>
                <w:numId w:val="98"/>
              </w:numPr>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lastRenderedPageBreak/>
              <w:t xml:space="preserve">Geography: developing vocabulary range to communicate knowledge of natural disasters; looking at a map of the world showing recent </w:t>
            </w:r>
            <w:r w:rsidRPr="00227344">
              <w:rPr>
                <w:rFonts w:ascii="Times New Roman" w:eastAsia="Times New Roman" w:hAnsi="Times New Roman" w:cs="Times New Roman"/>
                <w:sz w:val="24"/>
                <w:szCs w:val="24"/>
                <w:lang w:val="en-GB" w:eastAsia="en-GB"/>
              </w:rPr>
              <w:lastRenderedPageBreak/>
              <w:t xml:space="preserve">natural disasters and interpreting information on it. </w:t>
            </w:r>
          </w:p>
          <w:p w:rsidR="002A5A02" w:rsidRPr="00227344" w:rsidRDefault="002A5A02" w:rsidP="00EE2656">
            <w:pPr>
              <w:widowControl w:val="0"/>
              <w:numPr>
                <w:ilvl w:val="0"/>
                <w:numId w:val="98"/>
              </w:numPr>
              <w:spacing w:after="0" w:line="240" w:lineRule="auto"/>
              <w:ind w:left="284" w:hanging="284"/>
              <w:rPr>
                <w:rFonts w:ascii="Times New Roman" w:eastAsia="Times New Roman" w:hAnsi="Times New Roman" w:cs="Times New Roman"/>
                <w:sz w:val="24"/>
                <w:szCs w:val="24"/>
                <w:lang w:val="en-GB" w:eastAsia="en-GB"/>
              </w:rPr>
            </w:pPr>
            <w:r w:rsidRPr="00227344">
              <w:rPr>
                <w:rFonts w:ascii="Times New Roman" w:eastAsia="Times New Roman" w:hAnsi="Times New Roman" w:cs="Times New Roman"/>
                <w:sz w:val="24"/>
                <w:szCs w:val="24"/>
                <w:lang w:val="en-GB" w:eastAsia="en-GB"/>
              </w:rPr>
              <w:t>Respecting diversity of opinion</w:t>
            </w:r>
          </w:p>
        </w:tc>
      </w:tr>
      <w:tr w:rsidR="002A5A02" w:rsidRPr="003C0624" w:rsidTr="002A5A02">
        <w:trPr>
          <w:cantSplit/>
          <w:trHeight w:hRule="exact" w:val="2268"/>
        </w:trPr>
        <w:tc>
          <w:tcPr>
            <w:tcW w:w="1058" w:type="pct"/>
            <w:gridSpan w:val="2"/>
            <w:vMerge w:val="restart"/>
          </w:tcPr>
          <w:p w:rsidR="002A5A02" w:rsidRPr="00D84A6C" w:rsidRDefault="002A5A02" w:rsidP="002A5A02">
            <w:pPr>
              <w:spacing w:after="0" w:line="240" w:lineRule="auto"/>
              <w:rPr>
                <w:rFonts w:ascii="Times New Roman" w:eastAsia="Times New Roman" w:hAnsi="Times New Roman" w:cs="Times New Roman"/>
                <w:b/>
                <w:lang w:val="en-GB" w:eastAsia="en-GB"/>
              </w:rPr>
            </w:pPr>
            <w:r w:rsidRPr="00D84A6C">
              <w:rPr>
                <w:rFonts w:ascii="Times New Roman" w:eastAsia="Times New Roman" w:hAnsi="Times New Roman" w:cs="Times New Roman"/>
                <w:b/>
                <w:lang w:val="en-GB" w:eastAsia="en-GB"/>
              </w:rPr>
              <w:lastRenderedPageBreak/>
              <w:t>Reflection</w:t>
            </w:r>
          </w:p>
          <w:p w:rsidR="002A5A02" w:rsidRPr="00D84A6C" w:rsidRDefault="002A5A02" w:rsidP="002A5A02">
            <w:pPr>
              <w:spacing w:after="0" w:line="240" w:lineRule="auto"/>
              <w:rPr>
                <w:rFonts w:ascii="Times New Roman" w:eastAsia="Times New Roman" w:hAnsi="Times New Roman" w:cs="Times New Roman"/>
                <w:lang w:val="en-GB" w:eastAsia="en-GB"/>
              </w:rPr>
            </w:pPr>
            <w:r w:rsidRPr="00D84A6C">
              <w:rPr>
                <w:rFonts w:ascii="Times New Roman" w:eastAsia="Times New Roman" w:hAnsi="Times New Roman" w:cs="Times New Roman"/>
                <w:lang w:val="en-GB" w:eastAsia="en-GB"/>
              </w:rPr>
              <w:t xml:space="preserve">Were the lesson objectives/learning objectives realistic? </w:t>
            </w:r>
          </w:p>
          <w:p w:rsidR="002A5A02" w:rsidRPr="00D84A6C" w:rsidRDefault="002A5A02" w:rsidP="002A5A02">
            <w:pPr>
              <w:spacing w:after="0" w:line="240" w:lineRule="auto"/>
              <w:rPr>
                <w:rFonts w:ascii="Times New Roman" w:eastAsia="Times New Roman" w:hAnsi="Times New Roman" w:cs="Times New Roman"/>
                <w:lang w:val="en-GB" w:eastAsia="en-GB"/>
              </w:rPr>
            </w:pPr>
            <w:r w:rsidRPr="00D84A6C">
              <w:rPr>
                <w:rFonts w:ascii="Times New Roman" w:eastAsia="Times New Roman" w:hAnsi="Times New Roman" w:cs="Times New Roman"/>
                <w:lang w:val="en-GB" w:eastAsia="en-GB"/>
              </w:rPr>
              <w:t xml:space="preserve">What did the learners learn today? </w:t>
            </w:r>
          </w:p>
          <w:p w:rsidR="002A5A02" w:rsidRPr="00D84A6C" w:rsidRDefault="002A5A02" w:rsidP="002A5A02">
            <w:pPr>
              <w:spacing w:after="0" w:line="240" w:lineRule="auto"/>
              <w:rPr>
                <w:rFonts w:ascii="Times New Roman" w:eastAsia="Times New Roman" w:hAnsi="Times New Roman" w:cs="Times New Roman"/>
                <w:lang w:val="en-GB" w:eastAsia="en-GB"/>
              </w:rPr>
            </w:pPr>
            <w:r w:rsidRPr="00D84A6C">
              <w:rPr>
                <w:rFonts w:ascii="Times New Roman" w:eastAsia="Times New Roman" w:hAnsi="Times New Roman" w:cs="Times New Roman"/>
                <w:lang w:val="en-GB" w:eastAsia="en-GB"/>
              </w:rPr>
              <w:t xml:space="preserve">What was the learning atmosphere like? </w:t>
            </w:r>
          </w:p>
          <w:p w:rsidR="002A5A02" w:rsidRPr="00D84A6C" w:rsidRDefault="002A5A02" w:rsidP="002A5A02">
            <w:pPr>
              <w:spacing w:after="0" w:line="240" w:lineRule="auto"/>
              <w:rPr>
                <w:rFonts w:ascii="Times New Roman" w:eastAsia="Times New Roman" w:hAnsi="Times New Roman" w:cs="Times New Roman"/>
                <w:lang w:val="en-GB" w:eastAsia="en-GB"/>
              </w:rPr>
            </w:pPr>
            <w:r w:rsidRPr="00D84A6C">
              <w:rPr>
                <w:rFonts w:ascii="Times New Roman" w:eastAsia="Times New Roman" w:hAnsi="Times New Roman" w:cs="Times New Roman"/>
                <w:lang w:val="en-GB" w:eastAsia="en-GB"/>
              </w:rPr>
              <w:t xml:space="preserve">Did my planned differentiation work well? </w:t>
            </w:r>
          </w:p>
          <w:p w:rsidR="002A5A02" w:rsidRPr="00D84A6C" w:rsidRDefault="002A5A02" w:rsidP="00D84A6C">
            <w:pPr>
              <w:spacing w:after="0" w:line="240" w:lineRule="auto"/>
              <w:rPr>
                <w:rFonts w:ascii="Times New Roman" w:eastAsia="Times New Roman" w:hAnsi="Times New Roman" w:cs="Times New Roman"/>
                <w:b/>
                <w:lang w:val="en-GB" w:eastAsia="en-GB"/>
              </w:rPr>
            </w:pPr>
            <w:r w:rsidRPr="00D84A6C">
              <w:rPr>
                <w:rFonts w:ascii="Times New Roman" w:eastAsia="Times New Roman" w:hAnsi="Times New Roman" w:cs="Times New Roman"/>
                <w:lang w:val="en-GB" w:eastAsia="en-GB"/>
              </w:rPr>
              <w:t>Did I stick to timings? What changes did I make from my plan and why?</w:t>
            </w:r>
          </w:p>
        </w:tc>
        <w:tc>
          <w:tcPr>
            <w:tcW w:w="3942" w:type="pct"/>
            <w:gridSpan w:val="7"/>
          </w:tcPr>
          <w:p w:rsidR="002A5A02" w:rsidRPr="00227344" w:rsidRDefault="002A5A02" w:rsidP="002A5A02">
            <w:pPr>
              <w:spacing w:after="0" w:line="240" w:lineRule="auto"/>
              <w:rPr>
                <w:rFonts w:ascii="Times New Roman" w:eastAsia="Times New Roman" w:hAnsi="Times New Roman" w:cs="Times New Roman"/>
                <w:b/>
                <w:sz w:val="24"/>
                <w:szCs w:val="24"/>
                <w:lang w:val="en-GB" w:eastAsia="en-GB"/>
              </w:rPr>
            </w:pPr>
            <w:r w:rsidRPr="00227344">
              <w:rPr>
                <w:rFonts w:ascii="Times New Roman" w:eastAsia="Times New Roman" w:hAnsi="Times New Roman" w:cs="Times New Roman"/>
                <w:b/>
                <w:sz w:val="24"/>
                <w:szCs w:val="24"/>
                <w:lang w:val="en-GB" w:eastAsia="en-GB"/>
              </w:rPr>
              <w:t xml:space="preserve">Use the space below to reflect on your lesson. Answer the most relevant questions from the box on the left about your lesson.  </w:t>
            </w:r>
          </w:p>
        </w:tc>
      </w:tr>
      <w:tr w:rsidR="002A5A02" w:rsidRPr="003C0624" w:rsidTr="00D84A6C">
        <w:trPr>
          <w:cantSplit/>
          <w:trHeight w:hRule="exact" w:val="1128"/>
        </w:trPr>
        <w:tc>
          <w:tcPr>
            <w:tcW w:w="1058" w:type="pct"/>
            <w:gridSpan w:val="2"/>
            <w:vMerge/>
          </w:tcPr>
          <w:p w:rsidR="002A5A02" w:rsidRPr="00227344" w:rsidRDefault="002A5A02" w:rsidP="002A5A02">
            <w:pPr>
              <w:spacing w:after="0" w:line="240" w:lineRule="auto"/>
              <w:rPr>
                <w:rFonts w:ascii="Times New Roman" w:eastAsia="Times New Roman" w:hAnsi="Times New Roman" w:cs="Times New Roman"/>
                <w:b/>
                <w:sz w:val="24"/>
                <w:szCs w:val="24"/>
                <w:lang w:val="en-GB" w:eastAsia="en-GB"/>
              </w:rPr>
            </w:pPr>
          </w:p>
        </w:tc>
        <w:tc>
          <w:tcPr>
            <w:tcW w:w="3942" w:type="pct"/>
            <w:gridSpan w:val="7"/>
          </w:tcPr>
          <w:p w:rsidR="002A5A02" w:rsidRPr="00227344" w:rsidRDefault="002A5A02" w:rsidP="002A5A02">
            <w:pPr>
              <w:spacing w:after="0" w:line="240" w:lineRule="auto"/>
              <w:rPr>
                <w:rFonts w:ascii="Times New Roman" w:eastAsia="Times New Roman" w:hAnsi="Times New Roman" w:cs="Times New Roman"/>
                <w:b/>
                <w:sz w:val="24"/>
                <w:szCs w:val="24"/>
                <w:lang w:val="en-GB" w:eastAsia="en-GB"/>
              </w:rPr>
            </w:pPr>
          </w:p>
        </w:tc>
      </w:tr>
    </w:tbl>
    <w:p w:rsidR="002A5A02" w:rsidRPr="00227344" w:rsidRDefault="002A5A02" w:rsidP="002A5A02">
      <w:pPr>
        <w:widowControl w:val="0"/>
        <w:spacing w:after="0" w:line="240" w:lineRule="auto"/>
        <w:rPr>
          <w:rFonts w:ascii="Times New Roman" w:eastAsia="Times New Roman" w:hAnsi="Times New Roman" w:cs="Times New Roman"/>
          <w:sz w:val="24"/>
          <w:szCs w:val="24"/>
          <w:lang w:val="en-GB"/>
        </w:rPr>
      </w:pPr>
    </w:p>
    <w:p w:rsidR="002A5A02" w:rsidRPr="00227344" w:rsidRDefault="002A5A02" w:rsidP="002A5A02">
      <w:pPr>
        <w:widowControl w:val="0"/>
        <w:spacing w:after="0" w:line="240" w:lineRule="auto"/>
        <w:rPr>
          <w:rFonts w:ascii="Times New Roman" w:eastAsia="Times New Roman" w:hAnsi="Times New Roman" w:cs="Times New Roman"/>
          <w:sz w:val="24"/>
          <w:szCs w:val="24"/>
          <w:lang w:val="en-US"/>
        </w:rPr>
      </w:pPr>
    </w:p>
    <w:p w:rsidR="002A5A02" w:rsidRPr="00227344" w:rsidRDefault="002A5A02" w:rsidP="002A5A02">
      <w:pPr>
        <w:spacing w:after="0" w:line="240" w:lineRule="auto"/>
        <w:rPr>
          <w:rFonts w:ascii="Times New Roman" w:eastAsia="Times New Roman" w:hAnsi="Times New Roman" w:cs="Times New Roman"/>
          <w:b/>
          <w:smallCaps/>
          <w:spacing w:val="5"/>
          <w:sz w:val="24"/>
          <w:szCs w:val="24"/>
          <w:lang w:val="en-US"/>
        </w:rPr>
      </w:pPr>
      <w:r w:rsidRPr="00227344">
        <w:rPr>
          <w:rFonts w:ascii="Times New Roman" w:eastAsia="Times New Roman" w:hAnsi="Times New Roman" w:cs="Times New Roman"/>
          <w:b/>
          <w:sz w:val="24"/>
          <w:szCs w:val="24"/>
          <w:lang w:val="en-GB"/>
        </w:rPr>
        <w:br w:type="page"/>
      </w:r>
    </w:p>
    <w:bookmarkEnd w:id="26"/>
    <w:p w:rsidR="002A5A02" w:rsidRPr="008D55AB" w:rsidRDefault="002A5A02" w:rsidP="002A5A02">
      <w:pPr>
        <w:widowControl w:val="0"/>
        <w:spacing w:after="0" w:line="240" w:lineRule="auto"/>
        <w:jc w:val="center"/>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lastRenderedPageBreak/>
        <w:t>Критерии успе</w:t>
      </w:r>
      <w:r>
        <w:rPr>
          <w:rFonts w:ascii="Times New Roman" w:eastAsia="Calibri" w:hAnsi="Times New Roman" w:cs="Times New Roman"/>
          <w:b/>
          <w:sz w:val="28"/>
          <w:szCs w:val="28"/>
          <w:lang w:eastAsia="ru-RU"/>
        </w:rPr>
        <w:t xml:space="preserve">ха по предмету «География», </w:t>
      </w:r>
      <w:r>
        <w:rPr>
          <w:rFonts w:ascii="Times New Roman" w:eastAsia="Calibri" w:hAnsi="Times New Roman" w:cs="Times New Roman"/>
          <w:b/>
          <w:sz w:val="28"/>
          <w:szCs w:val="28"/>
          <w:lang w:val="kk-KZ" w:eastAsia="ru-RU"/>
        </w:rPr>
        <w:t xml:space="preserve">12 </w:t>
      </w:r>
      <w:r w:rsidRPr="003C0624">
        <w:rPr>
          <w:rFonts w:ascii="Times New Roman" w:eastAsia="Calibri" w:hAnsi="Times New Roman" w:cs="Times New Roman"/>
          <w:b/>
          <w:sz w:val="28"/>
          <w:szCs w:val="28"/>
          <w:lang w:eastAsia="ru-RU"/>
        </w:rPr>
        <w:t>класс</w:t>
      </w:r>
      <w:r w:rsidRPr="008D55AB">
        <w:rPr>
          <w:rFonts w:ascii="Times New Roman" w:eastAsia="Calibri" w:hAnsi="Times New Roman" w:cs="Times New Roman"/>
          <w:b/>
          <w:sz w:val="28"/>
          <w:szCs w:val="28"/>
          <w:lang w:eastAsia="ru-RU"/>
        </w:rPr>
        <w:t xml:space="preserve"> </w:t>
      </w:r>
    </w:p>
    <w:p w:rsidR="002A5A02" w:rsidRPr="008D55AB" w:rsidRDefault="002A5A02" w:rsidP="002A5A02">
      <w:pPr>
        <w:widowControl w:val="0"/>
        <w:spacing w:after="0" w:line="240" w:lineRule="auto"/>
        <w:ind w:firstLine="567"/>
        <w:jc w:val="both"/>
        <w:rPr>
          <w:rFonts w:ascii="Times New Roman" w:eastAsia="Calibri" w:hAnsi="Times New Roman" w:cs="Times New Roman"/>
          <w:b/>
          <w:sz w:val="28"/>
          <w:szCs w:val="28"/>
          <w:lang w:eastAsia="ru-RU"/>
        </w:rPr>
      </w:pPr>
      <w:r w:rsidRPr="008D55AB">
        <w:rPr>
          <w:rFonts w:ascii="Times New Roman" w:eastAsia="Calibri" w:hAnsi="Times New Roman" w:cs="Times New Roman"/>
          <w:sz w:val="28"/>
          <w:szCs w:val="28"/>
          <w:lang w:eastAsia="ru-RU"/>
        </w:rPr>
        <w:t xml:space="preserve">Тема: Политическая карта мира. Объекты политической карты. </w:t>
      </w:r>
    </w:p>
    <w:p w:rsidR="002A5A02" w:rsidRPr="008D55AB" w:rsidRDefault="002A5A02" w:rsidP="002A5A02">
      <w:pPr>
        <w:widowControl w:val="0"/>
        <w:spacing w:after="0" w:line="240" w:lineRule="auto"/>
        <w:ind w:firstLine="567"/>
        <w:jc w:val="both"/>
        <w:rPr>
          <w:rFonts w:ascii="Times New Roman" w:eastAsia="Calibri" w:hAnsi="Times New Roman" w:cs="Times New Roman"/>
          <w:sz w:val="28"/>
          <w:szCs w:val="28"/>
          <w:lang w:eastAsia="ru-RU"/>
        </w:rPr>
      </w:pPr>
    </w:p>
    <w:tbl>
      <w:tblPr>
        <w:tblW w:w="15126" w:type="dxa"/>
        <w:jc w:val="center"/>
        <w:tblInd w:w="-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5"/>
        <w:gridCol w:w="1418"/>
        <w:gridCol w:w="10773"/>
      </w:tblGrid>
      <w:tr w:rsidR="002A5A02" w:rsidRPr="008D55AB" w:rsidTr="002A5A02">
        <w:trPr>
          <w:jc w:val="center"/>
        </w:trPr>
        <w:tc>
          <w:tcPr>
            <w:tcW w:w="2935" w:type="dxa"/>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Основные цели урока </w:t>
            </w:r>
          </w:p>
        </w:tc>
        <w:tc>
          <w:tcPr>
            <w:tcW w:w="1418" w:type="dxa"/>
          </w:tcPr>
          <w:p w:rsidR="002A5A02" w:rsidRPr="00D84A6C" w:rsidRDefault="002A5A02" w:rsidP="002A5A02">
            <w:pPr>
              <w:widowControl w:val="0"/>
              <w:spacing w:after="0" w:line="240" w:lineRule="auto"/>
              <w:jc w:val="center"/>
              <w:rPr>
                <w:rFonts w:ascii="Times New Roman" w:eastAsia="Calibri" w:hAnsi="Times New Roman" w:cs="Times New Roman"/>
                <w:sz w:val="24"/>
                <w:szCs w:val="24"/>
                <w:lang w:eastAsia="ru-RU"/>
              </w:rPr>
            </w:pPr>
            <w:r w:rsidRPr="00D84A6C">
              <w:rPr>
                <w:rFonts w:ascii="Times New Roman" w:eastAsia="Calibri" w:hAnsi="Times New Roman" w:cs="Times New Roman"/>
                <w:sz w:val="24"/>
                <w:szCs w:val="24"/>
                <w:lang w:eastAsia="ru-RU"/>
              </w:rPr>
              <w:t xml:space="preserve">Критерии оценивания </w:t>
            </w:r>
          </w:p>
        </w:tc>
        <w:tc>
          <w:tcPr>
            <w:tcW w:w="10773" w:type="dxa"/>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Дескрипторы, уровни оценивания </w:t>
            </w:r>
          </w:p>
        </w:tc>
      </w:tr>
      <w:tr w:rsidR="002A5A02" w:rsidRPr="008D55AB" w:rsidTr="002A5A02">
        <w:trPr>
          <w:jc w:val="center"/>
        </w:trPr>
        <w:tc>
          <w:tcPr>
            <w:tcW w:w="2935" w:type="dxa"/>
          </w:tcPr>
          <w:p w:rsidR="002A5A02" w:rsidRPr="008D55AB" w:rsidRDefault="002A5A02" w:rsidP="00EE2656">
            <w:pPr>
              <w:widowControl w:val="0"/>
              <w:numPr>
                <w:ilvl w:val="0"/>
                <w:numId w:val="77"/>
              </w:numPr>
              <w:tabs>
                <w:tab w:val="left" w:pos="256"/>
              </w:tabs>
              <w:spacing w:after="0" w:line="240" w:lineRule="auto"/>
              <w:jc w:val="both"/>
              <w:rPr>
                <w:rFonts w:ascii="Times New Roman" w:eastAsia="Times New Roman" w:hAnsi="Times New Roman" w:cs="Times New Roman"/>
                <w:sz w:val="28"/>
                <w:szCs w:val="28"/>
                <w:lang w:eastAsia="ru-RU"/>
              </w:rPr>
            </w:pPr>
            <w:r w:rsidRPr="008D55AB">
              <w:rPr>
                <w:rFonts w:ascii="Times New Roman" w:eastAsia="Times New Roman" w:hAnsi="Times New Roman" w:cs="Times New Roman"/>
                <w:sz w:val="28"/>
                <w:szCs w:val="28"/>
                <w:lang w:eastAsia="ru-RU"/>
              </w:rPr>
              <w:t xml:space="preserve">Знание основных периодов развития политической карты мира (ПКМ), основные объекты современной ПКМ, их главные особенности. </w:t>
            </w:r>
          </w:p>
        </w:tc>
        <w:tc>
          <w:tcPr>
            <w:tcW w:w="1418"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А</w:t>
            </w:r>
            <w:r w:rsidRPr="008D55AB">
              <w:rPr>
                <w:rFonts w:ascii="Times New Roman" w:eastAsia="Calibri" w:hAnsi="Times New Roman" w:cs="Times New Roman"/>
                <w:sz w:val="28"/>
                <w:szCs w:val="28"/>
                <w:lang w:eastAsia="ru-RU"/>
              </w:rPr>
              <w:t xml:space="preserve">- </w:t>
            </w:r>
            <w:r w:rsidRPr="008D55AB">
              <w:rPr>
                <w:rFonts w:ascii="Times New Roman" w:eastAsia="Calibri" w:hAnsi="Times New Roman" w:cs="Times New Roman"/>
                <w:b/>
                <w:sz w:val="28"/>
                <w:szCs w:val="28"/>
                <w:lang w:eastAsia="ru-RU"/>
              </w:rPr>
              <w:t xml:space="preserve">20 </w:t>
            </w:r>
            <w:r w:rsidRPr="008D55AB">
              <w:rPr>
                <w:rFonts w:ascii="Times New Roman" w:eastAsia="Calibri" w:hAnsi="Times New Roman" w:cs="Times New Roman"/>
                <w:sz w:val="28"/>
                <w:szCs w:val="28"/>
                <w:lang w:eastAsia="ru-RU"/>
              </w:rPr>
              <w:t>баллов</w:t>
            </w:r>
            <w:r w:rsidRPr="008D55AB">
              <w:rPr>
                <w:rFonts w:ascii="Times New Roman" w:eastAsia="Calibri" w:hAnsi="Times New Roman" w:cs="Times New Roman"/>
                <w:b/>
                <w:sz w:val="28"/>
                <w:szCs w:val="28"/>
                <w:lang w:eastAsia="ru-RU"/>
              </w:rPr>
              <w:t xml:space="preserve"> </w:t>
            </w:r>
            <w:r w:rsidRPr="008D55AB">
              <w:rPr>
                <w:rFonts w:ascii="Times New Roman" w:eastAsia="Calibri" w:hAnsi="Times New Roman" w:cs="Times New Roman"/>
                <w:sz w:val="28"/>
                <w:szCs w:val="28"/>
                <w:lang w:eastAsia="ru-RU"/>
              </w:rPr>
              <w:t xml:space="preserve">(знание и понимание). </w:t>
            </w:r>
          </w:p>
        </w:tc>
        <w:tc>
          <w:tcPr>
            <w:tcW w:w="10773"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1. (16-20 б.)</w:t>
            </w:r>
            <w:r w:rsidRPr="008D55AB">
              <w:rPr>
                <w:rFonts w:ascii="Times New Roman" w:eastAsia="Calibri" w:hAnsi="Times New Roman" w:cs="Times New Roman"/>
                <w:sz w:val="28"/>
                <w:szCs w:val="28"/>
                <w:lang w:eastAsia="ru-RU"/>
              </w:rPr>
              <w:t xml:space="preserve"> Хорошо знает основные периоды развития ПКМ, их отличия, знает и показывает основные объекты ПКМ их главные черты, может привести детализированные примеры, понимает значение основных терминов. Уместно и постоянно использует межпредметную связь (по истории);</w:t>
            </w:r>
          </w:p>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2. (11-15 б.)</w:t>
            </w:r>
            <w:r w:rsidRPr="008D55AB">
              <w:rPr>
                <w:rFonts w:ascii="Times New Roman" w:eastAsia="Calibri" w:hAnsi="Times New Roman" w:cs="Times New Roman"/>
                <w:sz w:val="28"/>
                <w:szCs w:val="28"/>
                <w:lang w:eastAsia="ru-RU"/>
              </w:rPr>
              <w:t xml:space="preserve"> Знает основные периоды развития ПКМ, их отличия, знает основные объекты ПКМ их главные черты, может привести примеры, понимает значение терминов. Применяет межпредметную связь (по истории); </w:t>
            </w:r>
          </w:p>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3. (6-10 б.)</w:t>
            </w:r>
            <w:r w:rsidRPr="008D55AB">
              <w:rPr>
                <w:rFonts w:ascii="Times New Roman" w:eastAsia="Calibri" w:hAnsi="Times New Roman" w:cs="Times New Roman"/>
                <w:sz w:val="28"/>
                <w:szCs w:val="28"/>
                <w:lang w:eastAsia="ru-RU"/>
              </w:rPr>
              <w:t xml:space="preserve"> Может назвать основные периоды ПКМ, их отличия, знает объекты ПКМ, дает неполную характеристику, неуверенно показывает их на карте, затрудняется работать с терминами; </w:t>
            </w:r>
          </w:p>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4. (0-5 б.)</w:t>
            </w:r>
            <w:r w:rsidRPr="008D55AB">
              <w:rPr>
                <w:rFonts w:ascii="Times New Roman" w:eastAsia="Calibri" w:hAnsi="Times New Roman" w:cs="Times New Roman"/>
                <w:sz w:val="28"/>
                <w:szCs w:val="28"/>
                <w:lang w:eastAsia="ru-RU"/>
              </w:rPr>
              <w:t xml:space="preserve"> Может с помощью учителя назвать основные периоды ПКМ, но затрудняется при их характеристике, знает объекты ПКМ, но затрудняется показывать их, не знает многих терминов. </w:t>
            </w:r>
          </w:p>
        </w:tc>
      </w:tr>
      <w:tr w:rsidR="002A5A02" w:rsidRPr="008D55AB" w:rsidTr="002A5A02">
        <w:trPr>
          <w:jc w:val="center"/>
        </w:trPr>
        <w:tc>
          <w:tcPr>
            <w:tcW w:w="2935" w:type="dxa"/>
          </w:tcPr>
          <w:p w:rsidR="002A5A02" w:rsidRPr="008D55AB" w:rsidRDefault="002A5A02" w:rsidP="002A5A02">
            <w:pPr>
              <w:widowControl w:val="0"/>
              <w:spacing w:after="0" w:line="240" w:lineRule="auto"/>
              <w:jc w:val="both"/>
              <w:rPr>
                <w:rFonts w:ascii="Times New Roman" w:eastAsia="Times New Roman" w:hAnsi="Times New Roman" w:cs="Times New Roman"/>
                <w:sz w:val="28"/>
                <w:szCs w:val="28"/>
                <w:lang w:eastAsia="ru-RU"/>
              </w:rPr>
            </w:pPr>
            <w:r w:rsidRPr="008D55AB">
              <w:rPr>
                <w:rFonts w:ascii="Times New Roman" w:eastAsia="Times New Roman" w:hAnsi="Times New Roman" w:cs="Times New Roman"/>
                <w:sz w:val="28"/>
                <w:szCs w:val="28"/>
                <w:lang w:eastAsia="ru-RU"/>
              </w:rPr>
              <w:t xml:space="preserve">2. Понимание учащимися основных причин и тенденций в изменении ПКМ и противоречий, путей их разрешения. </w:t>
            </w:r>
          </w:p>
        </w:tc>
        <w:tc>
          <w:tcPr>
            <w:tcW w:w="1418"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В</w:t>
            </w:r>
            <w:r w:rsidRPr="008D55AB">
              <w:rPr>
                <w:rFonts w:ascii="Times New Roman" w:eastAsia="Calibri" w:hAnsi="Times New Roman" w:cs="Times New Roman"/>
                <w:sz w:val="28"/>
                <w:szCs w:val="28"/>
                <w:lang w:eastAsia="ru-RU"/>
              </w:rPr>
              <w:t xml:space="preserve">- </w:t>
            </w:r>
            <w:r w:rsidRPr="008D55AB">
              <w:rPr>
                <w:rFonts w:ascii="Times New Roman" w:eastAsia="Calibri" w:hAnsi="Times New Roman" w:cs="Times New Roman"/>
                <w:b/>
                <w:sz w:val="28"/>
                <w:szCs w:val="28"/>
                <w:lang w:eastAsia="ru-RU"/>
              </w:rPr>
              <w:t>20</w:t>
            </w:r>
            <w:r w:rsidRPr="008D55AB">
              <w:rPr>
                <w:rFonts w:ascii="Times New Roman" w:eastAsia="Calibri" w:hAnsi="Times New Roman" w:cs="Times New Roman"/>
                <w:sz w:val="28"/>
                <w:szCs w:val="28"/>
                <w:lang w:eastAsia="ru-RU"/>
              </w:rPr>
              <w:t xml:space="preserve"> баллов (репродуктивное применение).</w:t>
            </w:r>
          </w:p>
        </w:tc>
        <w:tc>
          <w:tcPr>
            <w:tcW w:w="10773" w:type="dxa"/>
          </w:tcPr>
          <w:p w:rsidR="002A5A02" w:rsidRPr="008D55AB" w:rsidRDefault="002A5A02" w:rsidP="002A5A02">
            <w:pPr>
              <w:widowControl w:val="0"/>
              <w:spacing w:after="0" w:line="240" w:lineRule="auto"/>
              <w:jc w:val="both"/>
              <w:rPr>
                <w:rFonts w:ascii="Times New Roman" w:eastAsia="Times New Roman" w:hAnsi="Times New Roman" w:cs="Times New Roman"/>
                <w:sz w:val="28"/>
                <w:szCs w:val="28"/>
                <w:lang w:eastAsia="ru-RU"/>
              </w:rPr>
            </w:pPr>
            <w:r w:rsidRPr="008D55AB">
              <w:rPr>
                <w:rFonts w:ascii="Times New Roman" w:eastAsia="Times New Roman" w:hAnsi="Times New Roman" w:cs="Times New Roman"/>
                <w:b/>
                <w:sz w:val="28"/>
                <w:szCs w:val="28"/>
                <w:lang w:eastAsia="ru-RU"/>
              </w:rPr>
              <w:t>1. (16-20 б.)</w:t>
            </w:r>
            <w:r w:rsidRPr="008D55AB">
              <w:rPr>
                <w:rFonts w:ascii="Times New Roman" w:eastAsia="Times New Roman" w:hAnsi="Times New Roman" w:cs="Times New Roman"/>
                <w:sz w:val="28"/>
                <w:szCs w:val="28"/>
                <w:lang w:eastAsia="ru-RU"/>
              </w:rPr>
              <w:t xml:space="preserve"> Понимание учащимися основных причин и тенденций в изменении, развитии ПКМ и отдельных стран, глобальных противоречий, путей их разрешения При объяснении убедительно доказывает, используя ссылки и применяя детализированные, уместные примеры;</w:t>
            </w:r>
          </w:p>
          <w:p w:rsidR="002A5A02" w:rsidRPr="008D55AB" w:rsidRDefault="002A5A02" w:rsidP="002A5A02">
            <w:pPr>
              <w:widowControl w:val="0"/>
              <w:spacing w:after="0" w:line="240" w:lineRule="auto"/>
              <w:jc w:val="both"/>
              <w:rPr>
                <w:rFonts w:ascii="Times New Roman" w:eastAsia="Times New Roman" w:hAnsi="Times New Roman" w:cs="Times New Roman"/>
                <w:sz w:val="28"/>
                <w:szCs w:val="28"/>
                <w:lang w:eastAsia="ru-RU"/>
              </w:rPr>
            </w:pPr>
            <w:r w:rsidRPr="008D55AB">
              <w:rPr>
                <w:rFonts w:ascii="Times New Roman" w:eastAsia="Times New Roman" w:hAnsi="Times New Roman" w:cs="Times New Roman"/>
                <w:b/>
                <w:sz w:val="28"/>
                <w:szCs w:val="28"/>
                <w:lang w:eastAsia="ru-RU"/>
              </w:rPr>
              <w:t>2. (11-15 б.)</w:t>
            </w:r>
            <w:r w:rsidRPr="008D55AB">
              <w:rPr>
                <w:rFonts w:ascii="Times New Roman" w:eastAsia="Times New Roman" w:hAnsi="Times New Roman" w:cs="Times New Roman"/>
                <w:sz w:val="28"/>
                <w:szCs w:val="28"/>
                <w:lang w:eastAsia="ru-RU"/>
              </w:rPr>
              <w:t xml:space="preserve"> Понимание учащимися основных причин и тенденций в изменении и развитии ПКМ и противоречий, путей их разрешения При доказательствах ссылается на примеры;</w:t>
            </w:r>
          </w:p>
          <w:p w:rsidR="002A5A02" w:rsidRPr="008D55AB" w:rsidRDefault="002A5A02" w:rsidP="002A5A02">
            <w:pPr>
              <w:widowControl w:val="0"/>
              <w:spacing w:after="0" w:line="240" w:lineRule="auto"/>
              <w:jc w:val="both"/>
              <w:rPr>
                <w:rFonts w:ascii="Times New Roman" w:eastAsia="Times New Roman" w:hAnsi="Times New Roman" w:cs="Times New Roman"/>
                <w:sz w:val="28"/>
                <w:szCs w:val="28"/>
                <w:lang w:eastAsia="ru-RU"/>
              </w:rPr>
            </w:pPr>
            <w:r w:rsidRPr="008D55AB">
              <w:rPr>
                <w:rFonts w:ascii="Times New Roman" w:eastAsia="Times New Roman" w:hAnsi="Times New Roman" w:cs="Times New Roman"/>
                <w:b/>
                <w:sz w:val="28"/>
                <w:szCs w:val="28"/>
                <w:lang w:eastAsia="ru-RU"/>
              </w:rPr>
              <w:t xml:space="preserve">3. (6-10 б.) </w:t>
            </w:r>
            <w:r w:rsidRPr="008D55AB">
              <w:rPr>
                <w:rFonts w:ascii="Times New Roman" w:eastAsia="Times New Roman" w:hAnsi="Times New Roman" w:cs="Times New Roman"/>
                <w:sz w:val="28"/>
                <w:szCs w:val="28"/>
                <w:lang w:eastAsia="ru-RU"/>
              </w:rPr>
              <w:t>Понимание учащимися основных причин и тенденций в изменении и развитии ПКМ, путей их разрешения. Приводит доказательства, не всегда точные, ссылается на отдельные примеры;</w:t>
            </w:r>
          </w:p>
          <w:p w:rsidR="002A5A02" w:rsidRPr="008D55AB" w:rsidRDefault="002A5A02" w:rsidP="002A5A02">
            <w:pPr>
              <w:widowControl w:val="0"/>
              <w:spacing w:after="0" w:line="240" w:lineRule="auto"/>
              <w:jc w:val="both"/>
              <w:rPr>
                <w:rFonts w:ascii="Times New Roman" w:eastAsia="Times New Roman" w:hAnsi="Times New Roman" w:cs="Times New Roman"/>
                <w:sz w:val="28"/>
                <w:szCs w:val="28"/>
                <w:lang w:eastAsia="ru-RU"/>
              </w:rPr>
            </w:pPr>
            <w:r w:rsidRPr="008D55AB">
              <w:rPr>
                <w:rFonts w:ascii="Times New Roman" w:eastAsia="Times New Roman" w:hAnsi="Times New Roman" w:cs="Times New Roman"/>
                <w:b/>
                <w:sz w:val="28"/>
                <w:szCs w:val="28"/>
                <w:lang w:eastAsia="ru-RU"/>
              </w:rPr>
              <w:lastRenderedPageBreak/>
              <w:t>4. (0-5 б.)</w:t>
            </w:r>
            <w:r w:rsidRPr="008D55AB">
              <w:rPr>
                <w:rFonts w:ascii="Times New Roman" w:eastAsia="Times New Roman" w:hAnsi="Times New Roman" w:cs="Times New Roman"/>
                <w:sz w:val="28"/>
                <w:szCs w:val="28"/>
                <w:lang w:eastAsia="ru-RU"/>
              </w:rPr>
              <w:t xml:space="preserve"> Может назвать некоторые причины изменения и развития ПКМ. Приводит доказательства, не всегда точные, ссылается на отдельные примеры. Допускает ошибки. </w:t>
            </w:r>
          </w:p>
        </w:tc>
      </w:tr>
      <w:tr w:rsidR="002A5A02" w:rsidRPr="008D55AB" w:rsidTr="002A5A02">
        <w:trPr>
          <w:jc w:val="center"/>
        </w:trPr>
        <w:tc>
          <w:tcPr>
            <w:tcW w:w="2935" w:type="dxa"/>
          </w:tcPr>
          <w:p w:rsidR="002A5A02" w:rsidRPr="008D55AB" w:rsidRDefault="002A5A02" w:rsidP="002A5A02">
            <w:pPr>
              <w:widowControl w:val="0"/>
              <w:spacing w:after="0" w:line="240" w:lineRule="auto"/>
              <w:jc w:val="both"/>
              <w:rPr>
                <w:rFonts w:ascii="Times New Roman" w:eastAsia="Times New Roman" w:hAnsi="Times New Roman" w:cs="Times New Roman"/>
                <w:sz w:val="28"/>
                <w:szCs w:val="28"/>
                <w:lang w:eastAsia="ru-RU"/>
              </w:rPr>
            </w:pPr>
            <w:r w:rsidRPr="008D55AB">
              <w:rPr>
                <w:rFonts w:ascii="Times New Roman" w:eastAsia="Times New Roman" w:hAnsi="Times New Roman" w:cs="Times New Roman"/>
                <w:sz w:val="28"/>
                <w:szCs w:val="28"/>
                <w:lang w:eastAsia="ru-RU"/>
              </w:rPr>
              <w:lastRenderedPageBreak/>
              <w:t>3. Выполнение нестандартных, повышенной сложности заданий, самостоятельных и проектных работ, при выполнении которых, необходимо применение аналитических, прикладных, коммуникационных, коммуникативных навыков и умений.</w:t>
            </w:r>
          </w:p>
        </w:tc>
        <w:tc>
          <w:tcPr>
            <w:tcW w:w="1418"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С</w:t>
            </w:r>
            <w:r w:rsidRPr="008D55AB">
              <w:rPr>
                <w:rFonts w:ascii="Times New Roman" w:eastAsia="Calibri" w:hAnsi="Times New Roman" w:cs="Times New Roman"/>
                <w:sz w:val="28"/>
                <w:szCs w:val="28"/>
                <w:lang w:eastAsia="ru-RU"/>
              </w:rPr>
              <w:t xml:space="preserve">- </w:t>
            </w:r>
            <w:r w:rsidRPr="008D55AB">
              <w:rPr>
                <w:rFonts w:ascii="Times New Roman" w:eastAsia="Calibri" w:hAnsi="Times New Roman" w:cs="Times New Roman"/>
                <w:b/>
                <w:sz w:val="28"/>
                <w:szCs w:val="28"/>
                <w:lang w:eastAsia="ru-RU"/>
              </w:rPr>
              <w:t xml:space="preserve">40 </w:t>
            </w:r>
            <w:r w:rsidRPr="008D55AB">
              <w:rPr>
                <w:rFonts w:ascii="Times New Roman" w:eastAsia="Calibri" w:hAnsi="Times New Roman" w:cs="Times New Roman"/>
                <w:sz w:val="28"/>
                <w:szCs w:val="28"/>
                <w:lang w:eastAsia="ru-RU"/>
              </w:rPr>
              <w:t>баллов (продуктивное применение).</w:t>
            </w:r>
          </w:p>
        </w:tc>
        <w:tc>
          <w:tcPr>
            <w:tcW w:w="10773" w:type="dxa"/>
          </w:tcPr>
          <w:p w:rsidR="002A5A02" w:rsidRPr="008D55AB" w:rsidRDefault="002A5A02" w:rsidP="002A5A02">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1. (31-40 б.) </w:t>
            </w:r>
            <w:r w:rsidRPr="008D55AB">
              <w:rPr>
                <w:rFonts w:ascii="Times New Roman" w:eastAsia="Calibri" w:hAnsi="Times New Roman" w:cs="Times New Roman"/>
                <w:sz w:val="28"/>
                <w:szCs w:val="28"/>
                <w:lang w:eastAsia="ru-RU"/>
              </w:rPr>
              <w:t xml:space="preserve">Использует разнообразные источники информации, проявляет хорошие исследовательские, аналитические и технические навыки и умения, умеет анализировать и интерпретировать факты, процессы, самостоятельно и уверенно решает нестандартные задания, находит аналогии, дает убедительные и аргументированные ответы, успешно и уверенно работает в интерактивных группах; </w:t>
            </w:r>
          </w:p>
          <w:p w:rsidR="002A5A02" w:rsidRPr="008D55AB" w:rsidRDefault="002A5A02" w:rsidP="002A5A02">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2. (21-30 б.) </w:t>
            </w:r>
            <w:r w:rsidRPr="008D55AB">
              <w:rPr>
                <w:rFonts w:ascii="Times New Roman" w:eastAsia="Calibri" w:hAnsi="Times New Roman" w:cs="Times New Roman"/>
                <w:sz w:val="28"/>
                <w:szCs w:val="28"/>
                <w:lang w:eastAsia="ru-RU"/>
              </w:rPr>
              <w:t xml:space="preserve">Использует разные источники информации, проявляет хорошие исследовательские, аналитические и технические навыки и умения, выполняет задания, проявляет достаточную активность при работе группах; </w:t>
            </w:r>
          </w:p>
          <w:p w:rsidR="002A5A02" w:rsidRPr="008D55AB" w:rsidRDefault="002A5A02" w:rsidP="002A5A02">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3. (11-20 б.)</w:t>
            </w:r>
            <w:r w:rsidRPr="008D55AB">
              <w:rPr>
                <w:rFonts w:ascii="Times New Roman" w:eastAsia="Calibri" w:hAnsi="Times New Roman" w:cs="Times New Roman"/>
                <w:sz w:val="28"/>
                <w:szCs w:val="28"/>
                <w:lang w:eastAsia="ru-RU"/>
              </w:rPr>
              <w:t xml:space="preserve"> Использует отдельные источники информации, проявляет исследовательские, аналитические и технические навыки и умения, выполняет задания при помощи учителя;</w:t>
            </w:r>
          </w:p>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4. (0-10 б.)</w:t>
            </w:r>
            <w:r w:rsidRPr="008D55AB">
              <w:rPr>
                <w:rFonts w:ascii="Times New Roman" w:eastAsia="Calibri" w:hAnsi="Times New Roman" w:cs="Times New Roman"/>
                <w:sz w:val="28"/>
                <w:szCs w:val="28"/>
                <w:lang w:eastAsia="ru-RU"/>
              </w:rPr>
              <w:t xml:space="preserve"> Использует отдельные источники информации, проявляет технические навыки и умения при работе, выполняет задания по руководством учителя. </w:t>
            </w:r>
          </w:p>
        </w:tc>
      </w:tr>
      <w:tr w:rsidR="002A5A02" w:rsidRPr="008D55AB" w:rsidTr="002A5A02">
        <w:trPr>
          <w:jc w:val="center"/>
        </w:trPr>
        <w:tc>
          <w:tcPr>
            <w:tcW w:w="2935" w:type="dxa"/>
          </w:tcPr>
          <w:p w:rsidR="002A5A02" w:rsidRPr="008D55AB" w:rsidRDefault="002A5A02" w:rsidP="002A5A02">
            <w:pPr>
              <w:widowControl w:val="0"/>
              <w:spacing w:after="0" w:line="240" w:lineRule="auto"/>
              <w:jc w:val="both"/>
              <w:rPr>
                <w:rFonts w:ascii="Times New Roman" w:eastAsia="Times New Roman" w:hAnsi="Times New Roman" w:cs="Times New Roman"/>
                <w:sz w:val="28"/>
                <w:szCs w:val="28"/>
                <w:lang w:eastAsia="ru-RU"/>
              </w:rPr>
            </w:pPr>
            <w:r w:rsidRPr="008D55AB">
              <w:rPr>
                <w:rFonts w:ascii="Times New Roman" w:eastAsia="Times New Roman" w:hAnsi="Times New Roman" w:cs="Times New Roman"/>
                <w:sz w:val="28"/>
                <w:szCs w:val="28"/>
                <w:lang w:eastAsia="ru-RU"/>
              </w:rPr>
              <w:t>4. Представление результатов, творческое применение знаний в различных, в том числе жизненных ситуациях.</w:t>
            </w:r>
          </w:p>
        </w:tc>
        <w:tc>
          <w:tcPr>
            <w:tcW w:w="1418"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D</w:t>
            </w:r>
            <w:r w:rsidRPr="008D55AB">
              <w:rPr>
                <w:rFonts w:ascii="Times New Roman" w:eastAsia="Calibri" w:hAnsi="Times New Roman" w:cs="Times New Roman"/>
                <w:sz w:val="28"/>
                <w:szCs w:val="28"/>
                <w:lang w:eastAsia="ru-RU"/>
              </w:rPr>
              <w:t xml:space="preserve"> - </w:t>
            </w:r>
            <w:r w:rsidRPr="008D55AB">
              <w:rPr>
                <w:rFonts w:ascii="Times New Roman" w:eastAsia="Calibri" w:hAnsi="Times New Roman" w:cs="Times New Roman"/>
                <w:b/>
                <w:sz w:val="28"/>
                <w:szCs w:val="28"/>
                <w:lang w:eastAsia="ru-RU"/>
              </w:rPr>
              <w:t xml:space="preserve">20 </w:t>
            </w:r>
            <w:r w:rsidRPr="008D55AB">
              <w:rPr>
                <w:rFonts w:ascii="Times New Roman" w:eastAsia="Calibri" w:hAnsi="Times New Roman" w:cs="Times New Roman"/>
                <w:sz w:val="28"/>
                <w:szCs w:val="28"/>
                <w:lang w:eastAsia="ru-RU"/>
              </w:rPr>
              <w:t xml:space="preserve">баллов (творческое применение). </w:t>
            </w:r>
          </w:p>
        </w:tc>
        <w:tc>
          <w:tcPr>
            <w:tcW w:w="10773"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 xml:space="preserve">1. (16-20 б.) </w:t>
            </w:r>
            <w:r w:rsidRPr="008D55AB">
              <w:rPr>
                <w:rFonts w:ascii="Times New Roman" w:eastAsia="Calibri" w:hAnsi="Times New Roman" w:cs="Times New Roman"/>
                <w:sz w:val="28"/>
                <w:szCs w:val="28"/>
                <w:lang w:eastAsia="ru-RU"/>
              </w:rPr>
              <w:t>Творчески подбирает учебную и дополнительную литературу, выбирает информацию в соответствии с целью, самостоятельно готовит и представляет презентацию или иное использование продукта своей работы;</w:t>
            </w:r>
          </w:p>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2. (11-15 б.)</w:t>
            </w:r>
            <w:r w:rsidRPr="008D55AB">
              <w:rPr>
                <w:rFonts w:ascii="Times New Roman" w:eastAsia="Calibri" w:hAnsi="Times New Roman" w:cs="Times New Roman"/>
                <w:sz w:val="28"/>
                <w:szCs w:val="28"/>
                <w:lang w:eastAsia="ru-RU"/>
              </w:rPr>
              <w:t xml:space="preserve"> Подбирает учебную литературу, выбирает информацию в соответствии со своей целью, представляет результаты своего труда; </w:t>
            </w:r>
          </w:p>
          <w:p w:rsidR="002A5A02" w:rsidRPr="008D55AB" w:rsidRDefault="002A5A02" w:rsidP="002A5A02">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3. (6-10 б.)</w:t>
            </w:r>
            <w:r w:rsidRPr="008D55AB">
              <w:rPr>
                <w:rFonts w:ascii="Times New Roman" w:eastAsia="Calibri" w:hAnsi="Times New Roman" w:cs="Times New Roman"/>
                <w:sz w:val="28"/>
                <w:szCs w:val="28"/>
                <w:lang w:eastAsia="ru-RU"/>
              </w:rPr>
              <w:t xml:space="preserve"> Подбирает литературу, выбирает информацию в соответствии с целью и под руководством учителя готовит и представляет презентацию; </w:t>
            </w:r>
          </w:p>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4. (0-5 б.)</w:t>
            </w:r>
            <w:r w:rsidRPr="008D55AB">
              <w:rPr>
                <w:rFonts w:ascii="Times New Roman" w:eastAsia="Calibri" w:hAnsi="Times New Roman" w:cs="Times New Roman"/>
                <w:sz w:val="28"/>
                <w:szCs w:val="28"/>
                <w:lang w:eastAsia="ru-RU"/>
              </w:rPr>
              <w:t xml:space="preserve"> Выбирает информацию в подборках, под руководством учителя готовит и представляет презентацию. </w:t>
            </w:r>
          </w:p>
        </w:tc>
      </w:tr>
    </w:tbl>
    <w:p w:rsidR="002A5A02" w:rsidRPr="008D55AB" w:rsidRDefault="002A5A02" w:rsidP="002A5A02">
      <w:pPr>
        <w:widowControl w:val="0"/>
        <w:spacing w:after="0" w:line="240" w:lineRule="auto"/>
        <w:ind w:firstLine="567"/>
        <w:jc w:val="both"/>
        <w:rPr>
          <w:rFonts w:ascii="Times New Roman" w:eastAsia="Calibri" w:hAnsi="Times New Roman" w:cs="Times New Roman"/>
          <w:sz w:val="28"/>
          <w:szCs w:val="28"/>
          <w:lang w:eastAsia="ru-RU"/>
        </w:rPr>
      </w:pPr>
    </w:p>
    <w:p w:rsidR="002A5A02" w:rsidRPr="008D55AB" w:rsidRDefault="002A5A02" w:rsidP="002A5A02">
      <w:pPr>
        <w:widowControl w:val="0"/>
        <w:spacing w:after="0" w:line="240" w:lineRule="auto"/>
        <w:ind w:firstLine="567"/>
        <w:jc w:val="both"/>
        <w:rPr>
          <w:rFonts w:ascii="Times New Roman" w:eastAsia="Calibri" w:hAnsi="Times New Roman" w:cs="Times New Roman"/>
          <w:b/>
          <w:color w:val="000000"/>
          <w:sz w:val="28"/>
          <w:szCs w:val="28"/>
          <w:lang w:eastAsia="ru-RU"/>
        </w:rPr>
      </w:pPr>
      <w:r w:rsidRPr="008D55AB">
        <w:rPr>
          <w:rFonts w:ascii="Times New Roman" w:eastAsia="Calibri" w:hAnsi="Times New Roman" w:cs="Times New Roman"/>
          <w:b/>
          <w:color w:val="000000"/>
          <w:sz w:val="28"/>
          <w:szCs w:val="28"/>
          <w:lang w:eastAsia="ru-RU"/>
        </w:rPr>
        <w:lastRenderedPageBreak/>
        <w:t xml:space="preserve">Биология </w:t>
      </w:r>
    </w:p>
    <w:p w:rsidR="002A5A02" w:rsidRPr="008D55AB" w:rsidRDefault="002A5A02" w:rsidP="002A5A02">
      <w:pPr>
        <w:widowControl w:val="0"/>
        <w:spacing w:after="0" w:line="240" w:lineRule="auto"/>
        <w:ind w:firstLine="567"/>
        <w:jc w:val="both"/>
        <w:rPr>
          <w:rFonts w:ascii="Times New Roman" w:eastAsia="Calibri" w:hAnsi="Times New Roman" w:cs="Times New Roman"/>
          <w:b/>
          <w:color w:val="000000"/>
          <w:sz w:val="28"/>
          <w:szCs w:val="28"/>
          <w:lang w:eastAsia="ru-RU"/>
        </w:rPr>
      </w:pPr>
      <w:r w:rsidRPr="008D55AB">
        <w:rPr>
          <w:rFonts w:ascii="Times New Roman" w:eastAsia="Calibri" w:hAnsi="Times New Roman" w:cs="Times New Roman"/>
          <w:b/>
          <w:color w:val="000000"/>
          <w:sz w:val="28"/>
          <w:szCs w:val="28"/>
          <w:lang w:eastAsia="ru-RU"/>
        </w:rPr>
        <w:t xml:space="preserve">Тема: Вид – эволюционная единица. Критерии вида. </w:t>
      </w:r>
    </w:p>
    <w:p w:rsidR="002A5A02" w:rsidRPr="008D55AB" w:rsidRDefault="002A5A02" w:rsidP="002A5A02">
      <w:pPr>
        <w:widowControl w:val="0"/>
        <w:spacing w:after="0" w:line="240" w:lineRule="auto"/>
        <w:ind w:firstLine="567"/>
        <w:jc w:val="both"/>
        <w:rPr>
          <w:rFonts w:ascii="Times New Roman" w:eastAsia="Times New Roman" w:hAnsi="Times New Roman" w:cs="Times New Roman"/>
          <w:b/>
          <w:color w:val="000000"/>
          <w:sz w:val="28"/>
          <w:szCs w:val="28"/>
          <w:lang w:eastAsia="ru-RU"/>
        </w:rPr>
      </w:pPr>
      <w:r w:rsidRPr="008D55AB">
        <w:rPr>
          <w:rFonts w:ascii="Times New Roman" w:eastAsia="Times New Roman" w:hAnsi="Times New Roman" w:cs="Times New Roman"/>
          <w:b/>
          <w:color w:val="000000"/>
          <w:sz w:val="28"/>
          <w:szCs w:val="28"/>
          <w:lang w:eastAsia="ru-RU"/>
        </w:rPr>
        <w:t xml:space="preserve">Критерий А. Знание и понимание </w:t>
      </w:r>
    </w:p>
    <w:p w:rsidR="002A5A02" w:rsidRPr="008D55AB" w:rsidRDefault="002A5A02" w:rsidP="002A5A02">
      <w:pPr>
        <w:widowControl w:val="0"/>
        <w:shd w:val="clear" w:color="auto" w:fill="FFFFFF"/>
        <w:spacing w:after="0" w:line="240" w:lineRule="auto"/>
        <w:ind w:firstLine="567"/>
        <w:jc w:val="both"/>
        <w:rPr>
          <w:rFonts w:ascii="Times New Roman" w:eastAsia="Calibri" w:hAnsi="Times New Roman" w:cs="Times New Roman"/>
          <w:color w:val="333333"/>
          <w:sz w:val="28"/>
          <w:szCs w:val="28"/>
          <w:lang w:eastAsia="ru-RU"/>
        </w:rPr>
      </w:pPr>
      <w:r w:rsidRPr="008D55AB">
        <w:rPr>
          <w:rFonts w:ascii="Times New Roman" w:eastAsia="Calibri" w:hAnsi="Times New Roman" w:cs="Times New Roman"/>
          <w:color w:val="333333"/>
          <w:sz w:val="28"/>
          <w:szCs w:val="28"/>
          <w:lang w:eastAsia="ru-RU"/>
        </w:rPr>
        <w:t xml:space="preserve">- Что является основной систематической единицей в биологии? </w:t>
      </w:r>
    </w:p>
    <w:p w:rsidR="002A5A02" w:rsidRPr="008D55AB" w:rsidRDefault="002A5A02" w:rsidP="002A5A02">
      <w:pPr>
        <w:widowControl w:val="0"/>
        <w:shd w:val="clear" w:color="auto" w:fill="FFFFFF"/>
        <w:spacing w:after="0" w:line="240" w:lineRule="auto"/>
        <w:ind w:firstLine="567"/>
        <w:jc w:val="both"/>
        <w:rPr>
          <w:rFonts w:ascii="Times New Roman" w:eastAsia="Calibri" w:hAnsi="Times New Roman" w:cs="Times New Roman"/>
          <w:color w:val="333333"/>
          <w:sz w:val="28"/>
          <w:szCs w:val="28"/>
          <w:lang w:eastAsia="ru-RU"/>
        </w:rPr>
      </w:pPr>
      <w:r w:rsidRPr="008D55AB">
        <w:rPr>
          <w:rFonts w:ascii="Times New Roman" w:eastAsia="Calibri" w:hAnsi="Times New Roman" w:cs="Times New Roman"/>
          <w:color w:val="333333"/>
          <w:sz w:val="28"/>
          <w:szCs w:val="28"/>
          <w:lang w:eastAsia="ru-RU"/>
        </w:rPr>
        <w:t xml:space="preserve">- Почему в обозначении видов используют двойные названия? </w:t>
      </w:r>
    </w:p>
    <w:p w:rsidR="002A5A02" w:rsidRPr="008D55AB" w:rsidRDefault="002A5A02" w:rsidP="002A5A02">
      <w:pPr>
        <w:widowControl w:val="0"/>
        <w:shd w:val="clear" w:color="auto" w:fill="FFFFFF"/>
        <w:spacing w:after="0" w:line="240" w:lineRule="auto"/>
        <w:ind w:firstLine="567"/>
        <w:jc w:val="both"/>
        <w:rPr>
          <w:rFonts w:ascii="Times New Roman" w:eastAsia="Calibri" w:hAnsi="Times New Roman" w:cs="Times New Roman"/>
          <w:color w:val="333333"/>
          <w:sz w:val="28"/>
          <w:szCs w:val="28"/>
          <w:lang w:eastAsia="ru-RU"/>
        </w:rPr>
      </w:pPr>
      <w:r w:rsidRPr="008D55AB">
        <w:rPr>
          <w:rFonts w:ascii="Times New Roman" w:eastAsia="Calibri" w:hAnsi="Times New Roman" w:cs="Times New Roman"/>
          <w:color w:val="333333"/>
          <w:sz w:val="28"/>
          <w:szCs w:val="28"/>
          <w:lang w:eastAsia="ru-RU"/>
        </w:rPr>
        <w:t xml:space="preserve">- Что такое вид? Что мы понимаем под данным понятием? </w:t>
      </w:r>
    </w:p>
    <w:p w:rsidR="002A5A02" w:rsidRPr="008D55AB" w:rsidRDefault="002A5A02" w:rsidP="002A5A02">
      <w:pPr>
        <w:widowControl w:val="0"/>
        <w:shd w:val="clear" w:color="auto" w:fill="FFFFFF"/>
        <w:spacing w:after="0" w:line="240" w:lineRule="auto"/>
        <w:ind w:firstLine="567"/>
        <w:jc w:val="both"/>
        <w:rPr>
          <w:rFonts w:ascii="Times New Roman" w:eastAsia="Calibri" w:hAnsi="Times New Roman" w:cs="Times New Roman"/>
          <w:color w:val="333333"/>
          <w:sz w:val="28"/>
          <w:szCs w:val="28"/>
          <w:lang w:eastAsia="ru-RU"/>
        </w:rPr>
      </w:pPr>
      <w:r w:rsidRPr="008D55AB">
        <w:rPr>
          <w:rFonts w:ascii="Times New Roman" w:eastAsia="Calibri" w:hAnsi="Times New Roman" w:cs="Times New Roman"/>
          <w:color w:val="333333"/>
          <w:sz w:val="28"/>
          <w:szCs w:val="28"/>
          <w:lang w:eastAsia="ru-RU"/>
        </w:rPr>
        <w:t xml:space="preserve">- Что такое критерии вида? </w:t>
      </w:r>
    </w:p>
    <w:p w:rsidR="002A5A02" w:rsidRPr="008D55AB" w:rsidRDefault="002A5A02" w:rsidP="002A5A02">
      <w:pPr>
        <w:widowControl w:val="0"/>
        <w:shd w:val="clear" w:color="auto" w:fill="FFFFFF"/>
        <w:spacing w:after="0" w:line="240" w:lineRule="auto"/>
        <w:ind w:firstLine="567"/>
        <w:jc w:val="both"/>
        <w:rPr>
          <w:rFonts w:ascii="Times New Roman" w:eastAsia="Calibri" w:hAnsi="Times New Roman" w:cs="Times New Roman"/>
          <w:color w:val="333333"/>
          <w:sz w:val="28"/>
          <w:szCs w:val="28"/>
          <w:lang w:eastAsia="ru-RU"/>
        </w:rPr>
      </w:pPr>
      <w:r w:rsidRPr="008D55AB">
        <w:rPr>
          <w:rFonts w:ascii="Times New Roman" w:eastAsia="Calibri" w:hAnsi="Times New Roman" w:cs="Times New Roman"/>
          <w:color w:val="333333"/>
          <w:sz w:val="28"/>
          <w:szCs w:val="28"/>
          <w:lang w:eastAsia="ru-RU"/>
        </w:rPr>
        <w:t xml:space="preserve">- Какие критерии бывают? </w:t>
      </w:r>
    </w:p>
    <w:tbl>
      <w:tblPr>
        <w:tblW w:w="11749" w:type="dxa"/>
        <w:jc w:val="center"/>
        <w:tblInd w:w="-1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3"/>
        <w:gridCol w:w="1134"/>
        <w:gridCol w:w="7262"/>
      </w:tblGrid>
      <w:tr w:rsidR="002A5A02" w:rsidRPr="008D55AB" w:rsidTr="002A5A02">
        <w:trPr>
          <w:trHeight w:hRule="exact" w:val="396"/>
          <w:jc w:val="center"/>
        </w:trPr>
        <w:tc>
          <w:tcPr>
            <w:tcW w:w="3353" w:type="dxa"/>
            <w:tcBorders>
              <w:top w:val="single" w:sz="4" w:space="0" w:color="auto"/>
              <w:left w:val="single" w:sz="4" w:space="0" w:color="auto"/>
              <w:bottom w:val="single" w:sz="4" w:space="0" w:color="auto"/>
              <w:right w:val="single" w:sz="4" w:space="0" w:color="auto"/>
            </w:tcBorders>
          </w:tcPr>
          <w:p w:rsidR="002A5A02" w:rsidRPr="008D55AB" w:rsidRDefault="002A5A02" w:rsidP="002A5A02">
            <w:pPr>
              <w:widowControl w:val="0"/>
              <w:spacing w:after="0" w:line="240" w:lineRule="auto"/>
              <w:jc w:val="center"/>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Цели</w:t>
            </w:r>
          </w:p>
          <w:p w:rsidR="002A5A02" w:rsidRPr="008D55AB" w:rsidRDefault="002A5A02" w:rsidP="002A5A02">
            <w:pPr>
              <w:widowControl w:val="0"/>
              <w:spacing w:after="0" w:line="240" w:lineRule="auto"/>
              <w:jc w:val="center"/>
              <w:rPr>
                <w:rFonts w:ascii="Times New Roman" w:eastAsia="Calibri" w:hAnsi="Times New Roman" w:cs="Times New Roman"/>
                <w:b/>
                <w:sz w:val="28"/>
                <w:szCs w:val="28"/>
                <w:lang w:eastAsia="ru-RU"/>
              </w:rPr>
            </w:pPr>
          </w:p>
          <w:p w:rsidR="002A5A02" w:rsidRPr="008D55AB" w:rsidRDefault="002A5A02" w:rsidP="002A5A02">
            <w:pPr>
              <w:widowControl w:val="0"/>
              <w:spacing w:after="0" w:line="240" w:lineRule="auto"/>
              <w:jc w:val="center"/>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Ожидаемые результаты</w:t>
            </w:r>
          </w:p>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Балл</w:t>
            </w:r>
          </w:p>
        </w:tc>
        <w:tc>
          <w:tcPr>
            <w:tcW w:w="7262"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Дескрипторы</w:t>
            </w:r>
          </w:p>
        </w:tc>
      </w:tr>
      <w:tr w:rsidR="002A5A02" w:rsidRPr="008D55AB" w:rsidTr="002A5A02">
        <w:trPr>
          <w:trHeight w:val="827"/>
          <w:jc w:val="center"/>
        </w:trPr>
        <w:tc>
          <w:tcPr>
            <w:tcW w:w="3353" w:type="dxa"/>
            <w:vMerge w:val="restart"/>
            <w:tcBorders>
              <w:top w:val="single" w:sz="4" w:space="0" w:color="auto"/>
              <w:left w:val="single" w:sz="4" w:space="0" w:color="auto"/>
              <w:bottom w:val="single" w:sz="4" w:space="0" w:color="auto"/>
              <w:right w:val="single" w:sz="4" w:space="0" w:color="auto"/>
            </w:tcBorders>
          </w:tcPr>
          <w:p w:rsidR="002A5A02" w:rsidRPr="008D55AB" w:rsidRDefault="002A5A02" w:rsidP="002A5A02">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Критерий А </w:t>
            </w:r>
          </w:p>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 xml:space="preserve"> Знание и понимание</w:t>
            </w:r>
            <w:r w:rsidRPr="008D55AB">
              <w:rPr>
                <w:rFonts w:ascii="Times New Roman" w:eastAsia="Calibri" w:hAnsi="Times New Roman" w:cs="Times New Roman"/>
                <w:sz w:val="28"/>
                <w:szCs w:val="28"/>
                <w:lang w:eastAsia="ru-RU"/>
              </w:rPr>
              <w:t xml:space="preserve"> </w:t>
            </w:r>
          </w:p>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Знание и понимание современного определения вида, его характеристики </w:t>
            </w:r>
          </w:p>
        </w:tc>
        <w:tc>
          <w:tcPr>
            <w:tcW w:w="1134"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0-8</w:t>
            </w:r>
          </w:p>
        </w:tc>
        <w:tc>
          <w:tcPr>
            <w:tcW w:w="7262"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не достиг ни одного стандарта, описанного дескрипторами</w:t>
            </w:r>
          </w:p>
        </w:tc>
      </w:tr>
      <w:tr w:rsidR="002A5A02" w:rsidRPr="008D55AB" w:rsidTr="002A5A02">
        <w:trPr>
          <w:trHeight w:val="162"/>
          <w:jc w:val="center"/>
        </w:trPr>
        <w:tc>
          <w:tcPr>
            <w:tcW w:w="3353" w:type="dxa"/>
            <w:vMerge/>
            <w:tcBorders>
              <w:top w:val="single" w:sz="4" w:space="0" w:color="auto"/>
              <w:left w:val="single" w:sz="4" w:space="0" w:color="auto"/>
              <w:bottom w:val="single" w:sz="4" w:space="0" w:color="auto"/>
              <w:right w:val="single" w:sz="4" w:space="0" w:color="auto"/>
            </w:tcBorders>
            <w:vAlign w:val="center"/>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 9-13</w:t>
            </w:r>
          </w:p>
        </w:tc>
        <w:tc>
          <w:tcPr>
            <w:tcW w:w="7262"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допускает неточности в понятиях и определениях.</w:t>
            </w:r>
          </w:p>
        </w:tc>
      </w:tr>
      <w:tr w:rsidR="002A5A02" w:rsidRPr="008D55AB" w:rsidTr="002A5A02">
        <w:trPr>
          <w:trHeight w:val="162"/>
          <w:jc w:val="center"/>
        </w:trPr>
        <w:tc>
          <w:tcPr>
            <w:tcW w:w="3353" w:type="dxa"/>
            <w:vMerge/>
            <w:tcBorders>
              <w:top w:val="single" w:sz="4" w:space="0" w:color="auto"/>
              <w:left w:val="single" w:sz="4" w:space="0" w:color="auto"/>
              <w:bottom w:val="single" w:sz="4" w:space="0" w:color="auto"/>
              <w:right w:val="single" w:sz="4" w:space="0" w:color="auto"/>
            </w:tcBorders>
            <w:vAlign w:val="center"/>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14-19</w:t>
            </w:r>
          </w:p>
        </w:tc>
        <w:tc>
          <w:tcPr>
            <w:tcW w:w="7262"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знает современные определения вида, но допускает неточности.</w:t>
            </w:r>
          </w:p>
        </w:tc>
      </w:tr>
      <w:tr w:rsidR="002A5A02" w:rsidRPr="008D55AB" w:rsidTr="002A5A02">
        <w:trPr>
          <w:trHeight w:val="162"/>
          <w:jc w:val="center"/>
        </w:trPr>
        <w:tc>
          <w:tcPr>
            <w:tcW w:w="3353" w:type="dxa"/>
            <w:vMerge/>
            <w:tcBorders>
              <w:top w:val="single" w:sz="4" w:space="0" w:color="auto"/>
              <w:left w:val="single" w:sz="4" w:space="0" w:color="auto"/>
              <w:bottom w:val="single" w:sz="4" w:space="0" w:color="auto"/>
              <w:right w:val="single" w:sz="4" w:space="0" w:color="auto"/>
            </w:tcBorders>
            <w:vAlign w:val="center"/>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20-25</w:t>
            </w:r>
          </w:p>
        </w:tc>
        <w:tc>
          <w:tcPr>
            <w:tcW w:w="7262"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знает современные определения вида, основные понятия, связанные с данной темой.</w:t>
            </w:r>
          </w:p>
        </w:tc>
      </w:tr>
    </w:tbl>
    <w:p w:rsidR="002A5A02" w:rsidRPr="008D55AB" w:rsidRDefault="002A5A02" w:rsidP="002A5A02">
      <w:pPr>
        <w:widowControl w:val="0"/>
        <w:spacing w:after="0" w:line="240" w:lineRule="auto"/>
        <w:ind w:firstLine="567"/>
        <w:jc w:val="both"/>
        <w:rPr>
          <w:rFonts w:ascii="Times New Roman" w:eastAsia="Calibri" w:hAnsi="Times New Roman" w:cs="Times New Roman"/>
          <w:b/>
          <w:sz w:val="28"/>
          <w:szCs w:val="28"/>
          <w:lang w:eastAsia="ru-RU"/>
        </w:rPr>
      </w:pPr>
    </w:p>
    <w:p w:rsidR="002A5A02" w:rsidRPr="008D55AB" w:rsidRDefault="002A5A02" w:rsidP="002A5A02">
      <w:pPr>
        <w:widowControl w:val="0"/>
        <w:spacing w:after="0" w:line="240" w:lineRule="auto"/>
        <w:ind w:firstLine="567"/>
        <w:jc w:val="both"/>
        <w:rPr>
          <w:rFonts w:ascii="Times New Roman" w:eastAsia="Calibri" w:hAnsi="Times New Roman" w:cs="Times New Roman"/>
          <w:b/>
          <w:color w:val="000000"/>
          <w:sz w:val="28"/>
          <w:szCs w:val="28"/>
          <w:lang w:eastAsia="ru-RU"/>
        </w:rPr>
      </w:pPr>
      <w:r w:rsidRPr="008D55AB">
        <w:rPr>
          <w:rFonts w:ascii="Times New Roman" w:eastAsia="Calibri" w:hAnsi="Times New Roman" w:cs="Times New Roman"/>
          <w:b/>
          <w:sz w:val="28"/>
          <w:szCs w:val="28"/>
          <w:lang w:eastAsia="ru-RU"/>
        </w:rPr>
        <w:t>Критерий В. Применение знаний</w:t>
      </w:r>
      <w:r w:rsidRPr="008D55AB">
        <w:rPr>
          <w:rFonts w:ascii="Times New Roman" w:eastAsia="Calibri" w:hAnsi="Times New Roman" w:cs="Times New Roman"/>
          <w:b/>
          <w:color w:val="000000"/>
          <w:sz w:val="28"/>
          <w:szCs w:val="28"/>
          <w:lang w:eastAsia="ru-RU"/>
        </w:rPr>
        <w:t xml:space="preserve"> </w:t>
      </w:r>
    </w:p>
    <w:p w:rsidR="002A5A02" w:rsidRPr="008D55AB" w:rsidRDefault="002A5A02" w:rsidP="002A5A02">
      <w:pPr>
        <w:widowControl w:val="0"/>
        <w:spacing w:after="0" w:line="240" w:lineRule="auto"/>
        <w:ind w:firstLine="567"/>
        <w:jc w:val="both"/>
        <w:rPr>
          <w:rFonts w:ascii="Times New Roman" w:eastAsia="Calibri" w:hAnsi="Times New Roman" w:cs="Times New Roman"/>
          <w:color w:val="000000"/>
          <w:sz w:val="28"/>
          <w:szCs w:val="28"/>
          <w:lang w:eastAsia="ru-RU"/>
        </w:rPr>
      </w:pPr>
      <w:r w:rsidRPr="008D55AB">
        <w:rPr>
          <w:rFonts w:ascii="Times New Roman" w:eastAsia="Calibri" w:hAnsi="Times New Roman" w:cs="Times New Roman"/>
          <w:b/>
          <w:color w:val="000000"/>
          <w:sz w:val="28"/>
          <w:szCs w:val="28"/>
          <w:lang w:eastAsia="ru-RU"/>
        </w:rPr>
        <w:t xml:space="preserve">I. Задания на применение знаний </w:t>
      </w:r>
    </w:p>
    <w:p w:rsidR="002A5A02" w:rsidRPr="008D55AB" w:rsidRDefault="002A5A02" w:rsidP="002A5A02">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Из предложенного списка выписать количество особей, родов и видов. </w:t>
      </w:r>
    </w:p>
    <w:p w:rsidR="002A5A02" w:rsidRPr="008D55AB" w:rsidRDefault="002A5A02" w:rsidP="002A5A02">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Еж обыкновенный </w:t>
      </w:r>
    </w:p>
    <w:p w:rsidR="002A5A02" w:rsidRPr="008D55AB" w:rsidRDefault="002A5A02" w:rsidP="002A5A02">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Лисица обыкновенная; </w:t>
      </w:r>
    </w:p>
    <w:p w:rsidR="002A5A02" w:rsidRPr="008D55AB" w:rsidRDefault="002A5A02" w:rsidP="002A5A02">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Медведь гималайский; </w:t>
      </w:r>
    </w:p>
    <w:p w:rsidR="002A5A02" w:rsidRPr="008D55AB" w:rsidRDefault="002A5A02" w:rsidP="002A5A02">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Хомячок джунгарский; </w:t>
      </w:r>
    </w:p>
    <w:p w:rsidR="002A5A02" w:rsidRPr="008D55AB" w:rsidRDefault="002A5A02" w:rsidP="002A5A02">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Заяц – беляк; </w:t>
      </w:r>
    </w:p>
    <w:p w:rsidR="002A5A02" w:rsidRPr="008D55AB" w:rsidRDefault="002A5A02" w:rsidP="002A5A02">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Медведь бурый; </w:t>
      </w:r>
    </w:p>
    <w:p w:rsidR="002A5A02" w:rsidRPr="008D55AB" w:rsidRDefault="002A5A02" w:rsidP="002A5A02">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lastRenderedPageBreak/>
        <w:t xml:space="preserve">Хомячок сибирский; </w:t>
      </w:r>
    </w:p>
    <w:p w:rsidR="002A5A02" w:rsidRPr="008D55AB" w:rsidRDefault="002A5A02" w:rsidP="002A5A02">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Заяц – русак; </w:t>
      </w:r>
    </w:p>
    <w:p w:rsidR="002A5A02" w:rsidRPr="008D55AB" w:rsidRDefault="002A5A02" w:rsidP="002A5A02">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Еж ушастый; </w:t>
      </w:r>
    </w:p>
    <w:p w:rsidR="002A5A02" w:rsidRPr="008D55AB" w:rsidRDefault="002A5A02" w:rsidP="002A5A02">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Лисица обыкновенная. </w:t>
      </w:r>
    </w:p>
    <w:p w:rsidR="002A5A02" w:rsidRPr="008D55AB" w:rsidRDefault="002A5A02" w:rsidP="002A5A02">
      <w:pPr>
        <w:widowControl w:val="0"/>
        <w:spacing w:after="0" w:line="240" w:lineRule="auto"/>
        <w:ind w:firstLine="567"/>
        <w:jc w:val="both"/>
        <w:rPr>
          <w:rFonts w:ascii="Times New Roman" w:eastAsia="Calibri" w:hAnsi="Times New Roman" w:cs="Times New Roman"/>
          <w:sz w:val="28"/>
          <w:szCs w:val="28"/>
          <w:lang w:eastAsia="ru-RU"/>
        </w:rPr>
      </w:pPr>
    </w:p>
    <w:tbl>
      <w:tblPr>
        <w:tblW w:w="13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134"/>
        <w:gridCol w:w="9652"/>
      </w:tblGrid>
      <w:tr w:rsidR="002A5A02" w:rsidRPr="008D55AB" w:rsidTr="002A5A02">
        <w:trPr>
          <w:trHeight w:hRule="exact" w:val="360"/>
          <w:jc w:val="center"/>
        </w:trPr>
        <w:tc>
          <w:tcPr>
            <w:tcW w:w="2235" w:type="dxa"/>
            <w:tcBorders>
              <w:top w:val="single" w:sz="4" w:space="0" w:color="auto"/>
              <w:left w:val="single" w:sz="4" w:space="0" w:color="auto"/>
              <w:bottom w:val="single" w:sz="4" w:space="0" w:color="auto"/>
              <w:right w:val="single" w:sz="4" w:space="0" w:color="auto"/>
            </w:tcBorders>
          </w:tcPr>
          <w:p w:rsidR="002A5A02" w:rsidRPr="008D55AB" w:rsidRDefault="002A5A02" w:rsidP="002A5A02">
            <w:pPr>
              <w:widowControl w:val="0"/>
              <w:spacing w:after="0" w:line="240" w:lineRule="auto"/>
              <w:jc w:val="center"/>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Цели</w:t>
            </w:r>
          </w:p>
          <w:p w:rsidR="002A5A02" w:rsidRPr="008D55AB" w:rsidRDefault="002A5A02" w:rsidP="002A5A02">
            <w:pPr>
              <w:widowControl w:val="0"/>
              <w:spacing w:after="0" w:line="240" w:lineRule="auto"/>
              <w:jc w:val="center"/>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Ожидаемые результаты</w:t>
            </w:r>
          </w:p>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Балл</w:t>
            </w:r>
          </w:p>
        </w:tc>
        <w:tc>
          <w:tcPr>
            <w:tcW w:w="9652"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Дескрипторы</w:t>
            </w:r>
          </w:p>
        </w:tc>
      </w:tr>
      <w:tr w:rsidR="002A5A02" w:rsidRPr="008D55AB" w:rsidTr="002A5A02">
        <w:trPr>
          <w:trHeight w:val="461"/>
          <w:jc w:val="center"/>
        </w:trPr>
        <w:tc>
          <w:tcPr>
            <w:tcW w:w="2235" w:type="dxa"/>
            <w:vMerge w:val="restart"/>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Критерий Б Применение знаний</w:t>
            </w:r>
          </w:p>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Использует знания при выполнении предложенных вопросов и заданий.</w:t>
            </w:r>
          </w:p>
        </w:tc>
        <w:tc>
          <w:tcPr>
            <w:tcW w:w="1134"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0-8</w:t>
            </w:r>
          </w:p>
        </w:tc>
        <w:tc>
          <w:tcPr>
            <w:tcW w:w="9652"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не достиг ни одного стандарта, описанного ниже дескрипторами</w:t>
            </w:r>
          </w:p>
        </w:tc>
      </w:tr>
      <w:tr w:rsidR="002A5A02" w:rsidRPr="008D55AB" w:rsidTr="002A5A02">
        <w:trPr>
          <w:trHeight w:val="148"/>
          <w:jc w:val="center"/>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9-13</w:t>
            </w:r>
          </w:p>
        </w:tc>
        <w:tc>
          <w:tcPr>
            <w:tcW w:w="9652"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использует знания о понятии вид, критерии вида, но допускает ошибки в теоретических вопросах и заданиях.</w:t>
            </w:r>
          </w:p>
        </w:tc>
      </w:tr>
      <w:tr w:rsidR="002A5A02" w:rsidRPr="008D55AB" w:rsidTr="002A5A02">
        <w:trPr>
          <w:trHeight w:val="148"/>
          <w:jc w:val="center"/>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14-19</w:t>
            </w:r>
          </w:p>
        </w:tc>
        <w:tc>
          <w:tcPr>
            <w:tcW w:w="9652"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использует знания о понятии вид, критерии вида и для ответа на представленные вопросы знает теорию хорошо, но допускает незначительные ошибки в выполнении задания.</w:t>
            </w:r>
          </w:p>
        </w:tc>
      </w:tr>
      <w:tr w:rsidR="002A5A02" w:rsidRPr="008D55AB" w:rsidTr="002A5A02">
        <w:trPr>
          <w:trHeight w:val="148"/>
          <w:jc w:val="center"/>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20-25</w:t>
            </w:r>
          </w:p>
        </w:tc>
        <w:tc>
          <w:tcPr>
            <w:tcW w:w="9652"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использует знания о понятии вид, критерии вида для ответа на представленные вопросы и задания и дают верный ответ.</w:t>
            </w:r>
          </w:p>
        </w:tc>
      </w:tr>
    </w:tbl>
    <w:p w:rsidR="002A5A02" w:rsidRPr="008D55AB" w:rsidRDefault="002A5A02" w:rsidP="002A5A02">
      <w:pPr>
        <w:widowControl w:val="0"/>
        <w:spacing w:after="0" w:line="240" w:lineRule="auto"/>
        <w:ind w:firstLine="567"/>
        <w:jc w:val="both"/>
        <w:rPr>
          <w:rFonts w:ascii="Times New Roman" w:eastAsia="Calibri" w:hAnsi="Times New Roman" w:cs="Times New Roman"/>
          <w:b/>
          <w:sz w:val="28"/>
          <w:szCs w:val="28"/>
          <w:lang w:eastAsia="ru-RU"/>
        </w:rPr>
      </w:pPr>
    </w:p>
    <w:p w:rsidR="002A5A02" w:rsidRPr="008D55AB" w:rsidRDefault="002A5A02" w:rsidP="002A5A02">
      <w:pPr>
        <w:widowControl w:val="0"/>
        <w:spacing w:after="0" w:line="240" w:lineRule="auto"/>
        <w:ind w:firstLine="567"/>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Критерий С. Анализ и оценка </w:t>
      </w:r>
    </w:p>
    <w:p w:rsidR="002A5A02" w:rsidRPr="008D55AB" w:rsidRDefault="002A5A02" w:rsidP="002A5A02">
      <w:pPr>
        <w:widowControl w:val="0"/>
        <w:tabs>
          <w:tab w:val="left" w:pos="1620"/>
        </w:tabs>
        <w:spacing w:after="0" w:line="240" w:lineRule="auto"/>
        <w:ind w:firstLine="567"/>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Задание на выбор. </w:t>
      </w:r>
    </w:p>
    <w:p w:rsidR="002A5A02" w:rsidRPr="008D55AB" w:rsidRDefault="002A5A02" w:rsidP="002A5A02">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1. Раскрыть один из предложенных критериев вида. Охарактеризовать его. </w:t>
      </w:r>
    </w:p>
    <w:p w:rsidR="002A5A02" w:rsidRPr="008D55AB" w:rsidRDefault="002A5A02" w:rsidP="002A5A02">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2. Заполнить таблицу: показатели вида. </w:t>
      </w:r>
    </w:p>
    <w:p w:rsidR="002A5A02" w:rsidRPr="008D55AB" w:rsidRDefault="002A5A02" w:rsidP="002A5A02">
      <w:pPr>
        <w:widowControl w:val="0"/>
        <w:spacing w:after="0" w:line="240" w:lineRule="auto"/>
        <w:ind w:firstLine="567"/>
        <w:jc w:val="both"/>
        <w:rPr>
          <w:rFonts w:ascii="Times New Roman" w:eastAsia="Calibri" w:hAnsi="Times New Roman" w:cs="Times New Roman"/>
          <w:iCs/>
          <w:sz w:val="28"/>
          <w:szCs w:val="28"/>
          <w:lang w:eastAsia="ru-RU"/>
        </w:rPr>
      </w:pPr>
    </w:p>
    <w:tbl>
      <w:tblPr>
        <w:tblW w:w="13976" w:type="dxa"/>
        <w:jc w:val="center"/>
        <w:tblInd w:w="-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1"/>
        <w:gridCol w:w="1134"/>
        <w:gridCol w:w="9981"/>
      </w:tblGrid>
      <w:tr w:rsidR="002A5A02" w:rsidRPr="008D55AB" w:rsidTr="002A5A02">
        <w:trPr>
          <w:trHeight w:hRule="exact" w:val="331"/>
          <w:jc w:val="center"/>
        </w:trPr>
        <w:tc>
          <w:tcPr>
            <w:tcW w:w="2861"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center"/>
              <w:rPr>
                <w:rFonts w:ascii="Times New Roman" w:eastAsia="Calibri" w:hAnsi="Times New Roman" w:cs="Times New Roman"/>
                <w:b/>
                <w:bCs/>
                <w:sz w:val="28"/>
                <w:szCs w:val="28"/>
                <w:lang w:eastAsia="ru-RU"/>
              </w:rPr>
            </w:pPr>
            <w:r w:rsidRPr="008D55AB">
              <w:rPr>
                <w:rFonts w:ascii="Times New Roman" w:eastAsia="Calibri" w:hAnsi="Times New Roman" w:cs="Times New Roman"/>
                <w:b/>
                <w:bCs/>
                <w:sz w:val="28"/>
                <w:szCs w:val="28"/>
                <w:lang w:eastAsia="ru-RU"/>
              </w:rPr>
              <w:t>Цели</w:t>
            </w:r>
          </w:p>
        </w:tc>
        <w:tc>
          <w:tcPr>
            <w:tcW w:w="1134"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Балл</w:t>
            </w:r>
          </w:p>
        </w:tc>
        <w:tc>
          <w:tcPr>
            <w:tcW w:w="9981"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Дескрипторы (описание)</w:t>
            </w:r>
          </w:p>
        </w:tc>
      </w:tr>
      <w:tr w:rsidR="002A5A02" w:rsidRPr="008D55AB" w:rsidTr="002A5A02">
        <w:trPr>
          <w:trHeight w:val="424"/>
          <w:jc w:val="center"/>
        </w:trPr>
        <w:tc>
          <w:tcPr>
            <w:tcW w:w="2861" w:type="dxa"/>
            <w:vMerge w:val="restart"/>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Критерий С. Анализ и оценка данных</w:t>
            </w:r>
          </w:p>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Классификация, сравнение, выявление различий между </w:t>
            </w:r>
            <w:r w:rsidRPr="008D55AB">
              <w:rPr>
                <w:rFonts w:ascii="Times New Roman" w:eastAsia="Calibri" w:hAnsi="Times New Roman" w:cs="Times New Roman"/>
                <w:sz w:val="28"/>
                <w:szCs w:val="28"/>
                <w:lang w:eastAsia="ru-RU"/>
              </w:rPr>
              <w:lastRenderedPageBreak/>
              <w:t>фактами и следствиями, выделение взаимосвязей и особенностей, их значимости в знакомых и нестандартных ситуациях. Умение использовать изученный материал (понятия, принципы, научные факты, теории) для решения нестандартных задач, применительно к новым условиям</w:t>
            </w:r>
          </w:p>
        </w:tc>
        <w:tc>
          <w:tcPr>
            <w:tcW w:w="1134"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lastRenderedPageBreak/>
              <w:t>0-8</w:t>
            </w:r>
          </w:p>
        </w:tc>
        <w:tc>
          <w:tcPr>
            <w:tcW w:w="9981"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не достиг ни одного стандарта, описанного ниже дескрипторами</w:t>
            </w:r>
          </w:p>
        </w:tc>
      </w:tr>
      <w:tr w:rsidR="002A5A02" w:rsidRPr="008D55AB" w:rsidTr="002A5A02">
        <w:trPr>
          <w:trHeight w:val="136"/>
          <w:jc w:val="center"/>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9-13</w:t>
            </w:r>
          </w:p>
        </w:tc>
        <w:tc>
          <w:tcPr>
            <w:tcW w:w="9981"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Учащийся недостаточно хорошо сравнивает, выявляет различия между фактами и следствиями, слабо ориентируется во взаимосвязях и особенностях, их значимости в знакомых и нестандартных ситуациях. Неясно представляет нестандартные или альтернативные ситуации, принимает соответствующие </w:t>
            </w:r>
            <w:r w:rsidRPr="008D55AB">
              <w:rPr>
                <w:rFonts w:ascii="Times New Roman" w:eastAsia="Calibri" w:hAnsi="Times New Roman" w:cs="Times New Roman"/>
                <w:sz w:val="28"/>
                <w:szCs w:val="28"/>
                <w:lang w:eastAsia="ru-RU"/>
              </w:rPr>
              <w:lastRenderedPageBreak/>
              <w:t>решения, аргументирует слабо объясняет. Владеет терминологией, фактами, принципами, научными фактами, теориями.</w:t>
            </w:r>
          </w:p>
        </w:tc>
      </w:tr>
      <w:tr w:rsidR="002A5A02" w:rsidRPr="008D55AB" w:rsidTr="002A5A02">
        <w:trPr>
          <w:trHeight w:val="136"/>
          <w:jc w:val="center"/>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14-19</w:t>
            </w:r>
          </w:p>
        </w:tc>
        <w:tc>
          <w:tcPr>
            <w:tcW w:w="9981"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свободно оперирует усвоенными знаниями для сравнения, выявления различий между фактами и следствиями, выделяет взаимосвязи и особенности, их значимости в знакомых и нестандартных ситуациях. Представляет нестандартные или альтернативные ситуации, но не уверен в принятии решений. Владеет терминологией, фактами, принципами, научными фактами, теориями.</w:t>
            </w:r>
          </w:p>
        </w:tc>
      </w:tr>
      <w:tr w:rsidR="002A5A02" w:rsidRPr="008D55AB" w:rsidTr="002A5A02">
        <w:trPr>
          <w:trHeight w:val="136"/>
          <w:jc w:val="center"/>
        </w:trPr>
        <w:tc>
          <w:tcPr>
            <w:tcW w:w="2861" w:type="dxa"/>
            <w:vMerge/>
            <w:tcBorders>
              <w:top w:val="single" w:sz="4" w:space="0" w:color="auto"/>
              <w:left w:val="single" w:sz="4" w:space="0" w:color="auto"/>
              <w:bottom w:val="single" w:sz="4" w:space="0" w:color="auto"/>
              <w:right w:val="single" w:sz="4" w:space="0" w:color="auto"/>
            </w:tcBorders>
            <w:vAlign w:val="center"/>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20-25</w:t>
            </w:r>
          </w:p>
        </w:tc>
        <w:tc>
          <w:tcPr>
            <w:tcW w:w="9981"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Учащийся свободно оперирует усвоенными знаниями для сравнения, выявления различий между фактами и следствиями, выделяет взаимосвязи и особенности, их значимости в знакомых и нестандартных ситуациях. Легко представляет нестандартные или альтернативные ситуации, принимает соответствующие решения, аргументировано объясняет, отстаивает свою точку зрения. Владеет терминологией, фактами, принципами, научными фактами, теориями. </w:t>
            </w:r>
          </w:p>
        </w:tc>
      </w:tr>
    </w:tbl>
    <w:p w:rsidR="002A5A02" w:rsidRPr="008D55AB" w:rsidRDefault="002A5A02" w:rsidP="002A5A02">
      <w:pPr>
        <w:widowControl w:val="0"/>
        <w:tabs>
          <w:tab w:val="left" w:pos="1620"/>
        </w:tabs>
        <w:spacing w:after="0" w:line="240" w:lineRule="auto"/>
        <w:ind w:firstLine="567"/>
        <w:jc w:val="both"/>
        <w:rPr>
          <w:rFonts w:ascii="Times New Roman" w:eastAsia="Calibri" w:hAnsi="Times New Roman" w:cs="Times New Roman"/>
          <w:b/>
          <w:sz w:val="28"/>
          <w:szCs w:val="28"/>
          <w:lang w:eastAsia="ru-RU"/>
        </w:rPr>
      </w:pPr>
    </w:p>
    <w:p w:rsidR="002A5A02" w:rsidRPr="008D55AB" w:rsidRDefault="002A5A02" w:rsidP="002A5A02">
      <w:pPr>
        <w:widowControl w:val="0"/>
        <w:tabs>
          <w:tab w:val="left" w:pos="1620"/>
        </w:tabs>
        <w:spacing w:after="0" w:line="240" w:lineRule="auto"/>
        <w:ind w:firstLine="567"/>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Критерий D. Творческий подход </w:t>
      </w:r>
    </w:p>
    <w:p w:rsidR="002A5A02" w:rsidRPr="008D55AB" w:rsidRDefault="002A5A02" w:rsidP="002A5A02">
      <w:pPr>
        <w:widowControl w:val="0"/>
        <w:tabs>
          <w:tab w:val="left" w:pos="1620"/>
        </w:tabs>
        <w:spacing w:after="0" w:line="240" w:lineRule="auto"/>
        <w:ind w:firstLine="567"/>
        <w:jc w:val="both"/>
        <w:rPr>
          <w:rFonts w:ascii="Times New Roman" w:eastAsia="Calibri" w:hAnsi="Times New Roman" w:cs="Times New Roman"/>
          <w:iCs/>
          <w:sz w:val="28"/>
          <w:szCs w:val="28"/>
          <w:lang w:eastAsia="ru-RU"/>
        </w:rPr>
      </w:pPr>
      <w:r w:rsidRPr="008D55AB">
        <w:rPr>
          <w:rFonts w:ascii="Times New Roman" w:eastAsia="Calibri" w:hAnsi="Times New Roman" w:cs="Times New Roman"/>
          <w:bCs/>
          <w:iCs/>
          <w:sz w:val="28"/>
          <w:szCs w:val="28"/>
          <w:lang w:eastAsia="ru-RU"/>
        </w:rPr>
        <w:t xml:space="preserve">Решить задачу: В 1850 году в Северной Америке выдающийся орнитолог А. Уилсон наблюдал, как одна перелётная стая странствующих голубей более чем на 4 часа закрыла небо. Он подсчитал численность стаи. Она составила более 2 млрд птиц. Блюдо, приготовленное из этой птички, считалось деликатесом. </w:t>
      </w:r>
    </w:p>
    <w:p w:rsidR="002A5A02" w:rsidRPr="008D55AB" w:rsidRDefault="002A5A02" w:rsidP="002A5A02">
      <w:pPr>
        <w:widowControl w:val="0"/>
        <w:shd w:val="clear" w:color="auto" w:fill="FFFFFF"/>
        <w:spacing w:after="0" w:line="240" w:lineRule="auto"/>
        <w:ind w:firstLine="567"/>
        <w:jc w:val="both"/>
        <w:rPr>
          <w:rFonts w:ascii="Times New Roman" w:eastAsia="Calibri" w:hAnsi="Times New Roman" w:cs="Times New Roman"/>
          <w:bCs/>
          <w:iCs/>
          <w:sz w:val="28"/>
          <w:szCs w:val="28"/>
          <w:lang w:eastAsia="ru-RU"/>
        </w:rPr>
      </w:pPr>
      <w:r w:rsidRPr="008D55AB">
        <w:rPr>
          <w:rFonts w:ascii="Times New Roman" w:eastAsia="Calibri" w:hAnsi="Times New Roman" w:cs="Times New Roman"/>
          <w:bCs/>
          <w:iCs/>
          <w:sz w:val="28"/>
          <w:szCs w:val="28"/>
          <w:lang w:eastAsia="ru-RU"/>
        </w:rPr>
        <w:t xml:space="preserve">Сосчитайте, через сколько лет стая перестала существовать, если в среднем по всей Северной Америке съедали 84 000 порций за один день, по 2 птички на порцию </w:t>
      </w:r>
    </w:p>
    <w:p w:rsidR="002A5A02" w:rsidRPr="008D55AB" w:rsidRDefault="002A5A02" w:rsidP="002A5A02">
      <w:pPr>
        <w:widowControl w:val="0"/>
        <w:shd w:val="clear" w:color="auto" w:fill="FFFFFF"/>
        <w:spacing w:after="0" w:line="240" w:lineRule="auto"/>
        <w:ind w:firstLine="567"/>
        <w:jc w:val="both"/>
        <w:rPr>
          <w:rFonts w:ascii="Times New Roman" w:eastAsia="Calibri" w:hAnsi="Times New Roman" w:cs="Times New Roman"/>
          <w:iCs/>
          <w:sz w:val="28"/>
          <w:szCs w:val="28"/>
          <w:lang w:eastAsia="ru-RU"/>
        </w:rPr>
      </w:pPr>
    </w:p>
    <w:tbl>
      <w:tblPr>
        <w:tblW w:w="13565"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40"/>
        <w:gridCol w:w="1134"/>
        <w:gridCol w:w="8591"/>
      </w:tblGrid>
      <w:tr w:rsidR="002A5A02" w:rsidRPr="008D55AB" w:rsidTr="002A5A02">
        <w:trPr>
          <w:trHeight w:hRule="exact" w:val="354"/>
          <w:jc w:val="center"/>
        </w:trPr>
        <w:tc>
          <w:tcPr>
            <w:tcW w:w="3840"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center"/>
              <w:rPr>
                <w:rFonts w:ascii="Times New Roman" w:eastAsia="Calibri" w:hAnsi="Times New Roman" w:cs="Times New Roman"/>
                <w:b/>
                <w:bCs/>
                <w:sz w:val="28"/>
                <w:szCs w:val="28"/>
                <w:lang w:eastAsia="ru-RU"/>
              </w:rPr>
            </w:pPr>
            <w:r w:rsidRPr="008D55AB">
              <w:rPr>
                <w:rFonts w:ascii="Times New Roman" w:eastAsia="Calibri" w:hAnsi="Times New Roman" w:cs="Times New Roman"/>
                <w:b/>
                <w:bCs/>
                <w:sz w:val="28"/>
                <w:szCs w:val="28"/>
                <w:lang w:eastAsia="ru-RU"/>
              </w:rPr>
              <w:t>Цели</w:t>
            </w:r>
          </w:p>
        </w:tc>
        <w:tc>
          <w:tcPr>
            <w:tcW w:w="1134"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Балл</w:t>
            </w:r>
          </w:p>
        </w:tc>
        <w:tc>
          <w:tcPr>
            <w:tcW w:w="8591"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Дескрипторы (описание)</w:t>
            </w:r>
          </w:p>
        </w:tc>
      </w:tr>
      <w:tr w:rsidR="002A5A02" w:rsidRPr="008D55AB" w:rsidTr="002A5A02">
        <w:trPr>
          <w:trHeight w:val="452"/>
          <w:jc w:val="center"/>
        </w:trPr>
        <w:tc>
          <w:tcPr>
            <w:tcW w:w="3840" w:type="dxa"/>
            <w:vMerge w:val="restart"/>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Критерий Д. Творческий </w:t>
            </w:r>
            <w:r w:rsidRPr="008D55AB">
              <w:rPr>
                <w:rFonts w:ascii="Times New Roman" w:eastAsia="Calibri" w:hAnsi="Times New Roman" w:cs="Times New Roman"/>
                <w:b/>
                <w:sz w:val="28"/>
                <w:szCs w:val="28"/>
                <w:lang w:eastAsia="ru-RU"/>
              </w:rPr>
              <w:lastRenderedPageBreak/>
              <w:t>подход.</w:t>
            </w:r>
          </w:p>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Синтез знаний из нескольких областей, экспериментирование, творческая переработка информации для создания нового целого, установление причинных взаимосвязей и отличий, выдвижение идей, аргументирование</w:t>
            </w:r>
          </w:p>
        </w:tc>
        <w:tc>
          <w:tcPr>
            <w:tcW w:w="1134"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lastRenderedPageBreak/>
              <w:t>0-8</w:t>
            </w:r>
          </w:p>
        </w:tc>
        <w:tc>
          <w:tcPr>
            <w:tcW w:w="8591"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Учащийся не достиг ни одного стандарта, описанного ниже </w:t>
            </w:r>
            <w:r w:rsidRPr="008D55AB">
              <w:rPr>
                <w:rFonts w:ascii="Times New Roman" w:eastAsia="Calibri" w:hAnsi="Times New Roman" w:cs="Times New Roman"/>
                <w:sz w:val="28"/>
                <w:szCs w:val="28"/>
                <w:lang w:eastAsia="ru-RU"/>
              </w:rPr>
              <w:lastRenderedPageBreak/>
              <w:t>дескрипторами</w:t>
            </w:r>
          </w:p>
        </w:tc>
      </w:tr>
      <w:tr w:rsidR="002A5A02" w:rsidRPr="008D55AB" w:rsidTr="002A5A02">
        <w:trPr>
          <w:trHeight w:val="145"/>
          <w:jc w:val="center"/>
        </w:trPr>
        <w:tc>
          <w:tcPr>
            <w:tcW w:w="3840" w:type="dxa"/>
            <w:vMerge/>
            <w:tcBorders>
              <w:top w:val="single" w:sz="4" w:space="0" w:color="auto"/>
              <w:left w:val="single" w:sz="4" w:space="0" w:color="auto"/>
              <w:bottom w:val="single" w:sz="4" w:space="0" w:color="auto"/>
              <w:right w:val="single" w:sz="4" w:space="0" w:color="auto"/>
            </w:tcBorders>
            <w:vAlign w:val="center"/>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9-13</w:t>
            </w:r>
          </w:p>
        </w:tc>
        <w:tc>
          <w:tcPr>
            <w:tcW w:w="8591"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не может самостоятельно синтезировать знания из разных областей, использует различные источники информации, перерабатывает, слабо устанавливает причинные взаимосвязи и отличия, слабо выдвигает идеи, слабо аргументирует. Проявляет навыки в подготовке презентации</w:t>
            </w:r>
          </w:p>
        </w:tc>
      </w:tr>
      <w:tr w:rsidR="002A5A02" w:rsidRPr="008D55AB" w:rsidTr="002A5A02">
        <w:trPr>
          <w:trHeight w:val="145"/>
          <w:jc w:val="center"/>
        </w:trPr>
        <w:tc>
          <w:tcPr>
            <w:tcW w:w="3840" w:type="dxa"/>
            <w:vMerge/>
            <w:tcBorders>
              <w:top w:val="single" w:sz="4" w:space="0" w:color="auto"/>
              <w:left w:val="single" w:sz="4" w:space="0" w:color="auto"/>
              <w:bottom w:val="single" w:sz="4" w:space="0" w:color="auto"/>
              <w:right w:val="single" w:sz="4" w:space="0" w:color="auto"/>
            </w:tcBorders>
            <w:vAlign w:val="center"/>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14-19</w:t>
            </w:r>
          </w:p>
        </w:tc>
        <w:tc>
          <w:tcPr>
            <w:tcW w:w="8591"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свободно синтезирует знания из нескольких областей, использует различные источники информации, творчески перерабатывает, экспериментирует, устанавливает причинные взаимосвязи и отличия, но слабо выдвигает идеи, недостаточно аргументирует. Проявляет хорошие навыки в подготовке презентации</w:t>
            </w:r>
          </w:p>
        </w:tc>
      </w:tr>
      <w:tr w:rsidR="002A5A02" w:rsidRPr="008D55AB" w:rsidTr="002A5A02">
        <w:trPr>
          <w:trHeight w:val="145"/>
          <w:jc w:val="center"/>
        </w:trPr>
        <w:tc>
          <w:tcPr>
            <w:tcW w:w="3840" w:type="dxa"/>
            <w:vMerge/>
            <w:tcBorders>
              <w:top w:val="single" w:sz="4" w:space="0" w:color="auto"/>
              <w:left w:val="single" w:sz="4" w:space="0" w:color="auto"/>
              <w:bottom w:val="single" w:sz="4" w:space="0" w:color="auto"/>
              <w:right w:val="single" w:sz="4" w:space="0" w:color="auto"/>
            </w:tcBorders>
            <w:vAlign w:val="center"/>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20-25</w:t>
            </w:r>
          </w:p>
        </w:tc>
        <w:tc>
          <w:tcPr>
            <w:tcW w:w="8591" w:type="dxa"/>
            <w:tcBorders>
              <w:top w:val="single" w:sz="4" w:space="0" w:color="auto"/>
              <w:left w:val="single" w:sz="4" w:space="0" w:color="auto"/>
              <w:bottom w:val="single" w:sz="4" w:space="0" w:color="auto"/>
              <w:right w:val="single" w:sz="4" w:space="0" w:color="auto"/>
            </w:tcBorders>
            <w:hideMark/>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 Учащийся свободно синтезирует знания из нескольких областей, использует различные источники информации, творчески перерабатывает, экспериментирует, устанавливает причинные взаимосвязи и отличия, выдвигает идеи, аргументирует. Проявляет хорошие навыки в подготовке презентации</w:t>
            </w:r>
          </w:p>
        </w:tc>
      </w:tr>
    </w:tbl>
    <w:p w:rsidR="002A5A02" w:rsidRPr="008D55AB" w:rsidRDefault="002A5A02" w:rsidP="002A5A02">
      <w:pPr>
        <w:widowControl w:val="0"/>
        <w:tabs>
          <w:tab w:val="left" w:pos="1620"/>
        </w:tabs>
        <w:spacing w:after="0" w:line="240" w:lineRule="auto"/>
        <w:ind w:firstLine="567"/>
        <w:jc w:val="both"/>
        <w:rPr>
          <w:rFonts w:ascii="Times New Roman" w:eastAsia="Calibri" w:hAnsi="Times New Roman" w:cs="Times New Roman"/>
          <w:bCs/>
          <w:sz w:val="28"/>
          <w:szCs w:val="28"/>
          <w:lang w:eastAsia="ru-RU"/>
        </w:rPr>
      </w:pPr>
    </w:p>
    <w:p w:rsidR="002A5A02" w:rsidRPr="008D55AB" w:rsidRDefault="002A5A02" w:rsidP="002A5A02">
      <w:pPr>
        <w:widowControl w:val="0"/>
        <w:spacing w:after="0" w:line="240" w:lineRule="auto"/>
        <w:ind w:firstLine="567"/>
        <w:jc w:val="both"/>
        <w:rPr>
          <w:rFonts w:ascii="Times New Roman" w:eastAsia="Calibri" w:hAnsi="Times New Roman" w:cs="Times New Roman"/>
          <w:b/>
          <w:color w:val="000000"/>
          <w:sz w:val="28"/>
          <w:szCs w:val="28"/>
          <w:lang w:eastAsia="ru-RU"/>
        </w:rPr>
      </w:pPr>
      <w:r w:rsidRPr="008D55AB">
        <w:rPr>
          <w:rFonts w:ascii="Times New Roman" w:eastAsia="Calibri" w:hAnsi="Times New Roman" w:cs="Times New Roman"/>
          <w:b/>
          <w:color w:val="000000"/>
          <w:sz w:val="28"/>
          <w:szCs w:val="28"/>
          <w:lang w:eastAsia="ru-RU"/>
        </w:rPr>
        <w:t xml:space="preserve">Химия </w:t>
      </w:r>
    </w:p>
    <w:p w:rsidR="002A5A02" w:rsidRPr="008D55AB" w:rsidRDefault="002A5A02" w:rsidP="002A5A02">
      <w:pPr>
        <w:widowControl w:val="0"/>
        <w:spacing w:after="0" w:line="240" w:lineRule="auto"/>
        <w:ind w:firstLine="567"/>
        <w:jc w:val="both"/>
        <w:rPr>
          <w:rFonts w:ascii="Times New Roman" w:eastAsia="Calibri" w:hAnsi="Times New Roman" w:cs="Times New Roman"/>
          <w:b/>
          <w:color w:val="000000"/>
          <w:sz w:val="28"/>
          <w:szCs w:val="28"/>
          <w:lang w:eastAsia="ru-RU"/>
        </w:rPr>
      </w:pPr>
      <w:r w:rsidRPr="008D55AB">
        <w:rPr>
          <w:rFonts w:ascii="Times New Roman" w:eastAsia="Calibri" w:hAnsi="Times New Roman" w:cs="Times New Roman"/>
          <w:b/>
          <w:color w:val="000000"/>
          <w:sz w:val="28"/>
          <w:szCs w:val="28"/>
          <w:lang w:eastAsia="ru-RU"/>
        </w:rPr>
        <w:t xml:space="preserve">Раздел 1. Строение вещества. Тема: Повторение основных тем органической химии. </w:t>
      </w:r>
    </w:p>
    <w:p w:rsidR="002A5A02" w:rsidRPr="008D55AB" w:rsidRDefault="002A5A02" w:rsidP="002A5A02">
      <w:pPr>
        <w:widowControl w:val="0"/>
        <w:spacing w:after="0" w:line="240" w:lineRule="auto"/>
        <w:ind w:firstLine="567"/>
        <w:jc w:val="both"/>
        <w:rPr>
          <w:rFonts w:ascii="Times New Roman" w:eastAsia="Times New Roman" w:hAnsi="Times New Roman" w:cs="Times New Roman"/>
          <w:b/>
          <w:color w:val="000000"/>
          <w:sz w:val="28"/>
          <w:szCs w:val="28"/>
          <w:lang w:eastAsia="ru-RU"/>
        </w:rPr>
      </w:pPr>
      <w:r w:rsidRPr="008D55AB">
        <w:rPr>
          <w:rFonts w:ascii="Times New Roman" w:eastAsia="Times New Roman" w:hAnsi="Times New Roman" w:cs="Times New Roman"/>
          <w:b/>
          <w:color w:val="000000"/>
          <w:sz w:val="28"/>
          <w:szCs w:val="28"/>
          <w:lang w:eastAsia="ru-RU"/>
        </w:rPr>
        <w:t xml:space="preserve">Критерий А. Знание и понимание </w:t>
      </w:r>
    </w:p>
    <w:p w:rsidR="002A5A02" w:rsidRPr="008D55AB" w:rsidRDefault="002A5A02" w:rsidP="002A5A02">
      <w:pPr>
        <w:widowControl w:val="0"/>
        <w:spacing w:after="0" w:line="240" w:lineRule="auto"/>
        <w:ind w:firstLine="567"/>
        <w:jc w:val="both"/>
        <w:rPr>
          <w:rFonts w:ascii="Times New Roman" w:eastAsia="Calibri" w:hAnsi="Times New Roman" w:cs="Times New Roman"/>
          <w:sz w:val="28"/>
          <w:szCs w:val="28"/>
          <w:shd w:val="clear" w:color="auto" w:fill="FFFFFF"/>
          <w:lang w:eastAsia="ru-RU"/>
        </w:rPr>
      </w:pPr>
      <w:r w:rsidRPr="008D55AB">
        <w:rPr>
          <w:rFonts w:ascii="Times New Roman" w:eastAsia="Calibri" w:hAnsi="Times New Roman" w:cs="Times New Roman"/>
          <w:sz w:val="28"/>
          <w:szCs w:val="28"/>
          <w:shd w:val="clear" w:color="auto" w:fill="FFFFFF"/>
          <w:lang w:eastAsia="ru-RU"/>
        </w:rPr>
        <w:t xml:space="preserve">1. Какими экспериментальными данными в </w:t>
      </w:r>
      <w:r w:rsidRPr="008D55AB">
        <w:rPr>
          <w:rFonts w:ascii="Times New Roman" w:eastAsia="Calibri" w:hAnsi="Times New Roman" w:cs="Times New Roman"/>
          <w:sz w:val="28"/>
          <w:szCs w:val="28"/>
          <w:lang w:eastAsia="ru-RU"/>
        </w:rPr>
        <w:t>XIX в.</w:t>
      </w:r>
      <w:r w:rsidRPr="008D55AB">
        <w:rPr>
          <w:rFonts w:ascii="Times New Roman" w:eastAsia="Calibri" w:hAnsi="Times New Roman" w:cs="Times New Roman"/>
          <w:sz w:val="28"/>
          <w:szCs w:val="28"/>
          <w:shd w:val="clear" w:color="auto" w:fill="FFFFFF"/>
          <w:lang w:eastAsia="ru-RU"/>
        </w:rPr>
        <w:t xml:space="preserve"> были подтверждены сложность строения атома? </w:t>
      </w:r>
    </w:p>
    <w:p w:rsidR="002A5A02" w:rsidRPr="008D55AB" w:rsidRDefault="002A5A02" w:rsidP="002A5A02">
      <w:pPr>
        <w:widowControl w:val="0"/>
        <w:spacing w:after="0" w:line="240" w:lineRule="auto"/>
        <w:ind w:firstLine="567"/>
        <w:jc w:val="both"/>
        <w:rPr>
          <w:rFonts w:ascii="Times New Roman" w:eastAsia="Calibri" w:hAnsi="Times New Roman" w:cs="Times New Roman"/>
          <w:iCs/>
          <w:sz w:val="28"/>
          <w:szCs w:val="28"/>
          <w:lang w:eastAsia="ru-RU"/>
        </w:rPr>
      </w:pPr>
      <w:r w:rsidRPr="008D55AB">
        <w:rPr>
          <w:rFonts w:ascii="Times New Roman" w:eastAsia="Calibri" w:hAnsi="Times New Roman" w:cs="Times New Roman"/>
          <w:sz w:val="28"/>
          <w:szCs w:val="28"/>
          <w:shd w:val="clear" w:color="auto" w:fill="FFFFFF"/>
          <w:lang w:eastAsia="ru-RU"/>
        </w:rPr>
        <w:t xml:space="preserve">2. </w:t>
      </w:r>
      <w:r w:rsidRPr="008D55AB">
        <w:rPr>
          <w:rFonts w:ascii="Times New Roman" w:eastAsia="Calibri" w:hAnsi="Times New Roman" w:cs="Times New Roman"/>
          <w:iCs/>
          <w:sz w:val="28"/>
          <w:szCs w:val="28"/>
          <w:lang w:eastAsia="ru-RU"/>
        </w:rPr>
        <w:t xml:space="preserve">Назовите известные вам частицы, входящие в состав ядра. </w:t>
      </w:r>
    </w:p>
    <w:p w:rsidR="002A5A02" w:rsidRPr="008D55AB" w:rsidRDefault="002A5A02" w:rsidP="002A5A02">
      <w:pPr>
        <w:widowControl w:val="0"/>
        <w:spacing w:after="0" w:line="240" w:lineRule="auto"/>
        <w:ind w:firstLine="567"/>
        <w:jc w:val="both"/>
        <w:rPr>
          <w:rFonts w:ascii="Times New Roman" w:eastAsia="Calibri" w:hAnsi="Times New Roman" w:cs="Times New Roman"/>
          <w:iCs/>
          <w:sz w:val="28"/>
          <w:szCs w:val="28"/>
          <w:lang w:eastAsia="ru-RU"/>
        </w:rPr>
      </w:pPr>
      <w:r w:rsidRPr="008D55AB">
        <w:rPr>
          <w:rFonts w:ascii="Times New Roman" w:eastAsia="Calibri" w:hAnsi="Times New Roman" w:cs="Times New Roman"/>
          <w:iCs/>
          <w:sz w:val="28"/>
          <w:szCs w:val="28"/>
          <w:lang w:eastAsia="ru-RU"/>
        </w:rPr>
        <w:t xml:space="preserve">3. Какую массу покоя имеют протон, нейтрон и электрон каковы их заряд? </w:t>
      </w:r>
    </w:p>
    <w:p w:rsidR="002A5A02" w:rsidRPr="008D55AB" w:rsidRDefault="002A5A02" w:rsidP="002A5A02">
      <w:pPr>
        <w:widowControl w:val="0"/>
        <w:spacing w:after="0" w:line="240" w:lineRule="auto"/>
        <w:ind w:firstLine="567"/>
        <w:jc w:val="both"/>
        <w:rPr>
          <w:rFonts w:ascii="Times New Roman" w:eastAsia="Calibri" w:hAnsi="Times New Roman" w:cs="Times New Roman"/>
          <w:iCs/>
          <w:sz w:val="28"/>
          <w:szCs w:val="28"/>
          <w:lang w:eastAsia="ru-RU"/>
        </w:rPr>
      </w:pPr>
      <w:r w:rsidRPr="008D55AB">
        <w:rPr>
          <w:rFonts w:ascii="Times New Roman" w:eastAsia="Calibri" w:hAnsi="Times New Roman" w:cs="Times New Roman"/>
          <w:iCs/>
          <w:sz w:val="28"/>
          <w:szCs w:val="28"/>
          <w:lang w:eastAsia="ru-RU"/>
        </w:rPr>
        <w:t xml:space="preserve">4. Что такое массовое число атома? </w:t>
      </w:r>
    </w:p>
    <w:p w:rsidR="002A5A02" w:rsidRPr="008D55AB" w:rsidRDefault="002A5A02" w:rsidP="002A5A02">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5. Определите число протонов, нейтронов и электронов в атоме химического элемента с порядковым номером </w:t>
      </w:r>
    </w:p>
    <w:p w:rsidR="002A5A02" w:rsidRDefault="002A5A02" w:rsidP="002A5A02">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а) 3; б) 16; в) 18. </w:t>
      </w:r>
    </w:p>
    <w:p w:rsidR="002A5A02" w:rsidRPr="008D55AB" w:rsidRDefault="002A5A02" w:rsidP="002A5A02">
      <w:pPr>
        <w:widowControl w:val="0"/>
        <w:spacing w:after="0" w:line="240" w:lineRule="auto"/>
        <w:ind w:firstLine="567"/>
        <w:jc w:val="both"/>
        <w:rPr>
          <w:rFonts w:ascii="Times New Roman" w:eastAsia="Calibri" w:hAnsi="Times New Roman" w:cs="Times New Roman"/>
          <w:sz w:val="28"/>
          <w:szCs w:val="28"/>
          <w:lang w:eastAsia="ru-RU"/>
        </w:rPr>
      </w:pPr>
    </w:p>
    <w:tbl>
      <w:tblPr>
        <w:tblW w:w="0" w:type="auto"/>
        <w:jc w:val="center"/>
        <w:tblInd w:w="-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1"/>
        <w:gridCol w:w="1134"/>
        <w:gridCol w:w="8581"/>
      </w:tblGrid>
      <w:tr w:rsidR="002A5A02" w:rsidRPr="008D55AB" w:rsidTr="002A5A02">
        <w:trPr>
          <w:trHeight w:hRule="exact" w:val="352"/>
          <w:jc w:val="center"/>
        </w:trPr>
        <w:tc>
          <w:tcPr>
            <w:tcW w:w="3411" w:type="dxa"/>
          </w:tcPr>
          <w:p w:rsidR="002A5A02" w:rsidRPr="008D55AB" w:rsidRDefault="002A5A02" w:rsidP="002A5A02">
            <w:pPr>
              <w:widowControl w:val="0"/>
              <w:spacing w:after="0" w:line="240" w:lineRule="auto"/>
              <w:jc w:val="center"/>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Цели </w:t>
            </w:r>
          </w:p>
          <w:p w:rsidR="002A5A02" w:rsidRPr="008D55AB" w:rsidRDefault="002A5A02" w:rsidP="002A5A02">
            <w:pPr>
              <w:widowControl w:val="0"/>
              <w:spacing w:after="0" w:line="240" w:lineRule="auto"/>
              <w:jc w:val="center"/>
              <w:rPr>
                <w:rFonts w:ascii="Times New Roman" w:eastAsia="Calibri" w:hAnsi="Times New Roman" w:cs="Times New Roman"/>
                <w:b/>
                <w:sz w:val="28"/>
                <w:szCs w:val="28"/>
                <w:lang w:eastAsia="ru-RU"/>
              </w:rPr>
            </w:pPr>
          </w:p>
          <w:p w:rsidR="002A5A02" w:rsidRPr="008D55AB" w:rsidRDefault="002A5A02" w:rsidP="002A5A02">
            <w:pPr>
              <w:widowControl w:val="0"/>
              <w:spacing w:after="0" w:line="240" w:lineRule="auto"/>
              <w:jc w:val="center"/>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Ожидаемые результаты</w:t>
            </w:r>
          </w:p>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p>
        </w:tc>
        <w:tc>
          <w:tcPr>
            <w:tcW w:w="1134" w:type="dxa"/>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Балл</w:t>
            </w:r>
          </w:p>
        </w:tc>
        <w:tc>
          <w:tcPr>
            <w:tcW w:w="8581" w:type="dxa"/>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 xml:space="preserve">Дескрипторы </w:t>
            </w:r>
          </w:p>
        </w:tc>
      </w:tr>
      <w:tr w:rsidR="002A5A02" w:rsidRPr="008D55AB" w:rsidTr="002A5A02">
        <w:trPr>
          <w:jc w:val="center"/>
        </w:trPr>
        <w:tc>
          <w:tcPr>
            <w:tcW w:w="3411" w:type="dxa"/>
            <w:vMerge w:val="restart"/>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Критерий А Знание и понимание</w:t>
            </w:r>
            <w:r w:rsidRPr="008D55AB">
              <w:rPr>
                <w:rFonts w:ascii="Times New Roman" w:eastAsia="Calibri" w:hAnsi="Times New Roman" w:cs="Times New Roman"/>
                <w:sz w:val="28"/>
                <w:szCs w:val="28"/>
                <w:lang w:eastAsia="ru-RU"/>
              </w:rPr>
              <w:t xml:space="preserve"> </w:t>
            </w:r>
          </w:p>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Знание и понимание современных представлений о строении атома, периодический закон и периодическую систему Д.И.Менделеева, валентность, типы химических связей, механизм гибридизации. </w:t>
            </w:r>
          </w:p>
        </w:tc>
        <w:tc>
          <w:tcPr>
            <w:tcW w:w="1134" w:type="dxa"/>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0-8</w:t>
            </w:r>
          </w:p>
        </w:tc>
        <w:tc>
          <w:tcPr>
            <w:tcW w:w="8581"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не достиг ни одного стандарта, описанного дескрипторами</w:t>
            </w:r>
          </w:p>
        </w:tc>
      </w:tr>
      <w:tr w:rsidR="002A5A02" w:rsidRPr="008D55AB" w:rsidTr="002A5A02">
        <w:trPr>
          <w:jc w:val="center"/>
        </w:trPr>
        <w:tc>
          <w:tcPr>
            <w:tcW w:w="3411" w:type="dxa"/>
            <w:vMerge/>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1134" w:type="dxa"/>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9-13</w:t>
            </w:r>
          </w:p>
        </w:tc>
        <w:tc>
          <w:tcPr>
            <w:tcW w:w="8581"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Учащийся допускает неточности в представлениях о строении атома, периодического закона и периодической системы Д.И. Менделеева, валентности, типах химических связей, механизма гибридизации. </w:t>
            </w:r>
          </w:p>
        </w:tc>
      </w:tr>
      <w:tr w:rsidR="002A5A02" w:rsidRPr="008D55AB" w:rsidTr="002A5A02">
        <w:trPr>
          <w:jc w:val="center"/>
        </w:trPr>
        <w:tc>
          <w:tcPr>
            <w:tcW w:w="3411" w:type="dxa"/>
            <w:vMerge/>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1134" w:type="dxa"/>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14-19</w:t>
            </w:r>
          </w:p>
        </w:tc>
        <w:tc>
          <w:tcPr>
            <w:tcW w:w="8581"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знает современные представления о строении атома, периодический закон и периодическую систему Д.И.Менделеева, валентность, допускает неточности в типах химических связей, механизме гибридизации.</w:t>
            </w:r>
          </w:p>
        </w:tc>
      </w:tr>
      <w:tr w:rsidR="002A5A02" w:rsidRPr="008D55AB" w:rsidTr="002A5A02">
        <w:trPr>
          <w:jc w:val="center"/>
        </w:trPr>
        <w:tc>
          <w:tcPr>
            <w:tcW w:w="3411" w:type="dxa"/>
            <w:vMerge/>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1134" w:type="dxa"/>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20-25</w:t>
            </w:r>
          </w:p>
        </w:tc>
        <w:tc>
          <w:tcPr>
            <w:tcW w:w="8581"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знает современные представления о строении атома, периодический закон и периодическую систему Д.И.Менделеева, валентность, типы химических связей, механизм гибридизации.</w:t>
            </w:r>
          </w:p>
        </w:tc>
      </w:tr>
    </w:tbl>
    <w:p w:rsidR="002A5A02" w:rsidRPr="008D55AB" w:rsidRDefault="002A5A02" w:rsidP="002A5A02">
      <w:pPr>
        <w:widowControl w:val="0"/>
        <w:spacing w:after="0" w:line="240" w:lineRule="auto"/>
        <w:ind w:firstLine="567"/>
        <w:jc w:val="both"/>
        <w:rPr>
          <w:rFonts w:ascii="Times New Roman" w:eastAsia="Calibri" w:hAnsi="Times New Roman" w:cs="Times New Roman"/>
          <w:b/>
          <w:sz w:val="28"/>
          <w:szCs w:val="28"/>
          <w:lang w:eastAsia="ru-RU"/>
        </w:rPr>
      </w:pPr>
    </w:p>
    <w:p w:rsidR="002A5A02" w:rsidRPr="008D55AB" w:rsidRDefault="002A5A02" w:rsidP="002A5A02">
      <w:pPr>
        <w:widowControl w:val="0"/>
        <w:spacing w:after="0" w:line="240" w:lineRule="auto"/>
        <w:ind w:firstLine="567"/>
        <w:jc w:val="both"/>
        <w:rPr>
          <w:rFonts w:ascii="Times New Roman" w:eastAsia="Calibri" w:hAnsi="Times New Roman" w:cs="Times New Roman"/>
          <w:color w:val="000000"/>
          <w:sz w:val="28"/>
          <w:szCs w:val="28"/>
          <w:lang w:eastAsia="ru-RU"/>
        </w:rPr>
      </w:pPr>
      <w:r w:rsidRPr="008D55AB">
        <w:rPr>
          <w:rFonts w:ascii="Times New Roman" w:eastAsia="Calibri" w:hAnsi="Times New Roman" w:cs="Times New Roman"/>
          <w:b/>
          <w:sz w:val="28"/>
          <w:szCs w:val="28"/>
          <w:lang w:eastAsia="ru-RU"/>
        </w:rPr>
        <w:t xml:space="preserve">Критерий В. Применение знаний </w:t>
      </w:r>
    </w:p>
    <w:p w:rsidR="002A5A02" w:rsidRPr="008D55AB" w:rsidRDefault="002A5A02" w:rsidP="002A5A02">
      <w:pPr>
        <w:widowControl w:val="0"/>
        <w:spacing w:after="0" w:line="240" w:lineRule="auto"/>
        <w:ind w:firstLine="567"/>
        <w:jc w:val="both"/>
        <w:rPr>
          <w:rFonts w:ascii="Times New Roman" w:eastAsia="Calibri" w:hAnsi="Times New Roman" w:cs="Times New Roman"/>
          <w:b/>
          <w:color w:val="000000"/>
          <w:sz w:val="28"/>
          <w:szCs w:val="28"/>
          <w:lang w:eastAsia="ru-RU"/>
        </w:rPr>
      </w:pPr>
      <w:r w:rsidRPr="008D55AB">
        <w:rPr>
          <w:rFonts w:ascii="Times New Roman" w:eastAsia="Calibri" w:hAnsi="Times New Roman" w:cs="Times New Roman"/>
          <w:b/>
          <w:color w:val="000000"/>
          <w:sz w:val="28"/>
          <w:szCs w:val="28"/>
          <w:lang w:eastAsia="ru-RU"/>
        </w:rPr>
        <w:t xml:space="preserve">II. Задания на применение знаний </w:t>
      </w:r>
    </w:p>
    <w:p w:rsidR="002A5A02" w:rsidRPr="008D55AB" w:rsidRDefault="002A5A02" w:rsidP="002A5A02">
      <w:pPr>
        <w:widowControl w:val="0"/>
        <w:tabs>
          <w:tab w:val="left" w:pos="1620"/>
        </w:tabs>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1. Напишите электронные конфигурации следующих элементов N, Si, Fe, Kr, Te, W </w:t>
      </w:r>
    </w:p>
    <w:p w:rsidR="002A5A02" w:rsidRPr="008D55AB" w:rsidRDefault="002A5A02" w:rsidP="002A5A02">
      <w:pPr>
        <w:widowControl w:val="0"/>
        <w:tabs>
          <w:tab w:val="left" w:pos="1620"/>
        </w:tabs>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2. Если элементы образуют несколько соединений, то как изменяются основной и кислотный свойства веществ в зависимости от степени окисления элемента? </w:t>
      </w:r>
    </w:p>
    <w:p w:rsidR="002A5A02" w:rsidRPr="008D55AB" w:rsidRDefault="002A5A02" w:rsidP="002A5A02">
      <w:pPr>
        <w:widowControl w:val="0"/>
        <w:tabs>
          <w:tab w:val="left" w:pos="1620"/>
        </w:tabs>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3.</w:t>
      </w:r>
      <w:r w:rsidRPr="008D55AB">
        <w:rPr>
          <w:rFonts w:ascii="Times New Roman" w:eastAsia="Calibri" w:hAnsi="Times New Roman" w:cs="Times New Roman"/>
          <w:iCs/>
          <w:sz w:val="28"/>
          <w:szCs w:val="28"/>
          <w:lang w:eastAsia="ru-RU"/>
        </w:rPr>
        <w:t xml:space="preserve"> Какие свойства характерны для веществ с атомной и молекулярной кристаллической решетками</w:t>
      </w:r>
      <w:r w:rsidRPr="008D55AB">
        <w:rPr>
          <w:rFonts w:ascii="Times New Roman" w:eastAsia="Calibri" w:hAnsi="Times New Roman" w:cs="Times New Roman"/>
          <w:sz w:val="28"/>
          <w:szCs w:val="28"/>
          <w:lang w:eastAsia="ru-RU"/>
        </w:rPr>
        <w:t xml:space="preserve">? </w:t>
      </w:r>
    </w:p>
    <w:p w:rsidR="002A5A02" w:rsidRPr="008D55AB" w:rsidRDefault="002A5A02" w:rsidP="002A5A02">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8D55AB">
        <w:rPr>
          <w:rFonts w:ascii="Times New Roman" w:eastAsia="Times New Roman" w:hAnsi="Times New Roman" w:cs="Times New Roman"/>
          <w:sz w:val="28"/>
          <w:szCs w:val="28"/>
          <w:lang w:eastAsia="ru-RU"/>
        </w:rPr>
        <w:t xml:space="preserve">4. </w:t>
      </w:r>
      <w:r w:rsidRPr="008D55AB">
        <w:rPr>
          <w:rFonts w:ascii="Times New Roman" w:eastAsia="Times New Roman" w:hAnsi="Times New Roman" w:cs="Times New Roman"/>
          <w:sz w:val="28"/>
          <w:szCs w:val="28"/>
          <w:lang w:eastAsia="ar-SA"/>
        </w:rPr>
        <w:t xml:space="preserve">Выберите вещества, между молекулами которых может образоваться водородная связь: метан, аммиак, оксид углерода (IV), фтороводород, вода, кислород. Ответ объясните. </w:t>
      </w:r>
    </w:p>
    <w:p w:rsidR="002A5A02" w:rsidRPr="008D55AB" w:rsidRDefault="002A5A02" w:rsidP="002A5A02">
      <w:pPr>
        <w:widowControl w:val="0"/>
        <w:spacing w:after="0" w:line="240" w:lineRule="auto"/>
        <w:ind w:firstLine="567"/>
        <w:jc w:val="both"/>
        <w:rPr>
          <w:rFonts w:ascii="Times New Roman" w:eastAsia="Calibri" w:hAnsi="Times New Roman" w:cs="Times New Roman"/>
          <w:b/>
          <w:sz w:val="28"/>
          <w:szCs w:val="28"/>
          <w:lang w:eastAsia="ru-RU"/>
        </w:rPr>
      </w:pPr>
    </w:p>
    <w:tbl>
      <w:tblPr>
        <w:tblW w:w="13831" w:type="dxa"/>
        <w:jc w:val="center"/>
        <w:tblInd w:w="-1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9"/>
        <w:gridCol w:w="1125"/>
        <w:gridCol w:w="9167"/>
      </w:tblGrid>
      <w:tr w:rsidR="002A5A02" w:rsidRPr="008D55AB" w:rsidTr="002A5A02">
        <w:trPr>
          <w:trHeight w:hRule="exact" w:val="352"/>
          <w:jc w:val="center"/>
        </w:trPr>
        <w:tc>
          <w:tcPr>
            <w:tcW w:w="3539" w:type="dxa"/>
          </w:tcPr>
          <w:p w:rsidR="002A5A02" w:rsidRPr="008D55AB" w:rsidRDefault="002A5A02" w:rsidP="002A5A02">
            <w:pPr>
              <w:widowControl w:val="0"/>
              <w:spacing w:after="0" w:line="240" w:lineRule="auto"/>
              <w:jc w:val="center"/>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Цели </w:t>
            </w:r>
          </w:p>
          <w:p w:rsidR="002A5A02" w:rsidRPr="008D55AB" w:rsidRDefault="002A5A02" w:rsidP="002A5A02">
            <w:pPr>
              <w:widowControl w:val="0"/>
              <w:spacing w:after="0" w:line="240" w:lineRule="auto"/>
              <w:jc w:val="center"/>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Ожидаемые результаты</w:t>
            </w:r>
          </w:p>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p>
        </w:tc>
        <w:tc>
          <w:tcPr>
            <w:tcW w:w="1125" w:type="dxa"/>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 xml:space="preserve">Балл </w:t>
            </w:r>
          </w:p>
        </w:tc>
        <w:tc>
          <w:tcPr>
            <w:tcW w:w="9167" w:type="dxa"/>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 xml:space="preserve">Дескрипторы </w:t>
            </w:r>
          </w:p>
        </w:tc>
      </w:tr>
      <w:tr w:rsidR="002A5A02" w:rsidRPr="008D55AB" w:rsidTr="002A5A02">
        <w:trPr>
          <w:jc w:val="center"/>
        </w:trPr>
        <w:tc>
          <w:tcPr>
            <w:tcW w:w="3539" w:type="dxa"/>
            <w:vMerge w:val="restart"/>
          </w:tcPr>
          <w:p w:rsidR="002A5A02" w:rsidRPr="008D55AB" w:rsidRDefault="002A5A02" w:rsidP="002A5A02">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Критерий Б Применение знаний </w:t>
            </w:r>
          </w:p>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lastRenderedPageBreak/>
              <w:t xml:space="preserve">Использует знания о строении атома, периодического закона и периодической системы Д.И. Менделеева, валентности, типах химических связей, механизме гибридизации для ответа на представленные вопросы и решения задач </w:t>
            </w:r>
          </w:p>
        </w:tc>
        <w:tc>
          <w:tcPr>
            <w:tcW w:w="1125"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lastRenderedPageBreak/>
              <w:t>0-8</w:t>
            </w:r>
          </w:p>
        </w:tc>
        <w:tc>
          <w:tcPr>
            <w:tcW w:w="9167"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не достиг ни одного стандарта, описанного ниже дескрипторами</w:t>
            </w:r>
          </w:p>
        </w:tc>
      </w:tr>
      <w:tr w:rsidR="002A5A02" w:rsidRPr="008D55AB" w:rsidTr="002A5A02">
        <w:trPr>
          <w:trHeight w:val="1794"/>
          <w:jc w:val="center"/>
        </w:trPr>
        <w:tc>
          <w:tcPr>
            <w:tcW w:w="3539" w:type="dxa"/>
            <w:vMerge/>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1125"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9-13</w:t>
            </w:r>
          </w:p>
        </w:tc>
        <w:tc>
          <w:tcPr>
            <w:tcW w:w="9167"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использует знания о строении атома, периодического закона и периодической системы Д.И.Менделеева, валентности, типах химических связей, механизме гибридизации для ответа на представленные вопросы и решения задач, но допускает ошибки в теоретических вопросах и при решении задач</w:t>
            </w:r>
          </w:p>
        </w:tc>
      </w:tr>
      <w:tr w:rsidR="002A5A02" w:rsidRPr="008D55AB" w:rsidTr="002A5A02">
        <w:trPr>
          <w:jc w:val="center"/>
        </w:trPr>
        <w:tc>
          <w:tcPr>
            <w:tcW w:w="3539" w:type="dxa"/>
            <w:vMerge/>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1125"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14-19</w:t>
            </w:r>
          </w:p>
        </w:tc>
        <w:tc>
          <w:tcPr>
            <w:tcW w:w="9167"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использует знания о строении атома, периодического закона и периодической системы Д.И.Менделеева, валентности, типах химических связей, механизме гибридизации для ответа на представленные вопросы и решения задач, знает теорию хорошо, но допускает ошибки в решении задач</w:t>
            </w:r>
          </w:p>
        </w:tc>
      </w:tr>
      <w:tr w:rsidR="002A5A02" w:rsidRPr="008D55AB" w:rsidTr="002A5A02">
        <w:trPr>
          <w:jc w:val="center"/>
        </w:trPr>
        <w:tc>
          <w:tcPr>
            <w:tcW w:w="3539" w:type="dxa"/>
            <w:vMerge/>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1125"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20-25</w:t>
            </w:r>
          </w:p>
        </w:tc>
        <w:tc>
          <w:tcPr>
            <w:tcW w:w="9167"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использует знания о строении атома, периодического закона и периодической системы Д.И.Менделеева, валентности, типах химических связей, механизме гибридизации для ответа на представленные вопросы и решения задач.</w:t>
            </w:r>
          </w:p>
        </w:tc>
      </w:tr>
    </w:tbl>
    <w:p w:rsidR="002A5A02" w:rsidRPr="008D55AB" w:rsidRDefault="002A5A02" w:rsidP="002A5A02">
      <w:pPr>
        <w:widowControl w:val="0"/>
        <w:spacing w:after="0" w:line="240" w:lineRule="auto"/>
        <w:ind w:firstLine="567"/>
        <w:jc w:val="both"/>
        <w:rPr>
          <w:rFonts w:ascii="Times New Roman" w:eastAsia="Calibri" w:hAnsi="Times New Roman" w:cs="Times New Roman"/>
          <w:b/>
          <w:sz w:val="28"/>
          <w:szCs w:val="28"/>
          <w:lang w:eastAsia="ru-RU"/>
        </w:rPr>
      </w:pPr>
    </w:p>
    <w:p w:rsidR="002A5A02" w:rsidRPr="008D55AB" w:rsidRDefault="002A5A02" w:rsidP="002A5A02">
      <w:pPr>
        <w:widowControl w:val="0"/>
        <w:spacing w:after="0" w:line="240" w:lineRule="auto"/>
        <w:ind w:firstLine="567"/>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Критерий С. Анализ и оценка </w:t>
      </w:r>
    </w:p>
    <w:p w:rsidR="002A5A02" w:rsidRPr="008D55AB" w:rsidRDefault="002A5A02" w:rsidP="002A5A02">
      <w:pPr>
        <w:widowControl w:val="0"/>
        <w:tabs>
          <w:tab w:val="left" w:pos="1620"/>
        </w:tabs>
        <w:spacing w:after="0" w:line="240" w:lineRule="auto"/>
        <w:ind w:firstLine="567"/>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Задание на выбор. </w:t>
      </w:r>
    </w:p>
    <w:p w:rsidR="002A5A02" w:rsidRPr="008D55AB" w:rsidRDefault="002A5A02" w:rsidP="002A5A02">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1. Что было бы, если не образавались химические связи между частицами? </w:t>
      </w:r>
    </w:p>
    <w:p w:rsidR="002A5A02" w:rsidRPr="008D55AB" w:rsidRDefault="002A5A02" w:rsidP="002A5A02">
      <w:pPr>
        <w:widowControl w:val="0"/>
        <w:spacing w:after="0" w:line="240" w:lineRule="auto"/>
        <w:ind w:firstLine="567"/>
        <w:jc w:val="both"/>
        <w:rPr>
          <w:rFonts w:ascii="Times New Roman" w:eastAsia="Times New Roman" w:hAnsi="Times New Roman" w:cs="Times New Roman"/>
          <w:sz w:val="28"/>
          <w:szCs w:val="28"/>
          <w:lang w:eastAsia="ar-SA"/>
        </w:rPr>
      </w:pPr>
      <w:r w:rsidRPr="008D55AB">
        <w:rPr>
          <w:rFonts w:ascii="Times New Roman" w:eastAsia="Times New Roman" w:hAnsi="Times New Roman" w:cs="Times New Roman"/>
          <w:iCs/>
          <w:sz w:val="28"/>
          <w:szCs w:val="28"/>
          <w:lang w:eastAsia="ar-SA"/>
        </w:rPr>
        <w:t>2.</w:t>
      </w:r>
      <w:r w:rsidRPr="008D55AB">
        <w:rPr>
          <w:rFonts w:ascii="Times New Roman" w:eastAsia="Times New Roman" w:hAnsi="Times New Roman" w:cs="Times New Roman"/>
          <w:sz w:val="28"/>
          <w:szCs w:val="28"/>
          <w:lang w:eastAsia="ar-SA"/>
        </w:rPr>
        <w:t xml:space="preserve"> Докажите, что все типы химической связи имеют общую природу. </w:t>
      </w:r>
    </w:p>
    <w:p w:rsidR="002A5A02" w:rsidRPr="008D55AB" w:rsidRDefault="002A5A02" w:rsidP="002A5A02">
      <w:pPr>
        <w:widowControl w:val="0"/>
        <w:spacing w:after="0" w:line="240" w:lineRule="auto"/>
        <w:ind w:firstLine="567"/>
        <w:jc w:val="both"/>
        <w:rPr>
          <w:rFonts w:ascii="Times New Roman" w:eastAsia="Calibri" w:hAnsi="Times New Roman" w:cs="Times New Roman"/>
          <w:sz w:val="28"/>
          <w:szCs w:val="28"/>
          <w:shd w:val="clear" w:color="auto" w:fill="FFFFFF"/>
          <w:lang w:eastAsia="ru-RU"/>
        </w:rPr>
      </w:pPr>
      <w:r w:rsidRPr="008D55AB">
        <w:rPr>
          <w:rFonts w:ascii="Times New Roman" w:eastAsia="Calibri" w:hAnsi="Times New Roman" w:cs="Times New Roman"/>
          <w:iCs/>
          <w:sz w:val="28"/>
          <w:szCs w:val="28"/>
          <w:lang w:eastAsia="ru-RU"/>
        </w:rPr>
        <w:t xml:space="preserve">3. </w:t>
      </w:r>
      <w:r w:rsidRPr="008D55AB">
        <w:rPr>
          <w:rFonts w:ascii="Times New Roman" w:eastAsia="Calibri" w:hAnsi="Times New Roman" w:cs="Times New Roman"/>
          <w:sz w:val="28"/>
          <w:szCs w:val="28"/>
          <w:shd w:val="clear" w:color="auto" w:fill="FFFFFF"/>
          <w:lang w:eastAsia="ru-RU"/>
        </w:rPr>
        <w:t xml:space="preserve">В чем сходство и отличие объектов микро- и макромира? </w:t>
      </w:r>
    </w:p>
    <w:p w:rsidR="002A5A02" w:rsidRPr="008D55AB" w:rsidRDefault="002A5A02" w:rsidP="002A5A02">
      <w:pPr>
        <w:widowControl w:val="0"/>
        <w:spacing w:after="0" w:line="240" w:lineRule="auto"/>
        <w:ind w:firstLine="567"/>
        <w:jc w:val="both"/>
        <w:rPr>
          <w:rFonts w:ascii="Times New Roman" w:eastAsia="Calibri" w:hAnsi="Times New Roman" w:cs="Times New Roman"/>
          <w:sz w:val="28"/>
          <w:szCs w:val="28"/>
          <w:shd w:val="clear" w:color="auto" w:fill="FFFFFF"/>
          <w:lang w:eastAsia="ru-RU"/>
        </w:rPr>
      </w:pPr>
      <w:r w:rsidRPr="008D55AB">
        <w:rPr>
          <w:rFonts w:ascii="Times New Roman" w:eastAsia="Calibri" w:hAnsi="Times New Roman" w:cs="Times New Roman"/>
          <w:sz w:val="28"/>
          <w:szCs w:val="28"/>
          <w:shd w:val="clear" w:color="auto" w:fill="FFFFFF"/>
          <w:lang w:eastAsia="ru-RU"/>
        </w:rPr>
        <w:t xml:space="preserve">4. Какие явления доказывают двойственные (корпускулярно-волновые) свойства электрона? Что означает выражение «дуализм свойства электрона»? </w:t>
      </w:r>
    </w:p>
    <w:p w:rsidR="002A5A02" w:rsidRPr="008D55AB" w:rsidRDefault="002A5A02" w:rsidP="002A5A02">
      <w:pPr>
        <w:widowControl w:val="0"/>
        <w:spacing w:after="0" w:line="240" w:lineRule="auto"/>
        <w:ind w:firstLine="567"/>
        <w:jc w:val="both"/>
        <w:rPr>
          <w:rFonts w:ascii="Times New Roman" w:eastAsia="Times New Roman" w:hAnsi="Times New Roman" w:cs="Times New Roman"/>
          <w:iCs/>
          <w:sz w:val="28"/>
          <w:szCs w:val="28"/>
          <w:lang w:eastAsia="ar-SA"/>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2"/>
        <w:gridCol w:w="900"/>
        <w:gridCol w:w="12057"/>
      </w:tblGrid>
      <w:tr w:rsidR="002A5A02" w:rsidRPr="008D55AB" w:rsidTr="002A5A02">
        <w:trPr>
          <w:trHeight w:hRule="exact" w:val="352"/>
        </w:trPr>
        <w:tc>
          <w:tcPr>
            <w:tcW w:w="2352" w:type="dxa"/>
          </w:tcPr>
          <w:p w:rsidR="002A5A02" w:rsidRPr="008D55AB" w:rsidRDefault="002A5A02" w:rsidP="002A5A02">
            <w:pPr>
              <w:widowControl w:val="0"/>
              <w:spacing w:after="0" w:line="240" w:lineRule="auto"/>
              <w:jc w:val="center"/>
              <w:rPr>
                <w:rFonts w:ascii="Times New Roman" w:eastAsia="Calibri" w:hAnsi="Times New Roman" w:cs="Times New Roman"/>
                <w:b/>
                <w:bCs/>
                <w:sz w:val="28"/>
                <w:szCs w:val="28"/>
                <w:lang w:eastAsia="ru-RU"/>
              </w:rPr>
            </w:pPr>
            <w:r w:rsidRPr="008D55AB">
              <w:rPr>
                <w:rFonts w:ascii="Times New Roman" w:eastAsia="Calibri" w:hAnsi="Times New Roman" w:cs="Times New Roman"/>
                <w:b/>
                <w:bCs/>
                <w:sz w:val="28"/>
                <w:szCs w:val="28"/>
                <w:lang w:eastAsia="ru-RU"/>
              </w:rPr>
              <w:t xml:space="preserve">Цели </w:t>
            </w:r>
          </w:p>
        </w:tc>
        <w:tc>
          <w:tcPr>
            <w:tcW w:w="900" w:type="dxa"/>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Балл</w:t>
            </w:r>
          </w:p>
        </w:tc>
        <w:tc>
          <w:tcPr>
            <w:tcW w:w="12057" w:type="dxa"/>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Дескрипторы (описание)</w:t>
            </w:r>
          </w:p>
        </w:tc>
      </w:tr>
      <w:tr w:rsidR="002A5A02" w:rsidRPr="008D55AB" w:rsidTr="002A5A02">
        <w:trPr>
          <w:trHeight w:val="2825"/>
        </w:trPr>
        <w:tc>
          <w:tcPr>
            <w:tcW w:w="2352" w:type="dxa"/>
            <w:vMerge w:val="restart"/>
          </w:tcPr>
          <w:p w:rsidR="002A5A02" w:rsidRPr="00D84A6C" w:rsidRDefault="002A5A02" w:rsidP="002A5A02">
            <w:pPr>
              <w:widowControl w:val="0"/>
              <w:spacing w:after="0" w:line="240" w:lineRule="auto"/>
              <w:jc w:val="both"/>
              <w:rPr>
                <w:rFonts w:ascii="Times New Roman" w:eastAsia="Calibri" w:hAnsi="Times New Roman" w:cs="Times New Roman"/>
                <w:b/>
                <w:sz w:val="27"/>
                <w:szCs w:val="27"/>
                <w:lang w:eastAsia="ru-RU"/>
              </w:rPr>
            </w:pPr>
            <w:r w:rsidRPr="00D84A6C">
              <w:rPr>
                <w:rFonts w:ascii="Times New Roman" w:eastAsia="Calibri" w:hAnsi="Times New Roman" w:cs="Times New Roman"/>
                <w:b/>
                <w:sz w:val="27"/>
                <w:szCs w:val="27"/>
                <w:lang w:eastAsia="ru-RU"/>
              </w:rPr>
              <w:lastRenderedPageBreak/>
              <w:t>Критерий С. Анализ и оценка данных</w:t>
            </w:r>
          </w:p>
          <w:p w:rsidR="002A5A02" w:rsidRPr="00D84A6C" w:rsidRDefault="002A5A02" w:rsidP="002A5A02">
            <w:pPr>
              <w:widowControl w:val="0"/>
              <w:spacing w:after="0" w:line="240" w:lineRule="auto"/>
              <w:jc w:val="both"/>
              <w:rPr>
                <w:rFonts w:ascii="Times New Roman" w:eastAsia="Calibri" w:hAnsi="Times New Roman" w:cs="Times New Roman"/>
                <w:sz w:val="27"/>
                <w:szCs w:val="27"/>
                <w:lang w:eastAsia="ru-RU"/>
              </w:rPr>
            </w:pPr>
            <w:r w:rsidRPr="00D84A6C">
              <w:rPr>
                <w:rFonts w:ascii="Times New Roman" w:eastAsia="Calibri" w:hAnsi="Times New Roman" w:cs="Times New Roman"/>
                <w:sz w:val="27"/>
                <w:szCs w:val="27"/>
                <w:lang w:eastAsia="ru-RU"/>
              </w:rPr>
              <w:t>Классификация, сравнение, выявление различий между фактами и следствиями, выделение взаимосвязей и особенностей, их значимости в знакомых и нестандартных ситуациях. Умение использовать изученный материал (понятия, принципы, научные факты, теории) для решения нестандартных задач, применительно к новым условиям</w:t>
            </w:r>
          </w:p>
        </w:tc>
        <w:tc>
          <w:tcPr>
            <w:tcW w:w="900" w:type="dxa"/>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0-8</w:t>
            </w:r>
          </w:p>
        </w:tc>
        <w:tc>
          <w:tcPr>
            <w:tcW w:w="12057"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не достиг ни одного стандарта, описанного ниже дескрипторами</w:t>
            </w:r>
          </w:p>
        </w:tc>
      </w:tr>
      <w:tr w:rsidR="002A5A02" w:rsidRPr="008D55AB" w:rsidTr="002A5A02">
        <w:tc>
          <w:tcPr>
            <w:tcW w:w="2352" w:type="dxa"/>
            <w:vMerge/>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900" w:type="dxa"/>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9-13</w:t>
            </w:r>
          </w:p>
        </w:tc>
        <w:tc>
          <w:tcPr>
            <w:tcW w:w="12057"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недостаточно хорошо сравнивает, выявляет различия между фактами и следствиями, слабо ориентируется во взаимосвязях и особенностях, их значимости в знакомых и нестандартных ситуациях. Неясно представляет нестандартные или альтернативные ситуации, принимает соответствующие решения, аргументирует слабо объясняет. Владеет терминологией, фактами, принципами, научными фактами, теориями.</w:t>
            </w:r>
          </w:p>
        </w:tc>
      </w:tr>
      <w:tr w:rsidR="002A5A02" w:rsidRPr="008D55AB" w:rsidTr="002A5A02">
        <w:tc>
          <w:tcPr>
            <w:tcW w:w="2352" w:type="dxa"/>
            <w:vMerge/>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900" w:type="dxa"/>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14-19</w:t>
            </w:r>
          </w:p>
        </w:tc>
        <w:tc>
          <w:tcPr>
            <w:tcW w:w="12057"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свободно оперирует усвоенными знаниями для сравнения, выявления различий между фактами и следствиями, выделяет взаимосвязи и особенности, их значимости в знакомых и нестандартных ситуациях. Представляет нестандартные или альтернативные ситуации, но не уверен в принятии решений. Владеет терминологией, фактами, принципами, научными фактами, теориями.</w:t>
            </w:r>
          </w:p>
        </w:tc>
      </w:tr>
      <w:tr w:rsidR="002A5A02" w:rsidRPr="008D55AB" w:rsidTr="002A5A02">
        <w:tc>
          <w:tcPr>
            <w:tcW w:w="2352" w:type="dxa"/>
            <w:vMerge/>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900" w:type="dxa"/>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20-25</w:t>
            </w:r>
          </w:p>
        </w:tc>
        <w:tc>
          <w:tcPr>
            <w:tcW w:w="12057"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Учащийся свободно оперирует усвоенными знаниями для сравнения, выявления различий между фактами и следствиями, выделяет взаимосвязи и особенности, их значимости в знакомых и нестандартных ситуациях. Легко представляет нестандартные или альтернативные ситуации, принимает соответствующие решения, аргументировано объясняет, отстаивает свою точку зрения. Владеет терминологией, фактами, принципами, научными фактами, теориями. </w:t>
            </w:r>
          </w:p>
        </w:tc>
      </w:tr>
    </w:tbl>
    <w:p w:rsidR="002A5A02" w:rsidRPr="008D55AB" w:rsidRDefault="002A5A02" w:rsidP="002A5A02">
      <w:pPr>
        <w:widowControl w:val="0"/>
        <w:tabs>
          <w:tab w:val="left" w:pos="1620"/>
        </w:tabs>
        <w:spacing w:after="0" w:line="240" w:lineRule="auto"/>
        <w:ind w:firstLine="567"/>
        <w:jc w:val="both"/>
        <w:rPr>
          <w:rFonts w:ascii="Times New Roman" w:eastAsia="Calibri" w:hAnsi="Times New Roman" w:cs="Times New Roman"/>
          <w:b/>
          <w:sz w:val="28"/>
          <w:szCs w:val="28"/>
          <w:lang w:eastAsia="ru-RU"/>
        </w:rPr>
      </w:pPr>
    </w:p>
    <w:p w:rsidR="002A5A02" w:rsidRPr="008D55AB" w:rsidRDefault="002A5A02" w:rsidP="002A5A02">
      <w:pPr>
        <w:widowControl w:val="0"/>
        <w:tabs>
          <w:tab w:val="left" w:pos="1620"/>
        </w:tabs>
        <w:spacing w:after="0" w:line="240" w:lineRule="auto"/>
        <w:ind w:firstLine="567"/>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Критерий D. Творческий подход </w:t>
      </w:r>
    </w:p>
    <w:p w:rsidR="002A5A02" w:rsidRPr="008D55AB" w:rsidRDefault="002A5A02" w:rsidP="002A5A02">
      <w:pPr>
        <w:widowControl w:val="0"/>
        <w:tabs>
          <w:tab w:val="left" w:pos="1620"/>
        </w:tabs>
        <w:spacing w:after="0" w:line="240" w:lineRule="auto"/>
        <w:ind w:firstLine="567"/>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Задание на выбор. </w:t>
      </w:r>
    </w:p>
    <w:p w:rsidR="002A5A02" w:rsidRPr="008D55AB" w:rsidRDefault="002A5A02" w:rsidP="002A5A02">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Подготовка презентации: применение изотопов. </w:t>
      </w:r>
    </w:p>
    <w:p w:rsidR="002A5A02" w:rsidRPr="008D55AB" w:rsidRDefault="002A5A02" w:rsidP="002A5A02">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Предположить создание нового элемента и предсказать его свойства. </w:t>
      </w:r>
    </w:p>
    <w:p w:rsidR="002A5A02" w:rsidRPr="008D55AB" w:rsidRDefault="002A5A02" w:rsidP="002A5A02">
      <w:pPr>
        <w:widowControl w:val="0"/>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Что произойдет с Землей в результате ядерной войны. </w:t>
      </w:r>
    </w:p>
    <w:p w:rsidR="002A5A02" w:rsidRPr="008D55AB" w:rsidRDefault="002A5A02" w:rsidP="002A5A02">
      <w:pPr>
        <w:widowControl w:val="0"/>
        <w:spacing w:after="0" w:line="240" w:lineRule="auto"/>
        <w:ind w:firstLine="567"/>
        <w:jc w:val="both"/>
        <w:rPr>
          <w:rFonts w:ascii="Times New Roman" w:eastAsia="Calibri" w:hAnsi="Times New Roman" w:cs="Times New Roman"/>
          <w:sz w:val="28"/>
          <w:szCs w:val="28"/>
          <w:lang w:eastAsia="ru-RU"/>
        </w:rPr>
      </w:pPr>
    </w:p>
    <w:tbl>
      <w:tblPr>
        <w:tblW w:w="14818" w:type="dxa"/>
        <w:jc w:val="center"/>
        <w:tblInd w:w="-1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9"/>
        <w:gridCol w:w="900"/>
        <w:gridCol w:w="10219"/>
      </w:tblGrid>
      <w:tr w:rsidR="002A5A02" w:rsidRPr="008D55AB" w:rsidTr="002A5A02">
        <w:trPr>
          <w:trHeight w:hRule="exact" w:val="352"/>
          <w:jc w:val="center"/>
        </w:trPr>
        <w:tc>
          <w:tcPr>
            <w:tcW w:w="3699" w:type="dxa"/>
          </w:tcPr>
          <w:p w:rsidR="002A5A02" w:rsidRPr="008D55AB" w:rsidRDefault="002A5A02" w:rsidP="002A5A02">
            <w:pPr>
              <w:widowControl w:val="0"/>
              <w:spacing w:after="0" w:line="240" w:lineRule="auto"/>
              <w:jc w:val="center"/>
              <w:rPr>
                <w:rFonts w:ascii="Times New Roman" w:eastAsia="Calibri" w:hAnsi="Times New Roman" w:cs="Times New Roman"/>
                <w:b/>
                <w:bCs/>
                <w:sz w:val="28"/>
                <w:szCs w:val="28"/>
                <w:lang w:eastAsia="ru-RU"/>
              </w:rPr>
            </w:pPr>
            <w:r w:rsidRPr="008D55AB">
              <w:rPr>
                <w:rFonts w:ascii="Times New Roman" w:eastAsia="Calibri" w:hAnsi="Times New Roman" w:cs="Times New Roman"/>
                <w:b/>
                <w:bCs/>
                <w:sz w:val="28"/>
                <w:szCs w:val="28"/>
                <w:lang w:eastAsia="ru-RU"/>
              </w:rPr>
              <w:t xml:space="preserve">Цели </w:t>
            </w:r>
          </w:p>
        </w:tc>
        <w:tc>
          <w:tcPr>
            <w:tcW w:w="900" w:type="dxa"/>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Балл</w:t>
            </w:r>
          </w:p>
        </w:tc>
        <w:tc>
          <w:tcPr>
            <w:tcW w:w="10219" w:type="dxa"/>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Дескрипторы (описание)</w:t>
            </w:r>
          </w:p>
        </w:tc>
      </w:tr>
      <w:tr w:rsidR="002A5A02" w:rsidRPr="008D55AB" w:rsidTr="002A5A02">
        <w:trPr>
          <w:jc w:val="center"/>
        </w:trPr>
        <w:tc>
          <w:tcPr>
            <w:tcW w:w="3699" w:type="dxa"/>
            <w:vMerge w:val="restart"/>
          </w:tcPr>
          <w:p w:rsidR="002A5A02" w:rsidRPr="008D55AB" w:rsidRDefault="002A5A02" w:rsidP="002A5A02">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Критерий Д. Творческий подход. </w:t>
            </w:r>
          </w:p>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Синтез знаний из нескольких областей, экспериментирование, творческая переработка информации для создания нового целого, установление причинных взаимосвязей и отличий, выдвижение идей, аргументирование</w:t>
            </w:r>
          </w:p>
        </w:tc>
        <w:tc>
          <w:tcPr>
            <w:tcW w:w="900"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0-8</w:t>
            </w:r>
          </w:p>
        </w:tc>
        <w:tc>
          <w:tcPr>
            <w:tcW w:w="10219"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не достиг ни одного стандарта, описанного ниже дескрипторами</w:t>
            </w:r>
          </w:p>
        </w:tc>
      </w:tr>
      <w:tr w:rsidR="002A5A02" w:rsidRPr="008D55AB" w:rsidTr="002A5A02">
        <w:trPr>
          <w:jc w:val="center"/>
        </w:trPr>
        <w:tc>
          <w:tcPr>
            <w:tcW w:w="3699" w:type="dxa"/>
            <w:vMerge/>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900"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9-13</w:t>
            </w:r>
          </w:p>
        </w:tc>
        <w:tc>
          <w:tcPr>
            <w:tcW w:w="10219"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не может самостоятельно синтезировать знания из разных областей, использует различные источники информации, перерабатывает, слабо устанавливает причинные взаимосвязи и отличия, слабо выдвигает идеи, слабо аргументирует. Проявляет навыки в подготовке презентации</w:t>
            </w:r>
          </w:p>
        </w:tc>
      </w:tr>
      <w:tr w:rsidR="002A5A02" w:rsidRPr="008D55AB" w:rsidTr="002A5A02">
        <w:trPr>
          <w:jc w:val="center"/>
        </w:trPr>
        <w:tc>
          <w:tcPr>
            <w:tcW w:w="3699" w:type="dxa"/>
            <w:vMerge/>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900"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14-19</w:t>
            </w:r>
          </w:p>
        </w:tc>
        <w:tc>
          <w:tcPr>
            <w:tcW w:w="10219"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свободно синтезирует знания из нескольких областей, использует различные источники информации, творчески перерабатывает, экспериментирует, устанавливает причинные взаимосвязи и отличия, но слабо выдвигает идеи, недостаточно аргументирует. Проявляет хорошие навыки в подготовке презентации</w:t>
            </w:r>
          </w:p>
        </w:tc>
      </w:tr>
      <w:tr w:rsidR="002A5A02" w:rsidRPr="008D55AB" w:rsidTr="002A5A02">
        <w:trPr>
          <w:jc w:val="center"/>
        </w:trPr>
        <w:tc>
          <w:tcPr>
            <w:tcW w:w="3699" w:type="dxa"/>
            <w:vMerge/>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900"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20-25</w:t>
            </w:r>
          </w:p>
        </w:tc>
        <w:tc>
          <w:tcPr>
            <w:tcW w:w="10219"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 Учащийся свободно синтезирует знания из нескольких областей, использует различные источники информации, творчески перерабатывает, экспериментирует, устанавливает причинные взаимосвязи и отличия, выдвигает идеи, аргументирует. Проявляет хорошие навыки в подготовке презентации</w:t>
            </w:r>
          </w:p>
        </w:tc>
      </w:tr>
    </w:tbl>
    <w:p w:rsidR="002A5A02" w:rsidRPr="008D55AB" w:rsidRDefault="002A5A02" w:rsidP="002A5A02">
      <w:pPr>
        <w:widowControl w:val="0"/>
        <w:tabs>
          <w:tab w:val="left" w:pos="1620"/>
        </w:tabs>
        <w:spacing w:after="0" w:line="240" w:lineRule="auto"/>
        <w:ind w:firstLine="567"/>
        <w:jc w:val="both"/>
        <w:rPr>
          <w:rFonts w:ascii="Times New Roman" w:eastAsia="Calibri" w:hAnsi="Times New Roman" w:cs="Times New Roman"/>
          <w:bCs/>
          <w:sz w:val="28"/>
          <w:szCs w:val="28"/>
          <w:lang w:eastAsia="ru-RU"/>
        </w:rPr>
      </w:pPr>
    </w:p>
    <w:p w:rsidR="002A5A02" w:rsidRPr="008D55AB" w:rsidRDefault="002A5A02" w:rsidP="002A5A02">
      <w:pPr>
        <w:widowControl w:val="0"/>
        <w:spacing w:after="0" w:line="240" w:lineRule="auto"/>
        <w:ind w:firstLine="567"/>
        <w:jc w:val="both"/>
        <w:rPr>
          <w:rFonts w:ascii="Times New Roman" w:eastAsia="Calibri" w:hAnsi="Times New Roman" w:cs="Times New Roman"/>
          <w:b/>
          <w:color w:val="000000"/>
          <w:sz w:val="28"/>
          <w:szCs w:val="28"/>
          <w:lang w:eastAsia="ru-RU"/>
        </w:rPr>
      </w:pPr>
      <w:r w:rsidRPr="008D55AB">
        <w:rPr>
          <w:rFonts w:ascii="Times New Roman" w:eastAsia="Calibri" w:hAnsi="Times New Roman" w:cs="Times New Roman"/>
          <w:b/>
          <w:color w:val="000000"/>
          <w:sz w:val="28"/>
          <w:szCs w:val="28"/>
          <w:lang w:eastAsia="ru-RU"/>
        </w:rPr>
        <w:t xml:space="preserve">Экология и Устойчивое развитие </w:t>
      </w:r>
    </w:p>
    <w:p w:rsidR="002A5A02" w:rsidRPr="008D55AB" w:rsidRDefault="002A5A02" w:rsidP="002A5A02">
      <w:pPr>
        <w:widowControl w:val="0"/>
        <w:spacing w:after="0" w:line="240" w:lineRule="auto"/>
        <w:ind w:firstLine="567"/>
        <w:jc w:val="both"/>
        <w:rPr>
          <w:rFonts w:ascii="Times New Roman" w:eastAsia="Calibri" w:hAnsi="Times New Roman" w:cs="Times New Roman"/>
          <w:b/>
          <w:color w:val="000000"/>
          <w:sz w:val="28"/>
          <w:szCs w:val="28"/>
          <w:lang w:eastAsia="ru-RU"/>
        </w:rPr>
      </w:pPr>
      <w:r w:rsidRPr="008D55AB">
        <w:rPr>
          <w:rFonts w:ascii="Times New Roman" w:eastAsia="Calibri" w:hAnsi="Times New Roman" w:cs="Times New Roman"/>
          <w:b/>
          <w:color w:val="000000"/>
          <w:sz w:val="28"/>
          <w:szCs w:val="28"/>
          <w:lang w:eastAsia="ru-RU"/>
        </w:rPr>
        <w:t xml:space="preserve">Раздел 1. Основы общей экологии. </w:t>
      </w:r>
    </w:p>
    <w:p w:rsidR="002A5A02" w:rsidRPr="008D55AB" w:rsidRDefault="002A5A02" w:rsidP="002A5A02">
      <w:pPr>
        <w:widowControl w:val="0"/>
        <w:spacing w:after="0" w:line="240" w:lineRule="auto"/>
        <w:ind w:firstLine="567"/>
        <w:jc w:val="both"/>
        <w:rPr>
          <w:rFonts w:ascii="Times New Roman" w:eastAsia="Calibri" w:hAnsi="Times New Roman" w:cs="Times New Roman"/>
          <w:b/>
          <w:color w:val="000000"/>
          <w:sz w:val="28"/>
          <w:szCs w:val="28"/>
          <w:lang w:eastAsia="ru-RU"/>
        </w:rPr>
      </w:pPr>
      <w:r w:rsidRPr="008D55AB">
        <w:rPr>
          <w:rFonts w:ascii="Times New Roman" w:eastAsia="Calibri" w:hAnsi="Times New Roman" w:cs="Times New Roman"/>
          <w:b/>
          <w:color w:val="000000"/>
          <w:sz w:val="28"/>
          <w:szCs w:val="28"/>
          <w:lang w:eastAsia="ru-RU"/>
        </w:rPr>
        <w:t xml:space="preserve">Критерий А. Знание и понимание </w:t>
      </w:r>
    </w:p>
    <w:p w:rsidR="002A5A02" w:rsidRPr="008D55AB" w:rsidRDefault="002A5A02" w:rsidP="002A5A02">
      <w:pPr>
        <w:widowControl w:val="0"/>
        <w:spacing w:after="0" w:line="240" w:lineRule="auto"/>
        <w:ind w:firstLine="567"/>
        <w:jc w:val="both"/>
        <w:rPr>
          <w:rFonts w:ascii="Times New Roman" w:eastAsia="Calibri" w:hAnsi="Times New Roman" w:cs="Times New Roman"/>
          <w:b/>
          <w:color w:val="000000"/>
          <w:sz w:val="28"/>
          <w:szCs w:val="28"/>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46"/>
        <w:gridCol w:w="2681"/>
        <w:gridCol w:w="1733"/>
        <w:gridCol w:w="1733"/>
        <w:gridCol w:w="6195"/>
      </w:tblGrid>
      <w:tr w:rsidR="002A5A02" w:rsidRPr="008D55AB" w:rsidTr="002A5A02">
        <w:trPr>
          <w:trHeight w:val="5092"/>
          <w:jc w:val="center"/>
        </w:trPr>
        <w:tc>
          <w:tcPr>
            <w:tcW w:w="1952" w:type="dxa"/>
            <w:vMerge w:val="restart"/>
          </w:tcPr>
          <w:p w:rsidR="002A5A02" w:rsidRPr="008D55AB" w:rsidRDefault="002A5A02" w:rsidP="002A5A02">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lastRenderedPageBreak/>
              <w:t xml:space="preserve">Критерий А </w:t>
            </w:r>
          </w:p>
          <w:p w:rsidR="002A5A02" w:rsidRPr="008D55AB" w:rsidRDefault="002A5A02" w:rsidP="002A5A02">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Знание и понимание</w:t>
            </w:r>
          </w:p>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Запоминание и воспроизведение </w:t>
            </w:r>
          </w:p>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материала. </w:t>
            </w:r>
          </w:p>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Осмысление значения изученного, умение преобразовать материал из одной формы выражения в другую, а также интерпретировать. </w:t>
            </w:r>
          </w:p>
        </w:tc>
        <w:tc>
          <w:tcPr>
            <w:tcW w:w="2729" w:type="dxa"/>
            <w:vMerge w:val="restart"/>
          </w:tcPr>
          <w:p w:rsidR="002A5A02" w:rsidRPr="008D55AB" w:rsidRDefault="002A5A02" w:rsidP="002A5A02">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Ожидаемые результаты </w:t>
            </w:r>
          </w:p>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Определяет</w:t>
            </w:r>
            <w:r w:rsidRPr="008D55AB">
              <w:rPr>
                <w:rFonts w:ascii="Times New Roman" w:eastAsia="Calibri" w:hAnsi="Times New Roman" w:cs="Times New Roman"/>
                <w:sz w:val="28"/>
                <w:szCs w:val="28"/>
                <w:lang w:eastAsia="ru-RU"/>
              </w:rPr>
              <w:t xml:space="preserve"> цели, задачи, методы экологии, формулирует основные законы экологии. Определяет уровни организации живых систем, знает особенности аутэкологии, синэкологии, демэкологии. </w:t>
            </w:r>
          </w:p>
          <w:p w:rsidR="002A5A02" w:rsidRPr="008D55AB" w:rsidRDefault="002A5A02" w:rsidP="002A5A02">
            <w:pPr>
              <w:widowControl w:val="0"/>
              <w:spacing w:after="0" w:line="240" w:lineRule="auto"/>
              <w:jc w:val="both"/>
              <w:rPr>
                <w:rFonts w:ascii="Times New Roman" w:eastAsia="Calibri" w:hAnsi="Times New Roman" w:cs="Times New Roman"/>
                <w:b/>
                <w:sz w:val="28"/>
                <w:szCs w:val="28"/>
                <w:lang w:eastAsia="ru-RU"/>
              </w:rPr>
            </w:pPr>
          </w:p>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Понимает</w:t>
            </w:r>
            <w:r w:rsidRPr="008D55AB">
              <w:rPr>
                <w:rFonts w:ascii="Times New Roman" w:eastAsia="Calibri" w:hAnsi="Times New Roman" w:cs="Times New Roman"/>
                <w:sz w:val="28"/>
                <w:szCs w:val="28"/>
                <w:lang w:eastAsia="ru-RU"/>
              </w:rPr>
              <w:t xml:space="preserve"> основные задачи и законы экологии, объясняет особенности уровни организации живых систем,приводит примеры по экологии сообществ, по экологии особей и </w:t>
            </w:r>
            <w:r w:rsidRPr="008D55AB">
              <w:rPr>
                <w:rFonts w:ascii="Times New Roman" w:eastAsia="Calibri" w:hAnsi="Times New Roman" w:cs="Times New Roman"/>
                <w:sz w:val="28"/>
                <w:szCs w:val="28"/>
                <w:lang w:eastAsia="ru-RU"/>
              </w:rPr>
              <w:lastRenderedPageBreak/>
              <w:t xml:space="preserve">по популяции (аутэкологии, демэкологии и синэкологии). </w:t>
            </w:r>
          </w:p>
        </w:tc>
        <w:tc>
          <w:tcPr>
            <w:tcW w:w="1733" w:type="dxa"/>
          </w:tcPr>
          <w:p w:rsidR="002A5A02" w:rsidRPr="008D55AB" w:rsidRDefault="002A5A02" w:rsidP="002A5A02">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lastRenderedPageBreak/>
              <w:t>Уровень текущих достижений</w:t>
            </w:r>
          </w:p>
        </w:tc>
        <w:tc>
          <w:tcPr>
            <w:tcW w:w="1733" w:type="dxa"/>
          </w:tcPr>
          <w:p w:rsidR="002A5A02" w:rsidRPr="008D55AB" w:rsidRDefault="002A5A02" w:rsidP="002A5A02">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Уровень итоговых достижений</w:t>
            </w:r>
          </w:p>
        </w:tc>
        <w:tc>
          <w:tcPr>
            <w:tcW w:w="6639" w:type="dxa"/>
          </w:tcPr>
          <w:p w:rsidR="002A5A02" w:rsidRPr="008D55AB" w:rsidRDefault="002A5A02" w:rsidP="002A5A02">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Дескрипторы (описание)</w:t>
            </w:r>
          </w:p>
        </w:tc>
      </w:tr>
      <w:tr w:rsidR="002A5A02" w:rsidRPr="008D55AB" w:rsidTr="002A5A02">
        <w:trPr>
          <w:trHeight w:val="583"/>
          <w:jc w:val="center"/>
        </w:trPr>
        <w:tc>
          <w:tcPr>
            <w:tcW w:w="1952" w:type="dxa"/>
            <w:vMerge/>
            <w:vAlign w:val="center"/>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2729" w:type="dxa"/>
            <w:vMerge/>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1733"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49 и ниже</w:t>
            </w:r>
          </w:p>
        </w:tc>
        <w:tc>
          <w:tcPr>
            <w:tcW w:w="1733"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0</w:t>
            </w:r>
          </w:p>
        </w:tc>
        <w:tc>
          <w:tcPr>
            <w:tcW w:w="6639"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Учащийся не достиг ни одного стандарта описанного ниже дескрипторами </w:t>
            </w:r>
          </w:p>
        </w:tc>
      </w:tr>
      <w:tr w:rsidR="002A5A02" w:rsidRPr="008D55AB" w:rsidTr="002A5A02">
        <w:trPr>
          <w:trHeight w:val="407"/>
          <w:jc w:val="center"/>
        </w:trPr>
        <w:tc>
          <w:tcPr>
            <w:tcW w:w="1952" w:type="dxa"/>
            <w:vMerge/>
            <w:vAlign w:val="center"/>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2729" w:type="dxa"/>
            <w:vMerge/>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1733"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50-74</w:t>
            </w:r>
          </w:p>
        </w:tc>
        <w:tc>
          <w:tcPr>
            <w:tcW w:w="1733"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8-13</w:t>
            </w:r>
          </w:p>
        </w:tc>
        <w:tc>
          <w:tcPr>
            <w:tcW w:w="6639"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Учащийся </w:t>
            </w:r>
            <w:r w:rsidRPr="008D55AB">
              <w:rPr>
                <w:rFonts w:ascii="Times New Roman" w:eastAsia="Calibri" w:hAnsi="Times New Roman" w:cs="Times New Roman"/>
                <w:b/>
                <w:sz w:val="28"/>
                <w:szCs w:val="28"/>
                <w:lang w:eastAsia="ru-RU"/>
              </w:rPr>
              <w:t>знает цели, некоторые задачи и методы экологии,</w:t>
            </w:r>
            <w:r w:rsidRPr="008D55AB">
              <w:rPr>
                <w:rFonts w:ascii="Times New Roman" w:eastAsia="Calibri" w:hAnsi="Times New Roman" w:cs="Times New Roman"/>
                <w:sz w:val="28"/>
                <w:szCs w:val="28"/>
                <w:lang w:eastAsia="ru-RU"/>
              </w:rPr>
              <w:t xml:space="preserve"> умеет определять и объяснять некоторые уровни организации живых систем.</w:t>
            </w:r>
          </w:p>
        </w:tc>
      </w:tr>
      <w:tr w:rsidR="002A5A02" w:rsidRPr="008D55AB" w:rsidTr="002A5A02">
        <w:trPr>
          <w:trHeight w:val="407"/>
          <w:jc w:val="center"/>
        </w:trPr>
        <w:tc>
          <w:tcPr>
            <w:tcW w:w="1952" w:type="dxa"/>
            <w:vMerge/>
            <w:vAlign w:val="center"/>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2729" w:type="dxa"/>
            <w:vMerge/>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1733"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75-89</w:t>
            </w:r>
          </w:p>
        </w:tc>
        <w:tc>
          <w:tcPr>
            <w:tcW w:w="1733"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14-16</w:t>
            </w:r>
          </w:p>
        </w:tc>
        <w:tc>
          <w:tcPr>
            <w:tcW w:w="6639"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знает какие цели и задачи стоят перед наукой экологией , а также методы, которые применяются в экологии. Допускает неточности в определении уровней организации живых систем. Затрудняется в определении значения и особенностей аутоэкологии, синэкологии и демэкологии</w:t>
            </w:r>
          </w:p>
        </w:tc>
      </w:tr>
      <w:tr w:rsidR="002A5A02" w:rsidRPr="008D55AB" w:rsidTr="002A5A02">
        <w:trPr>
          <w:trHeight w:val="407"/>
          <w:jc w:val="center"/>
        </w:trPr>
        <w:tc>
          <w:tcPr>
            <w:tcW w:w="1952" w:type="dxa"/>
            <w:vMerge/>
            <w:vAlign w:val="center"/>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2729" w:type="dxa"/>
            <w:vMerge/>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1733" w:type="dxa"/>
            <w:tcBorders>
              <w:top w:val="single" w:sz="4" w:space="0" w:color="auto"/>
            </w:tcBorders>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90-100</w:t>
            </w:r>
          </w:p>
        </w:tc>
        <w:tc>
          <w:tcPr>
            <w:tcW w:w="1733"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17-20</w:t>
            </w:r>
          </w:p>
        </w:tc>
        <w:tc>
          <w:tcPr>
            <w:tcW w:w="6639"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Учащийся дает четкое определение целей и задач, знает какие методы применяются в экологии. Умеет определять и объяснять уровни организации живых систем. Знает значения и особенности аутоэкологии, синэкологии и демэкологии</w:t>
            </w:r>
          </w:p>
        </w:tc>
      </w:tr>
    </w:tbl>
    <w:p w:rsidR="002A5A02" w:rsidRPr="008D55AB" w:rsidRDefault="002A5A02" w:rsidP="002A5A02">
      <w:pPr>
        <w:widowControl w:val="0"/>
        <w:spacing w:after="0" w:line="240" w:lineRule="auto"/>
        <w:ind w:firstLine="567"/>
        <w:jc w:val="both"/>
        <w:rPr>
          <w:rFonts w:ascii="Times New Roman" w:eastAsia="Calibri" w:hAnsi="Times New Roman" w:cs="Times New Roman"/>
          <w:b/>
          <w:sz w:val="28"/>
          <w:szCs w:val="28"/>
          <w:lang w:eastAsia="ru-RU"/>
        </w:rPr>
      </w:pPr>
    </w:p>
    <w:p w:rsidR="002A5A02" w:rsidRPr="008D55AB" w:rsidRDefault="002A5A02" w:rsidP="002A5A02">
      <w:pPr>
        <w:widowControl w:val="0"/>
        <w:spacing w:after="0" w:line="240" w:lineRule="auto"/>
        <w:ind w:firstLine="567"/>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Критерий В. Применение знаний </w:t>
      </w:r>
    </w:p>
    <w:p w:rsidR="002A5A02" w:rsidRPr="008D55AB" w:rsidRDefault="002A5A02" w:rsidP="002A5A02">
      <w:pPr>
        <w:widowControl w:val="0"/>
        <w:spacing w:after="0" w:line="240" w:lineRule="auto"/>
        <w:ind w:firstLine="567"/>
        <w:jc w:val="both"/>
        <w:rPr>
          <w:rFonts w:ascii="Times New Roman" w:eastAsia="Calibri" w:hAnsi="Times New Roman" w:cs="Times New Roman"/>
          <w:color w:val="000000"/>
          <w:sz w:val="28"/>
          <w:szCs w:val="28"/>
          <w:lang w:eastAsia="ru-RU"/>
        </w:rPr>
      </w:pPr>
    </w:p>
    <w:p w:rsidR="002A5A02" w:rsidRPr="008D55AB" w:rsidRDefault="002A5A02" w:rsidP="002A5A02">
      <w:pPr>
        <w:widowControl w:val="0"/>
        <w:spacing w:after="0" w:line="240" w:lineRule="auto"/>
        <w:ind w:firstLine="567"/>
        <w:jc w:val="both"/>
        <w:rPr>
          <w:rFonts w:ascii="Times New Roman" w:eastAsia="Calibri" w:hAnsi="Times New Roman" w:cs="Times New Roman"/>
          <w:b/>
          <w:color w:val="000000"/>
          <w:sz w:val="28"/>
          <w:szCs w:val="28"/>
          <w:lang w:eastAsia="ru-RU"/>
        </w:rPr>
      </w:pPr>
      <w:r w:rsidRPr="008D55AB">
        <w:rPr>
          <w:rFonts w:ascii="Times New Roman" w:eastAsia="Calibri" w:hAnsi="Times New Roman" w:cs="Times New Roman"/>
          <w:b/>
          <w:color w:val="000000"/>
          <w:sz w:val="28"/>
          <w:szCs w:val="28"/>
          <w:lang w:eastAsia="ru-RU"/>
        </w:rPr>
        <w:t xml:space="preserve">II. Задания на применение знаний </w:t>
      </w:r>
    </w:p>
    <w:p w:rsidR="002A5A02" w:rsidRPr="008D55AB" w:rsidRDefault="002A5A02" w:rsidP="002A5A02">
      <w:pPr>
        <w:widowControl w:val="0"/>
        <w:tabs>
          <w:tab w:val="left" w:pos="1620"/>
        </w:tabs>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1. Какие факторы являются причиной уменьшения биоразнообразия на планете? </w:t>
      </w:r>
    </w:p>
    <w:p w:rsidR="002A5A02" w:rsidRPr="008D55AB" w:rsidRDefault="002A5A02" w:rsidP="002A5A02">
      <w:pPr>
        <w:widowControl w:val="0"/>
        <w:tabs>
          <w:tab w:val="left" w:pos="1620"/>
        </w:tabs>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2. Составьте схему «Взаимосвязи клевера лугового» (агроценоз-клеверное поле). Какие вопросы вы задали бы …? </w:t>
      </w:r>
    </w:p>
    <w:p w:rsidR="002A5A02" w:rsidRPr="008D55AB" w:rsidRDefault="002A5A02" w:rsidP="002A5A02">
      <w:pPr>
        <w:widowControl w:val="0"/>
        <w:tabs>
          <w:tab w:val="left" w:pos="1620"/>
        </w:tabs>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3. Составьте несколько цепей питания в произвольно выбранном агроценозе? </w:t>
      </w:r>
    </w:p>
    <w:p w:rsidR="002A5A02" w:rsidRPr="008D55AB" w:rsidRDefault="002A5A02" w:rsidP="002A5A02">
      <w:pPr>
        <w:widowControl w:val="0"/>
        <w:spacing w:after="0" w:line="240" w:lineRule="auto"/>
        <w:ind w:firstLine="567"/>
        <w:jc w:val="both"/>
        <w:rPr>
          <w:rFonts w:ascii="Times New Roman" w:eastAsia="Calibri" w:hAnsi="Times New Roman" w:cs="Times New Roman"/>
          <w:color w:val="000000"/>
          <w:sz w:val="28"/>
          <w:szCs w:val="28"/>
          <w:lang w:eastAsia="ru-RU"/>
        </w:rPr>
      </w:pP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44"/>
        <w:gridCol w:w="2459"/>
        <w:gridCol w:w="1246"/>
        <w:gridCol w:w="9527"/>
      </w:tblGrid>
      <w:tr w:rsidR="002A5A02" w:rsidRPr="008D55AB" w:rsidTr="002A5A02">
        <w:tc>
          <w:tcPr>
            <w:tcW w:w="2044" w:type="dxa"/>
            <w:vMerge w:val="restart"/>
          </w:tcPr>
          <w:p w:rsidR="002A5A02" w:rsidRPr="008D55AB" w:rsidRDefault="002A5A02" w:rsidP="002A5A02">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Критерий Б. Применение знаний </w:t>
            </w:r>
          </w:p>
          <w:p w:rsidR="002A5A02" w:rsidRPr="008D55AB" w:rsidRDefault="002A5A02" w:rsidP="002A5A02">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sz w:val="28"/>
                <w:szCs w:val="28"/>
                <w:lang w:eastAsia="ru-RU"/>
              </w:rPr>
              <w:t xml:space="preserve">Умение использовать изученный материал (понятия, принципы, научные факты, теории) в конкретных условиях и </w:t>
            </w:r>
            <w:r w:rsidRPr="008D55AB">
              <w:rPr>
                <w:rFonts w:ascii="Times New Roman" w:eastAsia="Calibri" w:hAnsi="Times New Roman" w:cs="Times New Roman"/>
                <w:sz w:val="28"/>
                <w:szCs w:val="28"/>
                <w:lang w:eastAsia="ru-RU"/>
              </w:rPr>
              <w:lastRenderedPageBreak/>
              <w:t xml:space="preserve">знакомой ситуации эффективно используя научную терминологию. </w:t>
            </w:r>
          </w:p>
        </w:tc>
        <w:tc>
          <w:tcPr>
            <w:tcW w:w="2459" w:type="dxa"/>
            <w:vMerge w:val="restart"/>
          </w:tcPr>
          <w:p w:rsidR="002A5A02" w:rsidRPr="008D55AB" w:rsidRDefault="002A5A02" w:rsidP="002A5A02">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lastRenderedPageBreak/>
              <w:t>Ожидаемые результаты</w:t>
            </w:r>
          </w:p>
          <w:p w:rsidR="002A5A02" w:rsidRPr="008D55AB" w:rsidRDefault="002A5A02" w:rsidP="002A5A02">
            <w:pPr>
              <w:widowControl w:val="0"/>
              <w:spacing w:after="0" w:line="240" w:lineRule="auto"/>
              <w:jc w:val="both"/>
              <w:rPr>
                <w:rFonts w:ascii="Times New Roman" w:eastAsia="Calibri" w:hAnsi="Times New Roman" w:cs="Times New Roman"/>
                <w:color w:val="000000"/>
                <w:sz w:val="28"/>
                <w:szCs w:val="28"/>
                <w:lang w:eastAsia="ru-RU"/>
              </w:rPr>
            </w:pPr>
            <w:r w:rsidRPr="008D55AB">
              <w:rPr>
                <w:rFonts w:ascii="Times New Roman" w:eastAsia="Calibri" w:hAnsi="Times New Roman" w:cs="Times New Roman"/>
                <w:color w:val="000000"/>
                <w:sz w:val="28"/>
                <w:szCs w:val="28"/>
                <w:lang w:eastAsia="ru-RU"/>
              </w:rPr>
              <w:t>Использует основные законы и методы экологии в</w:t>
            </w:r>
          </w:p>
          <w:p w:rsidR="002A5A02" w:rsidRPr="008D55AB" w:rsidRDefault="002A5A02" w:rsidP="002A5A02">
            <w:pPr>
              <w:widowControl w:val="0"/>
              <w:spacing w:after="0" w:line="240" w:lineRule="auto"/>
              <w:jc w:val="both"/>
              <w:rPr>
                <w:rFonts w:ascii="Times New Roman" w:eastAsia="Calibri" w:hAnsi="Times New Roman" w:cs="Times New Roman"/>
                <w:color w:val="000000"/>
                <w:sz w:val="28"/>
                <w:szCs w:val="28"/>
                <w:lang w:eastAsia="ru-RU"/>
              </w:rPr>
            </w:pPr>
            <w:r w:rsidRPr="008D55AB">
              <w:rPr>
                <w:rFonts w:ascii="Times New Roman" w:eastAsia="Calibri" w:hAnsi="Times New Roman" w:cs="Times New Roman"/>
                <w:color w:val="000000"/>
                <w:sz w:val="28"/>
                <w:szCs w:val="28"/>
                <w:lang w:eastAsia="ru-RU"/>
              </w:rPr>
              <w:t xml:space="preserve">составлении схемы показателей абиотических и биотических факторов и в решении </w:t>
            </w:r>
            <w:r w:rsidRPr="008D55AB">
              <w:rPr>
                <w:rFonts w:ascii="Times New Roman" w:eastAsia="Calibri" w:hAnsi="Times New Roman" w:cs="Times New Roman"/>
                <w:color w:val="000000"/>
                <w:sz w:val="28"/>
                <w:szCs w:val="28"/>
                <w:lang w:eastAsia="ru-RU"/>
              </w:rPr>
              <w:lastRenderedPageBreak/>
              <w:t xml:space="preserve">экологических задач. </w:t>
            </w:r>
          </w:p>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color w:val="000000"/>
                <w:sz w:val="28"/>
                <w:szCs w:val="28"/>
                <w:lang w:eastAsia="ru-RU"/>
              </w:rPr>
              <w:t xml:space="preserve">При составлении таблиц показателей абиотических и биотических факторов и решении экологических задач. </w:t>
            </w:r>
          </w:p>
        </w:tc>
        <w:tc>
          <w:tcPr>
            <w:tcW w:w="1246" w:type="dxa"/>
          </w:tcPr>
          <w:p w:rsidR="002A5A02" w:rsidRPr="008D55AB" w:rsidRDefault="002A5A02" w:rsidP="002A5A02">
            <w:pPr>
              <w:widowControl w:val="0"/>
              <w:spacing w:after="0" w:line="240" w:lineRule="auto"/>
              <w:jc w:val="center"/>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lastRenderedPageBreak/>
              <w:t>Уровень достижений</w:t>
            </w:r>
          </w:p>
        </w:tc>
        <w:tc>
          <w:tcPr>
            <w:tcW w:w="9527" w:type="dxa"/>
          </w:tcPr>
          <w:p w:rsidR="002A5A02" w:rsidRPr="008D55AB" w:rsidRDefault="002A5A02" w:rsidP="002A5A02">
            <w:pPr>
              <w:widowControl w:val="0"/>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Дескрипторы (описание уровней достижения результатов обучения)</w:t>
            </w:r>
          </w:p>
        </w:tc>
      </w:tr>
      <w:tr w:rsidR="002A5A02" w:rsidRPr="008D55AB" w:rsidTr="002A5A02">
        <w:tc>
          <w:tcPr>
            <w:tcW w:w="2044" w:type="dxa"/>
            <w:vMerge/>
            <w:vAlign w:val="center"/>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2459" w:type="dxa"/>
            <w:vMerge/>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1246" w:type="dxa"/>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0</w:t>
            </w:r>
          </w:p>
        </w:tc>
        <w:tc>
          <w:tcPr>
            <w:tcW w:w="9527"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Учащийся не достиг ни одного стандарта, описанного ниже дескрипторами </w:t>
            </w:r>
          </w:p>
        </w:tc>
      </w:tr>
      <w:tr w:rsidR="002A5A02" w:rsidRPr="008D55AB" w:rsidTr="002A5A02">
        <w:trPr>
          <w:trHeight w:val="562"/>
        </w:trPr>
        <w:tc>
          <w:tcPr>
            <w:tcW w:w="2044" w:type="dxa"/>
            <w:vMerge/>
            <w:vAlign w:val="center"/>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2459" w:type="dxa"/>
            <w:vMerge/>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1246" w:type="dxa"/>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8-13</w:t>
            </w:r>
          </w:p>
        </w:tc>
        <w:tc>
          <w:tcPr>
            <w:tcW w:w="9527"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Ученик применяет полученные знания при составлении таблиц показателей абиотических и биотических факторов, допускает ошибки при решении экологических задач. Затрудняется при составлении цепей питания в биоценозе</w:t>
            </w:r>
          </w:p>
        </w:tc>
      </w:tr>
      <w:tr w:rsidR="002A5A02" w:rsidRPr="008D55AB" w:rsidTr="002A5A02">
        <w:trPr>
          <w:trHeight w:val="562"/>
        </w:trPr>
        <w:tc>
          <w:tcPr>
            <w:tcW w:w="2044" w:type="dxa"/>
            <w:vMerge/>
            <w:vAlign w:val="center"/>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2459" w:type="dxa"/>
            <w:vMerge/>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1246" w:type="dxa"/>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14-16</w:t>
            </w:r>
          </w:p>
        </w:tc>
        <w:tc>
          <w:tcPr>
            <w:tcW w:w="9527"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Учащийся использует научный язык при составлении схемы показателей абиотических и биотических факторов. Учащийся представляет большую часть информации с надлежащим использованием визуального представления в соответствии с задачей. Учащийся допускает </w:t>
            </w:r>
            <w:r w:rsidRPr="008D55AB">
              <w:rPr>
                <w:rFonts w:ascii="Times New Roman" w:eastAsia="Calibri" w:hAnsi="Times New Roman" w:cs="Times New Roman"/>
                <w:b/>
                <w:sz w:val="28"/>
                <w:szCs w:val="28"/>
                <w:lang w:eastAsia="ru-RU"/>
              </w:rPr>
              <w:t xml:space="preserve">случайные </w:t>
            </w:r>
            <w:r w:rsidRPr="008D55AB">
              <w:rPr>
                <w:rFonts w:ascii="Times New Roman" w:eastAsia="Calibri" w:hAnsi="Times New Roman" w:cs="Times New Roman"/>
                <w:b/>
                <w:sz w:val="28"/>
                <w:szCs w:val="28"/>
                <w:lang w:eastAsia="ru-RU"/>
              </w:rPr>
              <w:lastRenderedPageBreak/>
              <w:t>ошибки</w:t>
            </w:r>
            <w:r w:rsidRPr="008D55AB">
              <w:rPr>
                <w:rFonts w:ascii="Times New Roman" w:eastAsia="Calibri" w:hAnsi="Times New Roman" w:cs="Times New Roman"/>
                <w:sz w:val="28"/>
                <w:szCs w:val="28"/>
                <w:lang w:eastAsia="ru-RU"/>
              </w:rPr>
              <w:t xml:space="preserve"> при составлении цепей питания. </w:t>
            </w:r>
          </w:p>
        </w:tc>
      </w:tr>
      <w:tr w:rsidR="002A5A02" w:rsidRPr="008D55AB" w:rsidTr="002A5A02">
        <w:trPr>
          <w:trHeight w:val="562"/>
        </w:trPr>
        <w:tc>
          <w:tcPr>
            <w:tcW w:w="2044" w:type="dxa"/>
            <w:vMerge/>
            <w:vAlign w:val="center"/>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2459" w:type="dxa"/>
            <w:vMerge/>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p>
        </w:tc>
        <w:tc>
          <w:tcPr>
            <w:tcW w:w="1246" w:type="dxa"/>
            <w:tcBorders>
              <w:top w:val="single" w:sz="4" w:space="0" w:color="auto"/>
            </w:tcBorders>
          </w:tcPr>
          <w:p w:rsidR="002A5A02" w:rsidRPr="008D55AB" w:rsidRDefault="002A5A02" w:rsidP="002A5A02">
            <w:pPr>
              <w:widowControl w:val="0"/>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17-20</w:t>
            </w:r>
          </w:p>
        </w:tc>
        <w:tc>
          <w:tcPr>
            <w:tcW w:w="9527"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При описании схемы показателей абиотических и биотических факторов ученик эффективно и корректно использует научный язык и опирается на изученные законы и методы экологии. </w:t>
            </w:r>
          </w:p>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Учащийся составляет цепи питания с надлежащим использованием визуального представления в соответствии с задачей. </w:t>
            </w:r>
          </w:p>
        </w:tc>
      </w:tr>
    </w:tbl>
    <w:p w:rsidR="002A5A02" w:rsidRPr="008D55AB" w:rsidRDefault="002A5A02" w:rsidP="002A5A02">
      <w:pPr>
        <w:widowControl w:val="0"/>
        <w:spacing w:after="0" w:line="240" w:lineRule="auto"/>
        <w:ind w:firstLine="567"/>
        <w:jc w:val="both"/>
        <w:rPr>
          <w:rFonts w:ascii="Times New Roman" w:eastAsia="Calibri" w:hAnsi="Times New Roman" w:cs="Times New Roman"/>
          <w:sz w:val="28"/>
          <w:szCs w:val="28"/>
          <w:lang w:eastAsia="ru-RU"/>
        </w:rPr>
      </w:pPr>
    </w:p>
    <w:p w:rsidR="002A5A02" w:rsidRPr="008D55AB" w:rsidRDefault="002A5A02" w:rsidP="002A5A02">
      <w:pPr>
        <w:widowControl w:val="0"/>
        <w:spacing w:after="0" w:line="240" w:lineRule="auto"/>
        <w:ind w:firstLine="567"/>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Критерий С. Анализ и оценка </w:t>
      </w:r>
    </w:p>
    <w:p w:rsidR="002A5A02" w:rsidRPr="008D55AB" w:rsidRDefault="002A5A02" w:rsidP="002A5A02">
      <w:pPr>
        <w:widowControl w:val="0"/>
        <w:spacing w:after="0" w:line="240" w:lineRule="auto"/>
        <w:ind w:firstLine="567"/>
        <w:jc w:val="both"/>
        <w:rPr>
          <w:rFonts w:ascii="Times New Roman" w:eastAsia="Calibri" w:hAnsi="Times New Roman" w:cs="Times New Roman"/>
          <w:color w:val="000000"/>
          <w:sz w:val="28"/>
          <w:szCs w:val="28"/>
          <w:lang w:eastAsia="ru-RU"/>
        </w:rPr>
      </w:pPr>
      <w:r w:rsidRPr="008D55AB">
        <w:rPr>
          <w:rFonts w:ascii="Times New Roman" w:eastAsia="Calibri" w:hAnsi="Times New Roman" w:cs="Times New Roman"/>
          <w:color w:val="000000"/>
          <w:sz w:val="28"/>
          <w:szCs w:val="28"/>
          <w:lang w:eastAsia="ru-RU"/>
        </w:rPr>
        <w:t xml:space="preserve">Формулирует выводы из данной информации, предоставляет аргументы за и против различных факторов и сравнивает альтернативные гипотезы, дает оценку последствиям и ограничениям, подробно описывает причины и механизмы, предоставляет аргументы за и против различных факторов. </w:t>
      </w:r>
    </w:p>
    <w:p w:rsidR="002A5A02" w:rsidRPr="008D55AB" w:rsidRDefault="002A5A02" w:rsidP="002A5A02">
      <w:pPr>
        <w:widowControl w:val="0"/>
        <w:tabs>
          <w:tab w:val="left" w:pos="1620"/>
        </w:tabs>
        <w:spacing w:after="0" w:line="240" w:lineRule="auto"/>
        <w:ind w:firstLine="567"/>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 xml:space="preserve">Задание на выбор. </w:t>
      </w:r>
    </w:p>
    <w:p w:rsidR="002A5A02" w:rsidRPr="008D55AB" w:rsidRDefault="002A5A02" w:rsidP="002A5A02">
      <w:pPr>
        <w:widowControl w:val="0"/>
        <w:tabs>
          <w:tab w:val="left" w:pos="851"/>
        </w:tabs>
        <w:spacing w:after="0" w:line="240" w:lineRule="auto"/>
        <w:ind w:firstLine="567"/>
        <w:jc w:val="both"/>
        <w:rPr>
          <w:rFonts w:ascii="Times New Roman" w:eastAsia="Times New Roman" w:hAnsi="Times New Roman" w:cs="Times New Roman"/>
          <w:sz w:val="28"/>
          <w:szCs w:val="28"/>
          <w:lang w:eastAsia="ru-RU"/>
        </w:rPr>
      </w:pPr>
      <w:r w:rsidRPr="008D55AB">
        <w:rPr>
          <w:rFonts w:ascii="Times New Roman" w:eastAsia="Times New Roman" w:hAnsi="Times New Roman" w:cs="Times New Roman"/>
          <w:sz w:val="28"/>
          <w:szCs w:val="28"/>
          <w:lang w:eastAsia="ru-RU"/>
        </w:rPr>
        <w:t xml:space="preserve">1. Масса живого вещества по сравнению с массой земной коры незначительна. Если литосферу представить в виде каменной чаши массой 4 кг, то гидросфера вместилась бы в этой чаше и имела бы массу 400 кг. Масса атмосферы была бы равна массе медной монетки, а масса живого вещества – почтовой марке. Укажите физико-химические условия, определяющие пределы существования организмов в биосфере. </w:t>
      </w:r>
    </w:p>
    <w:p w:rsidR="002A5A02" w:rsidRPr="008D55AB" w:rsidRDefault="002A5A02" w:rsidP="002A5A02">
      <w:pPr>
        <w:widowControl w:val="0"/>
        <w:tabs>
          <w:tab w:val="left" w:pos="1620"/>
        </w:tabs>
        <w:spacing w:after="0" w:line="240" w:lineRule="auto"/>
        <w:ind w:firstLine="567"/>
        <w:jc w:val="both"/>
        <w:rPr>
          <w:rFonts w:ascii="Times New Roman" w:eastAsia="Times New Roman" w:hAnsi="Times New Roman" w:cs="Times New Roman"/>
          <w:sz w:val="28"/>
          <w:szCs w:val="28"/>
          <w:lang w:eastAsia="ru-RU"/>
        </w:rPr>
      </w:pPr>
    </w:p>
    <w:p w:rsidR="002A5A02" w:rsidRPr="008D55AB" w:rsidRDefault="002A5A02" w:rsidP="002A5A02">
      <w:pPr>
        <w:widowControl w:val="0"/>
        <w:tabs>
          <w:tab w:val="left" w:pos="1620"/>
        </w:tabs>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А) Какие события могли бы не произойти, если бы увеличилась бы масса гидросферы в жидкой фазе? </w:t>
      </w:r>
    </w:p>
    <w:p w:rsidR="002A5A02" w:rsidRPr="008D55AB" w:rsidRDefault="002A5A02" w:rsidP="002A5A02">
      <w:pPr>
        <w:widowControl w:val="0"/>
        <w:tabs>
          <w:tab w:val="left" w:pos="1620"/>
        </w:tabs>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В) Есть ли лучшее решение для сохранения равновесия в биосфере? </w:t>
      </w:r>
    </w:p>
    <w:p w:rsidR="002A5A02" w:rsidRPr="008D55AB" w:rsidRDefault="002A5A02" w:rsidP="002A5A02">
      <w:pPr>
        <w:widowControl w:val="0"/>
        <w:tabs>
          <w:tab w:val="left" w:pos="1620"/>
        </w:tabs>
        <w:spacing w:after="0" w:line="240" w:lineRule="auto"/>
        <w:ind w:firstLine="567"/>
        <w:jc w:val="both"/>
        <w:rPr>
          <w:rFonts w:ascii="Times New Roman" w:eastAsia="Calibri" w:hAnsi="Times New Roman" w:cs="Times New Roman"/>
          <w:sz w:val="28"/>
          <w:szCs w:val="28"/>
          <w:lang w:eastAsia="ru-RU"/>
        </w:rPr>
      </w:pPr>
    </w:p>
    <w:p w:rsidR="002A5A02" w:rsidRPr="008D55AB" w:rsidRDefault="002A5A02" w:rsidP="002A5A02">
      <w:pPr>
        <w:widowControl w:val="0"/>
        <w:tabs>
          <w:tab w:val="left" w:pos="1620"/>
        </w:tabs>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2. На открытом степном участке в лесостепной зоне высадили несколько сотен сеянцев дуба. Через 40 лет деревья поднялись на высоту около 20 м., кроны их разрослись и сомкнулись, образовалась дубрава. Как вы думаете, какие еще </w:t>
      </w:r>
      <w:r w:rsidRPr="008D55AB">
        <w:rPr>
          <w:rFonts w:ascii="Times New Roman" w:eastAsia="Calibri" w:hAnsi="Times New Roman" w:cs="Times New Roman"/>
          <w:sz w:val="28"/>
          <w:szCs w:val="28"/>
          <w:lang w:eastAsia="ru-RU"/>
        </w:rPr>
        <w:lastRenderedPageBreak/>
        <w:t xml:space="preserve">изменения произошли на этом участке, где человек изменил только растительный компонент? </w:t>
      </w:r>
    </w:p>
    <w:p w:rsidR="002A5A02" w:rsidRPr="008D55AB" w:rsidRDefault="002A5A02" w:rsidP="002A5A02">
      <w:pPr>
        <w:widowControl w:val="0"/>
        <w:tabs>
          <w:tab w:val="left" w:pos="1620"/>
        </w:tabs>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А) Исходя из данных суждений, проанализируйте, в чем была проблема степной экосистемы Астаны? </w:t>
      </w:r>
    </w:p>
    <w:p w:rsidR="002A5A02" w:rsidRPr="008D55AB" w:rsidRDefault="002A5A02" w:rsidP="002A5A02">
      <w:pPr>
        <w:widowControl w:val="0"/>
        <w:tabs>
          <w:tab w:val="left" w:pos="1620"/>
        </w:tabs>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В) Насколько эффективно (оцените последствия и ограничения) вмешательство человека в природную степную экосистему и создание «Зеленого пояса» Астаны? </w:t>
      </w:r>
    </w:p>
    <w:p w:rsidR="002A5A02" w:rsidRPr="008D55AB" w:rsidRDefault="002A5A02" w:rsidP="002A5A02">
      <w:pPr>
        <w:widowControl w:val="0"/>
        <w:tabs>
          <w:tab w:val="left" w:pos="1620"/>
        </w:tabs>
        <w:spacing w:after="0" w:line="240" w:lineRule="auto"/>
        <w:ind w:firstLine="567"/>
        <w:jc w:val="both"/>
        <w:rPr>
          <w:rFonts w:ascii="Times New Roman" w:eastAsia="Calibri" w:hAnsi="Times New Roman" w:cs="Times New Roman"/>
          <w:b/>
          <w:sz w:val="28"/>
          <w:szCs w:val="28"/>
          <w:lang w:eastAsia="ru-RU"/>
        </w:rPr>
      </w:pPr>
    </w:p>
    <w:tbl>
      <w:tblPr>
        <w:tblW w:w="14561" w:type="dxa"/>
        <w:jc w:val="center"/>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6"/>
        <w:gridCol w:w="2136"/>
        <w:gridCol w:w="1733"/>
        <w:gridCol w:w="8166"/>
      </w:tblGrid>
      <w:tr w:rsidR="002A5A02" w:rsidRPr="008D55AB" w:rsidTr="002A5A02">
        <w:trPr>
          <w:jc w:val="center"/>
        </w:trPr>
        <w:tc>
          <w:tcPr>
            <w:tcW w:w="2526" w:type="dxa"/>
            <w:vMerge w:val="restart"/>
          </w:tcPr>
          <w:p w:rsidR="002A5A02" w:rsidRPr="00D84A6C" w:rsidRDefault="002A5A02" w:rsidP="002A5A02">
            <w:pPr>
              <w:widowControl w:val="0"/>
              <w:tabs>
                <w:tab w:val="left" w:pos="1620"/>
              </w:tabs>
              <w:spacing w:after="0" w:line="240" w:lineRule="auto"/>
              <w:jc w:val="both"/>
              <w:rPr>
                <w:rFonts w:ascii="Times New Roman" w:eastAsia="Calibri" w:hAnsi="Times New Roman" w:cs="Times New Roman"/>
                <w:b/>
                <w:sz w:val="27"/>
                <w:szCs w:val="27"/>
                <w:lang w:eastAsia="ru-RU"/>
              </w:rPr>
            </w:pPr>
            <w:r w:rsidRPr="00D84A6C">
              <w:rPr>
                <w:rFonts w:ascii="Times New Roman" w:eastAsia="Calibri" w:hAnsi="Times New Roman" w:cs="Times New Roman"/>
                <w:b/>
                <w:sz w:val="27"/>
                <w:szCs w:val="27"/>
                <w:lang w:eastAsia="ru-RU"/>
              </w:rPr>
              <w:t>Критерий С. Анализ и оценка данных</w:t>
            </w:r>
          </w:p>
          <w:p w:rsidR="002A5A02" w:rsidRPr="00D84A6C" w:rsidRDefault="002A5A02" w:rsidP="002A5A02">
            <w:pPr>
              <w:widowControl w:val="0"/>
              <w:tabs>
                <w:tab w:val="left" w:pos="1620"/>
              </w:tabs>
              <w:spacing w:after="0" w:line="240" w:lineRule="auto"/>
              <w:jc w:val="both"/>
              <w:rPr>
                <w:rFonts w:ascii="Times New Roman" w:eastAsia="Calibri" w:hAnsi="Times New Roman" w:cs="Times New Roman"/>
                <w:sz w:val="27"/>
                <w:szCs w:val="27"/>
                <w:lang w:eastAsia="ru-RU"/>
              </w:rPr>
            </w:pPr>
            <w:r w:rsidRPr="00D84A6C">
              <w:rPr>
                <w:rFonts w:ascii="Times New Roman" w:eastAsia="Calibri" w:hAnsi="Times New Roman" w:cs="Times New Roman"/>
                <w:sz w:val="27"/>
                <w:szCs w:val="27"/>
                <w:lang w:eastAsia="ru-RU"/>
              </w:rPr>
              <w:t xml:space="preserve">Осознание материала, умение разбить тему на составляющие так, чтобы была понятна ее структура, и выявить взаимосвязь между отдельными частями материала. </w:t>
            </w:r>
          </w:p>
          <w:p w:rsidR="002A5A02" w:rsidRPr="00D84A6C" w:rsidRDefault="002A5A02" w:rsidP="002A5A02">
            <w:pPr>
              <w:widowControl w:val="0"/>
              <w:tabs>
                <w:tab w:val="left" w:pos="1620"/>
              </w:tabs>
              <w:spacing w:after="0" w:line="240" w:lineRule="auto"/>
              <w:jc w:val="both"/>
              <w:rPr>
                <w:rFonts w:ascii="Times New Roman" w:eastAsia="Calibri" w:hAnsi="Times New Roman" w:cs="Times New Roman"/>
                <w:sz w:val="27"/>
                <w:szCs w:val="27"/>
                <w:lang w:eastAsia="ru-RU"/>
              </w:rPr>
            </w:pPr>
            <w:r w:rsidRPr="00D84A6C">
              <w:rPr>
                <w:rFonts w:ascii="Times New Roman" w:eastAsia="Calibri" w:hAnsi="Times New Roman" w:cs="Times New Roman"/>
                <w:sz w:val="27"/>
                <w:szCs w:val="27"/>
                <w:lang w:eastAsia="ru-RU"/>
              </w:rPr>
              <w:t>Суждение на основе имеющихся данных, внешних критериев, видение различий между фактами и оценочными суждениями.</w:t>
            </w:r>
            <w:r w:rsidR="00D84A6C" w:rsidRPr="00D84A6C">
              <w:rPr>
                <w:rFonts w:ascii="Times New Roman" w:eastAsia="Calibri" w:hAnsi="Times New Roman" w:cs="Times New Roman"/>
                <w:sz w:val="27"/>
                <w:szCs w:val="27"/>
                <w:lang w:eastAsia="ru-RU"/>
              </w:rPr>
              <w:t xml:space="preserve"> </w:t>
            </w:r>
          </w:p>
        </w:tc>
        <w:tc>
          <w:tcPr>
            <w:tcW w:w="2136" w:type="dxa"/>
            <w:vMerge w:val="restart"/>
          </w:tcPr>
          <w:p w:rsidR="002A5A02" w:rsidRPr="008D55AB" w:rsidRDefault="002A5A02" w:rsidP="002A5A02">
            <w:pPr>
              <w:widowControl w:val="0"/>
              <w:tabs>
                <w:tab w:val="left" w:pos="1620"/>
              </w:tabs>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Ожидаемые результаты</w:t>
            </w:r>
          </w:p>
          <w:p w:rsidR="002A5A02" w:rsidRPr="008D55AB" w:rsidRDefault="002A5A02" w:rsidP="00D84A6C">
            <w:pPr>
              <w:widowControl w:val="0"/>
              <w:tabs>
                <w:tab w:val="left" w:pos="1620"/>
              </w:tabs>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Ученик предоставляет аргументы за и против различных факторов, сравнивает альтернативные гипотезы, дает оценку последствиям и ограничениям, подробно описывает причины и механизмы, формулирует выводы из данной информации.</w:t>
            </w:r>
            <w:r w:rsidR="00D84A6C">
              <w:rPr>
                <w:rFonts w:ascii="Times New Roman" w:eastAsia="Calibri" w:hAnsi="Times New Roman" w:cs="Times New Roman"/>
                <w:sz w:val="28"/>
                <w:szCs w:val="28"/>
                <w:lang w:eastAsia="ru-RU"/>
              </w:rPr>
              <w:t xml:space="preserve"> </w:t>
            </w:r>
          </w:p>
        </w:tc>
        <w:tc>
          <w:tcPr>
            <w:tcW w:w="1733" w:type="dxa"/>
          </w:tcPr>
          <w:p w:rsidR="002A5A02" w:rsidRPr="008D55AB" w:rsidRDefault="002A5A02" w:rsidP="002A5A02">
            <w:pPr>
              <w:widowControl w:val="0"/>
              <w:tabs>
                <w:tab w:val="left" w:pos="1620"/>
              </w:tabs>
              <w:spacing w:after="0" w:line="240" w:lineRule="auto"/>
              <w:jc w:val="center"/>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Уровень достижений</w:t>
            </w:r>
          </w:p>
        </w:tc>
        <w:tc>
          <w:tcPr>
            <w:tcW w:w="8166" w:type="dxa"/>
          </w:tcPr>
          <w:p w:rsidR="002A5A02" w:rsidRPr="008D55AB" w:rsidRDefault="002A5A02" w:rsidP="002A5A02">
            <w:pPr>
              <w:widowControl w:val="0"/>
              <w:tabs>
                <w:tab w:val="left" w:pos="1620"/>
              </w:tabs>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Дескрипторы (описание уровней достижения результатов обучения)</w:t>
            </w:r>
          </w:p>
        </w:tc>
      </w:tr>
      <w:tr w:rsidR="002A5A02" w:rsidRPr="008D55AB" w:rsidTr="002A5A02">
        <w:trPr>
          <w:jc w:val="center"/>
        </w:trPr>
        <w:tc>
          <w:tcPr>
            <w:tcW w:w="2526" w:type="dxa"/>
            <w:vMerge/>
            <w:vAlign w:val="center"/>
          </w:tcPr>
          <w:p w:rsidR="002A5A02" w:rsidRPr="008D55AB" w:rsidRDefault="002A5A02" w:rsidP="002A5A02">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2136" w:type="dxa"/>
            <w:vMerge/>
          </w:tcPr>
          <w:p w:rsidR="002A5A02" w:rsidRPr="008D55AB" w:rsidRDefault="002A5A02" w:rsidP="002A5A02">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1733" w:type="dxa"/>
          </w:tcPr>
          <w:p w:rsidR="002A5A02" w:rsidRPr="008D55AB" w:rsidRDefault="002A5A02" w:rsidP="002A5A02">
            <w:pPr>
              <w:widowControl w:val="0"/>
              <w:tabs>
                <w:tab w:val="left" w:pos="1620"/>
              </w:tabs>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0</w:t>
            </w:r>
          </w:p>
        </w:tc>
        <w:tc>
          <w:tcPr>
            <w:tcW w:w="8166" w:type="dxa"/>
          </w:tcPr>
          <w:p w:rsidR="002A5A02" w:rsidRPr="008D55AB" w:rsidRDefault="002A5A02" w:rsidP="002A5A02">
            <w:pPr>
              <w:widowControl w:val="0"/>
              <w:tabs>
                <w:tab w:val="left" w:pos="1620"/>
              </w:tabs>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Учащийся не достиг ни одного стандарта, описанного ниже дескрипторами </w:t>
            </w:r>
          </w:p>
        </w:tc>
      </w:tr>
      <w:tr w:rsidR="002A5A02" w:rsidRPr="008D55AB" w:rsidTr="002A5A02">
        <w:trPr>
          <w:trHeight w:val="562"/>
          <w:jc w:val="center"/>
        </w:trPr>
        <w:tc>
          <w:tcPr>
            <w:tcW w:w="2526" w:type="dxa"/>
            <w:vMerge/>
            <w:vAlign w:val="center"/>
          </w:tcPr>
          <w:p w:rsidR="002A5A02" w:rsidRPr="008D55AB" w:rsidRDefault="002A5A02" w:rsidP="002A5A02">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2136" w:type="dxa"/>
            <w:vMerge/>
          </w:tcPr>
          <w:p w:rsidR="002A5A02" w:rsidRPr="008D55AB" w:rsidRDefault="002A5A02" w:rsidP="002A5A02">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1733" w:type="dxa"/>
          </w:tcPr>
          <w:p w:rsidR="002A5A02" w:rsidRPr="008D55AB" w:rsidRDefault="002A5A02" w:rsidP="002A5A02">
            <w:pPr>
              <w:widowControl w:val="0"/>
              <w:tabs>
                <w:tab w:val="left" w:pos="1620"/>
              </w:tabs>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22-26</w:t>
            </w:r>
          </w:p>
        </w:tc>
        <w:tc>
          <w:tcPr>
            <w:tcW w:w="8166"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Учащийся </w:t>
            </w:r>
            <w:r w:rsidRPr="008D55AB">
              <w:rPr>
                <w:rFonts w:ascii="Times New Roman" w:eastAsia="Calibri" w:hAnsi="Times New Roman" w:cs="Times New Roman"/>
                <w:b/>
                <w:sz w:val="28"/>
                <w:szCs w:val="28"/>
                <w:lang w:eastAsia="ru-RU"/>
              </w:rPr>
              <w:t>представляет краткий анализ ситуации,</w:t>
            </w:r>
            <w:r w:rsidRPr="008D55AB">
              <w:rPr>
                <w:rFonts w:ascii="Times New Roman" w:eastAsia="Calibri" w:hAnsi="Times New Roman" w:cs="Times New Roman"/>
                <w:sz w:val="28"/>
                <w:szCs w:val="28"/>
                <w:lang w:eastAsia="ru-RU"/>
              </w:rPr>
              <w:t xml:space="preserve"> представляет данные, используя </w:t>
            </w:r>
            <w:r w:rsidRPr="008D55AB">
              <w:rPr>
                <w:rFonts w:ascii="Times New Roman" w:eastAsia="Calibri" w:hAnsi="Times New Roman" w:cs="Times New Roman"/>
                <w:b/>
                <w:sz w:val="28"/>
                <w:szCs w:val="28"/>
                <w:lang w:eastAsia="ru-RU"/>
              </w:rPr>
              <w:t>простые численные</w:t>
            </w:r>
            <w:r w:rsidRPr="008D55AB">
              <w:rPr>
                <w:rFonts w:ascii="Times New Roman" w:eastAsia="Calibri" w:hAnsi="Times New Roman" w:cs="Times New Roman"/>
                <w:sz w:val="28"/>
                <w:szCs w:val="28"/>
                <w:lang w:eastAsia="ru-RU"/>
              </w:rPr>
              <w:t xml:space="preserve"> или </w:t>
            </w:r>
            <w:r w:rsidRPr="008D55AB">
              <w:rPr>
                <w:rFonts w:ascii="Times New Roman" w:eastAsia="Calibri" w:hAnsi="Times New Roman" w:cs="Times New Roman"/>
                <w:b/>
                <w:sz w:val="28"/>
                <w:szCs w:val="28"/>
                <w:lang w:eastAsia="ru-RU"/>
              </w:rPr>
              <w:t>схематические формы</w:t>
            </w:r>
            <w:r w:rsidRPr="008D55AB">
              <w:rPr>
                <w:rFonts w:ascii="Times New Roman" w:eastAsia="Calibri" w:hAnsi="Times New Roman" w:cs="Times New Roman"/>
                <w:sz w:val="28"/>
                <w:szCs w:val="28"/>
                <w:lang w:eastAsia="ru-RU"/>
              </w:rPr>
              <w:t xml:space="preserve">, и предоставляет </w:t>
            </w:r>
            <w:r w:rsidRPr="008D55AB">
              <w:rPr>
                <w:rFonts w:ascii="Times New Roman" w:eastAsia="Calibri" w:hAnsi="Times New Roman" w:cs="Times New Roman"/>
                <w:b/>
                <w:sz w:val="28"/>
                <w:szCs w:val="28"/>
                <w:lang w:eastAsia="ru-RU"/>
              </w:rPr>
              <w:t>очевидный вывод</w:t>
            </w:r>
            <w:r w:rsidRPr="008D55AB">
              <w:rPr>
                <w:rFonts w:ascii="Times New Roman" w:eastAsia="Calibri" w:hAnsi="Times New Roman" w:cs="Times New Roman"/>
                <w:sz w:val="28"/>
                <w:szCs w:val="28"/>
                <w:lang w:eastAsia="ru-RU"/>
              </w:rPr>
              <w:t>.</w:t>
            </w:r>
          </w:p>
        </w:tc>
      </w:tr>
      <w:tr w:rsidR="002A5A02" w:rsidRPr="008D55AB" w:rsidTr="002A5A02">
        <w:trPr>
          <w:trHeight w:val="562"/>
          <w:jc w:val="center"/>
        </w:trPr>
        <w:tc>
          <w:tcPr>
            <w:tcW w:w="2526" w:type="dxa"/>
            <w:vMerge/>
            <w:vAlign w:val="center"/>
          </w:tcPr>
          <w:p w:rsidR="002A5A02" w:rsidRPr="008D55AB" w:rsidRDefault="002A5A02" w:rsidP="002A5A02">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2136" w:type="dxa"/>
            <w:vMerge/>
          </w:tcPr>
          <w:p w:rsidR="002A5A02" w:rsidRPr="008D55AB" w:rsidRDefault="002A5A02" w:rsidP="002A5A02">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1733" w:type="dxa"/>
          </w:tcPr>
          <w:p w:rsidR="002A5A02" w:rsidRPr="008D55AB" w:rsidRDefault="002A5A02" w:rsidP="002A5A02">
            <w:pPr>
              <w:widowControl w:val="0"/>
              <w:tabs>
                <w:tab w:val="left" w:pos="1620"/>
              </w:tabs>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27-39</w:t>
            </w:r>
          </w:p>
        </w:tc>
        <w:tc>
          <w:tcPr>
            <w:tcW w:w="8166"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Ученик предоставляет недостаточно аргументов за и против различных факторов, производит попытку оценки последствий и ограничений засаждения степной экосистемы растениями. Формулирует выводы согласовав его с данными.</w:t>
            </w:r>
          </w:p>
        </w:tc>
      </w:tr>
      <w:tr w:rsidR="002A5A02" w:rsidRPr="008D55AB" w:rsidTr="002A5A02">
        <w:trPr>
          <w:trHeight w:val="562"/>
          <w:jc w:val="center"/>
        </w:trPr>
        <w:tc>
          <w:tcPr>
            <w:tcW w:w="2526" w:type="dxa"/>
            <w:vMerge/>
            <w:vAlign w:val="center"/>
          </w:tcPr>
          <w:p w:rsidR="002A5A02" w:rsidRPr="008D55AB" w:rsidRDefault="002A5A02" w:rsidP="002A5A02">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2136" w:type="dxa"/>
            <w:vMerge/>
          </w:tcPr>
          <w:p w:rsidR="002A5A02" w:rsidRPr="008D55AB" w:rsidRDefault="002A5A02" w:rsidP="002A5A02">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1733" w:type="dxa"/>
            <w:tcBorders>
              <w:top w:val="single" w:sz="4" w:space="0" w:color="auto"/>
            </w:tcBorders>
          </w:tcPr>
          <w:p w:rsidR="002A5A02" w:rsidRPr="008D55AB" w:rsidRDefault="002A5A02" w:rsidP="002A5A02">
            <w:pPr>
              <w:widowControl w:val="0"/>
              <w:tabs>
                <w:tab w:val="left" w:pos="1620"/>
              </w:tabs>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40-45</w:t>
            </w:r>
          </w:p>
        </w:tc>
        <w:tc>
          <w:tcPr>
            <w:tcW w:w="8166" w:type="dxa"/>
          </w:tcPr>
          <w:p w:rsidR="002A5A02" w:rsidRPr="008D55AB" w:rsidRDefault="002A5A02" w:rsidP="002A5A02">
            <w:pPr>
              <w:widowControl w:val="0"/>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Ученик </w:t>
            </w:r>
            <w:r w:rsidRPr="008D55AB">
              <w:rPr>
                <w:rFonts w:ascii="Times New Roman" w:eastAsia="Calibri" w:hAnsi="Times New Roman" w:cs="Times New Roman"/>
                <w:b/>
                <w:sz w:val="28"/>
                <w:szCs w:val="28"/>
                <w:lang w:eastAsia="ru-RU"/>
              </w:rPr>
              <w:t>объясняет тенденции, модели или отношения</w:t>
            </w:r>
            <w:r w:rsidRPr="008D55AB">
              <w:rPr>
                <w:rFonts w:ascii="Times New Roman" w:eastAsia="Calibri" w:hAnsi="Times New Roman" w:cs="Times New Roman"/>
                <w:sz w:val="28"/>
                <w:szCs w:val="28"/>
                <w:lang w:eastAsia="ru-RU"/>
              </w:rPr>
              <w:t xml:space="preserve"> между данными факторами, сравнивает альтернативные гипотезы, дает оценку последствиям и ограничениям, подробно описывает причины и механизмы, предоставляет </w:t>
            </w:r>
            <w:r w:rsidRPr="008D55AB">
              <w:rPr>
                <w:rFonts w:ascii="Times New Roman" w:eastAsia="Calibri" w:hAnsi="Times New Roman" w:cs="Times New Roman"/>
                <w:b/>
                <w:sz w:val="28"/>
                <w:szCs w:val="28"/>
                <w:lang w:eastAsia="ru-RU"/>
              </w:rPr>
              <w:t>четкий вывод</w:t>
            </w:r>
            <w:r w:rsidRPr="008D55AB">
              <w:rPr>
                <w:rFonts w:ascii="Times New Roman" w:eastAsia="Calibri" w:hAnsi="Times New Roman" w:cs="Times New Roman"/>
                <w:sz w:val="28"/>
                <w:szCs w:val="28"/>
                <w:lang w:eastAsia="ru-RU"/>
              </w:rPr>
              <w:t xml:space="preserve"> основанный на правильной интерпретации данных, и объясняет его с помощью </w:t>
            </w:r>
            <w:r w:rsidRPr="008D55AB">
              <w:rPr>
                <w:rFonts w:ascii="Times New Roman" w:eastAsia="Calibri" w:hAnsi="Times New Roman" w:cs="Times New Roman"/>
                <w:b/>
                <w:sz w:val="28"/>
                <w:szCs w:val="28"/>
                <w:lang w:eastAsia="ru-RU"/>
              </w:rPr>
              <w:t>научногорассуждения</w:t>
            </w:r>
            <w:r w:rsidRPr="008D55AB">
              <w:rPr>
                <w:rFonts w:ascii="Times New Roman" w:eastAsia="Calibri" w:hAnsi="Times New Roman" w:cs="Times New Roman"/>
                <w:sz w:val="28"/>
                <w:szCs w:val="28"/>
                <w:lang w:eastAsia="ru-RU"/>
              </w:rPr>
              <w:t>.</w:t>
            </w:r>
          </w:p>
        </w:tc>
      </w:tr>
    </w:tbl>
    <w:p w:rsidR="002A5A02" w:rsidRPr="008D55AB" w:rsidRDefault="002A5A02" w:rsidP="002A5A02">
      <w:pPr>
        <w:widowControl w:val="0"/>
        <w:tabs>
          <w:tab w:val="left" w:pos="1620"/>
        </w:tabs>
        <w:spacing w:after="0" w:line="240" w:lineRule="auto"/>
        <w:ind w:firstLine="567"/>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lastRenderedPageBreak/>
        <w:t xml:space="preserve">Критерий D. Творческий подход </w:t>
      </w:r>
    </w:p>
    <w:p w:rsidR="002A5A02" w:rsidRPr="008D55AB" w:rsidRDefault="002A5A02" w:rsidP="002A5A02">
      <w:pPr>
        <w:widowControl w:val="0"/>
        <w:tabs>
          <w:tab w:val="left" w:pos="1620"/>
        </w:tabs>
        <w:spacing w:after="0" w:line="240" w:lineRule="auto"/>
        <w:ind w:firstLine="567"/>
        <w:jc w:val="both"/>
        <w:rPr>
          <w:rFonts w:ascii="Times New Roman" w:eastAsia="Calibri" w:hAnsi="Times New Roman" w:cs="Times New Roman"/>
          <w:sz w:val="28"/>
          <w:szCs w:val="28"/>
          <w:lang w:eastAsia="ru-RU"/>
        </w:rPr>
      </w:pPr>
      <w:r w:rsidRPr="008D55AB">
        <w:rPr>
          <w:rFonts w:ascii="Times New Roman" w:eastAsia="Calibri" w:hAnsi="Times New Roman" w:cs="Times New Roman"/>
          <w:b/>
          <w:sz w:val="28"/>
          <w:szCs w:val="28"/>
          <w:lang w:eastAsia="ru-RU"/>
        </w:rPr>
        <w:t xml:space="preserve">Задание. </w:t>
      </w:r>
      <w:r w:rsidRPr="008D55AB">
        <w:rPr>
          <w:rFonts w:ascii="Times New Roman" w:eastAsia="Calibri" w:hAnsi="Times New Roman" w:cs="Times New Roman"/>
          <w:sz w:val="28"/>
          <w:szCs w:val="28"/>
          <w:lang w:eastAsia="ru-RU"/>
        </w:rPr>
        <w:t xml:space="preserve">На основе оценки последствий и ограничений вмешательства человека в природную степную экосистему и создание «Зеленого пояса» Астаны дайте обоснованный прогноз ситуации на следующие 10, 30, 50 лет. </w:t>
      </w:r>
    </w:p>
    <w:p w:rsidR="002A5A02" w:rsidRPr="008D55AB" w:rsidRDefault="002A5A02" w:rsidP="002A5A02">
      <w:pPr>
        <w:widowControl w:val="0"/>
        <w:tabs>
          <w:tab w:val="left" w:pos="1620"/>
        </w:tabs>
        <w:spacing w:after="0" w:line="240" w:lineRule="auto"/>
        <w:ind w:firstLine="567"/>
        <w:jc w:val="both"/>
        <w:rPr>
          <w:rFonts w:ascii="Times New Roman" w:eastAsia="Calibri" w:hAnsi="Times New Roman" w:cs="Times New Roman"/>
          <w:sz w:val="28"/>
          <w:szCs w:val="28"/>
          <w:lang w:eastAsia="ru-RU"/>
        </w:rPr>
      </w:pPr>
    </w:p>
    <w:tbl>
      <w:tblPr>
        <w:tblW w:w="14868" w:type="dxa"/>
        <w:jc w:val="center"/>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34"/>
        <w:gridCol w:w="2495"/>
        <w:gridCol w:w="1559"/>
        <w:gridCol w:w="8680"/>
      </w:tblGrid>
      <w:tr w:rsidR="002A5A02" w:rsidRPr="008D55AB" w:rsidTr="002A5A02">
        <w:trPr>
          <w:jc w:val="center"/>
        </w:trPr>
        <w:tc>
          <w:tcPr>
            <w:tcW w:w="2134" w:type="dxa"/>
            <w:vMerge w:val="restart"/>
          </w:tcPr>
          <w:p w:rsidR="002A5A02" w:rsidRPr="008D55AB" w:rsidRDefault="002A5A02" w:rsidP="002A5A02">
            <w:pPr>
              <w:widowControl w:val="0"/>
              <w:tabs>
                <w:tab w:val="left" w:pos="1620"/>
              </w:tabs>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Критерий D. Творческий подход</w:t>
            </w:r>
          </w:p>
          <w:p w:rsidR="002A5A02" w:rsidRPr="008D55AB" w:rsidRDefault="002A5A02" w:rsidP="002A5A02">
            <w:pPr>
              <w:widowControl w:val="0"/>
              <w:tabs>
                <w:tab w:val="left" w:pos="1620"/>
              </w:tabs>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Умение комбинировать элементы, чтобы получилось целое, обладающее новизной. </w:t>
            </w:r>
          </w:p>
        </w:tc>
        <w:tc>
          <w:tcPr>
            <w:tcW w:w="2495" w:type="dxa"/>
            <w:vMerge w:val="restart"/>
          </w:tcPr>
          <w:p w:rsidR="002A5A02" w:rsidRPr="008D55AB" w:rsidRDefault="002A5A02" w:rsidP="002A5A02">
            <w:pPr>
              <w:widowControl w:val="0"/>
              <w:tabs>
                <w:tab w:val="left" w:pos="1620"/>
              </w:tabs>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Ожидаемые результаты</w:t>
            </w:r>
          </w:p>
          <w:p w:rsidR="002A5A02" w:rsidRPr="008D55AB" w:rsidRDefault="002A5A02" w:rsidP="00D84A6C">
            <w:pPr>
              <w:widowControl w:val="0"/>
              <w:tabs>
                <w:tab w:val="left" w:pos="1620"/>
              </w:tabs>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На основе анализа и оценки данных устанавливает связи взаимодействия экологических факторов, делает выводы по основным путям приспособления организма к среде обитания, росту численности популяции и ее регулировании, </w:t>
            </w:r>
            <w:r w:rsidRPr="00D84A6C">
              <w:rPr>
                <w:rFonts w:ascii="Times New Roman" w:eastAsia="Calibri" w:hAnsi="Times New Roman" w:cs="Times New Roman"/>
                <w:sz w:val="26"/>
                <w:szCs w:val="26"/>
                <w:lang w:eastAsia="ru-RU"/>
              </w:rPr>
              <w:t>дает обоснованный прогноз изменения экологической ситуации через 10,20 лет.</w:t>
            </w:r>
            <w:r w:rsidR="00D84A6C">
              <w:rPr>
                <w:rFonts w:ascii="Times New Roman" w:eastAsia="Calibri" w:hAnsi="Times New Roman" w:cs="Times New Roman"/>
                <w:sz w:val="28"/>
                <w:szCs w:val="28"/>
                <w:lang w:eastAsia="ru-RU"/>
              </w:rPr>
              <w:t xml:space="preserve"> </w:t>
            </w:r>
          </w:p>
        </w:tc>
        <w:tc>
          <w:tcPr>
            <w:tcW w:w="1559" w:type="dxa"/>
          </w:tcPr>
          <w:p w:rsidR="002A5A02" w:rsidRPr="008D55AB" w:rsidRDefault="002A5A02" w:rsidP="002A5A02">
            <w:pPr>
              <w:widowControl w:val="0"/>
              <w:tabs>
                <w:tab w:val="left" w:pos="1620"/>
              </w:tabs>
              <w:spacing w:after="0" w:line="240" w:lineRule="auto"/>
              <w:jc w:val="center"/>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Уровень достижений</w:t>
            </w:r>
          </w:p>
        </w:tc>
        <w:tc>
          <w:tcPr>
            <w:tcW w:w="8680" w:type="dxa"/>
          </w:tcPr>
          <w:p w:rsidR="002A5A02" w:rsidRPr="008D55AB" w:rsidRDefault="002A5A02" w:rsidP="002A5A02">
            <w:pPr>
              <w:widowControl w:val="0"/>
              <w:tabs>
                <w:tab w:val="left" w:pos="1620"/>
              </w:tabs>
              <w:spacing w:after="0" w:line="240" w:lineRule="auto"/>
              <w:jc w:val="both"/>
              <w:rPr>
                <w:rFonts w:ascii="Times New Roman" w:eastAsia="Calibri" w:hAnsi="Times New Roman" w:cs="Times New Roman"/>
                <w:b/>
                <w:sz w:val="28"/>
                <w:szCs w:val="28"/>
                <w:lang w:eastAsia="ru-RU"/>
              </w:rPr>
            </w:pPr>
            <w:r w:rsidRPr="008D55AB">
              <w:rPr>
                <w:rFonts w:ascii="Times New Roman" w:eastAsia="Calibri" w:hAnsi="Times New Roman" w:cs="Times New Roman"/>
                <w:b/>
                <w:sz w:val="28"/>
                <w:szCs w:val="28"/>
                <w:lang w:eastAsia="ru-RU"/>
              </w:rPr>
              <w:t>Дескрипторы (описание уровней достижения результатов обучения)</w:t>
            </w:r>
          </w:p>
        </w:tc>
      </w:tr>
      <w:tr w:rsidR="002A5A02" w:rsidRPr="008D55AB" w:rsidTr="002A5A02">
        <w:trPr>
          <w:jc w:val="center"/>
        </w:trPr>
        <w:tc>
          <w:tcPr>
            <w:tcW w:w="2134" w:type="dxa"/>
            <w:vMerge/>
            <w:vAlign w:val="center"/>
          </w:tcPr>
          <w:p w:rsidR="002A5A02" w:rsidRPr="008D55AB" w:rsidRDefault="002A5A02" w:rsidP="002A5A02">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2495" w:type="dxa"/>
            <w:vMerge/>
          </w:tcPr>
          <w:p w:rsidR="002A5A02" w:rsidRPr="008D55AB" w:rsidRDefault="002A5A02" w:rsidP="002A5A02">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1559" w:type="dxa"/>
          </w:tcPr>
          <w:p w:rsidR="002A5A02" w:rsidRPr="008D55AB" w:rsidRDefault="002A5A02" w:rsidP="002A5A02">
            <w:pPr>
              <w:widowControl w:val="0"/>
              <w:tabs>
                <w:tab w:val="left" w:pos="1620"/>
              </w:tabs>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0</w:t>
            </w:r>
          </w:p>
        </w:tc>
        <w:tc>
          <w:tcPr>
            <w:tcW w:w="8680" w:type="dxa"/>
          </w:tcPr>
          <w:p w:rsidR="002A5A02" w:rsidRPr="008D55AB" w:rsidRDefault="002A5A02" w:rsidP="002A5A02">
            <w:pPr>
              <w:widowControl w:val="0"/>
              <w:tabs>
                <w:tab w:val="left" w:pos="1620"/>
              </w:tabs>
              <w:spacing w:after="0" w:line="240" w:lineRule="auto"/>
              <w:jc w:val="both"/>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 xml:space="preserve">Учащийся не достиг ни одного стандарта, описанного ниже дескрипторами </w:t>
            </w:r>
          </w:p>
        </w:tc>
      </w:tr>
      <w:tr w:rsidR="002A5A02" w:rsidRPr="008D55AB" w:rsidTr="002A5A02">
        <w:trPr>
          <w:trHeight w:val="562"/>
          <w:jc w:val="center"/>
        </w:trPr>
        <w:tc>
          <w:tcPr>
            <w:tcW w:w="2134" w:type="dxa"/>
            <w:vMerge/>
            <w:vAlign w:val="center"/>
          </w:tcPr>
          <w:p w:rsidR="002A5A02" w:rsidRPr="008D55AB" w:rsidRDefault="002A5A02" w:rsidP="002A5A02">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2495" w:type="dxa"/>
            <w:vMerge/>
          </w:tcPr>
          <w:p w:rsidR="002A5A02" w:rsidRPr="008D55AB" w:rsidRDefault="002A5A02" w:rsidP="002A5A02">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1559" w:type="dxa"/>
          </w:tcPr>
          <w:p w:rsidR="002A5A02" w:rsidRPr="008D55AB" w:rsidRDefault="002A5A02" w:rsidP="002A5A02">
            <w:pPr>
              <w:widowControl w:val="0"/>
              <w:tabs>
                <w:tab w:val="left" w:pos="1620"/>
              </w:tabs>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7-9</w:t>
            </w:r>
          </w:p>
        </w:tc>
        <w:tc>
          <w:tcPr>
            <w:tcW w:w="8680" w:type="dxa"/>
          </w:tcPr>
          <w:p w:rsidR="002A5A02" w:rsidRPr="00D84A6C" w:rsidRDefault="002A5A02" w:rsidP="002A5A02">
            <w:pPr>
              <w:widowControl w:val="0"/>
              <w:spacing w:after="0" w:line="240" w:lineRule="auto"/>
              <w:jc w:val="both"/>
              <w:rPr>
                <w:rFonts w:ascii="Times New Roman" w:eastAsia="Calibri" w:hAnsi="Times New Roman" w:cs="Times New Roman"/>
                <w:sz w:val="26"/>
                <w:szCs w:val="26"/>
                <w:lang w:eastAsia="ru-RU"/>
              </w:rPr>
            </w:pPr>
            <w:r w:rsidRPr="00D84A6C">
              <w:rPr>
                <w:rFonts w:ascii="Times New Roman" w:eastAsia="Calibri" w:hAnsi="Times New Roman" w:cs="Times New Roman"/>
                <w:sz w:val="26"/>
                <w:szCs w:val="26"/>
                <w:lang w:eastAsia="ru-RU"/>
              </w:rPr>
              <w:t>Учащийся пытается прогнозировать изменение экологической ситуации через 10,30 лет, но не располагает достаточной информацией и не полный анализ и оценка данных, которые были проделаны на предыдущем задании не позволяет установить связи взаимодействия экологических факторов.</w:t>
            </w:r>
          </w:p>
          <w:p w:rsidR="002A5A02" w:rsidRPr="00D84A6C" w:rsidRDefault="002A5A02" w:rsidP="002A5A02">
            <w:pPr>
              <w:widowControl w:val="0"/>
              <w:spacing w:after="0" w:line="240" w:lineRule="auto"/>
              <w:jc w:val="both"/>
              <w:rPr>
                <w:rFonts w:ascii="Times New Roman" w:eastAsia="Calibri" w:hAnsi="Times New Roman" w:cs="Times New Roman"/>
                <w:sz w:val="26"/>
                <w:szCs w:val="26"/>
                <w:lang w:eastAsia="ru-RU"/>
              </w:rPr>
            </w:pPr>
            <w:r w:rsidRPr="00D84A6C">
              <w:rPr>
                <w:rFonts w:ascii="Times New Roman" w:eastAsia="Calibri" w:hAnsi="Times New Roman" w:cs="Times New Roman"/>
                <w:sz w:val="26"/>
                <w:szCs w:val="26"/>
                <w:lang w:eastAsia="ru-RU"/>
              </w:rPr>
              <w:t>Учащийся пытается определить цель исследования и делает ссылки на переменные, но они являются неполными или не полностью развитыми. Предложенный метод является частично завершенным. Оценка метода либо отсутствует, либо неполна.</w:t>
            </w:r>
          </w:p>
        </w:tc>
      </w:tr>
      <w:tr w:rsidR="002A5A02" w:rsidRPr="008D55AB" w:rsidTr="002A5A02">
        <w:trPr>
          <w:trHeight w:val="562"/>
          <w:jc w:val="center"/>
        </w:trPr>
        <w:tc>
          <w:tcPr>
            <w:tcW w:w="2134" w:type="dxa"/>
            <w:vMerge/>
            <w:vAlign w:val="center"/>
          </w:tcPr>
          <w:p w:rsidR="002A5A02" w:rsidRPr="008D55AB" w:rsidRDefault="002A5A02" w:rsidP="002A5A02">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2495" w:type="dxa"/>
            <w:vMerge/>
          </w:tcPr>
          <w:p w:rsidR="002A5A02" w:rsidRPr="008D55AB" w:rsidRDefault="002A5A02" w:rsidP="002A5A02">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1559" w:type="dxa"/>
          </w:tcPr>
          <w:p w:rsidR="002A5A02" w:rsidRPr="008D55AB" w:rsidRDefault="002A5A02" w:rsidP="002A5A02">
            <w:pPr>
              <w:widowControl w:val="0"/>
              <w:tabs>
                <w:tab w:val="left" w:pos="1620"/>
              </w:tabs>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10-12</w:t>
            </w:r>
          </w:p>
        </w:tc>
        <w:tc>
          <w:tcPr>
            <w:tcW w:w="8680" w:type="dxa"/>
          </w:tcPr>
          <w:p w:rsidR="002A5A02" w:rsidRPr="00D84A6C" w:rsidRDefault="002A5A02" w:rsidP="002A5A02">
            <w:pPr>
              <w:widowControl w:val="0"/>
              <w:spacing w:after="0" w:line="240" w:lineRule="auto"/>
              <w:jc w:val="both"/>
              <w:rPr>
                <w:rFonts w:ascii="Times New Roman" w:eastAsia="Calibri" w:hAnsi="Times New Roman" w:cs="Times New Roman"/>
                <w:sz w:val="26"/>
                <w:szCs w:val="26"/>
                <w:lang w:eastAsia="ru-RU"/>
              </w:rPr>
            </w:pPr>
            <w:r w:rsidRPr="00D84A6C">
              <w:rPr>
                <w:rFonts w:ascii="Times New Roman" w:eastAsia="Calibri" w:hAnsi="Times New Roman" w:cs="Times New Roman"/>
                <w:sz w:val="26"/>
                <w:szCs w:val="26"/>
                <w:lang w:eastAsia="ru-RU"/>
              </w:rPr>
              <w:t xml:space="preserve">В следствии того, что основывается на основе неполного анализа данных ученик </w:t>
            </w:r>
            <w:r w:rsidRPr="00D84A6C">
              <w:rPr>
                <w:rFonts w:ascii="Times New Roman" w:eastAsia="Calibri" w:hAnsi="Times New Roman" w:cs="Times New Roman"/>
                <w:b/>
                <w:sz w:val="26"/>
                <w:szCs w:val="26"/>
                <w:lang w:eastAsia="ru-RU"/>
              </w:rPr>
              <w:t>испытывает трудности</w:t>
            </w:r>
            <w:r w:rsidRPr="00D84A6C">
              <w:rPr>
                <w:rFonts w:ascii="Times New Roman" w:eastAsia="Calibri" w:hAnsi="Times New Roman" w:cs="Times New Roman"/>
                <w:sz w:val="26"/>
                <w:szCs w:val="26"/>
                <w:lang w:eastAsia="ru-RU"/>
              </w:rPr>
              <w:t xml:space="preserve"> в установлении связи взаимодействия экологических факторов, а также при проведении оценки приспособления организма к среде обитания, росту численности популяции и ее регулировании, </w:t>
            </w:r>
            <w:r w:rsidRPr="00D84A6C">
              <w:rPr>
                <w:rFonts w:ascii="Times New Roman" w:eastAsia="Calibri" w:hAnsi="Times New Roman" w:cs="Times New Roman"/>
                <w:b/>
                <w:sz w:val="26"/>
                <w:szCs w:val="26"/>
                <w:lang w:eastAsia="ru-RU"/>
              </w:rPr>
              <w:t xml:space="preserve">дает прогноз </w:t>
            </w:r>
            <w:r w:rsidRPr="00D84A6C">
              <w:rPr>
                <w:rFonts w:ascii="Times New Roman" w:eastAsia="Calibri" w:hAnsi="Times New Roman" w:cs="Times New Roman"/>
                <w:sz w:val="26"/>
                <w:szCs w:val="26"/>
                <w:lang w:eastAsia="ru-RU"/>
              </w:rPr>
              <w:t>изменения экологической ситуации через 10,20 лет не приводя при этом конкретных доводов.</w:t>
            </w:r>
          </w:p>
        </w:tc>
      </w:tr>
      <w:tr w:rsidR="002A5A02" w:rsidRPr="008D55AB" w:rsidTr="002A5A02">
        <w:trPr>
          <w:trHeight w:val="562"/>
          <w:jc w:val="center"/>
        </w:trPr>
        <w:tc>
          <w:tcPr>
            <w:tcW w:w="2134" w:type="dxa"/>
            <w:vMerge/>
            <w:vAlign w:val="center"/>
          </w:tcPr>
          <w:p w:rsidR="002A5A02" w:rsidRPr="008D55AB" w:rsidRDefault="002A5A02" w:rsidP="002A5A02">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2495" w:type="dxa"/>
            <w:vMerge/>
          </w:tcPr>
          <w:p w:rsidR="002A5A02" w:rsidRPr="008D55AB" w:rsidRDefault="002A5A02" w:rsidP="002A5A02">
            <w:pPr>
              <w:widowControl w:val="0"/>
              <w:tabs>
                <w:tab w:val="left" w:pos="1620"/>
              </w:tabs>
              <w:spacing w:after="0" w:line="240" w:lineRule="auto"/>
              <w:jc w:val="both"/>
              <w:rPr>
                <w:rFonts w:ascii="Times New Roman" w:eastAsia="Calibri" w:hAnsi="Times New Roman" w:cs="Times New Roman"/>
                <w:sz w:val="28"/>
                <w:szCs w:val="28"/>
                <w:lang w:eastAsia="ru-RU"/>
              </w:rPr>
            </w:pPr>
          </w:p>
        </w:tc>
        <w:tc>
          <w:tcPr>
            <w:tcW w:w="1559" w:type="dxa"/>
            <w:tcBorders>
              <w:top w:val="single" w:sz="4" w:space="0" w:color="auto"/>
            </w:tcBorders>
          </w:tcPr>
          <w:p w:rsidR="002A5A02" w:rsidRPr="008D55AB" w:rsidRDefault="002A5A02" w:rsidP="002A5A02">
            <w:pPr>
              <w:widowControl w:val="0"/>
              <w:tabs>
                <w:tab w:val="left" w:pos="1620"/>
              </w:tabs>
              <w:spacing w:after="0" w:line="240" w:lineRule="auto"/>
              <w:jc w:val="center"/>
              <w:rPr>
                <w:rFonts w:ascii="Times New Roman" w:eastAsia="Calibri" w:hAnsi="Times New Roman" w:cs="Times New Roman"/>
                <w:sz w:val="28"/>
                <w:szCs w:val="28"/>
                <w:lang w:eastAsia="ru-RU"/>
              </w:rPr>
            </w:pPr>
            <w:r w:rsidRPr="008D55AB">
              <w:rPr>
                <w:rFonts w:ascii="Times New Roman" w:eastAsia="Calibri" w:hAnsi="Times New Roman" w:cs="Times New Roman"/>
                <w:sz w:val="28"/>
                <w:szCs w:val="28"/>
                <w:lang w:eastAsia="ru-RU"/>
              </w:rPr>
              <w:t>13-15</w:t>
            </w:r>
          </w:p>
        </w:tc>
        <w:tc>
          <w:tcPr>
            <w:tcW w:w="8680" w:type="dxa"/>
          </w:tcPr>
          <w:p w:rsidR="002A5A02" w:rsidRPr="00D84A6C" w:rsidRDefault="002A5A02" w:rsidP="002A5A02">
            <w:pPr>
              <w:widowControl w:val="0"/>
              <w:spacing w:after="0" w:line="240" w:lineRule="auto"/>
              <w:jc w:val="both"/>
              <w:rPr>
                <w:rFonts w:ascii="Times New Roman" w:eastAsia="Calibri" w:hAnsi="Times New Roman" w:cs="Times New Roman"/>
                <w:sz w:val="26"/>
                <w:szCs w:val="26"/>
                <w:lang w:eastAsia="ru-RU"/>
              </w:rPr>
            </w:pPr>
            <w:r w:rsidRPr="00D84A6C">
              <w:rPr>
                <w:rFonts w:ascii="Times New Roman" w:eastAsia="Calibri" w:hAnsi="Times New Roman" w:cs="Times New Roman"/>
                <w:sz w:val="26"/>
                <w:szCs w:val="26"/>
                <w:lang w:eastAsia="ru-RU"/>
              </w:rPr>
              <w:t>Интерпретирует результаты анализа и оценки данных, устанавливает связи взаимодействия экологических факторов, делает выводы по основным путям приспособления организма к среде обитания, росту численности популяции и ее регулировании, дает обоснованный прогноз изменения экологической ситуации через 10,30, 50 лет.</w:t>
            </w:r>
          </w:p>
        </w:tc>
      </w:tr>
    </w:tbl>
    <w:p w:rsidR="002A5A02" w:rsidRDefault="002A5A02" w:rsidP="002A5A02">
      <w:pPr>
        <w:spacing w:after="0" w:line="240" w:lineRule="auto"/>
        <w:rPr>
          <w:rFonts w:ascii="Times New Roman" w:hAnsi="Times New Roman" w:cs="Times New Roman"/>
          <w:b/>
          <w:sz w:val="24"/>
          <w:szCs w:val="24"/>
        </w:rPr>
      </w:pPr>
    </w:p>
    <w:p w:rsidR="002A5A02" w:rsidRDefault="002A5A02" w:rsidP="008D55AB">
      <w:pPr>
        <w:widowControl w:val="0"/>
        <w:spacing w:after="0" w:line="240" w:lineRule="auto"/>
        <w:ind w:firstLine="567"/>
        <w:jc w:val="both"/>
        <w:rPr>
          <w:rFonts w:ascii="Times New Roman" w:eastAsia="Arial" w:hAnsi="Times New Roman" w:cs="Times New Roman"/>
          <w:sz w:val="28"/>
          <w:szCs w:val="28"/>
          <w:lang w:eastAsia="ru-RU"/>
        </w:rPr>
        <w:sectPr w:rsidR="002A5A02" w:rsidSect="00D84A6C">
          <w:pgSz w:w="16840" w:h="11910" w:orient="landscape" w:code="9"/>
          <w:pgMar w:top="1134" w:right="1134" w:bottom="1134" w:left="1134" w:header="680" w:footer="680" w:gutter="0"/>
          <w:pgNumType w:start="472"/>
          <w:cols w:space="708"/>
          <w:docGrid w:linePitch="435"/>
        </w:sectPr>
      </w:pPr>
    </w:p>
    <w:p w:rsidR="008D55AB" w:rsidRPr="0053491F" w:rsidRDefault="008D55AB" w:rsidP="008D55AB">
      <w:pPr>
        <w:widowControl w:val="0"/>
        <w:spacing w:after="0" w:line="240" w:lineRule="auto"/>
        <w:jc w:val="center"/>
        <w:textAlignment w:val="baseline"/>
        <w:rPr>
          <w:rFonts w:ascii="Times New Roman" w:eastAsiaTheme="minorEastAsia" w:hAnsi="Times New Roman" w:cs="Times New Roman"/>
          <w:b/>
          <w:bCs/>
          <w:sz w:val="28"/>
          <w:szCs w:val="28"/>
          <w:lang w:eastAsia="ru-RU"/>
        </w:rPr>
      </w:pPr>
      <w:r w:rsidRPr="0053491F">
        <w:rPr>
          <w:rFonts w:ascii="Times New Roman" w:eastAsiaTheme="minorEastAsia" w:hAnsi="Times New Roman" w:cs="Times New Roman"/>
          <w:b/>
          <w:bCs/>
          <w:sz w:val="28"/>
          <w:szCs w:val="28"/>
          <w:lang w:eastAsia="ru-RU"/>
        </w:rPr>
        <w:lastRenderedPageBreak/>
        <w:t xml:space="preserve">Содержание </w:t>
      </w:r>
    </w:p>
    <w:p w:rsidR="008D55AB" w:rsidRPr="0053491F" w:rsidRDefault="008D55AB" w:rsidP="008D55AB">
      <w:pPr>
        <w:widowControl w:val="0"/>
        <w:spacing w:after="0" w:line="240" w:lineRule="auto"/>
        <w:jc w:val="center"/>
        <w:textAlignment w:val="baseline"/>
        <w:rPr>
          <w:rFonts w:ascii="Times New Roman" w:eastAsiaTheme="minorEastAsia" w:hAnsi="Times New Roman" w:cs="Times New Roman"/>
          <w:bCs/>
          <w:sz w:val="28"/>
          <w:szCs w:val="28"/>
          <w:lang w:eastAsia="ru-RU"/>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39"/>
        <w:gridCol w:w="194"/>
        <w:gridCol w:w="514"/>
        <w:gridCol w:w="99"/>
      </w:tblGrid>
      <w:tr w:rsidR="00A417D3" w:rsidRPr="0053491F" w:rsidTr="00A417D3">
        <w:trPr>
          <w:gridAfter w:val="1"/>
          <w:wAfter w:w="99" w:type="dxa"/>
        </w:trPr>
        <w:tc>
          <w:tcPr>
            <w:tcW w:w="9039" w:type="dxa"/>
            <w:hideMark/>
          </w:tcPr>
          <w:p w:rsidR="00A417D3" w:rsidRPr="0053491F" w:rsidRDefault="00A417D3" w:rsidP="00524E6F">
            <w:pPr>
              <w:widowControl w:val="0"/>
              <w:textAlignment w:val="baseline"/>
              <w:rPr>
                <w:rFonts w:ascii="Times New Roman" w:hAnsi="Times New Roman" w:cs="Times New Roman"/>
                <w:bCs/>
                <w:sz w:val="24"/>
                <w:szCs w:val="24"/>
              </w:rPr>
            </w:pPr>
            <w:r w:rsidRPr="0053491F">
              <w:rPr>
                <w:rFonts w:ascii="Times New Roman" w:hAnsi="Times New Roman" w:cs="Times New Roman"/>
                <w:bCs/>
                <w:sz w:val="24"/>
                <w:szCs w:val="24"/>
              </w:rPr>
              <w:t>Введение ……………………………………………………………………….</w:t>
            </w:r>
          </w:p>
        </w:tc>
        <w:tc>
          <w:tcPr>
            <w:tcW w:w="708" w:type="dxa"/>
            <w:gridSpan w:val="2"/>
            <w:hideMark/>
          </w:tcPr>
          <w:p w:rsidR="00A417D3" w:rsidRPr="0053491F" w:rsidRDefault="00A417D3" w:rsidP="00524E6F">
            <w:pPr>
              <w:widowControl w:val="0"/>
              <w:jc w:val="center"/>
              <w:textAlignment w:val="baseline"/>
              <w:rPr>
                <w:rFonts w:ascii="Times New Roman" w:hAnsi="Times New Roman" w:cs="Times New Roman"/>
                <w:bCs/>
                <w:sz w:val="24"/>
                <w:szCs w:val="24"/>
              </w:rPr>
            </w:pPr>
            <w:r w:rsidRPr="0053491F">
              <w:rPr>
                <w:rFonts w:ascii="Times New Roman" w:hAnsi="Times New Roman" w:cs="Times New Roman"/>
                <w:bCs/>
                <w:sz w:val="24"/>
                <w:szCs w:val="24"/>
              </w:rPr>
              <w:t>3</w:t>
            </w:r>
          </w:p>
        </w:tc>
      </w:tr>
      <w:tr w:rsidR="00A417D3" w:rsidRPr="0053491F" w:rsidTr="00A417D3">
        <w:trPr>
          <w:gridAfter w:val="1"/>
          <w:wAfter w:w="99" w:type="dxa"/>
        </w:trPr>
        <w:tc>
          <w:tcPr>
            <w:tcW w:w="9039" w:type="dxa"/>
            <w:hideMark/>
          </w:tcPr>
          <w:p w:rsidR="00A417D3" w:rsidRPr="0053491F" w:rsidRDefault="00A417D3" w:rsidP="00524E6F">
            <w:pPr>
              <w:widowControl w:val="0"/>
              <w:jc w:val="both"/>
              <w:rPr>
                <w:rFonts w:ascii="Times New Roman" w:hAnsi="Times New Roman" w:cs="Times New Roman"/>
                <w:bCs/>
                <w:sz w:val="24"/>
                <w:szCs w:val="24"/>
              </w:rPr>
            </w:pPr>
            <w:r w:rsidRPr="0053491F">
              <w:rPr>
                <w:rFonts w:ascii="Times New Roman" w:hAnsi="Times New Roman" w:cs="Times New Roman"/>
                <w:sz w:val="24"/>
                <w:szCs w:val="24"/>
              </w:rPr>
              <w:t>1 Оценивание учебных достижений: методология, мировой опыт, теория и практика ………………………………………………………………………..</w:t>
            </w:r>
          </w:p>
        </w:tc>
        <w:tc>
          <w:tcPr>
            <w:tcW w:w="708" w:type="dxa"/>
            <w:gridSpan w:val="2"/>
          </w:tcPr>
          <w:p w:rsidR="00A417D3" w:rsidRPr="0053491F" w:rsidRDefault="00A417D3" w:rsidP="00524E6F">
            <w:pPr>
              <w:widowControl w:val="0"/>
              <w:jc w:val="center"/>
              <w:textAlignment w:val="baseline"/>
              <w:rPr>
                <w:rFonts w:ascii="Times New Roman" w:hAnsi="Times New Roman" w:cs="Times New Roman"/>
                <w:bCs/>
                <w:sz w:val="24"/>
                <w:szCs w:val="24"/>
              </w:rPr>
            </w:pPr>
          </w:p>
          <w:p w:rsidR="00A417D3" w:rsidRPr="0053491F" w:rsidRDefault="00A417D3" w:rsidP="00524E6F">
            <w:pPr>
              <w:widowControl w:val="0"/>
              <w:jc w:val="center"/>
              <w:textAlignment w:val="baseline"/>
              <w:rPr>
                <w:rFonts w:ascii="Times New Roman" w:hAnsi="Times New Roman" w:cs="Times New Roman"/>
                <w:bCs/>
                <w:sz w:val="24"/>
                <w:szCs w:val="24"/>
              </w:rPr>
            </w:pPr>
            <w:r w:rsidRPr="0053491F">
              <w:rPr>
                <w:rFonts w:ascii="Times New Roman" w:hAnsi="Times New Roman" w:cs="Times New Roman"/>
                <w:bCs/>
                <w:sz w:val="24"/>
                <w:szCs w:val="24"/>
              </w:rPr>
              <w:t>6</w:t>
            </w:r>
          </w:p>
        </w:tc>
      </w:tr>
      <w:tr w:rsidR="00A417D3" w:rsidRPr="0053491F" w:rsidTr="00A417D3">
        <w:trPr>
          <w:gridAfter w:val="1"/>
          <w:wAfter w:w="99" w:type="dxa"/>
        </w:trPr>
        <w:tc>
          <w:tcPr>
            <w:tcW w:w="9039" w:type="dxa"/>
            <w:hideMark/>
          </w:tcPr>
          <w:p w:rsidR="00A417D3" w:rsidRPr="0053491F" w:rsidRDefault="00A417D3" w:rsidP="00524E6F">
            <w:pPr>
              <w:widowControl w:val="0"/>
              <w:textAlignment w:val="baseline"/>
              <w:rPr>
                <w:rFonts w:ascii="Times New Roman" w:hAnsi="Times New Roman" w:cs="Times New Roman"/>
                <w:bCs/>
                <w:sz w:val="24"/>
                <w:szCs w:val="24"/>
              </w:rPr>
            </w:pPr>
            <w:r w:rsidRPr="0053491F">
              <w:rPr>
                <w:rFonts w:ascii="Times New Roman" w:hAnsi="Times New Roman" w:cs="Times New Roman"/>
                <w:sz w:val="24"/>
                <w:szCs w:val="24"/>
                <w:lang w:eastAsia="zh-CN"/>
              </w:rPr>
              <w:t>1.1 Теоретические основы системы оценивания учебных достижений обучающихся ……………………………………………………………………………………………..</w:t>
            </w:r>
          </w:p>
        </w:tc>
        <w:tc>
          <w:tcPr>
            <w:tcW w:w="708" w:type="dxa"/>
            <w:gridSpan w:val="2"/>
          </w:tcPr>
          <w:p w:rsidR="00A417D3" w:rsidRPr="0053491F" w:rsidRDefault="00A417D3" w:rsidP="00524E6F">
            <w:pPr>
              <w:widowControl w:val="0"/>
              <w:jc w:val="center"/>
              <w:textAlignment w:val="baseline"/>
              <w:rPr>
                <w:rFonts w:ascii="Times New Roman" w:hAnsi="Times New Roman" w:cs="Times New Roman"/>
                <w:bCs/>
                <w:sz w:val="24"/>
                <w:szCs w:val="24"/>
              </w:rPr>
            </w:pPr>
          </w:p>
          <w:p w:rsidR="00A417D3" w:rsidRPr="0053491F" w:rsidRDefault="00A417D3" w:rsidP="00524E6F">
            <w:pPr>
              <w:widowControl w:val="0"/>
              <w:jc w:val="center"/>
              <w:textAlignment w:val="baseline"/>
              <w:rPr>
                <w:rFonts w:ascii="Times New Roman" w:hAnsi="Times New Roman" w:cs="Times New Roman"/>
                <w:bCs/>
                <w:sz w:val="24"/>
                <w:szCs w:val="24"/>
              </w:rPr>
            </w:pPr>
            <w:r w:rsidRPr="0053491F">
              <w:rPr>
                <w:rFonts w:ascii="Times New Roman" w:hAnsi="Times New Roman" w:cs="Times New Roman"/>
                <w:bCs/>
                <w:sz w:val="24"/>
                <w:szCs w:val="24"/>
              </w:rPr>
              <w:t>6</w:t>
            </w:r>
          </w:p>
        </w:tc>
      </w:tr>
      <w:tr w:rsidR="00A417D3" w:rsidRPr="0053491F" w:rsidTr="00A417D3">
        <w:trPr>
          <w:gridAfter w:val="1"/>
          <w:wAfter w:w="99" w:type="dxa"/>
        </w:trPr>
        <w:tc>
          <w:tcPr>
            <w:tcW w:w="9039" w:type="dxa"/>
            <w:hideMark/>
          </w:tcPr>
          <w:p w:rsidR="00A417D3" w:rsidRPr="0053491F" w:rsidRDefault="00A417D3" w:rsidP="00524E6F">
            <w:pPr>
              <w:widowControl w:val="0"/>
              <w:tabs>
                <w:tab w:val="left" w:pos="1523"/>
              </w:tabs>
              <w:jc w:val="both"/>
              <w:rPr>
                <w:rFonts w:ascii="Times New Roman" w:hAnsi="Times New Roman" w:cs="Times New Roman"/>
                <w:bCs/>
                <w:sz w:val="24"/>
                <w:szCs w:val="24"/>
              </w:rPr>
            </w:pPr>
            <w:r w:rsidRPr="0053491F">
              <w:rPr>
                <w:rFonts w:ascii="Times New Roman" w:eastAsia="Calibri" w:hAnsi="Times New Roman" w:cs="Times New Roman"/>
                <w:sz w:val="24"/>
                <w:szCs w:val="24"/>
              </w:rPr>
              <w:t>1.2 Система оценивания учебных достижений в школах ближнего и дальнего зарубежья……………………………………………………………..</w:t>
            </w:r>
          </w:p>
        </w:tc>
        <w:tc>
          <w:tcPr>
            <w:tcW w:w="708" w:type="dxa"/>
            <w:gridSpan w:val="2"/>
          </w:tcPr>
          <w:p w:rsidR="00A417D3" w:rsidRPr="0053491F" w:rsidRDefault="00A417D3" w:rsidP="00524E6F">
            <w:pPr>
              <w:widowControl w:val="0"/>
              <w:jc w:val="center"/>
              <w:textAlignment w:val="baseline"/>
              <w:rPr>
                <w:rFonts w:ascii="Times New Roman" w:hAnsi="Times New Roman" w:cs="Times New Roman"/>
                <w:bCs/>
                <w:sz w:val="24"/>
                <w:szCs w:val="24"/>
              </w:rPr>
            </w:pPr>
          </w:p>
          <w:p w:rsidR="00A417D3" w:rsidRPr="0053491F" w:rsidRDefault="00A417D3" w:rsidP="00524E6F">
            <w:pPr>
              <w:widowControl w:val="0"/>
              <w:jc w:val="center"/>
              <w:textAlignment w:val="baseline"/>
              <w:rPr>
                <w:rFonts w:ascii="Times New Roman" w:hAnsi="Times New Roman" w:cs="Times New Roman"/>
                <w:bCs/>
                <w:sz w:val="24"/>
                <w:szCs w:val="24"/>
              </w:rPr>
            </w:pPr>
            <w:r w:rsidRPr="0053491F">
              <w:rPr>
                <w:rFonts w:ascii="Times New Roman" w:hAnsi="Times New Roman" w:cs="Times New Roman"/>
                <w:bCs/>
                <w:sz w:val="24"/>
                <w:szCs w:val="24"/>
              </w:rPr>
              <w:t>9</w:t>
            </w:r>
          </w:p>
        </w:tc>
      </w:tr>
      <w:tr w:rsidR="00A417D3" w:rsidRPr="0053491F" w:rsidTr="00A417D3">
        <w:trPr>
          <w:gridAfter w:val="1"/>
          <w:wAfter w:w="99" w:type="dxa"/>
        </w:trPr>
        <w:tc>
          <w:tcPr>
            <w:tcW w:w="9039" w:type="dxa"/>
            <w:hideMark/>
          </w:tcPr>
          <w:p w:rsidR="00A417D3" w:rsidRPr="0053491F" w:rsidRDefault="00A417D3" w:rsidP="00524E6F">
            <w:pPr>
              <w:widowControl w:val="0"/>
              <w:jc w:val="both"/>
              <w:rPr>
                <w:rFonts w:ascii="Times New Roman" w:hAnsi="Times New Roman" w:cs="Times New Roman"/>
                <w:bCs/>
                <w:sz w:val="24"/>
                <w:szCs w:val="24"/>
              </w:rPr>
            </w:pPr>
            <w:r w:rsidRPr="0053491F">
              <w:rPr>
                <w:rFonts w:ascii="Times New Roman" w:hAnsi="Times New Roman" w:cs="Times New Roman"/>
                <w:sz w:val="24"/>
                <w:szCs w:val="24"/>
              </w:rPr>
              <w:t xml:space="preserve">1.3 </w:t>
            </w:r>
            <w:r w:rsidRPr="0053491F">
              <w:rPr>
                <w:rFonts w:ascii="Times New Roman" w:eastAsia="Calibri" w:hAnsi="Times New Roman" w:cs="Times New Roman"/>
                <w:sz w:val="24"/>
                <w:szCs w:val="24"/>
              </w:rPr>
              <w:t>Опыт внедрения системы критериального оценивания в казахстанских школах …………………………………………………………………………</w:t>
            </w:r>
          </w:p>
        </w:tc>
        <w:tc>
          <w:tcPr>
            <w:tcW w:w="708" w:type="dxa"/>
            <w:gridSpan w:val="2"/>
          </w:tcPr>
          <w:p w:rsidR="00A417D3" w:rsidRPr="0053491F" w:rsidRDefault="00A417D3" w:rsidP="00524E6F">
            <w:pPr>
              <w:widowControl w:val="0"/>
              <w:jc w:val="center"/>
              <w:textAlignment w:val="baseline"/>
              <w:rPr>
                <w:rFonts w:ascii="Times New Roman" w:hAnsi="Times New Roman" w:cs="Times New Roman"/>
                <w:bCs/>
                <w:sz w:val="24"/>
                <w:szCs w:val="24"/>
              </w:rPr>
            </w:pPr>
          </w:p>
          <w:p w:rsidR="00A417D3" w:rsidRPr="0053491F" w:rsidRDefault="00A417D3" w:rsidP="00524E6F">
            <w:pPr>
              <w:widowControl w:val="0"/>
              <w:jc w:val="center"/>
              <w:textAlignment w:val="baseline"/>
              <w:rPr>
                <w:rFonts w:ascii="Times New Roman" w:hAnsi="Times New Roman" w:cs="Times New Roman"/>
                <w:bCs/>
                <w:sz w:val="24"/>
                <w:szCs w:val="24"/>
              </w:rPr>
            </w:pPr>
            <w:r w:rsidRPr="0053491F">
              <w:rPr>
                <w:rFonts w:ascii="Times New Roman" w:hAnsi="Times New Roman" w:cs="Times New Roman"/>
                <w:bCs/>
                <w:sz w:val="24"/>
                <w:szCs w:val="24"/>
              </w:rPr>
              <w:t>47</w:t>
            </w:r>
          </w:p>
        </w:tc>
      </w:tr>
      <w:tr w:rsidR="00A417D3" w:rsidRPr="0053491F" w:rsidTr="00A417D3">
        <w:trPr>
          <w:gridAfter w:val="1"/>
          <w:wAfter w:w="99" w:type="dxa"/>
        </w:trPr>
        <w:tc>
          <w:tcPr>
            <w:tcW w:w="9039" w:type="dxa"/>
            <w:hideMark/>
          </w:tcPr>
          <w:p w:rsidR="00A417D3" w:rsidRPr="0053491F" w:rsidRDefault="00A417D3" w:rsidP="00524E6F">
            <w:pPr>
              <w:widowControl w:val="0"/>
              <w:tabs>
                <w:tab w:val="left" w:pos="993"/>
              </w:tabs>
              <w:jc w:val="both"/>
              <w:rPr>
                <w:rFonts w:ascii="Times New Roman" w:hAnsi="Times New Roman" w:cs="Times New Roman"/>
                <w:bCs/>
                <w:sz w:val="24"/>
                <w:szCs w:val="24"/>
              </w:rPr>
            </w:pPr>
            <w:r w:rsidRPr="0053491F">
              <w:rPr>
                <w:rFonts w:ascii="Times New Roman" w:eastAsia="Times New Roman" w:hAnsi="Times New Roman" w:cs="Times New Roman"/>
                <w:bCs/>
                <w:sz w:val="24"/>
                <w:szCs w:val="24"/>
              </w:rPr>
              <w:t>2 Система оценивания в начальной школе …………………………………..</w:t>
            </w:r>
          </w:p>
        </w:tc>
        <w:tc>
          <w:tcPr>
            <w:tcW w:w="708" w:type="dxa"/>
            <w:gridSpan w:val="2"/>
            <w:hideMark/>
          </w:tcPr>
          <w:p w:rsidR="00A417D3" w:rsidRPr="0053491F" w:rsidRDefault="00A417D3" w:rsidP="00524E6F">
            <w:pPr>
              <w:widowControl w:val="0"/>
              <w:jc w:val="center"/>
              <w:textAlignment w:val="baseline"/>
              <w:rPr>
                <w:rFonts w:ascii="Times New Roman" w:hAnsi="Times New Roman" w:cs="Times New Roman"/>
                <w:bCs/>
                <w:sz w:val="24"/>
                <w:szCs w:val="24"/>
              </w:rPr>
            </w:pPr>
            <w:r w:rsidRPr="0053491F">
              <w:rPr>
                <w:rFonts w:ascii="Times New Roman" w:hAnsi="Times New Roman" w:cs="Times New Roman"/>
                <w:bCs/>
                <w:sz w:val="24"/>
                <w:szCs w:val="24"/>
              </w:rPr>
              <w:t>120</w:t>
            </w:r>
          </w:p>
        </w:tc>
      </w:tr>
      <w:tr w:rsidR="00A417D3" w:rsidRPr="0053491F" w:rsidTr="00A417D3">
        <w:trPr>
          <w:gridAfter w:val="1"/>
          <w:wAfter w:w="99" w:type="dxa"/>
        </w:trPr>
        <w:tc>
          <w:tcPr>
            <w:tcW w:w="9039" w:type="dxa"/>
            <w:hideMark/>
          </w:tcPr>
          <w:p w:rsidR="00A417D3" w:rsidRPr="0053491F" w:rsidRDefault="00A417D3" w:rsidP="00524E6F">
            <w:pPr>
              <w:widowControl w:val="0"/>
              <w:tabs>
                <w:tab w:val="left" w:pos="993"/>
              </w:tabs>
              <w:jc w:val="both"/>
              <w:rPr>
                <w:rFonts w:ascii="Times New Roman" w:hAnsi="Times New Roman" w:cs="Times New Roman"/>
                <w:bCs/>
                <w:sz w:val="24"/>
                <w:szCs w:val="24"/>
              </w:rPr>
            </w:pPr>
            <w:r w:rsidRPr="0053491F">
              <w:rPr>
                <w:rFonts w:ascii="Times New Roman" w:eastAsia="Times New Roman" w:hAnsi="Times New Roman" w:cs="Times New Roman"/>
                <w:bCs/>
                <w:sz w:val="24"/>
                <w:szCs w:val="24"/>
              </w:rPr>
              <w:t>2.1 Функции и особенности контроля и оценки в начальной школе ……….</w:t>
            </w:r>
          </w:p>
        </w:tc>
        <w:tc>
          <w:tcPr>
            <w:tcW w:w="708" w:type="dxa"/>
            <w:gridSpan w:val="2"/>
            <w:hideMark/>
          </w:tcPr>
          <w:p w:rsidR="00A417D3" w:rsidRPr="0053491F" w:rsidRDefault="00A417D3" w:rsidP="00524E6F">
            <w:pPr>
              <w:widowControl w:val="0"/>
              <w:jc w:val="center"/>
              <w:textAlignment w:val="baseline"/>
              <w:rPr>
                <w:rFonts w:ascii="Times New Roman" w:hAnsi="Times New Roman" w:cs="Times New Roman"/>
                <w:bCs/>
                <w:sz w:val="24"/>
                <w:szCs w:val="24"/>
              </w:rPr>
            </w:pPr>
            <w:r w:rsidRPr="0053491F">
              <w:rPr>
                <w:rFonts w:ascii="Times New Roman" w:hAnsi="Times New Roman" w:cs="Times New Roman"/>
                <w:bCs/>
                <w:sz w:val="24"/>
                <w:szCs w:val="24"/>
              </w:rPr>
              <w:t>120</w:t>
            </w:r>
          </w:p>
        </w:tc>
      </w:tr>
      <w:tr w:rsidR="00A417D3" w:rsidRPr="0053491F" w:rsidTr="00A417D3">
        <w:trPr>
          <w:gridAfter w:val="1"/>
          <w:wAfter w:w="99" w:type="dxa"/>
        </w:trPr>
        <w:tc>
          <w:tcPr>
            <w:tcW w:w="9039" w:type="dxa"/>
            <w:hideMark/>
          </w:tcPr>
          <w:p w:rsidR="00A417D3" w:rsidRPr="0053491F" w:rsidRDefault="00A417D3" w:rsidP="00524E6F">
            <w:pPr>
              <w:widowControl w:val="0"/>
              <w:tabs>
                <w:tab w:val="left" w:pos="993"/>
              </w:tabs>
              <w:jc w:val="both"/>
              <w:rPr>
                <w:rFonts w:ascii="Times New Roman" w:hAnsi="Times New Roman" w:cs="Times New Roman"/>
                <w:bCs/>
                <w:sz w:val="24"/>
                <w:szCs w:val="24"/>
              </w:rPr>
            </w:pPr>
            <w:r w:rsidRPr="0053491F">
              <w:rPr>
                <w:rFonts w:ascii="Times New Roman" w:eastAsia="Times New Roman" w:hAnsi="Times New Roman" w:cs="Times New Roman"/>
                <w:bCs/>
                <w:sz w:val="24"/>
                <w:szCs w:val="24"/>
              </w:rPr>
              <w:t>2.2 Методическое обеспечение внедрения системы критериального оценивания в начальной школе………………………………………………..</w:t>
            </w:r>
          </w:p>
        </w:tc>
        <w:tc>
          <w:tcPr>
            <w:tcW w:w="708" w:type="dxa"/>
            <w:gridSpan w:val="2"/>
          </w:tcPr>
          <w:p w:rsidR="00A417D3" w:rsidRPr="0053491F" w:rsidRDefault="00A417D3" w:rsidP="00524E6F">
            <w:pPr>
              <w:widowControl w:val="0"/>
              <w:jc w:val="center"/>
              <w:textAlignment w:val="baseline"/>
              <w:rPr>
                <w:rFonts w:ascii="Times New Roman" w:hAnsi="Times New Roman" w:cs="Times New Roman"/>
                <w:bCs/>
                <w:sz w:val="24"/>
                <w:szCs w:val="24"/>
              </w:rPr>
            </w:pPr>
          </w:p>
          <w:p w:rsidR="00A417D3" w:rsidRPr="0053491F" w:rsidRDefault="00A417D3" w:rsidP="00524E6F">
            <w:pPr>
              <w:widowControl w:val="0"/>
              <w:jc w:val="center"/>
              <w:textAlignment w:val="baseline"/>
              <w:rPr>
                <w:rFonts w:ascii="Times New Roman" w:hAnsi="Times New Roman" w:cs="Times New Roman"/>
                <w:bCs/>
                <w:sz w:val="24"/>
                <w:szCs w:val="24"/>
              </w:rPr>
            </w:pPr>
            <w:r w:rsidRPr="0053491F">
              <w:rPr>
                <w:rFonts w:ascii="Times New Roman" w:hAnsi="Times New Roman" w:cs="Times New Roman"/>
                <w:bCs/>
                <w:sz w:val="24"/>
                <w:szCs w:val="24"/>
              </w:rPr>
              <w:t>135</w:t>
            </w:r>
          </w:p>
        </w:tc>
      </w:tr>
      <w:tr w:rsidR="00A417D3" w:rsidRPr="0053491F" w:rsidTr="00A417D3">
        <w:trPr>
          <w:gridAfter w:val="1"/>
          <w:wAfter w:w="99" w:type="dxa"/>
        </w:trPr>
        <w:tc>
          <w:tcPr>
            <w:tcW w:w="9039" w:type="dxa"/>
            <w:hideMark/>
          </w:tcPr>
          <w:p w:rsidR="00A417D3" w:rsidRPr="0053491F" w:rsidRDefault="00A417D3" w:rsidP="00524E6F">
            <w:pPr>
              <w:widowControl w:val="0"/>
              <w:tabs>
                <w:tab w:val="left" w:pos="993"/>
              </w:tabs>
              <w:jc w:val="both"/>
              <w:rPr>
                <w:rFonts w:ascii="Times New Roman" w:eastAsia="Times New Roman" w:hAnsi="Times New Roman" w:cs="Times New Roman"/>
                <w:bCs/>
                <w:sz w:val="24"/>
                <w:szCs w:val="24"/>
              </w:rPr>
            </w:pPr>
            <w:r w:rsidRPr="0053491F">
              <w:rPr>
                <w:rFonts w:ascii="Times New Roman" w:eastAsia="Times New Roman" w:hAnsi="Times New Roman" w:cs="Times New Roman"/>
                <w:bCs/>
                <w:sz w:val="24"/>
                <w:szCs w:val="24"/>
              </w:rPr>
              <w:t>2.3 Организация работы с родителями учащихся начальных классов при переходе на новую систему оценивания……………………………………...</w:t>
            </w:r>
          </w:p>
        </w:tc>
        <w:tc>
          <w:tcPr>
            <w:tcW w:w="708" w:type="dxa"/>
            <w:gridSpan w:val="2"/>
          </w:tcPr>
          <w:p w:rsidR="00A417D3" w:rsidRPr="0053491F" w:rsidRDefault="00A417D3" w:rsidP="00524E6F">
            <w:pPr>
              <w:widowControl w:val="0"/>
              <w:jc w:val="center"/>
              <w:textAlignment w:val="baseline"/>
              <w:rPr>
                <w:rFonts w:ascii="Times New Roman" w:hAnsi="Times New Roman" w:cs="Times New Roman"/>
                <w:bCs/>
                <w:sz w:val="24"/>
                <w:szCs w:val="24"/>
              </w:rPr>
            </w:pPr>
          </w:p>
          <w:p w:rsidR="00A417D3" w:rsidRPr="0053491F" w:rsidRDefault="00A417D3" w:rsidP="00524E6F">
            <w:pPr>
              <w:widowControl w:val="0"/>
              <w:jc w:val="center"/>
              <w:textAlignment w:val="baseline"/>
              <w:rPr>
                <w:rFonts w:ascii="Times New Roman" w:hAnsi="Times New Roman" w:cs="Times New Roman"/>
                <w:bCs/>
                <w:sz w:val="24"/>
                <w:szCs w:val="24"/>
              </w:rPr>
            </w:pPr>
            <w:r w:rsidRPr="0053491F">
              <w:rPr>
                <w:rFonts w:ascii="Times New Roman" w:hAnsi="Times New Roman" w:cs="Times New Roman"/>
                <w:bCs/>
                <w:sz w:val="24"/>
                <w:szCs w:val="24"/>
              </w:rPr>
              <w:t>154</w:t>
            </w:r>
          </w:p>
        </w:tc>
      </w:tr>
      <w:tr w:rsidR="00A417D3" w:rsidRPr="0053491F" w:rsidTr="00A417D3">
        <w:trPr>
          <w:gridAfter w:val="1"/>
          <w:wAfter w:w="99" w:type="dxa"/>
        </w:trPr>
        <w:tc>
          <w:tcPr>
            <w:tcW w:w="9039" w:type="dxa"/>
            <w:hideMark/>
          </w:tcPr>
          <w:p w:rsidR="00A417D3" w:rsidRPr="0053491F" w:rsidRDefault="00A417D3" w:rsidP="00524E6F">
            <w:pPr>
              <w:widowControl w:val="0"/>
              <w:tabs>
                <w:tab w:val="left" w:pos="993"/>
              </w:tabs>
              <w:jc w:val="both"/>
              <w:rPr>
                <w:rFonts w:ascii="Times New Roman" w:eastAsia="Times New Roman" w:hAnsi="Times New Roman" w:cs="Times New Roman"/>
                <w:bCs/>
                <w:sz w:val="24"/>
                <w:szCs w:val="24"/>
              </w:rPr>
            </w:pPr>
            <w:r w:rsidRPr="0053491F">
              <w:rPr>
                <w:rFonts w:ascii="Times New Roman" w:eastAsia="Times New Roman" w:hAnsi="Times New Roman" w:cs="Times New Roman"/>
                <w:bCs/>
                <w:sz w:val="24"/>
                <w:szCs w:val="24"/>
              </w:rPr>
              <w:t>3 Проектирование критериев оценивания учебных достижений учащихся основной средней школы ………………………………………</w:t>
            </w:r>
          </w:p>
        </w:tc>
        <w:tc>
          <w:tcPr>
            <w:tcW w:w="708" w:type="dxa"/>
            <w:gridSpan w:val="2"/>
          </w:tcPr>
          <w:p w:rsidR="00A417D3" w:rsidRPr="0053491F" w:rsidRDefault="00A417D3" w:rsidP="00524E6F">
            <w:pPr>
              <w:widowControl w:val="0"/>
              <w:jc w:val="center"/>
              <w:textAlignment w:val="baseline"/>
              <w:rPr>
                <w:rFonts w:ascii="Times New Roman" w:hAnsi="Times New Roman" w:cs="Times New Roman"/>
                <w:bCs/>
                <w:sz w:val="24"/>
                <w:szCs w:val="24"/>
              </w:rPr>
            </w:pPr>
          </w:p>
          <w:p w:rsidR="00A417D3" w:rsidRPr="0053491F" w:rsidRDefault="00A417D3" w:rsidP="00524E6F">
            <w:pPr>
              <w:widowControl w:val="0"/>
              <w:jc w:val="center"/>
              <w:textAlignment w:val="baseline"/>
              <w:rPr>
                <w:rFonts w:ascii="Times New Roman" w:hAnsi="Times New Roman" w:cs="Times New Roman"/>
                <w:bCs/>
                <w:sz w:val="24"/>
                <w:szCs w:val="24"/>
              </w:rPr>
            </w:pPr>
            <w:r w:rsidRPr="0053491F">
              <w:rPr>
                <w:rFonts w:ascii="Times New Roman" w:hAnsi="Times New Roman" w:cs="Times New Roman"/>
                <w:bCs/>
                <w:sz w:val="24"/>
                <w:szCs w:val="24"/>
              </w:rPr>
              <w:t>157</w:t>
            </w:r>
          </w:p>
        </w:tc>
      </w:tr>
      <w:tr w:rsidR="00A417D3" w:rsidRPr="0053491F" w:rsidTr="00A417D3">
        <w:trPr>
          <w:gridAfter w:val="1"/>
          <w:wAfter w:w="99" w:type="dxa"/>
        </w:trPr>
        <w:tc>
          <w:tcPr>
            <w:tcW w:w="9039" w:type="dxa"/>
            <w:hideMark/>
          </w:tcPr>
          <w:p w:rsidR="00A417D3" w:rsidRPr="0053491F" w:rsidRDefault="00A417D3" w:rsidP="00524E6F">
            <w:pPr>
              <w:widowControl w:val="0"/>
              <w:tabs>
                <w:tab w:val="left" w:pos="708"/>
                <w:tab w:val="left" w:pos="993"/>
                <w:tab w:val="left" w:pos="2054"/>
              </w:tabs>
              <w:jc w:val="both"/>
              <w:rPr>
                <w:rFonts w:ascii="Times New Roman" w:eastAsia="Times New Roman" w:hAnsi="Times New Roman" w:cs="Times New Roman"/>
                <w:bCs/>
                <w:sz w:val="24"/>
                <w:szCs w:val="24"/>
              </w:rPr>
            </w:pPr>
            <w:r w:rsidRPr="0053491F">
              <w:rPr>
                <w:rFonts w:ascii="Times New Roman" w:hAnsi="Times New Roman" w:cs="Times New Roman"/>
                <w:bCs/>
                <w:sz w:val="24"/>
                <w:szCs w:val="24"/>
              </w:rPr>
              <w:t>3.</w:t>
            </w:r>
            <w:r w:rsidRPr="0053491F">
              <w:rPr>
                <w:rFonts w:ascii="Times New Roman" w:hAnsi="Times New Roman" w:cs="Times New Roman"/>
                <w:iCs/>
                <w:sz w:val="24"/>
                <w:szCs w:val="24"/>
              </w:rPr>
              <w:t>1 Особенности оценки достижений учащихся основной средней школы………………………………………………………………………….</w:t>
            </w:r>
          </w:p>
        </w:tc>
        <w:tc>
          <w:tcPr>
            <w:tcW w:w="708" w:type="dxa"/>
            <w:gridSpan w:val="2"/>
          </w:tcPr>
          <w:p w:rsidR="00A417D3" w:rsidRPr="0053491F" w:rsidRDefault="00A417D3" w:rsidP="00524E6F">
            <w:pPr>
              <w:widowControl w:val="0"/>
              <w:jc w:val="center"/>
              <w:textAlignment w:val="baseline"/>
              <w:rPr>
                <w:rFonts w:ascii="Times New Roman" w:hAnsi="Times New Roman" w:cs="Times New Roman"/>
                <w:bCs/>
                <w:sz w:val="24"/>
                <w:szCs w:val="24"/>
              </w:rPr>
            </w:pPr>
          </w:p>
          <w:p w:rsidR="00A417D3" w:rsidRPr="0053491F" w:rsidRDefault="00A417D3" w:rsidP="00524E6F">
            <w:pPr>
              <w:widowControl w:val="0"/>
              <w:jc w:val="center"/>
              <w:textAlignment w:val="baseline"/>
              <w:rPr>
                <w:rFonts w:ascii="Times New Roman" w:hAnsi="Times New Roman" w:cs="Times New Roman"/>
                <w:bCs/>
                <w:sz w:val="24"/>
                <w:szCs w:val="24"/>
              </w:rPr>
            </w:pPr>
            <w:r w:rsidRPr="0053491F">
              <w:rPr>
                <w:rFonts w:ascii="Times New Roman" w:hAnsi="Times New Roman" w:cs="Times New Roman"/>
                <w:bCs/>
                <w:sz w:val="24"/>
                <w:szCs w:val="24"/>
              </w:rPr>
              <w:t>157</w:t>
            </w:r>
          </w:p>
        </w:tc>
      </w:tr>
      <w:tr w:rsidR="00A417D3" w:rsidRPr="0053491F" w:rsidTr="00A417D3">
        <w:trPr>
          <w:gridAfter w:val="1"/>
          <w:wAfter w:w="99" w:type="dxa"/>
        </w:trPr>
        <w:tc>
          <w:tcPr>
            <w:tcW w:w="9039" w:type="dxa"/>
            <w:hideMark/>
          </w:tcPr>
          <w:p w:rsidR="00A417D3" w:rsidRPr="0053491F" w:rsidRDefault="00A417D3" w:rsidP="00524E6F">
            <w:pPr>
              <w:widowControl w:val="0"/>
              <w:mirrorIndents/>
              <w:jc w:val="both"/>
              <w:rPr>
                <w:rFonts w:ascii="Times New Roman" w:hAnsi="Times New Roman" w:cs="Times New Roman"/>
                <w:bCs/>
                <w:sz w:val="24"/>
                <w:szCs w:val="24"/>
              </w:rPr>
            </w:pPr>
            <w:r w:rsidRPr="0053491F">
              <w:rPr>
                <w:rFonts w:ascii="Times New Roman" w:eastAsia="Calibri" w:hAnsi="Times New Roman" w:cs="Times New Roman"/>
                <w:sz w:val="24"/>
                <w:szCs w:val="24"/>
              </w:rPr>
              <w:t>4 Проектирование критериев оценивания учебных достижений учащихся старшей школы ………………………………………………………………..</w:t>
            </w:r>
          </w:p>
        </w:tc>
        <w:tc>
          <w:tcPr>
            <w:tcW w:w="708" w:type="dxa"/>
            <w:gridSpan w:val="2"/>
          </w:tcPr>
          <w:p w:rsidR="00A417D3" w:rsidRPr="0053491F" w:rsidRDefault="00A417D3" w:rsidP="00524E6F">
            <w:pPr>
              <w:widowControl w:val="0"/>
              <w:jc w:val="center"/>
              <w:textAlignment w:val="baseline"/>
              <w:rPr>
                <w:rFonts w:ascii="Times New Roman" w:hAnsi="Times New Roman" w:cs="Times New Roman"/>
                <w:bCs/>
                <w:sz w:val="24"/>
                <w:szCs w:val="24"/>
              </w:rPr>
            </w:pPr>
          </w:p>
          <w:p w:rsidR="00A417D3" w:rsidRPr="0053491F" w:rsidRDefault="00A417D3" w:rsidP="00524E6F">
            <w:pPr>
              <w:widowControl w:val="0"/>
              <w:jc w:val="center"/>
              <w:textAlignment w:val="baseline"/>
              <w:rPr>
                <w:rFonts w:ascii="Times New Roman" w:hAnsi="Times New Roman" w:cs="Times New Roman"/>
                <w:bCs/>
                <w:sz w:val="24"/>
                <w:szCs w:val="24"/>
              </w:rPr>
            </w:pPr>
            <w:r w:rsidRPr="0053491F">
              <w:rPr>
                <w:rFonts w:ascii="Times New Roman" w:hAnsi="Times New Roman" w:cs="Times New Roman"/>
                <w:bCs/>
                <w:sz w:val="24"/>
                <w:szCs w:val="24"/>
              </w:rPr>
              <w:t>166</w:t>
            </w:r>
          </w:p>
        </w:tc>
      </w:tr>
      <w:tr w:rsidR="00A417D3" w:rsidRPr="0053491F" w:rsidTr="00A417D3">
        <w:trPr>
          <w:gridAfter w:val="1"/>
          <w:wAfter w:w="99" w:type="dxa"/>
        </w:trPr>
        <w:tc>
          <w:tcPr>
            <w:tcW w:w="9039" w:type="dxa"/>
            <w:hideMark/>
          </w:tcPr>
          <w:p w:rsidR="00A417D3" w:rsidRPr="0053491F" w:rsidRDefault="00A417D3" w:rsidP="00524E6F">
            <w:pPr>
              <w:widowControl w:val="0"/>
              <w:jc w:val="both"/>
              <w:rPr>
                <w:rFonts w:ascii="Times New Roman" w:hAnsi="Times New Roman" w:cs="Times New Roman"/>
                <w:bCs/>
                <w:sz w:val="24"/>
                <w:szCs w:val="24"/>
              </w:rPr>
            </w:pPr>
            <w:r w:rsidRPr="0053491F">
              <w:rPr>
                <w:rFonts w:ascii="Times New Roman" w:eastAsia="Calibri" w:hAnsi="Times New Roman" w:cs="Times New Roman"/>
                <w:sz w:val="24"/>
                <w:szCs w:val="24"/>
              </w:rPr>
              <w:t>5 Методические рекомендации по использованию системы критериального оценивания для учителей общеобразовательных школ……………………………………………………………………………..</w:t>
            </w:r>
            <w:r w:rsidRPr="0053491F">
              <w:rPr>
                <w:rFonts w:ascii="Times New Roman" w:eastAsia="Times New Roman" w:hAnsi="Times New Roman" w:cs="Times New Roman"/>
                <w:sz w:val="24"/>
                <w:szCs w:val="24"/>
              </w:rPr>
              <w:t xml:space="preserve"> </w:t>
            </w:r>
          </w:p>
        </w:tc>
        <w:tc>
          <w:tcPr>
            <w:tcW w:w="708" w:type="dxa"/>
            <w:gridSpan w:val="2"/>
          </w:tcPr>
          <w:p w:rsidR="00A417D3" w:rsidRPr="0053491F" w:rsidRDefault="00A417D3" w:rsidP="00524E6F">
            <w:pPr>
              <w:widowControl w:val="0"/>
              <w:jc w:val="center"/>
              <w:textAlignment w:val="baseline"/>
              <w:rPr>
                <w:rFonts w:ascii="Times New Roman" w:hAnsi="Times New Roman" w:cs="Times New Roman"/>
                <w:bCs/>
                <w:sz w:val="24"/>
                <w:szCs w:val="24"/>
              </w:rPr>
            </w:pPr>
          </w:p>
          <w:p w:rsidR="00A417D3" w:rsidRPr="0053491F" w:rsidRDefault="00A417D3" w:rsidP="00524E6F">
            <w:pPr>
              <w:widowControl w:val="0"/>
              <w:jc w:val="center"/>
              <w:textAlignment w:val="baseline"/>
              <w:rPr>
                <w:rFonts w:ascii="Times New Roman" w:hAnsi="Times New Roman" w:cs="Times New Roman"/>
                <w:bCs/>
                <w:sz w:val="24"/>
                <w:szCs w:val="24"/>
              </w:rPr>
            </w:pPr>
          </w:p>
          <w:p w:rsidR="00A417D3" w:rsidRPr="0053491F" w:rsidRDefault="00A417D3" w:rsidP="00524E6F">
            <w:pPr>
              <w:widowControl w:val="0"/>
              <w:jc w:val="center"/>
              <w:textAlignment w:val="baseline"/>
              <w:rPr>
                <w:rFonts w:ascii="Times New Roman" w:hAnsi="Times New Roman" w:cs="Times New Roman"/>
                <w:bCs/>
                <w:sz w:val="24"/>
                <w:szCs w:val="24"/>
              </w:rPr>
            </w:pPr>
            <w:r w:rsidRPr="0053491F">
              <w:rPr>
                <w:rFonts w:ascii="Times New Roman" w:hAnsi="Times New Roman" w:cs="Times New Roman"/>
                <w:bCs/>
                <w:sz w:val="24"/>
                <w:szCs w:val="24"/>
              </w:rPr>
              <w:t>174</w:t>
            </w:r>
          </w:p>
        </w:tc>
      </w:tr>
      <w:tr w:rsidR="00A417D3" w:rsidRPr="0053491F" w:rsidTr="00A417D3">
        <w:trPr>
          <w:gridAfter w:val="1"/>
          <w:wAfter w:w="99" w:type="dxa"/>
        </w:trPr>
        <w:tc>
          <w:tcPr>
            <w:tcW w:w="9039" w:type="dxa"/>
            <w:hideMark/>
          </w:tcPr>
          <w:p w:rsidR="00A417D3" w:rsidRPr="0053491F" w:rsidRDefault="00A417D3" w:rsidP="00524E6F">
            <w:pPr>
              <w:widowControl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Заключение …………………………………………………………………….</w:t>
            </w:r>
          </w:p>
        </w:tc>
        <w:tc>
          <w:tcPr>
            <w:tcW w:w="708" w:type="dxa"/>
            <w:gridSpan w:val="2"/>
            <w:hideMark/>
          </w:tcPr>
          <w:p w:rsidR="00A417D3" w:rsidRPr="0053491F" w:rsidRDefault="00A417D3" w:rsidP="0031439D">
            <w:pPr>
              <w:widowControl w:val="0"/>
              <w:jc w:val="center"/>
              <w:textAlignment w:val="baseline"/>
              <w:rPr>
                <w:rFonts w:ascii="Times New Roman" w:hAnsi="Times New Roman" w:cs="Times New Roman"/>
                <w:bCs/>
                <w:sz w:val="24"/>
                <w:szCs w:val="24"/>
              </w:rPr>
            </w:pPr>
            <w:r w:rsidRPr="0053491F">
              <w:rPr>
                <w:rFonts w:ascii="Times New Roman" w:hAnsi="Times New Roman" w:cs="Times New Roman"/>
                <w:bCs/>
                <w:sz w:val="24"/>
                <w:szCs w:val="24"/>
              </w:rPr>
              <w:t>21</w:t>
            </w:r>
            <w:r w:rsidR="00BB3FD6" w:rsidRPr="0053491F">
              <w:rPr>
                <w:rFonts w:ascii="Times New Roman" w:hAnsi="Times New Roman" w:cs="Times New Roman"/>
                <w:bCs/>
                <w:sz w:val="24"/>
                <w:szCs w:val="24"/>
              </w:rPr>
              <w:t>7</w:t>
            </w:r>
          </w:p>
        </w:tc>
      </w:tr>
      <w:tr w:rsidR="00A417D3" w:rsidRPr="0053491F" w:rsidTr="00A417D3">
        <w:trPr>
          <w:gridAfter w:val="1"/>
          <w:wAfter w:w="99" w:type="dxa"/>
        </w:trPr>
        <w:tc>
          <w:tcPr>
            <w:tcW w:w="9039" w:type="dxa"/>
            <w:hideMark/>
          </w:tcPr>
          <w:p w:rsidR="00A417D3" w:rsidRPr="0053491F" w:rsidRDefault="00A417D3" w:rsidP="00524E6F">
            <w:pPr>
              <w:widowControl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Список литературы …………………………………………………………….</w:t>
            </w:r>
          </w:p>
        </w:tc>
        <w:tc>
          <w:tcPr>
            <w:tcW w:w="708" w:type="dxa"/>
            <w:gridSpan w:val="2"/>
            <w:hideMark/>
          </w:tcPr>
          <w:p w:rsidR="00A417D3" w:rsidRPr="0053491F" w:rsidRDefault="00BB3FD6" w:rsidP="00524E6F">
            <w:pPr>
              <w:widowControl w:val="0"/>
              <w:jc w:val="center"/>
              <w:textAlignment w:val="baseline"/>
              <w:rPr>
                <w:rFonts w:ascii="Times New Roman" w:hAnsi="Times New Roman" w:cs="Times New Roman"/>
                <w:bCs/>
                <w:sz w:val="24"/>
                <w:szCs w:val="24"/>
              </w:rPr>
            </w:pPr>
            <w:r w:rsidRPr="0053491F">
              <w:rPr>
                <w:rFonts w:ascii="Times New Roman" w:hAnsi="Times New Roman" w:cs="Times New Roman"/>
                <w:bCs/>
                <w:sz w:val="24"/>
                <w:szCs w:val="24"/>
              </w:rPr>
              <w:t>219</w:t>
            </w:r>
          </w:p>
        </w:tc>
      </w:tr>
      <w:tr w:rsidR="00A417D3" w:rsidRPr="0053491F" w:rsidTr="00A417D3">
        <w:trPr>
          <w:gridAfter w:val="1"/>
          <w:wAfter w:w="99" w:type="dxa"/>
        </w:trPr>
        <w:tc>
          <w:tcPr>
            <w:tcW w:w="9039" w:type="dxa"/>
            <w:hideMark/>
          </w:tcPr>
          <w:p w:rsidR="00A417D3" w:rsidRPr="0053491F" w:rsidRDefault="00A417D3" w:rsidP="00524E6F">
            <w:pPr>
              <w:widowControl w:val="0"/>
              <w:jc w:val="both"/>
              <w:rPr>
                <w:rFonts w:ascii="Times New Roman" w:eastAsia="Calibri" w:hAnsi="Times New Roman" w:cs="Times New Roman"/>
                <w:sz w:val="24"/>
                <w:szCs w:val="24"/>
              </w:rPr>
            </w:pPr>
            <w:r w:rsidRPr="0053491F">
              <w:rPr>
                <w:rFonts w:ascii="Times New Roman" w:eastAsia="Calibri" w:hAnsi="Times New Roman" w:cs="Times New Roman"/>
                <w:sz w:val="24"/>
                <w:szCs w:val="24"/>
              </w:rPr>
              <w:t>Приложения ……………………………………………………………………</w:t>
            </w:r>
          </w:p>
        </w:tc>
        <w:tc>
          <w:tcPr>
            <w:tcW w:w="708" w:type="dxa"/>
            <w:gridSpan w:val="2"/>
            <w:hideMark/>
          </w:tcPr>
          <w:p w:rsidR="00A417D3" w:rsidRPr="0053491F" w:rsidRDefault="00BB3FD6" w:rsidP="00524E6F">
            <w:pPr>
              <w:widowControl w:val="0"/>
              <w:jc w:val="center"/>
              <w:textAlignment w:val="baseline"/>
              <w:rPr>
                <w:rFonts w:ascii="Times New Roman" w:hAnsi="Times New Roman" w:cs="Times New Roman"/>
                <w:bCs/>
                <w:sz w:val="24"/>
                <w:szCs w:val="24"/>
              </w:rPr>
            </w:pPr>
            <w:r w:rsidRPr="0053491F">
              <w:rPr>
                <w:rFonts w:ascii="Times New Roman" w:hAnsi="Times New Roman" w:cs="Times New Roman"/>
                <w:bCs/>
                <w:sz w:val="24"/>
                <w:szCs w:val="24"/>
              </w:rPr>
              <w:t>223</w:t>
            </w:r>
          </w:p>
        </w:tc>
      </w:tr>
      <w:tr w:rsidR="00A417D3" w:rsidRPr="0053491F" w:rsidTr="00524E6F">
        <w:tc>
          <w:tcPr>
            <w:tcW w:w="9233" w:type="dxa"/>
            <w:gridSpan w:val="2"/>
          </w:tcPr>
          <w:p w:rsidR="00A417D3" w:rsidRPr="0053491F" w:rsidRDefault="00A417D3" w:rsidP="00524E6F">
            <w:pPr>
              <w:widowControl w:val="0"/>
              <w:textAlignment w:val="baseline"/>
              <w:rPr>
                <w:rFonts w:ascii="Times New Roman" w:hAnsi="Times New Roman" w:cs="Times New Roman"/>
                <w:bCs/>
                <w:sz w:val="28"/>
                <w:szCs w:val="28"/>
              </w:rPr>
            </w:pPr>
          </w:p>
        </w:tc>
        <w:tc>
          <w:tcPr>
            <w:tcW w:w="613" w:type="dxa"/>
            <w:gridSpan w:val="2"/>
          </w:tcPr>
          <w:p w:rsidR="00A417D3" w:rsidRPr="0053491F" w:rsidRDefault="00A417D3" w:rsidP="00524E6F">
            <w:pPr>
              <w:widowControl w:val="0"/>
              <w:jc w:val="center"/>
              <w:textAlignment w:val="baseline"/>
              <w:rPr>
                <w:rFonts w:ascii="Times New Roman" w:hAnsi="Times New Roman" w:cs="Times New Roman"/>
                <w:bCs/>
                <w:sz w:val="28"/>
                <w:szCs w:val="28"/>
              </w:rPr>
            </w:pPr>
          </w:p>
        </w:tc>
      </w:tr>
      <w:tr w:rsidR="00A417D3" w:rsidRPr="0053491F" w:rsidTr="00524E6F">
        <w:tc>
          <w:tcPr>
            <w:tcW w:w="9233" w:type="dxa"/>
            <w:gridSpan w:val="2"/>
          </w:tcPr>
          <w:p w:rsidR="00A417D3" w:rsidRPr="0053491F" w:rsidRDefault="00A417D3" w:rsidP="00524E6F">
            <w:pPr>
              <w:widowControl w:val="0"/>
              <w:textAlignment w:val="baseline"/>
              <w:rPr>
                <w:rFonts w:ascii="Times New Roman" w:hAnsi="Times New Roman" w:cs="Times New Roman"/>
                <w:bCs/>
                <w:sz w:val="28"/>
                <w:szCs w:val="28"/>
              </w:rPr>
            </w:pPr>
          </w:p>
        </w:tc>
        <w:tc>
          <w:tcPr>
            <w:tcW w:w="613" w:type="dxa"/>
            <w:gridSpan w:val="2"/>
          </w:tcPr>
          <w:p w:rsidR="00A417D3" w:rsidRPr="0053491F" w:rsidRDefault="00A417D3" w:rsidP="00524E6F">
            <w:pPr>
              <w:widowControl w:val="0"/>
              <w:jc w:val="center"/>
              <w:textAlignment w:val="baseline"/>
              <w:rPr>
                <w:rFonts w:ascii="Times New Roman" w:hAnsi="Times New Roman" w:cs="Times New Roman"/>
                <w:bCs/>
                <w:sz w:val="28"/>
                <w:szCs w:val="28"/>
              </w:rPr>
            </w:pPr>
          </w:p>
        </w:tc>
      </w:tr>
    </w:tbl>
    <w:p w:rsidR="008D55AB" w:rsidRDefault="008D55AB" w:rsidP="008D55AB">
      <w:pPr>
        <w:widowControl w:val="0"/>
        <w:spacing w:after="0" w:line="240" w:lineRule="auto"/>
        <w:jc w:val="center"/>
        <w:textAlignment w:val="baseline"/>
        <w:rPr>
          <w:rFonts w:ascii="Times New Roman" w:eastAsiaTheme="minorEastAsia" w:hAnsi="Times New Roman" w:cs="Times New Roman"/>
          <w:bCs/>
          <w:sz w:val="28"/>
          <w:szCs w:val="28"/>
          <w:lang w:eastAsia="ru-RU"/>
        </w:rPr>
      </w:pPr>
    </w:p>
    <w:p w:rsidR="00D84A6C" w:rsidRDefault="00D84A6C" w:rsidP="008D55AB">
      <w:pPr>
        <w:widowControl w:val="0"/>
        <w:spacing w:after="0" w:line="240" w:lineRule="auto"/>
        <w:jc w:val="center"/>
        <w:textAlignment w:val="baseline"/>
        <w:rPr>
          <w:rFonts w:ascii="Times New Roman" w:eastAsiaTheme="minorEastAsia" w:hAnsi="Times New Roman" w:cs="Times New Roman"/>
          <w:bCs/>
          <w:sz w:val="28"/>
          <w:szCs w:val="28"/>
          <w:lang w:eastAsia="ru-RU"/>
        </w:rPr>
      </w:pPr>
    </w:p>
    <w:p w:rsidR="00D84A6C" w:rsidRPr="0053491F" w:rsidRDefault="00D84A6C" w:rsidP="008D55AB">
      <w:pPr>
        <w:widowControl w:val="0"/>
        <w:spacing w:after="0" w:line="240" w:lineRule="auto"/>
        <w:jc w:val="center"/>
        <w:textAlignment w:val="baseline"/>
        <w:rPr>
          <w:rFonts w:ascii="Times New Roman" w:eastAsiaTheme="minorEastAsia" w:hAnsi="Times New Roman" w:cs="Times New Roman"/>
          <w:bCs/>
          <w:sz w:val="28"/>
          <w:szCs w:val="28"/>
          <w:lang w:eastAsia="ru-RU"/>
        </w:rPr>
      </w:pPr>
    </w:p>
    <w:p w:rsidR="008D55AB" w:rsidRPr="0053491F" w:rsidRDefault="008D55AB" w:rsidP="008D55AB">
      <w:pPr>
        <w:widowControl w:val="0"/>
        <w:spacing w:after="0" w:line="240" w:lineRule="auto"/>
        <w:ind w:firstLine="567"/>
        <w:jc w:val="both"/>
        <w:rPr>
          <w:rFonts w:ascii="Times New Roman" w:eastAsiaTheme="minorEastAsia" w:hAnsi="Times New Roman" w:cs="Times New Roman"/>
          <w:sz w:val="28"/>
          <w:szCs w:val="28"/>
          <w:lang w:eastAsia="ru-RU"/>
        </w:rPr>
      </w:pPr>
      <w:r w:rsidRPr="0053491F">
        <w:rPr>
          <w:rFonts w:eastAsiaTheme="minorEastAsia" w:cs="Times New Roman"/>
          <w:szCs w:val="28"/>
          <w:lang w:eastAsia="ru-RU"/>
        </w:rPr>
        <w:br w:type="page"/>
      </w:r>
    </w:p>
    <w:p w:rsidR="008D55AB" w:rsidRPr="0053491F" w:rsidRDefault="008D55AB" w:rsidP="008D55AB">
      <w:pPr>
        <w:widowControl w:val="0"/>
        <w:spacing w:after="0" w:line="240" w:lineRule="auto"/>
        <w:jc w:val="center"/>
        <w:textAlignment w:val="baseline"/>
        <w:rPr>
          <w:rFonts w:ascii="Times New Roman" w:eastAsiaTheme="minorEastAsia" w:hAnsi="Times New Roman" w:cs="Times New Roman"/>
          <w:bCs/>
          <w:sz w:val="28"/>
          <w:szCs w:val="28"/>
          <w:lang w:eastAsia="ru-RU"/>
        </w:rPr>
      </w:pPr>
    </w:p>
    <w:p w:rsidR="00A417D3" w:rsidRPr="0053491F" w:rsidRDefault="00A417D3" w:rsidP="00A417D3">
      <w:pPr>
        <w:widowControl w:val="0"/>
        <w:spacing w:after="0" w:line="240" w:lineRule="auto"/>
        <w:jc w:val="center"/>
        <w:textAlignment w:val="baseline"/>
        <w:rPr>
          <w:rFonts w:ascii="Times New Roman" w:eastAsiaTheme="minorEastAsia" w:hAnsi="Times New Roman" w:cs="Times New Roman"/>
          <w:bCs/>
          <w:sz w:val="28"/>
          <w:szCs w:val="28"/>
          <w:lang w:eastAsia="ru-RU"/>
        </w:rPr>
      </w:pPr>
    </w:p>
    <w:p w:rsidR="008D55AB" w:rsidRPr="0053491F" w:rsidRDefault="008D55AB" w:rsidP="008D55AB">
      <w:pPr>
        <w:widowControl w:val="0"/>
        <w:spacing w:after="0" w:line="240" w:lineRule="auto"/>
        <w:jc w:val="center"/>
        <w:textAlignment w:val="baseline"/>
        <w:rPr>
          <w:rFonts w:ascii="Times New Roman" w:eastAsiaTheme="minorEastAsia" w:hAnsi="Times New Roman" w:cs="Times New Roman"/>
          <w:bCs/>
          <w:sz w:val="28"/>
          <w:szCs w:val="28"/>
          <w:lang w:eastAsia="ru-RU"/>
        </w:rPr>
      </w:pPr>
    </w:p>
    <w:p w:rsidR="008D55AB" w:rsidRPr="0053491F" w:rsidRDefault="008D55AB" w:rsidP="008D55AB">
      <w:pPr>
        <w:widowControl w:val="0"/>
        <w:spacing w:after="0" w:line="240" w:lineRule="auto"/>
        <w:jc w:val="center"/>
        <w:textAlignment w:val="baseline"/>
        <w:rPr>
          <w:rFonts w:ascii="Times New Roman" w:eastAsiaTheme="minorEastAsia" w:hAnsi="Times New Roman" w:cs="Times New Roman"/>
          <w:bCs/>
          <w:sz w:val="28"/>
          <w:szCs w:val="28"/>
          <w:lang w:eastAsia="ru-RU"/>
        </w:rPr>
      </w:pPr>
    </w:p>
    <w:p w:rsidR="008D55AB" w:rsidRPr="0053491F" w:rsidRDefault="008D55AB" w:rsidP="008D55AB">
      <w:pPr>
        <w:widowControl w:val="0"/>
        <w:spacing w:after="0" w:line="240" w:lineRule="auto"/>
        <w:jc w:val="center"/>
        <w:textAlignment w:val="baseline"/>
        <w:rPr>
          <w:rFonts w:ascii="Times New Roman" w:eastAsiaTheme="minorEastAsia" w:hAnsi="Times New Roman" w:cs="Times New Roman"/>
          <w:bCs/>
          <w:sz w:val="28"/>
          <w:szCs w:val="28"/>
          <w:lang w:eastAsia="ru-RU"/>
        </w:rPr>
      </w:pPr>
    </w:p>
    <w:p w:rsidR="008D55AB" w:rsidRPr="0053491F" w:rsidRDefault="008D55AB" w:rsidP="008D55AB">
      <w:pPr>
        <w:widowControl w:val="0"/>
        <w:spacing w:after="0" w:line="240" w:lineRule="auto"/>
        <w:jc w:val="center"/>
        <w:textAlignment w:val="baseline"/>
        <w:rPr>
          <w:rFonts w:ascii="Times New Roman" w:eastAsiaTheme="minorEastAsia" w:hAnsi="Times New Roman" w:cs="Times New Roman"/>
          <w:bCs/>
          <w:sz w:val="28"/>
          <w:szCs w:val="28"/>
          <w:lang w:eastAsia="ru-RU"/>
        </w:rPr>
      </w:pPr>
    </w:p>
    <w:p w:rsidR="008D55AB" w:rsidRPr="0053491F" w:rsidRDefault="008D55AB" w:rsidP="008D55AB">
      <w:pPr>
        <w:widowControl w:val="0"/>
        <w:spacing w:after="0" w:line="240" w:lineRule="auto"/>
        <w:jc w:val="center"/>
        <w:textAlignment w:val="baseline"/>
        <w:rPr>
          <w:rFonts w:ascii="Times New Roman" w:eastAsiaTheme="minorEastAsia" w:hAnsi="Times New Roman" w:cs="Times New Roman"/>
          <w:bCs/>
          <w:sz w:val="28"/>
          <w:szCs w:val="28"/>
          <w:lang w:eastAsia="ru-RU"/>
        </w:rPr>
      </w:pPr>
    </w:p>
    <w:p w:rsidR="008D55AB" w:rsidRPr="0053491F" w:rsidRDefault="008D55AB" w:rsidP="008D55AB">
      <w:pPr>
        <w:widowControl w:val="0"/>
        <w:spacing w:after="0" w:line="240" w:lineRule="auto"/>
        <w:jc w:val="center"/>
        <w:textAlignment w:val="baseline"/>
        <w:rPr>
          <w:rFonts w:ascii="Times New Roman" w:eastAsiaTheme="minorEastAsia" w:hAnsi="Times New Roman" w:cs="Times New Roman"/>
          <w:bCs/>
          <w:sz w:val="28"/>
          <w:szCs w:val="28"/>
          <w:lang w:eastAsia="ru-RU"/>
        </w:rPr>
      </w:pPr>
    </w:p>
    <w:p w:rsidR="008D55AB" w:rsidRPr="0053491F" w:rsidRDefault="008D55AB" w:rsidP="008D55AB">
      <w:pPr>
        <w:widowControl w:val="0"/>
        <w:spacing w:after="0" w:line="240" w:lineRule="auto"/>
        <w:jc w:val="center"/>
        <w:textAlignment w:val="baseline"/>
        <w:rPr>
          <w:rFonts w:ascii="Times New Roman" w:eastAsiaTheme="minorEastAsia" w:hAnsi="Times New Roman" w:cs="Times New Roman"/>
          <w:bCs/>
          <w:sz w:val="28"/>
          <w:szCs w:val="28"/>
          <w:lang w:eastAsia="ru-RU"/>
        </w:rPr>
      </w:pPr>
    </w:p>
    <w:p w:rsidR="008D55AB" w:rsidRPr="0053491F" w:rsidRDefault="008D55AB" w:rsidP="008D55AB">
      <w:pPr>
        <w:widowControl w:val="0"/>
        <w:spacing w:after="0" w:line="240" w:lineRule="auto"/>
        <w:jc w:val="center"/>
        <w:textAlignment w:val="baseline"/>
        <w:rPr>
          <w:rFonts w:ascii="Times New Roman" w:eastAsiaTheme="minorEastAsia" w:hAnsi="Times New Roman" w:cs="Times New Roman"/>
          <w:bCs/>
          <w:sz w:val="28"/>
          <w:szCs w:val="28"/>
          <w:lang w:eastAsia="ru-RU"/>
        </w:rPr>
      </w:pPr>
    </w:p>
    <w:p w:rsidR="008D55AB" w:rsidRPr="0053491F" w:rsidRDefault="008D55AB" w:rsidP="008D55AB">
      <w:pPr>
        <w:widowControl w:val="0"/>
        <w:spacing w:after="0" w:line="240" w:lineRule="auto"/>
        <w:jc w:val="center"/>
        <w:textAlignment w:val="baseline"/>
        <w:rPr>
          <w:rFonts w:ascii="Times New Roman" w:eastAsiaTheme="minorEastAsia" w:hAnsi="Times New Roman" w:cs="Times New Roman"/>
          <w:bCs/>
          <w:sz w:val="28"/>
          <w:szCs w:val="28"/>
          <w:lang w:eastAsia="ru-RU"/>
        </w:rPr>
      </w:pPr>
    </w:p>
    <w:p w:rsidR="008D55AB" w:rsidRPr="0053491F" w:rsidRDefault="008D55AB" w:rsidP="008D55AB">
      <w:pPr>
        <w:widowControl w:val="0"/>
        <w:spacing w:after="0" w:line="240" w:lineRule="auto"/>
        <w:jc w:val="center"/>
        <w:textAlignment w:val="baseline"/>
        <w:rPr>
          <w:rFonts w:ascii="Times New Roman" w:eastAsiaTheme="minorEastAsia" w:hAnsi="Times New Roman" w:cs="Times New Roman"/>
          <w:bCs/>
          <w:sz w:val="28"/>
          <w:szCs w:val="28"/>
          <w:lang w:eastAsia="ru-RU"/>
        </w:rPr>
      </w:pPr>
    </w:p>
    <w:p w:rsidR="008D55AB" w:rsidRPr="0053491F" w:rsidRDefault="008D55AB" w:rsidP="008D55AB">
      <w:pPr>
        <w:widowControl w:val="0"/>
        <w:spacing w:after="0" w:line="240" w:lineRule="auto"/>
        <w:jc w:val="center"/>
        <w:textAlignment w:val="baseline"/>
        <w:rPr>
          <w:rFonts w:ascii="Times New Roman" w:eastAsiaTheme="minorEastAsia" w:hAnsi="Times New Roman" w:cs="Times New Roman"/>
          <w:bCs/>
          <w:sz w:val="28"/>
          <w:szCs w:val="28"/>
          <w:lang w:eastAsia="ru-RU"/>
        </w:rPr>
      </w:pPr>
    </w:p>
    <w:p w:rsidR="008D55AB" w:rsidRPr="0053491F" w:rsidRDefault="008D55AB" w:rsidP="008D55AB">
      <w:pPr>
        <w:widowControl w:val="0"/>
        <w:spacing w:after="0" w:line="240" w:lineRule="auto"/>
        <w:jc w:val="center"/>
        <w:textAlignment w:val="baseline"/>
        <w:rPr>
          <w:rFonts w:ascii="Times New Roman" w:eastAsiaTheme="minorEastAsia" w:hAnsi="Times New Roman" w:cs="Times New Roman"/>
          <w:bCs/>
          <w:sz w:val="28"/>
          <w:szCs w:val="28"/>
          <w:lang w:eastAsia="ru-RU"/>
        </w:rPr>
      </w:pPr>
    </w:p>
    <w:p w:rsidR="008D55AB" w:rsidRPr="0053491F" w:rsidRDefault="008D55AB" w:rsidP="008D55AB">
      <w:pPr>
        <w:widowControl w:val="0"/>
        <w:spacing w:after="0" w:line="240" w:lineRule="auto"/>
        <w:jc w:val="center"/>
        <w:textAlignment w:val="baseline"/>
        <w:rPr>
          <w:rFonts w:ascii="Times New Roman" w:eastAsiaTheme="minorEastAsia" w:hAnsi="Times New Roman" w:cs="Times New Roman"/>
          <w:bCs/>
          <w:sz w:val="28"/>
          <w:szCs w:val="28"/>
          <w:lang w:eastAsia="ru-RU"/>
        </w:rPr>
      </w:pPr>
    </w:p>
    <w:p w:rsidR="008D55AB" w:rsidRPr="0053491F" w:rsidRDefault="008D55AB" w:rsidP="008D55AB">
      <w:pPr>
        <w:widowControl w:val="0"/>
        <w:spacing w:after="0" w:line="240" w:lineRule="auto"/>
        <w:jc w:val="center"/>
        <w:rPr>
          <w:rFonts w:ascii="Times New Roman" w:eastAsiaTheme="minorEastAsia" w:hAnsi="Times New Roman" w:cs="Times New Roman"/>
          <w:sz w:val="28"/>
          <w:szCs w:val="28"/>
          <w:lang w:eastAsia="ru-RU"/>
        </w:rPr>
      </w:pPr>
    </w:p>
    <w:p w:rsidR="007E0D99" w:rsidRPr="0053491F" w:rsidRDefault="007E0D99" w:rsidP="007E0D99">
      <w:pPr>
        <w:widowControl w:val="0"/>
        <w:tabs>
          <w:tab w:val="left" w:pos="360"/>
        </w:tabs>
        <w:snapToGrid w:val="0"/>
        <w:spacing w:after="0" w:line="240" w:lineRule="auto"/>
        <w:jc w:val="center"/>
        <w:rPr>
          <w:rFonts w:ascii="Times New Roman" w:eastAsia="Calibri" w:hAnsi="Times New Roman" w:cs="Times New Roman"/>
          <w:b/>
          <w:sz w:val="28"/>
          <w:szCs w:val="28"/>
          <w:lang w:eastAsia="ru-RU"/>
        </w:rPr>
      </w:pPr>
      <w:r w:rsidRPr="0053491F">
        <w:rPr>
          <w:rFonts w:ascii="Times New Roman" w:eastAsia="Calibri" w:hAnsi="Times New Roman" w:cs="Times New Roman"/>
          <w:b/>
          <w:sz w:val="28"/>
          <w:szCs w:val="28"/>
          <w:lang w:eastAsia="ru-RU"/>
        </w:rPr>
        <w:t xml:space="preserve">МЕТОДИЧЕСКИЕ РЕКОМЕНДАЦИИ ПО ИСПОЛЬЗОВАНИЮ СИСТЕМЫ КРИТЕРИАЛЬНОГО ОЦЕНИВАНИЯ УЧЕБНЫХ ДОСТИЖЕНИЙ УЧАЩИХСЯ ВСЕХ УРОВНЕЙ </w:t>
      </w:r>
    </w:p>
    <w:p w:rsidR="007E0D99" w:rsidRPr="0053491F" w:rsidRDefault="007E0D99" w:rsidP="007E0D99">
      <w:pPr>
        <w:widowControl w:val="0"/>
        <w:tabs>
          <w:tab w:val="left" w:pos="360"/>
        </w:tabs>
        <w:snapToGrid w:val="0"/>
        <w:spacing w:after="0" w:line="240" w:lineRule="auto"/>
        <w:jc w:val="center"/>
        <w:rPr>
          <w:rFonts w:ascii="Times New Roman" w:eastAsia="Calibri" w:hAnsi="Times New Roman" w:cs="Times New Roman"/>
          <w:b/>
          <w:sz w:val="28"/>
          <w:szCs w:val="28"/>
          <w:lang w:eastAsia="ru-RU"/>
        </w:rPr>
      </w:pPr>
    </w:p>
    <w:p w:rsidR="007E0D99" w:rsidRPr="0053491F" w:rsidRDefault="007E0D99" w:rsidP="007E0D99">
      <w:pPr>
        <w:widowControl w:val="0"/>
        <w:tabs>
          <w:tab w:val="left" w:pos="360"/>
        </w:tabs>
        <w:snapToGrid w:val="0"/>
        <w:spacing w:after="0" w:line="240" w:lineRule="auto"/>
        <w:jc w:val="center"/>
        <w:rPr>
          <w:rFonts w:ascii="Times New Roman" w:eastAsia="Calibri" w:hAnsi="Times New Roman" w:cs="Times New Roman"/>
          <w:b/>
          <w:sz w:val="28"/>
          <w:szCs w:val="28"/>
          <w:lang w:eastAsia="ru-RU"/>
        </w:rPr>
      </w:pPr>
      <w:r w:rsidRPr="0053491F">
        <w:rPr>
          <w:rFonts w:ascii="Times New Roman" w:eastAsia="Calibri" w:hAnsi="Times New Roman" w:cs="Times New Roman"/>
          <w:b/>
          <w:sz w:val="28"/>
          <w:szCs w:val="28"/>
          <w:lang w:eastAsia="ru-RU"/>
        </w:rPr>
        <w:t xml:space="preserve">Сборник методических рекомендаций </w:t>
      </w:r>
    </w:p>
    <w:p w:rsidR="008D55AB" w:rsidRPr="0053491F" w:rsidRDefault="008D55AB" w:rsidP="008D55AB">
      <w:pPr>
        <w:widowControl w:val="0"/>
        <w:tabs>
          <w:tab w:val="left" w:pos="8200"/>
        </w:tabs>
        <w:spacing w:after="0" w:line="240" w:lineRule="auto"/>
        <w:jc w:val="center"/>
        <w:rPr>
          <w:rFonts w:ascii="Times New Roman" w:eastAsiaTheme="minorEastAsia" w:hAnsi="Times New Roman" w:cs="Times New Roman"/>
          <w:sz w:val="28"/>
          <w:szCs w:val="28"/>
          <w:lang w:eastAsia="ru-RU"/>
        </w:rPr>
      </w:pPr>
    </w:p>
    <w:p w:rsidR="008D55AB" w:rsidRPr="0053491F" w:rsidRDefault="008D55AB" w:rsidP="008D55AB">
      <w:pPr>
        <w:widowControl w:val="0"/>
        <w:tabs>
          <w:tab w:val="left" w:pos="8200"/>
        </w:tabs>
        <w:spacing w:after="0" w:line="240" w:lineRule="auto"/>
        <w:jc w:val="center"/>
        <w:rPr>
          <w:rFonts w:ascii="Times New Roman" w:eastAsiaTheme="minorEastAsia" w:hAnsi="Times New Roman" w:cs="Times New Roman"/>
          <w:sz w:val="28"/>
          <w:szCs w:val="28"/>
          <w:lang w:eastAsia="ru-RU"/>
        </w:rPr>
      </w:pPr>
    </w:p>
    <w:p w:rsidR="008D55AB" w:rsidRPr="0053491F" w:rsidRDefault="008D55AB" w:rsidP="008D55AB">
      <w:pPr>
        <w:widowControl w:val="0"/>
        <w:tabs>
          <w:tab w:val="left" w:pos="8200"/>
        </w:tabs>
        <w:spacing w:after="0" w:line="240" w:lineRule="auto"/>
        <w:jc w:val="center"/>
        <w:rPr>
          <w:rFonts w:ascii="Times New Roman" w:eastAsiaTheme="minorEastAsia" w:hAnsi="Times New Roman" w:cs="Times New Roman"/>
          <w:sz w:val="28"/>
          <w:szCs w:val="28"/>
          <w:lang w:eastAsia="ru-RU"/>
        </w:rPr>
      </w:pPr>
    </w:p>
    <w:p w:rsidR="008D55AB" w:rsidRPr="0053491F" w:rsidRDefault="008D55AB" w:rsidP="008D55AB">
      <w:pPr>
        <w:widowControl w:val="0"/>
        <w:tabs>
          <w:tab w:val="left" w:pos="8200"/>
        </w:tabs>
        <w:spacing w:after="0" w:line="240" w:lineRule="auto"/>
        <w:jc w:val="center"/>
        <w:rPr>
          <w:rFonts w:ascii="Times New Roman" w:eastAsiaTheme="minorEastAsia" w:hAnsi="Times New Roman" w:cs="Times New Roman"/>
          <w:sz w:val="28"/>
          <w:szCs w:val="28"/>
          <w:lang w:eastAsia="ru-RU"/>
        </w:rPr>
      </w:pPr>
    </w:p>
    <w:p w:rsidR="008D55AB" w:rsidRPr="0053491F" w:rsidRDefault="008D55AB" w:rsidP="008D55AB">
      <w:pPr>
        <w:widowControl w:val="0"/>
        <w:tabs>
          <w:tab w:val="left" w:pos="8200"/>
        </w:tabs>
        <w:spacing w:after="0" w:line="240" w:lineRule="auto"/>
        <w:jc w:val="center"/>
        <w:rPr>
          <w:rFonts w:ascii="Times New Roman" w:eastAsiaTheme="minorEastAsia" w:hAnsi="Times New Roman" w:cs="Times New Roman"/>
          <w:sz w:val="28"/>
          <w:szCs w:val="28"/>
          <w:lang w:eastAsia="ru-RU"/>
        </w:rPr>
      </w:pPr>
    </w:p>
    <w:p w:rsidR="008D55AB" w:rsidRPr="0053491F" w:rsidRDefault="008D55AB" w:rsidP="008D55AB">
      <w:pPr>
        <w:widowControl w:val="0"/>
        <w:tabs>
          <w:tab w:val="left" w:pos="8200"/>
        </w:tabs>
        <w:spacing w:after="0" w:line="240" w:lineRule="auto"/>
        <w:jc w:val="center"/>
        <w:rPr>
          <w:rFonts w:ascii="Times New Roman" w:eastAsiaTheme="minorEastAsia" w:hAnsi="Times New Roman" w:cs="Times New Roman"/>
          <w:sz w:val="28"/>
          <w:szCs w:val="28"/>
          <w:lang w:eastAsia="ru-RU"/>
        </w:rPr>
      </w:pPr>
    </w:p>
    <w:p w:rsidR="008D55AB" w:rsidRPr="0053491F" w:rsidRDefault="008D55AB" w:rsidP="008D55AB">
      <w:pPr>
        <w:widowControl w:val="0"/>
        <w:tabs>
          <w:tab w:val="left" w:pos="8200"/>
        </w:tabs>
        <w:spacing w:after="0" w:line="240" w:lineRule="auto"/>
        <w:jc w:val="center"/>
        <w:rPr>
          <w:rFonts w:ascii="Times New Roman" w:eastAsiaTheme="minorEastAsia" w:hAnsi="Times New Roman" w:cs="Times New Roman"/>
          <w:sz w:val="28"/>
          <w:szCs w:val="28"/>
          <w:lang w:eastAsia="ru-RU"/>
        </w:rPr>
      </w:pPr>
    </w:p>
    <w:p w:rsidR="008D55AB" w:rsidRPr="0053491F" w:rsidRDefault="008D55AB" w:rsidP="008D55AB">
      <w:pPr>
        <w:widowControl w:val="0"/>
        <w:tabs>
          <w:tab w:val="left" w:pos="8200"/>
        </w:tabs>
        <w:spacing w:after="0" w:line="240" w:lineRule="auto"/>
        <w:jc w:val="center"/>
        <w:rPr>
          <w:rFonts w:ascii="Times New Roman" w:eastAsiaTheme="minorEastAsia" w:hAnsi="Times New Roman" w:cs="Times New Roman"/>
          <w:sz w:val="28"/>
          <w:szCs w:val="28"/>
          <w:lang w:eastAsia="ru-RU"/>
        </w:rPr>
      </w:pPr>
    </w:p>
    <w:p w:rsidR="008D55AB" w:rsidRPr="0053491F" w:rsidRDefault="008D55AB" w:rsidP="008D55AB">
      <w:pPr>
        <w:widowControl w:val="0"/>
        <w:tabs>
          <w:tab w:val="left" w:pos="8200"/>
        </w:tabs>
        <w:spacing w:after="0" w:line="240" w:lineRule="auto"/>
        <w:jc w:val="center"/>
        <w:rPr>
          <w:rFonts w:ascii="Times New Roman" w:eastAsiaTheme="minorEastAsia" w:hAnsi="Times New Roman" w:cs="Times New Roman"/>
          <w:sz w:val="28"/>
          <w:szCs w:val="28"/>
          <w:lang w:eastAsia="ru-RU"/>
        </w:rPr>
      </w:pPr>
    </w:p>
    <w:p w:rsidR="008D55AB" w:rsidRPr="0053491F" w:rsidRDefault="008D55AB" w:rsidP="008D55AB">
      <w:pPr>
        <w:widowControl w:val="0"/>
        <w:tabs>
          <w:tab w:val="left" w:pos="8200"/>
        </w:tabs>
        <w:spacing w:after="0" w:line="240" w:lineRule="auto"/>
        <w:jc w:val="center"/>
        <w:rPr>
          <w:rFonts w:ascii="Times New Roman" w:eastAsiaTheme="minorEastAsia" w:hAnsi="Times New Roman" w:cs="Times New Roman"/>
          <w:sz w:val="28"/>
          <w:szCs w:val="28"/>
          <w:lang w:eastAsia="ru-RU"/>
        </w:rPr>
      </w:pPr>
    </w:p>
    <w:p w:rsidR="008D55AB" w:rsidRPr="0053491F" w:rsidRDefault="008D55AB" w:rsidP="008D55AB">
      <w:pPr>
        <w:widowControl w:val="0"/>
        <w:spacing w:after="0" w:line="240" w:lineRule="auto"/>
        <w:jc w:val="center"/>
        <w:rPr>
          <w:rFonts w:ascii="Times New Roman" w:eastAsiaTheme="minorEastAsia" w:hAnsi="Times New Roman" w:cs="Times New Roman"/>
          <w:sz w:val="28"/>
          <w:szCs w:val="28"/>
          <w:lang w:eastAsia="ru-RU"/>
        </w:rPr>
      </w:pPr>
    </w:p>
    <w:p w:rsidR="008D55AB" w:rsidRPr="0053491F" w:rsidRDefault="008D55AB" w:rsidP="008D55AB">
      <w:pPr>
        <w:widowControl w:val="0"/>
        <w:spacing w:after="0" w:line="240" w:lineRule="auto"/>
        <w:jc w:val="center"/>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Подписано в печать </w:t>
      </w:r>
      <w:r w:rsidR="00D84A6C">
        <w:rPr>
          <w:rFonts w:ascii="Times New Roman" w:eastAsiaTheme="minorEastAsia" w:hAnsi="Times New Roman" w:cs="Times New Roman"/>
          <w:sz w:val="28"/>
          <w:szCs w:val="28"/>
          <w:lang w:eastAsia="ru-RU"/>
        </w:rPr>
        <w:t>14</w:t>
      </w:r>
      <w:r w:rsidRPr="0053491F">
        <w:rPr>
          <w:rFonts w:ascii="Times New Roman" w:eastAsiaTheme="minorEastAsia" w:hAnsi="Times New Roman" w:cs="Times New Roman"/>
          <w:sz w:val="28"/>
          <w:szCs w:val="28"/>
          <w:highlight w:val="yellow"/>
          <w:lang w:eastAsia="ru-RU"/>
        </w:rPr>
        <w:t>.1</w:t>
      </w:r>
      <w:r w:rsidR="00D84A6C">
        <w:rPr>
          <w:rFonts w:ascii="Times New Roman" w:eastAsiaTheme="minorEastAsia" w:hAnsi="Times New Roman" w:cs="Times New Roman"/>
          <w:sz w:val="28"/>
          <w:szCs w:val="28"/>
          <w:highlight w:val="yellow"/>
          <w:lang w:eastAsia="ru-RU"/>
        </w:rPr>
        <w:t>2</w:t>
      </w:r>
      <w:r w:rsidRPr="0053491F">
        <w:rPr>
          <w:rFonts w:ascii="Times New Roman" w:eastAsiaTheme="minorEastAsia" w:hAnsi="Times New Roman" w:cs="Times New Roman"/>
          <w:sz w:val="28"/>
          <w:szCs w:val="28"/>
          <w:highlight w:val="yellow"/>
          <w:lang w:eastAsia="ru-RU"/>
        </w:rPr>
        <w:t>. 2015 г.</w:t>
      </w:r>
      <w:r w:rsidRPr="0053491F">
        <w:rPr>
          <w:rFonts w:ascii="Times New Roman" w:eastAsiaTheme="minorEastAsia" w:hAnsi="Times New Roman" w:cs="Times New Roman"/>
          <w:sz w:val="28"/>
          <w:szCs w:val="28"/>
          <w:lang w:eastAsia="ru-RU"/>
        </w:rPr>
        <w:t xml:space="preserve"> Формат 60×84 1/16. </w:t>
      </w:r>
    </w:p>
    <w:p w:rsidR="008D55AB" w:rsidRPr="0053491F" w:rsidRDefault="008D55AB" w:rsidP="008D55AB">
      <w:pPr>
        <w:widowControl w:val="0"/>
        <w:spacing w:after="0" w:line="240" w:lineRule="auto"/>
        <w:jc w:val="center"/>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Бумага офсетная. Печать офсетная. </w:t>
      </w:r>
    </w:p>
    <w:p w:rsidR="008D55AB" w:rsidRPr="001413A8" w:rsidRDefault="008D55AB" w:rsidP="008D55AB">
      <w:pPr>
        <w:widowControl w:val="0"/>
        <w:spacing w:after="0" w:line="240" w:lineRule="auto"/>
        <w:jc w:val="center"/>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Шрифт</w:t>
      </w:r>
      <w:r w:rsidRPr="001413A8">
        <w:rPr>
          <w:rFonts w:ascii="Times New Roman" w:eastAsiaTheme="minorEastAsia" w:hAnsi="Times New Roman" w:cs="Times New Roman"/>
          <w:sz w:val="28"/>
          <w:szCs w:val="28"/>
          <w:lang w:eastAsia="ru-RU"/>
        </w:rPr>
        <w:t xml:space="preserve"> </w:t>
      </w:r>
      <w:r w:rsidRPr="002A5A02">
        <w:rPr>
          <w:rFonts w:ascii="Times New Roman" w:eastAsiaTheme="minorEastAsia" w:hAnsi="Times New Roman" w:cs="Times New Roman"/>
          <w:sz w:val="28"/>
          <w:szCs w:val="28"/>
          <w:lang w:val="en-US" w:eastAsia="ru-RU"/>
        </w:rPr>
        <w:t>Times</w:t>
      </w:r>
      <w:r w:rsidRPr="001413A8">
        <w:rPr>
          <w:rFonts w:ascii="Times New Roman" w:eastAsiaTheme="minorEastAsia" w:hAnsi="Times New Roman" w:cs="Times New Roman"/>
          <w:sz w:val="28"/>
          <w:szCs w:val="28"/>
          <w:lang w:eastAsia="ru-RU"/>
        </w:rPr>
        <w:t xml:space="preserve"> </w:t>
      </w:r>
      <w:r w:rsidRPr="002A5A02">
        <w:rPr>
          <w:rFonts w:ascii="Times New Roman" w:eastAsiaTheme="minorEastAsia" w:hAnsi="Times New Roman" w:cs="Times New Roman"/>
          <w:sz w:val="28"/>
          <w:szCs w:val="28"/>
          <w:lang w:val="en-US" w:eastAsia="ru-RU"/>
        </w:rPr>
        <w:t>New</w:t>
      </w:r>
      <w:r w:rsidRPr="001413A8">
        <w:rPr>
          <w:rFonts w:ascii="Times New Roman" w:eastAsiaTheme="minorEastAsia" w:hAnsi="Times New Roman" w:cs="Times New Roman"/>
          <w:sz w:val="28"/>
          <w:szCs w:val="28"/>
          <w:lang w:eastAsia="ru-RU"/>
        </w:rPr>
        <w:t xml:space="preserve"> </w:t>
      </w:r>
      <w:r w:rsidRPr="002A5A02">
        <w:rPr>
          <w:rFonts w:ascii="Times New Roman" w:eastAsiaTheme="minorEastAsia" w:hAnsi="Times New Roman" w:cs="Times New Roman"/>
          <w:sz w:val="28"/>
          <w:szCs w:val="28"/>
          <w:lang w:val="en-US" w:eastAsia="ru-RU"/>
        </w:rPr>
        <w:t>Roman</w:t>
      </w:r>
      <w:r w:rsidRPr="001413A8">
        <w:rPr>
          <w:rFonts w:ascii="Times New Roman" w:eastAsiaTheme="minorEastAsia" w:hAnsi="Times New Roman" w:cs="Times New Roman"/>
          <w:sz w:val="28"/>
          <w:szCs w:val="28"/>
          <w:lang w:eastAsia="ru-RU"/>
        </w:rPr>
        <w:t xml:space="preserve">. </w:t>
      </w:r>
      <w:r w:rsidRPr="0053491F">
        <w:rPr>
          <w:rFonts w:ascii="Times New Roman" w:eastAsiaTheme="minorEastAsia" w:hAnsi="Times New Roman" w:cs="Times New Roman"/>
          <w:sz w:val="28"/>
          <w:szCs w:val="28"/>
          <w:lang w:eastAsia="ru-RU"/>
        </w:rPr>
        <w:t>Усл</w:t>
      </w:r>
      <w:r w:rsidRPr="001413A8">
        <w:rPr>
          <w:rFonts w:ascii="Times New Roman" w:eastAsiaTheme="minorEastAsia" w:hAnsi="Times New Roman" w:cs="Times New Roman"/>
          <w:sz w:val="28"/>
          <w:szCs w:val="28"/>
          <w:lang w:eastAsia="ru-RU"/>
        </w:rPr>
        <w:t xml:space="preserve">. </w:t>
      </w:r>
      <w:r w:rsidRPr="0053491F">
        <w:rPr>
          <w:rFonts w:ascii="Times New Roman" w:eastAsiaTheme="minorEastAsia" w:hAnsi="Times New Roman" w:cs="Times New Roman"/>
          <w:sz w:val="28"/>
          <w:szCs w:val="28"/>
          <w:lang w:eastAsia="ru-RU"/>
        </w:rPr>
        <w:t>п</w:t>
      </w:r>
      <w:r w:rsidRPr="001413A8">
        <w:rPr>
          <w:rFonts w:ascii="Times New Roman" w:eastAsiaTheme="minorEastAsia" w:hAnsi="Times New Roman" w:cs="Times New Roman"/>
          <w:sz w:val="28"/>
          <w:szCs w:val="28"/>
          <w:lang w:eastAsia="ru-RU"/>
        </w:rPr>
        <w:t>.</w:t>
      </w:r>
      <w:r w:rsidRPr="0053491F">
        <w:rPr>
          <w:rFonts w:ascii="Times New Roman" w:eastAsiaTheme="minorEastAsia" w:hAnsi="Times New Roman" w:cs="Times New Roman"/>
          <w:sz w:val="28"/>
          <w:szCs w:val="28"/>
          <w:lang w:eastAsia="ru-RU"/>
        </w:rPr>
        <w:t>л</w:t>
      </w:r>
      <w:r w:rsidRPr="001413A8">
        <w:rPr>
          <w:rFonts w:ascii="Times New Roman" w:eastAsiaTheme="minorEastAsia" w:hAnsi="Times New Roman" w:cs="Times New Roman"/>
          <w:sz w:val="28"/>
          <w:szCs w:val="28"/>
          <w:lang w:eastAsia="ru-RU"/>
        </w:rPr>
        <w:t xml:space="preserve">. </w:t>
      </w:r>
      <w:r w:rsidR="00D84A6C">
        <w:rPr>
          <w:rFonts w:ascii="Times New Roman" w:eastAsiaTheme="minorEastAsia" w:hAnsi="Times New Roman" w:cs="Times New Roman"/>
          <w:sz w:val="28"/>
          <w:szCs w:val="28"/>
          <w:lang w:eastAsia="ru-RU"/>
        </w:rPr>
        <w:t>31</w:t>
      </w:r>
      <w:r w:rsidRPr="001413A8">
        <w:rPr>
          <w:rFonts w:ascii="Times New Roman" w:eastAsiaTheme="minorEastAsia" w:hAnsi="Times New Roman" w:cs="Times New Roman"/>
          <w:sz w:val="28"/>
          <w:szCs w:val="28"/>
          <w:highlight w:val="yellow"/>
          <w:lang w:eastAsia="ru-RU"/>
        </w:rPr>
        <w:t>,</w:t>
      </w:r>
      <w:r w:rsidR="00D84A6C">
        <w:rPr>
          <w:rFonts w:ascii="Times New Roman" w:eastAsiaTheme="minorEastAsia" w:hAnsi="Times New Roman" w:cs="Times New Roman"/>
          <w:sz w:val="28"/>
          <w:szCs w:val="28"/>
          <w:highlight w:val="yellow"/>
          <w:lang w:eastAsia="ru-RU"/>
        </w:rPr>
        <w:t>7</w:t>
      </w:r>
      <w:r w:rsidRPr="001413A8">
        <w:rPr>
          <w:rFonts w:ascii="Times New Roman" w:eastAsiaTheme="minorEastAsia" w:hAnsi="Times New Roman" w:cs="Times New Roman"/>
          <w:sz w:val="28"/>
          <w:szCs w:val="28"/>
          <w:highlight w:val="yellow"/>
          <w:lang w:eastAsia="ru-RU"/>
        </w:rPr>
        <w:t>.</w:t>
      </w:r>
      <w:r w:rsidRPr="001413A8">
        <w:rPr>
          <w:rFonts w:ascii="Times New Roman" w:eastAsiaTheme="minorEastAsia" w:hAnsi="Times New Roman" w:cs="Times New Roman"/>
          <w:sz w:val="28"/>
          <w:szCs w:val="28"/>
          <w:lang w:eastAsia="ru-RU"/>
        </w:rPr>
        <w:t xml:space="preserve"> </w:t>
      </w:r>
    </w:p>
    <w:p w:rsidR="008D55AB" w:rsidRPr="001413A8" w:rsidRDefault="008D55AB" w:rsidP="008D55AB">
      <w:pPr>
        <w:widowControl w:val="0"/>
        <w:spacing w:after="0" w:line="240" w:lineRule="auto"/>
        <w:jc w:val="center"/>
        <w:rPr>
          <w:rFonts w:ascii="Times New Roman" w:eastAsiaTheme="minorEastAsia" w:hAnsi="Times New Roman" w:cs="Times New Roman"/>
          <w:sz w:val="28"/>
          <w:szCs w:val="28"/>
          <w:lang w:eastAsia="ru-RU"/>
        </w:rPr>
      </w:pPr>
    </w:p>
    <w:p w:rsidR="008D55AB" w:rsidRPr="001413A8" w:rsidRDefault="008D55AB" w:rsidP="008D55AB">
      <w:pPr>
        <w:widowControl w:val="0"/>
        <w:spacing w:after="0" w:line="240" w:lineRule="auto"/>
        <w:jc w:val="center"/>
        <w:rPr>
          <w:rFonts w:ascii="Times New Roman" w:eastAsiaTheme="minorEastAsia" w:hAnsi="Times New Roman" w:cs="Times New Roman"/>
          <w:b/>
          <w:sz w:val="28"/>
          <w:szCs w:val="28"/>
          <w:lang w:eastAsia="ru-RU"/>
        </w:rPr>
      </w:pPr>
    </w:p>
    <w:p w:rsidR="008D55AB" w:rsidRPr="0053491F" w:rsidRDefault="008D55AB" w:rsidP="008D55AB">
      <w:pPr>
        <w:widowControl w:val="0"/>
        <w:spacing w:after="0" w:line="240" w:lineRule="auto"/>
        <w:jc w:val="center"/>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Министерство образования и науки Республики Казахстан </w:t>
      </w:r>
    </w:p>
    <w:p w:rsidR="008D55AB" w:rsidRPr="0053491F" w:rsidRDefault="008D55AB" w:rsidP="008D55AB">
      <w:pPr>
        <w:widowControl w:val="0"/>
        <w:spacing w:after="0" w:line="240" w:lineRule="auto"/>
        <w:jc w:val="center"/>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Национальная академия образования им. И. Алтынсарина </w:t>
      </w:r>
    </w:p>
    <w:p w:rsidR="008D55AB" w:rsidRPr="0053491F" w:rsidRDefault="008D55AB" w:rsidP="008D55AB">
      <w:pPr>
        <w:widowControl w:val="0"/>
        <w:spacing w:after="0" w:line="240" w:lineRule="auto"/>
        <w:jc w:val="center"/>
        <w:rPr>
          <w:rFonts w:ascii="Times New Roman" w:eastAsiaTheme="minorEastAsia" w:hAnsi="Times New Roman" w:cs="Times New Roman"/>
          <w:sz w:val="28"/>
          <w:szCs w:val="28"/>
          <w:lang w:eastAsia="ru-RU"/>
        </w:rPr>
      </w:pPr>
      <w:r w:rsidRPr="0053491F">
        <w:rPr>
          <w:rFonts w:ascii="Times New Roman" w:eastAsiaTheme="minorEastAsia" w:hAnsi="Times New Roman" w:cs="Times New Roman"/>
          <w:sz w:val="28"/>
          <w:szCs w:val="28"/>
          <w:lang w:eastAsia="ru-RU"/>
        </w:rPr>
        <w:t xml:space="preserve">010000, г. Астана, ул. Орынбор, 4, БЦ «Алтын Орда» 15 этаж </w:t>
      </w:r>
    </w:p>
    <w:p w:rsidR="008D55AB" w:rsidRPr="0053491F" w:rsidRDefault="008D55AB" w:rsidP="008D55AB">
      <w:pPr>
        <w:widowControl w:val="0"/>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p>
    <w:p w:rsidR="008D55AB" w:rsidRPr="0053491F" w:rsidRDefault="008D55AB" w:rsidP="008D55AB">
      <w:pPr>
        <w:widowControl w:val="0"/>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p>
    <w:p w:rsidR="0053491F" w:rsidRPr="0053491F" w:rsidRDefault="0053491F" w:rsidP="008D55AB">
      <w:pPr>
        <w:widowControl w:val="0"/>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p>
    <w:sectPr w:rsidR="0053491F" w:rsidRPr="0053491F" w:rsidSect="00D84A6C">
      <w:pgSz w:w="11910" w:h="16840" w:code="9"/>
      <w:pgMar w:top="1134" w:right="1134" w:bottom="1134" w:left="1134" w:header="680" w:footer="680" w:gutter="0"/>
      <w:pgNumType w:start="514"/>
      <w:cols w:space="708"/>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65F" w:rsidRDefault="00CF365F">
      <w:pPr>
        <w:spacing w:after="0" w:line="240" w:lineRule="auto"/>
      </w:pPr>
      <w:r>
        <w:separator/>
      </w:r>
    </w:p>
  </w:endnote>
  <w:endnote w:type="continuationSeparator" w:id="0">
    <w:p w:rsidR="00CF365F" w:rsidRDefault="00CF3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notTrueType/>
    <w:pitch w:val="variable"/>
    <w:sig w:usb0="00000003" w:usb1="00000000" w:usb2="00000000" w:usb3="00000000" w:csb0="00000001" w:csb1="00000000"/>
  </w:font>
  <w:font w:name="Times-Roman">
    <w:altName w:val="Arial Unicode MS"/>
    <w:panose1 w:val="00000000000000000000"/>
    <w:charset w:val="80"/>
    <w:family w:val="roman"/>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MS ??">
    <w:panose1 w:val="00000000000000000000"/>
    <w:charset w:val="80"/>
    <w:family w:val="auto"/>
    <w:notTrueType/>
    <w:pitch w:val="variable"/>
    <w:sig w:usb0="00000001" w:usb1="08070000" w:usb2="00000010" w:usb3="00000000" w:csb0="00020000" w:csb1="00000000"/>
  </w:font>
  <w:font w:name="MS Minngs">
    <w:altName w:val="Arial Unicode MS"/>
    <w:panose1 w:val="00000000000000000000"/>
    <w:charset w:val="80"/>
    <w:family w:val="roman"/>
    <w:notTrueType/>
    <w:pitch w:val="fixed"/>
    <w:sig w:usb0="00000001" w:usb1="08070000" w:usb2="00000010" w:usb3="00000000" w:csb0="00020000"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Symbol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6748756"/>
      <w:docPartObj>
        <w:docPartGallery w:val="Page Numbers (Bottom of Page)"/>
        <w:docPartUnique/>
      </w:docPartObj>
    </w:sdtPr>
    <w:sdtEndPr/>
    <w:sdtContent>
      <w:p w:rsidR="00882B70" w:rsidRDefault="00882B70">
        <w:pPr>
          <w:pStyle w:val="af3"/>
          <w:jc w:val="center"/>
        </w:pPr>
        <w:r>
          <w:fldChar w:fldCharType="begin"/>
        </w:r>
        <w:r>
          <w:instrText>PAGE   \* MERGEFORMAT</w:instrText>
        </w:r>
        <w:r>
          <w:fldChar w:fldCharType="separate"/>
        </w:r>
        <w:r w:rsidR="001413A8">
          <w:rPr>
            <w:noProof/>
          </w:rPr>
          <w:t>163</w:t>
        </w:r>
        <w:r>
          <w:fldChar w:fldCharType="end"/>
        </w:r>
      </w:p>
    </w:sdtContent>
  </w:sdt>
  <w:p w:rsidR="00882B70" w:rsidRDefault="00882B70">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0079551"/>
      <w:docPartObj>
        <w:docPartGallery w:val="Page Numbers (Bottom of Page)"/>
        <w:docPartUnique/>
      </w:docPartObj>
    </w:sdtPr>
    <w:sdtEndPr/>
    <w:sdtContent>
      <w:p w:rsidR="00882B70" w:rsidRDefault="00882B70">
        <w:pPr>
          <w:pStyle w:val="af3"/>
          <w:jc w:val="center"/>
        </w:pPr>
        <w:r>
          <w:fldChar w:fldCharType="begin"/>
        </w:r>
        <w:r>
          <w:instrText>PAGE   \* MERGEFORMAT</w:instrText>
        </w:r>
        <w:r>
          <w:fldChar w:fldCharType="separate"/>
        </w:r>
        <w:r w:rsidR="001413A8">
          <w:rPr>
            <w:noProof/>
          </w:rPr>
          <w:t>218</w:t>
        </w:r>
        <w:r>
          <w:fldChar w:fldCharType="end"/>
        </w:r>
      </w:p>
    </w:sdtContent>
  </w:sdt>
  <w:p w:rsidR="00882B70" w:rsidRDefault="00882B70">
    <w:pPr>
      <w:spacing w:line="14"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B70" w:rsidRDefault="00882B70">
    <w:pPr>
      <w:spacing w:line="14" w:lineRule="auto"/>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0450055"/>
      <w:docPartObj>
        <w:docPartGallery w:val="Page Numbers (Bottom of Page)"/>
        <w:docPartUnique/>
      </w:docPartObj>
    </w:sdtPr>
    <w:sdtEndPr/>
    <w:sdtContent>
      <w:p w:rsidR="00882B70" w:rsidRDefault="00882B70">
        <w:pPr>
          <w:pStyle w:val="af3"/>
          <w:jc w:val="center"/>
        </w:pPr>
        <w:r>
          <w:fldChar w:fldCharType="begin"/>
        </w:r>
        <w:r>
          <w:instrText>PAGE   \* MERGEFORMAT</w:instrText>
        </w:r>
        <w:r>
          <w:fldChar w:fldCharType="separate"/>
        </w:r>
        <w:r w:rsidR="001413A8">
          <w:rPr>
            <w:noProof/>
          </w:rPr>
          <w:t>515</w:t>
        </w:r>
        <w:r>
          <w:fldChar w:fldCharType="end"/>
        </w:r>
      </w:p>
    </w:sdtContent>
  </w:sdt>
  <w:p w:rsidR="00882B70" w:rsidRPr="00E5133F" w:rsidRDefault="00882B70" w:rsidP="00D251DC">
    <w:pPr>
      <w:pStyle w:val="af3"/>
      <w:jc w:val="center"/>
    </w:pPr>
  </w:p>
  <w:p w:rsidR="00882B70" w:rsidRDefault="00882B7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65F" w:rsidRDefault="00CF365F">
      <w:pPr>
        <w:spacing w:after="0" w:line="240" w:lineRule="auto"/>
      </w:pPr>
      <w:r>
        <w:separator/>
      </w:r>
    </w:p>
  </w:footnote>
  <w:footnote w:type="continuationSeparator" w:id="0">
    <w:p w:rsidR="00CF365F" w:rsidRDefault="00CF36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B70" w:rsidRDefault="00882B70">
    <w:pPr>
      <w:spacing w:line="14" w:lineRule="auto"/>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B70" w:rsidRDefault="00882B70">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5.05pt;height:15.05pt" o:bullet="t">
        <v:imagedata r:id="rId1" o:title="art79E"/>
      </v:shape>
    </w:pict>
  </w:numPicBullet>
  <w:abstractNum w:abstractNumId="0">
    <w:nsid w:val="FFFFFFFE"/>
    <w:multiLevelType w:val="singleLevel"/>
    <w:tmpl w:val="9F1225CE"/>
    <w:lvl w:ilvl="0">
      <w:numFmt w:val="bullet"/>
      <w:lvlText w:val="*"/>
      <w:lvlJc w:val="left"/>
    </w:lvl>
  </w:abstractNum>
  <w:abstractNum w:abstractNumId="1">
    <w:nsid w:val="01E67D11"/>
    <w:multiLevelType w:val="hybridMultilevel"/>
    <w:tmpl w:val="7AA2F978"/>
    <w:lvl w:ilvl="0" w:tplc="3CD4F69A">
      <w:start w:val="1"/>
      <w:numFmt w:val="bullet"/>
      <w:lvlText w:val=""/>
      <w:lvlJc w:val="left"/>
      <w:pPr>
        <w:ind w:left="823" w:hanging="360"/>
      </w:pPr>
      <w:rPr>
        <w:rFonts w:ascii="Symbol" w:eastAsia="Symbol" w:hAnsi="Symbol" w:hint="default"/>
        <w:w w:val="100"/>
        <w:sz w:val="24"/>
        <w:szCs w:val="24"/>
      </w:rPr>
    </w:lvl>
    <w:lvl w:ilvl="1" w:tplc="F246049A">
      <w:start w:val="1"/>
      <w:numFmt w:val="bullet"/>
      <w:lvlText w:val="•"/>
      <w:lvlJc w:val="left"/>
      <w:pPr>
        <w:ind w:left="1851" w:hanging="360"/>
      </w:pPr>
      <w:rPr>
        <w:rFonts w:hint="default"/>
      </w:rPr>
    </w:lvl>
    <w:lvl w:ilvl="2" w:tplc="D048D50C">
      <w:start w:val="1"/>
      <w:numFmt w:val="bullet"/>
      <w:lvlText w:val="•"/>
      <w:lvlJc w:val="left"/>
      <w:pPr>
        <w:ind w:left="2882" w:hanging="360"/>
      </w:pPr>
      <w:rPr>
        <w:rFonts w:hint="default"/>
      </w:rPr>
    </w:lvl>
    <w:lvl w:ilvl="3" w:tplc="A41401C8">
      <w:start w:val="1"/>
      <w:numFmt w:val="bullet"/>
      <w:lvlText w:val="•"/>
      <w:lvlJc w:val="left"/>
      <w:pPr>
        <w:ind w:left="3914" w:hanging="360"/>
      </w:pPr>
      <w:rPr>
        <w:rFonts w:hint="default"/>
      </w:rPr>
    </w:lvl>
    <w:lvl w:ilvl="4" w:tplc="9FD097B2">
      <w:start w:val="1"/>
      <w:numFmt w:val="bullet"/>
      <w:lvlText w:val="•"/>
      <w:lvlJc w:val="left"/>
      <w:pPr>
        <w:ind w:left="4945" w:hanging="360"/>
      </w:pPr>
      <w:rPr>
        <w:rFonts w:hint="default"/>
      </w:rPr>
    </w:lvl>
    <w:lvl w:ilvl="5" w:tplc="F8D80E46">
      <w:start w:val="1"/>
      <w:numFmt w:val="bullet"/>
      <w:lvlText w:val="•"/>
      <w:lvlJc w:val="left"/>
      <w:pPr>
        <w:ind w:left="5976" w:hanging="360"/>
      </w:pPr>
      <w:rPr>
        <w:rFonts w:hint="default"/>
      </w:rPr>
    </w:lvl>
    <w:lvl w:ilvl="6" w:tplc="EB28EE74">
      <w:start w:val="1"/>
      <w:numFmt w:val="bullet"/>
      <w:lvlText w:val="•"/>
      <w:lvlJc w:val="left"/>
      <w:pPr>
        <w:ind w:left="7008" w:hanging="360"/>
      </w:pPr>
      <w:rPr>
        <w:rFonts w:hint="default"/>
      </w:rPr>
    </w:lvl>
    <w:lvl w:ilvl="7" w:tplc="8BBC521C">
      <w:start w:val="1"/>
      <w:numFmt w:val="bullet"/>
      <w:lvlText w:val="•"/>
      <w:lvlJc w:val="left"/>
      <w:pPr>
        <w:ind w:left="8039" w:hanging="360"/>
      </w:pPr>
      <w:rPr>
        <w:rFonts w:hint="default"/>
      </w:rPr>
    </w:lvl>
    <w:lvl w:ilvl="8" w:tplc="7874849A">
      <w:start w:val="1"/>
      <w:numFmt w:val="bullet"/>
      <w:lvlText w:val="•"/>
      <w:lvlJc w:val="left"/>
      <w:pPr>
        <w:ind w:left="9070" w:hanging="360"/>
      </w:pPr>
      <w:rPr>
        <w:rFonts w:hint="default"/>
      </w:rPr>
    </w:lvl>
  </w:abstractNum>
  <w:abstractNum w:abstractNumId="2">
    <w:nsid w:val="027560E6"/>
    <w:multiLevelType w:val="hybridMultilevel"/>
    <w:tmpl w:val="5FB4E4C2"/>
    <w:lvl w:ilvl="0" w:tplc="94BC9802">
      <w:start w:val="1"/>
      <w:numFmt w:val="bullet"/>
      <w:lvlText w:val="•"/>
      <w:lvlJc w:val="left"/>
      <w:pPr>
        <w:tabs>
          <w:tab w:val="num" w:pos="720"/>
        </w:tabs>
        <w:ind w:left="720" w:hanging="360"/>
      </w:pPr>
      <w:rPr>
        <w:rFonts w:ascii="Arial" w:hAnsi="Arial" w:hint="default"/>
      </w:rPr>
    </w:lvl>
    <w:lvl w:ilvl="1" w:tplc="07802664" w:tentative="1">
      <w:start w:val="1"/>
      <w:numFmt w:val="bullet"/>
      <w:lvlText w:val="•"/>
      <w:lvlJc w:val="left"/>
      <w:pPr>
        <w:tabs>
          <w:tab w:val="num" w:pos="1440"/>
        </w:tabs>
        <w:ind w:left="1440" w:hanging="360"/>
      </w:pPr>
      <w:rPr>
        <w:rFonts w:ascii="Arial" w:hAnsi="Arial" w:hint="default"/>
      </w:rPr>
    </w:lvl>
    <w:lvl w:ilvl="2" w:tplc="1A4E886E" w:tentative="1">
      <w:start w:val="1"/>
      <w:numFmt w:val="bullet"/>
      <w:lvlText w:val="•"/>
      <w:lvlJc w:val="left"/>
      <w:pPr>
        <w:tabs>
          <w:tab w:val="num" w:pos="2160"/>
        </w:tabs>
        <w:ind w:left="2160" w:hanging="360"/>
      </w:pPr>
      <w:rPr>
        <w:rFonts w:ascii="Arial" w:hAnsi="Arial" w:hint="default"/>
      </w:rPr>
    </w:lvl>
    <w:lvl w:ilvl="3" w:tplc="4CD4B83A" w:tentative="1">
      <w:start w:val="1"/>
      <w:numFmt w:val="bullet"/>
      <w:lvlText w:val="•"/>
      <w:lvlJc w:val="left"/>
      <w:pPr>
        <w:tabs>
          <w:tab w:val="num" w:pos="2880"/>
        </w:tabs>
        <w:ind w:left="2880" w:hanging="360"/>
      </w:pPr>
      <w:rPr>
        <w:rFonts w:ascii="Arial" w:hAnsi="Arial" w:hint="default"/>
      </w:rPr>
    </w:lvl>
    <w:lvl w:ilvl="4" w:tplc="F6D2603A" w:tentative="1">
      <w:start w:val="1"/>
      <w:numFmt w:val="bullet"/>
      <w:lvlText w:val="•"/>
      <w:lvlJc w:val="left"/>
      <w:pPr>
        <w:tabs>
          <w:tab w:val="num" w:pos="3600"/>
        </w:tabs>
        <w:ind w:left="3600" w:hanging="360"/>
      </w:pPr>
      <w:rPr>
        <w:rFonts w:ascii="Arial" w:hAnsi="Arial" w:hint="default"/>
      </w:rPr>
    </w:lvl>
    <w:lvl w:ilvl="5" w:tplc="F4389A0A" w:tentative="1">
      <w:start w:val="1"/>
      <w:numFmt w:val="bullet"/>
      <w:lvlText w:val="•"/>
      <w:lvlJc w:val="left"/>
      <w:pPr>
        <w:tabs>
          <w:tab w:val="num" w:pos="4320"/>
        </w:tabs>
        <w:ind w:left="4320" w:hanging="360"/>
      </w:pPr>
      <w:rPr>
        <w:rFonts w:ascii="Arial" w:hAnsi="Arial" w:hint="default"/>
      </w:rPr>
    </w:lvl>
    <w:lvl w:ilvl="6" w:tplc="04D23B4E" w:tentative="1">
      <w:start w:val="1"/>
      <w:numFmt w:val="bullet"/>
      <w:lvlText w:val="•"/>
      <w:lvlJc w:val="left"/>
      <w:pPr>
        <w:tabs>
          <w:tab w:val="num" w:pos="5040"/>
        </w:tabs>
        <w:ind w:left="5040" w:hanging="360"/>
      </w:pPr>
      <w:rPr>
        <w:rFonts w:ascii="Arial" w:hAnsi="Arial" w:hint="default"/>
      </w:rPr>
    </w:lvl>
    <w:lvl w:ilvl="7" w:tplc="6DD8797E" w:tentative="1">
      <w:start w:val="1"/>
      <w:numFmt w:val="bullet"/>
      <w:lvlText w:val="•"/>
      <w:lvlJc w:val="left"/>
      <w:pPr>
        <w:tabs>
          <w:tab w:val="num" w:pos="5760"/>
        </w:tabs>
        <w:ind w:left="5760" w:hanging="360"/>
      </w:pPr>
      <w:rPr>
        <w:rFonts w:ascii="Arial" w:hAnsi="Arial" w:hint="default"/>
      </w:rPr>
    </w:lvl>
    <w:lvl w:ilvl="8" w:tplc="6BA62F96" w:tentative="1">
      <w:start w:val="1"/>
      <w:numFmt w:val="bullet"/>
      <w:lvlText w:val="•"/>
      <w:lvlJc w:val="left"/>
      <w:pPr>
        <w:tabs>
          <w:tab w:val="num" w:pos="6480"/>
        </w:tabs>
        <w:ind w:left="6480" w:hanging="360"/>
      </w:pPr>
      <w:rPr>
        <w:rFonts w:ascii="Arial" w:hAnsi="Arial" w:hint="default"/>
      </w:rPr>
    </w:lvl>
  </w:abstractNum>
  <w:abstractNum w:abstractNumId="3">
    <w:nsid w:val="02D54F92"/>
    <w:multiLevelType w:val="hybridMultilevel"/>
    <w:tmpl w:val="D26062CA"/>
    <w:lvl w:ilvl="0" w:tplc="04190001">
      <w:start w:val="1"/>
      <w:numFmt w:val="bullet"/>
      <w:lvlText w:val=""/>
      <w:lvlJc w:val="left"/>
      <w:pPr>
        <w:ind w:left="1174" w:hanging="360"/>
      </w:pPr>
      <w:rPr>
        <w:rFonts w:ascii="Symbol" w:hAnsi="Symbol" w:hint="default"/>
        <w:color w:val="000000"/>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
    <w:nsid w:val="032B408A"/>
    <w:multiLevelType w:val="hybridMultilevel"/>
    <w:tmpl w:val="88663510"/>
    <w:lvl w:ilvl="0" w:tplc="EEC8F808">
      <w:start w:val="1"/>
      <w:numFmt w:val="decimal"/>
      <w:lvlText w:val="%1)"/>
      <w:lvlJc w:val="left"/>
      <w:pPr>
        <w:ind w:left="720" w:hanging="261"/>
        <w:jc w:val="left"/>
      </w:pPr>
      <w:rPr>
        <w:rFonts w:ascii="Times New Roman" w:eastAsia="Times New Roman" w:hAnsi="Times New Roman" w:hint="default"/>
        <w:color w:val="231F20"/>
        <w:w w:val="109"/>
        <w:sz w:val="28"/>
        <w:szCs w:val="28"/>
      </w:rPr>
    </w:lvl>
    <w:lvl w:ilvl="1" w:tplc="3370AD6A">
      <w:start w:val="1"/>
      <w:numFmt w:val="bullet"/>
      <w:lvlText w:val="•"/>
      <w:lvlJc w:val="left"/>
      <w:pPr>
        <w:ind w:left="1618" w:hanging="261"/>
      </w:pPr>
      <w:rPr>
        <w:rFonts w:hint="default"/>
      </w:rPr>
    </w:lvl>
    <w:lvl w:ilvl="2" w:tplc="32182BC2">
      <w:start w:val="1"/>
      <w:numFmt w:val="bullet"/>
      <w:lvlText w:val="•"/>
      <w:lvlJc w:val="left"/>
      <w:pPr>
        <w:ind w:left="2517" w:hanging="261"/>
      </w:pPr>
      <w:rPr>
        <w:rFonts w:hint="default"/>
      </w:rPr>
    </w:lvl>
    <w:lvl w:ilvl="3" w:tplc="0C24349E">
      <w:start w:val="1"/>
      <w:numFmt w:val="bullet"/>
      <w:lvlText w:val="•"/>
      <w:lvlJc w:val="left"/>
      <w:pPr>
        <w:ind w:left="3415" w:hanging="261"/>
      </w:pPr>
      <w:rPr>
        <w:rFonts w:hint="default"/>
      </w:rPr>
    </w:lvl>
    <w:lvl w:ilvl="4" w:tplc="FD042664">
      <w:start w:val="1"/>
      <w:numFmt w:val="bullet"/>
      <w:lvlText w:val="•"/>
      <w:lvlJc w:val="left"/>
      <w:pPr>
        <w:ind w:left="4314" w:hanging="261"/>
      </w:pPr>
      <w:rPr>
        <w:rFonts w:hint="default"/>
      </w:rPr>
    </w:lvl>
    <w:lvl w:ilvl="5" w:tplc="493C1582">
      <w:start w:val="1"/>
      <w:numFmt w:val="bullet"/>
      <w:lvlText w:val="•"/>
      <w:lvlJc w:val="left"/>
      <w:pPr>
        <w:ind w:left="5212" w:hanging="261"/>
      </w:pPr>
      <w:rPr>
        <w:rFonts w:hint="default"/>
      </w:rPr>
    </w:lvl>
    <w:lvl w:ilvl="6" w:tplc="771606EE">
      <w:start w:val="1"/>
      <w:numFmt w:val="bullet"/>
      <w:lvlText w:val="•"/>
      <w:lvlJc w:val="left"/>
      <w:pPr>
        <w:ind w:left="6111" w:hanging="261"/>
      </w:pPr>
      <w:rPr>
        <w:rFonts w:hint="default"/>
      </w:rPr>
    </w:lvl>
    <w:lvl w:ilvl="7" w:tplc="2CC84B76">
      <w:start w:val="1"/>
      <w:numFmt w:val="bullet"/>
      <w:lvlText w:val="•"/>
      <w:lvlJc w:val="left"/>
      <w:pPr>
        <w:ind w:left="7009" w:hanging="261"/>
      </w:pPr>
      <w:rPr>
        <w:rFonts w:hint="default"/>
      </w:rPr>
    </w:lvl>
    <w:lvl w:ilvl="8" w:tplc="5BC2A1B6">
      <w:start w:val="1"/>
      <w:numFmt w:val="bullet"/>
      <w:lvlText w:val="•"/>
      <w:lvlJc w:val="left"/>
      <w:pPr>
        <w:ind w:left="7908" w:hanging="261"/>
      </w:pPr>
      <w:rPr>
        <w:rFonts w:hint="default"/>
      </w:rPr>
    </w:lvl>
  </w:abstractNum>
  <w:abstractNum w:abstractNumId="5">
    <w:nsid w:val="037C5F99"/>
    <w:multiLevelType w:val="multilevel"/>
    <w:tmpl w:val="832C9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3CD017B"/>
    <w:multiLevelType w:val="multilevel"/>
    <w:tmpl w:val="0D302A82"/>
    <w:lvl w:ilvl="0">
      <w:start w:val="5"/>
      <w:numFmt w:val="decimal"/>
      <w:lvlText w:val="%1."/>
      <w:lvlJc w:val="left"/>
      <w:pPr>
        <w:ind w:left="840" w:hanging="721"/>
        <w:jc w:val="left"/>
      </w:pPr>
      <w:rPr>
        <w:rFonts w:ascii="Cambria" w:eastAsia="Cambria" w:hAnsi="Cambria" w:hint="default"/>
        <w:b/>
        <w:bCs/>
        <w:color w:val="231F20"/>
        <w:w w:val="97"/>
        <w:sz w:val="30"/>
        <w:szCs w:val="30"/>
      </w:rPr>
    </w:lvl>
    <w:lvl w:ilvl="1">
      <w:start w:val="1"/>
      <w:numFmt w:val="decimal"/>
      <w:lvlText w:val="%1.%2."/>
      <w:lvlJc w:val="left"/>
      <w:pPr>
        <w:ind w:left="880" w:hanging="761"/>
        <w:jc w:val="left"/>
      </w:pPr>
      <w:rPr>
        <w:rFonts w:ascii="Cambria" w:eastAsia="Cambria" w:hAnsi="Cambria" w:hint="default"/>
        <w:b/>
        <w:bCs/>
        <w:color w:val="231F20"/>
        <w:w w:val="97"/>
        <w:sz w:val="28"/>
        <w:szCs w:val="28"/>
      </w:rPr>
    </w:lvl>
    <w:lvl w:ilvl="2">
      <w:start w:val="1"/>
      <w:numFmt w:val="bullet"/>
      <w:lvlText w:val=""/>
      <w:lvlJc w:val="left"/>
      <w:pPr>
        <w:ind w:left="720" w:hanging="261"/>
      </w:pPr>
      <w:rPr>
        <w:rFonts w:ascii="Symbol" w:hAnsi="Symbol" w:hint="default"/>
        <w:color w:val="231F20"/>
        <w:w w:val="46"/>
        <w:sz w:val="21"/>
        <w:szCs w:val="21"/>
      </w:rPr>
    </w:lvl>
    <w:lvl w:ilvl="3">
      <w:start w:val="1"/>
      <w:numFmt w:val="bullet"/>
      <w:lvlText w:val="•"/>
      <w:lvlJc w:val="left"/>
      <w:pPr>
        <w:ind w:left="1983" w:hanging="261"/>
      </w:pPr>
      <w:rPr>
        <w:rFonts w:hint="default"/>
      </w:rPr>
    </w:lvl>
    <w:lvl w:ilvl="4">
      <w:start w:val="1"/>
      <w:numFmt w:val="bullet"/>
      <w:lvlText w:val="•"/>
      <w:lvlJc w:val="left"/>
      <w:pPr>
        <w:ind w:left="3086" w:hanging="261"/>
      </w:pPr>
      <w:rPr>
        <w:rFonts w:hint="default"/>
      </w:rPr>
    </w:lvl>
    <w:lvl w:ilvl="5">
      <w:start w:val="1"/>
      <w:numFmt w:val="bullet"/>
      <w:lvlText w:val="•"/>
      <w:lvlJc w:val="left"/>
      <w:pPr>
        <w:ind w:left="4189" w:hanging="261"/>
      </w:pPr>
      <w:rPr>
        <w:rFonts w:hint="default"/>
      </w:rPr>
    </w:lvl>
    <w:lvl w:ilvl="6">
      <w:start w:val="1"/>
      <w:numFmt w:val="bullet"/>
      <w:lvlText w:val="•"/>
      <w:lvlJc w:val="left"/>
      <w:pPr>
        <w:ind w:left="5292" w:hanging="261"/>
      </w:pPr>
      <w:rPr>
        <w:rFonts w:hint="default"/>
      </w:rPr>
    </w:lvl>
    <w:lvl w:ilvl="7">
      <w:start w:val="1"/>
      <w:numFmt w:val="bullet"/>
      <w:lvlText w:val="•"/>
      <w:lvlJc w:val="left"/>
      <w:pPr>
        <w:ind w:left="6395" w:hanging="261"/>
      </w:pPr>
      <w:rPr>
        <w:rFonts w:hint="default"/>
      </w:rPr>
    </w:lvl>
    <w:lvl w:ilvl="8">
      <w:start w:val="1"/>
      <w:numFmt w:val="bullet"/>
      <w:lvlText w:val="•"/>
      <w:lvlJc w:val="left"/>
      <w:pPr>
        <w:ind w:left="7499" w:hanging="261"/>
      </w:pPr>
      <w:rPr>
        <w:rFonts w:hint="default"/>
      </w:rPr>
    </w:lvl>
  </w:abstractNum>
  <w:abstractNum w:abstractNumId="7">
    <w:nsid w:val="04EF747C"/>
    <w:multiLevelType w:val="hybridMultilevel"/>
    <w:tmpl w:val="4B101616"/>
    <w:lvl w:ilvl="0" w:tplc="B8CE31DE">
      <w:start w:val="1"/>
      <w:numFmt w:val="decimal"/>
      <w:lvlText w:val="%1."/>
      <w:lvlJc w:val="left"/>
      <w:pPr>
        <w:ind w:left="720" w:hanging="261"/>
        <w:jc w:val="left"/>
      </w:pPr>
      <w:rPr>
        <w:rFonts w:ascii="Times New Roman" w:eastAsia="Times New Roman" w:hAnsi="Times New Roman" w:hint="default"/>
        <w:color w:val="231F20"/>
        <w:w w:val="96"/>
        <w:sz w:val="28"/>
        <w:szCs w:val="28"/>
      </w:rPr>
    </w:lvl>
    <w:lvl w:ilvl="1" w:tplc="8338787E">
      <w:start w:val="1"/>
      <w:numFmt w:val="bullet"/>
      <w:lvlText w:val="•"/>
      <w:lvlJc w:val="left"/>
      <w:pPr>
        <w:ind w:left="1618" w:hanging="261"/>
      </w:pPr>
      <w:rPr>
        <w:rFonts w:hint="default"/>
      </w:rPr>
    </w:lvl>
    <w:lvl w:ilvl="2" w:tplc="1D42EC04">
      <w:start w:val="1"/>
      <w:numFmt w:val="bullet"/>
      <w:lvlText w:val="•"/>
      <w:lvlJc w:val="left"/>
      <w:pPr>
        <w:ind w:left="2517" w:hanging="261"/>
      </w:pPr>
      <w:rPr>
        <w:rFonts w:hint="default"/>
      </w:rPr>
    </w:lvl>
    <w:lvl w:ilvl="3" w:tplc="D368B468">
      <w:start w:val="1"/>
      <w:numFmt w:val="bullet"/>
      <w:lvlText w:val="•"/>
      <w:lvlJc w:val="left"/>
      <w:pPr>
        <w:ind w:left="3415" w:hanging="261"/>
      </w:pPr>
      <w:rPr>
        <w:rFonts w:hint="default"/>
      </w:rPr>
    </w:lvl>
    <w:lvl w:ilvl="4" w:tplc="A5A0977A">
      <w:start w:val="1"/>
      <w:numFmt w:val="bullet"/>
      <w:lvlText w:val="•"/>
      <w:lvlJc w:val="left"/>
      <w:pPr>
        <w:ind w:left="4314" w:hanging="261"/>
      </w:pPr>
      <w:rPr>
        <w:rFonts w:hint="default"/>
      </w:rPr>
    </w:lvl>
    <w:lvl w:ilvl="5" w:tplc="87A09416">
      <w:start w:val="1"/>
      <w:numFmt w:val="bullet"/>
      <w:lvlText w:val="•"/>
      <w:lvlJc w:val="left"/>
      <w:pPr>
        <w:ind w:left="5212" w:hanging="261"/>
      </w:pPr>
      <w:rPr>
        <w:rFonts w:hint="default"/>
      </w:rPr>
    </w:lvl>
    <w:lvl w:ilvl="6" w:tplc="8F2AE74C">
      <w:start w:val="1"/>
      <w:numFmt w:val="bullet"/>
      <w:lvlText w:val="•"/>
      <w:lvlJc w:val="left"/>
      <w:pPr>
        <w:ind w:left="6111" w:hanging="261"/>
      </w:pPr>
      <w:rPr>
        <w:rFonts w:hint="default"/>
      </w:rPr>
    </w:lvl>
    <w:lvl w:ilvl="7" w:tplc="F17EF728">
      <w:start w:val="1"/>
      <w:numFmt w:val="bullet"/>
      <w:lvlText w:val="•"/>
      <w:lvlJc w:val="left"/>
      <w:pPr>
        <w:ind w:left="7009" w:hanging="261"/>
      </w:pPr>
      <w:rPr>
        <w:rFonts w:hint="default"/>
      </w:rPr>
    </w:lvl>
    <w:lvl w:ilvl="8" w:tplc="595A322A">
      <w:start w:val="1"/>
      <w:numFmt w:val="bullet"/>
      <w:lvlText w:val="•"/>
      <w:lvlJc w:val="left"/>
      <w:pPr>
        <w:ind w:left="7908" w:hanging="261"/>
      </w:pPr>
      <w:rPr>
        <w:rFonts w:hint="default"/>
      </w:rPr>
    </w:lvl>
  </w:abstractNum>
  <w:abstractNum w:abstractNumId="8">
    <w:nsid w:val="071865A8"/>
    <w:multiLevelType w:val="hybridMultilevel"/>
    <w:tmpl w:val="8C76EDB2"/>
    <w:lvl w:ilvl="0" w:tplc="8062A38E">
      <w:start w:val="1"/>
      <w:numFmt w:val="decimal"/>
      <w:lvlText w:val="%1."/>
      <w:lvlJc w:val="left"/>
      <w:pPr>
        <w:ind w:left="720" w:hanging="261"/>
        <w:jc w:val="left"/>
      </w:pPr>
      <w:rPr>
        <w:rFonts w:ascii="Times New Roman" w:eastAsia="Cambria" w:hAnsi="Times New Roman" w:cs="Times New Roman" w:hint="default"/>
        <w:b/>
        <w:bCs/>
        <w:color w:val="231F20"/>
        <w:w w:val="97"/>
        <w:sz w:val="28"/>
        <w:szCs w:val="28"/>
      </w:rPr>
    </w:lvl>
    <w:lvl w:ilvl="1" w:tplc="663A1F5A">
      <w:start w:val="1"/>
      <w:numFmt w:val="bullet"/>
      <w:lvlText w:val="•"/>
      <w:lvlJc w:val="left"/>
      <w:pPr>
        <w:ind w:left="1618" w:hanging="261"/>
      </w:pPr>
      <w:rPr>
        <w:rFonts w:hint="default"/>
      </w:rPr>
    </w:lvl>
    <w:lvl w:ilvl="2" w:tplc="4644F3CA">
      <w:start w:val="1"/>
      <w:numFmt w:val="bullet"/>
      <w:lvlText w:val="•"/>
      <w:lvlJc w:val="left"/>
      <w:pPr>
        <w:ind w:left="2517" w:hanging="261"/>
      </w:pPr>
      <w:rPr>
        <w:rFonts w:hint="default"/>
      </w:rPr>
    </w:lvl>
    <w:lvl w:ilvl="3" w:tplc="12326654">
      <w:start w:val="1"/>
      <w:numFmt w:val="bullet"/>
      <w:lvlText w:val="•"/>
      <w:lvlJc w:val="left"/>
      <w:pPr>
        <w:ind w:left="3415" w:hanging="261"/>
      </w:pPr>
      <w:rPr>
        <w:rFonts w:hint="default"/>
      </w:rPr>
    </w:lvl>
    <w:lvl w:ilvl="4" w:tplc="27DEC9E2">
      <w:start w:val="1"/>
      <w:numFmt w:val="bullet"/>
      <w:lvlText w:val="•"/>
      <w:lvlJc w:val="left"/>
      <w:pPr>
        <w:ind w:left="4314" w:hanging="261"/>
      </w:pPr>
      <w:rPr>
        <w:rFonts w:hint="default"/>
      </w:rPr>
    </w:lvl>
    <w:lvl w:ilvl="5" w:tplc="7BA60BFA">
      <w:start w:val="1"/>
      <w:numFmt w:val="bullet"/>
      <w:lvlText w:val="•"/>
      <w:lvlJc w:val="left"/>
      <w:pPr>
        <w:ind w:left="5212" w:hanging="261"/>
      </w:pPr>
      <w:rPr>
        <w:rFonts w:hint="default"/>
      </w:rPr>
    </w:lvl>
    <w:lvl w:ilvl="6" w:tplc="DC80CBAC">
      <w:start w:val="1"/>
      <w:numFmt w:val="bullet"/>
      <w:lvlText w:val="•"/>
      <w:lvlJc w:val="left"/>
      <w:pPr>
        <w:ind w:left="6111" w:hanging="261"/>
      </w:pPr>
      <w:rPr>
        <w:rFonts w:hint="default"/>
      </w:rPr>
    </w:lvl>
    <w:lvl w:ilvl="7" w:tplc="19FAF2AC">
      <w:start w:val="1"/>
      <w:numFmt w:val="bullet"/>
      <w:lvlText w:val="•"/>
      <w:lvlJc w:val="left"/>
      <w:pPr>
        <w:ind w:left="7009" w:hanging="261"/>
      </w:pPr>
      <w:rPr>
        <w:rFonts w:hint="default"/>
      </w:rPr>
    </w:lvl>
    <w:lvl w:ilvl="8" w:tplc="499A1F92">
      <w:start w:val="1"/>
      <w:numFmt w:val="bullet"/>
      <w:lvlText w:val="•"/>
      <w:lvlJc w:val="left"/>
      <w:pPr>
        <w:ind w:left="7908" w:hanging="261"/>
      </w:pPr>
      <w:rPr>
        <w:rFonts w:hint="default"/>
      </w:rPr>
    </w:lvl>
  </w:abstractNum>
  <w:abstractNum w:abstractNumId="9">
    <w:nsid w:val="07E343D9"/>
    <w:multiLevelType w:val="hybridMultilevel"/>
    <w:tmpl w:val="20722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87065B4"/>
    <w:multiLevelType w:val="hybridMultilevel"/>
    <w:tmpl w:val="07BC318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0B822D67"/>
    <w:multiLevelType w:val="hybridMultilevel"/>
    <w:tmpl w:val="EE6E7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FDD53DC"/>
    <w:multiLevelType w:val="hybridMultilevel"/>
    <w:tmpl w:val="E4066AB6"/>
    <w:lvl w:ilvl="0" w:tplc="4964EEFA">
      <w:start w:val="1"/>
      <w:numFmt w:val="decimal"/>
      <w:lvlText w:val="%1."/>
      <w:lvlJc w:val="left"/>
      <w:pPr>
        <w:ind w:left="328" w:hanging="224"/>
        <w:jc w:val="left"/>
      </w:pPr>
      <w:rPr>
        <w:rFonts w:ascii="Times New Roman" w:eastAsia="Times New Roman" w:hAnsi="Times New Roman" w:hint="default"/>
        <w:color w:val="303030"/>
        <w:w w:val="100"/>
        <w:sz w:val="24"/>
        <w:szCs w:val="24"/>
      </w:rPr>
    </w:lvl>
    <w:lvl w:ilvl="1" w:tplc="AFCA6DC8">
      <w:start w:val="1"/>
      <w:numFmt w:val="bullet"/>
      <w:lvlText w:val="•"/>
      <w:lvlJc w:val="left"/>
      <w:pPr>
        <w:ind w:left="1397" w:hanging="224"/>
      </w:pPr>
      <w:rPr>
        <w:rFonts w:hint="default"/>
      </w:rPr>
    </w:lvl>
    <w:lvl w:ilvl="2" w:tplc="04F6C476">
      <w:start w:val="1"/>
      <w:numFmt w:val="bullet"/>
      <w:lvlText w:val="•"/>
      <w:lvlJc w:val="left"/>
      <w:pPr>
        <w:ind w:left="2474" w:hanging="224"/>
      </w:pPr>
      <w:rPr>
        <w:rFonts w:hint="default"/>
      </w:rPr>
    </w:lvl>
    <w:lvl w:ilvl="3" w:tplc="98F68F9A">
      <w:start w:val="1"/>
      <w:numFmt w:val="bullet"/>
      <w:lvlText w:val="•"/>
      <w:lvlJc w:val="left"/>
      <w:pPr>
        <w:ind w:left="3551" w:hanging="224"/>
      </w:pPr>
      <w:rPr>
        <w:rFonts w:hint="default"/>
      </w:rPr>
    </w:lvl>
    <w:lvl w:ilvl="4" w:tplc="7B783B1A">
      <w:start w:val="1"/>
      <w:numFmt w:val="bullet"/>
      <w:lvlText w:val="•"/>
      <w:lvlJc w:val="left"/>
      <w:pPr>
        <w:ind w:left="4629" w:hanging="224"/>
      </w:pPr>
      <w:rPr>
        <w:rFonts w:hint="default"/>
      </w:rPr>
    </w:lvl>
    <w:lvl w:ilvl="5" w:tplc="A76E9FD2">
      <w:start w:val="1"/>
      <w:numFmt w:val="bullet"/>
      <w:lvlText w:val="•"/>
      <w:lvlJc w:val="left"/>
      <w:pPr>
        <w:ind w:left="5706" w:hanging="224"/>
      </w:pPr>
      <w:rPr>
        <w:rFonts w:hint="default"/>
      </w:rPr>
    </w:lvl>
    <w:lvl w:ilvl="6" w:tplc="D970482E">
      <w:start w:val="1"/>
      <w:numFmt w:val="bullet"/>
      <w:lvlText w:val="•"/>
      <w:lvlJc w:val="left"/>
      <w:pPr>
        <w:ind w:left="6783" w:hanging="224"/>
      </w:pPr>
      <w:rPr>
        <w:rFonts w:hint="default"/>
      </w:rPr>
    </w:lvl>
    <w:lvl w:ilvl="7" w:tplc="9E0499E4">
      <w:start w:val="1"/>
      <w:numFmt w:val="bullet"/>
      <w:lvlText w:val="•"/>
      <w:lvlJc w:val="left"/>
      <w:pPr>
        <w:ind w:left="7860" w:hanging="224"/>
      </w:pPr>
      <w:rPr>
        <w:rFonts w:hint="default"/>
      </w:rPr>
    </w:lvl>
    <w:lvl w:ilvl="8" w:tplc="361899D0">
      <w:start w:val="1"/>
      <w:numFmt w:val="bullet"/>
      <w:lvlText w:val="•"/>
      <w:lvlJc w:val="left"/>
      <w:pPr>
        <w:ind w:left="8938" w:hanging="224"/>
      </w:pPr>
      <w:rPr>
        <w:rFonts w:hint="default"/>
      </w:rPr>
    </w:lvl>
  </w:abstractNum>
  <w:abstractNum w:abstractNumId="13">
    <w:nsid w:val="10106EE8"/>
    <w:multiLevelType w:val="multilevel"/>
    <w:tmpl w:val="F890672A"/>
    <w:lvl w:ilvl="0">
      <w:start w:val="7"/>
      <w:numFmt w:val="decimal"/>
      <w:lvlText w:val="%1."/>
      <w:lvlJc w:val="left"/>
      <w:pPr>
        <w:ind w:left="840" w:hanging="721"/>
        <w:jc w:val="left"/>
      </w:pPr>
      <w:rPr>
        <w:rFonts w:ascii="Cambria" w:eastAsia="Cambria" w:hAnsi="Cambria" w:hint="default"/>
        <w:b/>
        <w:bCs/>
        <w:color w:val="231F20"/>
        <w:w w:val="97"/>
        <w:sz w:val="30"/>
        <w:szCs w:val="30"/>
      </w:rPr>
    </w:lvl>
    <w:lvl w:ilvl="1">
      <w:start w:val="1"/>
      <w:numFmt w:val="decimal"/>
      <w:lvlText w:val="%1.%2."/>
      <w:lvlJc w:val="left"/>
      <w:pPr>
        <w:ind w:left="880" w:hanging="761"/>
        <w:jc w:val="left"/>
      </w:pPr>
      <w:rPr>
        <w:rFonts w:ascii="Cambria" w:eastAsia="Cambria" w:hAnsi="Cambria" w:hint="default"/>
        <w:b/>
        <w:bCs/>
        <w:color w:val="231F20"/>
        <w:w w:val="97"/>
        <w:sz w:val="28"/>
        <w:szCs w:val="28"/>
      </w:rPr>
    </w:lvl>
    <w:lvl w:ilvl="2">
      <w:start w:val="1"/>
      <w:numFmt w:val="bullet"/>
      <w:lvlText w:val=""/>
      <w:lvlJc w:val="left"/>
      <w:pPr>
        <w:ind w:left="717" w:hanging="261"/>
      </w:pPr>
      <w:rPr>
        <w:rFonts w:ascii="Symbol" w:hAnsi="Symbol" w:hint="default"/>
        <w:color w:val="231F20"/>
        <w:w w:val="46"/>
        <w:sz w:val="21"/>
        <w:szCs w:val="21"/>
      </w:rPr>
    </w:lvl>
    <w:lvl w:ilvl="3">
      <w:start w:val="1"/>
      <w:numFmt w:val="bullet"/>
      <w:lvlText w:val="•"/>
      <w:lvlJc w:val="left"/>
      <w:pPr>
        <w:ind w:left="1933" w:hanging="261"/>
      </w:pPr>
      <w:rPr>
        <w:rFonts w:hint="default"/>
      </w:rPr>
    </w:lvl>
    <w:lvl w:ilvl="4">
      <w:start w:val="1"/>
      <w:numFmt w:val="bullet"/>
      <w:lvlText w:val="•"/>
      <w:lvlJc w:val="left"/>
      <w:pPr>
        <w:ind w:left="2986" w:hanging="261"/>
      </w:pPr>
      <w:rPr>
        <w:rFonts w:hint="default"/>
      </w:rPr>
    </w:lvl>
    <w:lvl w:ilvl="5">
      <w:start w:val="1"/>
      <w:numFmt w:val="bullet"/>
      <w:lvlText w:val="•"/>
      <w:lvlJc w:val="left"/>
      <w:pPr>
        <w:ind w:left="4039" w:hanging="261"/>
      </w:pPr>
      <w:rPr>
        <w:rFonts w:hint="default"/>
      </w:rPr>
    </w:lvl>
    <w:lvl w:ilvl="6">
      <w:start w:val="1"/>
      <w:numFmt w:val="bullet"/>
      <w:lvlText w:val="•"/>
      <w:lvlJc w:val="left"/>
      <w:pPr>
        <w:ind w:left="5092" w:hanging="261"/>
      </w:pPr>
      <w:rPr>
        <w:rFonts w:hint="default"/>
      </w:rPr>
    </w:lvl>
    <w:lvl w:ilvl="7">
      <w:start w:val="1"/>
      <w:numFmt w:val="bullet"/>
      <w:lvlText w:val="•"/>
      <w:lvlJc w:val="left"/>
      <w:pPr>
        <w:ind w:left="6145" w:hanging="261"/>
      </w:pPr>
      <w:rPr>
        <w:rFonts w:hint="default"/>
      </w:rPr>
    </w:lvl>
    <w:lvl w:ilvl="8">
      <w:start w:val="1"/>
      <w:numFmt w:val="bullet"/>
      <w:lvlText w:val="•"/>
      <w:lvlJc w:val="left"/>
      <w:pPr>
        <w:ind w:left="7199" w:hanging="261"/>
      </w:pPr>
      <w:rPr>
        <w:rFonts w:hint="default"/>
      </w:rPr>
    </w:lvl>
  </w:abstractNum>
  <w:abstractNum w:abstractNumId="14">
    <w:nsid w:val="111D3784"/>
    <w:multiLevelType w:val="hybridMultilevel"/>
    <w:tmpl w:val="F238157C"/>
    <w:lvl w:ilvl="0" w:tplc="B29ECAD4">
      <w:start w:val="1"/>
      <w:numFmt w:val="bullet"/>
      <w:lvlText w:val=""/>
      <w:lvlPicBulletId w:val="0"/>
      <w:lvlJc w:val="left"/>
      <w:pPr>
        <w:tabs>
          <w:tab w:val="num" w:pos="720"/>
        </w:tabs>
        <w:ind w:left="720" w:hanging="360"/>
      </w:pPr>
      <w:rPr>
        <w:rFonts w:ascii="Symbol" w:hAnsi="Symbol" w:hint="default"/>
      </w:rPr>
    </w:lvl>
    <w:lvl w:ilvl="1" w:tplc="E3C8FD9C" w:tentative="1">
      <w:start w:val="1"/>
      <w:numFmt w:val="bullet"/>
      <w:lvlText w:val=""/>
      <w:lvlPicBulletId w:val="0"/>
      <w:lvlJc w:val="left"/>
      <w:pPr>
        <w:tabs>
          <w:tab w:val="num" w:pos="1440"/>
        </w:tabs>
        <w:ind w:left="1440" w:hanging="360"/>
      </w:pPr>
      <w:rPr>
        <w:rFonts w:ascii="Symbol" w:hAnsi="Symbol" w:hint="default"/>
      </w:rPr>
    </w:lvl>
    <w:lvl w:ilvl="2" w:tplc="EB92FC0A" w:tentative="1">
      <w:start w:val="1"/>
      <w:numFmt w:val="bullet"/>
      <w:lvlText w:val=""/>
      <w:lvlPicBulletId w:val="0"/>
      <w:lvlJc w:val="left"/>
      <w:pPr>
        <w:tabs>
          <w:tab w:val="num" w:pos="2160"/>
        </w:tabs>
        <w:ind w:left="2160" w:hanging="360"/>
      </w:pPr>
      <w:rPr>
        <w:rFonts w:ascii="Symbol" w:hAnsi="Symbol" w:hint="default"/>
      </w:rPr>
    </w:lvl>
    <w:lvl w:ilvl="3" w:tplc="CD2A7862" w:tentative="1">
      <w:start w:val="1"/>
      <w:numFmt w:val="bullet"/>
      <w:lvlText w:val=""/>
      <w:lvlPicBulletId w:val="0"/>
      <w:lvlJc w:val="left"/>
      <w:pPr>
        <w:tabs>
          <w:tab w:val="num" w:pos="2880"/>
        </w:tabs>
        <w:ind w:left="2880" w:hanging="360"/>
      </w:pPr>
      <w:rPr>
        <w:rFonts w:ascii="Symbol" w:hAnsi="Symbol" w:hint="default"/>
      </w:rPr>
    </w:lvl>
    <w:lvl w:ilvl="4" w:tplc="EC26F81E" w:tentative="1">
      <w:start w:val="1"/>
      <w:numFmt w:val="bullet"/>
      <w:lvlText w:val=""/>
      <w:lvlPicBulletId w:val="0"/>
      <w:lvlJc w:val="left"/>
      <w:pPr>
        <w:tabs>
          <w:tab w:val="num" w:pos="3600"/>
        </w:tabs>
        <w:ind w:left="3600" w:hanging="360"/>
      </w:pPr>
      <w:rPr>
        <w:rFonts w:ascii="Symbol" w:hAnsi="Symbol" w:hint="default"/>
      </w:rPr>
    </w:lvl>
    <w:lvl w:ilvl="5" w:tplc="626AD8D8" w:tentative="1">
      <w:start w:val="1"/>
      <w:numFmt w:val="bullet"/>
      <w:lvlText w:val=""/>
      <w:lvlPicBulletId w:val="0"/>
      <w:lvlJc w:val="left"/>
      <w:pPr>
        <w:tabs>
          <w:tab w:val="num" w:pos="4320"/>
        </w:tabs>
        <w:ind w:left="4320" w:hanging="360"/>
      </w:pPr>
      <w:rPr>
        <w:rFonts w:ascii="Symbol" w:hAnsi="Symbol" w:hint="default"/>
      </w:rPr>
    </w:lvl>
    <w:lvl w:ilvl="6" w:tplc="7390E008" w:tentative="1">
      <w:start w:val="1"/>
      <w:numFmt w:val="bullet"/>
      <w:lvlText w:val=""/>
      <w:lvlPicBulletId w:val="0"/>
      <w:lvlJc w:val="left"/>
      <w:pPr>
        <w:tabs>
          <w:tab w:val="num" w:pos="5040"/>
        </w:tabs>
        <w:ind w:left="5040" w:hanging="360"/>
      </w:pPr>
      <w:rPr>
        <w:rFonts w:ascii="Symbol" w:hAnsi="Symbol" w:hint="default"/>
      </w:rPr>
    </w:lvl>
    <w:lvl w:ilvl="7" w:tplc="362CB636" w:tentative="1">
      <w:start w:val="1"/>
      <w:numFmt w:val="bullet"/>
      <w:lvlText w:val=""/>
      <w:lvlPicBulletId w:val="0"/>
      <w:lvlJc w:val="left"/>
      <w:pPr>
        <w:tabs>
          <w:tab w:val="num" w:pos="5760"/>
        </w:tabs>
        <w:ind w:left="5760" w:hanging="360"/>
      </w:pPr>
      <w:rPr>
        <w:rFonts w:ascii="Symbol" w:hAnsi="Symbol" w:hint="default"/>
      </w:rPr>
    </w:lvl>
    <w:lvl w:ilvl="8" w:tplc="A45CE786" w:tentative="1">
      <w:start w:val="1"/>
      <w:numFmt w:val="bullet"/>
      <w:lvlText w:val=""/>
      <w:lvlPicBulletId w:val="0"/>
      <w:lvlJc w:val="left"/>
      <w:pPr>
        <w:tabs>
          <w:tab w:val="num" w:pos="6480"/>
        </w:tabs>
        <w:ind w:left="6480" w:hanging="360"/>
      </w:pPr>
      <w:rPr>
        <w:rFonts w:ascii="Symbol" w:hAnsi="Symbol" w:hint="default"/>
      </w:rPr>
    </w:lvl>
  </w:abstractNum>
  <w:abstractNum w:abstractNumId="15">
    <w:nsid w:val="12550075"/>
    <w:multiLevelType w:val="multilevel"/>
    <w:tmpl w:val="736EC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2C125EE"/>
    <w:multiLevelType w:val="multilevel"/>
    <w:tmpl w:val="9BE4E320"/>
    <w:lvl w:ilvl="0">
      <w:start w:val="1"/>
      <w:numFmt w:val="bullet"/>
      <w:lvlText w:val=""/>
      <w:lvlJc w:val="left"/>
      <w:rPr>
        <w:rFonts w:ascii="Symbol" w:hAnsi="Symbol" w:hint="default"/>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141B7BAD"/>
    <w:multiLevelType w:val="hybridMultilevel"/>
    <w:tmpl w:val="DA581F2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8">
    <w:nsid w:val="15BF7A83"/>
    <w:multiLevelType w:val="hybridMultilevel"/>
    <w:tmpl w:val="05A286EE"/>
    <w:lvl w:ilvl="0" w:tplc="798EADE2">
      <w:start w:val="1"/>
      <w:numFmt w:val="bullet"/>
      <w:lvlText w:val="•"/>
      <w:lvlJc w:val="left"/>
      <w:pPr>
        <w:tabs>
          <w:tab w:val="num" w:pos="720"/>
        </w:tabs>
        <w:ind w:left="720" w:hanging="360"/>
      </w:pPr>
      <w:rPr>
        <w:rFonts w:ascii="Times New Roman" w:hAnsi="Times New Roman" w:hint="default"/>
      </w:rPr>
    </w:lvl>
    <w:lvl w:ilvl="1" w:tplc="36A02234" w:tentative="1">
      <w:start w:val="1"/>
      <w:numFmt w:val="bullet"/>
      <w:lvlText w:val="•"/>
      <w:lvlJc w:val="left"/>
      <w:pPr>
        <w:tabs>
          <w:tab w:val="num" w:pos="1440"/>
        </w:tabs>
        <w:ind w:left="1440" w:hanging="360"/>
      </w:pPr>
      <w:rPr>
        <w:rFonts w:ascii="Times New Roman" w:hAnsi="Times New Roman" w:hint="default"/>
      </w:rPr>
    </w:lvl>
    <w:lvl w:ilvl="2" w:tplc="7D1C1424" w:tentative="1">
      <w:start w:val="1"/>
      <w:numFmt w:val="bullet"/>
      <w:lvlText w:val="•"/>
      <w:lvlJc w:val="left"/>
      <w:pPr>
        <w:tabs>
          <w:tab w:val="num" w:pos="2160"/>
        </w:tabs>
        <w:ind w:left="2160" w:hanging="360"/>
      </w:pPr>
      <w:rPr>
        <w:rFonts w:ascii="Times New Roman" w:hAnsi="Times New Roman" w:hint="default"/>
      </w:rPr>
    </w:lvl>
    <w:lvl w:ilvl="3" w:tplc="30A8F86A" w:tentative="1">
      <w:start w:val="1"/>
      <w:numFmt w:val="bullet"/>
      <w:lvlText w:val="•"/>
      <w:lvlJc w:val="left"/>
      <w:pPr>
        <w:tabs>
          <w:tab w:val="num" w:pos="2880"/>
        </w:tabs>
        <w:ind w:left="2880" w:hanging="360"/>
      </w:pPr>
      <w:rPr>
        <w:rFonts w:ascii="Times New Roman" w:hAnsi="Times New Roman" w:hint="default"/>
      </w:rPr>
    </w:lvl>
    <w:lvl w:ilvl="4" w:tplc="A3381180" w:tentative="1">
      <w:start w:val="1"/>
      <w:numFmt w:val="bullet"/>
      <w:lvlText w:val="•"/>
      <w:lvlJc w:val="left"/>
      <w:pPr>
        <w:tabs>
          <w:tab w:val="num" w:pos="3600"/>
        </w:tabs>
        <w:ind w:left="3600" w:hanging="360"/>
      </w:pPr>
      <w:rPr>
        <w:rFonts w:ascii="Times New Roman" w:hAnsi="Times New Roman" w:hint="default"/>
      </w:rPr>
    </w:lvl>
    <w:lvl w:ilvl="5" w:tplc="C6F64C68" w:tentative="1">
      <w:start w:val="1"/>
      <w:numFmt w:val="bullet"/>
      <w:lvlText w:val="•"/>
      <w:lvlJc w:val="left"/>
      <w:pPr>
        <w:tabs>
          <w:tab w:val="num" w:pos="4320"/>
        </w:tabs>
        <w:ind w:left="4320" w:hanging="360"/>
      </w:pPr>
      <w:rPr>
        <w:rFonts w:ascii="Times New Roman" w:hAnsi="Times New Roman" w:hint="default"/>
      </w:rPr>
    </w:lvl>
    <w:lvl w:ilvl="6" w:tplc="B4E8A220" w:tentative="1">
      <w:start w:val="1"/>
      <w:numFmt w:val="bullet"/>
      <w:lvlText w:val="•"/>
      <w:lvlJc w:val="left"/>
      <w:pPr>
        <w:tabs>
          <w:tab w:val="num" w:pos="5040"/>
        </w:tabs>
        <w:ind w:left="5040" w:hanging="360"/>
      </w:pPr>
      <w:rPr>
        <w:rFonts w:ascii="Times New Roman" w:hAnsi="Times New Roman" w:hint="default"/>
      </w:rPr>
    </w:lvl>
    <w:lvl w:ilvl="7" w:tplc="1EF0394C" w:tentative="1">
      <w:start w:val="1"/>
      <w:numFmt w:val="bullet"/>
      <w:lvlText w:val="•"/>
      <w:lvlJc w:val="left"/>
      <w:pPr>
        <w:tabs>
          <w:tab w:val="num" w:pos="5760"/>
        </w:tabs>
        <w:ind w:left="5760" w:hanging="360"/>
      </w:pPr>
      <w:rPr>
        <w:rFonts w:ascii="Times New Roman" w:hAnsi="Times New Roman" w:hint="default"/>
      </w:rPr>
    </w:lvl>
    <w:lvl w:ilvl="8" w:tplc="A68E123A" w:tentative="1">
      <w:start w:val="1"/>
      <w:numFmt w:val="bullet"/>
      <w:lvlText w:val="•"/>
      <w:lvlJc w:val="left"/>
      <w:pPr>
        <w:tabs>
          <w:tab w:val="num" w:pos="6480"/>
        </w:tabs>
        <w:ind w:left="6480" w:hanging="360"/>
      </w:pPr>
      <w:rPr>
        <w:rFonts w:ascii="Times New Roman" w:hAnsi="Times New Roman" w:hint="default"/>
      </w:rPr>
    </w:lvl>
  </w:abstractNum>
  <w:abstractNum w:abstractNumId="19">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176E00D2"/>
    <w:multiLevelType w:val="hybridMultilevel"/>
    <w:tmpl w:val="28B6430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18A47C21"/>
    <w:multiLevelType w:val="hybridMultilevel"/>
    <w:tmpl w:val="842E6616"/>
    <w:lvl w:ilvl="0" w:tplc="04190001">
      <w:start w:val="1"/>
      <w:numFmt w:val="bullet"/>
      <w:lvlText w:val=""/>
      <w:lvlJc w:val="left"/>
      <w:pPr>
        <w:ind w:left="717" w:hanging="261"/>
      </w:pPr>
      <w:rPr>
        <w:rFonts w:ascii="Symbol" w:hAnsi="Symbol" w:hint="default"/>
        <w:color w:val="231F20"/>
        <w:w w:val="46"/>
        <w:sz w:val="21"/>
        <w:szCs w:val="21"/>
      </w:rPr>
    </w:lvl>
    <w:lvl w:ilvl="1" w:tplc="32B22934">
      <w:start w:val="1"/>
      <w:numFmt w:val="bullet"/>
      <w:lvlText w:val="•"/>
      <w:lvlJc w:val="left"/>
      <w:pPr>
        <w:ind w:left="1618" w:hanging="261"/>
      </w:pPr>
      <w:rPr>
        <w:rFonts w:hint="default"/>
      </w:rPr>
    </w:lvl>
    <w:lvl w:ilvl="2" w:tplc="24287F98">
      <w:start w:val="1"/>
      <w:numFmt w:val="bullet"/>
      <w:lvlText w:val="•"/>
      <w:lvlJc w:val="left"/>
      <w:pPr>
        <w:ind w:left="2517" w:hanging="261"/>
      </w:pPr>
      <w:rPr>
        <w:rFonts w:hint="default"/>
      </w:rPr>
    </w:lvl>
    <w:lvl w:ilvl="3" w:tplc="63F637AA">
      <w:start w:val="1"/>
      <w:numFmt w:val="bullet"/>
      <w:lvlText w:val="•"/>
      <w:lvlJc w:val="left"/>
      <w:pPr>
        <w:ind w:left="3415" w:hanging="261"/>
      </w:pPr>
      <w:rPr>
        <w:rFonts w:hint="default"/>
      </w:rPr>
    </w:lvl>
    <w:lvl w:ilvl="4" w:tplc="F2183F42">
      <w:start w:val="1"/>
      <w:numFmt w:val="bullet"/>
      <w:lvlText w:val="•"/>
      <w:lvlJc w:val="left"/>
      <w:pPr>
        <w:ind w:left="4314" w:hanging="261"/>
      </w:pPr>
      <w:rPr>
        <w:rFonts w:hint="default"/>
      </w:rPr>
    </w:lvl>
    <w:lvl w:ilvl="5" w:tplc="33CC8ED8">
      <w:start w:val="1"/>
      <w:numFmt w:val="bullet"/>
      <w:lvlText w:val="•"/>
      <w:lvlJc w:val="left"/>
      <w:pPr>
        <w:ind w:left="5212" w:hanging="261"/>
      </w:pPr>
      <w:rPr>
        <w:rFonts w:hint="default"/>
      </w:rPr>
    </w:lvl>
    <w:lvl w:ilvl="6" w:tplc="68B8E5EE">
      <w:start w:val="1"/>
      <w:numFmt w:val="bullet"/>
      <w:lvlText w:val="•"/>
      <w:lvlJc w:val="left"/>
      <w:pPr>
        <w:ind w:left="6111" w:hanging="261"/>
      </w:pPr>
      <w:rPr>
        <w:rFonts w:hint="default"/>
      </w:rPr>
    </w:lvl>
    <w:lvl w:ilvl="7" w:tplc="90C691DA">
      <w:start w:val="1"/>
      <w:numFmt w:val="bullet"/>
      <w:lvlText w:val="•"/>
      <w:lvlJc w:val="left"/>
      <w:pPr>
        <w:ind w:left="7009" w:hanging="261"/>
      </w:pPr>
      <w:rPr>
        <w:rFonts w:hint="default"/>
      </w:rPr>
    </w:lvl>
    <w:lvl w:ilvl="8" w:tplc="E0D4A1FA">
      <w:start w:val="1"/>
      <w:numFmt w:val="bullet"/>
      <w:lvlText w:val="•"/>
      <w:lvlJc w:val="left"/>
      <w:pPr>
        <w:ind w:left="7908" w:hanging="261"/>
      </w:pPr>
      <w:rPr>
        <w:rFonts w:hint="default"/>
      </w:rPr>
    </w:lvl>
  </w:abstractNum>
  <w:abstractNum w:abstractNumId="22">
    <w:nsid w:val="193E06EC"/>
    <w:multiLevelType w:val="hybridMultilevel"/>
    <w:tmpl w:val="7B4EF278"/>
    <w:lvl w:ilvl="0" w:tplc="F970EC98">
      <w:start w:val="1"/>
      <w:numFmt w:val="decimal"/>
      <w:lvlText w:val="%1."/>
      <w:lvlJc w:val="left"/>
      <w:pPr>
        <w:ind w:left="437" w:hanging="320"/>
        <w:jc w:val="left"/>
      </w:pPr>
      <w:rPr>
        <w:rFonts w:ascii="Times New Roman" w:eastAsia="Arial" w:hAnsi="Times New Roman" w:cs="Times New Roman" w:hint="default"/>
        <w:b w:val="0"/>
        <w:bCs/>
        <w:i w:val="0"/>
        <w:color w:val="231F20"/>
        <w:w w:val="116"/>
        <w:sz w:val="28"/>
        <w:szCs w:val="28"/>
      </w:rPr>
    </w:lvl>
    <w:lvl w:ilvl="1" w:tplc="04190001">
      <w:start w:val="1"/>
      <w:numFmt w:val="bullet"/>
      <w:lvlText w:val=""/>
      <w:lvlJc w:val="left"/>
      <w:pPr>
        <w:ind w:left="717" w:hanging="261"/>
      </w:pPr>
      <w:rPr>
        <w:rFonts w:ascii="Symbol" w:hAnsi="Symbol" w:hint="default"/>
        <w:color w:val="231F20"/>
        <w:w w:val="46"/>
        <w:sz w:val="21"/>
        <w:szCs w:val="21"/>
      </w:rPr>
    </w:lvl>
    <w:lvl w:ilvl="2" w:tplc="353A80D4">
      <w:start w:val="1"/>
      <w:numFmt w:val="bullet"/>
      <w:lvlText w:val="•"/>
      <w:lvlJc w:val="left"/>
      <w:pPr>
        <w:ind w:left="1673" w:hanging="261"/>
      </w:pPr>
      <w:rPr>
        <w:rFonts w:hint="default"/>
      </w:rPr>
    </w:lvl>
    <w:lvl w:ilvl="3" w:tplc="DCF8D790">
      <w:start w:val="1"/>
      <w:numFmt w:val="bullet"/>
      <w:lvlText w:val="•"/>
      <w:lvlJc w:val="left"/>
      <w:pPr>
        <w:ind w:left="2627" w:hanging="261"/>
      </w:pPr>
      <w:rPr>
        <w:rFonts w:hint="default"/>
      </w:rPr>
    </w:lvl>
    <w:lvl w:ilvl="4" w:tplc="3300EA28">
      <w:start w:val="1"/>
      <w:numFmt w:val="bullet"/>
      <w:lvlText w:val="•"/>
      <w:lvlJc w:val="left"/>
      <w:pPr>
        <w:ind w:left="3581" w:hanging="261"/>
      </w:pPr>
      <w:rPr>
        <w:rFonts w:hint="default"/>
      </w:rPr>
    </w:lvl>
    <w:lvl w:ilvl="5" w:tplc="82962AFA">
      <w:start w:val="1"/>
      <w:numFmt w:val="bullet"/>
      <w:lvlText w:val="•"/>
      <w:lvlJc w:val="left"/>
      <w:pPr>
        <w:ind w:left="4535" w:hanging="261"/>
      </w:pPr>
      <w:rPr>
        <w:rFonts w:hint="default"/>
      </w:rPr>
    </w:lvl>
    <w:lvl w:ilvl="6" w:tplc="0E9CD106">
      <w:start w:val="1"/>
      <w:numFmt w:val="bullet"/>
      <w:lvlText w:val="•"/>
      <w:lvlJc w:val="left"/>
      <w:pPr>
        <w:ind w:left="5489" w:hanging="261"/>
      </w:pPr>
      <w:rPr>
        <w:rFonts w:hint="default"/>
      </w:rPr>
    </w:lvl>
    <w:lvl w:ilvl="7" w:tplc="6BE241F2">
      <w:start w:val="1"/>
      <w:numFmt w:val="bullet"/>
      <w:lvlText w:val="•"/>
      <w:lvlJc w:val="left"/>
      <w:pPr>
        <w:ind w:left="6443" w:hanging="261"/>
      </w:pPr>
      <w:rPr>
        <w:rFonts w:hint="default"/>
      </w:rPr>
    </w:lvl>
    <w:lvl w:ilvl="8" w:tplc="5E542874">
      <w:start w:val="1"/>
      <w:numFmt w:val="bullet"/>
      <w:lvlText w:val="•"/>
      <w:lvlJc w:val="left"/>
      <w:pPr>
        <w:ind w:left="7397" w:hanging="261"/>
      </w:pPr>
      <w:rPr>
        <w:rFonts w:hint="default"/>
      </w:rPr>
    </w:lvl>
  </w:abstractNum>
  <w:abstractNum w:abstractNumId="23">
    <w:nsid w:val="1AA13709"/>
    <w:multiLevelType w:val="hybridMultilevel"/>
    <w:tmpl w:val="4A7CDAC0"/>
    <w:lvl w:ilvl="0" w:tplc="F970EC98">
      <w:start w:val="1"/>
      <w:numFmt w:val="decimal"/>
      <w:lvlText w:val="%1."/>
      <w:lvlJc w:val="left"/>
      <w:pPr>
        <w:ind w:left="437" w:hanging="320"/>
        <w:jc w:val="left"/>
      </w:pPr>
      <w:rPr>
        <w:rFonts w:ascii="Times New Roman" w:eastAsia="Arial" w:hAnsi="Times New Roman" w:cs="Times New Roman" w:hint="default"/>
        <w:b w:val="0"/>
        <w:bCs/>
        <w:i w:val="0"/>
        <w:color w:val="231F20"/>
        <w:w w:val="116"/>
        <w:sz w:val="28"/>
        <w:szCs w:val="28"/>
      </w:rPr>
    </w:lvl>
    <w:lvl w:ilvl="1" w:tplc="04190001">
      <w:start w:val="1"/>
      <w:numFmt w:val="bullet"/>
      <w:lvlText w:val=""/>
      <w:lvlJc w:val="left"/>
      <w:pPr>
        <w:ind w:left="717" w:hanging="261"/>
      </w:pPr>
      <w:rPr>
        <w:rFonts w:ascii="Symbol" w:hAnsi="Symbol" w:hint="default"/>
        <w:color w:val="231F20"/>
        <w:w w:val="46"/>
        <w:sz w:val="21"/>
        <w:szCs w:val="21"/>
      </w:rPr>
    </w:lvl>
    <w:lvl w:ilvl="2" w:tplc="353A80D4">
      <w:start w:val="1"/>
      <w:numFmt w:val="bullet"/>
      <w:lvlText w:val="•"/>
      <w:lvlJc w:val="left"/>
      <w:pPr>
        <w:ind w:left="1673" w:hanging="261"/>
      </w:pPr>
      <w:rPr>
        <w:rFonts w:hint="default"/>
      </w:rPr>
    </w:lvl>
    <w:lvl w:ilvl="3" w:tplc="DCF8D790">
      <w:start w:val="1"/>
      <w:numFmt w:val="bullet"/>
      <w:lvlText w:val="•"/>
      <w:lvlJc w:val="left"/>
      <w:pPr>
        <w:ind w:left="2627" w:hanging="261"/>
      </w:pPr>
      <w:rPr>
        <w:rFonts w:hint="default"/>
      </w:rPr>
    </w:lvl>
    <w:lvl w:ilvl="4" w:tplc="3300EA28">
      <w:start w:val="1"/>
      <w:numFmt w:val="bullet"/>
      <w:lvlText w:val="•"/>
      <w:lvlJc w:val="left"/>
      <w:pPr>
        <w:ind w:left="3581" w:hanging="261"/>
      </w:pPr>
      <w:rPr>
        <w:rFonts w:hint="default"/>
      </w:rPr>
    </w:lvl>
    <w:lvl w:ilvl="5" w:tplc="82962AFA">
      <w:start w:val="1"/>
      <w:numFmt w:val="bullet"/>
      <w:lvlText w:val="•"/>
      <w:lvlJc w:val="left"/>
      <w:pPr>
        <w:ind w:left="4535" w:hanging="261"/>
      </w:pPr>
      <w:rPr>
        <w:rFonts w:hint="default"/>
      </w:rPr>
    </w:lvl>
    <w:lvl w:ilvl="6" w:tplc="0E9CD106">
      <w:start w:val="1"/>
      <w:numFmt w:val="bullet"/>
      <w:lvlText w:val="•"/>
      <w:lvlJc w:val="left"/>
      <w:pPr>
        <w:ind w:left="5489" w:hanging="261"/>
      </w:pPr>
      <w:rPr>
        <w:rFonts w:hint="default"/>
      </w:rPr>
    </w:lvl>
    <w:lvl w:ilvl="7" w:tplc="6BE241F2">
      <w:start w:val="1"/>
      <w:numFmt w:val="bullet"/>
      <w:lvlText w:val="•"/>
      <w:lvlJc w:val="left"/>
      <w:pPr>
        <w:ind w:left="6443" w:hanging="261"/>
      </w:pPr>
      <w:rPr>
        <w:rFonts w:hint="default"/>
      </w:rPr>
    </w:lvl>
    <w:lvl w:ilvl="8" w:tplc="5E542874">
      <w:start w:val="1"/>
      <w:numFmt w:val="bullet"/>
      <w:lvlText w:val="•"/>
      <w:lvlJc w:val="left"/>
      <w:pPr>
        <w:ind w:left="7397" w:hanging="261"/>
      </w:pPr>
      <w:rPr>
        <w:rFonts w:hint="default"/>
      </w:rPr>
    </w:lvl>
  </w:abstractNum>
  <w:abstractNum w:abstractNumId="24">
    <w:nsid w:val="1C5072E8"/>
    <w:multiLevelType w:val="hybridMultilevel"/>
    <w:tmpl w:val="9CC6C864"/>
    <w:lvl w:ilvl="0" w:tplc="1DE4F638">
      <w:start w:val="1"/>
      <w:numFmt w:val="decimal"/>
      <w:lvlText w:val="%1."/>
      <w:lvlJc w:val="left"/>
      <w:pPr>
        <w:ind w:left="440" w:hanging="320"/>
        <w:jc w:val="left"/>
      </w:pPr>
      <w:rPr>
        <w:rFonts w:ascii="Times New Roman" w:eastAsia="Arial" w:hAnsi="Times New Roman" w:cs="Times New Roman" w:hint="default"/>
        <w:b w:val="0"/>
        <w:bCs/>
        <w:i/>
        <w:color w:val="231F20"/>
        <w:w w:val="116"/>
        <w:sz w:val="28"/>
        <w:szCs w:val="28"/>
      </w:rPr>
    </w:lvl>
    <w:lvl w:ilvl="1" w:tplc="C5FC0B28">
      <w:start w:val="1"/>
      <w:numFmt w:val="bullet"/>
      <w:lvlText w:val=""/>
      <w:lvlJc w:val="left"/>
      <w:pPr>
        <w:ind w:left="719" w:hanging="261"/>
      </w:pPr>
      <w:rPr>
        <w:rFonts w:ascii="Wingdings" w:eastAsia="Wingdings" w:hAnsi="Wingdings" w:hint="default"/>
        <w:color w:val="231F20"/>
        <w:w w:val="46"/>
        <w:sz w:val="21"/>
        <w:szCs w:val="21"/>
      </w:rPr>
    </w:lvl>
    <w:lvl w:ilvl="2" w:tplc="63A09192">
      <w:start w:val="1"/>
      <w:numFmt w:val="bullet"/>
      <w:lvlText w:val="•"/>
      <w:lvlJc w:val="left"/>
      <w:pPr>
        <w:ind w:left="1718" w:hanging="261"/>
      </w:pPr>
      <w:rPr>
        <w:rFonts w:hint="default"/>
      </w:rPr>
    </w:lvl>
    <w:lvl w:ilvl="3" w:tplc="02001464">
      <w:start w:val="1"/>
      <w:numFmt w:val="bullet"/>
      <w:lvlText w:val="•"/>
      <w:lvlJc w:val="left"/>
      <w:pPr>
        <w:ind w:left="2716" w:hanging="261"/>
      </w:pPr>
      <w:rPr>
        <w:rFonts w:hint="default"/>
      </w:rPr>
    </w:lvl>
    <w:lvl w:ilvl="4" w:tplc="9C1082D4">
      <w:start w:val="1"/>
      <w:numFmt w:val="bullet"/>
      <w:lvlText w:val="•"/>
      <w:lvlJc w:val="left"/>
      <w:pPr>
        <w:ind w:left="3715" w:hanging="261"/>
      </w:pPr>
      <w:rPr>
        <w:rFonts w:hint="default"/>
      </w:rPr>
    </w:lvl>
    <w:lvl w:ilvl="5" w:tplc="889430EC">
      <w:start w:val="1"/>
      <w:numFmt w:val="bullet"/>
      <w:lvlText w:val="•"/>
      <w:lvlJc w:val="left"/>
      <w:pPr>
        <w:ind w:left="4713" w:hanging="261"/>
      </w:pPr>
      <w:rPr>
        <w:rFonts w:hint="default"/>
      </w:rPr>
    </w:lvl>
    <w:lvl w:ilvl="6" w:tplc="3634EA32">
      <w:start w:val="1"/>
      <w:numFmt w:val="bullet"/>
      <w:lvlText w:val="•"/>
      <w:lvlJc w:val="left"/>
      <w:pPr>
        <w:ind w:left="5711" w:hanging="261"/>
      </w:pPr>
      <w:rPr>
        <w:rFonts w:hint="default"/>
      </w:rPr>
    </w:lvl>
    <w:lvl w:ilvl="7" w:tplc="1A523952">
      <w:start w:val="1"/>
      <w:numFmt w:val="bullet"/>
      <w:lvlText w:val="•"/>
      <w:lvlJc w:val="left"/>
      <w:pPr>
        <w:ind w:left="6710" w:hanging="261"/>
      </w:pPr>
      <w:rPr>
        <w:rFonts w:hint="default"/>
      </w:rPr>
    </w:lvl>
    <w:lvl w:ilvl="8" w:tplc="72FEF888">
      <w:start w:val="1"/>
      <w:numFmt w:val="bullet"/>
      <w:lvlText w:val="•"/>
      <w:lvlJc w:val="left"/>
      <w:pPr>
        <w:ind w:left="7708" w:hanging="261"/>
      </w:pPr>
      <w:rPr>
        <w:rFonts w:hint="default"/>
      </w:rPr>
    </w:lvl>
  </w:abstractNum>
  <w:abstractNum w:abstractNumId="25">
    <w:nsid w:val="1D8E00A9"/>
    <w:multiLevelType w:val="hybridMultilevel"/>
    <w:tmpl w:val="E5D4B0D4"/>
    <w:lvl w:ilvl="0" w:tplc="2B76D894">
      <w:start w:val="1"/>
      <w:numFmt w:val="bullet"/>
      <w:lvlText w:val=""/>
      <w:lvlPicBulletId w:val="0"/>
      <w:lvlJc w:val="left"/>
      <w:pPr>
        <w:tabs>
          <w:tab w:val="num" w:pos="720"/>
        </w:tabs>
        <w:ind w:left="720" w:hanging="360"/>
      </w:pPr>
      <w:rPr>
        <w:rFonts w:ascii="Symbol" w:hAnsi="Symbol" w:hint="default"/>
      </w:rPr>
    </w:lvl>
    <w:lvl w:ilvl="1" w:tplc="5B5EAEE4" w:tentative="1">
      <w:start w:val="1"/>
      <w:numFmt w:val="bullet"/>
      <w:lvlText w:val=""/>
      <w:lvlPicBulletId w:val="0"/>
      <w:lvlJc w:val="left"/>
      <w:pPr>
        <w:tabs>
          <w:tab w:val="num" w:pos="1440"/>
        </w:tabs>
        <w:ind w:left="1440" w:hanging="360"/>
      </w:pPr>
      <w:rPr>
        <w:rFonts w:ascii="Symbol" w:hAnsi="Symbol" w:hint="default"/>
      </w:rPr>
    </w:lvl>
    <w:lvl w:ilvl="2" w:tplc="0916CA14" w:tentative="1">
      <w:start w:val="1"/>
      <w:numFmt w:val="bullet"/>
      <w:lvlText w:val=""/>
      <w:lvlPicBulletId w:val="0"/>
      <w:lvlJc w:val="left"/>
      <w:pPr>
        <w:tabs>
          <w:tab w:val="num" w:pos="2160"/>
        </w:tabs>
        <w:ind w:left="2160" w:hanging="360"/>
      </w:pPr>
      <w:rPr>
        <w:rFonts w:ascii="Symbol" w:hAnsi="Symbol" w:hint="default"/>
      </w:rPr>
    </w:lvl>
    <w:lvl w:ilvl="3" w:tplc="04DA5AA4" w:tentative="1">
      <w:start w:val="1"/>
      <w:numFmt w:val="bullet"/>
      <w:lvlText w:val=""/>
      <w:lvlPicBulletId w:val="0"/>
      <w:lvlJc w:val="left"/>
      <w:pPr>
        <w:tabs>
          <w:tab w:val="num" w:pos="2880"/>
        </w:tabs>
        <w:ind w:left="2880" w:hanging="360"/>
      </w:pPr>
      <w:rPr>
        <w:rFonts w:ascii="Symbol" w:hAnsi="Symbol" w:hint="default"/>
      </w:rPr>
    </w:lvl>
    <w:lvl w:ilvl="4" w:tplc="DD0A8C08" w:tentative="1">
      <w:start w:val="1"/>
      <w:numFmt w:val="bullet"/>
      <w:lvlText w:val=""/>
      <w:lvlPicBulletId w:val="0"/>
      <w:lvlJc w:val="left"/>
      <w:pPr>
        <w:tabs>
          <w:tab w:val="num" w:pos="3600"/>
        </w:tabs>
        <w:ind w:left="3600" w:hanging="360"/>
      </w:pPr>
      <w:rPr>
        <w:rFonts w:ascii="Symbol" w:hAnsi="Symbol" w:hint="default"/>
      </w:rPr>
    </w:lvl>
    <w:lvl w:ilvl="5" w:tplc="820803F6" w:tentative="1">
      <w:start w:val="1"/>
      <w:numFmt w:val="bullet"/>
      <w:lvlText w:val=""/>
      <w:lvlPicBulletId w:val="0"/>
      <w:lvlJc w:val="left"/>
      <w:pPr>
        <w:tabs>
          <w:tab w:val="num" w:pos="4320"/>
        </w:tabs>
        <w:ind w:left="4320" w:hanging="360"/>
      </w:pPr>
      <w:rPr>
        <w:rFonts w:ascii="Symbol" w:hAnsi="Symbol" w:hint="default"/>
      </w:rPr>
    </w:lvl>
    <w:lvl w:ilvl="6" w:tplc="38767BF6" w:tentative="1">
      <w:start w:val="1"/>
      <w:numFmt w:val="bullet"/>
      <w:lvlText w:val=""/>
      <w:lvlPicBulletId w:val="0"/>
      <w:lvlJc w:val="left"/>
      <w:pPr>
        <w:tabs>
          <w:tab w:val="num" w:pos="5040"/>
        </w:tabs>
        <w:ind w:left="5040" w:hanging="360"/>
      </w:pPr>
      <w:rPr>
        <w:rFonts w:ascii="Symbol" w:hAnsi="Symbol" w:hint="default"/>
      </w:rPr>
    </w:lvl>
    <w:lvl w:ilvl="7" w:tplc="1D9EABF0" w:tentative="1">
      <w:start w:val="1"/>
      <w:numFmt w:val="bullet"/>
      <w:lvlText w:val=""/>
      <w:lvlPicBulletId w:val="0"/>
      <w:lvlJc w:val="left"/>
      <w:pPr>
        <w:tabs>
          <w:tab w:val="num" w:pos="5760"/>
        </w:tabs>
        <w:ind w:left="5760" w:hanging="360"/>
      </w:pPr>
      <w:rPr>
        <w:rFonts w:ascii="Symbol" w:hAnsi="Symbol" w:hint="default"/>
      </w:rPr>
    </w:lvl>
    <w:lvl w:ilvl="8" w:tplc="C8D2C7E2" w:tentative="1">
      <w:start w:val="1"/>
      <w:numFmt w:val="bullet"/>
      <w:lvlText w:val=""/>
      <w:lvlPicBulletId w:val="0"/>
      <w:lvlJc w:val="left"/>
      <w:pPr>
        <w:tabs>
          <w:tab w:val="num" w:pos="6480"/>
        </w:tabs>
        <w:ind w:left="6480" w:hanging="360"/>
      </w:pPr>
      <w:rPr>
        <w:rFonts w:ascii="Symbol" w:hAnsi="Symbol" w:hint="default"/>
      </w:rPr>
    </w:lvl>
  </w:abstractNum>
  <w:abstractNum w:abstractNumId="26">
    <w:nsid w:val="1E044995"/>
    <w:multiLevelType w:val="hybridMultilevel"/>
    <w:tmpl w:val="18144146"/>
    <w:lvl w:ilvl="0" w:tplc="04190001">
      <w:start w:val="1"/>
      <w:numFmt w:val="bullet"/>
      <w:lvlText w:val=""/>
      <w:lvlJc w:val="left"/>
      <w:pPr>
        <w:ind w:left="720" w:hanging="261"/>
      </w:pPr>
      <w:rPr>
        <w:rFonts w:ascii="Symbol" w:hAnsi="Symbol" w:hint="default"/>
        <w:color w:val="231F20"/>
        <w:w w:val="46"/>
        <w:sz w:val="21"/>
        <w:szCs w:val="21"/>
      </w:rPr>
    </w:lvl>
    <w:lvl w:ilvl="1" w:tplc="CC3CB03A">
      <w:start w:val="1"/>
      <w:numFmt w:val="bullet"/>
      <w:lvlText w:val="•"/>
      <w:lvlJc w:val="left"/>
      <w:pPr>
        <w:ind w:left="1618" w:hanging="261"/>
      </w:pPr>
      <w:rPr>
        <w:rFonts w:hint="default"/>
      </w:rPr>
    </w:lvl>
    <w:lvl w:ilvl="2" w:tplc="27F4237C">
      <w:start w:val="1"/>
      <w:numFmt w:val="bullet"/>
      <w:lvlText w:val="•"/>
      <w:lvlJc w:val="left"/>
      <w:pPr>
        <w:ind w:left="2517" w:hanging="261"/>
      </w:pPr>
      <w:rPr>
        <w:rFonts w:hint="default"/>
      </w:rPr>
    </w:lvl>
    <w:lvl w:ilvl="3" w:tplc="91AAA7C6">
      <w:start w:val="1"/>
      <w:numFmt w:val="bullet"/>
      <w:lvlText w:val="•"/>
      <w:lvlJc w:val="left"/>
      <w:pPr>
        <w:ind w:left="3415" w:hanging="261"/>
      </w:pPr>
      <w:rPr>
        <w:rFonts w:hint="default"/>
      </w:rPr>
    </w:lvl>
    <w:lvl w:ilvl="4" w:tplc="F4A880EC">
      <w:start w:val="1"/>
      <w:numFmt w:val="bullet"/>
      <w:lvlText w:val="•"/>
      <w:lvlJc w:val="left"/>
      <w:pPr>
        <w:ind w:left="4314" w:hanging="261"/>
      </w:pPr>
      <w:rPr>
        <w:rFonts w:hint="default"/>
      </w:rPr>
    </w:lvl>
    <w:lvl w:ilvl="5" w:tplc="755CA726">
      <w:start w:val="1"/>
      <w:numFmt w:val="bullet"/>
      <w:lvlText w:val="•"/>
      <w:lvlJc w:val="left"/>
      <w:pPr>
        <w:ind w:left="5212" w:hanging="261"/>
      </w:pPr>
      <w:rPr>
        <w:rFonts w:hint="default"/>
      </w:rPr>
    </w:lvl>
    <w:lvl w:ilvl="6" w:tplc="110EA89E">
      <w:start w:val="1"/>
      <w:numFmt w:val="bullet"/>
      <w:lvlText w:val="•"/>
      <w:lvlJc w:val="left"/>
      <w:pPr>
        <w:ind w:left="6111" w:hanging="261"/>
      </w:pPr>
      <w:rPr>
        <w:rFonts w:hint="default"/>
      </w:rPr>
    </w:lvl>
    <w:lvl w:ilvl="7" w:tplc="48DC8810">
      <w:start w:val="1"/>
      <w:numFmt w:val="bullet"/>
      <w:lvlText w:val="•"/>
      <w:lvlJc w:val="left"/>
      <w:pPr>
        <w:ind w:left="7009" w:hanging="261"/>
      </w:pPr>
      <w:rPr>
        <w:rFonts w:hint="default"/>
      </w:rPr>
    </w:lvl>
    <w:lvl w:ilvl="8" w:tplc="4498ED5E">
      <w:start w:val="1"/>
      <w:numFmt w:val="bullet"/>
      <w:lvlText w:val="•"/>
      <w:lvlJc w:val="left"/>
      <w:pPr>
        <w:ind w:left="7908" w:hanging="261"/>
      </w:pPr>
      <w:rPr>
        <w:rFonts w:hint="default"/>
      </w:rPr>
    </w:lvl>
  </w:abstractNum>
  <w:abstractNum w:abstractNumId="27">
    <w:nsid w:val="1E416895"/>
    <w:multiLevelType w:val="multilevel"/>
    <w:tmpl w:val="9D9021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1F1E0A61"/>
    <w:multiLevelType w:val="hybridMultilevel"/>
    <w:tmpl w:val="B8B0D162"/>
    <w:lvl w:ilvl="0" w:tplc="798EADE2">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F274301"/>
    <w:multiLevelType w:val="hybridMultilevel"/>
    <w:tmpl w:val="FAE6E446"/>
    <w:lvl w:ilvl="0" w:tplc="C60C473A">
      <w:start w:val="1"/>
      <w:numFmt w:val="lowerLetter"/>
      <w:lvlText w:val="%1."/>
      <w:lvlJc w:val="left"/>
      <w:pPr>
        <w:ind w:left="717" w:hanging="261"/>
        <w:jc w:val="left"/>
      </w:pPr>
      <w:rPr>
        <w:rFonts w:ascii="Times New Roman" w:eastAsia="Cambria" w:hAnsi="Times New Roman" w:cs="Times New Roman" w:hint="default"/>
        <w:b w:val="0"/>
        <w:bCs/>
        <w:color w:val="231F20"/>
        <w:w w:val="105"/>
        <w:sz w:val="28"/>
        <w:szCs w:val="28"/>
      </w:rPr>
    </w:lvl>
    <w:lvl w:ilvl="1" w:tplc="FC002D74">
      <w:start w:val="1"/>
      <w:numFmt w:val="decimal"/>
      <w:lvlText w:val="%2."/>
      <w:lvlJc w:val="left"/>
      <w:pPr>
        <w:ind w:left="717" w:hanging="261"/>
        <w:jc w:val="left"/>
      </w:pPr>
      <w:rPr>
        <w:rFonts w:ascii="Times New Roman" w:eastAsia="Times New Roman" w:hAnsi="Times New Roman" w:hint="default"/>
        <w:color w:val="231F20"/>
        <w:w w:val="52"/>
        <w:sz w:val="28"/>
        <w:szCs w:val="28"/>
      </w:rPr>
    </w:lvl>
    <w:lvl w:ilvl="2" w:tplc="35F67C5A">
      <w:start w:val="1"/>
      <w:numFmt w:val="bullet"/>
      <w:lvlText w:val="•"/>
      <w:lvlJc w:val="left"/>
      <w:pPr>
        <w:ind w:left="2517" w:hanging="261"/>
      </w:pPr>
      <w:rPr>
        <w:rFonts w:hint="default"/>
      </w:rPr>
    </w:lvl>
    <w:lvl w:ilvl="3" w:tplc="1DF6D73A">
      <w:start w:val="1"/>
      <w:numFmt w:val="bullet"/>
      <w:lvlText w:val="•"/>
      <w:lvlJc w:val="left"/>
      <w:pPr>
        <w:ind w:left="3415" w:hanging="261"/>
      </w:pPr>
      <w:rPr>
        <w:rFonts w:hint="default"/>
      </w:rPr>
    </w:lvl>
    <w:lvl w:ilvl="4" w:tplc="54082B30">
      <w:start w:val="1"/>
      <w:numFmt w:val="bullet"/>
      <w:lvlText w:val="•"/>
      <w:lvlJc w:val="left"/>
      <w:pPr>
        <w:ind w:left="4314" w:hanging="261"/>
      </w:pPr>
      <w:rPr>
        <w:rFonts w:hint="default"/>
      </w:rPr>
    </w:lvl>
    <w:lvl w:ilvl="5" w:tplc="5BB464DE">
      <w:start w:val="1"/>
      <w:numFmt w:val="bullet"/>
      <w:lvlText w:val="•"/>
      <w:lvlJc w:val="left"/>
      <w:pPr>
        <w:ind w:left="5212" w:hanging="261"/>
      </w:pPr>
      <w:rPr>
        <w:rFonts w:hint="default"/>
      </w:rPr>
    </w:lvl>
    <w:lvl w:ilvl="6" w:tplc="3272C49E">
      <w:start w:val="1"/>
      <w:numFmt w:val="bullet"/>
      <w:lvlText w:val="•"/>
      <w:lvlJc w:val="left"/>
      <w:pPr>
        <w:ind w:left="6111" w:hanging="261"/>
      </w:pPr>
      <w:rPr>
        <w:rFonts w:hint="default"/>
      </w:rPr>
    </w:lvl>
    <w:lvl w:ilvl="7" w:tplc="5380DCF4">
      <w:start w:val="1"/>
      <w:numFmt w:val="bullet"/>
      <w:lvlText w:val="•"/>
      <w:lvlJc w:val="left"/>
      <w:pPr>
        <w:ind w:left="7009" w:hanging="261"/>
      </w:pPr>
      <w:rPr>
        <w:rFonts w:hint="default"/>
      </w:rPr>
    </w:lvl>
    <w:lvl w:ilvl="8" w:tplc="13B0C186">
      <w:start w:val="1"/>
      <w:numFmt w:val="bullet"/>
      <w:lvlText w:val="•"/>
      <w:lvlJc w:val="left"/>
      <w:pPr>
        <w:ind w:left="7908" w:hanging="261"/>
      </w:pPr>
      <w:rPr>
        <w:rFonts w:hint="default"/>
      </w:rPr>
    </w:lvl>
  </w:abstractNum>
  <w:abstractNum w:abstractNumId="30">
    <w:nsid w:val="207443E6"/>
    <w:multiLevelType w:val="hybridMultilevel"/>
    <w:tmpl w:val="3D229B50"/>
    <w:lvl w:ilvl="0" w:tplc="393C2C2C">
      <w:start w:val="3"/>
      <w:numFmt w:val="decimal"/>
      <w:lvlText w:val="%1."/>
      <w:lvlJc w:val="left"/>
      <w:pPr>
        <w:ind w:left="840" w:hanging="721"/>
        <w:jc w:val="left"/>
      </w:pPr>
      <w:rPr>
        <w:rFonts w:ascii="Times New Roman" w:eastAsia="Cambria" w:hAnsi="Times New Roman" w:cs="Times New Roman" w:hint="default"/>
        <w:b/>
        <w:bCs/>
        <w:color w:val="231F20"/>
        <w:w w:val="97"/>
        <w:sz w:val="28"/>
        <w:szCs w:val="28"/>
      </w:rPr>
    </w:lvl>
    <w:lvl w:ilvl="1" w:tplc="04190001">
      <w:start w:val="1"/>
      <w:numFmt w:val="bullet"/>
      <w:lvlText w:val=""/>
      <w:lvlJc w:val="left"/>
      <w:pPr>
        <w:ind w:left="720" w:hanging="261"/>
      </w:pPr>
      <w:rPr>
        <w:rFonts w:ascii="Symbol" w:hAnsi="Symbol" w:hint="default"/>
        <w:color w:val="231F20"/>
        <w:w w:val="46"/>
        <w:sz w:val="21"/>
        <w:szCs w:val="21"/>
      </w:rPr>
    </w:lvl>
    <w:lvl w:ilvl="2" w:tplc="54326B86">
      <w:start w:val="1"/>
      <w:numFmt w:val="bullet"/>
      <w:lvlText w:val="•"/>
      <w:lvlJc w:val="left"/>
      <w:pPr>
        <w:ind w:left="1825" w:hanging="261"/>
      </w:pPr>
      <w:rPr>
        <w:rFonts w:hint="default"/>
      </w:rPr>
    </w:lvl>
    <w:lvl w:ilvl="3" w:tplc="7B4A375C">
      <w:start w:val="1"/>
      <w:numFmt w:val="bullet"/>
      <w:lvlText w:val="•"/>
      <w:lvlJc w:val="left"/>
      <w:pPr>
        <w:ind w:left="2810" w:hanging="261"/>
      </w:pPr>
      <w:rPr>
        <w:rFonts w:hint="default"/>
      </w:rPr>
    </w:lvl>
    <w:lvl w:ilvl="4" w:tplc="3B3250CE">
      <w:start w:val="1"/>
      <w:numFmt w:val="bullet"/>
      <w:lvlText w:val="•"/>
      <w:lvlJc w:val="left"/>
      <w:pPr>
        <w:ind w:left="3795" w:hanging="261"/>
      </w:pPr>
      <w:rPr>
        <w:rFonts w:hint="default"/>
      </w:rPr>
    </w:lvl>
    <w:lvl w:ilvl="5" w:tplc="457ACD1C">
      <w:start w:val="1"/>
      <w:numFmt w:val="bullet"/>
      <w:lvlText w:val="•"/>
      <w:lvlJc w:val="left"/>
      <w:pPr>
        <w:ind w:left="4780" w:hanging="261"/>
      </w:pPr>
      <w:rPr>
        <w:rFonts w:hint="default"/>
      </w:rPr>
    </w:lvl>
    <w:lvl w:ilvl="6" w:tplc="20EC44DE">
      <w:start w:val="1"/>
      <w:numFmt w:val="bullet"/>
      <w:lvlText w:val="•"/>
      <w:lvlJc w:val="left"/>
      <w:pPr>
        <w:ind w:left="5765" w:hanging="261"/>
      </w:pPr>
      <w:rPr>
        <w:rFonts w:hint="default"/>
      </w:rPr>
    </w:lvl>
    <w:lvl w:ilvl="7" w:tplc="62363726">
      <w:start w:val="1"/>
      <w:numFmt w:val="bullet"/>
      <w:lvlText w:val="•"/>
      <w:lvlJc w:val="left"/>
      <w:pPr>
        <w:ind w:left="6750" w:hanging="261"/>
      </w:pPr>
      <w:rPr>
        <w:rFonts w:hint="default"/>
      </w:rPr>
    </w:lvl>
    <w:lvl w:ilvl="8" w:tplc="0EA06798">
      <w:start w:val="1"/>
      <w:numFmt w:val="bullet"/>
      <w:lvlText w:val="•"/>
      <w:lvlJc w:val="left"/>
      <w:pPr>
        <w:ind w:left="7735" w:hanging="261"/>
      </w:pPr>
      <w:rPr>
        <w:rFonts w:hint="default"/>
      </w:rPr>
    </w:lvl>
  </w:abstractNum>
  <w:abstractNum w:abstractNumId="31">
    <w:nsid w:val="219D2931"/>
    <w:multiLevelType w:val="hybridMultilevel"/>
    <w:tmpl w:val="0AE8E2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28B79AE"/>
    <w:multiLevelType w:val="multilevel"/>
    <w:tmpl w:val="142C1C3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785" w:hanging="360"/>
      </w:pPr>
      <w:rPr>
        <w:rFonts w:ascii="Arial" w:eastAsia="Times New Roman" w:hAnsi="Arial" w:cs="Aria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23B93B4D"/>
    <w:multiLevelType w:val="hybridMultilevel"/>
    <w:tmpl w:val="9B08F9B4"/>
    <w:lvl w:ilvl="0" w:tplc="0116063E">
      <w:start w:val="1"/>
      <w:numFmt w:val="decimal"/>
      <w:lvlText w:val="%1."/>
      <w:lvlJc w:val="left"/>
      <w:pPr>
        <w:ind w:left="440" w:hanging="320"/>
        <w:jc w:val="left"/>
      </w:pPr>
      <w:rPr>
        <w:rFonts w:ascii="Times New Roman" w:eastAsia="Cambria" w:hAnsi="Times New Roman" w:cs="Times New Roman" w:hint="default"/>
        <w:b w:val="0"/>
        <w:bCs/>
        <w:color w:val="231F20"/>
        <w:w w:val="94"/>
        <w:sz w:val="28"/>
        <w:szCs w:val="28"/>
      </w:rPr>
    </w:lvl>
    <w:lvl w:ilvl="1" w:tplc="4756371C">
      <w:start w:val="1"/>
      <w:numFmt w:val="bullet"/>
      <w:lvlText w:val=""/>
      <w:lvlJc w:val="left"/>
      <w:pPr>
        <w:ind w:left="717" w:hanging="261"/>
      </w:pPr>
      <w:rPr>
        <w:rFonts w:ascii="Wingdings" w:eastAsia="Wingdings" w:hAnsi="Wingdings" w:hint="default"/>
        <w:color w:val="231F20"/>
        <w:w w:val="46"/>
        <w:sz w:val="21"/>
        <w:szCs w:val="21"/>
      </w:rPr>
    </w:lvl>
    <w:lvl w:ilvl="2" w:tplc="86947B4A">
      <w:start w:val="1"/>
      <w:numFmt w:val="bullet"/>
      <w:lvlText w:val="•"/>
      <w:lvlJc w:val="left"/>
      <w:pPr>
        <w:ind w:left="1673" w:hanging="261"/>
      </w:pPr>
      <w:rPr>
        <w:rFonts w:hint="default"/>
      </w:rPr>
    </w:lvl>
    <w:lvl w:ilvl="3" w:tplc="3CB0B49E">
      <w:start w:val="1"/>
      <w:numFmt w:val="bullet"/>
      <w:lvlText w:val="•"/>
      <w:lvlJc w:val="left"/>
      <w:pPr>
        <w:ind w:left="2627" w:hanging="261"/>
      </w:pPr>
      <w:rPr>
        <w:rFonts w:hint="default"/>
      </w:rPr>
    </w:lvl>
    <w:lvl w:ilvl="4" w:tplc="A28EA7C6">
      <w:start w:val="1"/>
      <w:numFmt w:val="bullet"/>
      <w:lvlText w:val="•"/>
      <w:lvlJc w:val="left"/>
      <w:pPr>
        <w:ind w:left="3581" w:hanging="261"/>
      </w:pPr>
      <w:rPr>
        <w:rFonts w:hint="default"/>
      </w:rPr>
    </w:lvl>
    <w:lvl w:ilvl="5" w:tplc="E9EA5352">
      <w:start w:val="1"/>
      <w:numFmt w:val="bullet"/>
      <w:lvlText w:val="•"/>
      <w:lvlJc w:val="left"/>
      <w:pPr>
        <w:ind w:left="4535" w:hanging="261"/>
      </w:pPr>
      <w:rPr>
        <w:rFonts w:hint="default"/>
      </w:rPr>
    </w:lvl>
    <w:lvl w:ilvl="6" w:tplc="D1AC4B84">
      <w:start w:val="1"/>
      <w:numFmt w:val="bullet"/>
      <w:lvlText w:val="•"/>
      <w:lvlJc w:val="left"/>
      <w:pPr>
        <w:ind w:left="5489" w:hanging="261"/>
      </w:pPr>
      <w:rPr>
        <w:rFonts w:hint="default"/>
      </w:rPr>
    </w:lvl>
    <w:lvl w:ilvl="7" w:tplc="922AE918">
      <w:start w:val="1"/>
      <w:numFmt w:val="bullet"/>
      <w:lvlText w:val="•"/>
      <w:lvlJc w:val="left"/>
      <w:pPr>
        <w:ind w:left="6443" w:hanging="261"/>
      </w:pPr>
      <w:rPr>
        <w:rFonts w:hint="default"/>
      </w:rPr>
    </w:lvl>
    <w:lvl w:ilvl="8" w:tplc="E7C03E2A">
      <w:start w:val="1"/>
      <w:numFmt w:val="bullet"/>
      <w:lvlText w:val="•"/>
      <w:lvlJc w:val="left"/>
      <w:pPr>
        <w:ind w:left="7397" w:hanging="261"/>
      </w:pPr>
      <w:rPr>
        <w:rFonts w:hint="default"/>
      </w:rPr>
    </w:lvl>
  </w:abstractNum>
  <w:abstractNum w:abstractNumId="34">
    <w:nsid w:val="2535166C"/>
    <w:multiLevelType w:val="hybridMultilevel"/>
    <w:tmpl w:val="BE1CEFCC"/>
    <w:lvl w:ilvl="0" w:tplc="04190001">
      <w:start w:val="1"/>
      <w:numFmt w:val="bullet"/>
      <w:lvlText w:val=""/>
      <w:lvlJc w:val="left"/>
      <w:pPr>
        <w:ind w:left="971" w:hanging="261"/>
      </w:pPr>
      <w:rPr>
        <w:rFonts w:ascii="Symbol" w:hAnsi="Symbol" w:hint="default"/>
        <w:color w:val="231F20"/>
        <w:w w:val="46"/>
        <w:sz w:val="21"/>
        <w:szCs w:val="21"/>
      </w:rPr>
    </w:lvl>
    <w:lvl w:ilvl="1" w:tplc="301E4078">
      <w:start w:val="1"/>
      <w:numFmt w:val="bullet"/>
      <w:lvlText w:val="•"/>
      <w:lvlJc w:val="left"/>
      <w:pPr>
        <w:ind w:left="1872" w:hanging="261"/>
      </w:pPr>
      <w:rPr>
        <w:rFonts w:hint="default"/>
      </w:rPr>
    </w:lvl>
    <w:lvl w:ilvl="2" w:tplc="C2B42B36">
      <w:start w:val="1"/>
      <w:numFmt w:val="bullet"/>
      <w:lvlText w:val="•"/>
      <w:lvlJc w:val="left"/>
      <w:pPr>
        <w:ind w:left="2771" w:hanging="261"/>
      </w:pPr>
      <w:rPr>
        <w:rFonts w:hint="default"/>
      </w:rPr>
    </w:lvl>
    <w:lvl w:ilvl="3" w:tplc="377619E8">
      <w:start w:val="1"/>
      <w:numFmt w:val="bullet"/>
      <w:lvlText w:val="•"/>
      <w:lvlJc w:val="left"/>
      <w:pPr>
        <w:ind w:left="3669" w:hanging="261"/>
      </w:pPr>
      <w:rPr>
        <w:rFonts w:hint="default"/>
      </w:rPr>
    </w:lvl>
    <w:lvl w:ilvl="4" w:tplc="3C70FA32">
      <w:start w:val="1"/>
      <w:numFmt w:val="bullet"/>
      <w:lvlText w:val="•"/>
      <w:lvlJc w:val="left"/>
      <w:pPr>
        <w:ind w:left="4568" w:hanging="261"/>
      </w:pPr>
      <w:rPr>
        <w:rFonts w:hint="default"/>
      </w:rPr>
    </w:lvl>
    <w:lvl w:ilvl="5" w:tplc="EE502A40">
      <w:start w:val="1"/>
      <w:numFmt w:val="bullet"/>
      <w:lvlText w:val="•"/>
      <w:lvlJc w:val="left"/>
      <w:pPr>
        <w:ind w:left="5466" w:hanging="261"/>
      </w:pPr>
      <w:rPr>
        <w:rFonts w:hint="default"/>
      </w:rPr>
    </w:lvl>
    <w:lvl w:ilvl="6" w:tplc="24B49124">
      <w:start w:val="1"/>
      <w:numFmt w:val="bullet"/>
      <w:lvlText w:val="•"/>
      <w:lvlJc w:val="left"/>
      <w:pPr>
        <w:ind w:left="6365" w:hanging="261"/>
      </w:pPr>
      <w:rPr>
        <w:rFonts w:hint="default"/>
      </w:rPr>
    </w:lvl>
    <w:lvl w:ilvl="7" w:tplc="7F7A072E">
      <w:start w:val="1"/>
      <w:numFmt w:val="bullet"/>
      <w:lvlText w:val="•"/>
      <w:lvlJc w:val="left"/>
      <w:pPr>
        <w:ind w:left="7263" w:hanging="261"/>
      </w:pPr>
      <w:rPr>
        <w:rFonts w:hint="default"/>
      </w:rPr>
    </w:lvl>
    <w:lvl w:ilvl="8" w:tplc="CA8CE53A">
      <w:start w:val="1"/>
      <w:numFmt w:val="bullet"/>
      <w:lvlText w:val="•"/>
      <w:lvlJc w:val="left"/>
      <w:pPr>
        <w:ind w:left="8162" w:hanging="261"/>
      </w:pPr>
      <w:rPr>
        <w:rFonts w:hint="default"/>
      </w:rPr>
    </w:lvl>
  </w:abstractNum>
  <w:abstractNum w:abstractNumId="35">
    <w:nsid w:val="26164ECF"/>
    <w:multiLevelType w:val="hybridMultilevel"/>
    <w:tmpl w:val="3E6AC36E"/>
    <w:lvl w:ilvl="0" w:tplc="E6EEBC10">
      <w:start w:val="1"/>
      <w:numFmt w:val="bullet"/>
      <w:lvlText w:val=""/>
      <w:lvlJc w:val="left"/>
      <w:pPr>
        <w:tabs>
          <w:tab w:val="num" w:pos="720"/>
        </w:tabs>
        <w:ind w:left="720" w:hanging="360"/>
      </w:pPr>
      <w:rPr>
        <w:rFonts w:ascii="Wingdings" w:hAnsi="Wingdings" w:hint="default"/>
      </w:rPr>
    </w:lvl>
    <w:lvl w:ilvl="1" w:tplc="4A8C314E" w:tentative="1">
      <w:start w:val="1"/>
      <w:numFmt w:val="bullet"/>
      <w:lvlText w:val=""/>
      <w:lvlJc w:val="left"/>
      <w:pPr>
        <w:tabs>
          <w:tab w:val="num" w:pos="1440"/>
        </w:tabs>
        <w:ind w:left="1440" w:hanging="360"/>
      </w:pPr>
      <w:rPr>
        <w:rFonts w:ascii="Wingdings" w:hAnsi="Wingdings" w:hint="default"/>
      </w:rPr>
    </w:lvl>
    <w:lvl w:ilvl="2" w:tplc="C5CCAA72" w:tentative="1">
      <w:start w:val="1"/>
      <w:numFmt w:val="bullet"/>
      <w:lvlText w:val=""/>
      <w:lvlJc w:val="left"/>
      <w:pPr>
        <w:tabs>
          <w:tab w:val="num" w:pos="2160"/>
        </w:tabs>
        <w:ind w:left="2160" w:hanging="360"/>
      </w:pPr>
      <w:rPr>
        <w:rFonts w:ascii="Wingdings" w:hAnsi="Wingdings" w:hint="default"/>
      </w:rPr>
    </w:lvl>
    <w:lvl w:ilvl="3" w:tplc="7C7AB7DE" w:tentative="1">
      <w:start w:val="1"/>
      <w:numFmt w:val="bullet"/>
      <w:lvlText w:val=""/>
      <w:lvlJc w:val="left"/>
      <w:pPr>
        <w:tabs>
          <w:tab w:val="num" w:pos="2880"/>
        </w:tabs>
        <w:ind w:left="2880" w:hanging="360"/>
      </w:pPr>
      <w:rPr>
        <w:rFonts w:ascii="Wingdings" w:hAnsi="Wingdings" w:hint="default"/>
      </w:rPr>
    </w:lvl>
    <w:lvl w:ilvl="4" w:tplc="3184E06C" w:tentative="1">
      <w:start w:val="1"/>
      <w:numFmt w:val="bullet"/>
      <w:lvlText w:val=""/>
      <w:lvlJc w:val="left"/>
      <w:pPr>
        <w:tabs>
          <w:tab w:val="num" w:pos="3600"/>
        </w:tabs>
        <w:ind w:left="3600" w:hanging="360"/>
      </w:pPr>
      <w:rPr>
        <w:rFonts w:ascii="Wingdings" w:hAnsi="Wingdings" w:hint="default"/>
      </w:rPr>
    </w:lvl>
    <w:lvl w:ilvl="5" w:tplc="39CA4546" w:tentative="1">
      <w:start w:val="1"/>
      <w:numFmt w:val="bullet"/>
      <w:lvlText w:val=""/>
      <w:lvlJc w:val="left"/>
      <w:pPr>
        <w:tabs>
          <w:tab w:val="num" w:pos="4320"/>
        </w:tabs>
        <w:ind w:left="4320" w:hanging="360"/>
      </w:pPr>
      <w:rPr>
        <w:rFonts w:ascii="Wingdings" w:hAnsi="Wingdings" w:hint="default"/>
      </w:rPr>
    </w:lvl>
    <w:lvl w:ilvl="6" w:tplc="E7C2A292" w:tentative="1">
      <w:start w:val="1"/>
      <w:numFmt w:val="bullet"/>
      <w:lvlText w:val=""/>
      <w:lvlJc w:val="left"/>
      <w:pPr>
        <w:tabs>
          <w:tab w:val="num" w:pos="5040"/>
        </w:tabs>
        <w:ind w:left="5040" w:hanging="360"/>
      </w:pPr>
      <w:rPr>
        <w:rFonts w:ascii="Wingdings" w:hAnsi="Wingdings" w:hint="default"/>
      </w:rPr>
    </w:lvl>
    <w:lvl w:ilvl="7" w:tplc="2900391A" w:tentative="1">
      <w:start w:val="1"/>
      <w:numFmt w:val="bullet"/>
      <w:lvlText w:val=""/>
      <w:lvlJc w:val="left"/>
      <w:pPr>
        <w:tabs>
          <w:tab w:val="num" w:pos="5760"/>
        </w:tabs>
        <w:ind w:left="5760" w:hanging="360"/>
      </w:pPr>
      <w:rPr>
        <w:rFonts w:ascii="Wingdings" w:hAnsi="Wingdings" w:hint="default"/>
      </w:rPr>
    </w:lvl>
    <w:lvl w:ilvl="8" w:tplc="0F9076D0" w:tentative="1">
      <w:start w:val="1"/>
      <w:numFmt w:val="bullet"/>
      <w:lvlText w:val=""/>
      <w:lvlJc w:val="left"/>
      <w:pPr>
        <w:tabs>
          <w:tab w:val="num" w:pos="6480"/>
        </w:tabs>
        <w:ind w:left="6480" w:hanging="360"/>
      </w:pPr>
      <w:rPr>
        <w:rFonts w:ascii="Wingdings" w:hAnsi="Wingdings" w:hint="default"/>
      </w:rPr>
    </w:lvl>
  </w:abstractNum>
  <w:abstractNum w:abstractNumId="36">
    <w:nsid w:val="275D5DFA"/>
    <w:multiLevelType w:val="hybridMultilevel"/>
    <w:tmpl w:val="38D49342"/>
    <w:lvl w:ilvl="0" w:tplc="BFF22BCE">
      <w:start w:val="1"/>
      <w:numFmt w:val="bullet"/>
      <w:lvlText w:val="-"/>
      <w:lvlJc w:val="left"/>
      <w:pPr>
        <w:ind w:left="242" w:hanging="140"/>
      </w:pPr>
      <w:rPr>
        <w:rFonts w:ascii="Times New Roman" w:eastAsia="Times New Roman" w:hAnsi="Times New Roman" w:hint="default"/>
        <w:w w:val="99"/>
        <w:sz w:val="24"/>
        <w:szCs w:val="24"/>
      </w:rPr>
    </w:lvl>
    <w:lvl w:ilvl="1" w:tplc="E458C8D6">
      <w:start w:val="1"/>
      <w:numFmt w:val="bullet"/>
      <w:lvlText w:val="•"/>
      <w:lvlJc w:val="left"/>
      <w:pPr>
        <w:ind w:left="1334" w:hanging="140"/>
      </w:pPr>
      <w:rPr>
        <w:rFonts w:hint="default"/>
      </w:rPr>
    </w:lvl>
    <w:lvl w:ilvl="2" w:tplc="76CE186E">
      <w:start w:val="1"/>
      <w:numFmt w:val="bullet"/>
      <w:lvlText w:val="•"/>
      <w:lvlJc w:val="left"/>
      <w:pPr>
        <w:ind w:left="2429" w:hanging="140"/>
      </w:pPr>
      <w:rPr>
        <w:rFonts w:hint="default"/>
      </w:rPr>
    </w:lvl>
    <w:lvl w:ilvl="3" w:tplc="8C9CA556">
      <w:start w:val="1"/>
      <w:numFmt w:val="bullet"/>
      <w:lvlText w:val="•"/>
      <w:lvlJc w:val="left"/>
      <w:pPr>
        <w:ind w:left="3524" w:hanging="140"/>
      </w:pPr>
      <w:rPr>
        <w:rFonts w:hint="default"/>
      </w:rPr>
    </w:lvl>
    <w:lvl w:ilvl="4" w:tplc="60947636">
      <w:start w:val="1"/>
      <w:numFmt w:val="bullet"/>
      <w:lvlText w:val="•"/>
      <w:lvlJc w:val="left"/>
      <w:pPr>
        <w:ind w:left="4619" w:hanging="140"/>
      </w:pPr>
      <w:rPr>
        <w:rFonts w:hint="default"/>
      </w:rPr>
    </w:lvl>
    <w:lvl w:ilvl="5" w:tplc="60F61802">
      <w:start w:val="1"/>
      <w:numFmt w:val="bullet"/>
      <w:lvlText w:val="•"/>
      <w:lvlJc w:val="left"/>
      <w:pPr>
        <w:ind w:left="5714" w:hanging="140"/>
      </w:pPr>
      <w:rPr>
        <w:rFonts w:hint="default"/>
      </w:rPr>
    </w:lvl>
    <w:lvl w:ilvl="6" w:tplc="6B5E84AE">
      <w:start w:val="1"/>
      <w:numFmt w:val="bullet"/>
      <w:lvlText w:val="•"/>
      <w:lvlJc w:val="left"/>
      <w:pPr>
        <w:ind w:left="6809" w:hanging="140"/>
      </w:pPr>
      <w:rPr>
        <w:rFonts w:hint="default"/>
      </w:rPr>
    </w:lvl>
    <w:lvl w:ilvl="7" w:tplc="9C9A393C">
      <w:start w:val="1"/>
      <w:numFmt w:val="bullet"/>
      <w:lvlText w:val="•"/>
      <w:lvlJc w:val="left"/>
      <w:pPr>
        <w:ind w:left="7904" w:hanging="140"/>
      </w:pPr>
      <w:rPr>
        <w:rFonts w:hint="default"/>
      </w:rPr>
    </w:lvl>
    <w:lvl w:ilvl="8" w:tplc="4016F914">
      <w:start w:val="1"/>
      <w:numFmt w:val="bullet"/>
      <w:lvlText w:val="•"/>
      <w:lvlJc w:val="left"/>
      <w:pPr>
        <w:ind w:left="8999" w:hanging="140"/>
      </w:pPr>
      <w:rPr>
        <w:rFonts w:hint="default"/>
      </w:rPr>
    </w:lvl>
  </w:abstractNum>
  <w:abstractNum w:abstractNumId="37">
    <w:nsid w:val="278A148D"/>
    <w:multiLevelType w:val="hybridMultilevel"/>
    <w:tmpl w:val="B7CE0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7E53FC2"/>
    <w:multiLevelType w:val="hybridMultilevel"/>
    <w:tmpl w:val="2F7AD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98D4F77"/>
    <w:multiLevelType w:val="multilevel"/>
    <w:tmpl w:val="B38CA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B052931"/>
    <w:multiLevelType w:val="hybridMultilevel"/>
    <w:tmpl w:val="CD76AB76"/>
    <w:lvl w:ilvl="0" w:tplc="38045152">
      <w:start w:val="1"/>
      <w:numFmt w:val="bullet"/>
      <w:lvlText w:val=""/>
      <w:lvlPicBulletId w:val="0"/>
      <w:lvlJc w:val="left"/>
      <w:pPr>
        <w:tabs>
          <w:tab w:val="num" w:pos="720"/>
        </w:tabs>
        <w:ind w:left="720" w:hanging="360"/>
      </w:pPr>
      <w:rPr>
        <w:rFonts w:ascii="Symbol" w:hAnsi="Symbol" w:hint="default"/>
      </w:rPr>
    </w:lvl>
    <w:lvl w:ilvl="1" w:tplc="371C9E84" w:tentative="1">
      <w:start w:val="1"/>
      <w:numFmt w:val="bullet"/>
      <w:lvlText w:val=""/>
      <w:lvlPicBulletId w:val="0"/>
      <w:lvlJc w:val="left"/>
      <w:pPr>
        <w:tabs>
          <w:tab w:val="num" w:pos="1440"/>
        </w:tabs>
        <w:ind w:left="1440" w:hanging="360"/>
      </w:pPr>
      <w:rPr>
        <w:rFonts w:ascii="Symbol" w:hAnsi="Symbol" w:hint="default"/>
      </w:rPr>
    </w:lvl>
    <w:lvl w:ilvl="2" w:tplc="ACE69CDA" w:tentative="1">
      <w:start w:val="1"/>
      <w:numFmt w:val="bullet"/>
      <w:lvlText w:val=""/>
      <w:lvlPicBulletId w:val="0"/>
      <w:lvlJc w:val="left"/>
      <w:pPr>
        <w:tabs>
          <w:tab w:val="num" w:pos="2160"/>
        </w:tabs>
        <w:ind w:left="2160" w:hanging="360"/>
      </w:pPr>
      <w:rPr>
        <w:rFonts w:ascii="Symbol" w:hAnsi="Symbol" w:hint="default"/>
      </w:rPr>
    </w:lvl>
    <w:lvl w:ilvl="3" w:tplc="EA960FAC" w:tentative="1">
      <w:start w:val="1"/>
      <w:numFmt w:val="bullet"/>
      <w:lvlText w:val=""/>
      <w:lvlPicBulletId w:val="0"/>
      <w:lvlJc w:val="left"/>
      <w:pPr>
        <w:tabs>
          <w:tab w:val="num" w:pos="2880"/>
        </w:tabs>
        <w:ind w:left="2880" w:hanging="360"/>
      </w:pPr>
      <w:rPr>
        <w:rFonts w:ascii="Symbol" w:hAnsi="Symbol" w:hint="default"/>
      </w:rPr>
    </w:lvl>
    <w:lvl w:ilvl="4" w:tplc="988A8A36" w:tentative="1">
      <w:start w:val="1"/>
      <w:numFmt w:val="bullet"/>
      <w:lvlText w:val=""/>
      <w:lvlPicBulletId w:val="0"/>
      <w:lvlJc w:val="left"/>
      <w:pPr>
        <w:tabs>
          <w:tab w:val="num" w:pos="3600"/>
        </w:tabs>
        <w:ind w:left="3600" w:hanging="360"/>
      </w:pPr>
      <w:rPr>
        <w:rFonts w:ascii="Symbol" w:hAnsi="Symbol" w:hint="default"/>
      </w:rPr>
    </w:lvl>
    <w:lvl w:ilvl="5" w:tplc="CD6AE1B2" w:tentative="1">
      <w:start w:val="1"/>
      <w:numFmt w:val="bullet"/>
      <w:lvlText w:val=""/>
      <w:lvlPicBulletId w:val="0"/>
      <w:lvlJc w:val="left"/>
      <w:pPr>
        <w:tabs>
          <w:tab w:val="num" w:pos="4320"/>
        </w:tabs>
        <w:ind w:left="4320" w:hanging="360"/>
      </w:pPr>
      <w:rPr>
        <w:rFonts w:ascii="Symbol" w:hAnsi="Symbol" w:hint="default"/>
      </w:rPr>
    </w:lvl>
    <w:lvl w:ilvl="6" w:tplc="0EF62DF4" w:tentative="1">
      <w:start w:val="1"/>
      <w:numFmt w:val="bullet"/>
      <w:lvlText w:val=""/>
      <w:lvlPicBulletId w:val="0"/>
      <w:lvlJc w:val="left"/>
      <w:pPr>
        <w:tabs>
          <w:tab w:val="num" w:pos="5040"/>
        </w:tabs>
        <w:ind w:left="5040" w:hanging="360"/>
      </w:pPr>
      <w:rPr>
        <w:rFonts w:ascii="Symbol" w:hAnsi="Symbol" w:hint="default"/>
      </w:rPr>
    </w:lvl>
    <w:lvl w:ilvl="7" w:tplc="533699D2" w:tentative="1">
      <w:start w:val="1"/>
      <w:numFmt w:val="bullet"/>
      <w:lvlText w:val=""/>
      <w:lvlPicBulletId w:val="0"/>
      <w:lvlJc w:val="left"/>
      <w:pPr>
        <w:tabs>
          <w:tab w:val="num" w:pos="5760"/>
        </w:tabs>
        <w:ind w:left="5760" w:hanging="360"/>
      </w:pPr>
      <w:rPr>
        <w:rFonts w:ascii="Symbol" w:hAnsi="Symbol" w:hint="default"/>
      </w:rPr>
    </w:lvl>
    <w:lvl w:ilvl="8" w:tplc="A6D005EE" w:tentative="1">
      <w:start w:val="1"/>
      <w:numFmt w:val="bullet"/>
      <w:lvlText w:val=""/>
      <w:lvlPicBulletId w:val="0"/>
      <w:lvlJc w:val="left"/>
      <w:pPr>
        <w:tabs>
          <w:tab w:val="num" w:pos="6480"/>
        </w:tabs>
        <w:ind w:left="6480" w:hanging="360"/>
      </w:pPr>
      <w:rPr>
        <w:rFonts w:ascii="Symbol" w:hAnsi="Symbol" w:hint="default"/>
      </w:rPr>
    </w:lvl>
  </w:abstractNum>
  <w:abstractNum w:abstractNumId="41">
    <w:nsid w:val="2B4959C6"/>
    <w:multiLevelType w:val="multilevel"/>
    <w:tmpl w:val="B12E9E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nsid w:val="2B505841"/>
    <w:multiLevelType w:val="multilevel"/>
    <w:tmpl w:val="0C9054EC"/>
    <w:lvl w:ilvl="0">
      <w:start w:val="1"/>
      <w:numFmt w:val="bullet"/>
      <w:lvlText w:val=""/>
      <w:lvlJc w:val="left"/>
      <w:rPr>
        <w:rFonts w:ascii="Symbol" w:hAnsi="Symbol" w:hint="default"/>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nsid w:val="2C11378C"/>
    <w:multiLevelType w:val="hybridMultilevel"/>
    <w:tmpl w:val="4B16D8A2"/>
    <w:lvl w:ilvl="0" w:tplc="54EC66DA">
      <w:start w:val="1"/>
      <w:numFmt w:val="bullet"/>
      <w:lvlText w:val=""/>
      <w:lvlPicBulletId w:val="0"/>
      <w:lvlJc w:val="left"/>
      <w:pPr>
        <w:tabs>
          <w:tab w:val="num" w:pos="720"/>
        </w:tabs>
        <w:ind w:left="720" w:hanging="360"/>
      </w:pPr>
      <w:rPr>
        <w:rFonts w:ascii="Symbol" w:hAnsi="Symbol" w:hint="default"/>
      </w:rPr>
    </w:lvl>
    <w:lvl w:ilvl="1" w:tplc="55AAE4BC" w:tentative="1">
      <w:start w:val="1"/>
      <w:numFmt w:val="bullet"/>
      <w:lvlText w:val=""/>
      <w:lvlPicBulletId w:val="0"/>
      <w:lvlJc w:val="left"/>
      <w:pPr>
        <w:tabs>
          <w:tab w:val="num" w:pos="1440"/>
        </w:tabs>
        <w:ind w:left="1440" w:hanging="360"/>
      </w:pPr>
      <w:rPr>
        <w:rFonts w:ascii="Symbol" w:hAnsi="Symbol" w:hint="default"/>
      </w:rPr>
    </w:lvl>
    <w:lvl w:ilvl="2" w:tplc="8D6CCDDA" w:tentative="1">
      <w:start w:val="1"/>
      <w:numFmt w:val="bullet"/>
      <w:lvlText w:val=""/>
      <w:lvlPicBulletId w:val="0"/>
      <w:lvlJc w:val="left"/>
      <w:pPr>
        <w:tabs>
          <w:tab w:val="num" w:pos="2160"/>
        </w:tabs>
        <w:ind w:left="2160" w:hanging="360"/>
      </w:pPr>
      <w:rPr>
        <w:rFonts w:ascii="Symbol" w:hAnsi="Symbol" w:hint="default"/>
      </w:rPr>
    </w:lvl>
    <w:lvl w:ilvl="3" w:tplc="D1BE093E" w:tentative="1">
      <w:start w:val="1"/>
      <w:numFmt w:val="bullet"/>
      <w:lvlText w:val=""/>
      <w:lvlPicBulletId w:val="0"/>
      <w:lvlJc w:val="left"/>
      <w:pPr>
        <w:tabs>
          <w:tab w:val="num" w:pos="2880"/>
        </w:tabs>
        <w:ind w:left="2880" w:hanging="360"/>
      </w:pPr>
      <w:rPr>
        <w:rFonts w:ascii="Symbol" w:hAnsi="Symbol" w:hint="default"/>
      </w:rPr>
    </w:lvl>
    <w:lvl w:ilvl="4" w:tplc="C8C008CE" w:tentative="1">
      <w:start w:val="1"/>
      <w:numFmt w:val="bullet"/>
      <w:lvlText w:val=""/>
      <w:lvlPicBulletId w:val="0"/>
      <w:lvlJc w:val="left"/>
      <w:pPr>
        <w:tabs>
          <w:tab w:val="num" w:pos="3600"/>
        </w:tabs>
        <w:ind w:left="3600" w:hanging="360"/>
      </w:pPr>
      <w:rPr>
        <w:rFonts w:ascii="Symbol" w:hAnsi="Symbol" w:hint="default"/>
      </w:rPr>
    </w:lvl>
    <w:lvl w:ilvl="5" w:tplc="1564E6B4" w:tentative="1">
      <w:start w:val="1"/>
      <w:numFmt w:val="bullet"/>
      <w:lvlText w:val=""/>
      <w:lvlPicBulletId w:val="0"/>
      <w:lvlJc w:val="left"/>
      <w:pPr>
        <w:tabs>
          <w:tab w:val="num" w:pos="4320"/>
        </w:tabs>
        <w:ind w:left="4320" w:hanging="360"/>
      </w:pPr>
      <w:rPr>
        <w:rFonts w:ascii="Symbol" w:hAnsi="Symbol" w:hint="default"/>
      </w:rPr>
    </w:lvl>
    <w:lvl w:ilvl="6" w:tplc="05862C0C" w:tentative="1">
      <w:start w:val="1"/>
      <w:numFmt w:val="bullet"/>
      <w:lvlText w:val=""/>
      <w:lvlPicBulletId w:val="0"/>
      <w:lvlJc w:val="left"/>
      <w:pPr>
        <w:tabs>
          <w:tab w:val="num" w:pos="5040"/>
        </w:tabs>
        <w:ind w:left="5040" w:hanging="360"/>
      </w:pPr>
      <w:rPr>
        <w:rFonts w:ascii="Symbol" w:hAnsi="Symbol" w:hint="default"/>
      </w:rPr>
    </w:lvl>
    <w:lvl w:ilvl="7" w:tplc="209C4F82" w:tentative="1">
      <w:start w:val="1"/>
      <w:numFmt w:val="bullet"/>
      <w:lvlText w:val=""/>
      <w:lvlPicBulletId w:val="0"/>
      <w:lvlJc w:val="left"/>
      <w:pPr>
        <w:tabs>
          <w:tab w:val="num" w:pos="5760"/>
        </w:tabs>
        <w:ind w:left="5760" w:hanging="360"/>
      </w:pPr>
      <w:rPr>
        <w:rFonts w:ascii="Symbol" w:hAnsi="Symbol" w:hint="default"/>
      </w:rPr>
    </w:lvl>
    <w:lvl w:ilvl="8" w:tplc="86862FD2" w:tentative="1">
      <w:start w:val="1"/>
      <w:numFmt w:val="bullet"/>
      <w:lvlText w:val=""/>
      <w:lvlPicBulletId w:val="0"/>
      <w:lvlJc w:val="left"/>
      <w:pPr>
        <w:tabs>
          <w:tab w:val="num" w:pos="6480"/>
        </w:tabs>
        <w:ind w:left="6480" w:hanging="360"/>
      </w:pPr>
      <w:rPr>
        <w:rFonts w:ascii="Symbol" w:hAnsi="Symbol" w:hint="default"/>
      </w:rPr>
    </w:lvl>
  </w:abstractNum>
  <w:abstractNum w:abstractNumId="44">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2E2F03FB"/>
    <w:multiLevelType w:val="multilevel"/>
    <w:tmpl w:val="A24852D6"/>
    <w:lvl w:ilvl="0">
      <w:start w:val="1"/>
      <w:numFmt w:val="bullet"/>
      <w:lvlText w:val=""/>
      <w:lvlJc w:val="left"/>
      <w:rPr>
        <w:rFonts w:ascii="Symbol" w:hAnsi="Symbol" w:hint="default"/>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
    <w:nsid w:val="2FE770BF"/>
    <w:multiLevelType w:val="hybridMultilevel"/>
    <w:tmpl w:val="5BF4FC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nsid w:val="30236B2D"/>
    <w:multiLevelType w:val="hybridMultilevel"/>
    <w:tmpl w:val="B630FC5C"/>
    <w:lvl w:ilvl="0" w:tplc="1972684A">
      <w:start w:val="1"/>
      <w:numFmt w:val="decimal"/>
      <w:lvlText w:val="%1."/>
      <w:lvlJc w:val="left"/>
      <w:pPr>
        <w:ind w:left="440" w:hanging="320"/>
        <w:jc w:val="left"/>
      </w:pPr>
      <w:rPr>
        <w:rFonts w:ascii="Cambria" w:eastAsia="Cambria" w:hAnsi="Cambria" w:hint="default"/>
        <w:b/>
        <w:bCs/>
        <w:w w:val="97"/>
      </w:rPr>
    </w:lvl>
    <w:lvl w:ilvl="1" w:tplc="141A8FB2">
      <w:start w:val="1"/>
      <w:numFmt w:val="decimal"/>
      <w:lvlText w:val="%2."/>
      <w:lvlJc w:val="left"/>
      <w:pPr>
        <w:ind w:left="720" w:hanging="261"/>
        <w:jc w:val="left"/>
      </w:pPr>
      <w:rPr>
        <w:rFonts w:ascii="Times New Roman" w:eastAsia="Times New Roman" w:hAnsi="Times New Roman" w:hint="default"/>
        <w:color w:val="231F20"/>
        <w:w w:val="96"/>
        <w:sz w:val="28"/>
        <w:szCs w:val="28"/>
      </w:rPr>
    </w:lvl>
    <w:lvl w:ilvl="2" w:tplc="CA549A68">
      <w:start w:val="1"/>
      <w:numFmt w:val="bullet"/>
      <w:lvlText w:val="•"/>
      <w:lvlJc w:val="left"/>
      <w:pPr>
        <w:ind w:left="1673" w:hanging="261"/>
      </w:pPr>
      <w:rPr>
        <w:rFonts w:hint="default"/>
      </w:rPr>
    </w:lvl>
    <w:lvl w:ilvl="3" w:tplc="17D6B878">
      <w:start w:val="1"/>
      <w:numFmt w:val="bullet"/>
      <w:lvlText w:val="•"/>
      <w:lvlJc w:val="left"/>
      <w:pPr>
        <w:ind w:left="2627" w:hanging="261"/>
      </w:pPr>
      <w:rPr>
        <w:rFonts w:hint="default"/>
      </w:rPr>
    </w:lvl>
    <w:lvl w:ilvl="4" w:tplc="4E126682">
      <w:start w:val="1"/>
      <w:numFmt w:val="bullet"/>
      <w:lvlText w:val="•"/>
      <w:lvlJc w:val="left"/>
      <w:pPr>
        <w:ind w:left="3581" w:hanging="261"/>
      </w:pPr>
      <w:rPr>
        <w:rFonts w:hint="default"/>
      </w:rPr>
    </w:lvl>
    <w:lvl w:ilvl="5" w:tplc="E04ED5A6">
      <w:start w:val="1"/>
      <w:numFmt w:val="bullet"/>
      <w:lvlText w:val="•"/>
      <w:lvlJc w:val="left"/>
      <w:pPr>
        <w:ind w:left="4535" w:hanging="261"/>
      </w:pPr>
      <w:rPr>
        <w:rFonts w:hint="default"/>
      </w:rPr>
    </w:lvl>
    <w:lvl w:ilvl="6" w:tplc="DE32D386">
      <w:start w:val="1"/>
      <w:numFmt w:val="bullet"/>
      <w:lvlText w:val="•"/>
      <w:lvlJc w:val="left"/>
      <w:pPr>
        <w:ind w:left="5489" w:hanging="261"/>
      </w:pPr>
      <w:rPr>
        <w:rFonts w:hint="default"/>
      </w:rPr>
    </w:lvl>
    <w:lvl w:ilvl="7" w:tplc="3BD0E5B6">
      <w:start w:val="1"/>
      <w:numFmt w:val="bullet"/>
      <w:lvlText w:val="•"/>
      <w:lvlJc w:val="left"/>
      <w:pPr>
        <w:ind w:left="6443" w:hanging="261"/>
      </w:pPr>
      <w:rPr>
        <w:rFonts w:hint="default"/>
      </w:rPr>
    </w:lvl>
    <w:lvl w:ilvl="8" w:tplc="288E362A">
      <w:start w:val="1"/>
      <w:numFmt w:val="bullet"/>
      <w:lvlText w:val="•"/>
      <w:lvlJc w:val="left"/>
      <w:pPr>
        <w:ind w:left="7397" w:hanging="261"/>
      </w:pPr>
      <w:rPr>
        <w:rFonts w:hint="default"/>
      </w:rPr>
    </w:lvl>
  </w:abstractNum>
  <w:abstractNum w:abstractNumId="48">
    <w:nsid w:val="30E03600"/>
    <w:multiLevelType w:val="hybridMultilevel"/>
    <w:tmpl w:val="04E64E04"/>
    <w:lvl w:ilvl="0" w:tplc="04190001">
      <w:start w:val="1"/>
      <w:numFmt w:val="bullet"/>
      <w:lvlText w:val=""/>
      <w:lvlJc w:val="left"/>
      <w:pPr>
        <w:ind w:left="717" w:hanging="261"/>
      </w:pPr>
      <w:rPr>
        <w:rFonts w:ascii="Symbol" w:hAnsi="Symbol" w:hint="default"/>
        <w:color w:val="231F20"/>
        <w:w w:val="46"/>
        <w:sz w:val="21"/>
        <w:szCs w:val="21"/>
      </w:rPr>
    </w:lvl>
    <w:lvl w:ilvl="1" w:tplc="230E1512">
      <w:start w:val="1"/>
      <w:numFmt w:val="bullet"/>
      <w:lvlText w:val="•"/>
      <w:lvlJc w:val="left"/>
      <w:pPr>
        <w:ind w:left="1618" w:hanging="261"/>
      </w:pPr>
      <w:rPr>
        <w:rFonts w:hint="default"/>
      </w:rPr>
    </w:lvl>
    <w:lvl w:ilvl="2" w:tplc="CDE69474">
      <w:start w:val="1"/>
      <w:numFmt w:val="bullet"/>
      <w:lvlText w:val="•"/>
      <w:lvlJc w:val="left"/>
      <w:pPr>
        <w:ind w:left="2517" w:hanging="261"/>
      </w:pPr>
      <w:rPr>
        <w:rFonts w:hint="default"/>
      </w:rPr>
    </w:lvl>
    <w:lvl w:ilvl="3" w:tplc="8BF02168">
      <w:start w:val="1"/>
      <w:numFmt w:val="bullet"/>
      <w:lvlText w:val="•"/>
      <w:lvlJc w:val="left"/>
      <w:pPr>
        <w:ind w:left="3415" w:hanging="261"/>
      </w:pPr>
      <w:rPr>
        <w:rFonts w:hint="default"/>
      </w:rPr>
    </w:lvl>
    <w:lvl w:ilvl="4" w:tplc="17A8D6AE">
      <w:start w:val="1"/>
      <w:numFmt w:val="bullet"/>
      <w:lvlText w:val="•"/>
      <w:lvlJc w:val="left"/>
      <w:pPr>
        <w:ind w:left="4314" w:hanging="261"/>
      </w:pPr>
      <w:rPr>
        <w:rFonts w:hint="default"/>
      </w:rPr>
    </w:lvl>
    <w:lvl w:ilvl="5" w:tplc="48820E90">
      <w:start w:val="1"/>
      <w:numFmt w:val="bullet"/>
      <w:lvlText w:val="•"/>
      <w:lvlJc w:val="left"/>
      <w:pPr>
        <w:ind w:left="5212" w:hanging="261"/>
      </w:pPr>
      <w:rPr>
        <w:rFonts w:hint="default"/>
      </w:rPr>
    </w:lvl>
    <w:lvl w:ilvl="6" w:tplc="18C6CCE2">
      <w:start w:val="1"/>
      <w:numFmt w:val="bullet"/>
      <w:lvlText w:val="•"/>
      <w:lvlJc w:val="left"/>
      <w:pPr>
        <w:ind w:left="6111" w:hanging="261"/>
      </w:pPr>
      <w:rPr>
        <w:rFonts w:hint="default"/>
      </w:rPr>
    </w:lvl>
    <w:lvl w:ilvl="7" w:tplc="7DF6E4CE">
      <w:start w:val="1"/>
      <w:numFmt w:val="bullet"/>
      <w:lvlText w:val="•"/>
      <w:lvlJc w:val="left"/>
      <w:pPr>
        <w:ind w:left="7009" w:hanging="261"/>
      </w:pPr>
      <w:rPr>
        <w:rFonts w:hint="default"/>
      </w:rPr>
    </w:lvl>
    <w:lvl w:ilvl="8" w:tplc="3A345586">
      <w:start w:val="1"/>
      <w:numFmt w:val="bullet"/>
      <w:lvlText w:val="•"/>
      <w:lvlJc w:val="left"/>
      <w:pPr>
        <w:ind w:left="7908" w:hanging="261"/>
      </w:pPr>
      <w:rPr>
        <w:rFonts w:hint="default"/>
      </w:rPr>
    </w:lvl>
  </w:abstractNum>
  <w:abstractNum w:abstractNumId="49">
    <w:nsid w:val="30F96B62"/>
    <w:multiLevelType w:val="multilevel"/>
    <w:tmpl w:val="BBAC47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nsid w:val="31084621"/>
    <w:multiLevelType w:val="multilevel"/>
    <w:tmpl w:val="21A87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26C219C"/>
    <w:multiLevelType w:val="hybridMultilevel"/>
    <w:tmpl w:val="07BC318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2">
    <w:nsid w:val="33C8444B"/>
    <w:multiLevelType w:val="hybridMultilevel"/>
    <w:tmpl w:val="5882EAD4"/>
    <w:lvl w:ilvl="0" w:tplc="71DA1DA4">
      <w:start w:val="1"/>
      <w:numFmt w:val="bullet"/>
      <w:lvlText w:val="–"/>
      <w:lvlJc w:val="left"/>
      <w:pPr>
        <w:ind w:left="717" w:hanging="261"/>
      </w:pPr>
      <w:rPr>
        <w:rFonts w:ascii="Times New Roman" w:eastAsia="Times New Roman" w:hAnsi="Times New Roman" w:hint="default"/>
        <w:color w:val="231F20"/>
        <w:w w:val="126"/>
        <w:sz w:val="21"/>
        <w:szCs w:val="21"/>
      </w:rPr>
    </w:lvl>
    <w:lvl w:ilvl="1" w:tplc="6406A54A">
      <w:start w:val="1"/>
      <w:numFmt w:val="bullet"/>
      <w:lvlText w:val="•"/>
      <w:lvlJc w:val="left"/>
      <w:pPr>
        <w:ind w:left="1618" w:hanging="261"/>
      </w:pPr>
      <w:rPr>
        <w:rFonts w:hint="default"/>
      </w:rPr>
    </w:lvl>
    <w:lvl w:ilvl="2" w:tplc="A47486BA">
      <w:start w:val="1"/>
      <w:numFmt w:val="bullet"/>
      <w:lvlText w:val="•"/>
      <w:lvlJc w:val="left"/>
      <w:pPr>
        <w:ind w:left="2517" w:hanging="261"/>
      </w:pPr>
      <w:rPr>
        <w:rFonts w:hint="default"/>
      </w:rPr>
    </w:lvl>
    <w:lvl w:ilvl="3" w:tplc="00E0DB48">
      <w:start w:val="1"/>
      <w:numFmt w:val="bullet"/>
      <w:lvlText w:val="•"/>
      <w:lvlJc w:val="left"/>
      <w:pPr>
        <w:ind w:left="3415" w:hanging="261"/>
      </w:pPr>
      <w:rPr>
        <w:rFonts w:hint="default"/>
      </w:rPr>
    </w:lvl>
    <w:lvl w:ilvl="4" w:tplc="1CCC09C0">
      <w:start w:val="1"/>
      <w:numFmt w:val="bullet"/>
      <w:lvlText w:val="•"/>
      <w:lvlJc w:val="left"/>
      <w:pPr>
        <w:ind w:left="4314" w:hanging="261"/>
      </w:pPr>
      <w:rPr>
        <w:rFonts w:hint="default"/>
      </w:rPr>
    </w:lvl>
    <w:lvl w:ilvl="5" w:tplc="4F86215A">
      <w:start w:val="1"/>
      <w:numFmt w:val="bullet"/>
      <w:lvlText w:val="•"/>
      <w:lvlJc w:val="left"/>
      <w:pPr>
        <w:ind w:left="5212" w:hanging="261"/>
      </w:pPr>
      <w:rPr>
        <w:rFonts w:hint="default"/>
      </w:rPr>
    </w:lvl>
    <w:lvl w:ilvl="6" w:tplc="EABE172A">
      <w:start w:val="1"/>
      <w:numFmt w:val="bullet"/>
      <w:lvlText w:val="•"/>
      <w:lvlJc w:val="left"/>
      <w:pPr>
        <w:ind w:left="6111" w:hanging="261"/>
      </w:pPr>
      <w:rPr>
        <w:rFonts w:hint="default"/>
      </w:rPr>
    </w:lvl>
    <w:lvl w:ilvl="7" w:tplc="1A54515C">
      <w:start w:val="1"/>
      <w:numFmt w:val="bullet"/>
      <w:lvlText w:val="•"/>
      <w:lvlJc w:val="left"/>
      <w:pPr>
        <w:ind w:left="7009" w:hanging="261"/>
      </w:pPr>
      <w:rPr>
        <w:rFonts w:hint="default"/>
      </w:rPr>
    </w:lvl>
    <w:lvl w:ilvl="8" w:tplc="8718119E">
      <w:start w:val="1"/>
      <w:numFmt w:val="bullet"/>
      <w:lvlText w:val="•"/>
      <w:lvlJc w:val="left"/>
      <w:pPr>
        <w:ind w:left="7908" w:hanging="261"/>
      </w:pPr>
      <w:rPr>
        <w:rFonts w:hint="default"/>
      </w:rPr>
    </w:lvl>
  </w:abstractNum>
  <w:abstractNum w:abstractNumId="53">
    <w:nsid w:val="35717F60"/>
    <w:multiLevelType w:val="hybridMultilevel"/>
    <w:tmpl w:val="7848E126"/>
    <w:lvl w:ilvl="0" w:tplc="FAF06A04">
      <w:start w:val="1"/>
      <w:numFmt w:val="decimal"/>
      <w:lvlText w:val="%1."/>
      <w:lvlJc w:val="left"/>
      <w:pPr>
        <w:ind w:left="437" w:hanging="320"/>
        <w:jc w:val="left"/>
      </w:pPr>
      <w:rPr>
        <w:rFonts w:ascii="Times New Roman" w:eastAsia="Times New Roman" w:hAnsi="Times New Roman" w:hint="default"/>
        <w:color w:val="231F20"/>
        <w:w w:val="100"/>
        <w:sz w:val="28"/>
        <w:szCs w:val="28"/>
      </w:rPr>
    </w:lvl>
    <w:lvl w:ilvl="1" w:tplc="B43C0D90">
      <w:start w:val="1"/>
      <w:numFmt w:val="decimal"/>
      <w:lvlText w:val="%2."/>
      <w:lvlJc w:val="left"/>
      <w:pPr>
        <w:ind w:left="717" w:hanging="261"/>
        <w:jc w:val="left"/>
      </w:pPr>
      <w:rPr>
        <w:rFonts w:ascii="Times New Roman" w:eastAsia="Cambria" w:hAnsi="Times New Roman" w:cs="Times New Roman" w:hint="default"/>
        <w:b w:val="0"/>
        <w:bCs/>
        <w:color w:val="231F20"/>
        <w:w w:val="97"/>
        <w:sz w:val="28"/>
        <w:szCs w:val="28"/>
      </w:rPr>
    </w:lvl>
    <w:lvl w:ilvl="2" w:tplc="105AA4CC">
      <w:start w:val="1"/>
      <w:numFmt w:val="bullet"/>
      <w:lvlText w:val="•"/>
      <w:lvlJc w:val="left"/>
      <w:pPr>
        <w:ind w:left="1718" w:hanging="261"/>
      </w:pPr>
      <w:rPr>
        <w:rFonts w:hint="default"/>
      </w:rPr>
    </w:lvl>
    <w:lvl w:ilvl="3" w:tplc="94C0FDEE">
      <w:start w:val="1"/>
      <w:numFmt w:val="bullet"/>
      <w:lvlText w:val="•"/>
      <w:lvlJc w:val="left"/>
      <w:pPr>
        <w:ind w:left="2716" w:hanging="261"/>
      </w:pPr>
      <w:rPr>
        <w:rFonts w:hint="default"/>
      </w:rPr>
    </w:lvl>
    <w:lvl w:ilvl="4" w:tplc="54AA584A">
      <w:start w:val="1"/>
      <w:numFmt w:val="bullet"/>
      <w:lvlText w:val="•"/>
      <w:lvlJc w:val="left"/>
      <w:pPr>
        <w:ind w:left="3715" w:hanging="261"/>
      </w:pPr>
      <w:rPr>
        <w:rFonts w:hint="default"/>
      </w:rPr>
    </w:lvl>
    <w:lvl w:ilvl="5" w:tplc="84042D52">
      <w:start w:val="1"/>
      <w:numFmt w:val="bullet"/>
      <w:lvlText w:val="•"/>
      <w:lvlJc w:val="left"/>
      <w:pPr>
        <w:ind w:left="4713" w:hanging="261"/>
      </w:pPr>
      <w:rPr>
        <w:rFonts w:hint="default"/>
      </w:rPr>
    </w:lvl>
    <w:lvl w:ilvl="6" w:tplc="27C884FC">
      <w:start w:val="1"/>
      <w:numFmt w:val="bullet"/>
      <w:lvlText w:val="•"/>
      <w:lvlJc w:val="left"/>
      <w:pPr>
        <w:ind w:left="5711" w:hanging="261"/>
      </w:pPr>
      <w:rPr>
        <w:rFonts w:hint="default"/>
      </w:rPr>
    </w:lvl>
    <w:lvl w:ilvl="7" w:tplc="5A2CDF2A">
      <w:start w:val="1"/>
      <w:numFmt w:val="bullet"/>
      <w:lvlText w:val="•"/>
      <w:lvlJc w:val="left"/>
      <w:pPr>
        <w:ind w:left="6710" w:hanging="261"/>
      </w:pPr>
      <w:rPr>
        <w:rFonts w:hint="default"/>
      </w:rPr>
    </w:lvl>
    <w:lvl w:ilvl="8" w:tplc="E7EE5292">
      <w:start w:val="1"/>
      <w:numFmt w:val="bullet"/>
      <w:lvlText w:val="•"/>
      <w:lvlJc w:val="left"/>
      <w:pPr>
        <w:ind w:left="7708" w:hanging="261"/>
      </w:pPr>
      <w:rPr>
        <w:rFonts w:hint="default"/>
      </w:rPr>
    </w:lvl>
  </w:abstractNum>
  <w:abstractNum w:abstractNumId="54">
    <w:nsid w:val="35E5470B"/>
    <w:multiLevelType w:val="hybridMultilevel"/>
    <w:tmpl w:val="7602BB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37347632"/>
    <w:multiLevelType w:val="hybridMultilevel"/>
    <w:tmpl w:val="53CC377A"/>
    <w:lvl w:ilvl="0" w:tplc="A560BD2C">
      <w:start w:val="1"/>
      <w:numFmt w:val="decimal"/>
      <w:lvlText w:val="%1)"/>
      <w:lvlJc w:val="left"/>
      <w:pPr>
        <w:ind w:left="823" w:hanging="360"/>
        <w:jc w:val="left"/>
      </w:pPr>
      <w:rPr>
        <w:rFonts w:ascii="Times New Roman" w:eastAsia="Times New Roman" w:hAnsi="Times New Roman" w:hint="default"/>
        <w:spacing w:val="-20"/>
        <w:w w:val="99"/>
        <w:sz w:val="24"/>
        <w:szCs w:val="24"/>
      </w:rPr>
    </w:lvl>
    <w:lvl w:ilvl="1" w:tplc="CE44AC5E">
      <w:start w:val="1"/>
      <w:numFmt w:val="bullet"/>
      <w:lvlText w:val="•"/>
      <w:lvlJc w:val="left"/>
      <w:pPr>
        <w:ind w:left="1884" w:hanging="360"/>
      </w:pPr>
      <w:rPr>
        <w:rFonts w:hint="default"/>
      </w:rPr>
    </w:lvl>
    <w:lvl w:ilvl="2" w:tplc="42B8F466">
      <w:start w:val="1"/>
      <w:numFmt w:val="bullet"/>
      <w:lvlText w:val="•"/>
      <w:lvlJc w:val="left"/>
      <w:pPr>
        <w:ind w:left="2949" w:hanging="360"/>
      </w:pPr>
      <w:rPr>
        <w:rFonts w:hint="default"/>
      </w:rPr>
    </w:lvl>
    <w:lvl w:ilvl="3" w:tplc="904C51D6">
      <w:start w:val="1"/>
      <w:numFmt w:val="bullet"/>
      <w:lvlText w:val="•"/>
      <w:lvlJc w:val="left"/>
      <w:pPr>
        <w:ind w:left="4014" w:hanging="360"/>
      </w:pPr>
      <w:rPr>
        <w:rFonts w:hint="default"/>
      </w:rPr>
    </w:lvl>
    <w:lvl w:ilvl="4" w:tplc="DA80F2AA">
      <w:start w:val="1"/>
      <w:numFmt w:val="bullet"/>
      <w:lvlText w:val="•"/>
      <w:lvlJc w:val="left"/>
      <w:pPr>
        <w:ind w:left="5078" w:hanging="360"/>
      </w:pPr>
      <w:rPr>
        <w:rFonts w:hint="default"/>
      </w:rPr>
    </w:lvl>
    <w:lvl w:ilvl="5" w:tplc="02EA1D94">
      <w:start w:val="1"/>
      <w:numFmt w:val="bullet"/>
      <w:lvlText w:val="•"/>
      <w:lvlJc w:val="left"/>
      <w:pPr>
        <w:ind w:left="6143" w:hanging="360"/>
      </w:pPr>
      <w:rPr>
        <w:rFonts w:hint="default"/>
      </w:rPr>
    </w:lvl>
    <w:lvl w:ilvl="6" w:tplc="01186F64">
      <w:start w:val="1"/>
      <w:numFmt w:val="bullet"/>
      <w:lvlText w:val="•"/>
      <w:lvlJc w:val="left"/>
      <w:pPr>
        <w:ind w:left="7208" w:hanging="360"/>
      </w:pPr>
      <w:rPr>
        <w:rFonts w:hint="default"/>
      </w:rPr>
    </w:lvl>
    <w:lvl w:ilvl="7" w:tplc="F1A85840">
      <w:start w:val="1"/>
      <w:numFmt w:val="bullet"/>
      <w:lvlText w:val="•"/>
      <w:lvlJc w:val="left"/>
      <w:pPr>
        <w:ind w:left="8273" w:hanging="360"/>
      </w:pPr>
      <w:rPr>
        <w:rFonts w:hint="default"/>
      </w:rPr>
    </w:lvl>
    <w:lvl w:ilvl="8" w:tplc="01F45FF6">
      <w:start w:val="1"/>
      <w:numFmt w:val="bullet"/>
      <w:lvlText w:val="•"/>
      <w:lvlJc w:val="left"/>
      <w:pPr>
        <w:ind w:left="9337" w:hanging="360"/>
      </w:pPr>
      <w:rPr>
        <w:rFonts w:hint="default"/>
      </w:rPr>
    </w:lvl>
  </w:abstractNum>
  <w:abstractNum w:abstractNumId="56">
    <w:nsid w:val="38542D14"/>
    <w:multiLevelType w:val="hybridMultilevel"/>
    <w:tmpl w:val="7A2EDB28"/>
    <w:lvl w:ilvl="0" w:tplc="A5ECDD26">
      <w:start w:val="1"/>
      <w:numFmt w:val="decimal"/>
      <w:lvlText w:val="%1)"/>
      <w:lvlJc w:val="left"/>
      <w:pPr>
        <w:tabs>
          <w:tab w:val="num" w:pos="645"/>
        </w:tabs>
        <w:ind w:left="645" w:hanging="360"/>
      </w:pPr>
    </w:lvl>
    <w:lvl w:ilvl="1" w:tplc="04190019">
      <w:start w:val="1"/>
      <w:numFmt w:val="lowerLetter"/>
      <w:lvlText w:val="%2."/>
      <w:lvlJc w:val="left"/>
      <w:pPr>
        <w:tabs>
          <w:tab w:val="num" w:pos="1365"/>
        </w:tabs>
        <w:ind w:left="1365" w:hanging="360"/>
      </w:pPr>
    </w:lvl>
    <w:lvl w:ilvl="2" w:tplc="0419001B">
      <w:start w:val="1"/>
      <w:numFmt w:val="lowerRoman"/>
      <w:lvlText w:val="%3."/>
      <w:lvlJc w:val="right"/>
      <w:pPr>
        <w:tabs>
          <w:tab w:val="num" w:pos="2085"/>
        </w:tabs>
        <w:ind w:left="2085" w:hanging="180"/>
      </w:pPr>
    </w:lvl>
    <w:lvl w:ilvl="3" w:tplc="0419000F">
      <w:start w:val="1"/>
      <w:numFmt w:val="decimal"/>
      <w:lvlText w:val="%4."/>
      <w:lvlJc w:val="left"/>
      <w:pPr>
        <w:tabs>
          <w:tab w:val="num" w:pos="2805"/>
        </w:tabs>
        <w:ind w:left="2805" w:hanging="360"/>
      </w:pPr>
    </w:lvl>
    <w:lvl w:ilvl="4" w:tplc="04190019">
      <w:start w:val="1"/>
      <w:numFmt w:val="lowerLetter"/>
      <w:lvlText w:val="%5."/>
      <w:lvlJc w:val="left"/>
      <w:pPr>
        <w:tabs>
          <w:tab w:val="num" w:pos="3525"/>
        </w:tabs>
        <w:ind w:left="3525" w:hanging="360"/>
      </w:pPr>
    </w:lvl>
    <w:lvl w:ilvl="5" w:tplc="0419001B">
      <w:start w:val="1"/>
      <w:numFmt w:val="lowerRoman"/>
      <w:lvlText w:val="%6."/>
      <w:lvlJc w:val="right"/>
      <w:pPr>
        <w:tabs>
          <w:tab w:val="num" w:pos="4245"/>
        </w:tabs>
        <w:ind w:left="4245" w:hanging="180"/>
      </w:pPr>
    </w:lvl>
    <w:lvl w:ilvl="6" w:tplc="0419000F">
      <w:start w:val="1"/>
      <w:numFmt w:val="decimal"/>
      <w:lvlText w:val="%7."/>
      <w:lvlJc w:val="left"/>
      <w:pPr>
        <w:tabs>
          <w:tab w:val="num" w:pos="4965"/>
        </w:tabs>
        <w:ind w:left="4965" w:hanging="360"/>
      </w:pPr>
    </w:lvl>
    <w:lvl w:ilvl="7" w:tplc="04190019">
      <w:start w:val="1"/>
      <w:numFmt w:val="lowerLetter"/>
      <w:lvlText w:val="%8."/>
      <w:lvlJc w:val="left"/>
      <w:pPr>
        <w:tabs>
          <w:tab w:val="num" w:pos="5685"/>
        </w:tabs>
        <w:ind w:left="5685" w:hanging="360"/>
      </w:pPr>
    </w:lvl>
    <w:lvl w:ilvl="8" w:tplc="0419001B">
      <w:start w:val="1"/>
      <w:numFmt w:val="lowerRoman"/>
      <w:lvlText w:val="%9."/>
      <w:lvlJc w:val="right"/>
      <w:pPr>
        <w:tabs>
          <w:tab w:val="num" w:pos="6405"/>
        </w:tabs>
        <w:ind w:left="6405" w:hanging="180"/>
      </w:pPr>
    </w:lvl>
  </w:abstractNum>
  <w:abstractNum w:abstractNumId="57">
    <w:nsid w:val="391F0D33"/>
    <w:multiLevelType w:val="hybridMultilevel"/>
    <w:tmpl w:val="326CCD56"/>
    <w:lvl w:ilvl="0" w:tplc="04190001">
      <w:start w:val="1"/>
      <w:numFmt w:val="bullet"/>
      <w:lvlText w:val=""/>
      <w:lvlJc w:val="left"/>
      <w:pPr>
        <w:ind w:left="1174" w:hanging="360"/>
      </w:pPr>
      <w:rPr>
        <w:rFonts w:ascii="Symbol" w:hAnsi="Symbol" w:hint="default"/>
        <w:color w:val="000000"/>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8">
    <w:nsid w:val="3A713A31"/>
    <w:multiLevelType w:val="hybridMultilevel"/>
    <w:tmpl w:val="4E16F386"/>
    <w:lvl w:ilvl="0" w:tplc="E6D62A9C">
      <w:start w:val="1"/>
      <w:numFmt w:val="bullet"/>
      <w:lvlText w:val="-"/>
      <w:lvlJc w:val="left"/>
      <w:pPr>
        <w:ind w:left="103" w:hanging="140"/>
      </w:pPr>
      <w:rPr>
        <w:rFonts w:ascii="Times New Roman" w:eastAsia="Times New Roman" w:hAnsi="Times New Roman" w:hint="default"/>
        <w:w w:val="99"/>
        <w:sz w:val="24"/>
        <w:szCs w:val="24"/>
      </w:rPr>
    </w:lvl>
    <w:lvl w:ilvl="1" w:tplc="EF6C893A">
      <w:start w:val="1"/>
      <w:numFmt w:val="bullet"/>
      <w:lvlText w:val="•"/>
      <w:lvlJc w:val="left"/>
      <w:pPr>
        <w:ind w:left="1203" w:hanging="140"/>
      </w:pPr>
      <w:rPr>
        <w:rFonts w:hint="default"/>
      </w:rPr>
    </w:lvl>
    <w:lvl w:ilvl="2" w:tplc="DCB49D2E">
      <w:start w:val="1"/>
      <w:numFmt w:val="bullet"/>
      <w:lvlText w:val="•"/>
      <w:lvlJc w:val="left"/>
      <w:pPr>
        <w:ind w:left="2306" w:hanging="140"/>
      </w:pPr>
      <w:rPr>
        <w:rFonts w:hint="default"/>
      </w:rPr>
    </w:lvl>
    <w:lvl w:ilvl="3" w:tplc="755257BC">
      <w:start w:val="1"/>
      <w:numFmt w:val="bullet"/>
      <w:lvlText w:val="•"/>
      <w:lvlJc w:val="left"/>
      <w:pPr>
        <w:ind w:left="3410" w:hanging="140"/>
      </w:pPr>
      <w:rPr>
        <w:rFonts w:hint="default"/>
      </w:rPr>
    </w:lvl>
    <w:lvl w:ilvl="4" w:tplc="1842F61A">
      <w:start w:val="1"/>
      <w:numFmt w:val="bullet"/>
      <w:lvlText w:val="•"/>
      <w:lvlJc w:val="left"/>
      <w:pPr>
        <w:ind w:left="4513" w:hanging="140"/>
      </w:pPr>
      <w:rPr>
        <w:rFonts w:hint="default"/>
      </w:rPr>
    </w:lvl>
    <w:lvl w:ilvl="5" w:tplc="F2CAE796">
      <w:start w:val="1"/>
      <w:numFmt w:val="bullet"/>
      <w:lvlText w:val="•"/>
      <w:lvlJc w:val="left"/>
      <w:pPr>
        <w:ind w:left="5616" w:hanging="140"/>
      </w:pPr>
      <w:rPr>
        <w:rFonts w:hint="default"/>
      </w:rPr>
    </w:lvl>
    <w:lvl w:ilvl="6" w:tplc="0BFE4BDE">
      <w:start w:val="1"/>
      <w:numFmt w:val="bullet"/>
      <w:lvlText w:val="•"/>
      <w:lvlJc w:val="left"/>
      <w:pPr>
        <w:ind w:left="6720" w:hanging="140"/>
      </w:pPr>
      <w:rPr>
        <w:rFonts w:hint="default"/>
      </w:rPr>
    </w:lvl>
    <w:lvl w:ilvl="7" w:tplc="0C069B90">
      <w:start w:val="1"/>
      <w:numFmt w:val="bullet"/>
      <w:lvlText w:val="•"/>
      <w:lvlJc w:val="left"/>
      <w:pPr>
        <w:ind w:left="7823" w:hanging="140"/>
      </w:pPr>
      <w:rPr>
        <w:rFonts w:hint="default"/>
      </w:rPr>
    </w:lvl>
    <w:lvl w:ilvl="8" w:tplc="652A83FA">
      <w:start w:val="1"/>
      <w:numFmt w:val="bullet"/>
      <w:lvlText w:val="•"/>
      <w:lvlJc w:val="left"/>
      <w:pPr>
        <w:ind w:left="8926" w:hanging="140"/>
      </w:pPr>
      <w:rPr>
        <w:rFonts w:hint="default"/>
      </w:rPr>
    </w:lvl>
  </w:abstractNum>
  <w:abstractNum w:abstractNumId="59">
    <w:nsid w:val="3ACD04CF"/>
    <w:multiLevelType w:val="hybridMultilevel"/>
    <w:tmpl w:val="7754484A"/>
    <w:lvl w:ilvl="0" w:tplc="C0F2A2B6">
      <w:start w:val="1"/>
      <w:numFmt w:val="bullet"/>
      <w:lvlText w:val="-"/>
      <w:lvlJc w:val="left"/>
      <w:pPr>
        <w:ind w:left="242" w:hanging="140"/>
      </w:pPr>
      <w:rPr>
        <w:rFonts w:ascii="Times New Roman" w:eastAsia="Times New Roman" w:hAnsi="Times New Roman" w:hint="default"/>
        <w:w w:val="99"/>
        <w:sz w:val="24"/>
        <w:szCs w:val="24"/>
      </w:rPr>
    </w:lvl>
    <w:lvl w:ilvl="1" w:tplc="B86CA42A">
      <w:start w:val="1"/>
      <w:numFmt w:val="bullet"/>
      <w:lvlText w:val="•"/>
      <w:lvlJc w:val="left"/>
      <w:pPr>
        <w:ind w:left="1329" w:hanging="140"/>
      </w:pPr>
      <w:rPr>
        <w:rFonts w:hint="default"/>
      </w:rPr>
    </w:lvl>
    <w:lvl w:ilvl="2" w:tplc="6E9E173A">
      <w:start w:val="1"/>
      <w:numFmt w:val="bullet"/>
      <w:lvlText w:val="•"/>
      <w:lvlJc w:val="left"/>
      <w:pPr>
        <w:ind w:left="2418" w:hanging="140"/>
      </w:pPr>
      <w:rPr>
        <w:rFonts w:hint="default"/>
      </w:rPr>
    </w:lvl>
    <w:lvl w:ilvl="3" w:tplc="4A0E7220">
      <w:start w:val="1"/>
      <w:numFmt w:val="bullet"/>
      <w:lvlText w:val="•"/>
      <w:lvlJc w:val="left"/>
      <w:pPr>
        <w:ind w:left="3508" w:hanging="140"/>
      </w:pPr>
      <w:rPr>
        <w:rFonts w:hint="default"/>
      </w:rPr>
    </w:lvl>
    <w:lvl w:ilvl="4" w:tplc="A516C76E">
      <w:start w:val="1"/>
      <w:numFmt w:val="bullet"/>
      <w:lvlText w:val="•"/>
      <w:lvlJc w:val="left"/>
      <w:pPr>
        <w:ind w:left="4597" w:hanging="140"/>
      </w:pPr>
      <w:rPr>
        <w:rFonts w:hint="default"/>
      </w:rPr>
    </w:lvl>
    <w:lvl w:ilvl="5" w:tplc="6352D268">
      <w:start w:val="1"/>
      <w:numFmt w:val="bullet"/>
      <w:lvlText w:val="•"/>
      <w:lvlJc w:val="left"/>
      <w:pPr>
        <w:ind w:left="5686" w:hanging="140"/>
      </w:pPr>
      <w:rPr>
        <w:rFonts w:hint="default"/>
      </w:rPr>
    </w:lvl>
    <w:lvl w:ilvl="6" w:tplc="92A68012">
      <w:start w:val="1"/>
      <w:numFmt w:val="bullet"/>
      <w:lvlText w:val="•"/>
      <w:lvlJc w:val="left"/>
      <w:pPr>
        <w:ind w:left="6776" w:hanging="140"/>
      </w:pPr>
      <w:rPr>
        <w:rFonts w:hint="default"/>
      </w:rPr>
    </w:lvl>
    <w:lvl w:ilvl="7" w:tplc="9D9E4188">
      <w:start w:val="1"/>
      <w:numFmt w:val="bullet"/>
      <w:lvlText w:val="•"/>
      <w:lvlJc w:val="left"/>
      <w:pPr>
        <w:ind w:left="7865" w:hanging="140"/>
      </w:pPr>
      <w:rPr>
        <w:rFonts w:hint="default"/>
      </w:rPr>
    </w:lvl>
    <w:lvl w:ilvl="8" w:tplc="75C695C8">
      <w:start w:val="1"/>
      <w:numFmt w:val="bullet"/>
      <w:lvlText w:val="•"/>
      <w:lvlJc w:val="left"/>
      <w:pPr>
        <w:ind w:left="8954" w:hanging="140"/>
      </w:pPr>
      <w:rPr>
        <w:rFonts w:hint="default"/>
      </w:rPr>
    </w:lvl>
  </w:abstractNum>
  <w:abstractNum w:abstractNumId="60">
    <w:nsid w:val="3AD41B50"/>
    <w:multiLevelType w:val="multilevel"/>
    <w:tmpl w:val="F5765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3CB107ED"/>
    <w:multiLevelType w:val="multilevel"/>
    <w:tmpl w:val="66AC4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nsid w:val="3D5C2ADE"/>
    <w:multiLevelType w:val="hybridMultilevel"/>
    <w:tmpl w:val="67FA4BB8"/>
    <w:lvl w:ilvl="0" w:tplc="ED0EEAFC">
      <w:start w:val="1"/>
      <w:numFmt w:val="decimal"/>
      <w:lvlText w:val="%1."/>
      <w:lvlJc w:val="left"/>
      <w:pPr>
        <w:ind w:left="440" w:hanging="320"/>
        <w:jc w:val="left"/>
      </w:pPr>
      <w:rPr>
        <w:rFonts w:ascii="Times New Roman" w:eastAsia="Cambria" w:hAnsi="Times New Roman" w:cs="Times New Roman" w:hint="default"/>
        <w:b w:val="0"/>
        <w:bCs/>
        <w:color w:val="231F20"/>
        <w:w w:val="97"/>
        <w:sz w:val="28"/>
        <w:szCs w:val="28"/>
      </w:rPr>
    </w:lvl>
    <w:lvl w:ilvl="1" w:tplc="04190001">
      <w:start w:val="1"/>
      <w:numFmt w:val="bullet"/>
      <w:lvlText w:val=""/>
      <w:lvlJc w:val="left"/>
      <w:pPr>
        <w:ind w:left="720" w:hanging="261"/>
      </w:pPr>
      <w:rPr>
        <w:rFonts w:ascii="Symbol" w:hAnsi="Symbol" w:hint="default"/>
        <w:color w:val="231F20"/>
        <w:w w:val="46"/>
        <w:sz w:val="21"/>
        <w:szCs w:val="21"/>
      </w:rPr>
    </w:lvl>
    <w:lvl w:ilvl="2" w:tplc="3B7C8A18">
      <w:start w:val="1"/>
      <w:numFmt w:val="bullet"/>
      <w:lvlText w:val="•"/>
      <w:lvlJc w:val="left"/>
      <w:pPr>
        <w:ind w:left="1718" w:hanging="261"/>
      </w:pPr>
      <w:rPr>
        <w:rFonts w:hint="default"/>
      </w:rPr>
    </w:lvl>
    <w:lvl w:ilvl="3" w:tplc="36D863DA">
      <w:start w:val="1"/>
      <w:numFmt w:val="bullet"/>
      <w:lvlText w:val="•"/>
      <w:lvlJc w:val="left"/>
      <w:pPr>
        <w:ind w:left="2716" w:hanging="261"/>
      </w:pPr>
      <w:rPr>
        <w:rFonts w:hint="default"/>
      </w:rPr>
    </w:lvl>
    <w:lvl w:ilvl="4" w:tplc="146237B8">
      <w:start w:val="1"/>
      <w:numFmt w:val="bullet"/>
      <w:lvlText w:val="•"/>
      <w:lvlJc w:val="left"/>
      <w:pPr>
        <w:ind w:left="3715" w:hanging="261"/>
      </w:pPr>
      <w:rPr>
        <w:rFonts w:hint="default"/>
      </w:rPr>
    </w:lvl>
    <w:lvl w:ilvl="5" w:tplc="00C00068">
      <w:start w:val="1"/>
      <w:numFmt w:val="bullet"/>
      <w:lvlText w:val="•"/>
      <w:lvlJc w:val="left"/>
      <w:pPr>
        <w:ind w:left="4713" w:hanging="261"/>
      </w:pPr>
      <w:rPr>
        <w:rFonts w:hint="default"/>
      </w:rPr>
    </w:lvl>
    <w:lvl w:ilvl="6" w:tplc="15D284A6">
      <w:start w:val="1"/>
      <w:numFmt w:val="bullet"/>
      <w:lvlText w:val="•"/>
      <w:lvlJc w:val="left"/>
      <w:pPr>
        <w:ind w:left="5711" w:hanging="261"/>
      </w:pPr>
      <w:rPr>
        <w:rFonts w:hint="default"/>
      </w:rPr>
    </w:lvl>
    <w:lvl w:ilvl="7" w:tplc="6C509B8C">
      <w:start w:val="1"/>
      <w:numFmt w:val="bullet"/>
      <w:lvlText w:val="•"/>
      <w:lvlJc w:val="left"/>
      <w:pPr>
        <w:ind w:left="6710" w:hanging="261"/>
      </w:pPr>
      <w:rPr>
        <w:rFonts w:hint="default"/>
      </w:rPr>
    </w:lvl>
    <w:lvl w:ilvl="8" w:tplc="F0EABF68">
      <w:start w:val="1"/>
      <w:numFmt w:val="bullet"/>
      <w:lvlText w:val="•"/>
      <w:lvlJc w:val="left"/>
      <w:pPr>
        <w:ind w:left="7708" w:hanging="261"/>
      </w:pPr>
      <w:rPr>
        <w:rFonts w:hint="default"/>
      </w:rPr>
    </w:lvl>
  </w:abstractNum>
  <w:abstractNum w:abstractNumId="63">
    <w:nsid w:val="3E1D11EA"/>
    <w:multiLevelType w:val="hybridMultilevel"/>
    <w:tmpl w:val="00D2BF26"/>
    <w:lvl w:ilvl="0" w:tplc="C2804160">
      <w:start w:val="1"/>
      <w:numFmt w:val="bullet"/>
      <w:lvlText w:val=""/>
      <w:lvlPicBulletId w:val="0"/>
      <w:lvlJc w:val="left"/>
      <w:pPr>
        <w:tabs>
          <w:tab w:val="num" w:pos="720"/>
        </w:tabs>
        <w:ind w:left="720" w:hanging="360"/>
      </w:pPr>
      <w:rPr>
        <w:rFonts w:ascii="Symbol" w:hAnsi="Symbol" w:hint="default"/>
      </w:rPr>
    </w:lvl>
    <w:lvl w:ilvl="1" w:tplc="68AACB62" w:tentative="1">
      <w:start w:val="1"/>
      <w:numFmt w:val="bullet"/>
      <w:lvlText w:val=""/>
      <w:lvlPicBulletId w:val="0"/>
      <w:lvlJc w:val="left"/>
      <w:pPr>
        <w:tabs>
          <w:tab w:val="num" w:pos="1440"/>
        </w:tabs>
        <w:ind w:left="1440" w:hanging="360"/>
      </w:pPr>
      <w:rPr>
        <w:rFonts w:ascii="Symbol" w:hAnsi="Symbol" w:hint="default"/>
      </w:rPr>
    </w:lvl>
    <w:lvl w:ilvl="2" w:tplc="EF983E92" w:tentative="1">
      <w:start w:val="1"/>
      <w:numFmt w:val="bullet"/>
      <w:lvlText w:val=""/>
      <w:lvlPicBulletId w:val="0"/>
      <w:lvlJc w:val="left"/>
      <w:pPr>
        <w:tabs>
          <w:tab w:val="num" w:pos="2160"/>
        </w:tabs>
        <w:ind w:left="2160" w:hanging="360"/>
      </w:pPr>
      <w:rPr>
        <w:rFonts w:ascii="Symbol" w:hAnsi="Symbol" w:hint="default"/>
      </w:rPr>
    </w:lvl>
    <w:lvl w:ilvl="3" w:tplc="E9341B6E" w:tentative="1">
      <w:start w:val="1"/>
      <w:numFmt w:val="bullet"/>
      <w:lvlText w:val=""/>
      <w:lvlPicBulletId w:val="0"/>
      <w:lvlJc w:val="left"/>
      <w:pPr>
        <w:tabs>
          <w:tab w:val="num" w:pos="2880"/>
        </w:tabs>
        <w:ind w:left="2880" w:hanging="360"/>
      </w:pPr>
      <w:rPr>
        <w:rFonts w:ascii="Symbol" w:hAnsi="Symbol" w:hint="default"/>
      </w:rPr>
    </w:lvl>
    <w:lvl w:ilvl="4" w:tplc="B546B9C0" w:tentative="1">
      <w:start w:val="1"/>
      <w:numFmt w:val="bullet"/>
      <w:lvlText w:val=""/>
      <w:lvlPicBulletId w:val="0"/>
      <w:lvlJc w:val="left"/>
      <w:pPr>
        <w:tabs>
          <w:tab w:val="num" w:pos="3600"/>
        </w:tabs>
        <w:ind w:left="3600" w:hanging="360"/>
      </w:pPr>
      <w:rPr>
        <w:rFonts w:ascii="Symbol" w:hAnsi="Symbol" w:hint="default"/>
      </w:rPr>
    </w:lvl>
    <w:lvl w:ilvl="5" w:tplc="68C60320" w:tentative="1">
      <w:start w:val="1"/>
      <w:numFmt w:val="bullet"/>
      <w:lvlText w:val=""/>
      <w:lvlPicBulletId w:val="0"/>
      <w:lvlJc w:val="left"/>
      <w:pPr>
        <w:tabs>
          <w:tab w:val="num" w:pos="4320"/>
        </w:tabs>
        <w:ind w:left="4320" w:hanging="360"/>
      </w:pPr>
      <w:rPr>
        <w:rFonts w:ascii="Symbol" w:hAnsi="Symbol" w:hint="default"/>
      </w:rPr>
    </w:lvl>
    <w:lvl w:ilvl="6" w:tplc="26DAF5D4" w:tentative="1">
      <w:start w:val="1"/>
      <w:numFmt w:val="bullet"/>
      <w:lvlText w:val=""/>
      <w:lvlPicBulletId w:val="0"/>
      <w:lvlJc w:val="left"/>
      <w:pPr>
        <w:tabs>
          <w:tab w:val="num" w:pos="5040"/>
        </w:tabs>
        <w:ind w:left="5040" w:hanging="360"/>
      </w:pPr>
      <w:rPr>
        <w:rFonts w:ascii="Symbol" w:hAnsi="Symbol" w:hint="default"/>
      </w:rPr>
    </w:lvl>
    <w:lvl w:ilvl="7" w:tplc="69901876" w:tentative="1">
      <w:start w:val="1"/>
      <w:numFmt w:val="bullet"/>
      <w:lvlText w:val=""/>
      <w:lvlPicBulletId w:val="0"/>
      <w:lvlJc w:val="left"/>
      <w:pPr>
        <w:tabs>
          <w:tab w:val="num" w:pos="5760"/>
        </w:tabs>
        <w:ind w:left="5760" w:hanging="360"/>
      </w:pPr>
      <w:rPr>
        <w:rFonts w:ascii="Symbol" w:hAnsi="Symbol" w:hint="default"/>
      </w:rPr>
    </w:lvl>
    <w:lvl w:ilvl="8" w:tplc="B2C0186C" w:tentative="1">
      <w:start w:val="1"/>
      <w:numFmt w:val="bullet"/>
      <w:lvlText w:val=""/>
      <w:lvlPicBulletId w:val="0"/>
      <w:lvlJc w:val="left"/>
      <w:pPr>
        <w:tabs>
          <w:tab w:val="num" w:pos="6480"/>
        </w:tabs>
        <w:ind w:left="6480" w:hanging="360"/>
      </w:pPr>
      <w:rPr>
        <w:rFonts w:ascii="Symbol" w:hAnsi="Symbol" w:hint="default"/>
      </w:rPr>
    </w:lvl>
  </w:abstractNum>
  <w:abstractNum w:abstractNumId="64">
    <w:nsid w:val="3E2E35BF"/>
    <w:multiLevelType w:val="hybridMultilevel"/>
    <w:tmpl w:val="F27AF186"/>
    <w:lvl w:ilvl="0" w:tplc="55F656E2">
      <w:start w:val="1"/>
      <w:numFmt w:val="decimal"/>
      <w:lvlText w:val="%1."/>
      <w:lvlJc w:val="left"/>
      <w:pPr>
        <w:ind w:left="103" w:hanging="240"/>
        <w:jc w:val="left"/>
      </w:pPr>
      <w:rPr>
        <w:rFonts w:ascii="Times New Roman" w:eastAsia="Times New Roman" w:hAnsi="Times New Roman" w:hint="default"/>
        <w:spacing w:val="-8"/>
        <w:w w:val="99"/>
        <w:sz w:val="28"/>
        <w:szCs w:val="28"/>
      </w:rPr>
    </w:lvl>
    <w:lvl w:ilvl="1" w:tplc="5ABEA336">
      <w:start w:val="1"/>
      <w:numFmt w:val="bullet"/>
      <w:lvlText w:val="•"/>
      <w:lvlJc w:val="left"/>
      <w:pPr>
        <w:ind w:left="1166" w:hanging="240"/>
      </w:pPr>
      <w:rPr>
        <w:rFonts w:hint="default"/>
      </w:rPr>
    </w:lvl>
    <w:lvl w:ilvl="2" w:tplc="BDA01D60">
      <w:start w:val="1"/>
      <w:numFmt w:val="bullet"/>
      <w:lvlText w:val="•"/>
      <w:lvlJc w:val="left"/>
      <w:pPr>
        <w:ind w:left="2232" w:hanging="240"/>
      </w:pPr>
      <w:rPr>
        <w:rFonts w:hint="default"/>
      </w:rPr>
    </w:lvl>
    <w:lvl w:ilvl="3" w:tplc="395E3936">
      <w:start w:val="1"/>
      <w:numFmt w:val="bullet"/>
      <w:lvlText w:val="•"/>
      <w:lvlJc w:val="left"/>
      <w:pPr>
        <w:ind w:left="3299" w:hanging="240"/>
      </w:pPr>
      <w:rPr>
        <w:rFonts w:hint="default"/>
      </w:rPr>
    </w:lvl>
    <w:lvl w:ilvl="4" w:tplc="43D83F72">
      <w:start w:val="1"/>
      <w:numFmt w:val="bullet"/>
      <w:lvlText w:val="•"/>
      <w:lvlJc w:val="left"/>
      <w:pPr>
        <w:ind w:left="4365" w:hanging="240"/>
      </w:pPr>
      <w:rPr>
        <w:rFonts w:hint="default"/>
      </w:rPr>
    </w:lvl>
    <w:lvl w:ilvl="5" w:tplc="6486F418">
      <w:start w:val="1"/>
      <w:numFmt w:val="bullet"/>
      <w:lvlText w:val="•"/>
      <w:lvlJc w:val="left"/>
      <w:pPr>
        <w:ind w:left="5432" w:hanging="240"/>
      </w:pPr>
      <w:rPr>
        <w:rFonts w:hint="default"/>
      </w:rPr>
    </w:lvl>
    <w:lvl w:ilvl="6" w:tplc="E6E232AA">
      <w:start w:val="1"/>
      <w:numFmt w:val="bullet"/>
      <w:lvlText w:val="•"/>
      <w:lvlJc w:val="left"/>
      <w:pPr>
        <w:ind w:left="6498" w:hanging="240"/>
      </w:pPr>
      <w:rPr>
        <w:rFonts w:hint="default"/>
      </w:rPr>
    </w:lvl>
    <w:lvl w:ilvl="7" w:tplc="F4D6424A">
      <w:start w:val="1"/>
      <w:numFmt w:val="bullet"/>
      <w:lvlText w:val="•"/>
      <w:lvlJc w:val="left"/>
      <w:pPr>
        <w:ind w:left="7564" w:hanging="240"/>
      </w:pPr>
      <w:rPr>
        <w:rFonts w:hint="default"/>
      </w:rPr>
    </w:lvl>
    <w:lvl w:ilvl="8" w:tplc="84D8BEE2">
      <w:start w:val="1"/>
      <w:numFmt w:val="bullet"/>
      <w:lvlText w:val="•"/>
      <w:lvlJc w:val="left"/>
      <w:pPr>
        <w:ind w:left="8631" w:hanging="240"/>
      </w:pPr>
      <w:rPr>
        <w:rFonts w:hint="default"/>
      </w:rPr>
    </w:lvl>
  </w:abstractNum>
  <w:abstractNum w:abstractNumId="65">
    <w:nsid w:val="3FF96BD2"/>
    <w:multiLevelType w:val="hybridMultilevel"/>
    <w:tmpl w:val="67C46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1581653"/>
    <w:multiLevelType w:val="multilevel"/>
    <w:tmpl w:val="4E5EBA72"/>
    <w:lvl w:ilvl="0">
      <w:start w:val="1"/>
      <w:numFmt w:val="bullet"/>
      <w:lvlText w:val=""/>
      <w:lvlJc w:val="left"/>
      <w:rPr>
        <w:rFonts w:ascii="Symbol" w:hAnsi="Symbol" w:hint="default"/>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7">
    <w:nsid w:val="422A13A9"/>
    <w:multiLevelType w:val="hybridMultilevel"/>
    <w:tmpl w:val="C878310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8">
    <w:nsid w:val="424D416F"/>
    <w:multiLevelType w:val="hybridMultilevel"/>
    <w:tmpl w:val="03540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30D02FD"/>
    <w:multiLevelType w:val="hybridMultilevel"/>
    <w:tmpl w:val="968C0D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448733B2"/>
    <w:multiLevelType w:val="hybridMultilevel"/>
    <w:tmpl w:val="C65C414A"/>
    <w:lvl w:ilvl="0" w:tplc="3F725A22">
      <w:start w:val="1"/>
      <w:numFmt w:val="bullet"/>
      <w:lvlText w:val="-"/>
      <w:lvlJc w:val="left"/>
      <w:pPr>
        <w:ind w:left="103" w:hanging="140"/>
      </w:pPr>
      <w:rPr>
        <w:rFonts w:ascii="Times New Roman" w:eastAsia="Times New Roman" w:hAnsi="Times New Roman" w:hint="default"/>
        <w:w w:val="99"/>
        <w:sz w:val="24"/>
        <w:szCs w:val="24"/>
      </w:rPr>
    </w:lvl>
    <w:lvl w:ilvl="1" w:tplc="2E028DB0">
      <w:start w:val="1"/>
      <w:numFmt w:val="bullet"/>
      <w:lvlText w:val="•"/>
      <w:lvlJc w:val="left"/>
      <w:pPr>
        <w:ind w:left="1203" w:hanging="140"/>
      </w:pPr>
      <w:rPr>
        <w:rFonts w:hint="default"/>
      </w:rPr>
    </w:lvl>
    <w:lvl w:ilvl="2" w:tplc="0C6C0BD0">
      <w:start w:val="1"/>
      <w:numFmt w:val="bullet"/>
      <w:lvlText w:val="•"/>
      <w:lvlJc w:val="left"/>
      <w:pPr>
        <w:ind w:left="2306" w:hanging="140"/>
      </w:pPr>
      <w:rPr>
        <w:rFonts w:hint="default"/>
      </w:rPr>
    </w:lvl>
    <w:lvl w:ilvl="3" w:tplc="A7063020">
      <w:start w:val="1"/>
      <w:numFmt w:val="bullet"/>
      <w:lvlText w:val="•"/>
      <w:lvlJc w:val="left"/>
      <w:pPr>
        <w:ind w:left="3410" w:hanging="140"/>
      </w:pPr>
      <w:rPr>
        <w:rFonts w:hint="default"/>
      </w:rPr>
    </w:lvl>
    <w:lvl w:ilvl="4" w:tplc="B04857B4">
      <w:start w:val="1"/>
      <w:numFmt w:val="bullet"/>
      <w:lvlText w:val="•"/>
      <w:lvlJc w:val="left"/>
      <w:pPr>
        <w:ind w:left="4513" w:hanging="140"/>
      </w:pPr>
      <w:rPr>
        <w:rFonts w:hint="default"/>
      </w:rPr>
    </w:lvl>
    <w:lvl w:ilvl="5" w:tplc="0CF21FF6">
      <w:start w:val="1"/>
      <w:numFmt w:val="bullet"/>
      <w:lvlText w:val="•"/>
      <w:lvlJc w:val="left"/>
      <w:pPr>
        <w:ind w:left="5616" w:hanging="140"/>
      </w:pPr>
      <w:rPr>
        <w:rFonts w:hint="default"/>
      </w:rPr>
    </w:lvl>
    <w:lvl w:ilvl="6" w:tplc="A3D0D820">
      <w:start w:val="1"/>
      <w:numFmt w:val="bullet"/>
      <w:lvlText w:val="•"/>
      <w:lvlJc w:val="left"/>
      <w:pPr>
        <w:ind w:left="6720" w:hanging="140"/>
      </w:pPr>
      <w:rPr>
        <w:rFonts w:hint="default"/>
      </w:rPr>
    </w:lvl>
    <w:lvl w:ilvl="7" w:tplc="C31C8850">
      <w:start w:val="1"/>
      <w:numFmt w:val="bullet"/>
      <w:lvlText w:val="•"/>
      <w:lvlJc w:val="left"/>
      <w:pPr>
        <w:ind w:left="7823" w:hanging="140"/>
      </w:pPr>
      <w:rPr>
        <w:rFonts w:hint="default"/>
      </w:rPr>
    </w:lvl>
    <w:lvl w:ilvl="8" w:tplc="C6F2CB90">
      <w:start w:val="1"/>
      <w:numFmt w:val="bullet"/>
      <w:lvlText w:val="•"/>
      <w:lvlJc w:val="left"/>
      <w:pPr>
        <w:ind w:left="8926" w:hanging="140"/>
      </w:pPr>
      <w:rPr>
        <w:rFonts w:hint="default"/>
      </w:rPr>
    </w:lvl>
  </w:abstractNum>
  <w:abstractNum w:abstractNumId="71">
    <w:nsid w:val="44DF598F"/>
    <w:multiLevelType w:val="hybridMultilevel"/>
    <w:tmpl w:val="29D06898"/>
    <w:lvl w:ilvl="0" w:tplc="092A06B8">
      <w:start w:val="1"/>
      <w:numFmt w:val="bullet"/>
      <w:lvlText w:val=""/>
      <w:lvlJc w:val="left"/>
      <w:pPr>
        <w:ind w:left="326" w:hanging="224"/>
      </w:pPr>
      <w:rPr>
        <w:rFonts w:ascii="Symbol" w:eastAsia="Symbol" w:hAnsi="Symbol" w:hint="default"/>
        <w:w w:val="99"/>
        <w:sz w:val="20"/>
        <w:szCs w:val="20"/>
      </w:rPr>
    </w:lvl>
    <w:lvl w:ilvl="1" w:tplc="4368543C">
      <w:start w:val="1"/>
      <w:numFmt w:val="bullet"/>
      <w:lvlText w:val="•"/>
      <w:lvlJc w:val="left"/>
      <w:pPr>
        <w:ind w:left="1397" w:hanging="224"/>
      </w:pPr>
      <w:rPr>
        <w:rFonts w:hint="default"/>
      </w:rPr>
    </w:lvl>
    <w:lvl w:ilvl="2" w:tplc="1C8202B4">
      <w:start w:val="1"/>
      <w:numFmt w:val="bullet"/>
      <w:lvlText w:val="•"/>
      <w:lvlJc w:val="left"/>
      <w:pPr>
        <w:ind w:left="2475" w:hanging="224"/>
      </w:pPr>
      <w:rPr>
        <w:rFonts w:hint="default"/>
      </w:rPr>
    </w:lvl>
    <w:lvl w:ilvl="3" w:tplc="FEEA2430">
      <w:start w:val="1"/>
      <w:numFmt w:val="bullet"/>
      <w:lvlText w:val="•"/>
      <w:lvlJc w:val="left"/>
      <w:pPr>
        <w:ind w:left="3552" w:hanging="224"/>
      </w:pPr>
      <w:rPr>
        <w:rFonts w:hint="default"/>
      </w:rPr>
    </w:lvl>
    <w:lvl w:ilvl="4" w:tplc="87D2F95C">
      <w:start w:val="1"/>
      <w:numFmt w:val="bullet"/>
      <w:lvlText w:val="•"/>
      <w:lvlJc w:val="left"/>
      <w:pPr>
        <w:ind w:left="4630" w:hanging="224"/>
      </w:pPr>
      <w:rPr>
        <w:rFonts w:hint="default"/>
      </w:rPr>
    </w:lvl>
    <w:lvl w:ilvl="5" w:tplc="CD721422">
      <w:start w:val="1"/>
      <w:numFmt w:val="bullet"/>
      <w:lvlText w:val="•"/>
      <w:lvlJc w:val="left"/>
      <w:pPr>
        <w:ind w:left="5707" w:hanging="224"/>
      </w:pPr>
      <w:rPr>
        <w:rFonts w:hint="default"/>
      </w:rPr>
    </w:lvl>
    <w:lvl w:ilvl="6" w:tplc="BC2211E4">
      <w:start w:val="1"/>
      <w:numFmt w:val="bullet"/>
      <w:lvlText w:val="•"/>
      <w:lvlJc w:val="left"/>
      <w:pPr>
        <w:ind w:left="6785" w:hanging="224"/>
      </w:pPr>
      <w:rPr>
        <w:rFonts w:hint="default"/>
      </w:rPr>
    </w:lvl>
    <w:lvl w:ilvl="7" w:tplc="D05CF73E">
      <w:start w:val="1"/>
      <w:numFmt w:val="bullet"/>
      <w:lvlText w:val="•"/>
      <w:lvlJc w:val="left"/>
      <w:pPr>
        <w:ind w:left="7862" w:hanging="224"/>
      </w:pPr>
      <w:rPr>
        <w:rFonts w:hint="default"/>
      </w:rPr>
    </w:lvl>
    <w:lvl w:ilvl="8" w:tplc="899A38D8">
      <w:start w:val="1"/>
      <w:numFmt w:val="bullet"/>
      <w:lvlText w:val="•"/>
      <w:lvlJc w:val="left"/>
      <w:pPr>
        <w:ind w:left="8940" w:hanging="224"/>
      </w:pPr>
      <w:rPr>
        <w:rFonts w:hint="default"/>
      </w:rPr>
    </w:lvl>
  </w:abstractNum>
  <w:abstractNum w:abstractNumId="72">
    <w:nsid w:val="452A160E"/>
    <w:multiLevelType w:val="hybridMultilevel"/>
    <w:tmpl w:val="A11C2D0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45EC24C8"/>
    <w:multiLevelType w:val="hybridMultilevel"/>
    <w:tmpl w:val="68202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5F21ADA"/>
    <w:multiLevelType w:val="hybridMultilevel"/>
    <w:tmpl w:val="B6B826A8"/>
    <w:lvl w:ilvl="0" w:tplc="4AA88242">
      <w:start w:val="1"/>
      <w:numFmt w:val="bullet"/>
      <w:lvlText w:val=""/>
      <w:lvlJc w:val="left"/>
      <w:pPr>
        <w:ind w:left="823" w:hanging="360"/>
      </w:pPr>
      <w:rPr>
        <w:rFonts w:ascii="Symbol" w:eastAsia="Symbol" w:hAnsi="Symbol" w:hint="default"/>
        <w:w w:val="100"/>
        <w:sz w:val="24"/>
        <w:szCs w:val="24"/>
      </w:rPr>
    </w:lvl>
    <w:lvl w:ilvl="1" w:tplc="B6BCDCEC">
      <w:start w:val="1"/>
      <w:numFmt w:val="bullet"/>
      <w:lvlText w:val="•"/>
      <w:lvlJc w:val="left"/>
      <w:pPr>
        <w:ind w:left="1890" w:hanging="360"/>
      </w:pPr>
      <w:rPr>
        <w:rFonts w:hint="default"/>
      </w:rPr>
    </w:lvl>
    <w:lvl w:ilvl="2" w:tplc="E29C0B2C">
      <w:start w:val="1"/>
      <w:numFmt w:val="bullet"/>
      <w:lvlText w:val="•"/>
      <w:lvlJc w:val="left"/>
      <w:pPr>
        <w:ind w:left="2960" w:hanging="360"/>
      </w:pPr>
      <w:rPr>
        <w:rFonts w:hint="default"/>
      </w:rPr>
    </w:lvl>
    <w:lvl w:ilvl="3" w:tplc="DC1483DE">
      <w:start w:val="1"/>
      <w:numFmt w:val="bullet"/>
      <w:lvlText w:val="•"/>
      <w:lvlJc w:val="left"/>
      <w:pPr>
        <w:ind w:left="4030" w:hanging="360"/>
      </w:pPr>
      <w:rPr>
        <w:rFonts w:hint="default"/>
      </w:rPr>
    </w:lvl>
    <w:lvl w:ilvl="4" w:tplc="6EBA48D6">
      <w:start w:val="1"/>
      <w:numFmt w:val="bullet"/>
      <w:lvlText w:val="•"/>
      <w:lvlJc w:val="left"/>
      <w:pPr>
        <w:ind w:left="5100" w:hanging="360"/>
      </w:pPr>
      <w:rPr>
        <w:rFonts w:hint="default"/>
      </w:rPr>
    </w:lvl>
    <w:lvl w:ilvl="5" w:tplc="B628CC82">
      <w:start w:val="1"/>
      <w:numFmt w:val="bullet"/>
      <w:lvlText w:val="•"/>
      <w:lvlJc w:val="left"/>
      <w:pPr>
        <w:ind w:left="6170" w:hanging="360"/>
      </w:pPr>
      <w:rPr>
        <w:rFonts w:hint="default"/>
      </w:rPr>
    </w:lvl>
    <w:lvl w:ilvl="6" w:tplc="39C0EC10">
      <w:start w:val="1"/>
      <w:numFmt w:val="bullet"/>
      <w:lvlText w:val="•"/>
      <w:lvlJc w:val="left"/>
      <w:pPr>
        <w:ind w:left="7240" w:hanging="360"/>
      </w:pPr>
      <w:rPr>
        <w:rFonts w:hint="default"/>
      </w:rPr>
    </w:lvl>
    <w:lvl w:ilvl="7" w:tplc="B1800A22">
      <w:start w:val="1"/>
      <w:numFmt w:val="bullet"/>
      <w:lvlText w:val="•"/>
      <w:lvlJc w:val="left"/>
      <w:pPr>
        <w:ind w:left="8310" w:hanging="360"/>
      </w:pPr>
      <w:rPr>
        <w:rFonts w:hint="default"/>
      </w:rPr>
    </w:lvl>
    <w:lvl w:ilvl="8" w:tplc="2108B5DE">
      <w:start w:val="1"/>
      <w:numFmt w:val="bullet"/>
      <w:lvlText w:val="•"/>
      <w:lvlJc w:val="left"/>
      <w:pPr>
        <w:ind w:left="9380" w:hanging="360"/>
      </w:pPr>
      <w:rPr>
        <w:rFonts w:hint="default"/>
      </w:rPr>
    </w:lvl>
  </w:abstractNum>
  <w:abstractNum w:abstractNumId="75">
    <w:nsid w:val="46B672D1"/>
    <w:multiLevelType w:val="hybridMultilevel"/>
    <w:tmpl w:val="792C1E14"/>
    <w:lvl w:ilvl="0" w:tplc="4314A38A">
      <w:start w:val="1"/>
      <w:numFmt w:val="decimal"/>
      <w:lvlText w:val="%1."/>
      <w:lvlJc w:val="left"/>
      <w:pPr>
        <w:ind w:left="457" w:hanging="320"/>
        <w:jc w:val="left"/>
      </w:pPr>
      <w:rPr>
        <w:rFonts w:ascii="Times New Roman" w:eastAsia="Cambria" w:hAnsi="Times New Roman" w:cs="Times New Roman" w:hint="default"/>
        <w:b w:val="0"/>
        <w:bCs/>
        <w:color w:val="231F20"/>
        <w:w w:val="97"/>
        <w:sz w:val="28"/>
        <w:szCs w:val="28"/>
      </w:rPr>
    </w:lvl>
    <w:lvl w:ilvl="1" w:tplc="E0EC792A">
      <w:start w:val="1"/>
      <w:numFmt w:val="decimal"/>
      <w:lvlText w:val="%2."/>
      <w:lvlJc w:val="left"/>
      <w:pPr>
        <w:ind w:left="720" w:hanging="261"/>
        <w:jc w:val="left"/>
      </w:pPr>
      <w:rPr>
        <w:rFonts w:ascii="Times New Roman" w:eastAsia="Times New Roman" w:hAnsi="Times New Roman" w:hint="default"/>
        <w:color w:val="231F20"/>
        <w:w w:val="96"/>
        <w:sz w:val="21"/>
        <w:szCs w:val="21"/>
      </w:rPr>
    </w:lvl>
    <w:lvl w:ilvl="2" w:tplc="9CCCEA2A">
      <w:start w:val="1"/>
      <w:numFmt w:val="bullet"/>
      <w:lvlText w:val="•"/>
      <w:lvlJc w:val="left"/>
      <w:pPr>
        <w:ind w:left="1673" w:hanging="261"/>
      </w:pPr>
      <w:rPr>
        <w:rFonts w:hint="default"/>
      </w:rPr>
    </w:lvl>
    <w:lvl w:ilvl="3" w:tplc="FB36136A">
      <w:start w:val="1"/>
      <w:numFmt w:val="bullet"/>
      <w:lvlText w:val="•"/>
      <w:lvlJc w:val="left"/>
      <w:pPr>
        <w:ind w:left="2627" w:hanging="261"/>
      </w:pPr>
      <w:rPr>
        <w:rFonts w:hint="default"/>
      </w:rPr>
    </w:lvl>
    <w:lvl w:ilvl="4" w:tplc="4AB6A718">
      <w:start w:val="1"/>
      <w:numFmt w:val="bullet"/>
      <w:lvlText w:val="•"/>
      <w:lvlJc w:val="left"/>
      <w:pPr>
        <w:ind w:left="3581" w:hanging="261"/>
      </w:pPr>
      <w:rPr>
        <w:rFonts w:hint="default"/>
      </w:rPr>
    </w:lvl>
    <w:lvl w:ilvl="5" w:tplc="D83627EC">
      <w:start w:val="1"/>
      <w:numFmt w:val="bullet"/>
      <w:lvlText w:val="•"/>
      <w:lvlJc w:val="left"/>
      <w:pPr>
        <w:ind w:left="4535" w:hanging="261"/>
      </w:pPr>
      <w:rPr>
        <w:rFonts w:hint="default"/>
      </w:rPr>
    </w:lvl>
    <w:lvl w:ilvl="6" w:tplc="060C739C">
      <w:start w:val="1"/>
      <w:numFmt w:val="bullet"/>
      <w:lvlText w:val="•"/>
      <w:lvlJc w:val="left"/>
      <w:pPr>
        <w:ind w:left="5489" w:hanging="261"/>
      </w:pPr>
      <w:rPr>
        <w:rFonts w:hint="default"/>
      </w:rPr>
    </w:lvl>
    <w:lvl w:ilvl="7" w:tplc="B660F57E">
      <w:start w:val="1"/>
      <w:numFmt w:val="bullet"/>
      <w:lvlText w:val="•"/>
      <w:lvlJc w:val="left"/>
      <w:pPr>
        <w:ind w:left="6443" w:hanging="261"/>
      </w:pPr>
      <w:rPr>
        <w:rFonts w:hint="default"/>
      </w:rPr>
    </w:lvl>
    <w:lvl w:ilvl="8" w:tplc="682842D0">
      <w:start w:val="1"/>
      <w:numFmt w:val="bullet"/>
      <w:lvlText w:val="•"/>
      <w:lvlJc w:val="left"/>
      <w:pPr>
        <w:ind w:left="7397" w:hanging="261"/>
      </w:pPr>
      <w:rPr>
        <w:rFonts w:hint="default"/>
      </w:rPr>
    </w:lvl>
  </w:abstractNum>
  <w:abstractNum w:abstractNumId="76">
    <w:nsid w:val="47D2195E"/>
    <w:multiLevelType w:val="multilevel"/>
    <w:tmpl w:val="D70EC3CC"/>
    <w:lvl w:ilvl="0">
      <w:start w:val="5"/>
      <w:numFmt w:val="decimal"/>
      <w:lvlText w:val="%1."/>
      <w:lvlJc w:val="left"/>
      <w:pPr>
        <w:ind w:left="840" w:hanging="721"/>
        <w:jc w:val="left"/>
      </w:pPr>
      <w:rPr>
        <w:rFonts w:ascii="Cambria" w:eastAsia="Cambria" w:hAnsi="Cambria" w:hint="default"/>
        <w:b/>
        <w:bCs/>
        <w:color w:val="231F20"/>
        <w:w w:val="97"/>
        <w:sz w:val="30"/>
        <w:szCs w:val="30"/>
      </w:rPr>
    </w:lvl>
    <w:lvl w:ilvl="1">
      <w:start w:val="1"/>
      <w:numFmt w:val="decimal"/>
      <w:lvlText w:val="%1.%2."/>
      <w:lvlJc w:val="left"/>
      <w:pPr>
        <w:ind w:left="880" w:hanging="761"/>
        <w:jc w:val="left"/>
      </w:pPr>
      <w:rPr>
        <w:rFonts w:ascii="Cambria" w:eastAsia="Cambria" w:hAnsi="Cambria" w:hint="default"/>
        <w:b/>
        <w:bCs/>
        <w:color w:val="231F20"/>
        <w:w w:val="97"/>
        <w:sz w:val="28"/>
        <w:szCs w:val="28"/>
      </w:rPr>
    </w:lvl>
    <w:lvl w:ilvl="2">
      <w:start w:val="1"/>
      <w:numFmt w:val="bullet"/>
      <w:lvlText w:val=""/>
      <w:lvlJc w:val="left"/>
      <w:pPr>
        <w:ind w:left="720" w:hanging="261"/>
      </w:pPr>
      <w:rPr>
        <w:rFonts w:ascii="Symbol" w:hAnsi="Symbol" w:hint="default"/>
        <w:color w:val="231F20"/>
        <w:w w:val="46"/>
        <w:sz w:val="21"/>
        <w:szCs w:val="21"/>
      </w:rPr>
    </w:lvl>
    <w:lvl w:ilvl="3">
      <w:start w:val="1"/>
      <w:numFmt w:val="bullet"/>
      <w:lvlText w:val="•"/>
      <w:lvlJc w:val="left"/>
      <w:pPr>
        <w:ind w:left="1983" w:hanging="261"/>
      </w:pPr>
      <w:rPr>
        <w:rFonts w:hint="default"/>
      </w:rPr>
    </w:lvl>
    <w:lvl w:ilvl="4">
      <w:start w:val="1"/>
      <w:numFmt w:val="bullet"/>
      <w:lvlText w:val="•"/>
      <w:lvlJc w:val="left"/>
      <w:pPr>
        <w:ind w:left="3086" w:hanging="261"/>
      </w:pPr>
      <w:rPr>
        <w:rFonts w:hint="default"/>
      </w:rPr>
    </w:lvl>
    <w:lvl w:ilvl="5">
      <w:start w:val="1"/>
      <w:numFmt w:val="bullet"/>
      <w:lvlText w:val="•"/>
      <w:lvlJc w:val="left"/>
      <w:pPr>
        <w:ind w:left="4189" w:hanging="261"/>
      </w:pPr>
      <w:rPr>
        <w:rFonts w:hint="default"/>
      </w:rPr>
    </w:lvl>
    <w:lvl w:ilvl="6">
      <w:start w:val="1"/>
      <w:numFmt w:val="bullet"/>
      <w:lvlText w:val="•"/>
      <w:lvlJc w:val="left"/>
      <w:pPr>
        <w:ind w:left="5292" w:hanging="261"/>
      </w:pPr>
      <w:rPr>
        <w:rFonts w:hint="default"/>
      </w:rPr>
    </w:lvl>
    <w:lvl w:ilvl="7">
      <w:start w:val="1"/>
      <w:numFmt w:val="bullet"/>
      <w:lvlText w:val="•"/>
      <w:lvlJc w:val="left"/>
      <w:pPr>
        <w:ind w:left="6395" w:hanging="261"/>
      </w:pPr>
      <w:rPr>
        <w:rFonts w:hint="default"/>
      </w:rPr>
    </w:lvl>
    <w:lvl w:ilvl="8">
      <w:start w:val="1"/>
      <w:numFmt w:val="bullet"/>
      <w:lvlText w:val="•"/>
      <w:lvlJc w:val="left"/>
      <w:pPr>
        <w:ind w:left="7499" w:hanging="261"/>
      </w:pPr>
      <w:rPr>
        <w:rFonts w:hint="default"/>
      </w:rPr>
    </w:lvl>
  </w:abstractNum>
  <w:abstractNum w:abstractNumId="77">
    <w:nsid w:val="4B2B7F20"/>
    <w:multiLevelType w:val="hybridMultilevel"/>
    <w:tmpl w:val="3202DA1C"/>
    <w:lvl w:ilvl="0" w:tplc="FD30B1E0">
      <w:start w:val="1"/>
      <w:numFmt w:val="decimal"/>
      <w:lvlText w:val="%1."/>
      <w:lvlJc w:val="left"/>
      <w:pPr>
        <w:ind w:left="717" w:hanging="261"/>
        <w:jc w:val="left"/>
      </w:pPr>
      <w:rPr>
        <w:rFonts w:ascii="Times New Roman" w:eastAsia="Times New Roman" w:hAnsi="Times New Roman" w:hint="default"/>
        <w:color w:val="231F20"/>
        <w:w w:val="96"/>
        <w:sz w:val="28"/>
        <w:szCs w:val="28"/>
      </w:rPr>
    </w:lvl>
    <w:lvl w:ilvl="1" w:tplc="3FE6EDF2">
      <w:start w:val="1"/>
      <w:numFmt w:val="bullet"/>
      <w:lvlText w:val="•"/>
      <w:lvlJc w:val="left"/>
      <w:pPr>
        <w:ind w:left="1618" w:hanging="261"/>
      </w:pPr>
      <w:rPr>
        <w:rFonts w:hint="default"/>
      </w:rPr>
    </w:lvl>
    <w:lvl w:ilvl="2" w:tplc="18C46006">
      <w:start w:val="1"/>
      <w:numFmt w:val="bullet"/>
      <w:lvlText w:val="•"/>
      <w:lvlJc w:val="left"/>
      <w:pPr>
        <w:ind w:left="2517" w:hanging="261"/>
      </w:pPr>
      <w:rPr>
        <w:rFonts w:hint="default"/>
      </w:rPr>
    </w:lvl>
    <w:lvl w:ilvl="3" w:tplc="24B47AA0">
      <w:start w:val="1"/>
      <w:numFmt w:val="bullet"/>
      <w:lvlText w:val="•"/>
      <w:lvlJc w:val="left"/>
      <w:pPr>
        <w:ind w:left="3415" w:hanging="261"/>
      </w:pPr>
      <w:rPr>
        <w:rFonts w:hint="default"/>
      </w:rPr>
    </w:lvl>
    <w:lvl w:ilvl="4" w:tplc="DE1C7D46">
      <w:start w:val="1"/>
      <w:numFmt w:val="bullet"/>
      <w:lvlText w:val="•"/>
      <w:lvlJc w:val="left"/>
      <w:pPr>
        <w:ind w:left="4314" w:hanging="261"/>
      </w:pPr>
      <w:rPr>
        <w:rFonts w:hint="default"/>
      </w:rPr>
    </w:lvl>
    <w:lvl w:ilvl="5" w:tplc="477CCC42">
      <w:start w:val="1"/>
      <w:numFmt w:val="bullet"/>
      <w:lvlText w:val="•"/>
      <w:lvlJc w:val="left"/>
      <w:pPr>
        <w:ind w:left="5212" w:hanging="261"/>
      </w:pPr>
      <w:rPr>
        <w:rFonts w:hint="default"/>
      </w:rPr>
    </w:lvl>
    <w:lvl w:ilvl="6" w:tplc="9F6ECB50">
      <w:start w:val="1"/>
      <w:numFmt w:val="bullet"/>
      <w:lvlText w:val="•"/>
      <w:lvlJc w:val="left"/>
      <w:pPr>
        <w:ind w:left="6111" w:hanging="261"/>
      </w:pPr>
      <w:rPr>
        <w:rFonts w:hint="default"/>
      </w:rPr>
    </w:lvl>
    <w:lvl w:ilvl="7" w:tplc="3558F2E2">
      <w:start w:val="1"/>
      <w:numFmt w:val="bullet"/>
      <w:lvlText w:val="•"/>
      <w:lvlJc w:val="left"/>
      <w:pPr>
        <w:ind w:left="7009" w:hanging="261"/>
      </w:pPr>
      <w:rPr>
        <w:rFonts w:hint="default"/>
      </w:rPr>
    </w:lvl>
    <w:lvl w:ilvl="8" w:tplc="5092402E">
      <w:start w:val="1"/>
      <w:numFmt w:val="bullet"/>
      <w:lvlText w:val="•"/>
      <w:lvlJc w:val="left"/>
      <w:pPr>
        <w:ind w:left="7908" w:hanging="261"/>
      </w:pPr>
      <w:rPr>
        <w:rFonts w:hint="default"/>
      </w:rPr>
    </w:lvl>
  </w:abstractNum>
  <w:abstractNum w:abstractNumId="78">
    <w:nsid w:val="4C686898"/>
    <w:multiLevelType w:val="hybridMultilevel"/>
    <w:tmpl w:val="CC961A5A"/>
    <w:lvl w:ilvl="0" w:tplc="5268F630">
      <w:start w:val="1"/>
      <w:numFmt w:val="bullet"/>
      <w:lvlText w:val=""/>
      <w:lvlPicBulletId w:val="0"/>
      <w:lvlJc w:val="left"/>
      <w:pPr>
        <w:tabs>
          <w:tab w:val="num" w:pos="720"/>
        </w:tabs>
        <w:ind w:left="720" w:hanging="360"/>
      </w:pPr>
      <w:rPr>
        <w:rFonts w:ascii="Symbol" w:hAnsi="Symbol" w:hint="default"/>
      </w:rPr>
    </w:lvl>
    <w:lvl w:ilvl="1" w:tplc="226CE040" w:tentative="1">
      <w:start w:val="1"/>
      <w:numFmt w:val="bullet"/>
      <w:lvlText w:val=""/>
      <w:lvlPicBulletId w:val="0"/>
      <w:lvlJc w:val="left"/>
      <w:pPr>
        <w:tabs>
          <w:tab w:val="num" w:pos="1440"/>
        </w:tabs>
        <w:ind w:left="1440" w:hanging="360"/>
      </w:pPr>
      <w:rPr>
        <w:rFonts w:ascii="Symbol" w:hAnsi="Symbol" w:hint="default"/>
      </w:rPr>
    </w:lvl>
    <w:lvl w:ilvl="2" w:tplc="97EA4FF0" w:tentative="1">
      <w:start w:val="1"/>
      <w:numFmt w:val="bullet"/>
      <w:lvlText w:val=""/>
      <w:lvlPicBulletId w:val="0"/>
      <w:lvlJc w:val="left"/>
      <w:pPr>
        <w:tabs>
          <w:tab w:val="num" w:pos="2160"/>
        </w:tabs>
        <w:ind w:left="2160" w:hanging="360"/>
      </w:pPr>
      <w:rPr>
        <w:rFonts w:ascii="Symbol" w:hAnsi="Symbol" w:hint="default"/>
      </w:rPr>
    </w:lvl>
    <w:lvl w:ilvl="3" w:tplc="10BAFF56" w:tentative="1">
      <w:start w:val="1"/>
      <w:numFmt w:val="bullet"/>
      <w:lvlText w:val=""/>
      <w:lvlPicBulletId w:val="0"/>
      <w:lvlJc w:val="left"/>
      <w:pPr>
        <w:tabs>
          <w:tab w:val="num" w:pos="2880"/>
        </w:tabs>
        <w:ind w:left="2880" w:hanging="360"/>
      </w:pPr>
      <w:rPr>
        <w:rFonts w:ascii="Symbol" w:hAnsi="Symbol" w:hint="default"/>
      </w:rPr>
    </w:lvl>
    <w:lvl w:ilvl="4" w:tplc="54F80D3A" w:tentative="1">
      <w:start w:val="1"/>
      <w:numFmt w:val="bullet"/>
      <w:lvlText w:val=""/>
      <w:lvlPicBulletId w:val="0"/>
      <w:lvlJc w:val="left"/>
      <w:pPr>
        <w:tabs>
          <w:tab w:val="num" w:pos="3600"/>
        </w:tabs>
        <w:ind w:left="3600" w:hanging="360"/>
      </w:pPr>
      <w:rPr>
        <w:rFonts w:ascii="Symbol" w:hAnsi="Symbol" w:hint="default"/>
      </w:rPr>
    </w:lvl>
    <w:lvl w:ilvl="5" w:tplc="C8166682" w:tentative="1">
      <w:start w:val="1"/>
      <w:numFmt w:val="bullet"/>
      <w:lvlText w:val=""/>
      <w:lvlPicBulletId w:val="0"/>
      <w:lvlJc w:val="left"/>
      <w:pPr>
        <w:tabs>
          <w:tab w:val="num" w:pos="4320"/>
        </w:tabs>
        <w:ind w:left="4320" w:hanging="360"/>
      </w:pPr>
      <w:rPr>
        <w:rFonts w:ascii="Symbol" w:hAnsi="Symbol" w:hint="default"/>
      </w:rPr>
    </w:lvl>
    <w:lvl w:ilvl="6" w:tplc="FA4AB1DC" w:tentative="1">
      <w:start w:val="1"/>
      <w:numFmt w:val="bullet"/>
      <w:lvlText w:val=""/>
      <w:lvlPicBulletId w:val="0"/>
      <w:lvlJc w:val="left"/>
      <w:pPr>
        <w:tabs>
          <w:tab w:val="num" w:pos="5040"/>
        </w:tabs>
        <w:ind w:left="5040" w:hanging="360"/>
      </w:pPr>
      <w:rPr>
        <w:rFonts w:ascii="Symbol" w:hAnsi="Symbol" w:hint="default"/>
      </w:rPr>
    </w:lvl>
    <w:lvl w:ilvl="7" w:tplc="F58A6370" w:tentative="1">
      <w:start w:val="1"/>
      <w:numFmt w:val="bullet"/>
      <w:lvlText w:val=""/>
      <w:lvlPicBulletId w:val="0"/>
      <w:lvlJc w:val="left"/>
      <w:pPr>
        <w:tabs>
          <w:tab w:val="num" w:pos="5760"/>
        </w:tabs>
        <w:ind w:left="5760" w:hanging="360"/>
      </w:pPr>
      <w:rPr>
        <w:rFonts w:ascii="Symbol" w:hAnsi="Symbol" w:hint="default"/>
      </w:rPr>
    </w:lvl>
    <w:lvl w:ilvl="8" w:tplc="2CAAC100" w:tentative="1">
      <w:start w:val="1"/>
      <w:numFmt w:val="bullet"/>
      <w:lvlText w:val=""/>
      <w:lvlPicBulletId w:val="0"/>
      <w:lvlJc w:val="left"/>
      <w:pPr>
        <w:tabs>
          <w:tab w:val="num" w:pos="6480"/>
        </w:tabs>
        <w:ind w:left="6480" w:hanging="360"/>
      </w:pPr>
      <w:rPr>
        <w:rFonts w:ascii="Symbol" w:hAnsi="Symbol" w:hint="default"/>
      </w:rPr>
    </w:lvl>
  </w:abstractNum>
  <w:abstractNum w:abstractNumId="79">
    <w:nsid w:val="4C8D789C"/>
    <w:multiLevelType w:val="hybridMultilevel"/>
    <w:tmpl w:val="6EB8F336"/>
    <w:lvl w:ilvl="0" w:tplc="048E39AC">
      <w:start w:val="1"/>
      <w:numFmt w:val="decimal"/>
      <w:lvlText w:val="%1."/>
      <w:lvlJc w:val="left"/>
      <w:pPr>
        <w:ind w:left="460" w:hanging="340"/>
      </w:pPr>
      <w:rPr>
        <w:rFonts w:ascii="Times New Roman" w:eastAsia="Cambria" w:hAnsi="Times New Roman" w:cs="Times New Roman" w:hint="default"/>
        <w:b w:val="0"/>
        <w:bCs/>
        <w:color w:val="231F20"/>
        <w:w w:val="94"/>
        <w:sz w:val="28"/>
        <w:szCs w:val="28"/>
      </w:rPr>
    </w:lvl>
    <w:lvl w:ilvl="1" w:tplc="8A2C4EB4">
      <w:start w:val="1"/>
      <w:numFmt w:val="bullet"/>
      <w:lvlText w:val=""/>
      <w:lvlJc w:val="left"/>
      <w:pPr>
        <w:ind w:left="720" w:hanging="261"/>
      </w:pPr>
      <w:rPr>
        <w:rFonts w:ascii="Wingdings" w:eastAsia="Wingdings" w:hAnsi="Wingdings" w:hint="default"/>
        <w:color w:val="231F20"/>
        <w:w w:val="46"/>
        <w:sz w:val="21"/>
        <w:szCs w:val="21"/>
      </w:rPr>
    </w:lvl>
    <w:lvl w:ilvl="2" w:tplc="D7DA5AB8">
      <w:start w:val="1"/>
      <w:numFmt w:val="bullet"/>
      <w:lvlText w:val="•"/>
      <w:lvlJc w:val="left"/>
      <w:pPr>
        <w:ind w:left="1718" w:hanging="261"/>
      </w:pPr>
      <w:rPr>
        <w:rFonts w:hint="default"/>
      </w:rPr>
    </w:lvl>
    <w:lvl w:ilvl="3" w:tplc="AE6E2764">
      <w:start w:val="1"/>
      <w:numFmt w:val="bullet"/>
      <w:lvlText w:val="•"/>
      <w:lvlJc w:val="left"/>
      <w:pPr>
        <w:ind w:left="2716" w:hanging="261"/>
      </w:pPr>
      <w:rPr>
        <w:rFonts w:hint="default"/>
      </w:rPr>
    </w:lvl>
    <w:lvl w:ilvl="4" w:tplc="B40A961E">
      <w:start w:val="1"/>
      <w:numFmt w:val="bullet"/>
      <w:lvlText w:val="•"/>
      <w:lvlJc w:val="left"/>
      <w:pPr>
        <w:ind w:left="3715" w:hanging="261"/>
      </w:pPr>
      <w:rPr>
        <w:rFonts w:hint="default"/>
      </w:rPr>
    </w:lvl>
    <w:lvl w:ilvl="5" w:tplc="A0C077B8">
      <w:start w:val="1"/>
      <w:numFmt w:val="bullet"/>
      <w:lvlText w:val="•"/>
      <w:lvlJc w:val="left"/>
      <w:pPr>
        <w:ind w:left="4713" w:hanging="261"/>
      </w:pPr>
      <w:rPr>
        <w:rFonts w:hint="default"/>
      </w:rPr>
    </w:lvl>
    <w:lvl w:ilvl="6" w:tplc="2B608E0A">
      <w:start w:val="1"/>
      <w:numFmt w:val="bullet"/>
      <w:lvlText w:val="•"/>
      <w:lvlJc w:val="left"/>
      <w:pPr>
        <w:ind w:left="5711" w:hanging="261"/>
      </w:pPr>
      <w:rPr>
        <w:rFonts w:hint="default"/>
      </w:rPr>
    </w:lvl>
    <w:lvl w:ilvl="7" w:tplc="9E76AFA6">
      <w:start w:val="1"/>
      <w:numFmt w:val="bullet"/>
      <w:lvlText w:val="•"/>
      <w:lvlJc w:val="left"/>
      <w:pPr>
        <w:ind w:left="6710" w:hanging="261"/>
      </w:pPr>
      <w:rPr>
        <w:rFonts w:hint="default"/>
      </w:rPr>
    </w:lvl>
    <w:lvl w:ilvl="8" w:tplc="F8B03854">
      <w:start w:val="1"/>
      <w:numFmt w:val="bullet"/>
      <w:lvlText w:val="•"/>
      <w:lvlJc w:val="left"/>
      <w:pPr>
        <w:ind w:left="7708" w:hanging="261"/>
      </w:pPr>
      <w:rPr>
        <w:rFonts w:hint="default"/>
      </w:rPr>
    </w:lvl>
  </w:abstractNum>
  <w:abstractNum w:abstractNumId="80">
    <w:nsid w:val="4EB240E6"/>
    <w:multiLevelType w:val="hybridMultilevel"/>
    <w:tmpl w:val="3E9C3992"/>
    <w:lvl w:ilvl="0" w:tplc="E87C9FA4">
      <w:start w:val="1"/>
      <w:numFmt w:val="decimal"/>
      <w:lvlText w:val="%1."/>
      <w:lvlJc w:val="left"/>
      <w:pPr>
        <w:ind w:left="103" w:hanging="240"/>
        <w:jc w:val="left"/>
      </w:pPr>
      <w:rPr>
        <w:rFonts w:ascii="Times New Roman" w:eastAsia="Times New Roman" w:hAnsi="Times New Roman" w:hint="default"/>
        <w:spacing w:val="-8"/>
        <w:w w:val="99"/>
        <w:sz w:val="28"/>
        <w:szCs w:val="28"/>
      </w:rPr>
    </w:lvl>
    <w:lvl w:ilvl="1" w:tplc="A1B64BF2">
      <w:start w:val="1"/>
      <w:numFmt w:val="bullet"/>
      <w:lvlText w:val="•"/>
      <w:lvlJc w:val="left"/>
      <w:pPr>
        <w:ind w:left="1200" w:hanging="240"/>
      </w:pPr>
      <w:rPr>
        <w:rFonts w:hint="default"/>
      </w:rPr>
    </w:lvl>
    <w:lvl w:ilvl="2" w:tplc="19645170">
      <w:start w:val="1"/>
      <w:numFmt w:val="bullet"/>
      <w:lvlText w:val="•"/>
      <w:lvlJc w:val="left"/>
      <w:pPr>
        <w:ind w:left="2300" w:hanging="240"/>
      </w:pPr>
      <w:rPr>
        <w:rFonts w:hint="default"/>
      </w:rPr>
    </w:lvl>
    <w:lvl w:ilvl="3" w:tplc="89480E16">
      <w:start w:val="1"/>
      <w:numFmt w:val="bullet"/>
      <w:lvlText w:val="•"/>
      <w:lvlJc w:val="left"/>
      <w:pPr>
        <w:ind w:left="3400" w:hanging="240"/>
      </w:pPr>
      <w:rPr>
        <w:rFonts w:hint="default"/>
      </w:rPr>
    </w:lvl>
    <w:lvl w:ilvl="4" w:tplc="E24AB10A">
      <w:start w:val="1"/>
      <w:numFmt w:val="bullet"/>
      <w:lvlText w:val="•"/>
      <w:lvlJc w:val="left"/>
      <w:pPr>
        <w:ind w:left="4500" w:hanging="240"/>
      </w:pPr>
      <w:rPr>
        <w:rFonts w:hint="default"/>
      </w:rPr>
    </w:lvl>
    <w:lvl w:ilvl="5" w:tplc="79367B5C">
      <w:start w:val="1"/>
      <w:numFmt w:val="bullet"/>
      <w:lvlText w:val="•"/>
      <w:lvlJc w:val="left"/>
      <w:pPr>
        <w:ind w:left="5601" w:hanging="240"/>
      </w:pPr>
      <w:rPr>
        <w:rFonts w:hint="default"/>
      </w:rPr>
    </w:lvl>
    <w:lvl w:ilvl="6" w:tplc="DE0E77CC">
      <w:start w:val="1"/>
      <w:numFmt w:val="bullet"/>
      <w:lvlText w:val="•"/>
      <w:lvlJc w:val="left"/>
      <w:pPr>
        <w:ind w:left="6701" w:hanging="240"/>
      </w:pPr>
      <w:rPr>
        <w:rFonts w:hint="default"/>
      </w:rPr>
    </w:lvl>
    <w:lvl w:ilvl="7" w:tplc="273477D2">
      <w:start w:val="1"/>
      <w:numFmt w:val="bullet"/>
      <w:lvlText w:val="•"/>
      <w:lvlJc w:val="left"/>
      <w:pPr>
        <w:ind w:left="7801" w:hanging="240"/>
      </w:pPr>
      <w:rPr>
        <w:rFonts w:hint="default"/>
      </w:rPr>
    </w:lvl>
    <w:lvl w:ilvl="8" w:tplc="22AA51E2">
      <w:start w:val="1"/>
      <w:numFmt w:val="bullet"/>
      <w:lvlText w:val="•"/>
      <w:lvlJc w:val="left"/>
      <w:pPr>
        <w:ind w:left="8901" w:hanging="240"/>
      </w:pPr>
      <w:rPr>
        <w:rFonts w:hint="default"/>
      </w:rPr>
    </w:lvl>
  </w:abstractNum>
  <w:abstractNum w:abstractNumId="81">
    <w:nsid w:val="529012CE"/>
    <w:multiLevelType w:val="hybridMultilevel"/>
    <w:tmpl w:val="48AEB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390010A"/>
    <w:multiLevelType w:val="hybridMultilevel"/>
    <w:tmpl w:val="0C82281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3">
    <w:nsid w:val="5667032F"/>
    <w:multiLevelType w:val="multilevel"/>
    <w:tmpl w:val="4E8007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4">
    <w:nsid w:val="57180142"/>
    <w:multiLevelType w:val="hybridMultilevel"/>
    <w:tmpl w:val="F064DDA2"/>
    <w:lvl w:ilvl="0" w:tplc="04190001">
      <w:start w:val="1"/>
      <w:numFmt w:val="bullet"/>
      <w:lvlText w:val=""/>
      <w:lvlJc w:val="left"/>
      <w:pPr>
        <w:ind w:left="720" w:hanging="261"/>
      </w:pPr>
      <w:rPr>
        <w:rFonts w:ascii="Symbol" w:hAnsi="Symbol" w:hint="default"/>
        <w:color w:val="231F20"/>
        <w:w w:val="46"/>
        <w:sz w:val="21"/>
        <w:szCs w:val="21"/>
      </w:rPr>
    </w:lvl>
    <w:lvl w:ilvl="1" w:tplc="CC3CB03A">
      <w:start w:val="1"/>
      <w:numFmt w:val="bullet"/>
      <w:lvlText w:val="•"/>
      <w:lvlJc w:val="left"/>
      <w:pPr>
        <w:ind w:left="1618" w:hanging="261"/>
      </w:pPr>
      <w:rPr>
        <w:rFonts w:hint="default"/>
      </w:rPr>
    </w:lvl>
    <w:lvl w:ilvl="2" w:tplc="27F4237C">
      <w:start w:val="1"/>
      <w:numFmt w:val="bullet"/>
      <w:lvlText w:val="•"/>
      <w:lvlJc w:val="left"/>
      <w:pPr>
        <w:ind w:left="2517" w:hanging="261"/>
      </w:pPr>
      <w:rPr>
        <w:rFonts w:hint="default"/>
      </w:rPr>
    </w:lvl>
    <w:lvl w:ilvl="3" w:tplc="91AAA7C6">
      <w:start w:val="1"/>
      <w:numFmt w:val="bullet"/>
      <w:lvlText w:val="•"/>
      <w:lvlJc w:val="left"/>
      <w:pPr>
        <w:ind w:left="3415" w:hanging="261"/>
      </w:pPr>
      <w:rPr>
        <w:rFonts w:hint="default"/>
      </w:rPr>
    </w:lvl>
    <w:lvl w:ilvl="4" w:tplc="F4A880EC">
      <w:start w:val="1"/>
      <w:numFmt w:val="bullet"/>
      <w:lvlText w:val="•"/>
      <w:lvlJc w:val="left"/>
      <w:pPr>
        <w:ind w:left="4314" w:hanging="261"/>
      </w:pPr>
      <w:rPr>
        <w:rFonts w:hint="default"/>
      </w:rPr>
    </w:lvl>
    <w:lvl w:ilvl="5" w:tplc="755CA726">
      <w:start w:val="1"/>
      <w:numFmt w:val="bullet"/>
      <w:lvlText w:val="•"/>
      <w:lvlJc w:val="left"/>
      <w:pPr>
        <w:ind w:left="5212" w:hanging="261"/>
      </w:pPr>
      <w:rPr>
        <w:rFonts w:hint="default"/>
      </w:rPr>
    </w:lvl>
    <w:lvl w:ilvl="6" w:tplc="110EA89E">
      <w:start w:val="1"/>
      <w:numFmt w:val="bullet"/>
      <w:lvlText w:val="•"/>
      <w:lvlJc w:val="left"/>
      <w:pPr>
        <w:ind w:left="6111" w:hanging="261"/>
      </w:pPr>
      <w:rPr>
        <w:rFonts w:hint="default"/>
      </w:rPr>
    </w:lvl>
    <w:lvl w:ilvl="7" w:tplc="48DC8810">
      <w:start w:val="1"/>
      <w:numFmt w:val="bullet"/>
      <w:lvlText w:val="•"/>
      <w:lvlJc w:val="left"/>
      <w:pPr>
        <w:ind w:left="7009" w:hanging="261"/>
      </w:pPr>
      <w:rPr>
        <w:rFonts w:hint="default"/>
      </w:rPr>
    </w:lvl>
    <w:lvl w:ilvl="8" w:tplc="4498ED5E">
      <w:start w:val="1"/>
      <w:numFmt w:val="bullet"/>
      <w:lvlText w:val="•"/>
      <w:lvlJc w:val="left"/>
      <w:pPr>
        <w:ind w:left="7908" w:hanging="261"/>
      </w:pPr>
      <w:rPr>
        <w:rFonts w:hint="default"/>
      </w:rPr>
    </w:lvl>
  </w:abstractNum>
  <w:abstractNum w:abstractNumId="85">
    <w:nsid w:val="5B977504"/>
    <w:multiLevelType w:val="hybridMultilevel"/>
    <w:tmpl w:val="96D8629A"/>
    <w:lvl w:ilvl="0" w:tplc="28DE26B4">
      <w:start w:val="1"/>
      <w:numFmt w:val="decimal"/>
      <w:lvlText w:val="%1."/>
      <w:lvlJc w:val="left"/>
      <w:pPr>
        <w:ind w:left="362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pStyle w:val="1-1"/>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5BA3432F"/>
    <w:multiLevelType w:val="hybridMultilevel"/>
    <w:tmpl w:val="17EAC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5CFB6506"/>
    <w:multiLevelType w:val="hybridMultilevel"/>
    <w:tmpl w:val="D8223B96"/>
    <w:lvl w:ilvl="0" w:tplc="6070097E">
      <w:start w:val="1"/>
      <w:numFmt w:val="upperRoman"/>
      <w:lvlText w:val="%1."/>
      <w:lvlJc w:val="left"/>
      <w:pPr>
        <w:ind w:left="117" w:hanging="320"/>
        <w:jc w:val="left"/>
      </w:pPr>
      <w:rPr>
        <w:rFonts w:ascii="Times New Roman" w:eastAsia="Cambria" w:hAnsi="Times New Roman" w:cs="Times New Roman" w:hint="default"/>
        <w:b w:val="0"/>
        <w:bCs/>
        <w:i w:val="0"/>
        <w:color w:val="231F20"/>
        <w:w w:val="112"/>
        <w:sz w:val="28"/>
        <w:szCs w:val="28"/>
      </w:rPr>
    </w:lvl>
    <w:lvl w:ilvl="1" w:tplc="63A05C90">
      <w:start w:val="1"/>
      <w:numFmt w:val="decimal"/>
      <w:lvlText w:val="%2."/>
      <w:lvlJc w:val="left"/>
      <w:pPr>
        <w:ind w:left="717" w:hanging="261"/>
        <w:jc w:val="left"/>
      </w:pPr>
      <w:rPr>
        <w:rFonts w:ascii="Times New Roman" w:eastAsia="Times New Roman" w:hAnsi="Times New Roman" w:hint="default"/>
        <w:color w:val="231F20"/>
        <w:w w:val="96"/>
        <w:sz w:val="28"/>
        <w:szCs w:val="28"/>
      </w:rPr>
    </w:lvl>
    <w:lvl w:ilvl="2" w:tplc="324259F6">
      <w:start w:val="1"/>
      <w:numFmt w:val="decimal"/>
      <w:lvlText w:val="%3."/>
      <w:lvlJc w:val="left"/>
      <w:pPr>
        <w:ind w:left="1100" w:hanging="300"/>
        <w:jc w:val="left"/>
      </w:pPr>
      <w:rPr>
        <w:rFonts w:ascii="Cambria" w:eastAsia="Cambria" w:hAnsi="Cambria" w:hint="default"/>
        <w:b/>
        <w:bCs/>
        <w:color w:val="231F20"/>
        <w:w w:val="97"/>
        <w:sz w:val="21"/>
        <w:szCs w:val="21"/>
      </w:rPr>
    </w:lvl>
    <w:lvl w:ilvl="3" w:tplc="83CA846E">
      <w:start w:val="1"/>
      <w:numFmt w:val="bullet"/>
      <w:lvlText w:val="•"/>
      <w:lvlJc w:val="left"/>
      <w:pPr>
        <w:ind w:left="2125" w:hanging="300"/>
      </w:pPr>
      <w:rPr>
        <w:rFonts w:hint="default"/>
      </w:rPr>
    </w:lvl>
    <w:lvl w:ilvl="4" w:tplc="E8B86EAA">
      <w:start w:val="1"/>
      <w:numFmt w:val="bullet"/>
      <w:lvlText w:val="•"/>
      <w:lvlJc w:val="left"/>
      <w:pPr>
        <w:ind w:left="3151" w:hanging="300"/>
      </w:pPr>
      <w:rPr>
        <w:rFonts w:hint="default"/>
      </w:rPr>
    </w:lvl>
    <w:lvl w:ilvl="5" w:tplc="DA9AC014">
      <w:start w:val="1"/>
      <w:numFmt w:val="bullet"/>
      <w:lvlText w:val="•"/>
      <w:lvlJc w:val="left"/>
      <w:pPr>
        <w:ind w:left="4177" w:hanging="300"/>
      </w:pPr>
      <w:rPr>
        <w:rFonts w:hint="default"/>
      </w:rPr>
    </w:lvl>
    <w:lvl w:ilvl="6" w:tplc="397E058C">
      <w:start w:val="1"/>
      <w:numFmt w:val="bullet"/>
      <w:lvlText w:val="•"/>
      <w:lvlJc w:val="left"/>
      <w:pPr>
        <w:ind w:left="5202" w:hanging="300"/>
      </w:pPr>
      <w:rPr>
        <w:rFonts w:hint="default"/>
      </w:rPr>
    </w:lvl>
    <w:lvl w:ilvl="7" w:tplc="0E260518">
      <w:start w:val="1"/>
      <w:numFmt w:val="bullet"/>
      <w:lvlText w:val="•"/>
      <w:lvlJc w:val="left"/>
      <w:pPr>
        <w:ind w:left="6228" w:hanging="300"/>
      </w:pPr>
      <w:rPr>
        <w:rFonts w:hint="default"/>
      </w:rPr>
    </w:lvl>
    <w:lvl w:ilvl="8" w:tplc="AB348BD8">
      <w:start w:val="1"/>
      <w:numFmt w:val="bullet"/>
      <w:lvlText w:val="•"/>
      <w:lvlJc w:val="left"/>
      <w:pPr>
        <w:ind w:left="7254" w:hanging="300"/>
      </w:pPr>
      <w:rPr>
        <w:rFonts w:hint="default"/>
      </w:rPr>
    </w:lvl>
  </w:abstractNum>
  <w:abstractNum w:abstractNumId="88">
    <w:nsid w:val="5F672EDA"/>
    <w:multiLevelType w:val="hybridMultilevel"/>
    <w:tmpl w:val="43FA3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FF63908"/>
    <w:multiLevelType w:val="hybridMultilevel"/>
    <w:tmpl w:val="2CA88E7A"/>
    <w:lvl w:ilvl="0" w:tplc="1DE4F638">
      <w:start w:val="1"/>
      <w:numFmt w:val="decimal"/>
      <w:lvlText w:val="%1."/>
      <w:lvlJc w:val="left"/>
      <w:pPr>
        <w:ind w:left="440" w:hanging="320"/>
        <w:jc w:val="left"/>
      </w:pPr>
      <w:rPr>
        <w:rFonts w:ascii="Times New Roman" w:eastAsia="Arial" w:hAnsi="Times New Roman" w:cs="Times New Roman" w:hint="default"/>
        <w:b w:val="0"/>
        <w:bCs/>
        <w:i/>
        <w:color w:val="231F20"/>
        <w:w w:val="116"/>
        <w:sz w:val="28"/>
        <w:szCs w:val="28"/>
      </w:rPr>
    </w:lvl>
    <w:lvl w:ilvl="1" w:tplc="04190001">
      <w:start w:val="1"/>
      <w:numFmt w:val="bullet"/>
      <w:lvlText w:val=""/>
      <w:lvlJc w:val="left"/>
      <w:pPr>
        <w:ind w:left="719" w:hanging="261"/>
      </w:pPr>
      <w:rPr>
        <w:rFonts w:ascii="Symbol" w:hAnsi="Symbol" w:hint="default"/>
        <w:color w:val="231F20"/>
        <w:w w:val="46"/>
        <w:sz w:val="21"/>
        <w:szCs w:val="21"/>
      </w:rPr>
    </w:lvl>
    <w:lvl w:ilvl="2" w:tplc="63A09192">
      <w:start w:val="1"/>
      <w:numFmt w:val="bullet"/>
      <w:lvlText w:val="•"/>
      <w:lvlJc w:val="left"/>
      <w:pPr>
        <w:ind w:left="1718" w:hanging="261"/>
      </w:pPr>
      <w:rPr>
        <w:rFonts w:hint="default"/>
      </w:rPr>
    </w:lvl>
    <w:lvl w:ilvl="3" w:tplc="02001464">
      <w:start w:val="1"/>
      <w:numFmt w:val="bullet"/>
      <w:lvlText w:val="•"/>
      <w:lvlJc w:val="left"/>
      <w:pPr>
        <w:ind w:left="2716" w:hanging="261"/>
      </w:pPr>
      <w:rPr>
        <w:rFonts w:hint="default"/>
      </w:rPr>
    </w:lvl>
    <w:lvl w:ilvl="4" w:tplc="9C1082D4">
      <w:start w:val="1"/>
      <w:numFmt w:val="bullet"/>
      <w:lvlText w:val="•"/>
      <w:lvlJc w:val="left"/>
      <w:pPr>
        <w:ind w:left="3715" w:hanging="261"/>
      </w:pPr>
      <w:rPr>
        <w:rFonts w:hint="default"/>
      </w:rPr>
    </w:lvl>
    <w:lvl w:ilvl="5" w:tplc="889430EC">
      <w:start w:val="1"/>
      <w:numFmt w:val="bullet"/>
      <w:lvlText w:val="•"/>
      <w:lvlJc w:val="left"/>
      <w:pPr>
        <w:ind w:left="4713" w:hanging="261"/>
      </w:pPr>
      <w:rPr>
        <w:rFonts w:hint="default"/>
      </w:rPr>
    </w:lvl>
    <w:lvl w:ilvl="6" w:tplc="3634EA32">
      <w:start w:val="1"/>
      <w:numFmt w:val="bullet"/>
      <w:lvlText w:val="•"/>
      <w:lvlJc w:val="left"/>
      <w:pPr>
        <w:ind w:left="5711" w:hanging="261"/>
      </w:pPr>
      <w:rPr>
        <w:rFonts w:hint="default"/>
      </w:rPr>
    </w:lvl>
    <w:lvl w:ilvl="7" w:tplc="1A523952">
      <w:start w:val="1"/>
      <w:numFmt w:val="bullet"/>
      <w:lvlText w:val="•"/>
      <w:lvlJc w:val="left"/>
      <w:pPr>
        <w:ind w:left="6710" w:hanging="261"/>
      </w:pPr>
      <w:rPr>
        <w:rFonts w:hint="default"/>
      </w:rPr>
    </w:lvl>
    <w:lvl w:ilvl="8" w:tplc="72FEF888">
      <w:start w:val="1"/>
      <w:numFmt w:val="bullet"/>
      <w:lvlText w:val="•"/>
      <w:lvlJc w:val="left"/>
      <w:pPr>
        <w:ind w:left="7708" w:hanging="261"/>
      </w:pPr>
      <w:rPr>
        <w:rFonts w:hint="default"/>
      </w:rPr>
    </w:lvl>
  </w:abstractNum>
  <w:abstractNum w:abstractNumId="90">
    <w:nsid w:val="605C0757"/>
    <w:multiLevelType w:val="hybridMultilevel"/>
    <w:tmpl w:val="7BA26DFA"/>
    <w:lvl w:ilvl="0" w:tplc="0116063E">
      <w:start w:val="1"/>
      <w:numFmt w:val="decimal"/>
      <w:lvlText w:val="%1."/>
      <w:lvlJc w:val="left"/>
      <w:pPr>
        <w:ind w:left="440" w:hanging="320"/>
        <w:jc w:val="left"/>
      </w:pPr>
      <w:rPr>
        <w:rFonts w:ascii="Times New Roman" w:eastAsia="Cambria" w:hAnsi="Times New Roman" w:cs="Times New Roman" w:hint="default"/>
        <w:b w:val="0"/>
        <w:bCs/>
        <w:color w:val="231F20"/>
        <w:w w:val="94"/>
        <w:sz w:val="28"/>
        <w:szCs w:val="28"/>
      </w:rPr>
    </w:lvl>
    <w:lvl w:ilvl="1" w:tplc="04190001">
      <w:start w:val="1"/>
      <w:numFmt w:val="bullet"/>
      <w:lvlText w:val=""/>
      <w:lvlJc w:val="left"/>
      <w:pPr>
        <w:ind w:left="717" w:hanging="261"/>
      </w:pPr>
      <w:rPr>
        <w:rFonts w:ascii="Symbol" w:hAnsi="Symbol" w:hint="default"/>
        <w:color w:val="231F20"/>
        <w:w w:val="46"/>
        <w:sz w:val="21"/>
        <w:szCs w:val="21"/>
      </w:rPr>
    </w:lvl>
    <w:lvl w:ilvl="2" w:tplc="86947B4A">
      <w:start w:val="1"/>
      <w:numFmt w:val="bullet"/>
      <w:lvlText w:val="•"/>
      <w:lvlJc w:val="left"/>
      <w:pPr>
        <w:ind w:left="1673" w:hanging="261"/>
      </w:pPr>
      <w:rPr>
        <w:rFonts w:hint="default"/>
      </w:rPr>
    </w:lvl>
    <w:lvl w:ilvl="3" w:tplc="3CB0B49E">
      <w:start w:val="1"/>
      <w:numFmt w:val="bullet"/>
      <w:lvlText w:val="•"/>
      <w:lvlJc w:val="left"/>
      <w:pPr>
        <w:ind w:left="2627" w:hanging="261"/>
      </w:pPr>
      <w:rPr>
        <w:rFonts w:hint="default"/>
      </w:rPr>
    </w:lvl>
    <w:lvl w:ilvl="4" w:tplc="A28EA7C6">
      <w:start w:val="1"/>
      <w:numFmt w:val="bullet"/>
      <w:lvlText w:val="•"/>
      <w:lvlJc w:val="left"/>
      <w:pPr>
        <w:ind w:left="3581" w:hanging="261"/>
      </w:pPr>
      <w:rPr>
        <w:rFonts w:hint="default"/>
      </w:rPr>
    </w:lvl>
    <w:lvl w:ilvl="5" w:tplc="E9EA5352">
      <w:start w:val="1"/>
      <w:numFmt w:val="bullet"/>
      <w:lvlText w:val="•"/>
      <w:lvlJc w:val="left"/>
      <w:pPr>
        <w:ind w:left="4535" w:hanging="261"/>
      </w:pPr>
      <w:rPr>
        <w:rFonts w:hint="default"/>
      </w:rPr>
    </w:lvl>
    <w:lvl w:ilvl="6" w:tplc="D1AC4B84">
      <w:start w:val="1"/>
      <w:numFmt w:val="bullet"/>
      <w:lvlText w:val="•"/>
      <w:lvlJc w:val="left"/>
      <w:pPr>
        <w:ind w:left="5489" w:hanging="261"/>
      </w:pPr>
      <w:rPr>
        <w:rFonts w:hint="default"/>
      </w:rPr>
    </w:lvl>
    <w:lvl w:ilvl="7" w:tplc="922AE918">
      <w:start w:val="1"/>
      <w:numFmt w:val="bullet"/>
      <w:lvlText w:val="•"/>
      <w:lvlJc w:val="left"/>
      <w:pPr>
        <w:ind w:left="6443" w:hanging="261"/>
      </w:pPr>
      <w:rPr>
        <w:rFonts w:hint="default"/>
      </w:rPr>
    </w:lvl>
    <w:lvl w:ilvl="8" w:tplc="E7C03E2A">
      <w:start w:val="1"/>
      <w:numFmt w:val="bullet"/>
      <w:lvlText w:val="•"/>
      <w:lvlJc w:val="left"/>
      <w:pPr>
        <w:ind w:left="7397" w:hanging="261"/>
      </w:pPr>
      <w:rPr>
        <w:rFonts w:hint="default"/>
      </w:rPr>
    </w:lvl>
  </w:abstractNum>
  <w:abstractNum w:abstractNumId="91">
    <w:nsid w:val="60852A77"/>
    <w:multiLevelType w:val="hybridMultilevel"/>
    <w:tmpl w:val="8DA0AE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65D84B8F"/>
    <w:multiLevelType w:val="hybridMultilevel"/>
    <w:tmpl w:val="0214FEF4"/>
    <w:lvl w:ilvl="0" w:tplc="5BA666C6">
      <w:start w:val="1"/>
      <w:numFmt w:val="decimal"/>
      <w:lvlText w:val="%1."/>
      <w:lvlJc w:val="left"/>
      <w:pPr>
        <w:ind w:left="326" w:hanging="221"/>
        <w:jc w:val="left"/>
      </w:pPr>
      <w:rPr>
        <w:rFonts w:ascii="Times New Roman" w:eastAsia="Times New Roman" w:hAnsi="Times New Roman" w:hint="default"/>
        <w:w w:val="100"/>
        <w:sz w:val="24"/>
        <w:szCs w:val="24"/>
      </w:rPr>
    </w:lvl>
    <w:lvl w:ilvl="1" w:tplc="470E7A42">
      <w:start w:val="1"/>
      <w:numFmt w:val="bullet"/>
      <w:lvlText w:val="•"/>
      <w:lvlJc w:val="left"/>
      <w:pPr>
        <w:ind w:left="1397" w:hanging="221"/>
      </w:pPr>
      <w:rPr>
        <w:rFonts w:hint="default"/>
      </w:rPr>
    </w:lvl>
    <w:lvl w:ilvl="2" w:tplc="C944EE60">
      <w:start w:val="1"/>
      <w:numFmt w:val="bullet"/>
      <w:lvlText w:val="•"/>
      <w:lvlJc w:val="left"/>
      <w:pPr>
        <w:ind w:left="2474" w:hanging="221"/>
      </w:pPr>
      <w:rPr>
        <w:rFonts w:hint="default"/>
      </w:rPr>
    </w:lvl>
    <w:lvl w:ilvl="3" w:tplc="78B8BB08">
      <w:start w:val="1"/>
      <w:numFmt w:val="bullet"/>
      <w:lvlText w:val="•"/>
      <w:lvlJc w:val="left"/>
      <w:pPr>
        <w:ind w:left="3551" w:hanging="221"/>
      </w:pPr>
      <w:rPr>
        <w:rFonts w:hint="default"/>
      </w:rPr>
    </w:lvl>
    <w:lvl w:ilvl="4" w:tplc="C0B2F3C2">
      <w:start w:val="1"/>
      <w:numFmt w:val="bullet"/>
      <w:lvlText w:val="•"/>
      <w:lvlJc w:val="left"/>
      <w:pPr>
        <w:ind w:left="4629" w:hanging="221"/>
      </w:pPr>
      <w:rPr>
        <w:rFonts w:hint="default"/>
      </w:rPr>
    </w:lvl>
    <w:lvl w:ilvl="5" w:tplc="F57EACAE">
      <w:start w:val="1"/>
      <w:numFmt w:val="bullet"/>
      <w:lvlText w:val="•"/>
      <w:lvlJc w:val="left"/>
      <w:pPr>
        <w:ind w:left="5706" w:hanging="221"/>
      </w:pPr>
      <w:rPr>
        <w:rFonts w:hint="default"/>
      </w:rPr>
    </w:lvl>
    <w:lvl w:ilvl="6" w:tplc="2958985A">
      <w:start w:val="1"/>
      <w:numFmt w:val="bullet"/>
      <w:lvlText w:val="•"/>
      <w:lvlJc w:val="left"/>
      <w:pPr>
        <w:ind w:left="6783" w:hanging="221"/>
      </w:pPr>
      <w:rPr>
        <w:rFonts w:hint="default"/>
      </w:rPr>
    </w:lvl>
    <w:lvl w:ilvl="7" w:tplc="5C5C8940">
      <w:start w:val="1"/>
      <w:numFmt w:val="bullet"/>
      <w:lvlText w:val="•"/>
      <w:lvlJc w:val="left"/>
      <w:pPr>
        <w:ind w:left="7860" w:hanging="221"/>
      </w:pPr>
      <w:rPr>
        <w:rFonts w:hint="default"/>
      </w:rPr>
    </w:lvl>
    <w:lvl w:ilvl="8" w:tplc="D5909030">
      <w:start w:val="1"/>
      <w:numFmt w:val="bullet"/>
      <w:lvlText w:val="•"/>
      <w:lvlJc w:val="left"/>
      <w:pPr>
        <w:ind w:left="8938" w:hanging="221"/>
      </w:pPr>
      <w:rPr>
        <w:rFonts w:hint="default"/>
      </w:rPr>
    </w:lvl>
  </w:abstractNum>
  <w:abstractNum w:abstractNumId="93">
    <w:nsid w:val="67236470"/>
    <w:multiLevelType w:val="hybridMultilevel"/>
    <w:tmpl w:val="D7B60C0E"/>
    <w:lvl w:ilvl="0" w:tplc="D1EE0F42">
      <w:start w:val="1"/>
      <w:numFmt w:val="bullet"/>
      <w:lvlText w:val=""/>
      <w:lvlPicBulletId w:val="0"/>
      <w:lvlJc w:val="left"/>
      <w:pPr>
        <w:tabs>
          <w:tab w:val="num" w:pos="720"/>
        </w:tabs>
        <w:ind w:left="720" w:hanging="360"/>
      </w:pPr>
      <w:rPr>
        <w:rFonts w:ascii="Symbol" w:hAnsi="Symbol" w:hint="default"/>
      </w:rPr>
    </w:lvl>
    <w:lvl w:ilvl="1" w:tplc="AD9E11C0" w:tentative="1">
      <w:start w:val="1"/>
      <w:numFmt w:val="bullet"/>
      <w:lvlText w:val=""/>
      <w:lvlPicBulletId w:val="0"/>
      <w:lvlJc w:val="left"/>
      <w:pPr>
        <w:tabs>
          <w:tab w:val="num" w:pos="1440"/>
        </w:tabs>
        <w:ind w:left="1440" w:hanging="360"/>
      </w:pPr>
      <w:rPr>
        <w:rFonts w:ascii="Symbol" w:hAnsi="Symbol" w:hint="default"/>
      </w:rPr>
    </w:lvl>
    <w:lvl w:ilvl="2" w:tplc="363E74FA" w:tentative="1">
      <w:start w:val="1"/>
      <w:numFmt w:val="bullet"/>
      <w:lvlText w:val=""/>
      <w:lvlPicBulletId w:val="0"/>
      <w:lvlJc w:val="left"/>
      <w:pPr>
        <w:tabs>
          <w:tab w:val="num" w:pos="2160"/>
        </w:tabs>
        <w:ind w:left="2160" w:hanging="360"/>
      </w:pPr>
      <w:rPr>
        <w:rFonts w:ascii="Symbol" w:hAnsi="Symbol" w:hint="default"/>
      </w:rPr>
    </w:lvl>
    <w:lvl w:ilvl="3" w:tplc="35C0668A" w:tentative="1">
      <w:start w:val="1"/>
      <w:numFmt w:val="bullet"/>
      <w:lvlText w:val=""/>
      <w:lvlPicBulletId w:val="0"/>
      <w:lvlJc w:val="left"/>
      <w:pPr>
        <w:tabs>
          <w:tab w:val="num" w:pos="2880"/>
        </w:tabs>
        <w:ind w:left="2880" w:hanging="360"/>
      </w:pPr>
      <w:rPr>
        <w:rFonts w:ascii="Symbol" w:hAnsi="Symbol" w:hint="default"/>
      </w:rPr>
    </w:lvl>
    <w:lvl w:ilvl="4" w:tplc="2A323504" w:tentative="1">
      <w:start w:val="1"/>
      <w:numFmt w:val="bullet"/>
      <w:lvlText w:val=""/>
      <w:lvlPicBulletId w:val="0"/>
      <w:lvlJc w:val="left"/>
      <w:pPr>
        <w:tabs>
          <w:tab w:val="num" w:pos="3600"/>
        </w:tabs>
        <w:ind w:left="3600" w:hanging="360"/>
      </w:pPr>
      <w:rPr>
        <w:rFonts w:ascii="Symbol" w:hAnsi="Symbol" w:hint="default"/>
      </w:rPr>
    </w:lvl>
    <w:lvl w:ilvl="5" w:tplc="2EFE3E40" w:tentative="1">
      <w:start w:val="1"/>
      <w:numFmt w:val="bullet"/>
      <w:lvlText w:val=""/>
      <w:lvlPicBulletId w:val="0"/>
      <w:lvlJc w:val="left"/>
      <w:pPr>
        <w:tabs>
          <w:tab w:val="num" w:pos="4320"/>
        </w:tabs>
        <w:ind w:left="4320" w:hanging="360"/>
      </w:pPr>
      <w:rPr>
        <w:rFonts w:ascii="Symbol" w:hAnsi="Symbol" w:hint="default"/>
      </w:rPr>
    </w:lvl>
    <w:lvl w:ilvl="6" w:tplc="98A21B82" w:tentative="1">
      <w:start w:val="1"/>
      <w:numFmt w:val="bullet"/>
      <w:lvlText w:val=""/>
      <w:lvlPicBulletId w:val="0"/>
      <w:lvlJc w:val="left"/>
      <w:pPr>
        <w:tabs>
          <w:tab w:val="num" w:pos="5040"/>
        </w:tabs>
        <w:ind w:left="5040" w:hanging="360"/>
      </w:pPr>
      <w:rPr>
        <w:rFonts w:ascii="Symbol" w:hAnsi="Symbol" w:hint="default"/>
      </w:rPr>
    </w:lvl>
    <w:lvl w:ilvl="7" w:tplc="8E165488" w:tentative="1">
      <w:start w:val="1"/>
      <w:numFmt w:val="bullet"/>
      <w:lvlText w:val=""/>
      <w:lvlPicBulletId w:val="0"/>
      <w:lvlJc w:val="left"/>
      <w:pPr>
        <w:tabs>
          <w:tab w:val="num" w:pos="5760"/>
        </w:tabs>
        <w:ind w:left="5760" w:hanging="360"/>
      </w:pPr>
      <w:rPr>
        <w:rFonts w:ascii="Symbol" w:hAnsi="Symbol" w:hint="default"/>
      </w:rPr>
    </w:lvl>
    <w:lvl w:ilvl="8" w:tplc="43D24152" w:tentative="1">
      <w:start w:val="1"/>
      <w:numFmt w:val="bullet"/>
      <w:lvlText w:val=""/>
      <w:lvlPicBulletId w:val="0"/>
      <w:lvlJc w:val="left"/>
      <w:pPr>
        <w:tabs>
          <w:tab w:val="num" w:pos="6480"/>
        </w:tabs>
        <w:ind w:left="6480" w:hanging="360"/>
      </w:pPr>
      <w:rPr>
        <w:rFonts w:ascii="Symbol" w:hAnsi="Symbol" w:hint="default"/>
      </w:rPr>
    </w:lvl>
  </w:abstractNum>
  <w:abstractNum w:abstractNumId="94">
    <w:nsid w:val="694F4684"/>
    <w:multiLevelType w:val="hybridMultilevel"/>
    <w:tmpl w:val="02DAC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9FD5C2C"/>
    <w:multiLevelType w:val="hybridMultilevel"/>
    <w:tmpl w:val="A8C4F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6A0B07B8"/>
    <w:multiLevelType w:val="hybridMultilevel"/>
    <w:tmpl w:val="EAE25DD8"/>
    <w:lvl w:ilvl="0" w:tplc="97FC1B62">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6A4C3844"/>
    <w:multiLevelType w:val="hybridMultilevel"/>
    <w:tmpl w:val="7B76CF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6C096634"/>
    <w:multiLevelType w:val="hybridMultilevel"/>
    <w:tmpl w:val="979EFA66"/>
    <w:lvl w:ilvl="0" w:tplc="9E2C7AFC">
      <w:start w:val="1"/>
      <w:numFmt w:val="lowerLetter"/>
      <w:lvlText w:val="%1."/>
      <w:lvlJc w:val="left"/>
      <w:pPr>
        <w:ind w:left="437" w:hanging="320"/>
        <w:jc w:val="left"/>
      </w:pPr>
      <w:rPr>
        <w:rFonts w:ascii="Times New Roman" w:eastAsia="Times New Roman" w:hAnsi="Times New Roman" w:hint="default"/>
        <w:color w:val="231F20"/>
        <w:w w:val="93"/>
        <w:sz w:val="28"/>
        <w:szCs w:val="28"/>
      </w:rPr>
    </w:lvl>
    <w:lvl w:ilvl="1" w:tplc="49581F46">
      <w:start w:val="1"/>
      <w:numFmt w:val="bullet"/>
      <w:lvlText w:val="•"/>
      <w:lvlJc w:val="left"/>
      <w:pPr>
        <w:ind w:left="1366" w:hanging="320"/>
      </w:pPr>
      <w:rPr>
        <w:rFonts w:hint="default"/>
      </w:rPr>
    </w:lvl>
    <w:lvl w:ilvl="2" w:tplc="493634B2">
      <w:start w:val="1"/>
      <w:numFmt w:val="bullet"/>
      <w:lvlText w:val="•"/>
      <w:lvlJc w:val="left"/>
      <w:pPr>
        <w:ind w:left="2293" w:hanging="320"/>
      </w:pPr>
      <w:rPr>
        <w:rFonts w:hint="default"/>
      </w:rPr>
    </w:lvl>
    <w:lvl w:ilvl="3" w:tplc="0FACA0B8">
      <w:start w:val="1"/>
      <w:numFmt w:val="bullet"/>
      <w:lvlText w:val="•"/>
      <w:lvlJc w:val="left"/>
      <w:pPr>
        <w:ind w:left="3219" w:hanging="320"/>
      </w:pPr>
      <w:rPr>
        <w:rFonts w:hint="default"/>
      </w:rPr>
    </w:lvl>
    <w:lvl w:ilvl="4" w:tplc="3722A514">
      <w:start w:val="1"/>
      <w:numFmt w:val="bullet"/>
      <w:lvlText w:val="•"/>
      <w:lvlJc w:val="left"/>
      <w:pPr>
        <w:ind w:left="4146" w:hanging="320"/>
      </w:pPr>
      <w:rPr>
        <w:rFonts w:hint="default"/>
      </w:rPr>
    </w:lvl>
    <w:lvl w:ilvl="5" w:tplc="7630A310">
      <w:start w:val="1"/>
      <w:numFmt w:val="bullet"/>
      <w:lvlText w:val="•"/>
      <w:lvlJc w:val="left"/>
      <w:pPr>
        <w:ind w:left="5072" w:hanging="320"/>
      </w:pPr>
      <w:rPr>
        <w:rFonts w:hint="default"/>
      </w:rPr>
    </w:lvl>
    <w:lvl w:ilvl="6" w:tplc="20C46312">
      <w:start w:val="1"/>
      <w:numFmt w:val="bullet"/>
      <w:lvlText w:val="•"/>
      <w:lvlJc w:val="left"/>
      <w:pPr>
        <w:ind w:left="5999" w:hanging="320"/>
      </w:pPr>
      <w:rPr>
        <w:rFonts w:hint="default"/>
      </w:rPr>
    </w:lvl>
    <w:lvl w:ilvl="7" w:tplc="1C3EE5B2">
      <w:start w:val="1"/>
      <w:numFmt w:val="bullet"/>
      <w:lvlText w:val="•"/>
      <w:lvlJc w:val="left"/>
      <w:pPr>
        <w:ind w:left="6925" w:hanging="320"/>
      </w:pPr>
      <w:rPr>
        <w:rFonts w:hint="default"/>
      </w:rPr>
    </w:lvl>
    <w:lvl w:ilvl="8" w:tplc="76368236">
      <w:start w:val="1"/>
      <w:numFmt w:val="bullet"/>
      <w:lvlText w:val="•"/>
      <w:lvlJc w:val="left"/>
      <w:pPr>
        <w:ind w:left="7852" w:hanging="320"/>
      </w:pPr>
      <w:rPr>
        <w:rFonts w:hint="default"/>
      </w:rPr>
    </w:lvl>
  </w:abstractNum>
  <w:abstractNum w:abstractNumId="99">
    <w:nsid w:val="6F351C40"/>
    <w:multiLevelType w:val="hybridMultilevel"/>
    <w:tmpl w:val="00A893F8"/>
    <w:lvl w:ilvl="0" w:tplc="1DE4F638">
      <w:start w:val="1"/>
      <w:numFmt w:val="decimal"/>
      <w:lvlText w:val="%1."/>
      <w:lvlJc w:val="left"/>
      <w:pPr>
        <w:ind w:left="440" w:hanging="320"/>
        <w:jc w:val="left"/>
      </w:pPr>
      <w:rPr>
        <w:rFonts w:ascii="Times New Roman" w:eastAsia="Arial" w:hAnsi="Times New Roman" w:cs="Times New Roman" w:hint="default"/>
        <w:b w:val="0"/>
        <w:bCs/>
        <w:i/>
        <w:color w:val="231F20"/>
        <w:w w:val="116"/>
        <w:sz w:val="28"/>
        <w:szCs w:val="28"/>
      </w:rPr>
    </w:lvl>
    <w:lvl w:ilvl="1" w:tplc="3A08BAE4">
      <w:start w:val="1"/>
      <w:numFmt w:val="bullet"/>
      <w:lvlText w:val=""/>
      <w:lvlJc w:val="left"/>
      <w:pPr>
        <w:ind w:left="719" w:hanging="261"/>
      </w:pPr>
      <w:rPr>
        <w:rFonts w:ascii="Symbol" w:hAnsi="Symbol" w:hint="default"/>
        <w:color w:val="231F20"/>
        <w:w w:val="46"/>
        <w:sz w:val="28"/>
        <w:szCs w:val="28"/>
      </w:rPr>
    </w:lvl>
    <w:lvl w:ilvl="2" w:tplc="63A09192">
      <w:start w:val="1"/>
      <w:numFmt w:val="bullet"/>
      <w:lvlText w:val="•"/>
      <w:lvlJc w:val="left"/>
      <w:pPr>
        <w:ind w:left="1718" w:hanging="261"/>
      </w:pPr>
      <w:rPr>
        <w:rFonts w:hint="default"/>
      </w:rPr>
    </w:lvl>
    <w:lvl w:ilvl="3" w:tplc="02001464">
      <w:start w:val="1"/>
      <w:numFmt w:val="bullet"/>
      <w:lvlText w:val="•"/>
      <w:lvlJc w:val="left"/>
      <w:pPr>
        <w:ind w:left="2716" w:hanging="261"/>
      </w:pPr>
      <w:rPr>
        <w:rFonts w:hint="default"/>
      </w:rPr>
    </w:lvl>
    <w:lvl w:ilvl="4" w:tplc="9C1082D4">
      <w:start w:val="1"/>
      <w:numFmt w:val="bullet"/>
      <w:lvlText w:val="•"/>
      <w:lvlJc w:val="left"/>
      <w:pPr>
        <w:ind w:left="3715" w:hanging="261"/>
      </w:pPr>
      <w:rPr>
        <w:rFonts w:hint="default"/>
      </w:rPr>
    </w:lvl>
    <w:lvl w:ilvl="5" w:tplc="889430EC">
      <w:start w:val="1"/>
      <w:numFmt w:val="bullet"/>
      <w:lvlText w:val="•"/>
      <w:lvlJc w:val="left"/>
      <w:pPr>
        <w:ind w:left="4713" w:hanging="261"/>
      </w:pPr>
      <w:rPr>
        <w:rFonts w:hint="default"/>
      </w:rPr>
    </w:lvl>
    <w:lvl w:ilvl="6" w:tplc="3634EA32">
      <w:start w:val="1"/>
      <w:numFmt w:val="bullet"/>
      <w:lvlText w:val="•"/>
      <w:lvlJc w:val="left"/>
      <w:pPr>
        <w:ind w:left="5711" w:hanging="261"/>
      </w:pPr>
      <w:rPr>
        <w:rFonts w:hint="default"/>
      </w:rPr>
    </w:lvl>
    <w:lvl w:ilvl="7" w:tplc="1A523952">
      <w:start w:val="1"/>
      <w:numFmt w:val="bullet"/>
      <w:lvlText w:val="•"/>
      <w:lvlJc w:val="left"/>
      <w:pPr>
        <w:ind w:left="6710" w:hanging="261"/>
      </w:pPr>
      <w:rPr>
        <w:rFonts w:hint="default"/>
      </w:rPr>
    </w:lvl>
    <w:lvl w:ilvl="8" w:tplc="72FEF888">
      <w:start w:val="1"/>
      <w:numFmt w:val="bullet"/>
      <w:lvlText w:val="•"/>
      <w:lvlJc w:val="left"/>
      <w:pPr>
        <w:ind w:left="7708" w:hanging="261"/>
      </w:pPr>
      <w:rPr>
        <w:rFonts w:hint="default"/>
      </w:rPr>
    </w:lvl>
  </w:abstractNum>
  <w:abstractNum w:abstractNumId="100">
    <w:nsid w:val="6FB26064"/>
    <w:multiLevelType w:val="hybridMultilevel"/>
    <w:tmpl w:val="6EA65B9A"/>
    <w:lvl w:ilvl="0" w:tplc="04190001">
      <w:start w:val="1"/>
      <w:numFmt w:val="bullet"/>
      <w:lvlText w:val=""/>
      <w:lvlJc w:val="left"/>
      <w:pPr>
        <w:ind w:left="717" w:hanging="261"/>
      </w:pPr>
      <w:rPr>
        <w:rFonts w:ascii="Symbol" w:hAnsi="Symbol" w:hint="default"/>
        <w:color w:val="231F20"/>
        <w:w w:val="46"/>
        <w:sz w:val="21"/>
        <w:szCs w:val="21"/>
      </w:rPr>
    </w:lvl>
    <w:lvl w:ilvl="1" w:tplc="905C98A4">
      <w:start w:val="1"/>
      <w:numFmt w:val="bullet"/>
      <w:lvlText w:val="•"/>
      <w:lvlJc w:val="left"/>
      <w:pPr>
        <w:ind w:left="1618" w:hanging="261"/>
      </w:pPr>
      <w:rPr>
        <w:rFonts w:hint="default"/>
      </w:rPr>
    </w:lvl>
    <w:lvl w:ilvl="2" w:tplc="4E128F82">
      <w:start w:val="1"/>
      <w:numFmt w:val="bullet"/>
      <w:lvlText w:val="•"/>
      <w:lvlJc w:val="left"/>
      <w:pPr>
        <w:ind w:left="2517" w:hanging="261"/>
      </w:pPr>
      <w:rPr>
        <w:rFonts w:hint="default"/>
      </w:rPr>
    </w:lvl>
    <w:lvl w:ilvl="3" w:tplc="0EB0F45A">
      <w:start w:val="1"/>
      <w:numFmt w:val="bullet"/>
      <w:lvlText w:val="•"/>
      <w:lvlJc w:val="left"/>
      <w:pPr>
        <w:ind w:left="3415" w:hanging="261"/>
      </w:pPr>
      <w:rPr>
        <w:rFonts w:hint="default"/>
      </w:rPr>
    </w:lvl>
    <w:lvl w:ilvl="4" w:tplc="C3066F38">
      <w:start w:val="1"/>
      <w:numFmt w:val="bullet"/>
      <w:lvlText w:val="•"/>
      <w:lvlJc w:val="left"/>
      <w:pPr>
        <w:ind w:left="4314" w:hanging="261"/>
      </w:pPr>
      <w:rPr>
        <w:rFonts w:hint="default"/>
      </w:rPr>
    </w:lvl>
    <w:lvl w:ilvl="5" w:tplc="12C8E57E">
      <w:start w:val="1"/>
      <w:numFmt w:val="bullet"/>
      <w:lvlText w:val="•"/>
      <w:lvlJc w:val="left"/>
      <w:pPr>
        <w:ind w:left="5212" w:hanging="261"/>
      </w:pPr>
      <w:rPr>
        <w:rFonts w:hint="default"/>
      </w:rPr>
    </w:lvl>
    <w:lvl w:ilvl="6" w:tplc="CB46DC6A">
      <w:start w:val="1"/>
      <w:numFmt w:val="bullet"/>
      <w:lvlText w:val="•"/>
      <w:lvlJc w:val="left"/>
      <w:pPr>
        <w:ind w:left="6111" w:hanging="261"/>
      </w:pPr>
      <w:rPr>
        <w:rFonts w:hint="default"/>
      </w:rPr>
    </w:lvl>
    <w:lvl w:ilvl="7" w:tplc="52B68E6E">
      <w:start w:val="1"/>
      <w:numFmt w:val="bullet"/>
      <w:lvlText w:val="•"/>
      <w:lvlJc w:val="left"/>
      <w:pPr>
        <w:ind w:left="7009" w:hanging="261"/>
      </w:pPr>
      <w:rPr>
        <w:rFonts w:hint="default"/>
      </w:rPr>
    </w:lvl>
    <w:lvl w:ilvl="8" w:tplc="AEC4127A">
      <w:start w:val="1"/>
      <w:numFmt w:val="bullet"/>
      <w:lvlText w:val="•"/>
      <w:lvlJc w:val="left"/>
      <w:pPr>
        <w:ind w:left="7908" w:hanging="261"/>
      </w:pPr>
      <w:rPr>
        <w:rFonts w:hint="default"/>
      </w:rPr>
    </w:lvl>
  </w:abstractNum>
  <w:abstractNum w:abstractNumId="101">
    <w:nsid w:val="6FC51DEA"/>
    <w:multiLevelType w:val="multilevel"/>
    <w:tmpl w:val="8F702734"/>
    <w:lvl w:ilvl="0">
      <w:start w:val="1"/>
      <w:numFmt w:val="bullet"/>
      <w:lvlText w:val=""/>
      <w:lvlJc w:val="left"/>
      <w:rPr>
        <w:rFonts w:ascii="Symbol" w:hAnsi="Symbol" w:hint="default"/>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2">
    <w:nsid w:val="703F5FEB"/>
    <w:multiLevelType w:val="hybridMultilevel"/>
    <w:tmpl w:val="2C00458A"/>
    <w:lvl w:ilvl="0" w:tplc="04190001">
      <w:start w:val="1"/>
      <w:numFmt w:val="bullet"/>
      <w:lvlText w:val=""/>
      <w:lvlJc w:val="left"/>
      <w:pPr>
        <w:ind w:left="816" w:hanging="360"/>
      </w:pPr>
      <w:rPr>
        <w:rFonts w:ascii="Symbol" w:hAnsi="Symbol" w:hint="default"/>
      </w:rPr>
    </w:lvl>
    <w:lvl w:ilvl="1" w:tplc="04190001">
      <w:start w:val="1"/>
      <w:numFmt w:val="bullet"/>
      <w:lvlText w:val=""/>
      <w:lvlJc w:val="left"/>
      <w:pPr>
        <w:ind w:left="1536" w:hanging="360"/>
      </w:pPr>
      <w:rPr>
        <w:rFonts w:ascii="Symbol" w:hAnsi="Symbol" w:hint="default"/>
      </w:rPr>
    </w:lvl>
    <w:lvl w:ilvl="2" w:tplc="04190005" w:tentative="1">
      <w:start w:val="1"/>
      <w:numFmt w:val="bullet"/>
      <w:lvlText w:val=""/>
      <w:lvlJc w:val="left"/>
      <w:pPr>
        <w:ind w:left="2256" w:hanging="360"/>
      </w:pPr>
      <w:rPr>
        <w:rFonts w:ascii="Wingdings" w:hAnsi="Wingdings" w:hint="default"/>
      </w:rPr>
    </w:lvl>
    <w:lvl w:ilvl="3" w:tplc="04190001" w:tentative="1">
      <w:start w:val="1"/>
      <w:numFmt w:val="bullet"/>
      <w:lvlText w:val=""/>
      <w:lvlJc w:val="left"/>
      <w:pPr>
        <w:ind w:left="2976" w:hanging="360"/>
      </w:pPr>
      <w:rPr>
        <w:rFonts w:ascii="Symbol" w:hAnsi="Symbol" w:hint="default"/>
      </w:rPr>
    </w:lvl>
    <w:lvl w:ilvl="4" w:tplc="04190003" w:tentative="1">
      <w:start w:val="1"/>
      <w:numFmt w:val="bullet"/>
      <w:lvlText w:val="o"/>
      <w:lvlJc w:val="left"/>
      <w:pPr>
        <w:ind w:left="3696" w:hanging="360"/>
      </w:pPr>
      <w:rPr>
        <w:rFonts w:ascii="Courier New" w:hAnsi="Courier New" w:cs="Courier New" w:hint="default"/>
      </w:rPr>
    </w:lvl>
    <w:lvl w:ilvl="5" w:tplc="04190005" w:tentative="1">
      <w:start w:val="1"/>
      <w:numFmt w:val="bullet"/>
      <w:lvlText w:val=""/>
      <w:lvlJc w:val="left"/>
      <w:pPr>
        <w:ind w:left="4416" w:hanging="360"/>
      </w:pPr>
      <w:rPr>
        <w:rFonts w:ascii="Wingdings" w:hAnsi="Wingdings" w:hint="default"/>
      </w:rPr>
    </w:lvl>
    <w:lvl w:ilvl="6" w:tplc="04190001" w:tentative="1">
      <w:start w:val="1"/>
      <w:numFmt w:val="bullet"/>
      <w:lvlText w:val=""/>
      <w:lvlJc w:val="left"/>
      <w:pPr>
        <w:ind w:left="5136" w:hanging="360"/>
      </w:pPr>
      <w:rPr>
        <w:rFonts w:ascii="Symbol" w:hAnsi="Symbol" w:hint="default"/>
      </w:rPr>
    </w:lvl>
    <w:lvl w:ilvl="7" w:tplc="04190003" w:tentative="1">
      <w:start w:val="1"/>
      <w:numFmt w:val="bullet"/>
      <w:lvlText w:val="o"/>
      <w:lvlJc w:val="left"/>
      <w:pPr>
        <w:ind w:left="5856" w:hanging="360"/>
      </w:pPr>
      <w:rPr>
        <w:rFonts w:ascii="Courier New" w:hAnsi="Courier New" w:cs="Courier New" w:hint="default"/>
      </w:rPr>
    </w:lvl>
    <w:lvl w:ilvl="8" w:tplc="04190005" w:tentative="1">
      <w:start w:val="1"/>
      <w:numFmt w:val="bullet"/>
      <w:lvlText w:val=""/>
      <w:lvlJc w:val="left"/>
      <w:pPr>
        <w:ind w:left="6576" w:hanging="360"/>
      </w:pPr>
      <w:rPr>
        <w:rFonts w:ascii="Wingdings" w:hAnsi="Wingdings" w:hint="default"/>
      </w:rPr>
    </w:lvl>
  </w:abstractNum>
  <w:abstractNum w:abstractNumId="103">
    <w:nsid w:val="712568FB"/>
    <w:multiLevelType w:val="hybridMultilevel"/>
    <w:tmpl w:val="4238D4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74693778"/>
    <w:multiLevelType w:val="hybridMultilevel"/>
    <w:tmpl w:val="468CDF34"/>
    <w:lvl w:ilvl="0" w:tplc="8A4C23D2">
      <w:start w:val="1"/>
      <w:numFmt w:val="bullet"/>
      <w:lvlText w:val=""/>
      <w:lvlPicBulletId w:val="0"/>
      <w:lvlJc w:val="left"/>
      <w:pPr>
        <w:tabs>
          <w:tab w:val="num" w:pos="720"/>
        </w:tabs>
        <w:ind w:left="720" w:hanging="360"/>
      </w:pPr>
      <w:rPr>
        <w:rFonts w:ascii="Symbol" w:hAnsi="Symbol" w:hint="default"/>
      </w:rPr>
    </w:lvl>
    <w:lvl w:ilvl="1" w:tplc="86CE35D2" w:tentative="1">
      <w:start w:val="1"/>
      <w:numFmt w:val="bullet"/>
      <w:lvlText w:val=""/>
      <w:lvlPicBulletId w:val="0"/>
      <w:lvlJc w:val="left"/>
      <w:pPr>
        <w:tabs>
          <w:tab w:val="num" w:pos="1440"/>
        </w:tabs>
        <w:ind w:left="1440" w:hanging="360"/>
      </w:pPr>
      <w:rPr>
        <w:rFonts w:ascii="Symbol" w:hAnsi="Symbol" w:hint="default"/>
      </w:rPr>
    </w:lvl>
    <w:lvl w:ilvl="2" w:tplc="2E6AEFE4" w:tentative="1">
      <w:start w:val="1"/>
      <w:numFmt w:val="bullet"/>
      <w:lvlText w:val=""/>
      <w:lvlPicBulletId w:val="0"/>
      <w:lvlJc w:val="left"/>
      <w:pPr>
        <w:tabs>
          <w:tab w:val="num" w:pos="2160"/>
        </w:tabs>
        <w:ind w:left="2160" w:hanging="360"/>
      </w:pPr>
      <w:rPr>
        <w:rFonts w:ascii="Symbol" w:hAnsi="Symbol" w:hint="default"/>
      </w:rPr>
    </w:lvl>
    <w:lvl w:ilvl="3" w:tplc="C486E7E0" w:tentative="1">
      <w:start w:val="1"/>
      <w:numFmt w:val="bullet"/>
      <w:lvlText w:val=""/>
      <w:lvlPicBulletId w:val="0"/>
      <w:lvlJc w:val="left"/>
      <w:pPr>
        <w:tabs>
          <w:tab w:val="num" w:pos="2880"/>
        </w:tabs>
        <w:ind w:left="2880" w:hanging="360"/>
      </w:pPr>
      <w:rPr>
        <w:rFonts w:ascii="Symbol" w:hAnsi="Symbol" w:hint="default"/>
      </w:rPr>
    </w:lvl>
    <w:lvl w:ilvl="4" w:tplc="446A0572" w:tentative="1">
      <w:start w:val="1"/>
      <w:numFmt w:val="bullet"/>
      <w:lvlText w:val=""/>
      <w:lvlPicBulletId w:val="0"/>
      <w:lvlJc w:val="left"/>
      <w:pPr>
        <w:tabs>
          <w:tab w:val="num" w:pos="3600"/>
        </w:tabs>
        <w:ind w:left="3600" w:hanging="360"/>
      </w:pPr>
      <w:rPr>
        <w:rFonts w:ascii="Symbol" w:hAnsi="Symbol" w:hint="default"/>
      </w:rPr>
    </w:lvl>
    <w:lvl w:ilvl="5" w:tplc="5F0EF88C" w:tentative="1">
      <w:start w:val="1"/>
      <w:numFmt w:val="bullet"/>
      <w:lvlText w:val=""/>
      <w:lvlPicBulletId w:val="0"/>
      <w:lvlJc w:val="left"/>
      <w:pPr>
        <w:tabs>
          <w:tab w:val="num" w:pos="4320"/>
        </w:tabs>
        <w:ind w:left="4320" w:hanging="360"/>
      </w:pPr>
      <w:rPr>
        <w:rFonts w:ascii="Symbol" w:hAnsi="Symbol" w:hint="default"/>
      </w:rPr>
    </w:lvl>
    <w:lvl w:ilvl="6" w:tplc="9B42B30E" w:tentative="1">
      <w:start w:val="1"/>
      <w:numFmt w:val="bullet"/>
      <w:lvlText w:val=""/>
      <w:lvlPicBulletId w:val="0"/>
      <w:lvlJc w:val="left"/>
      <w:pPr>
        <w:tabs>
          <w:tab w:val="num" w:pos="5040"/>
        </w:tabs>
        <w:ind w:left="5040" w:hanging="360"/>
      </w:pPr>
      <w:rPr>
        <w:rFonts w:ascii="Symbol" w:hAnsi="Symbol" w:hint="default"/>
      </w:rPr>
    </w:lvl>
    <w:lvl w:ilvl="7" w:tplc="BB02DCDA" w:tentative="1">
      <w:start w:val="1"/>
      <w:numFmt w:val="bullet"/>
      <w:lvlText w:val=""/>
      <w:lvlPicBulletId w:val="0"/>
      <w:lvlJc w:val="left"/>
      <w:pPr>
        <w:tabs>
          <w:tab w:val="num" w:pos="5760"/>
        </w:tabs>
        <w:ind w:left="5760" w:hanging="360"/>
      </w:pPr>
      <w:rPr>
        <w:rFonts w:ascii="Symbol" w:hAnsi="Symbol" w:hint="default"/>
      </w:rPr>
    </w:lvl>
    <w:lvl w:ilvl="8" w:tplc="35AEDF10" w:tentative="1">
      <w:start w:val="1"/>
      <w:numFmt w:val="bullet"/>
      <w:lvlText w:val=""/>
      <w:lvlPicBulletId w:val="0"/>
      <w:lvlJc w:val="left"/>
      <w:pPr>
        <w:tabs>
          <w:tab w:val="num" w:pos="6480"/>
        </w:tabs>
        <w:ind w:left="6480" w:hanging="360"/>
      </w:pPr>
      <w:rPr>
        <w:rFonts w:ascii="Symbol" w:hAnsi="Symbol" w:hint="default"/>
      </w:rPr>
    </w:lvl>
  </w:abstractNum>
  <w:abstractNum w:abstractNumId="105">
    <w:nsid w:val="764A4FB3"/>
    <w:multiLevelType w:val="hybridMultilevel"/>
    <w:tmpl w:val="7ADE0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7C3C6520"/>
    <w:multiLevelType w:val="hybridMultilevel"/>
    <w:tmpl w:val="1030575C"/>
    <w:lvl w:ilvl="0" w:tplc="DAE2BDF4">
      <w:start w:val="2"/>
      <w:numFmt w:val="decimal"/>
      <w:lvlText w:val="%1"/>
      <w:lvlJc w:val="left"/>
      <w:pPr>
        <w:ind w:left="400" w:hanging="180"/>
        <w:jc w:val="left"/>
      </w:pPr>
      <w:rPr>
        <w:rFonts w:ascii="Times New Roman" w:eastAsia="Times New Roman" w:hAnsi="Times New Roman" w:hint="default"/>
        <w:b/>
        <w:bCs/>
        <w:spacing w:val="-1"/>
        <w:w w:val="99"/>
        <w:sz w:val="28"/>
        <w:szCs w:val="28"/>
      </w:rPr>
    </w:lvl>
    <w:lvl w:ilvl="1" w:tplc="6FCA0162">
      <w:start w:val="1"/>
      <w:numFmt w:val="bullet"/>
      <w:lvlText w:val="•"/>
      <w:lvlJc w:val="left"/>
      <w:pPr>
        <w:ind w:left="1933" w:hanging="180"/>
      </w:pPr>
      <w:rPr>
        <w:rFonts w:hint="default"/>
      </w:rPr>
    </w:lvl>
    <w:lvl w:ilvl="2" w:tplc="84F4FEDC">
      <w:start w:val="1"/>
      <w:numFmt w:val="bullet"/>
      <w:lvlText w:val="•"/>
      <w:lvlJc w:val="left"/>
      <w:pPr>
        <w:ind w:left="3467" w:hanging="180"/>
      </w:pPr>
      <w:rPr>
        <w:rFonts w:hint="default"/>
      </w:rPr>
    </w:lvl>
    <w:lvl w:ilvl="3" w:tplc="DEAAD6C6">
      <w:start w:val="1"/>
      <w:numFmt w:val="bullet"/>
      <w:lvlText w:val="•"/>
      <w:lvlJc w:val="left"/>
      <w:pPr>
        <w:ind w:left="5001" w:hanging="180"/>
      </w:pPr>
      <w:rPr>
        <w:rFonts w:hint="default"/>
      </w:rPr>
    </w:lvl>
    <w:lvl w:ilvl="4" w:tplc="0010B33E">
      <w:start w:val="1"/>
      <w:numFmt w:val="bullet"/>
      <w:lvlText w:val="•"/>
      <w:lvlJc w:val="left"/>
      <w:pPr>
        <w:ind w:left="6535" w:hanging="180"/>
      </w:pPr>
      <w:rPr>
        <w:rFonts w:hint="default"/>
      </w:rPr>
    </w:lvl>
    <w:lvl w:ilvl="5" w:tplc="E0245EE0">
      <w:start w:val="1"/>
      <w:numFmt w:val="bullet"/>
      <w:lvlText w:val="•"/>
      <w:lvlJc w:val="left"/>
      <w:pPr>
        <w:ind w:left="8069" w:hanging="180"/>
      </w:pPr>
      <w:rPr>
        <w:rFonts w:hint="default"/>
      </w:rPr>
    </w:lvl>
    <w:lvl w:ilvl="6" w:tplc="3BD6FDBC">
      <w:start w:val="1"/>
      <w:numFmt w:val="bullet"/>
      <w:lvlText w:val="•"/>
      <w:lvlJc w:val="left"/>
      <w:pPr>
        <w:ind w:left="9603" w:hanging="180"/>
      </w:pPr>
      <w:rPr>
        <w:rFonts w:hint="default"/>
      </w:rPr>
    </w:lvl>
    <w:lvl w:ilvl="7" w:tplc="ADFAEC9E">
      <w:start w:val="1"/>
      <w:numFmt w:val="bullet"/>
      <w:lvlText w:val="•"/>
      <w:lvlJc w:val="left"/>
      <w:pPr>
        <w:ind w:left="11136" w:hanging="180"/>
      </w:pPr>
      <w:rPr>
        <w:rFonts w:hint="default"/>
      </w:rPr>
    </w:lvl>
    <w:lvl w:ilvl="8" w:tplc="0E4822B6">
      <w:start w:val="1"/>
      <w:numFmt w:val="bullet"/>
      <w:lvlText w:val="•"/>
      <w:lvlJc w:val="left"/>
      <w:pPr>
        <w:ind w:left="12670" w:hanging="180"/>
      </w:pPr>
      <w:rPr>
        <w:rFonts w:hint="default"/>
      </w:rPr>
    </w:lvl>
  </w:abstractNum>
  <w:abstractNum w:abstractNumId="107">
    <w:nsid w:val="7F0941C1"/>
    <w:multiLevelType w:val="hybridMultilevel"/>
    <w:tmpl w:val="6FF69ECE"/>
    <w:lvl w:ilvl="0" w:tplc="E42059A0">
      <w:start w:val="1"/>
      <w:numFmt w:val="bullet"/>
      <w:lvlText w:val="–"/>
      <w:lvlJc w:val="left"/>
      <w:pPr>
        <w:ind w:left="283" w:hanging="180"/>
      </w:pPr>
      <w:rPr>
        <w:rFonts w:ascii="Times New Roman" w:eastAsia="Times New Roman" w:hAnsi="Times New Roman" w:hint="default"/>
        <w:spacing w:val="-8"/>
        <w:w w:val="99"/>
        <w:sz w:val="24"/>
        <w:szCs w:val="24"/>
      </w:rPr>
    </w:lvl>
    <w:lvl w:ilvl="1" w:tplc="B2DAD6AA">
      <w:start w:val="1"/>
      <w:numFmt w:val="bullet"/>
      <w:lvlText w:val="•"/>
      <w:lvlJc w:val="left"/>
      <w:pPr>
        <w:ind w:left="1370" w:hanging="180"/>
      </w:pPr>
      <w:rPr>
        <w:rFonts w:hint="default"/>
      </w:rPr>
    </w:lvl>
    <w:lvl w:ilvl="2" w:tplc="E8F6BE90">
      <w:start w:val="1"/>
      <w:numFmt w:val="bullet"/>
      <w:lvlText w:val="•"/>
      <w:lvlJc w:val="left"/>
      <w:pPr>
        <w:ind w:left="2461" w:hanging="180"/>
      </w:pPr>
      <w:rPr>
        <w:rFonts w:hint="default"/>
      </w:rPr>
    </w:lvl>
    <w:lvl w:ilvl="3" w:tplc="26C6F4C0">
      <w:start w:val="1"/>
      <w:numFmt w:val="bullet"/>
      <w:lvlText w:val="•"/>
      <w:lvlJc w:val="left"/>
      <w:pPr>
        <w:ind w:left="3552" w:hanging="180"/>
      </w:pPr>
      <w:rPr>
        <w:rFonts w:hint="default"/>
      </w:rPr>
    </w:lvl>
    <w:lvl w:ilvl="4" w:tplc="F932A5C8">
      <w:start w:val="1"/>
      <w:numFmt w:val="bullet"/>
      <w:lvlText w:val="•"/>
      <w:lvlJc w:val="left"/>
      <w:pPr>
        <w:ind w:left="4643" w:hanging="180"/>
      </w:pPr>
      <w:rPr>
        <w:rFonts w:hint="default"/>
      </w:rPr>
    </w:lvl>
    <w:lvl w:ilvl="5" w:tplc="85C2DF04">
      <w:start w:val="1"/>
      <w:numFmt w:val="bullet"/>
      <w:lvlText w:val="•"/>
      <w:lvlJc w:val="left"/>
      <w:pPr>
        <w:ind w:left="5734" w:hanging="180"/>
      </w:pPr>
      <w:rPr>
        <w:rFonts w:hint="default"/>
      </w:rPr>
    </w:lvl>
    <w:lvl w:ilvl="6" w:tplc="423ECD64">
      <w:start w:val="1"/>
      <w:numFmt w:val="bullet"/>
      <w:lvlText w:val="•"/>
      <w:lvlJc w:val="left"/>
      <w:pPr>
        <w:ind w:left="6825" w:hanging="180"/>
      </w:pPr>
      <w:rPr>
        <w:rFonts w:hint="default"/>
      </w:rPr>
    </w:lvl>
    <w:lvl w:ilvl="7" w:tplc="2BB65742">
      <w:start w:val="1"/>
      <w:numFmt w:val="bullet"/>
      <w:lvlText w:val="•"/>
      <w:lvlJc w:val="left"/>
      <w:pPr>
        <w:ind w:left="7916" w:hanging="180"/>
      </w:pPr>
      <w:rPr>
        <w:rFonts w:hint="default"/>
      </w:rPr>
    </w:lvl>
    <w:lvl w:ilvl="8" w:tplc="185CBF9C">
      <w:start w:val="1"/>
      <w:numFmt w:val="bullet"/>
      <w:lvlText w:val="•"/>
      <w:lvlJc w:val="left"/>
      <w:pPr>
        <w:ind w:left="9007" w:hanging="180"/>
      </w:pPr>
      <w:rPr>
        <w:rFonts w:hint="default"/>
      </w:rPr>
    </w:lvl>
  </w:abstractNum>
  <w:abstractNum w:abstractNumId="108">
    <w:nsid w:val="7F31430F"/>
    <w:multiLevelType w:val="multilevel"/>
    <w:tmpl w:val="AD9229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9">
    <w:nsid w:val="7FEF383A"/>
    <w:multiLevelType w:val="hybridMultilevel"/>
    <w:tmpl w:val="5EF67986"/>
    <w:lvl w:ilvl="0" w:tplc="04190001">
      <w:start w:val="1"/>
      <w:numFmt w:val="bullet"/>
      <w:lvlText w:val=""/>
      <w:lvlJc w:val="left"/>
      <w:pPr>
        <w:ind w:left="720" w:hanging="261"/>
      </w:pPr>
      <w:rPr>
        <w:rFonts w:ascii="Symbol" w:hAnsi="Symbol" w:hint="default"/>
        <w:color w:val="231F20"/>
        <w:w w:val="46"/>
        <w:sz w:val="21"/>
        <w:szCs w:val="21"/>
      </w:rPr>
    </w:lvl>
    <w:lvl w:ilvl="1" w:tplc="6B6C92D4">
      <w:start w:val="1"/>
      <w:numFmt w:val="bullet"/>
      <w:lvlText w:val="•"/>
      <w:lvlJc w:val="left"/>
      <w:pPr>
        <w:ind w:left="1618" w:hanging="261"/>
      </w:pPr>
      <w:rPr>
        <w:rFonts w:hint="default"/>
      </w:rPr>
    </w:lvl>
    <w:lvl w:ilvl="2" w:tplc="5FB4E270">
      <w:start w:val="1"/>
      <w:numFmt w:val="bullet"/>
      <w:lvlText w:val="•"/>
      <w:lvlJc w:val="left"/>
      <w:pPr>
        <w:ind w:left="2517" w:hanging="261"/>
      </w:pPr>
      <w:rPr>
        <w:rFonts w:hint="default"/>
      </w:rPr>
    </w:lvl>
    <w:lvl w:ilvl="3" w:tplc="A8229620">
      <w:start w:val="1"/>
      <w:numFmt w:val="bullet"/>
      <w:lvlText w:val="•"/>
      <w:lvlJc w:val="left"/>
      <w:pPr>
        <w:ind w:left="3415" w:hanging="261"/>
      </w:pPr>
      <w:rPr>
        <w:rFonts w:hint="default"/>
      </w:rPr>
    </w:lvl>
    <w:lvl w:ilvl="4" w:tplc="AF305550">
      <w:start w:val="1"/>
      <w:numFmt w:val="bullet"/>
      <w:lvlText w:val="•"/>
      <w:lvlJc w:val="left"/>
      <w:pPr>
        <w:ind w:left="4314" w:hanging="261"/>
      </w:pPr>
      <w:rPr>
        <w:rFonts w:hint="default"/>
      </w:rPr>
    </w:lvl>
    <w:lvl w:ilvl="5" w:tplc="75EA2DB4">
      <w:start w:val="1"/>
      <w:numFmt w:val="bullet"/>
      <w:lvlText w:val="•"/>
      <w:lvlJc w:val="left"/>
      <w:pPr>
        <w:ind w:left="5212" w:hanging="261"/>
      </w:pPr>
      <w:rPr>
        <w:rFonts w:hint="default"/>
      </w:rPr>
    </w:lvl>
    <w:lvl w:ilvl="6" w:tplc="B29C7FDA">
      <w:start w:val="1"/>
      <w:numFmt w:val="bullet"/>
      <w:lvlText w:val="•"/>
      <w:lvlJc w:val="left"/>
      <w:pPr>
        <w:ind w:left="6111" w:hanging="261"/>
      </w:pPr>
      <w:rPr>
        <w:rFonts w:hint="default"/>
      </w:rPr>
    </w:lvl>
    <w:lvl w:ilvl="7" w:tplc="4F54CB78">
      <w:start w:val="1"/>
      <w:numFmt w:val="bullet"/>
      <w:lvlText w:val="•"/>
      <w:lvlJc w:val="left"/>
      <w:pPr>
        <w:ind w:left="7009" w:hanging="261"/>
      </w:pPr>
      <w:rPr>
        <w:rFonts w:hint="default"/>
      </w:rPr>
    </w:lvl>
    <w:lvl w:ilvl="8" w:tplc="2FCADB94">
      <w:start w:val="1"/>
      <w:numFmt w:val="bullet"/>
      <w:lvlText w:val="•"/>
      <w:lvlJc w:val="left"/>
      <w:pPr>
        <w:ind w:left="7908" w:hanging="261"/>
      </w:pPr>
      <w:rPr>
        <w:rFonts w:hint="default"/>
      </w:rPr>
    </w:lvl>
  </w:abstractNum>
  <w:num w:numId="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numFmt w:val="bullet"/>
        <w:lvlText w:val=""/>
        <w:legacy w:legacy="1" w:legacySpace="0" w:legacyIndent="360"/>
        <w:lvlJc w:val="left"/>
        <w:rPr>
          <w:rFonts w:ascii="Symbol" w:hAnsi="Symbol" w:hint="default"/>
        </w:rPr>
      </w:lvl>
    </w:lvlOverride>
  </w:num>
  <w:num w:numId="4">
    <w:abstractNumId w:val="83"/>
  </w:num>
  <w:num w:numId="5">
    <w:abstractNumId w:val="66"/>
  </w:num>
  <w:num w:numId="6">
    <w:abstractNumId w:val="17"/>
  </w:num>
  <w:num w:numId="7">
    <w:abstractNumId w:val="57"/>
  </w:num>
  <w:num w:numId="8">
    <w:abstractNumId w:val="3"/>
  </w:num>
  <w:num w:numId="9">
    <w:abstractNumId w:val="15"/>
  </w:num>
  <w:num w:numId="10">
    <w:abstractNumId w:val="5"/>
  </w:num>
  <w:num w:numId="11">
    <w:abstractNumId w:val="60"/>
  </w:num>
  <w:num w:numId="12">
    <w:abstractNumId w:val="50"/>
  </w:num>
  <w:num w:numId="13">
    <w:abstractNumId w:val="27"/>
  </w:num>
  <w:num w:numId="14">
    <w:abstractNumId w:val="42"/>
  </w:num>
  <w:num w:numId="15">
    <w:abstractNumId w:val="16"/>
  </w:num>
  <w:num w:numId="16">
    <w:abstractNumId w:val="101"/>
  </w:num>
  <w:num w:numId="17">
    <w:abstractNumId w:val="54"/>
  </w:num>
  <w:num w:numId="18">
    <w:abstractNumId w:val="45"/>
  </w:num>
  <w:num w:numId="19">
    <w:abstractNumId w:val="67"/>
  </w:num>
  <w:num w:numId="20">
    <w:abstractNumId w:val="32"/>
  </w:num>
  <w:num w:numId="21">
    <w:abstractNumId w:val="61"/>
  </w:num>
  <w:num w:numId="22">
    <w:abstractNumId w:val="49"/>
  </w:num>
  <w:num w:numId="23">
    <w:abstractNumId w:val="41"/>
  </w:num>
  <w:num w:numId="24">
    <w:abstractNumId w:val="108"/>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28"/>
  </w:num>
  <w:num w:numId="28">
    <w:abstractNumId w:val="65"/>
  </w:num>
  <w:num w:numId="29">
    <w:abstractNumId w:val="86"/>
  </w:num>
  <w:num w:numId="30">
    <w:abstractNumId w:val="94"/>
  </w:num>
  <w:num w:numId="31">
    <w:abstractNumId w:val="109"/>
  </w:num>
  <w:num w:numId="32">
    <w:abstractNumId w:val="23"/>
  </w:num>
  <w:num w:numId="33">
    <w:abstractNumId w:val="4"/>
  </w:num>
  <w:num w:numId="34">
    <w:abstractNumId w:val="48"/>
  </w:num>
  <w:num w:numId="35">
    <w:abstractNumId w:val="47"/>
  </w:num>
  <w:num w:numId="36">
    <w:abstractNumId w:val="53"/>
  </w:num>
  <w:num w:numId="37">
    <w:abstractNumId w:val="24"/>
  </w:num>
  <w:num w:numId="38">
    <w:abstractNumId w:val="7"/>
  </w:num>
  <w:num w:numId="39">
    <w:abstractNumId w:val="8"/>
  </w:num>
  <w:num w:numId="40">
    <w:abstractNumId w:val="98"/>
  </w:num>
  <w:num w:numId="41">
    <w:abstractNumId w:val="77"/>
  </w:num>
  <w:num w:numId="42">
    <w:abstractNumId w:val="29"/>
  </w:num>
  <w:num w:numId="43">
    <w:abstractNumId w:val="87"/>
  </w:num>
  <w:num w:numId="44">
    <w:abstractNumId w:val="33"/>
  </w:num>
  <w:num w:numId="45">
    <w:abstractNumId w:val="75"/>
  </w:num>
  <w:num w:numId="46">
    <w:abstractNumId w:val="90"/>
  </w:num>
  <w:num w:numId="47">
    <w:abstractNumId w:val="102"/>
  </w:num>
  <w:num w:numId="48">
    <w:abstractNumId w:val="30"/>
  </w:num>
  <w:num w:numId="49">
    <w:abstractNumId w:val="100"/>
  </w:num>
  <w:num w:numId="50">
    <w:abstractNumId w:val="34"/>
  </w:num>
  <w:num w:numId="51">
    <w:abstractNumId w:val="31"/>
  </w:num>
  <w:num w:numId="52">
    <w:abstractNumId w:val="105"/>
  </w:num>
  <w:num w:numId="53">
    <w:abstractNumId w:val="26"/>
  </w:num>
  <w:num w:numId="54">
    <w:abstractNumId w:val="84"/>
  </w:num>
  <w:num w:numId="55">
    <w:abstractNumId w:val="62"/>
  </w:num>
  <w:num w:numId="56">
    <w:abstractNumId w:val="21"/>
  </w:num>
  <w:num w:numId="57">
    <w:abstractNumId w:val="76"/>
  </w:num>
  <w:num w:numId="58">
    <w:abstractNumId w:val="6"/>
  </w:num>
  <w:num w:numId="59">
    <w:abstractNumId w:val="99"/>
  </w:num>
  <w:num w:numId="60">
    <w:abstractNumId w:val="89"/>
  </w:num>
  <w:num w:numId="61">
    <w:abstractNumId w:val="103"/>
  </w:num>
  <w:num w:numId="62">
    <w:abstractNumId w:val="22"/>
  </w:num>
  <w:num w:numId="63">
    <w:abstractNumId w:val="13"/>
  </w:num>
  <w:num w:numId="64">
    <w:abstractNumId w:val="69"/>
  </w:num>
  <w:num w:numId="65">
    <w:abstractNumId w:val="81"/>
  </w:num>
  <w:num w:numId="66">
    <w:abstractNumId w:val="52"/>
  </w:num>
  <w:num w:numId="67">
    <w:abstractNumId w:val="79"/>
  </w:num>
  <w:num w:numId="68">
    <w:abstractNumId w:val="97"/>
  </w:num>
  <w:num w:numId="69">
    <w:abstractNumId w:val="58"/>
  </w:num>
  <w:num w:numId="70">
    <w:abstractNumId w:val="70"/>
  </w:num>
  <w:num w:numId="71">
    <w:abstractNumId w:val="107"/>
  </w:num>
  <w:num w:numId="72">
    <w:abstractNumId w:val="36"/>
  </w:num>
  <w:num w:numId="73">
    <w:abstractNumId w:val="1"/>
  </w:num>
  <w:num w:numId="74">
    <w:abstractNumId w:val="59"/>
  </w:num>
  <w:num w:numId="75">
    <w:abstractNumId w:val="71"/>
  </w:num>
  <w:num w:numId="76">
    <w:abstractNumId w:val="74"/>
  </w:num>
  <w:num w:numId="77">
    <w:abstractNumId w:val="82"/>
  </w:num>
  <w:num w:numId="78">
    <w:abstractNumId w:val="39"/>
  </w:num>
  <w:num w:numId="79">
    <w:abstractNumId w:val="35"/>
  </w:num>
  <w:num w:numId="80">
    <w:abstractNumId w:val="2"/>
  </w:num>
  <w:num w:numId="81">
    <w:abstractNumId w:val="78"/>
  </w:num>
  <w:num w:numId="82">
    <w:abstractNumId w:val="40"/>
  </w:num>
  <w:num w:numId="83">
    <w:abstractNumId w:val="63"/>
  </w:num>
  <w:num w:numId="84">
    <w:abstractNumId w:val="104"/>
  </w:num>
  <w:num w:numId="85">
    <w:abstractNumId w:val="43"/>
  </w:num>
  <w:num w:numId="86">
    <w:abstractNumId w:val="93"/>
  </w:num>
  <w:num w:numId="87">
    <w:abstractNumId w:val="25"/>
  </w:num>
  <w:num w:numId="88">
    <w:abstractNumId w:val="14"/>
  </w:num>
  <w:num w:numId="89">
    <w:abstractNumId w:val="96"/>
  </w:num>
  <w:num w:numId="90">
    <w:abstractNumId w:val="106"/>
    <w:lvlOverride w:ilvl="0">
      <w:startOverride w:val="2"/>
    </w:lvlOverride>
    <w:lvlOverride w:ilvl="1"/>
    <w:lvlOverride w:ilvl="2"/>
    <w:lvlOverride w:ilvl="3"/>
    <w:lvlOverride w:ilvl="4"/>
    <w:lvlOverride w:ilvl="5"/>
    <w:lvlOverride w:ilvl="6"/>
    <w:lvlOverride w:ilvl="7"/>
    <w:lvlOverride w:ilvl="8"/>
  </w:num>
  <w:num w:numId="91">
    <w:abstractNumId w:val="12"/>
    <w:lvlOverride w:ilvl="0">
      <w:startOverride w:val="1"/>
    </w:lvlOverride>
    <w:lvlOverride w:ilvl="1"/>
    <w:lvlOverride w:ilvl="2"/>
    <w:lvlOverride w:ilvl="3"/>
    <w:lvlOverride w:ilvl="4"/>
    <w:lvlOverride w:ilvl="5"/>
    <w:lvlOverride w:ilvl="6"/>
    <w:lvlOverride w:ilvl="7"/>
    <w:lvlOverride w:ilvl="8"/>
  </w:num>
  <w:num w:numId="92">
    <w:abstractNumId w:val="92"/>
    <w:lvlOverride w:ilvl="0">
      <w:startOverride w:val="1"/>
    </w:lvlOverride>
    <w:lvlOverride w:ilvl="1"/>
    <w:lvlOverride w:ilvl="2"/>
    <w:lvlOverride w:ilvl="3"/>
    <w:lvlOverride w:ilvl="4"/>
    <w:lvlOverride w:ilvl="5"/>
    <w:lvlOverride w:ilvl="6"/>
    <w:lvlOverride w:ilvl="7"/>
    <w:lvlOverride w:ilvl="8"/>
  </w:num>
  <w:num w:numId="93">
    <w:abstractNumId w:val="80"/>
    <w:lvlOverride w:ilvl="0">
      <w:startOverride w:val="1"/>
    </w:lvlOverride>
    <w:lvlOverride w:ilvl="1"/>
    <w:lvlOverride w:ilvl="2"/>
    <w:lvlOverride w:ilvl="3"/>
    <w:lvlOverride w:ilvl="4"/>
    <w:lvlOverride w:ilvl="5"/>
    <w:lvlOverride w:ilvl="6"/>
    <w:lvlOverride w:ilvl="7"/>
    <w:lvlOverride w:ilvl="8"/>
  </w:num>
  <w:num w:numId="94">
    <w:abstractNumId w:val="64"/>
    <w:lvlOverride w:ilvl="0">
      <w:startOverride w:val="1"/>
    </w:lvlOverride>
    <w:lvlOverride w:ilvl="1"/>
    <w:lvlOverride w:ilvl="2"/>
    <w:lvlOverride w:ilvl="3"/>
    <w:lvlOverride w:ilvl="4"/>
    <w:lvlOverride w:ilvl="5"/>
    <w:lvlOverride w:ilvl="6"/>
    <w:lvlOverride w:ilvl="7"/>
    <w:lvlOverride w:ilvl="8"/>
  </w:num>
  <w:num w:numId="95">
    <w:abstractNumId w:val="55"/>
    <w:lvlOverride w:ilvl="0">
      <w:startOverride w:val="1"/>
    </w:lvlOverride>
    <w:lvlOverride w:ilvl="1"/>
    <w:lvlOverride w:ilvl="2"/>
    <w:lvlOverride w:ilvl="3"/>
    <w:lvlOverride w:ilvl="4"/>
    <w:lvlOverride w:ilvl="5"/>
    <w:lvlOverride w:ilvl="6"/>
    <w:lvlOverride w:ilvl="7"/>
    <w:lvlOverride w:ilvl="8"/>
  </w:num>
  <w:num w:numId="96">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4"/>
  </w:num>
  <w:num w:numId="98">
    <w:abstractNumId w:val="19"/>
  </w:num>
  <w:num w:numId="99">
    <w:abstractNumId w:val="51"/>
  </w:num>
  <w:num w:numId="100">
    <w:abstractNumId w:val="10"/>
  </w:num>
  <w:num w:numId="101">
    <w:abstractNumId w:val="38"/>
  </w:num>
  <w:num w:numId="102">
    <w:abstractNumId w:val="72"/>
  </w:num>
  <w:num w:numId="103">
    <w:abstractNumId w:val="68"/>
  </w:num>
  <w:num w:numId="104">
    <w:abstractNumId w:val="11"/>
  </w:num>
  <w:num w:numId="105">
    <w:abstractNumId w:val="73"/>
  </w:num>
  <w:num w:numId="106">
    <w:abstractNumId w:val="46"/>
  </w:num>
  <w:num w:numId="107">
    <w:abstractNumId w:val="91"/>
  </w:num>
  <w:num w:numId="108">
    <w:abstractNumId w:val="88"/>
  </w:num>
  <w:num w:numId="109">
    <w:abstractNumId w:val="37"/>
  </w:num>
  <w:num w:numId="110">
    <w:abstractNumId w:val="95"/>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5AB"/>
    <w:rsid w:val="00027C8F"/>
    <w:rsid w:val="000775A6"/>
    <w:rsid w:val="00083F3E"/>
    <w:rsid w:val="00141073"/>
    <w:rsid w:val="001413A8"/>
    <w:rsid w:val="001A26DB"/>
    <w:rsid w:val="002124BE"/>
    <w:rsid w:val="002A5A02"/>
    <w:rsid w:val="00301F59"/>
    <w:rsid w:val="0031439D"/>
    <w:rsid w:val="004048AB"/>
    <w:rsid w:val="0047080B"/>
    <w:rsid w:val="004C5384"/>
    <w:rsid w:val="005109D6"/>
    <w:rsid w:val="005131DF"/>
    <w:rsid w:val="00524E6F"/>
    <w:rsid w:val="0053491F"/>
    <w:rsid w:val="005B19FA"/>
    <w:rsid w:val="00602068"/>
    <w:rsid w:val="00602A2B"/>
    <w:rsid w:val="0061225F"/>
    <w:rsid w:val="00623307"/>
    <w:rsid w:val="00634F4C"/>
    <w:rsid w:val="0064094F"/>
    <w:rsid w:val="00681B1B"/>
    <w:rsid w:val="00695306"/>
    <w:rsid w:val="006C6955"/>
    <w:rsid w:val="007E0D99"/>
    <w:rsid w:val="00882B70"/>
    <w:rsid w:val="00893BBB"/>
    <w:rsid w:val="008D55AB"/>
    <w:rsid w:val="0090742D"/>
    <w:rsid w:val="0094564D"/>
    <w:rsid w:val="00972466"/>
    <w:rsid w:val="00A417D3"/>
    <w:rsid w:val="00AB079D"/>
    <w:rsid w:val="00AF1F3F"/>
    <w:rsid w:val="00B96EBB"/>
    <w:rsid w:val="00BB3FD6"/>
    <w:rsid w:val="00C7520D"/>
    <w:rsid w:val="00C977A7"/>
    <w:rsid w:val="00CC0190"/>
    <w:rsid w:val="00CF365F"/>
    <w:rsid w:val="00D15584"/>
    <w:rsid w:val="00D251DC"/>
    <w:rsid w:val="00D538D0"/>
    <w:rsid w:val="00D82838"/>
    <w:rsid w:val="00D837D4"/>
    <w:rsid w:val="00D84A6C"/>
    <w:rsid w:val="00D90435"/>
    <w:rsid w:val="00D918C9"/>
    <w:rsid w:val="00E40CF3"/>
    <w:rsid w:val="00EE2656"/>
    <w:rsid w:val="00F07B36"/>
    <w:rsid w:val="00F345E6"/>
    <w:rsid w:val="00F60182"/>
    <w:rsid w:val="00FA4A4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FollowedHyperlink" w:uiPriority="0"/>
    <w:lsdException w:name="Strong" w:semiHidden="0" w:uiPriority="0" w:unhideWhenUsed="0" w:qFormat="1"/>
    <w:lsdException w:name="Emphasis" w:semiHidden="0" w:uiPriority="0" w:unhideWhenUsed="0" w:qFormat="1"/>
    <w:lsdException w:name="Normal (Web)" w:qFormat="1"/>
    <w:lsdException w:name="HTML Cod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D55A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link w:val="20"/>
    <w:qFormat/>
    <w:rsid w:val="008D55AB"/>
    <w:pPr>
      <w:spacing w:before="100" w:beforeAutospacing="1" w:after="100" w:afterAutospacing="1" w:line="240" w:lineRule="auto"/>
      <w:outlineLvl w:val="1"/>
    </w:pPr>
    <w:rPr>
      <w:rFonts w:ascii="Times New Roman" w:eastAsia="Times New Roman" w:hAnsi="Times New Roman" w:cs="Times New Roman"/>
      <w:b/>
      <w:bCs/>
      <w:sz w:val="36"/>
      <w:szCs w:val="36"/>
      <w:lang w:eastAsia="ru-RU" w:bidi="he-IL"/>
    </w:rPr>
  </w:style>
  <w:style w:type="paragraph" w:styleId="3">
    <w:name w:val="heading 3"/>
    <w:basedOn w:val="a"/>
    <w:link w:val="30"/>
    <w:qFormat/>
    <w:rsid w:val="008D55AB"/>
    <w:pPr>
      <w:spacing w:before="100" w:beforeAutospacing="1" w:after="100" w:afterAutospacing="1" w:line="240" w:lineRule="auto"/>
      <w:outlineLvl w:val="2"/>
    </w:pPr>
    <w:rPr>
      <w:rFonts w:ascii="Times New Roman" w:eastAsia="Times New Roman" w:hAnsi="Times New Roman" w:cs="Times New Roman"/>
      <w:b/>
      <w:bCs/>
      <w:sz w:val="27"/>
      <w:szCs w:val="27"/>
      <w:lang w:eastAsia="ru-RU" w:bidi="he-IL"/>
    </w:rPr>
  </w:style>
  <w:style w:type="paragraph" w:styleId="4">
    <w:name w:val="heading 4"/>
    <w:basedOn w:val="a"/>
    <w:link w:val="40"/>
    <w:qFormat/>
    <w:rsid w:val="008D55AB"/>
    <w:pPr>
      <w:spacing w:before="100" w:beforeAutospacing="1" w:after="100" w:afterAutospacing="1" w:line="240" w:lineRule="auto"/>
      <w:outlineLvl w:val="3"/>
    </w:pPr>
    <w:rPr>
      <w:rFonts w:ascii="Times New Roman" w:eastAsia="Times New Roman" w:hAnsi="Times New Roman" w:cs="Times New Roman"/>
      <w:b/>
      <w:bCs/>
      <w:sz w:val="24"/>
      <w:szCs w:val="24"/>
      <w:lang w:eastAsia="ru-RU" w:bidi="he-IL"/>
    </w:rPr>
  </w:style>
  <w:style w:type="paragraph" w:styleId="5">
    <w:name w:val="heading 5"/>
    <w:basedOn w:val="a"/>
    <w:next w:val="a"/>
    <w:link w:val="50"/>
    <w:unhideWhenUsed/>
    <w:qFormat/>
    <w:rsid w:val="008D55AB"/>
    <w:pPr>
      <w:keepNext/>
      <w:keepLines/>
      <w:spacing w:before="200" w:after="0"/>
      <w:outlineLvl w:val="4"/>
    </w:pPr>
    <w:rPr>
      <w:rFonts w:asciiTheme="majorHAnsi" w:eastAsiaTheme="majorEastAsia" w:hAnsiTheme="majorHAnsi" w:cstheme="majorBidi"/>
      <w:color w:val="243F60" w:themeColor="accent1" w:themeShade="7F"/>
      <w:lang w:eastAsia="ru-RU"/>
    </w:rPr>
  </w:style>
  <w:style w:type="paragraph" w:styleId="6">
    <w:name w:val="heading 6"/>
    <w:basedOn w:val="a"/>
    <w:next w:val="a"/>
    <w:link w:val="60"/>
    <w:unhideWhenUsed/>
    <w:qFormat/>
    <w:rsid w:val="008D55AB"/>
    <w:pPr>
      <w:keepNext/>
      <w:keepLines/>
      <w:spacing w:before="200" w:after="0"/>
      <w:outlineLvl w:val="5"/>
    </w:pPr>
    <w:rPr>
      <w:rFonts w:asciiTheme="majorHAnsi" w:eastAsiaTheme="majorEastAsia" w:hAnsiTheme="majorHAnsi" w:cstheme="majorBidi"/>
      <w:i/>
      <w:iCs/>
      <w:color w:val="243F60" w:themeColor="accent1" w:themeShade="7F"/>
      <w:lang w:eastAsia="ru-RU"/>
    </w:rPr>
  </w:style>
  <w:style w:type="paragraph" w:styleId="7">
    <w:name w:val="heading 7"/>
    <w:basedOn w:val="a"/>
    <w:next w:val="a"/>
    <w:link w:val="70"/>
    <w:qFormat/>
    <w:rsid w:val="002A5A02"/>
    <w:pPr>
      <w:widowControl w:val="0"/>
      <w:spacing w:after="0" w:line="260" w:lineRule="exact"/>
      <w:outlineLvl w:val="6"/>
    </w:pPr>
    <w:rPr>
      <w:rFonts w:ascii="Arial" w:eastAsia="Times New Roman" w:hAnsi="Arial" w:cs="Times New Roman"/>
      <w:b/>
      <w:bCs/>
      <w:i/>
      <w:iCs/>
      <w:color w:val="5A5A5A"/>
      <w:sz w:val="20"/>
      <w:szCs w:val="20"/>
    </w:rPr>
  </w:style>
  <w:style w:type="paragraph" w:styleId="8">
    <w:name w:val="heading 8"/>
    <w:basedOn w:val="a"/>
    <w:next w:val="a"/>
    <w:link w:val="80"/>
    <w:qFormat/>
    <w:rsid w:val="002A5A02"/>
    <w:pPr>
      <w:widowControl w:val="0"/>
      <w:spacing w:after="0" w:line="260" w:lineRule="exact"/>
      <w:outlineLvl w:val="7"/>
    </w:pPr>
    <w:rPr>
      <w:rFonts w:ascii="Arial" w:eastAsia="Times New Roman" w:hAnsi="Arial" w:cs="Times New Roman"/>
      <w:b/>
      <w:bCs/>
      <w:color w:val="7F7F7F"/>
      <w:sz w:val="20"/>
      <w:szCs w:val="20"/>
    </w:rPr>
  </w:style>
  <w:style w:type="paragraph" w:styleId="9">
    <w:name w:val="heading 9"/>
    <w:basedOn w:val="a"/>
    <w:next w:val="a"/>
    <w:link w:val="90"/>
    <w:qFormat/>
    <w:rsid w:val="002A5A02"/>
    <w:pPr>
      <w:widowControl w:val="0"/>
      <w:spacing w:after="0" w:line="271" w:lineRule="auto"/>
      <w:outlineLvl w:val="8"/>
    </w:pPr>
    <w:rPr>
      <w:rFonts w:ascii="Arial" w:eastAsia="Times New Roman" w:hAnsi="Arial" w:cs="Times New Roman"/>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55AB"/>
    <w:rPr>
      <w:rFonts w:ascii="Arial" w:eastAsia="Times New Roman" w:hAnsi="Arial" w:cs="Arial"/>
      <w:b/>
      <w:bCs/>
      <w:kern w:val="32"/>
      <w:sz w:val="32"/>
      <w:szCs w:val="32"/>
      <w:lang w:eastAsia="ru-RU"/>
    </w:rPr>
  </w:style>
  <w:style w:type="character" w:customStyle="1" w:styleId="20">
    <w:name w:val="Заголовок 2 Знак"/>
    <w:basedOn w:val="a0"/>
    <w:link w:val="2"/>
    <w:rsid w:val="008D55AB"/>
    <w:rPr>
      <w:rFonts w:ascii="Times New Roman" w:eastAsia="Times New Roman" w:hAnsi="Times New Roman" w:cs="Times New Roman"/>
      <w:b/>
      <w:bCs/>
      <w:sz w:val="36"/>
      <w:szCs w:val="36"/>
      <w:lang w:eastAsia="ru-RU" w:bidi="he-IL"/>
    </w:rPr>
  </w:style>
  <w:style w:type="character" w:customStyle="1" w:styleId="30">
    <w:name w:val="Заголовок 3 Знак"/>
    <w:basedOn w:val="a0"/>
    <w:link w:val="3"/>
    <w:rsid w:val="008D55AB"/>
    <w:rPr>
      <w:rFonts w:ascii="Times New Roman" w:eastAsia="Times New Roman" w:hAnsi="Times New Roman" w:cs="Times New Roman"/>
      <w:b/>
      <w:bCs/>
      <w:sz w:val="27"/>
      <w:szCs w:val="27"/>
      <w:lang w:eastAsia="ru-RU" w:bidi="he-IL"/>
    </w:rPr>
  </w:style>
  <w:style w:type="character" w:customStyle="1" w:styleId="40">
    <w:name w:val="Заголовок 4 Знак"/>
    <w:basedOn w:val="a0"/>
    <w:link w:val="4"/>
    <w:rsid w:val="008D55AB"/>
    <w:rPr>
      <w:rFonts w:ascii="Times New Roman" w:eastAsia="Times New Roman" w:hAnsi="Times New Roman" w:cs="Times New Roman"/>
      <w:b/>
      <w:bCs/>
      <w:sz w:val="24"/>
      <w:szCs w:val="24"/>
      <w:lang w:eastAsia="ru-RU" w:bidi="he-IL"/>
    </w:rPr>
  </w:style>
  <w:style w:type="character" w:customStyle="1" w:styleId="50">
    <w:name w:val="Заголовок 5 Знак"/>
    <w:basedOn w:val="a0"/>
    <w:link w:val="5"/>
    <w:rsid w:val="008D55AB"/>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rsid w:val="008D55AB"/>
    <w:rPr>
      <w:rFonts w:asciiTheme="majorHAnsi" w:eastAsiaTheme="majorEastAsia" w:hAnsiTheme="majorHAnsi" w:cstheme="majorBidi"/>
      <w:i/>
      <w:iCs/>
      <w:color w:val="243F60" w:themeColor="accent1" w:themeShade="7F"/>
      <w:lang w:eastAsia="ru-RU"/>
    </w:rPr>
  </w:style>
  <w:style w:type="numbering" w:customStyle="1" w:styleId="11">
    <w:name w:val="Нет списка1"/>
    <w:next w:val="a2"/>
    <w:uiPriority w:val="99"/>
    <w:semiHidden/>
    <w:unhideWhenUsed/>
    <w:rsid w:val="008D55AB"/>
  </w:style>
  <w:style w:type="paragraph" w:styleId="a3">
    <w:name w:val="No Spacing"/>
    <w:link w:val="a4"/>
    <w:uiPriority w:val="1"/>
    <w:qFormat/>
    <w:rsid w:val="008D55AB"/>
    <w:pPr>
      <w:spacing w:after="0" w:line="240" w:lineRule="auto"/>
    </w:pPr>
    <w:rPr>
      <w:rFonts w:eastAsiaTheme="minorEastAsia"/>
      <w:lang w:eastAsia="ru-RU"/>
    </w:rPr>
  </w:style>
  <w:style w:type="paragraph" w:customStyle="1" w:styleId="a5">
    <w:name w:val="план"/>
    <w:basedOn w:val="a3"/>
    <w:link w:val="a6"/>
    <w:qFormat/>
    <w:rsid w:val="008D55AB"/>
    <w:pPr>
      <w:widowControl w:val="0"/>
    </w:pPr>
    <w:rPr>
      <w:rFonts w:ascii="Arial" w:eastAsia="Times New Roman" w:hAnsi="Arial" w:cs="Arial"/>
      <w:sz w:val="20"/>
      <w:szCs w:val="20"/>
    </w:rPr>
  </w:style>
  <w:style w:type="character" w:customStyle="1" w:styleId="a6">
    <w:name w:val="план Знак"/>
    <w:link w:val="a5"/>
    <w:rsid w:val="008D55AB"/>
    <w:rPr>
      <w:rFonts w:ascii="Arial" w:eastAsia="Times New Roman" w:hAnsi="Arial" w:cs="Arial"/>
      <w:sz w:val="20"/>
      <w:szCs w:val="20"/>
      <w:lang w:eastAsia="ru-RU"/>
    </w:rPr>
  </w:style>
  <w:style w:type="paragraph" w:customStyle="1" w:styleId="110">
    <w:name w:val="Заголовок 11"/>
    <w:basedOn w:val="a"/>
    <w:uiPriority w:val="1"/>
    <w:qFormat/>
    <w:rsid w:val="008D55AB"/>
    <w:pPr>
      <w:widowControl w:val="0"/>
      <w:spacing w:after="0" w:line="240" w:lineRule="auto"/>
      <w:ind w:left="1376"/>
      <w:outlineLvl w:val="1"/>
    </w:pPr>
    <w:rPr>
      <w:rFonts w:ascii="Times New Roman" w:eastAsia="Times New Roman" w:hAnsi="Times New Roman"/>
      <w:b/>
      <w:bCs/>
      <w:sz w:val="28"/>
      <w:szCs w:val="28"/>
      <w:lang w:val="en-US" w:eastAsia="ru-RU"/>
    </w:rPr>
  </w:style>
  <w:style w:type="paragraph" w:styleId="a7">
    <w:name w:val="Normal (Web)"/>
    <w:aliases w:val="Обычный (веб) Знак1,Обычный (веб) Знак Знак,Обычный (веб) Знак,Обычный (Web),Обычный (Web)1,Знак Знак3,Знак Знак1 Знак,Знак Знак1 Знак Знак,Обычный (веб) Знак Знак Знак Знак,Знак4 Зна,Знак4,Знак4 Знак,Знак Знак Знак Знак Знак,Знак Знак6"/>
    <w:basedOn w:val="a"/>
    <w:uiPriority w:val="99"/>
    <w:qFormat/>
    <w:rsid w:val="008D55AB"/>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character" w:customStyle="1" w:styleId="2Exact">
    <w:name w:val="Основной текст (2) Exact"/>
    <w:basedOn w:val="a0"/>
    <w:link w:val="21"/>
    <w:locked/>
    <w:rsid w:val="008D55AB"/>
    <w:rPr>
      <w:rFonts w:ascii="Arial" w:hAnsi="Arial"/>
      <w:i/>
      <w:iCs/>
      <w:sz w:val="11"/>
      <w:szCs w:val="11"/>
      <w:shd w:val="clear" w:color="auto" w:fill="FFFFFF"/>
    </w:rPr>
  </w:style>
  <w:style w:type="paragraph" w:customStyle="1" w:styleId="21">
    <w:name w:val="Основной текст (2)"/>
    <w:basedOn w:val="a"/>
    <w:link w:val="2Exact"/>
    <w:rsid w:val="008D55AB"/>
    <w:pPr>
      <w:widowControl w:val="0"/>
      <w:shd w:val="clear" w:color="auto" w:fill="FFFFFF"/>
      <w:spacing w:after="0" w:line="240" w:lineRule="atLeast"/>
    </w:pPr>
    <w:rPr>
      <w:rFonts w:ascii="Arial" w:hAnsi="Arial"/>
      <w:i/>
      <w:iCs/>
      <w:sz w:val="11"/>
      <w:szCs w:val="11"/>
    </w:rPr>
  </w:style>
  <w:style w:type="character" w:customStyle="1" w:styleId="a8">
    <w:name w:val="Основной текст + Курсив"/>
    <w:basedOn w:val="a0"/>
    <w:rsid w:val="008D55AB"/>
    <w:rPr>
      <w:i/>
      <w:iCs/>
      <w:color w:val="000000"/>
      <w:spacing w:val="0"/>
      <w:w w:val="100"/>
      <w:position w:val="0"/>
      <w:sz w:val="26"/>
      <w:szCs w:val="26"/>
      <w:lang w:val="ru-RU" w:bidi="ar-SA"/>
    </w:rPr>
  </w:style>
  <w:style w:type="paragraph" w:customStyle="1" w:styleId="31">
    <w:name w:val="Основной текст3"/>
    <w:basedOn w:val="a"/>
    <w:rsid w:val="008D55AB"/>
    <w:pPr>
      <w:widowControl w:val="0"/>
      <w:shd w:val="clear" w:color="auto" w:fill="FFFFFF"/>
      <w:spacing w:before="360" w:after="600" w:line="322" w:lineRule="exact"/>
      <w:ind w:hanging="340"/>
      <w:jc w:val="both"/>
    </w:pPr>
    <w:rPr>
      <w:rFonts w:ascii="Times New Roman" w:eastAsia="Courier New" w:hAnsi="Times New Roman" w:cs="Times New Roman"/>
      <w:color w:val="000000"/>
      <w:sz w:val="27"/>
      <w:szCs w:val="27"/>
      <w:lang w:eastAsia="ru-RU"/>
    </w:rPr>
  </w:style>
  <w:style w:type="character" w:styleId="a9">
    <w:name w:val="Hyperlink"/>
    <w:basedOn w:val="a0"/>
    <w:uiPriority w:val="99"/>
    <w:unhideWhenUsed/>
    <w:rsid w:val="008D55AB"/>
    <w:rPr>
      <w:color w:val="0000FF"/>
      <w:u w:val="single"/>
    </w:rPr>
  </w:style>
  <w:style w:type="paragraph" w:styleId="HTML">
    <w:name w:val="HTML Preformatted"/>
    <w:basedOn w:val="a"/>
    <w:link w:val="HTML0"/>
    <w:rsid w:val="008D5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bidi="he-IL"/>
    </w:rPr>
  </w:style>
  <w:style w:type="character" w:customStyle="1" w:styleId="HTML0">
    <w:name w:val="Стандартный HTML Знак"/>
    <w:basedOn w:val="a0"/>
    <w:link w:val="HTML"/>
    <w:rsid w:val="008D55AB"/>
    <w:rPr>
      <w:rFonts w:ascii="Courier New" w:eastAsia="Times New Roman" w:hAnsi="Courier New" w:cs="Courier New"/>
      <w:sz w:val="20"/>
      <w:szCs w:val="20"/>
      <w:lang w:eastAsia="ru-RU" w:bidi="he-IL"/>
    </w:rPr>
  </w:style>
  <w:style w:type="paragraph" w:customStyle="1" w:styleId="details">
    <w:name w:val="details"/>
    <w:basedOn w:val="a"/>
    <w:rsid w:val="008D55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сновной текст_"/>
    <w:basedOn w:val="a0"/>
    <w:link w:val="22"/>
    <w:locked/>
    <w:rsid w:val="008D55AB"/>
    <w:rPr>
      <w:sz w:val="26"/>
      <w:szCs w:val="26"/>
      <w:shd w:val="clear" w:color="auto" w:fill="FFFFFF"/>
    </w:rPr>
  </w:style>
  <w:style w:type="paragraph" w:customStyle="1" w:styleId="22">
    <w:name w:val="Основной текст2"/>
    <w:basedOn w:val="a"/>
    <w:link w:val="aa"/>
    <w:rsid w:val="008D55AB"/>
    <w:pPr>
      <w:widowControl w:val="0"/>
      <w:shd w:val="clear" w:color="auto" w:fill="FFFFFF"/>
      <w:spacing w:before="300" w:after="0" w:line="317" w:lineRule="exact"/>
      <w:jc w:val="both"/>
    </w:pPr>
    <w:rPr>
      <w:sz w:val="26"/>
      <w:szCs w:val="26"/>
    </w:rPr>
  </w:style>
  <w:style w:type="character" w:customStyle="1" w:styleId="12">
    <w:name w:val="Основной текст + Полужирный1"/>
    <w:basedOn w:val="aa"/>
    <w:rsid w:val="008D55AB"/>
    <w:rPr>
      <w:b/>
      <w:bCs/>
      <w:color w:val="000000"/>
      <w:spacing w:val="0"/>
      <w:w w:val="100"/>
      <w:position w:val="0"/>
      <w:sz w:val="26"/>
      <w:szCs w:val="26"/>
      <w:shd w:val="clear" w:color="auto" w:fill="FFFFFF"/>
      <w:lang w:val="ru-RU"/>
    </w:rPr>
  </w:style>
  <w:style w:type="paragraph" w:styleId="ab">
    <w:name w:val="List Paragraph"/>
    <w:basedOn w:val="a"/>
    <w:link w:val="ac"/>
    <w:uiPriority w:val="34"/>
    <w:qFormat/>
    <w:rsid w:val="008D55AB"/>
    <w:pPr>
      <w:ind w:left="720"/>
      <w:contextualSpacing/>
    </w:pPr>
    <w:rPr>
      <w:rFonts w:ascii="Calibri" w:eastAsia="Calibri" w:hAnsi="Calibri" w:cs="Times New Roman"/>
      <w:lang w:eastAsia="ru-RU"/>
    </w:rPr>
  </w:style>
  <w:style w:type="character" w:customStyle="1" w:styleId="editsection">
    <w:name w:val="editsection"/>
    <w:basedOn w:val="a0"/>
    <w:rsid w:val="008D55AB"/>
  </w:style>
  <w:style w:type="character" w:customStyle="1" w:styleId="mw-headline">
    <w:name w:val="mw-headline"/>
    <w:basedOn w:val="a0"/>
    <w:rsid w:val="008D55AB"/>
  </w:style>
  <w:style w:type="paragraph" w:styleId="ad">
    <w:name w:val="Body Text"/>
    <w:basedOn w:val="a"/>
    <w:link w:val="ae"/>
    <w:uiPriority w:val="1"/>
    <w:qFormat/>
    <w:rsid w:val="008D55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uiPriority w:val="1"/>
    <w:rsid w:val="008D55AB"/>
    <w:rPr>
      <w:rFonts w:ascii="Times New Roman" w:eastAsia="Times New Roman" w:hAnsi="Times New Roman" w:cs="Times New Roman"/>
      <w:sz w:val="24"/>
      <w:szCs w:val="24"/>
      <w:lang w:eastAsia="ru-RU"/>
    </w:rPr>
  </w:style>
  <w:style w:type="paragraph" w:styleId="af">
    <w:name w:val="Body Text Indent"/>
    <w:basedOn w:val="a"/>
    <w:link w:val="af0"/>
    <w:rsid w:val="008D55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rsid w:val="008D55AB"/>
    <w:rPr>
      <w:rFonts w:ascii="Times New Roman" w:eastAsia="Times New Roman" w:hAnsi="Times New Roman" w:cs="Times New Roman"/>
      <w:sz w:val="24"/>
      <w:szCs w:val="24"/>
      <w:lang w:eastAsia="ru-RU"/>
    </w:rPr>
  </w:style>
  <w:style w:type="character" w:customStyle="1" w:styleId="2TimesNewRoman3">
    <w:name w:val="Основной текст (2) + Times New Roman3"/>
    <w:aliases w:val="9 pt3"/>
    <w:rsid w:val="008D55AB"/>
    <w:rPr>
      <w:rFonts w:ascii="Times New Roman" w:hAnsi="Times New Roman" w:cs="Times New Roman" w:hint="default"/>
      <w:sz w:val="18"/>
      <w:shd w:val="clear" w:color="auto" w:fill="FFFFFF"/>
    </w:rPr>
  </w:style>
  <w:style w:type="character" w:styleId="af1">
    <w:name w:val="Emphasis"/>
    <w:basedOn w:val="a0"/>
    <w:qFormat/>
    <w:rsid w:val="008D55AB"/>
    <w:rPr>
      <w:b/>
      <w:bCs/>
      <w:i w:val="0"/>
      <w:iCs w:val="0"/>
    </w:rPr>
  </w:style>
  <w:style w:type="character" w:customStyle="1" w:styleId="ft">
    <w:name w:val="ft"/>
    <w:basedOn w:val="a0"/>
    <w:rsid w:val="008D55AB"/>
  </w:style>
  <w:style w:type="paragraph" w:customStyle="1" w:styleId="Default">
    <w:name w:val="Default"/>
    <w:rsid w:val="008D55A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c1">
    <w:name w:val="c1"/>
    <w:basedOn w:val="a0"/>
    <w:rsid w:val="008D55AB"/>
  </w:style>
  <w:style w:type="paragraph" w:customStyle="1" w:styleId="af2">
    <w:name w:val="Новый"/>
    <w:basedOn w:val="a"/>
    <w:rsid w:val="008D55AB"/>
    <w:pPr>
      <w:suppressAutoHyphens/>
      <w:spacing w:after="0" w:line="360" w:lineRule="auto"/>
      <w:ind w:firstLine="454"/>
      <w:jc w:val="both"/>
    </w:pPr>
    <w:rPr>
      <w:rFonts w:ascii="Times New Roman" w:eastAsia="Times New Roman" w:hAnsi="Times New Roman" w:cs="Times New Roman"/>
      <w:sz w:val="28"/>
      <w:szCs w:val="24"/>
      <w:lang w:eastAsia="zh-CN"/>
    </w:rPr>
  </w:style>
  <w:style w:type="character" w:customStyle="1" w:styleId="apple-converted-space">
    <w:name w:val="apple-converted-space"/>
    <w:basedOn w:val="a0"/>
    <w:rsid w:val="008D55AB"/>
  </w:style>
  <w:style w:type="paragraph" w:styleId="af3">
    <w:name w:val="footer"/>
    <w:basedOn w:val="a"/>
    <w:link w:val="af4"/>
    <w:uiPriority w:val="99"/>
    <w:rsid w:val="008D55A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uiPriority w:val="99"/>
    <w:rsid w:val="008D55AB"/>
    <w:rPr>
      <w:rFonts w:ascii="Times New Roman" w:eastAsia="Times New Roman" w:hAnsi="Times New Roman" w:cs="Times New Roman"/>
      <w:sz w:val="24"/>
      <w:szCs w:val="24"/>
      <w:lang w:eastAsia="ru-RU"/>
    </w:rPr>
  </w:style>
  <w:style w:type="character" w:styleId="af5">
    <w:name w:val="page number"/>
    <w:basedOn w:val="a0"/>
    <w:rsid w:val="008D55AB"/>
  </w:style>
  <w:style w:type="character" w:customStyle="1" w:styleId="desc">
    <w:name w:val="desc"/>
    <w:basedOn w:val="a0"/>
    <w:rsid w:val="008D55AB"/>
    <w:rPr>
      <w:rFonts w:ascii="Arial" w:hAnsi="Arial" w:cs="Arial" w:hint="default"/>
      <w:vanish w:val="0"/>
      <w:webHidden w:val="0"/>
      <w:sz w:val="15"/>
      <w:szCs w:val="15"/>
      <w:specVanish w:val="0"/>
    </w:rPr>
  </w:style>
  <w:style w:type="character" w:customStyle="1" w:styleId="st1">
    <w:name w:val="st1"/>
    <w:basedOn w:val="a0"/>
    <w:rsid w:val="008D55AB"/>
  </w:style>
  <w:style w:type="character" w:styleId="af6">
    <w:name w:val="FollowedHyperlink"/>
    <w:basedOn w:val="a0"/>
    <w:rsid w:val="008D55AB"/>
    <w:rPr>
      <w:color w:val="800080"/>
      <w:u w:val="single"/>
    </w:rPr>
  </w:style>
  <w:style w:type="character" w:customStyle="1" w:styleId="reference-text">
    <w:name w:val="reference-text"/>
    <w:basedOn w:val="a0"/>
    <w:rsid w:val="008D55AB"/>
  </w:style>
  <w:style w:type="character" w:customStyle="1" w:styleId="citation">
    <w:name w:val="citation"/>
    <w:basedOn w:val="a0"/>
    <w:rsid w:val="008D55AB"/>
  </w:style>
  <w:style w:type="character" w:styleId="af7">
    <w:name w:val="Strong"/>
    <w:basedOn w:val="a0"/>
    <w:qFormat/>
    <w:rsid w:val="008D55AB"/>
    <w:rPr>
      <w:b/>
      <w:bCs/>
    </w:rPr>
  </w:style>
  <w:style w:type="character" w:styleId="HTML1">
    <w:name w:val="HTML Code"/>
    <w:basedOn w:val="a0"/>
    <w:rsid w:val="008D55AB"/>
    <w:rPr>
      <w:rFonts w:ascii="Courier New" w:eastAsia="Times New Roman" w:hAnsi="Courier New" w:cs="Courier New"/>
      <w:sz w:val="20"/>
      <w:szCs w:val="20"/>
    </w:rPr>
  </w:style>
  <w:style w:type="character" w:customStyle="1" w:styleId="mw-cite-backlink">
    <w:name w:val="mw-cite-backlink"/>
    <w:basedOn w:val="a0"/>
    <w:rsid w:val="008D55AB"/>
  </w:style>
  <w:style w:type="character" w:customStyle="1" w:styleId="b-serp-urlitem1">
    <w:name w:val="b-serp-url__item1"/>
    <w:basedOn w:val="a0"/>
    <w:rsid w:val="008D55AB"/>
  </w:style>
  <w:style w:type="character" w:customStyle="1" w:styleId="b-serp-urlmark1">
    <w:name w:val="b-serp-url__mark1"/>
    <w:basedOn w:val="a0"/>
    <w:rsid w:val="008D55AB"/>
    <w:rPr>
      <w:rFonts w:ascii="Verdana" w:hAnsi="Verdana" w:hint="default"/>
    </w:rPr>
  </w:style>
  <w:style w:type="paragraph" w:styleId="af8">
    <w:name w:val="header"/>
    <w:basedOn w:val="a"/>
    <w:link w:val="af9"/>
    <w:uiPriority w:val="99"/>
    <w:rsid w:val="008D55A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0"/>
    <w:link w:val="af8"/>
    <w:uiPriority w:val="99"/>
    <w:rsid w:val="008D55AB"/>
    <w:rPr>
      <w:rFonts w:ascii="Times New Roman" w:eastAsia="Times New Roman" w:hAnsi="Times New Roman" w:cs="Times New Roman"/>
      <w:sz w:val="24"/>
      <w:szCs w:val="24"/>
      <w:lang w:eastAsia="ru-RU"/>
    </w:rPr>
  </w:style>
  <w:style w:type="paragraph" w:customStyle="1" w:styleId="210">
    <w:name w:val="Основной текст 21"/>
    <w:basedOn w:val="a"/>
    <w:rsid w:val="008D55AB"/>
    <w:pPr>
      <w:spacing w:after="0" w:line="240" w:lineRule="auto"/>
      <w:ind w:firstLine="426"/>
      <w:jc w:val="both"/>
    </w:pPr>
    <w:rPr>
      <w:rFonts w:ascii="Times New Roman" w:eastAsia="Times New Roman" w:hAnsi="Times New Roman" w:cs="Times New Roman"/>
      <w:sz w:val="28"/>
      <w:szCs w:val="20"/>
      <w:lang w:eastAsia="ru-RU"/>
    </w:rPr>
  </w:style>
  <w:style w:type="character" w:customStyle="1" w:styleId="13">
    <w:name w:val="Заголовок №1_"/>
    <w:basedOn w:val="a0"/>
    <w:link w:val="14"/>
    <w:locked/>
    <w:rsid w:val="008D55AB"/>
    <w:rPr>
      <w:b/>
      <w:bCs/>
      <w:sz w:val="26"/>
      <w:szCs w:val="26"/>
      <w:shd w:val="clear" w:color="auto" w:fill="FFFFFF"/>
    </w:rPr>
  </w:style>
  <w:style w:type="paragraph" w:customStyle="1" w:styleId="14">
    <w:name w:val="Заголовок №1"/>
    <w:basedOn w:val="a"/>
    <w:link w:val="13"/>
    <w:rsid w:val="008D55AB"/>
    <w:pPr>
      <w:widowControl w:val="0"/>
      <w:shd w:val="clear" w:color="auto" w:fill="FFFFFF"/>
      <w:spacing w:after="300" w:line="322" w:lineRule="exact"/>
      <w:ind w:hanging="2700"/>
      <w:outlineLvl w:val="0"/>
    </w:pPr>
    <w:rPr>
      <w:b/>
      <w:bCs/>
      <w:sz w:val="26"/>
      <w:szCs w:val="26"/>
    </w:rPr>
  </w:style>
  <w:style w:type="character" w:customStyle="1" w:styleId="afa">
    <w:name w:val="Основной текст + Полужирный"/>
    <w:basedOn w:val="aa"/>
    <w:rsid w:val="008D55AB"/>
    <w:rPr>
      <w:b/>
      <w:bCs/>
      <w:color w:val="000000"/>
      <w:spacing w:val="0"/>
      <w:w w:val="100"/>
      <w:position w:val="0"/>
      <w:sz w:val="26"/>
      <w:szCs w:val="26"/>
      <w:shd w:val="clear" w:color="auto" w:fill="FFFFFF"/>
      <w:lang w:val="ru-RU" w:bidi="ar-SA"/>
    </w:rPr>
  </w:style>
  <w:style w:type="character" w:customStyle="1" w:styleId="15">
    <w:name w:val="Основной текст1"/>
    <w:basedOn w:val="aa"/>
    <w:rsid w:val="008D55AB"/>
    <w:rPr>
      <w:color w:val="000000"/>
      <w:spacing w:val="0"/>
      <w:w w:val="100"/>
      <w:position w:val="0"/>
      <w:sz w:val="26"/>
      <w:szCs w:val="26"/>
      <w:shd w:val="clear" w:color="auto" w:fill="FFFFFF"/>
      <w:lang w:val="ru-RU" w:bidi="ar-SA"/>
    </w:rPr>
  </w:style>
  <w:style w:type="character" w:customStyle="1" w:styleId="32">
    <w:name w:val="Основной текст (3)_"/>
    <w:basedOn w:val="a0"/>
    <w:link w:val="33"/>
    <w:locked/>
    <w:rsid w:val="008D55AB"/>
    <w:rPr>
      <w:b/>
      <w:bCs/>
      <w:sz w:val="26"/>
      <w:szCs w:val="26"/>
      <w:shd w:val="clear" w:color="auto" w:fill="FFFFFF"/>
    </w:rPr>
  </w:style>
  <w:style w:type="paragraph" w:customStyle="1" w:styleId="33">
    <w:name w:val="Основной текст (3)"/>
    <w:basedOn w:val="a"/>
    <w:link w:val="32"/>
    <w:rsid w:val="008D55AB"/>
    <w:pPr>
      <w:widowControl w:val="0"/>
      <w:shd w:val="clear" w:color="auto" w:fill="FFFFFF"/>
      <w:spacing w:after="0" w:line="322" w:lineRule="exact"/>
      <w:ind w:firstLine="700"/>
      <w:jc w:val="both"/>
    </w:pPr>
    <w:rPr>
      <w:b/>
      <w:bCs/>
      <w:sz w:val="26"/>
      <w:szCs w:val="26"/>
    </w:rPr>
  </w:style>
  <w:style w:type="character" w:customStyle="1" w:styleId="34">
    <w:name w:val="Основной текст (3) + Не полужирный"/>
    <w:basedOn w:val="32"/>
    <w:rsid w:val="008D55AB"/>
    <w:rPr>
      <w:b/>
      <w:bCs/>
      <w:color w:val="000000"/>
      <w:spacing w:val="0"/>
      <w:w w:val="100"/>
      <w:position w:val="0"/>
      <w:sz w:val="26"/>
      <w:szCs w:val="26"/>
      <w:shd w:val="clear" w:color="auto" w:fill="FFFFFF"/>
      <w:lang w:val="ru-RU"/>
    </w:rPr>
  </w:style>
  <w:style w:type="character" w:customStyle="1" w:styleId="TrebuchetMS">
    <w:name w:val="Основной текст + Trebuchet MS"/>
    <w:aliases w:val="12,5 pt"/>
    <w:basedOn w:val="aa"/>
    <w:rsid w:val="008D55AB"/>
    <w:rPr>
      <w:rFonts w:ascii="Trebuchet MS" w:eastAsia="Times New Roman" w:hAnsi="Trebuchet MS" w:cs="Trebuchet MS"/>
      <w:color w:val="000000"/>
      <w:spacing w:val="0"/>
      <w:w w:val="100"/>
      <w:position w:val="0"/>
      <w:sz w:val="25"/>
      <w:szCs w:val="25"/>
      <w:shd w:val="clear" w:color="auto" w:fill="FFFFFF"/>
      <w:lang w:bidi="ar-SA"/>
    </w:rPr>
  </w:style>
  <w:style w:type="character" w:customStyle="1" w:styleId="FranklinGothicDemi">
    <w:name w:val="Основной текст + Franklin Gothic Demi"/>
    <w:aliases w:val="8 pt"/>
    <w:basedOn w:val="aa"/>
    <w:rsid w:val="008D55AB"/>
    <w:rPr>
      <w:rFonts w:ascii="Franklin Gothic Demi" w:eastAsia="Times New Roman" w:hAnsi="Franklin Gothic Demi" w:cs="Franklin Gothic Demi"/>
      <w:color w:val="000000"/>
      <w:spacing w:val="0"/>
      <w:w w:val="100"/>
      <w:position w:val="0"/>
      <w:sz w:val="16"/>
      <w:szCs w:val="16"/>
      <w:shd w:val="clear" w:color="auto" w:fill="FFFFFF"/>
      <w:lang w:bidi="ar-SA"/>
    </w:rPr>
  </w:style>
  <w:style w:type="paragraph" w:customStyle="1" w:styleId="16">
    <w:name w:val="Абзац списка1"/>
    <w:basedOn w:val="a"/>
    <w:rsid w:val="008D55AB"/>
    <w:pPr>
      <w:widowControl w:val="0"/>
      <w:spacing w:after="0" w:line="240" w:lineRule="auto"/>
      <w:ind w:left="720"/>
      <w:contextualSpacing/>
    </w:pPr>
    <w:rPr>
      <w:rFonts w:ascii="Courier New" w:eastAsia="Times New Roman" w:hAnsi="Courier New" w:cs="Courier New"/>
      <w:color w:val="000000"/>
      <w:sz w:val="24"/>
      <w:szCs w:val="24"/>
      <w:lang w:eastAsia="ru-RU"/>
    </w:rPr>
  </w:style>
  <w:style w:type="character" w:customStyle="1" w:styleId="23">
    <w:name w:val="Основной текст (2)_"/>
    <w:basedOn w:val="a0"/>
    <w:locked/>
    <w:rsid w:val="008D55AB"/>
    <w:rPr>
      <w:rFonts w:ascii="Times New Roman" w:hAnsi="Times New Roman" w:cs="Times New Roman"/>
      <w:b/>
      <w:bCs/>
      <w:sz w:val="27"/>
      <w:szCs w:val="27"/>
      <w:u w:val="none"/>
    </w:rPr>
  </w:style>
  <w:style w:type="character" w:customStyle="1" w:styleId="afb">
    <w:name w:val="Колонтитул_"/>
    <w:basedOn w:val="a0"/>
    <w:link w:val="17"/>
    <w:locked/>
    <w:rsid w:val="008D55AB"/>
    <w:rPr>
      <w:spacing w:val="10"/>
      <w:sz w:val="21"/>
      <w:szCs w:val="21"/>
      <w:shd w:val="clear" w:color="auto" w:fill="FFFFFF"/>
    </w:rPr>
  </w:style>
  <w:style w:type="paragraph" w:customStyle="1" w:styleId="17">
    <w:name w:val="Колонтитул1"/>
    <w:basedOn w:val="a"/>
    <w:link w:val="afb"/>
    <w:rsid w:val="008D55AB"/>
    <w:pPr>
      <w:widowControl w:val="0"/>
      <w:shd w:val="clear" w:color="auto" w:fill="FFFFFF"/>
      <w:spacing w:after="0" w:line="240" w:lineRule="atLeast"/>
    </w:pPr>
    <w:rPr>
      <w:spacing w:val="10"/>
      <w:sz w:val="21"/>
      <w:szCs w:val="21"/>
    </w:rPr>
  </w:style>
  <w:style w:type="character" w:customStyle="1" w:styleId="11pt">
    <w:name w:val="Колонтитул + 11 pt"/>
    <w:aliases w:val="Интервал 0 pt"/>
    <w:basedOn w:val="afb"/>
    <w:rsid w:val="008D55AB"/>
    <w:rPr>
      <w:color w:val="000000"/>
      <w:spacing w:val="0"/>
      <w:w w:val="100"/>
      <w:position w:val="0"/>
      <w:sz w:val="22"/>
      <w:szCs w:val="22"/>
      <w:shd w:val="clear" w:color="auto" w:fill="FFFFFF"/>
    </w:rPr>
  </w:style>
  <w:style w:type="character" w:customStyle="1" w:styleId="afc">
    <w:name w:val="Подпись к таблице_"/>
    <w:basedOn w:val="a0"/>
    <w:link w:val="afd"/>
    <w:locked/>
    <w:rsid w:val="008D55AB"/>
    <w:rPr>
      <w:b/>
      <w:bCs/>
      <w:sz w:val="27"/>
      <w:szCs w:val="27"/>
      <w:shd w:val="clear" w:color="auto" w:fill="FFFFFF"/>
    </w:rPr>
  </w:style>
  <w:style w:type="paragraph" w:customStyle="1" w:styleId="afd">
    <w:name w:val="Подпись к таблице"/>
    <w:basedOn w:val="a"/>
    <w:link w:val="afc"/>
    <w:rsid w:val="008D55AB"/>
    <w:pPr>
      <w:widowControl w:val="0"/>
      <w:shd w:val="clear" w:color="auto" w:fill="FFFFFF"/>
      <w:spacing w:after="0" w:line="322" w:lineRule="exact"/>
      <w:jc w:val="center"/>
    </w:pPr>
    <w:rPr>
      <w:b/>
      <w:bCs/>
      <w:sz w:val="27"/>
      <w:szCs w:val="27"/>
    </w:rPr>
  </w:style>
  <w:style w:type="character" w:customStyle="1" w:styleId="130">
    <w:name w:val="Колонтитул + 13"/>
    <w:aliases w:val="5 pt1,Полужирный,Интервал 0 pt1"/>
    <w:basedOn w:val="afb"/>
    <w:rsid w:val="008D55AB"/>
    <w:rPr>
      <w:b/>
      <w:bCs/>
      <w:color w:val="000000"/>
      <w:spacing w:val="0"/>
      <w:w w:val="100"/>
      <w:position w:val="0"/>
      <w:sz w:val="27"/>
      <w:szCs w:val="27"/>
      <w:shd w:val="clear" w:color="auto" w:fill="FFFFFF"/>
      <w:lang w:val="ru-RU"/>
    </w:rPr>
  </w:style>
  <w:style w:type="character" w:customStyle="1" w:styleId="afe">
    <w:name w:val="Колонтитул"/>
    <w:basedOn w:val="afb"/>
    <w:rsid w:val="008D55AB"/>
    <w:rPr>
      <w:color w:val="000000"/>
      <w:spacing w:val="10"/>
      <w:w w:val="100"/>
      <w:position w:val="0"/>
      <w:sz w:val="21"/>
      <w:szCs w:val="21"/>
      <w:shd w:val="clear" w:color="auto" w:fill="FFFFFF"/>
    </w:rPr>
  </w:style>
  <w:style w:type="character" w:customStyle="1" w:styleId="s1">
    <w:name w:val="s1"/>
    <w:basedOn w:val="a0"/>
    <w:rsid w:val="008D55AB"/>
    <w:rPr>
      <w:rFonts w:ascii="Times New Roman" w:hAnsi="Times New Roman" w:cs="Times New Roman"/>
    </w:rPr>
  </w:style>
  <w:style w:type="paragraph" w:customStyle="1" w:styleId="ListParagraph1">
    <w:name w:val="List Paragraph1"/>
    <w:basedOn w:val="a"/>
    <w:rsid w:val="008D55AB"/>
    <w:pPr>
      <w:widowControl w:val="0"/>
      <w:spacing w:after="0" w:line="240" w:lineRule="auto"/>
      <w:ind w:left="720"/>
      <w:contextualSpacing/>
    </w:pPr>
    <w:rPr>
      <w:rFonts w:ascii="Courier New" w:eastAsia="Times New Roman" w:hAnsi="Courier New" w:cs="Courier New"/>
      <w:color w:val="000000"/>
      <w:sz w:val="24"/>
      <w:szCs w:val="24"/>
      <w:lang w:eastAsia="ru-RU"/>
    </w:rPr>
  </w:style>
  <w:style w:type="character" w:customStyle="1" w:styleId="w">
    <w:name w:val="w"/>
    <w:basedOn w:val="a0"/>
    <w:rsid w:val="008D55AB"/>
  </w:style>
  <w:style w:type="paragraph" w:customStyle="1" w:styleId="211">
    <w:name w:val="Заголовок 21"/>
    <w:basedOn w:val="a"/>
    <w:uiPriority w:val="1"/>
    <w:qFormat/>
    <w:rsid w:val="008D55AB"/>
    <w:pPr>
      <w:widowControl w:val="0"/>
      <w:spacing w:before="55" w:after="0" w:line="240" w:lineRule="auto"/>
      <w:ind w:left="118"/>
      <w:outlineLvl w:val="2"/>
    </w:pPr>
    <w:rPr>
      <w:rFonts w:ascii="Times New Roman" w:eastAsia="Times New Roman" w:hAnsi="Times New Roman"/>
      <w:b/>
      <w:bCs/>
      <w:i/>
      <w:sz w:val="28"/>
      <w:szCs w:val="28"/>
      <w:lang w:val="en-US" w:eastAsia="ru-RU"/>
    </w:rPr>
  </w:style>
  <w:style w:type="paragraph" w:customStyle="1" w:styleId="TableParagraph">
    <w:name w:val="Table Paragraph"/>
    <w:basedOn w:val="a"/>
    <w:uiPriority w:val="1"/>
    <w:qFormat/>
    <w:rsid w:val="008D55AB"/>
    <w:pPr>
      <w:widowControl w:val="0"/>
      <w:spacing w:after="0" w:line="240" w:lineRule="auto"/>
    </w:pPr>
    <w:rPr>
      <w:rFonts w:eastAsiaTheme="minorEastAsia"/>
      <w:lang w:val="en-US" w:eastAsia="ru-RU"/>
    </w:rPr>
  </w:style>
  <w:style w:type="paragraph" w:customStyle="1" w:styleId="c0">
    <w:name w:val="c0"/>
    <w:basedOn w:val="a"/>
    <w:rsid w:val="008D55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D55AB"/>
  </w:style>
  <w:style w:type="paragraph" w:customStyle="1" w:styleId="c9">
    <w:name w:val="c9"/>
    <w:basedOn w:val="a"/>
    <w:rsid w:val="008D55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8D55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8D55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8D55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SNormal">
    <w:name w:val="NES Normal"/>
    <w:basedOn w:val="a"/>
    <w:link w:val="NESNormalChar"/>
    <w:autoRedefine/>
    <w:rsid w:val="008D55AB"/>
    <w:pPr>
      <w:widowControl w:val="0"/>
      <w:spacing w:after="0" w:line="240" w:lineRule="auto"/>
      <w:ind w:firstLine="567"/>
      <w:jc w:val="both"/>
      <w:outlineLvl w:val="0"/>
    </w:pPr>
    <w:rPr>
      <w:rFonts w:ascii="Times New Roman" w:eastAsia="Calibri" w:hAnsi="Times New Roman" w:cs="Times New Roman"/>
      <w:bCs/>
      <w:i/>
      <w:iCs/>
      <w:color w:val="000000"/>
      <w:sz w:val="28"/>
      <w:szCs w:val="28"/>
      <w:lang w:eastAsia="ru-RU"/>
    </w:rPr>
  </w:style>
  <w:style w:type="character" w:customStyle="1" w:styleId="NESNormalChar">
    <w:name w:val="NES Normal Char"/>
    <w:link w:val="NESNormal"/>
    <w:locked/>
    <w:rsid w:val="008D55AB"/>
    <w:rPr>
      <w:rFonts w:ascii="Times New Roman" w:eastAsia="Calibri" w:hAnsi="Times New Roman" w:cs="Times New Roman"/>
      <w:bCs/>
      <w:i/>
      <w:iCs/>
      <w:color w:val="000000"/>
      <w:sz w:val="28"/>
      <w:szCs w:val="28"/>
      <w:lang w:eastAsia="ru-RU"/>
    </w:rPr>
  </w:style>
  <w:style w:type="paragraph" w:customStyle="1" w:styleId="NESBullet1">
    <w:name w:val="NES Bullet 1"/>
    <w:basedOn w:val="a"/>
    <w:next w:val="NESNormal"/>
    <w:rsid w:val="008D55AB"/>
    <w:pPr>
      <w:tabs>
        <w:tab w:val="num" w:pos="1080"/>
      </w:tabs>
      <w:autoSpaceDE w:val="0"/>
      <w:autoSpaceDN w:val="0"/>
      <w:adjustRightInd w:val="0"/>
      <w:spacing w:after="120" w:line="360" w:lineRule="auto"/>
      <w:ind w:left="1080" w:hanging="360"/>
    </w:pPr>
    <w:rPr>
      <w:rFonts w:ascii="Arial" w:eastAsia="Calibri" w:hAnsi="Arial" w:cs="Arial"/>
      <w:lang w:val="en-GB" w:eastAsia="ru-RU"/>
    </w:rPr>
  </w:style>
  <w:style w:type="paragraph" w:customStyle="1" w:styleId="NESHeading2">
    <w:name w:val="NES Heading 2"/>
    <w:basedOn w:val="1"/>
    <w:next w:val="NESNormal"/>
    <w:link w:val="NESHeading2CharChar"/>
    <w:autoRedefine/>
    <w:rsid w:val="008D55AB"/>
    <w:pPr>
      <w:keepNext w:val="0"/>
      <w:widowControl w:val="0"/>
      <w:spacing w:before="0" w:after="0"/>
      <w:ind w:firstLine="567"/>
      <w:jc w:val="both"/>
    </w:pPr>
    <w:rPr>
      <w:rFonts w:ascii="Times New Roman" w:eastAsia="Calibri" w:hAnsi="Times New Roman"/>
      <w:b w:val="0"/>
      <w:i/>
      <w:kern w:val="0"/>
      <w:sz w:val="28"/>
      <w:szCs w:val="28"/>
      <w:lang w:eastAsia="en-US"/>
    </w:rPr>
  </w:style>
  <w:style w:type="character" w:customStyle="1" w:styleId="NESHeading2CharChar">
    <w:name w:val="NES Heading 2 Char Char"/>
    <w:link w:val="NESHeading2"/>
    <w:locked/>
    <w:rsid w:val="008D55AB"/>
    <w:rPr>
      <w:rFonts w:ascii="Times New Roman" w:eastAsia="Calibri" w:hAnsi="Times New Roman" w:cs="Arial"/>
      <w:bCs/>
      <w:i/>
      <w:sz w:val="28"/>
      <w:szCs w:val="28"/>
    </w:rPr>
  </w:style>
  <w:style w:type="paragraph" w:customStyle="1" w:styleId="18">
    <w:name w:val="Обычный1"/>
    <w:rsid w:val="008D55AB"/>
    <w:pPr>
      <w:spacing w:before="100" w:after="100" w:line="240" w:lineRule="auto"/>
    </w:pPr>
    <w:rPr>
      <w:rFonts w:ascii="Times New Roman" w:eastAsia="Batang" w:hAnsi="Times New Roman" w:cs="Times New Roman"/>
      <w:snapToGrid w:val="0"/>
      <w:sz w:val="24"/>
      <w:szCs w:val="20"/>
      <w:lang w:eastAsia="ru-RU"/>
    </w:rPr>
  </w:style>
  <w:style w:type="character" w:customStyle="1" w:styleId="aff">
    <w:name w:val="Текст выноски Знак"/>
    <w:basedOn w:val="a0"/>
    <w:link w:val="aff0"/>
    <w:uiPriority w:val="99"/>
    <w:semiHidden/>
    <w:rsid w:val="008D55AB"/>
    <w:rPr>
      <w:rFonts w:ascii="Tahoma" w:hAnsi="Tahoma" w:cs="Tahoma"/>
      <w:sz w:val="16"/>
      <w:szCs w:val="16"/>
    </w:rPr>
  </w:style>
  <w:style w:type="paragraph" w:styleId="aff0">
    <w:name w:val="Balloon Text"/>
    <w:basedOn w:val="a"/>
    <w:link w:val="aff"/>
    <w:uiPriority w:val="99"/>
    <w:semiHidden/>
    <w:unhideWhenUsed/>
    <w:rsid w:val="008D55AB"/>
    <w:pPr>
      <w:spacing w:after="0" w:line="240" w:lineRule="auto"/>
    </w:pPr>
    <w:rPr>
      <w:rFonts w:ascii="Tahoma" w:hAnsi="Tahoma" w:cs="Tahoma"/>
      <w:sz w:val="16"/>
      <w:szCs w:val="16"/>
    </w:rPr>
  </w:style>
  <w:style w:type="character" w:customStyle="1" w:styleId="19">
    <w:name w:val="Текст выноски Знак1"/>
    <w:basedOn w:val="a0"/>
    <w:uiPriority w:val="99"/>
    <w:semiHidden/>
    <w:rsid w:val="008D55AB"/>
    <w:rPr>
      <w:rFonts w:ascii="Tahoma" w:hAnsi="Tahoma" w:cs="Tahoma"/>
      <w:sz w:val="16"/>
      <w:szCs w:val="16"/>
    </w:rPr>
  </w:style>
  <w:style w:type="character" w:customStyle="1" w:styleId="hl">
    <w:name w:val="hl"/>
    <w:basedOn w:val="a0"/>
    <w:rsid w:val="008D55AB"/>
  </w:style>
  <w:style w:type="paragraph" w:customStyle="1" w:styleId="Covertitle">
    <w:name w:val="Cover title"/>
    <w:link w:val="CovertitleChar"/>
    <w:rsid w:val="008D55AB"/>
    <w:pPr>
      <w:spacing w:after="0" w:line="240" w:lineRule="auto"/>
    </w:pPr>
    <w:rPr>
      <w:rFonts w:ascii="Arial" w:eastAsia="Times New Roman" w:hAnsi="Arial" w:cs="Times New Roman"/>
      <w:b/>
      <w:sz w:val="32"/>
      <w:szCs w:val="32"/>
      <w:lang w:val="en-GB" w:eastAsia="ru-RU"/>
    </w:rPr>
  </w:style>
  <w:style w:type="character" w:customStyle="1" w:styleId="apple-style-span">
    <w:name w:val="apple-style-span"/>
    <w:basedOn w:val="a0"/>
    <w:rsid w:val="008D55AB"/>
  </w:style>
  <w:style w:type="character" w:customStyle="1" w:styleId="a4">
    <w:name w:val="Без интервала Знак"/>
    <w:basedOn w:val="a0"/>
    <w:link w:val="a3"/>
    <w:locked/>
    <w:rsid w:val="008D55AB"/>
    <w:rPr>
      <w:rFonts w:eastAsiaTheme="minorEastAsia"/>
      <w:lang w:eastAsia="ru-RU"/>
    </w:rPr>
  </w:style>
  <w:style w:type="paragraph" w:styleId="aff1">
    <w:name w:val="Subtitle"/>
    <w:basedOn w:val="a"/>
    <w:next w:val="a"/>
    <w:link w:val="aff2"/>
    <w:qFormat/>
    <w:rsid w:val="008D55AB"/>
    <w:pPr>
      <w:numPr>
        <w:ilvl w:val="1"/>
      </w:numPr>
    </w:pPr>
    <w:rPr>
      <w:rFonts w:asciiTheme="majorHAnsi" w:eastAsiaTheme="majorEastAsia" w:hAnsiTheme="majorHAnsi" w:cstheme="majorBidi"/>
      <w:i/>
      <w:iCs/>
      <w:color w:val="4F81BD" w:themeColor="accent1"/>
      <w:spacing w:val="15"/>
      <w:sz w:val="24"/>
      <w:szCs w:val="24"/>
      <w:lang w:eastAsia="ru-RU"/>
    </w:rPr>
  </w:style>
  <w:style w:type="character" w:customStyle="1" w:styleId="aff2">
    <w:name w:val="Подзаголовок Знак"/>
    <w:basedOn w:val="a0"/>
    <w:link w:val="aff1"/>
    <w:rsid w:val="008D55AB"/>
    <w:rPr>
      <w:rFonts w:asciiTheme="majorHAnsi" w:eastAsiaTheme="majorEastAsia" w:hAnsiTheme="majorHAnsi" w:cstheme="majorBidi"/>
      <w:i/>
      <w:iCs/>
      <w:color w:val="4F81BD" w:themeColor="accent1"/>
      <w:spacing w:val="15"/>
      <w:sz w:val="24"/>
      <w:szCs w:val="24"/>
      <w:lang w:eastAsia="ru-RU"/>
    </w:rPr>
  </w:style>
  <w:style w:type="table" w:customStyle="1" w:styleId="TableNormal">
    <w:name w:val="Table Normal"/>
    <w:uiPriority w:val="2"/>
    <w:semiHidden/>
    <w:unhideWhenUsed/>
    <w:qFormat/>
    <w:rsid w:val="008D55AB"/>
    <w:pPr>
      <w:widowControl w:val="0"/>
      <w:spacing w:after="0" w:line="240" w:lineRule="auto"/>
    </w:pPr>
    <w:rPr>
      <w:rFonts w:eastAsiaTheme="minorEastAsia"/>
      <w:lang w:val="en-US" w:eastAsia="ru-RU"/>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8D55AB"/>
  </w:style>
  <w:style w:type="paragraph" w:customStyle="1" w:styleId="112">
    <w:name w:val="Оглавление 11"/>
    <w:basedOn w:val="a"/>
    <w:uiPriority w:val="1"/>
    <w:qFormat/>
    <w:rsid w:val="008D55AB"/>
    <w:pPr>
      <w:widowControl w:val="0"/>
      <w:spacing w:before="139" w:after="0" w:line="240" w:lineRule="auto"/>
      <w:ind w:left="460" w:hanging="360"/>
    </w:pPr>
    <w:rPr>
      <w:rFonts w:ascii="Cambria" w:eastAsia="Cambria" w:hAnsi="Cambria"/>
      <w:b/>
      <w:bCs/>
      <w:sz w:val="20"/>
      <w:szCs w:val="20"/>
      <w:lang w:val="en-US" w:eastAsia="ru-RU"/>
    </w:rPr>
  </w:style>
  <w:style w:type="paragraph" w:customStyle="1" w:styleId="212">
    <w:name w:val="Оглавление 21"/>
    <w:basedOn w:val="a"/>
    <w:uiPriority w:val="1"/>
    <w:qFormat/>
    <w:rsid w:val="008D55AB"/>
    <w:pPr>
      <w:widowControl w:val="0"/>
      <w:spacing w:before="139" w:after="0" w:line="240" w:lineRule="auto"/>
      <w:ind w:left="100"/>
    </w:pPr>
    <w:rPr>
      <w:rFonts w:ascii="Cambria" w:eastAsia="Cambria" w:hAnsi="Cambria"/>
      <w:b/>
      <w:bCs/>
      <w:i/>
      <w:lang w:val="en-US" w:eastAsia="ru-RU"/>
    </w:rPr>
  </w:style>
  <w:style w:type="paragraph" w:customStyle="1" w:styleId="310">
    <w:name w:val="Оглавление 31"/>
    <w:basedOn w:val="a"/>
    <w:uiPriority w:val="1"/>
    <w:qFormat/>
    <w:rsid w:val="008D55AB"/>
    <w:pPr>
      <w:widowControl w:val="0"/>
      <w:spacing w:before="30" w:after="0" w:line="240" w:lineRule="auto"/>
      <w:ind w:left="900" w:hanging="460"/>
    </w:pPr>
    <w:rPr>
      <w:rFonts w:ascii="Times New Roman" w:eastAsia="Times New Roman" w:hAnsi="Times New Roman"/>
      <w:sz w:val="20"/>
      <w:szCs w:val="20"/>
      <w:lang w:val="en-US" w:eastAsia="ru-RU"/>
    </w:rPr>
  </w:style>
  <w:style w:type="paragraph" w:customStyle="1" w:styleId="41">
    <w:name w:val="Оглавление 41"/>
    <w:basedOn w:val="a"/>
    <w:uiPriority w:val="1"/>
    <w:qFormat/>
    <w:rsid w:val="008D55AB"/>
    <w:pPr>
      <w:widowControl w:val="0"/>
      <w:spacing w:before="30" w:after="0" w:line="240" w:lineRule="auto"/>
      <w:ind w:left="900"/>
    </w:pPr>
    <w:rPr>
      <w:rFonts w:ascii="Times New Roman" w:eastAsia="Times New Roman" w:hAnsi="Times New Roman"/>
      <w:sz w:val="20"/>
      <w:szCs w:val="20"/>
      <w:lang w:val="en-US" w:eastAsia="ru-RU"/>
    </w:rPr>
  </w:style>
  <w:style w:type="paragraph" w:customStyle="1" w:styleId="311">
    <w:name w:val="Заголовок 31"/>
    <w:basedOn w:val="a"/>
    <w:uiPriority w:val="1"/>
    <w:qFormat/>
    <w:rsid w:val="008D55AB"/>
    <w:pPr>
      <w:widowControl w:val="0"/>
      <w:spacing w:after="0" w:line="240" w:lineRule="auto"/>
      <w:ind w:left="120"/>
      <w:outlineLvl w:val="3"/>
    </w:pPr>
    <w:rPr>
      <w:rFonts w:ascii="Cambria" w:eastAsia="Cambria" w:hAnsi="Cambria"/>
      <w:b/>
      <w:bCs/>
      <w:sz w:val="24"/>
      <w:szCs w:val="24"/>
      <w:lang w:val="en-US" w:eastAsia="ru-RU"/>
    </w:rPr>
  </w:style>
  <w:style w:type="paragraph" w:customStyle="1" w:styleId="410">
    <w:name w:val="Заголовок 41"/>
    <w:basedOn w:val="a"/>
    <w:uiPriority w:val="1"/>
    <w:qFormat/>
    <w:rsid w:val="008D55AB"/>
    <w:pPr>
      <w:widowControl w:val="0"/>
      <w:spacing w:after="0" w:line="240" w:lineRule="auto"/>
      <w:ind w:left="717"/>
      <w:outlineLvl w:val="4"/>
    </w:pPr>
    <w:rPr>
      <w:rFonts w:ascii="Cambria" w:eastAsia="Cambria" w:hAnsi="Cambria"/>
      <w:b/>
      <w:bCs/>
      <w:sz w:val="21"/>
      <w:szCs w:val="21"/>
      <w:lang w:val="en-US" w:eastAsia="ru-RU"/>
    </w:rPr>
  </w:style>
  <w:style w:type="paragraph" w:customStyle="1" w:styleId="51">
    <w:name w:val="Заголовок 51"/>
    <w:basedOn w:val="a"/>
    <w:uiPriority w:val="1"/>
    <w:qFormat/>
    <w:rsid w:val="008D55AB"/>
    <w:pPr>
      <w:widowControl w:val="0"/>
      <w:spacing w:after="0" w:line="240" w:lineRule="auto"/>
      <w:ind w:left="117"/>
      <w:outlineLvl w:val="5"/>
    </w:pPr>
    <w:rPr>
      <w:rFonts w:ascii="Arial" w:eastAsia="Arial" w:hAnsi="Arial"/>
      <w:b/>
      <w:bCs/>
      <w:i/>
      <w:sz w:val="21"/>
      <w:szCs w:val="21"/>
      <w:lang w:val="en-US" w:eastAsia="ru-RU"/>
    </w:rPr>
  </w:style>
  <w:style w:type="character" w:customStyle="1" w:styleId="ed-title">
    <w:name w:val="ed-title"/>
    <w:basedOn w:val="a0"/>
    <w:rsid w:val="008D55AB"/>
  </w:style>
  <w:style w:type="character" w:customStyle="1" w:styleId="ed-value">
    <w:name w:val="ed-value"/>
    <w:basedOn w:val="a0"/>
    <w:rsid w:val="008D55AB"/>
  </w:style>
  <w:style w:type="character" w:customStyle="1" w:styleId="ed-sep">
    <w:name w:val="ed-sep"/>
    <w:basedOn w:val="a0"/>
    <w:rsid w:val="008D55AB"/>
  </w:style>
  <w:style w:type="table" w:customStyle="1" w:styleId="1a">
    <w:name w:val="Сетка таблицы1"/>
    <w:basedOn w:val="a1"/>
    <w:next w:val="aff3"/>
    <w:uiPriority w:val="59"/>
    <w:rsid w:val="008D55AB"/>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3">
    <w:name w:val="Table Grid"/>
    <w:basedOn w:val="a1"/>
    <w:uiPriority w:val="59"/>
    <w:rsid w:val="008D55AB"/>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8">
    <w:name w:val="s8"/>
    <w:basedOn w:val="a"/>
    <w:uiPriority w:val="99"/>
    <w:rsid w:val="008D55AB"/>
    <w:pPr>
      <w:spacing w:after="0" w:line="240" w:lineRule="auto"/>
    </w:pPr>
    <w:rPr>
      <w:rFonts w:ascii="Times New Roman" w:eastAsia="Times New Roman" w:hAnsi="Times New Roman" w:cs="Times New Roman"/>
      <w:i/>
      <w:iCs/>
      <w:vanish/>
      <w:color w:val="FF0000"/>
      <w:sz w:val="32"/>
      <w:szCs w:val="32"/>
      <w:lang w:eastAsia="ru-RU"/>
    </w:rPr>
  </w:style>
  <w:style w:type="character" w:customStyle="1" w:styleId="s0">
    <w:name w:val="s0"/>
    <w:rsid w:val="008D55AB"/>
    <w:rPr>
      <w:rFonts w:ascii="Times New Roman" w:hAnsi="Times New Roman" w:cs="Times New Roman" w:hint="default"/>
      <w:b w:val="0"/>
      <w:bCs w:val="0"/>
      <w:i w:val="0"/>
      <w:iCs w:val="0"/>
      <w:strike w:val="0"/>
      <w:dstrike w:val="0"/>
      <w:color w:val="000000"/>
      <w:sz w:val="32"/>
      <w:szCs w:val="32"/>
      <w:u w:val="none"/>
      <w:effect w:val="none"/>
    </w:rPr>
  </w:style>
  <w:style w:type="character" w:customStyle="1" w:styleId="s3">
    <w:name w:val="s3"/>
    <w:rsid w:val="008D55AB"/>
    <w:rPr>
      <w:rFonts w:ascii="Times New Roman" w:hAnsi="Times New Roman" w:cs="Times New Roman" w:hint="default"/>
      <w:b w:val="0"/>
      <w:bCs w:val="0"/>
      <w:i/>
      <w:iCs/>
      <w:strike w:val="0"/>
      <w:dstrike w:val="0"/>
      <w:vanish/>
      <w:webHidden w:val="0"/>
      <w:color w:val="FF0000"/>
      <w:sz w:val="32"/>
      <w:szCs w:val="32"/>
      <w:u w:val="none"/>
      <w:effect w:val="none"/>
      <w:specVanish w:val="0"/>
    </w:rPr>
  </w:style>
  <w:style w:type="character" w:customStyle="1" w:styleId="s2">
    <w:name w:val="s2"/>
    <w:rsid w:val="008D55AB"/>
    <w:rPr>
      <w:rFonts w:ascii="Times New Roman" w:hAnsi="Times New Roman" w:cs="Times New Roman" w:hint="default"/>
      <w:b/>
      <w:bCs/>
      <w:i w:val="0"/>
      <w:iCs w:val="0"/>
      <w:strike w:val="0"/>
      <w:dstrike w:val="0"/>
      <w:color w:val="000080"/>
      <w:sz w:val="32"/>
      <w:szCs w:val="32"/>
      <w:u w:val="none"/>
      <w:effect w:val="none"/>
    </w:rPr>
  </w:style>
  <w:style w:type="character" w:customStyle="1" w:styleId="s6">
    <w:name w:val="s6"/>
    <w:rsid w:val="008D55AB"/>
    <w:rPr>
      <w:rFonts w:ascii="Times New Roman" w:hAnsi="Times New Roman" w:cs="Times New Roman" w:hint="default"/>
      <w:b w:val="0"/>
      <w:bCs w:val="0"/>
      <w:i w:val="0"/>
      <w:iCs w:val="0"/>
      <w:strike/>
      <w:color w:val="808000"/>
      <w:sz w:val="32"/>
      <w:szCs w:val="32"/>
    </w:rPr>
  </w:style>
  <w:style w:type="character" w:customStyle="1" w:styleId="s7">
    <w:name w:val="s7"/>
    <w:rsid w:val="008D55AB"/>
    <w:rPr>
      <w:rFonts w:ascii="Courier New" w:hAnsi="Courier New" w:cs="Courier New" w:hint="default"/>
      <w:b w:val="0"/>
      <w:bCs w:val="0"/>
      <w:i w:val="0"/>
      <w:iCs w:val="0"/>
      <w:strike w:val="0"/>
      <w:dstrike w:val="0"/>
      <w:color w:val="000000"/>
      <w:sz w:val="32"/>
      <w:szCs w:val="32"/>
      <w:u w:val="none"/>
      <w:effect w:val="none"/>
    </w:rPr>
  </w:style>
  <w:style w:type="character" w:customStyle="1" w:styleId="s9">
    <w:name w:val="s9"/>
    <w:rsid w:val="008D55AB"/>
    <w:rPr>
      <w:rFonts w:ascii="Times New Roman" w:hAnsi="Times New Roman" w:cs="Times New Roman" w:hint="default"/>
      <w:i/>
      <w:iCs/>
      <w:vanish/>
      <w:webHidden w:val="0"/>
      <w:color w:val="333399"/>
      <w:u w:val="single"/>
      <w:bdr w:val="none" w:sz="0" w:space="0" w:color="auto" w:frame="1"/>
      <w:specVanish w:val="0"/>
    </w:rPr>
  </w:style>
  <w:style w:type="character" w:customStyle="1" w:styleId="s10">
    <w:name w:val="s10"/>
    <w:rsid w:val="008D55AB"/>
    <w:rPr>
      <w:rFonts w:ascii="Times New Roman" w:hAnsi="Times New Roman" w:cs="Times New Roman" w:hint="default"/>
      <w:color w:val="333399"/>
      <w:u w:val="single"/>
      <w:bdr w:val="none" w:sz="0" w:space="0" w:color="auto" w:frame="1"/>
    </w:rPr>
  </w:style>
  <w:style w:type="character" w:customStyle="1" w:styleId="s11">
    <w:name w:val="s11"/>
    <w:rsid w:val="008D55AB"/>
    <w:rPr>
      <w:rFonts w:ascii="Courier New" w:hAnsi="Courier New" w:cs="Courier New" w:hint="default"/>
      <w:b/>
      <w:bCs/>
      <w:i w:val="0"/>
      <w:iCs w:val="0"/>
      <w:strike w:val="0"/>
      <w:dstrike w:val="0"/>
      <w:color w:val="000000"/>
      <w:sz w:val="32"/>
      <w:szCs w:val="32"/>
      <w:u w:val="none"/>
      <w:effect w:val="none"/>
    </w:rPr>
  </w:style>
  <w:style w:type="character" w:customStyle="1" w:styleId="s12">
    <w:name w:val="s12"/>
    <w:rsid w:val="008D55AB"/>
    <w:rPr>
      <w:rFonts w:ascii="Courier New" w:hAnsi="Courier New" w:cs="Courier New" w:hint="default"/>
      <w:b/>
      <w:bCs/>
      <w:i w:val="0"/>
      <w:iCs w:val="0"/>
      <w:strike w:val="0"/>
      <w:dstrike w:val="0"/>
      <w:color w:val="000080"/>
      <w:sz w:val="32"/>
      <w:szCs w:val="32"/>
      <w:u w:val="none"/>
      <w:effect w:val="none"/>
    </w:rPr>
  </w:style>
  <w:style w:type="character" w:customStyle="1" w:styleId="s13">
    <w:name w:val="s13"/>
    <w:rsid w:val="008D55AB"/>
    <w:rPr>
      <w:rFonts w:ascii="Courier New" w:hAnsi="Courier New" w:cs="Courier New" w:hint="default"/>
      <w:b w:val="0"/>
      <w:bCs w:val="0"/>
      <w:i/>
      <w:iCs/>
      <w:strike w:val="0"/>
      <w:dstrike w:val="0"/>
      <w:vanish/>
      <w:webHidden w:val="0"/>
      <w:color w:val="FF0000"/>
      <w:sz w:val="32"/>
      <w:szCs w:val="32"/>
      <w:u w:val="none"/>
      <w:effect w:val="none"/>
      <w:specVanish w:val="0"/>
    </w:rPr>
  </w:style>
  <w:style w:type="character" w:customStyle="1" w:styleId="s14">
    <w:name w:val="s14"/>
    <w:rsid w:val="008D55AB"/>
    <w:rPr>
      <w:rFonts w:ascii="Courier New" w:hAnsi="Courier New" w:cs="Courier New" w:hint="default"/>
      <w:b w:val="0"/>
      <w:bCs w:val="0"/>
      <w:i w:val="0"/>
      <w:iCs w:val="0"/>
      <w:strike/>
      <w:color w:val="808000"/>
      <w:sz w:val="32"/>
      <w:szCs w:val="32"/>
    </w:rPr>
  </w:style>
  <w:style w:type="character" w:customStyle="1" w:styleId="s15">
    <w:name w:val="s15"/>
    <w:rsid w:val="008D55AB"/>
    <w:rPr>
      <w:rFonts w:ascii="Courier New" w:hAnsi="Courier New" w:cs="Courier New" w:hint="default"/>
      <w:color w:val="333399"/>
      <w:u w:val="single"/>
      <w:bdr w:val="none" w:sz="0" w:space="0" w:color="auto" w:frame="1"/>
    </w:rPr>
  </w:style>
  <w:style w:type="character" w:customStyle="1" w:styleId="s16">
    <w:name w:val="s16"/>
    <w:rsid w:val="008D55AB"/>
    <w:rPr>
      <w:rFonts w:ascii="Times New Roman" w:hAnsi="Times New Roman" w:cs="Times New Roman" w:hint="default"/>
      <w:b w:val="0"/>
      <w:bCs w:val="0"/>
      <w:i/>
      <w:iCs/>
      <w:caps w:val="0"/>
      <w:color w:val="000000"/>
    </w:rPr>
  </w:style>
  <w:style w:type="character" w:customStyle="1" w:styleId="s17">
    <w:name w:val="s17"/>
    <w:rsid w:val="008D55AB"/>
    <w:rPr>
      <w:rFonts w:ascii="Times New Roman" w:hAnsi="Times New Roman" w:cs="Times New Roman" w:hint="default"/>
      <w:b w:val="0"/>
      <w:bCs w:val="0"/>
      <w:color w:val="000000"/>
    </w:rPr>
  </w:style>
  <w:style w:type="character" w:customStyle="1" w:styleId="s18">
    <w:name w:val="s18"/>
    <w:rsid w:val="008D55AB"/>
    <w:rPr>
      <w:rFonts w:ascii="Times New Roman" w:hAnsi="Times New Roman" w:cs="Times New Roman" w:hint="default"/>
      <w:b w:val="0"/>
      <w:bCs w:val="0"/>
      <w:color w:val="000000"/>
    </w:rPr>
  </w:style>
  <w:style w:type="character" w:customStyle="1" w:styleId="s19">
    <w:name w:val="s19"/>
    <w:rsid w:val="008D55AB"/>
    <w:rPr>
      <w:rFonts w:ascii="Times New Roman" w:hAnsi="Times New Roman" w:cs="Times New Roman" w:hint="default"/>
      <w:b w:val="0"/>
      <w:bCs w:val="0"/>
      <w:i w:val="0"/>
      <w:iCs w:val="0"/>
      <w:color w:val="008000"/>
      <w:sz w:val="32"/>
      <w:szCs w:val="32"/>
    </w:rPr>
  </w:style>
  <w:style w:type="character" w:customStyle="1" w:styleId="s5">
    <w:name w:val="s5"/>
    <w:rsid w:val="008D55AB"/>
    <w:rPr>
      <w:rFonts w:ascii="Times New Roman" w:hAnsi="Times New Roman" w:cs="Times New Roman" w:hint="default"/>
      <w:b w:val="0"/>
      <w:bCs w:val="0"/>
      <w:i w:val="0"/>
      <w:iCs w:val="0"/>
      <w:strike w:val="0"/>
      <w:dstrike w:val="0"/>
      <w:color w:val="808080"/>
      <w:sz w:val="32"/>
      <w:szCs w:val="32"/>
      <w:u w:val="none"/>
      <w:effect w:val="none"/>
    </w:rPr>
  </w:style>
  <w:style w:type="character" w:customStyle="1" w:styleId="s110">
    <w:name w:val="s110"/>
    <w:rsid w:val="008D55AB"/>
    <w:rPr>
      <w:rFonts w:ascii="Courier New" w:hAnsi="Courier New" w:cs="Courier New" w:hint="default"/>
      <w:b/>
      <w:bCs/>
      <w:i w:val="0"/>
      <w:iCs w:val="0"/>
      <w:strike w:val="0"/>
      <w:dstrike w:val="0"/>
      <w:color w:val="000000"/>
      <w:sz w:val="32"/>
      <w:szCs w:val="32"/>
      <w:u w:val="none"/>
      <w:effect w:val="none"/>
    </w:rPr>
  </w:style>
  <w:style w:type="character" w:customStyle="1" w:styleId="s21">
    <w:name w:val="s21"/>
    <w:rsid w:val="008D55AB"/>
    <w:rPr>
      <w:rFonts w:ascii="Courier New" w:hAnsi="Courier New" w:cs="Courier New" w:hint="default"/>
      <w:b/>
      <w:bCs/>
      <w:i w:val="0"/>
      <w:iCs w:val="0"/>
      <w:strike w:val="0"/>
      <w:dstrike w:val="0"/>
      <w:color w:val="000080"/>
      <w:sz w:val="32"/>
      <w:szCs w:val="32"/>
      <w:u w:val="none"/>
      <w:effect w:val="none"/>
    </w:rPr>
  </w:style>
  <w:style w:type="character" w:customStyle="1" w:styleId="s31">
    <w:name w:val="s31"/>
    <w:rsid w:val="008D55AB"/>
    <w:rPr>
      <w:rFonts w:ascii="Courier New" w:hAnsi="Courier New" w:cs="Courier New" w:hint="default"/>
      <w:b w:val="0"/>
      <w:bCs w:val="0"/>
      <w:i/>
      <w:iCs/>
      <w:strike w:val="0"/>
      <w:dstrike w:val="0"/>
      <w:vanish/>
      <w:webHidden w:val="0"/>
      <w:color w:val="FF0000"/>
      <w:sz w:val="32"/>
      <w:szCs w:val="32"/>
      <w:u w:val="none"/>
      <w:effect w:val="none"/>
      <w:specVanish w:val="0"/>
    </w:rPr>
  </w:style>
  <w:style w:type="character" w:customStyle="1" w:styleId="s61">
    <w:name w:val="s61"/>
    <w:rsid w:val="008D55AB"/>
    <w:rPr>
      <w:rFonts w:ascii="Courier New" w:hAnsi="Courier New" w:cs="Courier New" w:hint="default"/>
      <w:b w:val="0"/>
      <w:bCs w:val="0"/>
      <w:i w:val="0"/>
      <w:iCs w:val="0"/>
      <w:strike/>
      <w:color w:val="808000"/>
      <w:sz w:val="32"/>
      <w:szCs w:val="32"/>
    </w:rPr>
  </w:style>
  <w:style w:type="paragraph" w:customStyle="1" w:styleId="IPDBody">
    <w:name w:val="IPD Body"/>
    <w:link w:val="IPDBodyChar"/>
    <w:uiPriority w:val="99"/>
    <w:rsid w:val="008D55AB"/>
    <w:pPr>
      <w:spacing w:after="0" w:line="260" w:lineRule="exact"/>
    </w:pPr>
    <w:rPr>
      <w:rFonts w:ascii="Arial" w:eastAsia="Times New Roman" w:hAnsi="Arial" w:cs="Times New Roman"/>
      <w:color w:val="000000"/>
      <w:szCs w:val="20"/>
    </w:rPr>
  </w:style>
  <w:style w:type="character" w:customStyle="1" w:styleId="IPDBodyChar">
    <w:name w:val="IPD Body Char"/>
    <w:link w:val="IPDBody"/>
    <w:uiPriority w:val="99"/>
    <w:locked/>
    <w:rsid w:val="008D55AB"/>
    <w:rPr>
      <w:rFonts w:ascii="Arial" w:eastAsia="Times New Roman" w:hAnsi="Arial" w:cs="Times New Roman"/>
      <w:color w:val="000000"/>
      <w:szCs w:val="20"/>
    </w:rPr>
  </w:style>
  <w:style w:type="character" w:styleId="aff4">
    <w:name w:val="annotation reference"/>
    <w:uiPriority w:val="99"/>
    <w:semiHidden/>
    <w:unhideWhenUsed/>
    <w:rsid w:val="008D55AB"/>
    <w:rPr>
      <w:sz w:val="16"/>
      <w:szCs w:val="16"/>
    </w:rPr>
  </w:style>
  <w:style w:type="paragraph" w:styleId="aff5">
    <w:name w:val="annotation text"/>
    <w:basedOn w:val="a"/>
    <w:link w:val="aff6"/>
    <w:uiPriority w:val="99"/>
    <w:semiHidden/>
    <w:unhideWhenUsed/>
    <w:rsid w:val="008D55AB"/>
    <w:pPr>
      <w:spacing w:line="240" w:lineRule="auto"/>
    </w:pPr>
    <w:rPr>
      <w:rFonts w:ascii="Calibri" w:eastAsia="Times New Roman" w:hAnsi="Calibri" w:cs="Times New Roman"/>
      <w:sz w:val="20"/>
      <w:szCs w:val="20"/>
      <w:lang w:val="x-none" w:eastAsia="x-none"/>
    </w:rPr>
  </w:style>
  <w:style w:type="character" w:customStyle="1" w:styleId="aff6">
    <w:name w:val="Текст примечания Знак"/>
    <w:basedOn w:val="a0"/>
    <w:link w:val="aff5"/>
    <w:uiPriority w:val="99"/>
    <w:semiHidden/>
    <w:rsid w:val="008D55AB"/>
    <w:rPr>
      <w:rFonts w:ascii="Calibri" w:eastAsia="Times New Roman" w:hAnsi="Calibri" w:cs="Times New Roman"/>
      <w:sz w:val="20"/>
      <w:szCs w:val="20"/>
      <w:lang w:val="x-none" w:eastAsia="x-none"/>
    </w:rPr>
  </w:style>
  <w:style w:type="character" w:customStyle="1" w:styleId="ac">
    <w:name w:val="Абзац списка Знак"/>
    <w:link w:val="ab"/>
    <w:uiPriority w:val="1"/>
    <w:locked/>
    <w:rsid w:val="008D55AB"/>
    <w:rPr>
      <w:rFonts w:ascii="Calibri" w:eastAsia="Calibri" w:hAnsi="Calibri" w:cs="Times New Roman"/>
      <w:lang w:eastAsia="ru-RU"/>
    </w:rPr>
  </w:style>
  <w:style w:type="numbering" w:customStyle="1" w:styleId="24">
    <w:name w:val="Нет списка2"/>
    <w:next w:val="a2"/>
    <w:uiPriority w:val="99"/>
    <w:semiHidden/>
    <w:unhideWhenUsed/>
    <w:rsid w:val="008D55AB"/>
  </w:style>
  <w:style w:type="numbering" w:customStyle="1" w:styleId="35">
    <w:name w:val="Нет списка3"/>
    <w:next w:val="a2"/>
    <w:uiPriority w:val="99"/>
    <w:semiHidden/>
    <w:unhideWhenUsed/>
    <w:rsid w:val="008D55AB"/>
  </w:style>
  <w:style w:type="numbering" w:customStyle="1" w:styleId="42">
    <w:name w:val="Нет списка4"/>
    <w:next w:val="a2"/>
    <w:uiPriority w:val="99"/>
    <w:semiHidden/>
    <w:unhideWhenUsed/>
    <w:rsid w:val="008D55AB"/>
  </w:style>
  <w:style w:type="numbering" w:customStyle="1" w:styleId="52">
    <w:name w:val="Нет списка5"/>
    <w:next w:val="a2"/>
    <w:uiPriority w:val="99"/>
    <w:semiHidden/>
    <w:unhideWhenUsed/>
    <w:rsid w:val="008D55AB"/>
  </w:style>
  <w:style w:type="numbering" w:customStyle="1" w:styleId="61">
    <w:name w:val="Нет списка6"/>
    <w:next w:val="a2"/>
    <w:uiPriority w:val="99"/>
    <w:semiHidden/>
    <w:unhideWhenUsed/>
    <w:rsid w:val="008D55AB"/>
  </w:style>
  <w:style w:type="character" w:customStyle="1" w:styleId="70">
    <w:name w:val="Заголовок 7 Знак"/>
    <w:basedOn w:val="a0"/>
    <w:link w:val="7"/>
    <w:rsid w:val="002A5A02"/>
    <w:rPr>
      <w:rFonts w:ascii="Arial" w:eastAsia="Times New Roman" w:hAnsi="Arial" w:cs="Times New Roman"/>
      <w:b/>
      <w:bCs/>
      <w:i/>
      <w:iCs/>
      <w:color w:val="5A5A5A"/>
      <w:sz w:val="20"/>
      <w:szCs w:val="20"/>
    </w:rPr>
  </w:style>
  <w:style w:type="character" w:customStyle="1" w:styleId="80">
    <w:name w:val="Заголовок 8 Знак"/>
    <w:basedOn w:val="a0"/>
    <w:link w:val="8"/>
    <w:rsid w:val="002A5A02"/>
    <w:rPr>
      <w:rFonts w:ascii="Arial" w:eastAsia="Times New Roman" w:hAnsi="Arial" w:cs="Times New Roman"/>
      <w:b/>
      <w:bCs/>
      <w:color w:val="7F7F7F"/>
      <w:sz w:val="20"/>
      <w:szCs w:val="20"/>
    </w:rPr>
  </w:style>
  <w:style w:type="character" w:customStyle="1" w:styleId="90">
    <w:name w:val="Заголовок 9 Знак"/>
    <w:basedOn w:val="a0"/>
    <w:link w:val="9"/>
    <w:rsid w:val="002A5A02"/>
    <w:rPr>
      <w:rFonts w:ascii="Arial" w:eastAsia="Times New Roman" w:hAnsi="Arial" w:cs="Times New Roman"/>
      <w:b/>
      <w:bCs/>
      <w:i/>
      <w:iCs/>
      <w:color w:val="7F7F7F"/>
      <w:sz w:val="18"/>
      <w:szCs w:val="18"/>
    </w:rPr>
  </w:style>
  <w:style w:type="character" w:customStyle="1" w:styleId="1b">
    <w:name w:val="Основной текст Знак1"/>
    <w:basedOn w:val="a0"/>
    <w:uiPriority w:val="1"/>
    <w:semiHidden/>
    <w:rsid w:val="002A5A02"/>
  </w:style>
  <w:style w:type="character" w:customStyle="1" w:styleId="1c">
    <w:name w:val="Основной текст с отступом Знак1"/>
    <w:basedOn w:val="a0"/>
    <w:uiPriority w:val="99"/>
    <w:semiHidden/>
    <w:rsid w:val="002A5A02"/>
  </w:style>
  <w:style w:type="character" w:customStyle="1" w:styleId="1d">
    <w:name w:val="Нижний колонтитул Знак1"/>
    <w:basedOn w:val="a0"/>
    <w:uiPriority w:val="99"/>
    <w:semiHidden/>
    <w:rsid w:val="002A5A02"/>
  </w:style>
  <w:style w:type="character" w:customStyle="1" w:styleId="1e">
    <w:name w:val="Верхний колонтитул Знак1"/>
    <w:basedOn w:val="a0"/>
    <w:uiPriority w:val="99"/>
    <w:semiHidden/>
    <w:rsid w:val="002A5A02"/>
  </w:style>
  <w:style w:type="character" w:customStyle="1" w:styleId="1f">
    <w:name w:val="Подзаголовок Знак1"/>
    <w:basedOn w:val="a0"/>
    <w:rsid w:val="002A5A02"/>
    <w:rPr>
      <w:rFonts w:asciiTheme="majorHAnsi" w:eastAsiaTheme="majorEastAsia" w:hAnsiTheme="majorHAnsi" w:cstheme="majorBidi"/>
      <w:i/>
      <w:iCs/>
      <w:color w:val="4F81BD" w:themeColor="accent1"/>
      <w:spacing w:val="15"/>
      <w:sz w:val="24"/>
      <w:szCs w:val="24"/>
    </w:rPr>
  </w:style>
  <w:style w:type="character" w:customStyle="1" w:styleId="1f0">
    <w:name w:val="Текст примечания Знак1"/>
    <w:basedOn w:val="a0"/>
    <w:uiPriority w:val="99"/>
    <w:semiHidden/>
    <w:rsid w:val="002A5A02"/>
    <w:rPr>
      <w:sz w:val="20"/>
      <w:szCs w:val="20"/>
    </w:rPr>
  </w:style>
  <w:style w:type="paragraph" w:customStyle="1" w:styleId="1f1">
    <w:name w:val="Стиль1"/>
    <w:basedOn w:val="2"/>
    <w:link w:val="1f2"/>
    <w:qFormat/>
    <w:rsid w:val="002A5A02"/>
    <w:pPr>
      <w:widowControl w:val="0"/>
      <w:spacing w:before="200" w:beforeAutospacing="0" w:after="0" w:afterAutospacing="0" w:line="271" w:lineRule="auto"/>
    </w:pPr>
    <w:rPr>
      <w:rFonts w:ascii="Arial" w:hAnsi="Arial" w:cs="Cambria"/>
      <w:smallCaps/>
      <w:color w:val="4F81BD"/>
      <w:sz w:val="26"/>
      <w:szCs w:val="26"/>
      <w:lang w:bidi="ar-SA"/>
    </w:rPr>
  </w:style>
  <w:style w:type="character" w:customStyle="1" w:styleId="1f2">
    <w:name w:val="Стиль1 Знак"/>
    <w:link w:val="1f1"/>
    <w:rsid w:val="002A5A02"/>
    <w:rPr>
      <w:rFonts w:ascii="Arial" w:eastAsia="Times New Roman" w:hAnsi="Arial" w:cs="Cambria"/>
      <w:b/>
      <w:bCs/>
      <w:smallCaps/>
      <w:color w:val="4F81BD"/>
      <w:sz w:val="26"/>
      <w:szCs w:val="26"/>
      <w:lang w:eastAsia="ru-RU"/>
    </w:rPr>
  </w:style>
  <w:style w:type="paragraph" w:customStyle="1" w:styleId="aff7">
    <w:name w:val="Таблица"/>
    <w:basedOn w:val="a"/>
    <w:qFormat/>
    <w:rsid w:val="002A5A02"/>
    <w:pPr>
      <w:widowControl w:val="0"/>
      <w:spacing w:before="120" w:after="120" w:line="240" w:lineRule="auto"/>
      <w:jc w:val="both"/>
    </w:pPr>
    <w:rPr>
      <w:rFonts w:ascii="Times New Roman" w:eastAsia="Calibri" w:hAnsi="Times New Roman" w:cs="Times New Roman"/>
      <w:color w:val="000000"/>
      <w:sz w:val="28"/>
      <w:szCs w:val="28"/>
      <w:lang w:eastAsia="ru-RU"/>
    </w:rPr>
  </w:style>
  <w:style w:type="paragraph" w:customStyle="1" w:styleId="aff8">
    <w:name w:val="Без отступов"/>
    <w:basedOn w:val="a"/>
    <w:qFormat/>
    <w:rsid w:val="002A5A02"/>
    <w:pPr>
      <w:widowControl w:val="0"/>
      <w:spacing w:before="120" w:after="120" w:line="240" w:lineRule="auto"/>
      <w:jc w:val="both"/>
    </w:pPr>
    <w:rPr>
      <w:rFonts w:ascii="Times New Roman" w:eastAsia="Times-Roman" w:hAnsi="Times New Roman" w:cs="Times New Roman"/>
      <w:sz w:val="28"/>
      <w:szCs w:val="20"/>
      <w:lang w:eastAsia="ru-RU"/>
    </w:rPr>
  </w:style>
  <w:style w:type="paragraph" w:customStyle="1" w:styleId="1-1">
    <w:name w:val="Стиль1-1"/>
    <w:basedOn w:val="1f1"/>
    <w:link w:val="1-10"/>
    <w:autoRedefine/>
    <w:qFormat/>
    <w:rsid w:val="002A5A02"/>
    <w:pPr>
      <w:numPr>
        <w:ilvl w:val="6"/>
        <w:numId w:val="96"/>
      </w:numPr>
      <w:tabs>
        <w:tab w:val="left" w:pos="5245"/>
      </w:tabs>
      <w:spacing w:before="120" w:after="120" w:line="360" w:lineRule="auto"/>
      <w:ind w:left="567"/>
      <w:outlineLvl w:val="2"/>
    </w:pPr>
    <w:rPr>
      <w:rFonts w:ascii="Times New Roman" w:eastAsia="MS Mincho" w:hAnsi="Times New Roman"/>
      <w:smallCaps w:val="0"/>
      <w:color w:val="auto"/>
      <w:spacing w:val="40"/>
      <w:sz w:val="32"/>
      <w:szCs w:val="24"/>
      <w:lang w:eastAsia="en-US"/>
    </w:rPr>
  </w:style>
  <w:style w:type="character" w:customStyle="1" w:styleId="1-10">
    <w:name w:val="Стиль1-1 Знак"/>
    <w:link w:val="1-1"/>
    <w:rsid w:val="002A5A02"/>
    <w:rPr>
      <w:rFonts w:ascii="Times New Roman" w:eastAsia="MS Mincho" w:hAnsi="Times New Roman" w:cs="Cambria"/>
      <w:b/>
      <w:bCs/>
      <w:spacing w:val="40"/>
      <w:sz w:val="32"/>
      <w:szCs w:val="24"/>
    </w:rPr>
  </w:style>
  <w:style w:type="paragraph" w:customStyle="1" w:styleId="1f3">
    <w:name w:val="Стиль Стиль По ширине Первая строка:  1 см + По правому краю"/>
    <w:basedOn w:val="4"/>
    <w:autoRedefine/>
    <w:qFormat/>
    <w:rsid w:val="002A5A02"/>
    <w:pPr>
      <w:keepNext/>
      <w:keepLines/>
      <w:widowControl w:val="0"/>
      <w:spacing w:before="60" w:beforeAutospacing="0" w:after="120" w:afterAutospacing="0"/>
      <w:ind w:left="567"/>
    </w:pPr>
    <w:rPr>
      <w:rFonts w:eastAsia="Times-Roman"/>
      <w:b w:val="0"/>
      <w:iCs/>
      <w:sz w:val="28"/>
      <w:szCs w:val="28"/>
      <w:lang w:bidi="ar-SA"/>
    </w:rPr>
  </w:style>
  <w:style w:type="paragraph" w:customStyle="1" w:styleId="1075">
    <w:name w:val="Стиль Абзац списка + Слева:  1 см Выступ:  075 см"/>
    <w:basedOn w:val="1-1"/>
    <w:autoRedefine/>
    <w:qFormat/>
    <w:rsid w:val="002A5A02"/>
    <w:pPr>
      <w:numPr>
        <w:ilvl w:val="0"/>
        <w:numId w:val="0"/>
      </w:numPr>
    </w:pPr>
    <w:rPr>
      <w:lang w:eastAsia="ru-RU"/>
    </w:rPr>
  </w:style>
  <w:style w:type="paragraph" w:customStyle="1" w:styleId="25">
    <w:name w:val="Таблица2"/>
    <w:basedOn w:val="aff7"/>
    <w:autoRedefine/>
    <w:qFormat/>
    <w:rsid w:val="002A5A02"/>
    <w:pPr>
      <w:jc w:val="center"/>
    </w:pPr>
  </w:style>
  <w:style w:type="paragraph" w:customStyle="1" w:styleId="26">
    <w:name w:val="Стиль2"/>
    <w:basedOn w:val="a"/>
    <w:link w:val="27"/>
    <w:autoRedefine/>
    <w:qFormat/>
    <w:rsid w:val="002A5A02"/>
    <w:pPr>
      <w:widowControl w:val="0"/>
      <w:spacing w:before="120" w:after="120" w:line="240" w:lineRule="auto"/>
      <w:ind w:left="567" w:hanging="567"/>
      <w:jc w:val="both"/>
    </w:pPr>
    <w:rPr>
      <w:rFonts w:ascii="Times New Roman" w:eastAsia="Times-Roman" w:hAnsi="Times New Roman" w:cs="Times New Roman"/>
      <w:sz w:val="28"/>
      <w:szCs w:val="28"/>
    </w:rPr>
  </w:style>
  <w:style w:type="character" w:customStyle="1" w:styleId="27">
    <w:name w:val="Стиль2 Знак"/>
    <w:link w:val="26"/>
    <w:rsid w:val="002A5A02"/>
    <w:rPr>
      <w:rFonts w:ascii="Times New Roman" w:eastAsia="Times-Roman" w:hAnsi="Times New Roman" w:cs="Times New Roman"/>
      <w:sz w:val="28"/>
      <w:szCs w:val="28"/>
    </w:rPr>
  </w:style>
  <w:style w:type="paragraph" w:customStyle="1" w:styleId="aff9">
    <w:name w:val="листинг"/>
    <w:basedOn w:val="a"/>
    <w:link w:val="affa"/>
    <w:qFormat/>
    <w:rsid w:val="002A5A02"/>
    <w:pPr>
      <w:widowControl w:val="0"/>
      <w:spacing w:before="120" w:after="120" w:line="240" w:lineRule="auto"/>
      <w:ind w:firstLine="567"/>
      <w:jc w:val="both"/>
    </w:pPr>
    <w:rPr>
      <w:rFonts w:ascii="Courier New" w:eastAsia="Times-Roman" w:hAnsi="Courier New" w:cs="Courier New"/>
      <w:sz w:val="24"/>
      <w:szCs w:val="24"/>
    </w:rPr>
  </w:style>
  <w:style w:type="character" w:customStyle="1" w:styleId="affa">
    <w:name w:val="листинг Знак"/>
    <w:link w:val="aff9"/>
    <w:rsid w:val="002A5A02"/>
    <w:rPr>
      <w:rFonts w:ascii="Courier New" w:eastAsia="Times-Roman" w:hAnsi="Courier New" w:cs="Courier New"/>
      <w:sz w:val="24"/>
      <w:szCs w:val="24"/>
    </w:rPr>
  </w:style>
  <w:style w:type="paragraph" w:styleId="1f4">
    <w:name w:val="toc 1"/>
    <w:basedOn w:val="a"/>
    <w:next w:val="a"/>
    <w:autoRedefine/>
    <w:uiPriority w:val="39"/>
    <w:unhideWhenUsed/>
    <w:qFormat/>
    <w:rsid w:val="002A5A02"/>
    <w:pPr>
      <w:widowControl w:val="0"/>
      <w:spacing w:after="100" w:line="260" w:lineRule="exact"/>
    </w:pPr>
    <w:rPr>
      <w:rFonts w:ascii="Arial" w:eastAsia="Times New Roman" w:hAnsi="Arial" w:cs="Times New Roman"/>
      <w:sz w:val="24"/>
      <w:szCs w:val="24"/>
      <w:lang w:val="en-GB"/>
    </w:rPr>
  </w:style>
  <w:style w:type="paragraph" w:styleId="28">
    <w:name w:val="toc 2"/>
    <w:basedOn w:val="a"/>
    <w:next w:val="a"/>
    <w:autoRedefine/>
    <w:uiPriority w:val="39"/>
    <w:unhideWhenUsed/>
    <w:qFormat/>
    <w:rsid w:val="002A5A02"/>
    <w:pPr>
      <w:widowControl w:val="0"/>
      <w:spacing w:after="100" w:line="260" w:lineRule="exact"/>
      <w:ind w:left="220"/>
    </w:pPr>
    <w:rPr>
      <w:rFonts w:ascii="Arial" w:eastAsia="Times New Roman" w:hAnsi="Arial" w:cs="Times New Roman"/>
      <w:szCs w:val="24"/>
      <w:lang w:val="en-GB"/>
    </w:rPr>
  </w:style>
  <w:style w:type="paragraph" w:styleId="36">
    <w:name w:val="toc 3"/>
    <w:basedOn w:val="a"/>
    <w:next w:val="a"/>
    <w:autoRedefine/>
    <w:uiPriority w:val="39"/>
    <w:unhideWhenUsed/>
    <w:qFormat/>
    <w:rsid w:val="002A5A02"/>
    <w:pPr>
      <w:widowControl w:val="0"/>
      <w:spacing w:after="100" w:line="260" w:lineRule="exact"/>
      <w:ind w:left="440"/>
    </w:pPr>
    <w:rPr>
      <w:rFonts w:ascii="Arial" w:eastAsia="Times New Roman" w:hAnsi="Arial" w:cs="Times New Roman"/>
      <w:szCs w:val="24"/>
      <w:lang w:val="en-GB"/>
    </w:rPr>
  </w:style>
  <w:style w:type="paragraph" w:styleId="affb">
    <w:name w:val="caption"/>
    <w:basedOn w:val="a"/>
    <w:next w:val="a"/>
    <w:link w:val="affc"/>
    <w:qFormat/>
    <w:rsid w:val="002A5A02"/>
    <w:pPr>
      <w:widowControl w:val="0"/>
      <w:spacing w:after="0" w:line="260" w:lineRule="exact"/>
    </w:pPr>
    <w:rPr>
      <w:rFonts w:ascii="Arial" w:eastAsia="Times New Roman" w:hAnsi="Arial" w:cs="Times New Roman"/>
      <w:caps/>
      <w:spacing w:val="10"/>
      <w:sz w:val="18"/>
      <w:szCs w:val="18"/>
    </w:rPr>
  </w:style>
  <w:style w:type="character" w:customStyle="1" w:styleId="affc">
    <w:name w:val="Название объекта Знак"/>
    <w:link w:val="affb"/>
    <w:locked/>
    <w:rsid w:val="002A5A02"/>
    <w:rPr>
      <w:rFonts w:ascii="Arial" w:eastAsia="Times New Roman" w:hAnsi="Arial" w:cs="Times New Roman"/>
      <w:caps/>
      <w:spacing w:val="10"/>
      <w:sz w:val="18"/>
      <w:szCs w:val="18"/>
    </w:rPr>
  </w:style>
  <w:style w:type="paragraph" w:styleId="affd">
    <w:name w:val="Title"/>
    <w:basedOn w:val="a"/>
    <w:next w:val="a"/>
    <w:link w:val="affe"/>
    <w:qFormat/>
    <w:rsid w:val="002A5A02"/>
    <w:pPr>
      <w:widowControl w:val="0"/>
      <w:spacing w:after="300" w:line="240" w:lineRule="auto"/>
      <w:contextualSpacing/>
    </w:pPr>
    <w:rPr>
      <w:rFonts w:ascii="Arial" w:eastAsia="Times New Roman" w:hAnsi="Arial" w:cs="Times New Roman"/>
      <w:smallCaps/>
      <w:sz w:val="52"/>
      <w:szCs w:val="52"/>
    </w:rPr>
  </w:style>
  <w:style w:type="character" w:customStyle="1" w:styleId="affe">
    <w:name w:val="Название Знак"/>
    <w:basedOn w:val="a0"/>
    <w:link w:val="affd"/>
    <w:rsid w:val="002A5A02"/>
    <w:rPr>
      <w:rFonts w:ascii="Arial" w:eastAsia="Times New Roman" w:hAnsi="Arial" w:cs="Times New Roman"/>
      <w:smallCaps/>
      <w:sz w:val="52"/>
      <w:szCs w:val="52"/>
    </w:rPr>
  </w:style>
  <w:style w:type="paragraph" w:styleId="29">
    <w:name w:val="Quote"/>
    <w:basedOn w:val="a"/>
    <w:next w:val="a"/>
    <w:link w:val="2a"/>
    <w:qFormat/>
    <w:rsid w:val="002A5A02"/>
    <w:pPr>
      <w:widowControl w:val="0"/>
      <w:spacing w:after="0" w:line="260" w:lineRule="exact"/>
    </w:pPr>
    <w:rPr>
      <w:rFonts w:ascii="Arial" w:eastAsia="Times New Roman" w:hAnsi="Arial" w:cs="Times New Roman"/>
      <w:i/>
      <w:iCs/>
      <w:sz w:val="20"/>
      <w:szCs w:val="20"/>
    </w:rPr>
  </w:style>
  <w:style w:type="character" w:customStyle="1" w:styleId="2a">
    <w:name w:val="Цитата 2 Знак"/>
    <w:basedOn w:val="a0"/>
    <w:link w:val="29"/>
    <w:rsid w:val="002A5A02"/>
    <w:rPr>
      <w:rFonts w:ascii="Arial" w:eastAsia="Times New Roman" w:hAnsi="Arial" w:cs="Times New Roman"/>
      <w:i/>
      <w:iCs/>
      <w:sz w:val="20"/>
      <w:szCs w:val="20"/>
    </w:rPr>
  </w:style>
  <w:style w:type="paragraph" w:styleId="afff">
    <w:name w:val="Intense Quote"/>
    <w:basedOn w:val="a"/>
    <w:next w:val="a"/>
    <w:link w:val="afff0"/>
    <w:qFormat/>
    <w:rsid w:val="002A5A02"/>
    <w:pPr>
      <w:widowControl w:val="0"/>
      <w:pBdr>
        <w:top w:val="single" w:sz="4" w:space="10" w:color="auto"/>
        <w:bottom w:val="single" w:sz="4" w:space="10" w:color="auto"/>
      </w:pBdr>
      <w:spacing w:before="240" w:after="240" w:line="300" w:lineRule="auto"/>
      <w:ind w:left="1152" w:right="1152"/>
      <w:jc w:val="both"/>
    </w:pPr>
    <w:rPr>
      <w:rFonts w:ascii="Arial" w:eastAsia="Times New Roman" w:hAnsi="Arial" w:cs="Times New Roman"/>
      <w:i/>
      <w:iCs/>
      <w:sz w:val="20"/>
      <w:szCs w:val="20"/>
    </w:rPr>
  </w:style>
  <w:style w:type="character" w:customStyle="1" w:styleId="afff0">
    <w:name w:val="Выделенная цитата Знак"/>
    <w:basedOn w:val="a0"/>
    <w:link w:val="afff"/>
    <w:rsid w:val="002A5A02"/>
    <w:rPr>
      <w:rFonts w:ascii="Arial" w:eastAsia="Times New Roman" w:hAnsi="Arial" w:cs="Times New Roman"/>
      <w:i/>
      <w:iCs/>
      <w:sz w:val="20"/>
      <w:szCs w:val="20"/>
    </w:rPr>
  </w:style>
  <w:style w:type="character" w:styleId="afff1">
    <w:name w:val="Subtle Emphasis"/>
    <w:qFormat/>
    <w:rsid w:val="002A5A02"/>
    <w:rPr>
      <w:i/>
      <w:iCs/>
    </w:rPr>
  </w:style>
  <w:style w:type="character" w:styleId="afff2">
    <w:name w:val="Intense Emphasis"/>
    <w:qFormat/>
    <w:rsid w:val="002A5A02"/>
    <w:rPr>
      <w:b/>
      <w:bCs/>
      <w:i/>
      <w:iCs/>
    </w:rPr>
  </w:style>
  <w:style w:type="character" w:styleId="afff3">
    <w:name w:val="Subtle Reference"/>
    <w:uiPriority w:val="31"/>
    <w:qFormat/>
    <w:rsid w:val="002A5A02"/>
    <w:rPr>
      <w:smallCaps/>
    </w:rPr>
  </w:style>
  <w:style w:type="character" w:styleId="afff4">
    <w:name w:val="Intense Reference"/>
    <w:uiPriority w:val="32"/>
    <w:qFormat/>
    <w:rsid w:val="002A5A02"/>
    <w:rPr>
      <w:b/>
      <w:bCs/>
      <w:smallCaps/>
    </w:rPr>
  </w:style>
  <w:style w:type="character" w:styleId="afff5">
    <w:name w:val="Book Title"/>
    <w:qFormat/>
    <w:rsid w:val="002A5A02"/>
    <w:rPr>
      <w:i/>
      <w:iCs/>
      <w:smallCaps/>
      <w:spacing w:val="5"/>
    </w:rPr>
  </w:style>
  <w:style w:type="paragraph" w:styleId="afff6">
    <w:name w:val="TOC Heading"/>
    <w:basedOn w:val="1"/>
    <w:next w:val="a"/>
    <w:uiPriority w:val="39"/>
    <w:qFormat/>
    <w:rsid w:val="002A5A02"/>
    <w:pPr>
      <w:keepNext w:val="0"/>
      <w:widowControl w:val="0"/>
      <w:spacing w:before="480" w:after="0" w:line="260" w:lineRule="exact"/>
      <w:contextualSpacing/>
      <w:outlineLvl w:val="9"/>
    </w:pPr>
    <w:rPr>
      <w:rFonts w:cs="Times New Roman"/>
      <w:b w:val="0"/>
      <w:bCs w:val="0"/>
      <w:smallCaps/>
      <w:spacing w:val="5"/>
      <w:kern w:val="0"/>
      <w:sz w:val="36"/>
      <w:szCs w:val="36"/>
      <w:lang w:val="x-none" w:eastAsia="x-none"/>
    </w:rPr>
  </w:style>
  <w:style w:type="paragraph" w:customStyle="1" w:styleId="BasicParagraph">
    <w:name w:val="[Basic Paragraph]"/>
    <w:basedOn w:val="a"/>
    <w:uiPriority w:val="99"/>
    <w:rsid w:val="002A5A02"/>
    <w:pPr>
      <w:autoSpaceDE w:val="0"/>
      <w:autoSpaceDN w:val="0"/>
      <w:adjustRightInd w:val="0"/>
      <w:spacing w:after="0" w:line="288" w:lineRule="auto"/>
      <w:textAlignment w:val="center"/>
    </w:pPr>
    <w:rPr>
      <w:rFonts w:ascii="Times New Roman" w:eastAsia="MS ??" w:hAnsi="Times New Roman" w:cs="Times New Roman"/>
      <w:color w:val="000000"/>
      <w:sz w:val="24"/>
      <w:szCs w:val="24"/>
      <w:lang w:val="en-US"/>
    </w:rPr>
  </w:style>
  <w:style w:type="paragraph" w:customStyle="1" w:styleId="NESTableText">
    <w:name w:val="NES Table Text"/>
    <w:basedOn w:val="a"/>
    <w:autoRedefine/>
    <w:uiPriority w:val="99"/>
    <w:rsid w:val="002A5A02"/>
    <w:pPr>
      <w:widowControl w:val="0"/>
      <w:spacing w:before="60" w:after="0" w:line="240" w:lineRule="auto"/>
    </w:pPr>
    <w:rPr>
      <w:rFonts w:ascii="Arial" w:eastAsia="Times New Roman" w:hAnsi="Arial" w:cs="Arial"/>
      <w:sz w:val="20"/>
      <w:szCs w:val="20"/>
      <w:lang w:val="en-GB"/>
    </w:rPr>
  </w:style>
  <w:style w:type="character" w:customStyle="1" w:styleId="CovertitleChar">
    <w:name w:val="Cover title Char"/>
    <w:link w:val="Covertitle"/>
    <w:locked/>
    <w:rsid w:val="002A5A02"/>
    <w:rPr>
      <w:rFonts w:ascii="Arial" w:eastAsia="Times New Roman" w:hAnsi="Arial" w:cs="Times New Roman"/>
      <w:b/>
      <w:sz w:val="32"/>
      <w:szCs w:val="32"/>
      <w:lang w:val="en-GB" w:eastAsia="ru-RU"/>
    </w:rPr>
  </w:style>
  <w:style w:type="character" w:customStyle="1" w:styleId="Heading3Char1">
    <w:name w:val="Heading 3 Char1"/>
    <w:uiPriority w:val="99"/>
    <w:locked/>
    <w:rsid w:val="002A5A02"/>
    <w:rPr>
      <w:rFonts w:ascii="Arial" w:hAnsi="Arial"/>
      <w:b/>
      <w:sz w:val="26"/>
    </w:rPr>
  </w:style>
  <w:style w:type="paragraph" w:customStyle="1" w:styleId="ColorfulList-Accent12">
    <w:name w:val="Colorful List - Accent 12"/>
    <w:basedOn w:val="a"/>
    <w:link w:val="ColorfulList-Accent1Char"/>
    <w:uiPriority w:val="99"/>
    <w:qFormat/>
    <w:rsid w:val="002A5A02"/>
    <w:pPr>
      <w:spacing w:after="0" w:line="240" w:lineRule="auto"/>
      <w:ind w:left="720"/>
      <w:contextualSpacing/>
    </w:pPr>
    <w:rPr>
      <w:rFonts w:ascii="Times New Roman" w:eastAsia="Times New Roman" w:hAnsi="Times New Roman" w:cs="Times New Roman"/>
      <w:sz w:val="24"/>
      <w:szCs w:val="20"/>
      <w:lang w:val="x-none" w:eastAsia="x-none"/>
    </w:rPr>
  </w:style>
  <w:style w:type="character" w:customStyle="1" w:styleId="ColorfulList-Accent1Char">
    <w:name w:val="Colorful List - Accent 1 Char"/>
    <w:link w:val="ColorfulList-Accent12"/>
    <w:uiPriority w:val="99"/>
    <w:locked/>
    <w:rsid w:val="002A5A02"/>
    <w:rPr>
      <w:rFonts w:ascii="Times New Roman" w:eastAsia="Times New Roman" w:hAnsi="Times New Roman" w:cs="Times New Roman"/>
      <w:sz w:val="24"/>
      <w:szCs w:val="20"/>
      <w:lang w:val="x-none" w:eastAsia="x-none"/>
    </w:rPr>
  </w:style>
  <w:style w:type="character" w:customStyle="1" w:styleId="shorttext">
    <w:name w:val="short_text"/>
    <w:basedOn w:val="a0"/>
    <w:rsid w:val="002A5A02"/>
  </w:style>
  <w:style w:type="character" w:customStyle="1" w:styleId="hps">
    <w:name w:val="hps"/>
    <w:basedOn w:val="a0"/>
    <w:rsid w:val="002A5A02"/>
  </w:style>
  <w:style w:type="table" w:customStyle="1" w:styleId="TableNormal1">
    <w:name w:val="Table Normal1"/>
    <w:uiPriority w:val="2"/>
    <w:semiHidden/>
    <w:unhideWhenUsed/>
    <w:qFormat/>
    <w:rsid w:val="002A5A02"/>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2b">
    <w:name w:val="Сетка таблицы2"/>
    <w:basedOn w:val="a1"/>
    <w:next w:val="aff3"/>
    <w:uiPriority w:val="59"/>
    <w:rsid w:val="002A5A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f3"/>
    <w:uiPriority w:val="59"/>
    <w:rsid w:val="002A5A0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
    <w:name w:val="Table Normal11"/>
    <w:uiPriority w:val="2"/>
    <w:semiHidden/>
    <w:qFormat/>
    <w:rsid w:val="002A5A02"/>
    <w:pPr>
      <w:widowControl w:val="0"/>
      <w:spacing w:after="0" w:line="240" w:lineRule="auto"/>
    </w:pPr>
    <w:rPr>
      <w:rFonts w:eastAsia="Times New Roman"/>
      <w:lang w:val="en-US"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FollowedHyperlink" w:uiPriority="0"/>
    <w:lsdException w:name="Strong" w:semiHidden="0" w:uiPriority="0" w:unhideWhenUsed="0" w:qFormat="1"/>
    <w:lsdException w:name="Emphasis" w:semiHidden="0" w:uiPriority="0" w:unhideWhenUsed="0" w:qFormat="1"/>
    <w:lsdException w:name="Normal (Web)" w:qFormat="1"/>
    <w:lsdException w:name="HTML Cod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D55A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link w:val="20"/>
    <w:qFormat/>
    <w:rsid w:val="008D55AB"/>
    <w:pPr>
      <w:spacing w:before="100" w:beforeAutospacing="1" w:after="100" w:afterAutospacing="1" w:line="240" w:lineRule="auto"/>
      <w:outlineLvl w:val="1"/>
    </w:pPr>
    <w:rPr>
      <w:rFonts w:ascii="Times New Roman" w:eastAsia="Times New Roman" w:hAnsi="Times New Roman" w:cs="Times New Roman"/>
      <w:b/>
      <w:bCs/>
      <w:sz w:val="36"/>
      <w:szCs w:val="36"/>
      <w:lang w:eastAsia="ru-RU" w:bidi="he-IL"/>
    </w:rPr>
  </w:style>
  <w:style w:type="paragraph" w:styleId="3">
    <w:name w:val="heading 3"/>
    <w:basedOn w:val="a"/>
    <w:link w:val="30"/>
    <w:qFormat/>
    <w:rsid w:val="008D55AB"/>
    <w:pPr>
      <w:spacing w:before="100" w:beforeAutospacing="1" w:after="100" w:afterAutospacing="1" w:line="240" w:lineRule="auto"/>
      <w:outlineLvl w:val="2"/>
    </w:pPr>
    <w:rPr>
      <w:rFonts w:ascii="Times New Roman" w:eastAsia="Times New Roman" w:hAnsi="Times New Roman" w:cs="Times New Roman"/>
      <w:b/>
      <w:bCs/>
      <w:sz w:val="27"/>
      <w:szCs w:val="27"/>
      <w:lang w:eastAsia="ru-RU" w:bidi="he-IL"/>
    </w:rPr>
  </w:style>
  <w:style w:type="paragraph" w:styleId="4">
    <w:name w:val="heading 4"/>
    <w:basedOn w:val="a"/>
    <w:link w:val="40"/>
    <w:qFormat/>
    <w:rsid w:val="008D55AB"/>
    <w:pPr>
      <w:spacing w:before="100" w:beforeAutospacing="1" w:after="100" w:afterAutospacing="1" w:line="240" w:lineRule="auto"/>
      <w:outlineLvl w:val="3"/>
    </w:pPr>
    <w:rPr>
      <w:rFonts w:ascii="Times New Roman" w:eastAsia="Times New Roman" w:hAnsi="Times New Roman" w:cs="Times New Roman"/>
      <w:b/>
      <w:bCs/>
      <w:sz w:val="24"/>
      <w:szCs w:val="24"/>
      <w:lang w:eastAsia="ru-RU" w:bidi="he-IL"/>
    </w:rPr>
  </w:style>
  <w:style w:type="paragraph" w:styleId="5">
    <w:name w:val="heading 5"/>
    <w:basedOn w:val="a"/>
    <w:next w:val="a"/>
    <w:link w:val="50"/>
    <w:unhideWhenUsed/>
    <w:qFormat/>
    <w:rsid w:val="008D55AB"/>
    <w:pPr>
      <w:keepNext/>
      <w:keepLines/>
      <w:spacing w:before="200" w:after="0"/>
      <w:outlineLvl w:val="4"/>
    </w:pPr>
    <w:rPr>
      <w:rFonts w:asciiTheme="majorHAnsi" w:eastAsiaTheme="majorEastAsia" w:hAnsiTheme="majorHAnsi" w:cstheme="majorBidi"/>
      <w:color w:val="243F60" w:themeColor="accent1" w:themeShade="7F"/>
      <w:lang w:eastAsia="ru-RU"/>
    </w:rPr>
  </w:style>
  <w:style w:type="paragraph" w:styleId="6">
    <w:name w:val="heading 6"/>
    <w:basedOn w:val="a"/>
    <w:next w:val="a"/>
    <w:link w:val="60"/>
    <w:unhideWhenUsed/>
    <w:qFormat/>
    <w:rsid w:val="008D55AB"/>
    <w:pPr>
      <w:keepNext/>
      <w:keepLines/>
      <w:spacing w:before="200" w:after="0"/>
      <w:outlineLvl w:val="5"/>
    </w:pPr>
    <w:rPr>
      <w:rFonts w:asciiTheme="majorHAnsi" w:eastAsiaTheme="majorEastAsia" w:hAnsiTheme="majorHAnsi" w:cstheme="majorBidi"/>
      <w:i/>
      <w:iCs/>
      <w:color w:val="243F60" w:themeColor="accent1" w:themeShade="7F"/>
      <w:lang w:eastAsia="ru-RU"/>
    </w:rPr>
  </w:style>
  <w:style w:type="paragraph" w:styleId="7">
    <w:name w:val="heading 7"/>
    <w:basedOn w:val="a"/>
    <w:next w:val="a"/>
    <w:link w:val="70"/>
    <w:qFormat/>
    <w:rsid w:val="002A5A02"/>
    <w:pPr>
      <w:widowControl w:val="0"/>
      <w:spacing w:after="0" w:line="260" w:lineRule="exact"/>
      <w:outlineLvl w:val="6"/>
    </w:pPr>
    <w:rPr>
      <w:rFonts w:ascii="Arial" w:eastAsia="Times New Roman" w:hAnsi="Arial" w:cs="Times New Roman"/>
      <w:b/>
      <w:bCs/>
      <w:i/>
      <w:iCs/>
      <w:color w:val="5A5A5A"/>
      <w:sz w:val="20"/>
      <w:szCs w:val="20"/>
    </w:rPr>
  </w:style>
  <w:style w:type="paragraph" w:styleId="8">
    <w:name w:val="heading 8"/>
    <w:basedOn w:val="a"/>
    <w:next w:val="a"/>
    <w:link w:val="80"/>
    <w:qFormat/>
    <w:rsid w:val="002A5A02"/>
    <w:pPr>
      <w:widowControl w:val="0"/>
      <w:spacing w:after="0" w:line="260" w:lineRule="exact"/>
      <w:outlineLvl w:val="7"/>
    </w:pPr>
    <w:rPr>
      <w:rFonts w:ascii="Arial" w:eastAsia="Times New Roman" w:hAnsi="Arial" w:cs="Times New Roman"/>
      <w:b/>
      <w:bCs/>
      <w:color w:val="7F7F7F"/>
      <w:sz w:val="20"/>
      <w:szCs w:val="20"/>
    </w:rPr>
  </w:style>
  <w:style w:type="paragraph" w:styleId="9">
    <w:name w:val="heading 9"/>
    <w:basedOn w:val="a"/>
    <w:next w:val="a"/>
    <w:link w:val="90"/>
    <w:qFormat/>
    <w:rsid w:val="002A5A02"/>
    <w:pPr>
      <w:widowControl w:val="0"/>
      <w:spacing w:after="0" w:line="271" w:lineRule="auto"/>
      <w:outlineLvl w:val="8"/>
    </w:pPr>
    <w:rPr>
      <w:rFonts w:ascii="Arial" w:eastAsia="Times New Roman" w:hAnsi="Arial" w:cs="Times New Roman"/>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55AB"/>
    <w:rPr>
      <w:rFonts w:ascii="Arial" w:eastAsia="Times New Roman" w:hAnsi="Arial" w:cs="Arial"/>
      <w:b/>
      <w:bCs/>
      <w:kern w:val="32"/>
      <w:sz w:val="32"/>
      <w:szCs w:val="32"/>
      <w:lang w:eastAsia="ru-RU"/>
    </w:rPr>
  </w:style>
  <w:style w:type="character" w:customStyle="1" w:styleId="20">
    <w:name w:val="Заголовок 2 Знак"/>
    <w:basedOn w:val="a0"/>
    <w:link w:val="2"/>
    <w:rsid w:val="008D55AB"/>
    <w:rPr>
      <w:rFonts w:ascii="Times New Roman" w:eastAsia="Times New Roman" w:hAnsi="Times New Roman" w:cs="Times New Roman"/>
      <w:b/>
      <w:bCs/>
      <w:sz w:val="36"/>
      <w:szCs w:val="36"/>
      <w:lang w:eastAsia="ru-RU" w:bidi="he-IL"/>
    </w:rPr>
  </w:style>
  <w:style w:type="character" w:customStyle="1" w:styleId="30">
    <w:name w:val="Заголовок 3 Знак"/>
    <w:basedOn w:val="a0"/>
    <w:link w:val="3"/>
    <w:rsid w:val="008D55AB"/>
    <w:rPr>
      <w:rFonts w:ascii="Times New Roman" w:eastAsia="Times New Roman" w:hAnsi="Times New Roman" w:cs="Times New Roman"/>
      <w:b/>
      <w:bCs/>
      <w:sz w:val="27"/>
      <w:szCs w:val="27"/>
      <w:lang w:eastAsia="ru-RU" w:bidi="he-IL"/>
    </w:rPr>
  </w:style>
  <w:style w:type="character" w:customStyle="1" w:styleId="40">
    <w:name w:val="Заголовок 4 Знак"/>
    <w:basedOn w:val="a0"/>
    <w:link w:val="4"/>
    <w:rsid w:val="008D55AB"/>
    <w:rPr>
      <w:rFonts w:ascii="Times New Roman" w:eastAsia="Times New Roman" w:hAnsi="Times New Roman" w:cs="Times New Roman"/>
      <w:b/>
      <w:bCs/>
      <w:sz w:val="24"/>
      <w:szCs w:val="24"/>
      <w:lang w:eastAsia="ru-RU" w:bidi="he-IL"/>
    </w:rPr>
  </w:style>
  <w:style w:type="character" w:customStyle="1" w:styleId="50">
    <w:name w:val="Заголовок 5 Знак"/>
    <w:basedOn w:val="a0"/>
    <w:link w:val="5"/>
    <w:rsid w:val="008D55AB"/>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rsid w:val="008D55AB"/>
    <w:rPr>
      <w:rFonts w:asciiTheme="majorHAnsi" w:eastAsiaTheme="majorEastAsia" w:hAnsiTheme="majorHAnsi" w:cstheme="majorBidi"/>
      <w:i/>
      <w:iCs/>
      <w:color w:val="243F60" w:themeColor="accent1" w:themeShade="7F"/>
      <w:lang w:eastAsia="ru-RU"/>
    </w:rPr>
  </w:style>
  <w:style w:type="numbering" w:customStyle="1" w:styleId="11">
    <w:name w:val="Нет списка1"/>
    <w:next w:val="a2"/>
    <w:uiPriority w:val="99"/>
    <w:semiHidden/>
    <w:unhideWhenUsed/>
    <w:rsid w:val="008D55AB"/>
  </w:style>
  <w:style w:type="paragraph" w:styleId="a3">
    <w:name w:val="No Spacing"/>
    <w:link w:val="a4"/>
    <w:uiPriority w:val="1"/>
    <w:qFormat/>
    <w:rsid w:val="008D55AB"/>
    <w:pPr>
      <w:spacing w:after="0" w:line="240" w:lineRule="auto"/>
    </w:pPr>
    <w:rPr>
      <w:rFonts w:eastAsiaTheme="minorEastAsia"/>
      <w:lang w:eastAsia="ru-RU"/>
    </w:rPr>
  </w:style>
  <w:style w:type="paragraph" w:customStyle="1" w:styleId="a5">
    <w:name w:val="план"/>
    <w:basedOn w:val="a3"/>
    <w:link w:val="a6"/>
    <w:qFormat/>
    <w:rsid w:val="008D55AB"/>
    <w:pPr>
      <w:widowControl w:val="0"/>
    </w:pPr>
    <w:rPr>
      <w:rFonts w:ascii="Arial" w:eastAsia="Times New Roman" w:hAnsi="Arial" w:cs="Arial"/>
      <w:sz w:val="20"/>
      <w:szCs w:val="20"/>
    </w:rPr>
  </w:style>
  <w:style w:type="character" w:customStyle="1" w:styleId="a6">
    <w:name w:val="план Знак"/>
    <w:link w:val="a5"/>
    <w:rsid w:val="008D55AB"/>
    <w:rPr>
      <w:rFonts w:ascii="Arial" w:eastAsia="Times New Roman" w:hAnsi="Arial" w:cs="Arial"/>
      <w:sz w:val="20"/>
      <w:szCs w:val="20"/>
      <w:lang w:eastAsia="ru-RU"/>
    </w:rPr>
  </w:style>
  <w:style w:type="paragraph" w:customStyle="1" w:styleId="110">
    <w:name w:val="Заголовок 11"/>
    <w:basedOn w:val="a"/>
    <w:uiPriority w:val="1"/>
    <w:qFormat/>
    <w:rsid w:val="008D55AB"/>
    <w:pPr>
      <w:widowControl w:val="0"/>
      <w:spacing w:after="0" w:line="240" w:lineRule="auto"/>
      <w:ind w:left="1376"/>
      <w:outlineLvl w:val="1"/>
    </w:pPr>
    <w:rPr>
      <w:rFonts w:ascii="Times New Roman" w:eastAsia="Times New Roman" w:hAnsi="Times New Roman"/>
      <w:b/>
      <w:bCs/>
      <w:sz w:val="28"/>
      <w:szCs w:val="28"/>
      <w:lang w:val="en-US" w:eastAsia="ru-RU"/>
    </w:rPr>
  </w:style>
  <w:style w:type="paragraph" w:styleId="a7">
    <w:name w:val="Normal (Web)"/>
    <w:aliases w:val="Обычный (веб) Знак1,Обычный (веб) Знак Знак,Обычный (веб) Знак,Обычный (Web),Обычный (Web)1,Знак Знак3,Знак Знак1 Знак,Знак Знак1 Знак Знак,Обычный (веб) Знак Знак Знак Знак,Знак4 Зна,Знак4,Знак4 Знак,Знак Знак Знак Знак Знак,Знак Знак6"/>
    <w:basedOn w:val="a"/>
    <w:uiPriority w:val="99"/>
    <w:qFormat/>
    <w:rsid w:val="008D55AB"/>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character" w:customStyle="1" w:styleId="2Exact">
    <w:name w:val="Основной текст (2) Exact"/>
    <w:basedOn w:val="a0"/>
    <w:link w:val="21"/>
    <w:locked/>
    <w:rsid w:val="008D55AB"/>
    <w:rPr>
      <w:rFonts w:ascii="Arial" w:hAnsi="Arial"/>
      <w:i/>
      <w:iCs/>
      <w:sz w:val="11"/>
      <w:szCs w:val="11"/>
      <w:shd w:val="clear" w:color="auto" w:fill="FFFFFF"/>
    </w:rPr>
  </w:style>
  <w:style w:type="paragraph" w:customStyle="1" w:styleId="21">
    <w:name w:val="Основной текст (2)"/>
    <w:basedOn w:val="a"/>
    <w:link w:val="2Exact"/>
    <w:rsid w:val="008D55AB"/>
    <w:pPr>
      <w:widowControl w:val="0"/>
      <w:shd w:val="clear" w:color="auto" w:fill="FFFFFF"/>
      <w:spacing w:after="0" w:line="240" w:lineRule="atLeast"/>
    </w:pPr>
    <w:rPr>
      <w:rFonts w:ascii="Arial" w:hAnsi="Arial"/>
      <w:i/>
      <w:iCs/>
      <w:sz w:val="11"/>
      <w:szCs w:val="11"/>
    </w:rPr>
  </w:style>
  <w:style w:type="character" w:customStyle="1" w:styleId="a8">
    <w:name w:val="Основной текст + Курсив"/>
    <w:basedOn w:val="a0"/>
    <w:rsid w:val="008D55AB"/>
    <w:rPr>
      <w:i/>
      <w:iCs/>
      <w:color w:val="000000"/>
      <w:spacing w:val="0"/>
      <w:w w:val="100"/>
      <w:position w:val="0"/>
      <w:sz w:val="26"/>
      <w:szCs w:val="26"/>
      <w:lang w:val="ru-RU" w:bidi="ar-SA"/>
    </w:rPr>
  </w:style>
  <w:style w:type="paragraph" w:customStyle="1" w:styleId="31">
    <w:name w:val="Основной текст3"/>
    <w:basedOn w:val="a"/>
    <w:rsid w:val="008D55AB"/>
    <w:pPr>
      <w:widowControl w:val="0"/>
      <w:shd w:val="clear" w:color="auto" w:fill="FFFFFF"/>
      <w:spacing w:before="360" w:after="600" w:line="322" w:lineRule="exact"/>
      <w:ind w:hanging="340"/>
      <w:jc w:val="both"/>
    </w:pPr>
    <w:rPr>
      <w:rFonts w:ascii="Times New Roman" w:eastAsia="Courier New" w:hAnsi="Times New Roman" w:cs="Times New Roman"/>
      <w:color w:val="000000"/>
      <w:sz w:val="27"/>
      <w:szCs w:val="27"/>
      <w:lang w:eastAsia="ru-RU"/>
    </w:rPr>
  </w:style>
  <w:style w:type="character" w:styleId="a9">
    <w:name w:val="Hyperlink"/>
    <w:basedOn w:val="a0"/>
    <w:uiPriority w:val="99"/>
    <w:unhideWhenUsed/>
    <w:rsid w:val="008D55AB"/>
    <w:rPr>
      <w:color w:val="0000FF"/>
      <w:u w:val="single"/>
    </w:rPr>
  </w:style>
  <w:style w:type="paragraph" w:styleId="HTML">
    <w:name w:val="HTML Preformatted"/>
    <w:basedOn w:val="a"/>
    <w:link w:val="HTML0"/>
    <w:rsid w:val="008D5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bidi="he-IL"/>
    </w:rPr>
  </w:style>
  <w:style w:type="character" w:customStyle="1" w:styleId="HTML0">
    <w:name w:val="Стандартный HTML Знак"/>
    <w:basedOn w:val="a0"/>
    <w:link w:val="HTML"/>
    <w:rsid w:val="008D55AB"/>
    <w:rPr>
      <w:rFonts w:ascii="Courier New" w:eastAsia="Times New Roman" w:hAnsi="Courier New" w:cs="Courier New"/>
      <w:sz w:val="20"/>
      <w:szCs w:val="20"/>
      <w:lang w:eastAsia="ru-RU" w:bidi="he-IL"/>
    </w:rPr>
  </w:style>
  <w:style w:type="paragraph" w:customStyle="1" w:styleId="details">
    <w:name w:val="details"/>
    <w:basedOn w:val="a"/>
    <w:rsid w:val="008D55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сновной текст_"/>
    <w:basedOn w:val="a0"/>
    <w:link w:val="22"/>
    <w:locked/>
    <w:rsid w:val="008D55AB"/>
    <w:rPr>
      <w:sz w:val="26"/>
      <w:szCs w:val="26"/>
      <w:shd w:val="clear" w:color="auto" w:fill="FFFFFF"/>
    </w:rPr>
  </w:style>
  <w:style w:type="paragraph" w:customStyle="1" w:styleId="22">
    <w:name w:val="Основной текст2"/>
    <w:basedOn w:val="a"/>
    <w:link w:val="aa"/>
    <w:rsid w:val="008D55AB"/>
    <w:pPr>
      <w:widowControl w:val="0"/>
      <w:shd w:val="clear" w:color="auto" w:fill="FFFFFF"/>
      <w:spacing w:before="300" w:after="0" w:line="317" w:lineRule="exact"/>
      <w:jc w:val="both"/>
    </w:pPr>
    <w:rPr>
      <w:sz w:val="26"/>
      <w:szCs w:val="26"/>
    </w:rPr>
  </w:style>
  <w:style w:type="character" w:customStyle="1" w:styleId="12">
    <w:name w:val="Основной текст + Полужирный1"/>
    <w:basedOn w:val="aa"/>
    <w:rsid w:val="008D55AB"/>
    <w:rPr>
      <w:b/>
      <w:bCs/>
      <w:color w:val="000000"/>
      <w:spacing w:val="0"/>
      <w:w w:val="100"/>
      <w:position w:val="0"/>
      <w:sz w:val="26"/>
      <w:szCs w:val="26"/>
      <w:shd w:val="clear" w:color="auto" w:fill="FFFFFF"/>
      <w:lang w:val="ru-RU"/>
    </w:rPr>
  </w:style>
  <w:style w:type="paragraph" w:styleId="ab">
    <w:name w:val="List Paragraph"/>
    <w:basedOn w:val="a"/>
    <w:link w:val="ac"/>
    <w:uiPriority w:val="34"/>
    <w:qFormat/>
    <w:rsid w:val="008D55AB"/>
    <w:pPr>
      <w:ind w:left="720"/>
      <w:contextualSpacing/>
    </w:pPr>
    <w:rPr>
      <w:rFonts w:ascii="Calibri" w:eastAsia="Calibri" w:hAnsi="Calibri" w:cs="Times New Roman"/>
      <w:lang w:eastAsia="ru-RU"/>
    </w:rPr>
  </w:style>
  <w:style w:type="character" w:customStyle="1" w:styleId="editsection">
    <w:name w:val="editsection"/>
    <w:basedOn w:val="a0"/>
    <w:rsid w:val="008D55AB"/>
  </w:style>
  <w:style w:type="character" w:customStyle="1" w:styleId="mw-headline">
    <w:name w:val="mw-headline"/>
    <w:basedOn w:val="a0"/>
    <w:rsid w:val="008D55AB"/>
  </w:style>
  <w:style w:type="paragraph" w:styleId="ad">
    <w:name w:val="Body Text"/>
    <w:basedOn w:val="a"/>
    <w:link w:val="ae"/>
    <w:uiPriority w:val="1"/>
    <w:qFormat/>
    <w:rsid w:val="008D55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uiPriority w:val="1"/>
    <w:rsid w:val="008D55AB"/>
    <w:rPr>
      <w:rFonts w:ascii="Times New Roman" w:eastAsia="Times New Roman" w:hAnsi="Times New Roman" w:cs="Times New Roman"/>
      <w:sz w:val="24"/>
      <w:szCs w:val="24"/>
      <w:lang w:eastAsia="ru-RU"/>
    </w:rPr>
  </w:style>
  <w:style w:type="paragraph" w:styleId="af">
    <w:name w:val="Body Text Indent"/>
    <w:basedOn w:val="a"/>
    <w:link w:val="af0"/>
    <w:rsid w:val="008D55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rsid w:val="008D55AB"/>
    <w:rPr>
      <w:rFonts w:ascii="Times New Roman" w:eastAsia="Times New Roman" w:hAnsi="Times New Roman" w:cs="Times New Roman"/>
      <w:sz w:val="24"/>
      <w:szCs w:val="24"/>
      <w:lang w:eastAsia="ru-RU"/>
    </w:rPr>
  </w:style>
  <w:style w:type="character" w:customStyle="1" w:styleId="2TimesNewRoman3">
    <w:name w:val="Основной текст (2) + Times New Roman3"/>
    <w:aliases w:val="9 pt3"/>
    <w:rsid w:val="008D55AB"/>
    <w:rPr>
      <w:rFonts w:ascii="Times New Roman" w:hAnsi="Times New Roman" w:cs="Times New Roman" w:hint="default"/>
      <w:sz w:val="18"/>
      <w:shd w:val="clear" w:color="auto" w:fill="FFFFFF"/>
    </w:rPr>
  </w:style>
  <w:style w:type="character" w:styleId="af1">
    <w:name w:val="Emphasis"/>
    <w:basedOn w:val="a0"/>
    <w:qFormat/>
    <w:rsid w:val="008D55AB"/>
    <w:rPr>
      <w:b/>
      <w:bCs/>
      <w:i w:val="0"/>
      <w:iCs w:val="0"/>
    </w:rPr>
  </w:style>
  <w:style w:type="character" w:customStyle="1" w:styleId="ft">
    <w:name w:val="ft"/>
    <w:basedOn w:val="a0"/>
    <w:rsid w:val="008D55AB"/>
  </w:style>
  <w:style w:type="paragraph" w:customStyle="1" w:styleId="Default">
    <w:name w:val="Default"/>
    <w:rsid w:val="008D55A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c1">
    <w:name w:val="c1"/>
    <w:basedOn w:val="a0"/>
    <w:rsid w:val="008D55AB"/>
  </w:style>
  <w:style w:type="paragraph" w:customStyle="1" w:styleId="af2">
    <w:name w:val="Новый"/>
    <w:basedOn w:val="a"/>
    <w:rsid w:val="008D55AB"/>
    <w:pPr>
      <w:suppressAutoHyphens/>
      <w:spacing w:after="0" w:line="360" w:lineRule="auto"/>
      <w:ind w:firstLine="454"/>
      <w:jc w:val="both"/>
    </w:pPr>
    <w:rPr>
      <w:rFonts w:ascii="Times New Roman" w:eastAsia="Times New Roman" w:hAnsi="Times New Roman" w:cs="Times New Roman"/>
      <w:sz w:val="28"/>
      <w:szCs w:val="24"/>
      <w:lang w:eastAsia="zh-CN"/>
    </w:rPr>
  </w:style>
  <w:style w:type="character" w:customStyle="1" w:styleId="apple-converted-space">
    <w:name w:val="apple-converted-space"/>
    <w:basedOn w:val="a0"/>
    <w:rsid w:val="008D55AB"/>
  </w:style>
  <w:style w:type="paragraph" w:styleId="af3">
    <w:name w:val="footer"/>
    <w:basedOn w:val="a"/>
    <w:link w:val="af4"/>
    <w:uiPriority w:val="99"/>
    <w:rsid w:val="008D55A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uiPriority w:val="99"/>
    <w:rsid w:val="008D55AB"/>
    <w:rPr>
      <w:rFonts w:ascii="Times New Roman" w:eastAsia="Times New Roman" w:hAnsi="Times New Roman" w:cs="Times New Roman"/>
      <w:sz w:val="24"/>
      <w:szCs w:val="24"/>
      <w:lang w:eastAsia="ru-RU"/>
    </w:rPr>
  </w:style>
  <w:style w:type="character" w:styleId="af5">
    <w:name w:val="page number"/>
    <w:basedOn w:val="a0"/>
    <w:rsid w:val="008D55AB"/>
  </w:style>
  <w:style w:type="character" w:customStyle="1" w:styleId="desc">
    <w:name w:val="desc"/>
    <w:basedOn w:val="a0"/>
    <w:rsid w:val="008D55AB"/>
    <w:rPr>
      <w:rFonts w:ascii="Arial" w:hAnsi="Arial" w:cs="Arial" w:hint="default"/>
      <w:vanish w:val="0"/>
      <w:webHidden w:val="0"/>
      <w:sz w:val="15"/>
      <w:szCs w:val="15"/>
      <w:specVanish w:val="0"/>
    </w:rPr>
  </w:style>
  <w:style w:type="character" w:customStyle="1" w:styleId="st1">
    <w:name w:val="st1"/>
    <w:basedOn w:val="a0"/>
    <w:rsid w:val="008D55AB"/>
  </w:style>
  <w:style w:type="character" w:styleId="af6">
    <w:name w:val="FollowedHyperlink"/>
    <w:basedOn w:val="a0"/>
    <w:rsid w:val="008D55AB"/>
    <w:rPr>
      <w:color w:val="800080"/>
      <w:u w:val="single"/>
    </w:rPr>
  </w:style>
  <w:style w:type="character" w:customStyle="1" w:styleId="reference-text">
    <w:name w:val="reference-text"/>
    <w:basedOn w:val="a0"/>
    <w:rsid w:val="008D55AB"/>
  </w:style>
  <w:style w:type="character" w:customStyle="1" w:styleId="citation">
    <w:name w:val="citation"/>
    <w:basedOn w:val="a0"/>
    <w:rsid w:val="008D55AB"/>
  </w:style>
  <w:style w:type="character" w:styleId="af7">
    <w:name w:val="Strong"/>
    <w:basedOn w:val="a0"/>
    <w:qFormat/>
    <w:rsid w:val="008D55AB"/>
    <w:rPr>
      <w:b/>
      <w:bCs/>
    </w:rPr>
  </w:style>
  <w:style w:type="character" w:styleId="HTML1">
    <w:name w:val="HTML Code"/>
    <w:basedOn w:val="a0"/>
    <w:rsid w:val="008D55AB"/>
    <w:rPr>
      <w:rFonts w:ascii="Courier New" w:eastAsia="Times New Roman" w:hAnsi="Courier New" w:cs="Courier New"/>
      <w:sz w:val="20"/>
      <w:szCs w:val="20"/>
    </w:rPr>
  </w:style>
  <w:style w:type="character" w:customStyle="1" w:styleId="mw-cite-backlink">
    <w:name w:val="mw-cite-backlink"/>
    <w:basedOn w:val="a0"/>
    <w:rsid w:val="008D55AB"/>
  </w:style>
  <w:style w:type="character" w:customStyle="1" w:styleId="b-serp-urlitem1">
    <w:name w:val="b-serp-url__item1"/>
    <w:basedOn w:val="a0"/>
    <w:rsid w:val="008D55AB"/>
  </w:style>
  <w:style w:type="character" w:customStyle="1" w:styleId="b-serp-urlmark1">
    <w:name w:val="b-serp-url__mark1"/>
    <w:basedOn w:val="a0"/>
    <w:rsid w:val="008D55AB"/>
    <w:rPr>
      <w:rFonts w:ascii="Verdana" w:hAnsi="Verdana" w:hint="default"/>
    </w:rPr>
  </w:style>
  <w:style w:type="paragraph" w:styleId="af8">
    <w:name w:val="header"/>
    <w:basedOn w:val="a"/>
    <w:link w:val="af9"/>
    <w:uiPriority w:val="99"/>
    <w:rsid w:val="008D55A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0"/>
    <w:link w:val="af8"/>
    <w:uiPriority w:val="99"/>
    <w:rsid w:val="008D55AB"/>
    <w:rPr>
      <w:rFonts w:ascii="Times New Roman" w:eastAsia="Times New Roman" w:hAnsi="Times New Roman" w:cs="Times New Roman"/>
      <w:sz w:val="24"/>
      <w:szCs w:val="24"/>
      <w:lang w:eastAsia="ru-RU"/>
    </w:rPr>
  </w:style>
  <w:style w:type="paragraph" w:customStyle="1" w:styleId="210">
    <w:name w:val="Основной текст 21"/>
    <w:basedOn w:val="a"/>
    <w:rsid w:val="008D55AB"/>
    <w:pPr>
      <w:spacing w:after="0" w:line="240" w:lineRule="auto"/>
      <w:ind w:firstLine="426"/>
      <w:jc w:val="both"/>
    </w:pPr>
    <w:rPr>
      <w:rFonts w:ascii="Times New Roman" w:eastAsia="Times New Roman" w:hAnsi="Times New Roman" w:cs="Times New Roman"/>
      <w:sz w:val="28"/>
      <w:szCs w:val="20"/>
      <w:lang w:eastAsia="ru-RU"/>
    </w:rPr>
  </w:style>
  <w:style w:type="character" w:customStyle="1" w:styleId="13">
    <w:name w:val="Заголовок №1_"/>
    <w:basedOn w:val="a0"/>
    <w:link w:val="14"/>
    <w:locked/>
    <w:rsid w:val="008D55AB"/>
    <w:rPr>
      <w:b/>
      <w:bCs/>
      <w:sz w:val="26"/>
      <w:szCs w:val="26"/>
      <w:shd w:val="clear" w:color="auto" w:fill="FFFFFF"/>
    </w:rPr>
  </w:style>
  <w:style w:type="paragraph" w:customStyle="1" w:styleId="14">
    <w:name w:val="Заголовок №1"/>
    <w:basedOn w:val="a"/>
    <w:link w:val="13"/>
    <w:rsid w:val="008D55AB"/>
    <w:pPr>
      <w:widowControl w:val="0"/>
      <w:shd w:val="clear" w:color="auto" w:fill="FFFFFF"/>
      <w:spacing w:after="300" w:line="322" w:lineRule="exact"/>
      <w:ind w:hanging="2700"/>
      <w:outlineLvl w:val="0"/>
    </w:pPr>
    <w:rPr>
      <w:b/>
      <w:bCs/>
      <w:sz w:val="26"/>
      <w:szCs w:val="26"/>
    </w:rPr>
  </w:style>
  <w:style w:type="character" w:customStyle="1" w:styleId="afa">
    <w:name w:val="Основной текст + Полужирный"/>
    <w:basedOn w:val="aa"/>
    <w:rsid w:val="008D55AB"/>
    <w:rPr>
      <w:b/>
      <w:bCs/>
      <w:color w:val="000000"/>
      <w:spacing w:val="0"/>
      <w:w w:val="100"/>
      <w:position w:val="0"/>
      <w:sz w:val="26"/>
      <w:szCs w:val="26"/>
      <w:shd w:val="clear" w:color="auto" w:fill="FFFFFF"/>
      <w:lang w:val="ru-RU" w:bidi="ar-SA"/>
    </w:rPr>
  </w:style>
  <w:style w:type="character" w:customStyle="1" w:styleId="15">
    <w:name w:val="Основной текст1"/>
    <w:basedOn w:val="aa"/>
    <w:rsid w:val="008D55AB"/>
    <w:rPr>
      <w:color w:val="000000"/>
      <w:spacing w:val="0"/>
      <w:w w:val="100"/>
      <w:position w:val="0"/>
      <w:sz w:val="26"/>
      <w:szCs w:val="26"/>
      <w:shd w:val="clear" w:color="auto" w:fill="FFFFFF"/>
      <w:lang w:val="ru-RU" w:bidi="ar-SA"/>
    </w:rPr>
  </w:style>
  <w:style w:type="character" w:customStyle="1" w:styleId="32">
    <w:name w:val="Основной текст (3)_"/>
    <w:basedOn w:val="a0"/>
    <w:link w:val="33"/>
    <w:locked/>
    <w:rsid w:val="008D55AB"/>
    <w:rPr>
      <w:b/>
      <w:bCs/>
      <w:sz w:val="26"/>
      <w:szCs w:val="26"/>
      <w:shd w:val="clear" w:color="auto" w:fill="FFFFFF"/>
    </w:rPr>
  </w:style>
  <w:style w:type="paragraph" w:customStyle="1" w:styleId="33">
    <w:name w:val="Основной текст (3)"/>
    <w:basedOn w:val="a"/>
    <w:link w:val="32"/>
    <w:rsid w:val="008D55AB"/>
    <w:pPr>
      <w:widowControl w:val="0"/>
      <w:shd w:val="clear" w:color="auto" w:fill="FFFFFF"/>
      <w:spacing w:after="0" w:line="322" w:lineRule="exact"/>
      <w:ind w:firstLine="700"/>
      <w:jc w:val="both"/>
    </w:pPr>
    <w:rPr>
      <w:b/>
      <w:bCs/>
      <w:sz w:val="26"/>
      <w:szCs w:val="26"/>
    </w:rPr>
  </w:style>
  <w:style w:type="character" w:customStyle="1" w:styleId="34">
    <w:name w:val="Основной текст (3) + Не полужирный"/>
    <w:basedOn w:val="32"/>
    <w:rsid w:val="008D55AB"/>
    <w:rPr>
      <w:b/>
      <w:bCs/>
      <w:color w:val="000000"/>
      <w:spacing w:val="0"/>
      <w:w w:val="100"/>
      <w:position w:val="0"/>
      <w:sz w:val="26"/>
      <w:szCs w:val="26"/>
      <w:shd w:val="clear" w:color="auto" w:fill="FFFFFF"/>
      <w:lang w:val="ru-RU"/>
    </w:rPr>
  </w:style>
  <w:style w:type="character" w:customStyle="1" w:styleId="TrebuchetMS">
    <w:name w:val="Основной текст + Trebuchet MS"/>
    <w:aliases w:val="12,5 pt"/>
    <w:basedOn w:val="aa"/>
    <w:rsid w:val="008D55AB"/>
    <w:rPr>
      <w:rFonts w:ascii="Trebuchet MS" w:eastAsia="Times New Roman" w:hAnsi="Trebuchet MS" w:cs="Trebuchet MS"/>
      <w:color w:val="000000"/>
      <w:spacing w:val="0"/>
      <w:w w:val="100"/>
      <w:position w:val="0"/>
      <w:sz w:val="25"/>
      <w:szCs w:val="25"/>
      <w:shd w:val="clear" w:color="auto" w:fill="FFFFFF"/>
      <w:lang w:bidi="ar-SA"/>
    </w:rPr>
  </w:style>
  <w:style w:type="character" w:customStyle="1" w:styleId="FranklinGothicDemi">
    <w:name w:val="Основной текст + Franklin Gothic Demi"/>
    <w:aliases w:val="8 pt"/>
    <w:basedOn w:val="aa"/>
    <w:rsid w:val="008D55AB"/>
    <w:rPr>
      <w:rFonts w:ascii="Franklin Gothic Demi" w:eastAsia="Times New Roman" w:hAnsi="Franklin Gothic Demi" w:cs="Franklin Gothic Demi"/>
      <w:color w:val="000000"/>
      <w:spacing w:val="0"/>
      <w:w w:val="100"/>
      <w:position w:val="0"/>
      <w:sz w:val="16"/>
      <w:szCs w:val="16"/>
      <w:shd w:val="clear" w:color="auto" w:fill="FFFFFF"/>
      <w:lang w:bidi="ar-SA"/>
    </w:rPr>
  </w:style>
  <w:style w:type="paragraph" w:customStyle="1" w:styleId="16">
    <w:name w:val="Абзац списка1"/>
    <w:basedOn w:val="a"/>
    <w:rsid w:val="008D55AB"/>
    <w:pPr>
      <w:widowControl w:val="0"/>
      <w:spacing w:after="0" w:line="240" w:lineRule="auto"/>
      <w:ind w:left="720"/>
      <w:contextualSpacing/>
    </w:pPr>
    <w:rPr>
      <w:rFonts w:ascii="Courier New" w:eastAsia="Times New Roman" w:hAnsi="Courier New" w:cs="Courier New"/>
      <w:color w:val="000000"/>
      <w:sz w:val="24"/>
      <w:szCs w:val="24"/>
      <w:lang w:eastAsia="ru-RU"/>
    </w:rPr>
  </w:style>
  <w:style w:type="character" w:customStyle="1" w:styleId="23">
    <w:name w:val="Основной текст (2)_"/>
    <w:basedOn w:val="a0"/>
    <w:locked/>
    <w:rsid w:val="008D55AB"/>
    <w:rPr>
      <w:rFonts w:ascii="Times New Roman" w:hAnsi="Times New Roman" w:cs="Times New Roman"/>
      <w:b/>
      <w:bCs/>
      <w:sz w:val="27"/>
      <w:szCs w:val="27"/>
      <w:u w:val="none"/>
    </w:rPr>
  </w:style>
  <w:style w:type="character" w:customStyle="1" w:styleId="afb">
    <w:name w:val="Колонтитул_"/>
    <w:basedOn w:val="a0"/>
    <w:link w:val="17"/>
    <w:locked/>
    <w:rsid w:val="008D55AB"/>
    <w:rPr>
      <w:spacing w:val="10"/>
      <w:sz w:val="21"/>
      <w:szCs w:val="21"/>
      <w:shd w:val="clear" w:color="auto" w:fill="FFFFFF"/>
    </w:rPr>
  </w:style>
  <w:style w:type="paragraph" w:customStyle="1" w:styleId="17">
    <w:name w:val="Колонтитул1"/>
    <w:basedOn w:val="a"/>
    <w:link w:val="afb"/>
    <w:rsid w:val="008D55AB"/>
    <w:pPr>
      <w:widowControl w:val="0"/>
      <w:shd w:val="clear" w:color="auto" w:fill="FFFFFF"/>
      <w:spacing w:after="0" w:line="240" w:lineRule="atLeast"/>
    </w:pPr>
    <w:rPr>
      <w:spacing w:val="10"/>
      <w:sz w:val="21"/>
      <w:szCs w:val="21"/>
    </w:rPr>
  </w:style>
  <w:style w:type="character" w:customStyle="1" w:styleId="11pt">
    <w:name w:val="Колонтитул + 11 pt"/>
    <w:aliases w:val="Интервал 0 pt"/>
    <w:basedOn w:val="afb"/>
    <w:rsid w:val="008D55AB"/>
    <w:rPr>
      <w:color w:val="000000"/>
      <w:spacing w:val="0"/>
      <w:w w:val="100"/>
      <w:position w:val="0"/>
      <w:sz w:val="22"/>
      <w:szCs w:val="22"/>
      <w:shd w:val="clear" w:color="auto" w:fill="FFFFFF"/>
    </w:rPr>
  </w:style>
  <w:style w:type="character" w:customStyle="1" w:styleId="afc">
    <w:name w:val="Подпись к таблице_"/>
    <w:basedOn w:val="a0"/>
    <w:link w:val="afd"/>
    <w:locked/>
    <w:rsid w:val="008D55AB"/>
    <w:rPr>
      <w:b/>
      <w:bCs/>
      <w:sz w:val="27"/>
      <w:szCs w:val="27"/>
      <w:shd w:val="clear" w:color="auto" w:fill="FFFFFF"/>
    </w:rPr>
  </w:style>
  <w:style w:type="paragraph" w:customStyle="1" w:styleId="afd">
    <w:name w:val="Подпись к таблице"/>
    <w:basedOn w:val="a"/>
    <w:link w:val="afc"/>
    <w:rsid w:val="008D55AB"/>
    <w:pPr>
      <w:widowControl w:val="0"/>
      <w:shd w:val="clear" w:color="auto" w:fill="FFFFFF"/>
      <w:spacing w:after="0" w:line="322" w:lineRule="exact"/>
      <w:jc w:val="center"/>
    </w:pPr>
    <w:rPr>
      <w:b/>
      <w:bCs/>
      <w:sz w:val="27"/>
      <w:szCs w:val="27"/>
    </w:rPr>
  </w:style>
  <w:style w:type="character" w:customStyle="1" w:styleId="130">
    <w:name w:val="Колонтитул + 13"/>
    <w:aliases w:val="5 pt1,Полужирный,Интервал 0 pt1"/>
    <w:basedOn w:val="afb"/>
    <w:rsid w:val="008D55AB"/>
    <w:rPr>
      <w:b/>
      <w:bCs/>
      <w:color w:val="000000"/>
      <w:spacing w:val="0"/>
      <w:w w:val="100"/>
      <w:position w:val="0"/>
      <w:sz w:val="27"/>
      <w:szCs w:val="27"/>
      <w:shd w:val="clear" w:color="auto" w:fill="FFFFFF"/>
      <w:lang w:val="ru-RU"/>
    </w:rPr>
  </w:style>
  <w:style w:type="character" w:customStyle="1" w:styleId="afe">
    <w:name w:val="Колонтитул"/>
    <w:basedOn w:val="afb"/>
    <w:rsid w:val="008D55AB"/>
    <w:rPr>
      <w:color w:val="000000"/>
      <w:spacing w:val="10"/>
      <w:w w:val="100"/>
      <w:position w:val="0"/>
      <w:sz w:val="21"/>
      <w:szCs w:val="21"/>
      <w:shd w:val="clear" w:color="auto" w:fill="FFFFFF"/>
    </w:rPr>
  </w:style>
  <w:style w:type="character" w:customStyle="1" w:styleId="s1">
    <w:name w:val="s1"/>
    <w:basedOn w:val="a0"/>
    <w:rsid w:val="008D55AB"/>
    <w:rPr>
      <w:rFonts w:ascii="Times New Roman" w:hAnsi="Times New Roman" w:cs="Times New Roman"/>
    </w:rPr>
  </w:style>
  <w:style w:type="paragraph" w:customStyle="1" w:styleId="ListParagraph1">
    <w:name w:val="List Paragraph1"/>
    <w:basedOn w:val="a"/>
    <w:rsid w:val="008D55AB"/>
    <w:pPr>
      <w:widowControl w:val="0"/>
      <w:spacing w:after="0" w:line="240" w:lineRule="auto"/>
      <w:ind w:left="720"/>
      <w:contextualSpacing/>
    </w:pPr>
    <w:rPr>
      <w:rFonts w:ascii="Courier New" w:eastAsia="Times New Roman" w:hAnsi="Courier New" w:cs="Courier New"/>
      <w:color w:val="000000"/>
      <w:sz w:val="24"/>
      <w:szCs w:val="24"/>
      <w:lang w:eastAsia="ru-RU"/>
    </w:rPr>
  </w:style>
  <w:style w:type="character" w:customStyle="1" w:styleId="w">
    <w:name w:val="w"/>
    <w:basedOn w:val="a0"/>
    <w:rsid w:val="008D55AB"/>
  </w:style>
  <w:style w:type="paragraph" w:customStyle="1" w:styleId="211">
    <w:name w:val="Заголовок 21"/>
    <w:basedOn w:val="a"/>
    <w:uiPriority w:val="1"/>
    <w:qFormat/>
    <w:rsid w:val="008D55AB"/>
    <w:pPr>
      <w:widowControl w:val="0"/>
      <w:spacing w:before="55" w:after="0" w:line="240" w:lineRule="auto"/>
      <w:ind w:left="118"/>
      <w:outlineLvl w:val="2"/>
    </w:pPr>
    <w:rPr>
      <w:rFonts w:ascii="Times New Roman" w:eastAsia="Times New Roman" w:hAnsi="Times New Roman"/>
      <w:b/>
      <w:bCs/>
      <w:i/>
      <w:sz w:val="28"/>
      <w:szCs w:val="28"/>
      <w:lang w:val="en-US" w:eastAsia="ru-RU"/>
    </w:rPr>
  </w:style>
  <w:style w:type="paragraph" w:customStyle="1" w:styleId="TableParagraph">
    <w:name w:val="Table Paragraph"/>
    <w:basedOn w:val="a"/>
    <w:uiPriority w:val="1"/>
    <w:qFormat/>
    <w:rsid w:val="008D55AB"/>
    <w:pPr>
      <w:widowControl w:val="0"/>
      <w:spacing w:after="0" w:line="240" w:lineRule="auto"/>
    </w:pPr>
    <w:rPr>
      <w:rFonts w:eastAsiaTheme="minorEastAsia"/>
      <w:lang w:val="en-US" w:eastAsia="ru-RU"/>
    </w:rPr>
  </w:style>
  <w:style w:type="paragraph" w:customStyle="1" w:styleId="c0">
    <w:name w:val="c0"/>
    <w:basedOn w:val="a"/>
    <w:rsid w:val="008D55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D55AB"/>
  </w:style>
  <w:style w:type="paragraph" w:customStyle="1" w:styleId="c9">
    <w:name w:val="c9"/>
    <w:basedOn w:val="a"/>
    <w:rsid w:val="008D55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8D55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8D55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8D55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SNormal">
    <w:name w:val="NES Normal"/>
    <w:basedOn w:val="a"/>
    <w:link w:val="NESNormalChar"/>
    <w:autoRedefine/>
    <w:rsid w:val="008D55AB"/>
    <w:pPr>
      <w:widowControl w:val="0"/>
      <w:spacing w:after="0" w:line="240" w:lineRule="auto"/>
      <w:ind w:firstLine="567"/>
      <w:jc w:val="both"/>
      <w:outlineLvl w:val="0"/>
    </w:pPr>
    <w:rPr>
      <w:rFonts w:ascii="Times New Roman" w:eastAsia="Calibri" w:hAnsi="Times New Roman" w:cs="Times New Roman"/>
      <w:bCs/>
      <w:i/>
      <w:iCs/>
      <w:color w:val="000000"/>
      <w:sz w:val="28"/>
      <w:szCs w:val="28"/>
      <w:lang w:eastAsia="ru-RU"/>
    </w:rPr>
  </w:style>
  <w:style w:type="character" w:customStyle="1" w:styleId="NESNormalChar">
    <w:name w:val="NES Normal Char"/>
    <w:link w:val="NESNormal"/>
    <w:locked/>
    <w:rsid w:val="008D55AB"/>
    <w:rPr>
      <w:rFonts w:ascii="Times New Roman" w:eastAsia="Calibri" w:hAnsi="Times New Roman" w:cs="Times New Roman"/>
      <w:bCs/>
      <w:i/>
      <w:iCs/>
      <w:color w:val="000000"/>
      <w:sz w:val="28"/>
      <w:szCs w:val="28"/>
      <w:lang w:eastAsia="ru-RU"/>
    </w:rPr>
  </w:style>
  <w:style w:type="paragraph" w:customStyle="1" w:styleId="NESBullet1">
    <w:name w:val="NES Bullet 1"/>
    <w:basedOn w:val="a"/>
    <w:next w:val="NESNormal"/>
    <w:rsid w:val="008D55AB"/>
    <w:pPr>
      <w:tabs>
        <w:tab w:val="num" w:pos="1080"/>
      </w:tabs>
      <w:autoSpaceDE w:val="0"/>
      <w:autoSpaceDN w:val="0"/>
      <w:adjustRightInd w:val="0"/>
      <w:spacing w:after="120" w:line="360" w:lineRule="auto"/>
      <w:ind w:left="1080" w:hanging="360"/>
    </w:pPr>
    <w:rPr>
      <w:rFonts w:ascii="Arial" w:eastAsia="Calibri" w:hAnsi="Arial" w:cs="Arial"/>
      <w:lang w:val="en-GB" w:eastAsia="ru-RU"/>
    </w:rPr>
  </w:style>
  <w:style w:type="paragraph" w:customStyle="1" w:styleId="NESHeading2">
    <w:name w:val="NES Heading 2"/>
    <w:basedOn w:val="1"/>
    <w:next w:val="NESNormal"/>
    <w:link w:val="NESHeading2CharChar"/>
    <w:autoRedefine/>
    <w:rsid w:val="008D55AB"/>
    <w:pPr>
      <w:keepNext w:val="0"/>
      <w:widowControl w:val="0"/>
      <w:spacing w:before="0" w:after="0"/>
      <w:ind w:firstLine="567"/>
      <w:jc w:val="both"/>
    </w:pPr>
    <w:rPr>
      <w:rFonts w:ascii="Times New Roman" w:eastAsia="Calibri" w:hAnsi="Times New Roman"/>
      <w:b w:val="0"/>
      <w:i/>
      <w:kern w:val="0"/>
      <w:sz w:val="28"/>
      <w:szCs w:val="28"/>
      <w:lang w:eastAsia="en-US"/>
    </w:rPr>
  </w:style>
  <w:style w:type="character" w:customStyle="1" w:styleId="NESHeading2CharChar">
    <w:name w:val="NES Heading 2 Char Char"/>
    <w:link w:val="NESHeading2"/>
    <w:locked/>
    <w:rsid w:val="008D55AB"/>
    <w:rPr>
      <w:rFonts w:ascii="Times New Roman" w:eastAsia="Calibri" w:hAnsi="Times New Roman" w:cs="Arial"/>
      <w:bCs/>
      <w:i/>
      <w:sz w:val="28"/>
      <w:szCs w:val="28"/>
    </w:rPr>
  </w:style>
  <w:style w:type="paragraph" w:customStyle="1" w:styleId="18">
    <w:name w:val="Обычный1"/>
    <w:rsid w:val="008D55AB"/>
    <w:pPr>
      <w:spacing w:before="100" w:after="100" w:line="240" w:lineRule="auto"/>
    </w:pPr>
    <w:rPr>
      <w:rFonts w:ascii="Times New Roman" w:eastAsia="Batang" w:hAnsi="Times New Roman" w:cs="Times New Roman"/>
      <w:snapToGrid w:val="0"/>
      <w:sz w:val="24"/>
      <w:szCs w:val="20"/>
      <w:lang w:eastAsia="ru-RU"/>
    </w:rPr>
  </w:style>
  <w:style w:type="character" w:customStyle="1" w:styleId="aff">
    <w:name w:val="Текст выноски Знак"/>
    <w:basedOn w:val="a0"/>
    <w:link w:val="aff0"/>
    <w:uiPriority w:val="99"/>
    <w:semiHidden/>
    <w:rsid w:val="008D55AB"/>
    <w:rPr>
      <w:rFonts w:ascii="Tahoma" w:hAnsi="Tahoma" w:cs="Tahoma"/>
      <w:sz w:val="16"/>
      <w:szCs w:val="16"/>
    </w:rPr>
  </w:style>
  <w:style w:type="paragraph" w:styleId="aff0">
    <w:name w:val="Balloon Text"/>
    <w:basedOn w:val="a"/>
    <w:link w:val="aff"/>
    <w:uiPriority w:val="99"/>
    <w:semiHidden/>
    <w:unhideWhenUsed/>
    <w:rsid w:val="008D55AB"/>
    <w:pPr>
      <w:spacing w:after="0" w:line="240" w:lineRule="auto"/>
    </w:pPr>
    <w:rPr>
      <w:rFonts w:ascii="Tahoma" w:hAnsi="Tahoma" w:cs="Tahoma"/>
      <w:sz w:val="16"/>
      <w:szCs w:val="16"/>
    </w:rPr>
  </w:style>
  <w:style w:type="character" w:customStyle="1" w:styleId="19">
    <w:name w:val="Текст выноски Знак1"/>
    <w:basedOn w:val="a0"/>
    <w:uiPriority w:val="99"/>
    <w:semiHidden/>
    <w:rsid w:val="008D55AB"/>
    <w:rPr>
      <w:rFonts w:ascii="Tahoma" w:hAnsi="Tahoma" w:cs="Tahoma"/>
      <w:sz w:val="16"/>
      <w:szCs w:val="16"/>
    </w:rPr>
  </w:style>
  <w:style w:type="character" w:customStyle="1" w:styleId="hl">
    <w:name w:val="hl"/>
    <w:basedOn w:val="a0"/>
    <w:rsid w:val="008D55AB"/>
  </w:style>
  <w:style w:type="paragraph" w:customStyle="1" w:styleId="Covertitle">
    <w:name w:val="Cover title"/>
    <w:link w:val="CovertitleChar"/>
    <w:rsid w:val="008D55AB"/>
    <w:pPr>
      <w:spacing w:after="0" w:line="240" w:lineRule="auto"/>
    </w:pPr>
    <w:rPr>
      <w:rFonts w:ascii="Arial" w:eastAsia="Times New Roman" w:hAnsi="Arial" w:cs="Times New Roman"/>
      <w:b/>
      <w:sz w:val="32"/>
      <w:szCs w:val="32"/>
      <w:lang w:val="en-GB" w:eastAsia="ru-RU"/>
    </w:rPr>
  </w:style>
  <w:style w:type="character" w:customStyle="1" w:styleId="apple-style-span">
    <w:name w:val="apple-style-span"/>
    <w:basedOn w:val="a0"/>
    <w:rsid w:val="008D55AB"/>
  </w:style>
  <w:style w:type="character" w:customStyle="1" w:styleId="a4">
    <w:name w:val="Без интервала Знак"/>
    <w:basedOn w:val="a0"/>
    <w:link w:val="a3"/>
    <w:locked/>
    <w:rsid w:val="008D55AB"/>
    <w:rPr>
      <w:rFonts w:eastAsiaTheme="minorEastAsia"/>
      <w:lang w:eastAsia="ru-RU"/>
    </w:rPr>
  </w:style>
  <w:style w:type="paragraph" w:styleId="aff1">
    <w:name w:val="Subtitle"/>
    <w:basedOn w:val="a"/>
    <w:next w:val="a"/>
    <w:link w:val="aff2"/>
    <w:qFormat/>
    <w:rsid w:val="008D55AB"/>
    <w:pPr>
      <w:numPr>
        <w:ilvl w:val="1"/>
      </w:numPr>
    </w:pPr>
    <w:rPr>
      <w:rFonts w:asciiTheme="majorHAnsi" w:eastAsiaTheme="majorEastAsia" w:hAnsiTheme="majorHAnsi" w:cstheme="majorBidi"/>
      <w:i/>
      <w:iCs/>
      <w:color w:val="4F81BD" w:themeColor="accent1"/>
      <w:spacing w:val="15"/>
      <w:sz w:val="24"/>
      <w:szCs w:val="24"/>
      <w:lang w:eastAsia="ru-RU"/>
    </w:rPr>
  </w:style>
  <w:style w:type="character" w:customStyle="1" w:styleId="aff2">
    <w:name w:val="Подзаголовок Знак"/>
    <w:basedOn w:val="a0"/>
    <w:link w:val="aff1"/>
    <w:rsid w:val="008D55AB"/>
    <w:rPr>
      <w:rFonts w:asciiTheme="majorHAnsi" w:eastAsiaTheme="majorEastAsia" w:hAnsiTheme="majorHAnsi" w:cstheme="majorBidi"/>
      <w:i/>
      <w:iCs/>
      <w:color w:val="4F81BD" w:themeColor="accent1"/>
      <w:spacing w:val="15"/>
      <w:sz w:val="24"/>
      <w:szCs w:val="24"/>
      <w:lang w:eastAsia="ru-RU"/>
    </w:rPr>
  </w:style>
  <w:style w:type="table" w:customStyle="1" w:styleId="TableNormal">
    <w:name w:val="Table Normal"/>
    <w:uiPriority w:val="2"/>
    <w:semiHidden/>
    <w:unhideWhenUsed/>
    <w:qFormat/>
    <w:rsid w:val="008D55AB"/>
    <w:pPr>
      <w:widowControl w:val="0"/>
      <w:spacing w:after="0" w:line="240" w:lineRule="auto"/>
    </w:pPr>
    <w:rPr>
      <w:rFonts w:eastAsiaTheme="minorEastAsia"/>
      <w:lang w:val="en-US" w:eastAsia="ru-RU"/>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8D55AB"/>
  </w:style>
  <w:style w:type="paragraph" w:customStyle="1" w:styleId="112">
    <w:name w:val="Оглавление 11"/>
    <w:basedOn w:val="a"/>
    <w:uiPriority w:val="1"/>
    <w:qFormat/>
    <w:rsid w:val="008D55AB"/>
    <w:pPr>
      <w:widowControl w:val="0"/>
      <w:spacing w:before="139" w:after="0" w:line="240" w:lineRule="auto"/>
      <w:ind w:left="460" w:hanging="360"/>
    </w:pPr>
    <w:rPr>
      <w:rFonts w:ascii="Cambria" w:eastAsia="Cambria" w:hAnsi="Cambria"/>
      <w:b/>
      <w:bCs/>
      <w:sz w:val="20"/>
      <w:szCs w:val="20"/>
      <w:lang w:val="en-US" w:eastAsia="ru-RU"/>
    </w:rPr>
  </w:style>
  <w:style w:type="paragraph" w:customStyle="1" w:styleId="212">
    <w:name w:val="Оглавление 21"/>
    <w:basedOn w:val="a"/>
    <w:uiPriority w:val="1"/>
    <w:qFormat/>
    <w:rsid w:val="008D55AB"/>
    <w:pPr>
      <w:widowControl w:val="0"/>
      <w:spacing w:before="139" w:after="0" w:line="240" w:lineRule="auto"/>
      <w:ind w:left="100"/>
    </w:pPr>
    <w:rPr>
      <w:rFonts w:ascii="Cambria" w:eastAsia="Cambria" w:hAnsi="Cambria"/>
      <w:b/>
      <w:bCs/>
      <w:i/>
      <w:lang w:val="en-US" w:eastAsia="ru-RU"/>
    </w:rPr>
  </w:style>
  <w:style w:type="paragraph" w:customStyle="1" w:styleId="310">
    <w:name w:val="Оглавление 31"/>
    <w:basedOn w:val="a"/>
    <w:uiPriority w:val="1"/>
    <w:qFormat/>
    <w:rsid w:val="008D55AB"/>
    <w:pPr>
      <w:widowControl w:val="0"/>
      <w:spacing w:before="30" w:after="0" w:line="240" w:lineRule="auto"/>
      <w:ind w:left="900" w:hanging="460"/>
    </w:pPr>
    <w:rPr>
      <w:rFonts w:ascii="Times New Roman" w:eastAsia="Times New Roman" w:hAnsi="Times New Roman"/>
      <w:sz w:val="20"/>
      <w:szCs w:val="20"/>
      <w:lang w:val="en-US" w:eastAsia="ru-RU"/>
    </w:rPr>
  </w:style>
  <w:style w:type="paragraph" w:customStyle="1" w:styleId="41">
    <w:name w:val="Оглавление 41"/>
    <w:basedOn w:val="a"/>
    <w:uiPriority w:val="1"/>
    <w:qFormat/>
    <w:rsid w:val="008D55AB"/>
    <w:pPr>
      <w:widowControl w:val="0"/>
      <w:spacing w:before="30" w:after="0" w:line="240" w:lineRule="auto"/>
      <w:ind w:left="900"/>
    </w:pPr>
    <w:rPr>
      <w:rFonts w:ascii="Times New Roman" w:eastAsia="Times New Roman" w:hAnsi="Times New Roman"/>
      <w:sz w:val="20"/>
      <w:szCs w:val="20"/>
      <w:lang w:val="en-US" w:eastAsia="ru-RU"/>
    </w:rPr>
  </w:style>
  <w:style w:type="paragraph" w:customStyle="1" w:styleId="311">
    <w:name w:val="Заголовок 31"/>
    <w:basedOn w:val="a"/>
    <w:uiPriority w:val="1"/>
    <w:qFormat/>
    <w:rsid w:val="008D55AB"/>
    <w:pPr>
      <w:widowControl w:val="0"/>
      <w:spacing w:after="0" w:line="240" w:lineRule="auto"/>
      <w:ind w:left="120"/>
      <w:outlineLvl w:val="3"/>
    </w:pPr>
    <w:rPr>
      <w:rFonts w:ascii="Cambria" w:eastAsia="Cambria" w:hAnsi="Cambria"/>
      <w:b/>
      <w:bCs/>
      <w:sz w:val="24"/>
      <w:szCs w:val="24"/>
      <w:lang w:val="en-US" w:eastAsia="ru-RU"/>
    </w:rPr>
  </w:style>
  <w:style w:type="paragraph" w:customStyle="1" w:styleId="410">
    <w:name w:val="Заголовок 41"/>
    <w:basedOn w:val="a"/>
    <w:uiPriority w:val="1"/>
    <w:qFormat/>
    <w:rsid w:val="008D55AB"/>
    <w:pPr>
      <w:widowControl w:val="0"/>
      <w:spacing w:after="0" w:line="240" w:lineRule="auto"/>
      <w:ind w:left="717"/>
      <w:outlineLvl w:val="4"/>
    </w:pPr>
    <w:rPr>
      <w:rFonts w:ascii="Cambria" w:eastAsia="Cambria" w:hAnsi="Cambria"/>
      <w:b/>
      <w:bCs/>
      <w:sz w:val="21"/>
      <w:szCs w:val="21"/>
      <w:lang w:val="en-US" w:eastAsia="ru-RU"/>
    </w:rPr>
  </w:style>
  <w:style w:type="paragraph" w:customStyle="1" w:styleId="51">
    <w:name w:val="Заголовок 51"/>
    <w:basedOn w:val="a"/>
    <w:uiPriority w:val="1"/>
    <w:qFormat/>
    <w:rsid w:val="008D55AB"/>
    <w:pPr>
      <w:widowControl w:val="0"/>
      <w:spacing w:after="0" w:line="240" w:lineRule="auto"/>
      <w:ind w:left="117"/>
      <w:outlineLvl w:val="5"/>
    </w:pPr>
    <w:rPr>
      <w:rFonts w:ascii="Arial" w:eastAsia="Arial" w:hAnsi="Arial"/>
      <w:b/>
      <w:bCs/>
      <w:i/>
      <w:sz w:val="21"/>
      <w:szCs w:val="21"/>
      <w:lang w:val="en-US" w:eastAsia="ru-RU"/>
    </w:rPr>
  </w:style>
  <w:style w:type="character" w:customStyle="1" w:styleId="ed-title">
    <w:name w:val="ed-title"/>
    <w:basedOn w:val="a0"/>
    <w:rsid w:val="008D55AB"/>
  </w:style>
  <w:style w:type="character" w:customStyle="1" w:styleId="ed-value">
    <w:name w:val="ed-value"/>
    <w:basedOn w:val="a0"/>
    <w:rsid w:val="008D55AB"/>
  </w:style>
  <w:style w:type="character" w:customStyle="1" w:styleId="ed-sep">
    <w:name w:val="ed-sep"/>
    <w:basedOn w:val="a0"/>
    <w:rsid w:val="008D55AB"/>
  </w:style>
  <w:style w:type="table" w:customStyle="1" w:styleId="1a">
    <w:name w:val="Сетка таблицы1"/>
    <w:basedOn w:val="a1"/>
    <w:next w:val="aff3"/>
    <w:uiPriority w:val="59"/>
    <w:rsid w:val="008D55AB"/>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3">
    <w:name w:val="Table Grid"/>
    <w:basedOn w:val="a1"/>
    <w:uiPriority w:val="59"/>
    <w:rsid w:val="008D55AB"/>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8">
    <w:name w:val="s8"/>
    <w:basedOn w:val="a"/>
    <w:uiPriority w:val="99"/>
    <w:rsid w:val="008D55AB"/>
    <w:pPr>
      <w:spacing w:after="0" w:line="240" w:lineRule="auto"/>
    </w:pPr>
    <w:rPr>
      <w:rFonts w:ascii="Times New Roman" w:eastAsia="Times New Roman" w:hAnsi="Times New Roman" w:cs="Times New Roman"/>
      <w:i/>
      <w:iCs/>
      <w:vanish/>
      <w:color w:val="FF0000"/>
      <w:sz w:val="32"/>
      <w:szCs w:val="32"/>
      <w:lang w:eastAsia="ru-RU"/>
    </w:rPr>
  </w:style>
  <w:style w:type="character" w:customStyle="1" w:styleId="s0">
    <w:name w:val="s0"/>
    <w:rsid w:val="008D55AB"/>
    <w:rPr>
      <w:rFonts w:ascii="Times New Roman" w:hAnsi="Times New Roman" w:cs="Times New Roman" w:hint="default"/>
      <w:b w:val="0"/>
      <w:bCs w:val="0"/>
      <w:i w:val="0"/>
      <w:iCs w:val="0"/>
      <w:strike w:val="0"/>
      <w:dstrike w:val="0"/>
      <w:color w:val="000000"/>
      <w:sz w:val="32"/>
      <w:szCs w:val="32"/>
      <w:u w:val="none"/>
      <w:effect w:val="none"/>
    </w:rPr>
  </w:style>
  <w:style w:type="character" w:customStyle="1" w:styleId="s3">
    <w:name w:val="s3"/>
    <w:rsid w:val="008D55AB"/>
    <w:rPr>
      <w:rFonts w:ascii="Times New Roman" w:hAnsi="Times New Roman" w:cs="Times New Roman" w:hint="default"/>
      <w:b w:val="0"/>
      <w:bCs w:val="0"/>
      <w:i/>
      <w:iCs/>
      <w:strike w:val="0"/>
      <w:dstrike w:val="0"/>
      <w:vanish/>
      <w:webHidden w:val="0"/>
      <w:color w:val="FF0000"/>
      <w:sz w:val="32"/>
      <w:szCs w:val="32"/>
      <w:u w:val="none"/>
      <w:effect w:val="none"/>
      <w:specVanish w:val="0"/>
    </w:rPr>
  </w:style>
  <w:style w:type="character" w:customStyle="1" w:styleId="s2">
    <w:name w:val="s2"/>
    <w:rsid w:val="008D55AB"/>
    <w:rPr>
      <w:rFonts w:ascii="Times New Roman" w:hAnsi="Times New Roman" w:cs="Times New Roman" w:hint="default"/>
      <w:b/>
      <w:bCs/>
      <w:i w:val="0"/>
      <w:iCs w:val="0"/>
      <w:strike w:val="0"/>
      <w:dstrike w:val="0"/>
      <w:color w:val="000080"/>
      <w:sz w:val="32"/>
      <w:szCs w:val="32"/>
      <w:u w:val="none"/>
      <w:effect w:val="none"/>
    </w:rPr>
  </w:style>
  <w:style w:type="character" w:customStyle="1" w:styleId="s6">
    <w:name w:val="s6"/>
    <w:rsid w:val="008D55AB"/>
    <w:rPr>
      <w:rFonts w:ascii="Times New Roman" w:hAnsi="Times New Roman" w:cs="Times New Roman" w:hint="default"/>
      <w:b w:val="0"/>
      <w:bCs w:val="0"/>
      <w:i w:val="0"/>
      <w:iCs w:val="0"/>
      <w:strike/>
      <w:color w:val="808000"/>
      <w:sz w:val="32"/>
      <w:szCs w:val="32"/>
    </w:rPr>
  </w:style>
  <w:style w:type="character" w:customStyle="1" w:styleId="s7">
    <w:name w:val="s7"/>
    <w:rsid w:val="008D55AB"/>
    <w:rPr>
      <w:rFonts w:ascii="Courier New" w:hAnsi="Courier New" w:cs="Courier New" w:hint="default"/>
      <w:b w:val="0"/>
      <w:bCs w:val="0"/>
      <w:i w:val="0"/>
      <w:iCs w:val="0"/>
      <w:strike w:val="0"/>
      <w:dstrike w:val="0"/>
      <w:color w:val="000000"/>
      <w:sz w:val="32"/>
      <w:szCs w:val="32"/>
      <w:u w:val="none"/>
      <w:effect w:val="none"/>
    </w:rPr>
  </w:style>
  <w:style w:type="character" w:customStyle="1" w:styleId="s9">
    <w:name w:val="s9"/>
    <w:rsid w:val="008D55AB"/>
    <w:rPr>
      <w:rFonts w:ascii="Times New Roman" w:hAnsi="Times New Roman" w:cs="Times New Roman" w:hint="default"/>
      <w:i/>
      <w:iCs/>
      <w:vanish/>
      <w:webHidden w:val="0"/>
      <w:color w:val="333399"/>
      <w:u w:val="single"/>
      <w:bdr w:val="none" w:sz="0" w:space="0" w:color="auto" w:frame="1"/>
      <w:specVanish w:val="0"/>
    </w:rPr>
  </w:style>
  <w:style w:type="character" w:customStyle="1" w:styleId="s10">
    <w:name w:val="s10"/>
    <w:rsid w:val="008D55AB"/>
    <w:rPr>
      <w:rFonts w:ascii="Times New Roman" w:hAnsi="Times New Roman" w:cs="Times New Roman" w:hint="default"/>
      <w:color w:val="333399"/>
      <w:u w:val="single"/>
      <w:bdr w:val="none" w:sz="0" w:space="0" w:color="auto" w:frame="1"/>
    </w:rPr>
  </w:style>
  <w:style w:type="character" w:customStyle="1" w:styleId="s11">
    <w:name w:val="s11"/>
    <w:rsid w:val="008D55AB"/>
    <w:rPr>
      <w:rFonts w:ascii="Courier New" w:hAnsi="Courier New" w:cs="Courier New" w:hint="default"/>
      <w:b/>
      <w:bCs/>
      <w:i w:val="0"/>
      <w:iCs w:val="0"/>
      <w:strike w:val="0"/>
      <w:dstrike w:val="0"/>
      <w:color w:val="000000"/>
      <w:sz w:val="32"/>
      <w:szCs w:val="32"/>
      <w:u w:val="none"/>
      <w:effect w:val="none"/>
    </w:rPr>
  </w:style>
  <w:style w:type="character" w:customStyle="1" w:styleId="s12">
    <w:name w:val="s12"/>
    <w:rsid w:val="008D55AB"/>
    <w:rPr>
      <w:rFonts w:ascii="Courier New" w:hAnsi="Courier New" w:cs="Courier New" w:hint="default"/>
      <w:b/>
      <w:bCs/>
      <w:i w:val="0"/>
      <w:iCs w:val="0"/>
      <w:strike w:val="0"/>
      <w:dstrike w:val="0"/>
      <w:color w:val="000080"/>
      <w:sz w:val="32"/>
      <w:szCs w:val="32"/>
      <w:u w:val="none"/>
      <w:effect w:val="none"/>
    </w:rPr>
  </w:style>
  <w:style w:type="character" w:customStyle="1" w:styleId="s13">
    <w:name w:val="s13"/>
    <w:rsid w:val="008D55AB"/>
    <w:rPr>
      <w:rFonts w:ascii="Courier New" w:hAnsi="Courier New" w:cs="Courier New" w:hint="default"/>
      <w:b w:val="0"/>
      <w:bCs w:val="0"/>
      <w:i/>
      <w:iCs/>
      <w:strike w:val="0"/>
      <w:dstrike w:val="0"/>
      <w:vanish/>
      <w:webHidden w:val="0"/>
      <w:color w:val="FF0000"/>
      <w:sz w:val="32"/>
      <w:szCs w:val="32"/>
      <w:u w:val="none"/>
      <w:effect w:val="none"/>
      <w:specVanish w:val="0"/>
    </w:rPr>
  </w:style>
  <w:style w:type="character" w:customStyle="1" w:styleId="s14">
    <w:name w:val="s14"/>
    <w:rsid w:val="008D55AB"/>
    <w:rPr>
      <w:rFonts w:ascii="Courier New" w:hAnsi="Courier New" w:cs="Courier New" w:hint="default"/>
      <w:b w:val="0"/>
      <w:bCs w:val="0"/>
      <w:i w:val="0"/>
      <w:iCs w:val="0"/>
      <w:strike/>
      <w:color w:val="808000"/>
      <w:sz w:val="32"/>
      <w:szCs w:val="32"/>
    </w:rPr>
  </w:style>
  <w:style w:type="character" w:customStyle="1" w:styleId="s15">
    <w:name w:val="s15"/>
    <w:rsid w:val="008D55AB"/>
    <w:rPr>
      <w:rFonts w:ascii="Courier New" w:hAnsi="Courier New" w:cs="Courier New" w:hint="default"/>
      <w:color w:val="333399"/>
      <w:u w:val="single"/>
      <w:bdr w:val="none" w:sz="0" w:space="0" w:color="auto" w:frame="1"/>
    </w:rPr>
  </w:style>
  <w:style w:type="character" w:customStyle="1" w:styleId="s16">
    <w:name w:val="s16"/>
    <w:rsid w:val="008D55AB"/>
    <w:rPr>
      <w:rFonts w:ascii="Times New Roman" w:hAnsi="Times New Roman" w:cs="Times New Roman" w:hint="default"/>
      <w:b w:val="0"/>
      <w:bCs w:val="0"/>
      <w:i/>
      <w:iCs/>
      <w:caps w:val="0"/>
      <w:color w:val="000000"/>
    </w:rPr>
  </w:style>
  <w:style w:type="character" w:customStyle="1" w:styleId="s17">
    <w:name w:val="s17"/>
    <w:rsid w:val="008D55AB"/>
    <w:rPr>
      <w:rFonts w:ascii="Times New Roman" w:hAnsi="Times New Roman" w:cs="Times New Roman" w:hint="default"/>
      <w:b w:val="0"/>
      <w:bCs w:val="0"/>
      <w:color w:val="000000"/>
    </w:rPr>
  </w:style>
  <w:style w:type="character" w:customStyle="1" w:styleId="s18">
    <w:name w:val="s18"/>
    <w:rsid w:val="008D55AB"/>
    <w:rPr>
      <w:rFonts w:ascii="Times New Roman" w:hAnsi="Times New Roman" w:cs="Times New Roman" w:hint="default"/>
      <w:b w:val="0"/>
      <w:bCs w:val="0"/>
      <w:color w:val="000000"/>
    </w:rPr>
  </w:style>
  <w:style w:type="character" w:customStyle="1" w:styleId="s19">
    <w:name w:val="s19"/>
    <w:rsid w:val="008D55AB"/>
    <w:rPr>
      <w:rFonts w:ascii="Times New Roman" w:hAnsi="Times New Roman" w:cs="Times New Roman" w:hint="default"/>
      <w:b w:val="0"/>
      <w:bCs w:val="0"/>
      <w:i w:val="0"/>
      <w:iCs w:val="0"/>
      <w:color w:val="008000"/>
      <w:sz w:val="32"/>
      <w:szCs w:val="32"/>
    </w:rPr>
  </w:style>
  <w:style w:type="character" w:customStyle="1" w:styleId="s5">
    <w:name w:val="s5"/>
    <w:rsid w:val="008D55AB"/>
    <w:rPr>
      <w:rFonts w:ascii="Times New Roman" w:hAnsi="Times New Roman" w:cs="Times New Roman" w:hint="default"/>
      <w:b w:val="0"/>
      <w:bCs w:val="0"/>
      <w:i w:val="0"/>
      <w:iCs w:val="0"/>
      <w:strike w:val="0"/>
      <w:dstrike w:val="0"/>
      <w:color w:val="808080"/>
      <w:sz w:val="32"/>
      <w:szCs w:val="32"/>
      <w:u w:val="none"/>
      <w:effect w:val="none"/>
    </w:rPr>
  </w:style>
  <w:style w:type="character" w:customStyle="1" w:styleId="s110">
    <w:name w:val="s110"/>
    <w:rsid w:val="008D55AB"/>
    <w:rPr>
      <w:rFonts w:ascii="Courier New" w:hAnsi="Courier New" w:cs="Courier New" w:hint="default"/>
      <w:b/>
      <w:bCs/>
      <w:i w:val="0"/>
      <w:iCs w:val="0"/>
      <w:strike w:val="0"/>
      <w:dstrike w:val="0"/>
      <w:color w:val="000000"/>
      <w:sz w:val="32"/>
      <w:szCs w:val="32"/>
      <w:u w:val="none"/>
      <w:effect w:val="none"/>
    </w:rPr>
  </w:style>
  <w:style w:type="character" w:customStyle="1" w:styleId="s21">
    <w:name w:val="s21"/>
    <w:rsid w:val="008D55AB"/>
    <w:rPr>
      <w:rFonts w:ascii="Courier New" w:hAnsi="Courier New" w:cs="Courier New" w:hint="default"/>
      <w:b/>
      <w:bCs/>
      <w:i w:val="0"/>
      <w:iCs w:val="0"/>
      <w:strike w:val="0"/>
      <w:dstrike w:val="0"/>
      <w:color w:val="000080"/>
      <w:sz w:val="32"/>
      <w:szCs w:val="32"/>
      <w:u w:val="none"/>
      <w:effect w:val="none"/>
    </w:rPr>
  </w:style>
  <w:style w:type="character" w:customStyle="1" w:styleId="s31">
    <w:name w:val="s31"/>
    <w:rsid w:val="008D55AB"/>
    <w:rPr>
      <w:rFonts w:ascii="Courier New" w:hAnsi="Courier New" w:cs="Courier New" w:hint="default"/>
      <w:b w:val="0"/>
      <w:bCs w:val="0"/>
      <w:i/>
      <w:iCs/>
      <w:strike w:val="0"/>
      <w:dstrike w:val="0"/>
      <w:vanish/>
      <w:webHidden w:val="0"/>
      <w:color w:val="FF0000"/>
      <w:sz w:val="32"/>
      <w:szCs w:val="32"/>
      <w:u w:val="none"/>
      <w:effect w:val="none"/>
      <w:specVanish w:val="0"/>
    </w:rPr>
  </w:style>
  <w:style w:type="character" w:customStyle="1" w:styleId="s61">
    <w:name w:val="s61"/>
    <w:rsid w:val="008D55AB"/>
    <w:rPr>
      <w:rFonts w:ascii="Courier New" w:hAnsi="Courier New" w:cs="Courier New" w:hint="default"/>
      <w:b w:val="0"/>
      <w:bCs w:val="0"/>
      <w:i w:val="0"/>
      <w:iCs w:val="0"/>
      <w:strike/>
      <w:color w:val="808000"/>
      <w:sz w:val="32"/>
      <w:szCs w:val="32"/>
    </w:rPr>
  </w:style>
  <w:style w:type="paragraph" w:customStyle="1" w:styleId="IPDBody">
    <w:name w:val="IPD Body"/>
    <w:link w:val="IPDBodyChar"/>
    <w:uiPriority w:val="99"/>
    <w:rsid w:val="008D55AB"/>
    <w:pPr>
      <w:spacing w:after="0" w:line="260" w:lineRule="exact"/>
    </w:pPr>
    <w:rPr>
      <w:rFonts w:ascii="Arial" w:eastAsia="Times New Roman" w:hAnsi="Arial" w:cs="Times New Roman"/>
      <w:color w:val="000000"/>
      <w:szCs w:val="20"/>
    </w:rPr>
  </w:style>
  <w:style w:type="character" w:customStyle="1" w:styleId="IPDBodyChar">
    <w:name w:val="IPD Body Char"/>
    <w:link w:val="IPDBody"/>
    <w:uiPriority w:val="99"/>
    <w:locked/>
    <w:rsid w:val="008D55AB"/>
    <w:rPr>
      <w:rFonts w:ascii="Arial" w:eastAsia="Times New Roman" w:hAnsi="Arial" w:cs="Times New Roman"/>
      <w:color w:val="000000"/>
      <w:szCs w:val="20"/>
    </w:rPr>
  </w:style>
  <w:style w:type="character" w:styleId="aff4">
    <w:name w:val="annotation reference"/>
    <w:uiPriority w:val="99"/>
    <w:semiHidden/>
    <w:unhideWhenUsed/>
    <w:rsid w:val="008D55AB"/>
    <w:rPr>
      <w:sz w:val="16"/>
      <w:szCs w:val="16"/>
    </w:rPr>
  </w:style>
  <w:style w:type="paragraph" w:styleId="aff5">
    <w:name w:val="annotation text"/>
    <w:basedOn w:val="a"/>
    <w:link w:val="aff6"/>
    <w:uiPriority w:val="99"/>
    <w:semiHidden/>
    <w:unhideWhenUsed/>
    <w:rsid w:val="008D55AB"/>
    <w:pPr>
      <w:spacing w:line="240" w:lineRule="auto"/>
    </w:pPr>
    <w:rPr>
      <w:rFonts w:ascii="Calibri" w:eastAsia="Times New Roman" w:hAnsi="Calibri" w:cs="Times New Roman"/>
      <w:sz w:val="20"/>
      <w:szCs w:val="20"/>
      <w:lang w:val="x-none" w:eastAsia="x-none"/>
    </w:rPr>
  </w:style>
  <w:style w:type="character" w:customStyle="1" w:styleId="aff6">
    <w:name w:val="Текст примечания Знак"/>
    <w:basedOn w:val="a0"/>
    <w:link w:val="aff5"/>
    <w:uiPriority w:val="99"/>
    <w:semiHidden/>
    <w:rsid w:val="008D55AB"/>
    <w:rPr>
      <w:rFonts w:ascii="Calibri" w:eastAsia="Times New Roman" w:hAnsi="Calibri" w:cs="Times New Roman"/>
      <w:sz w:val="20"/>
      <w:szCs w:val="20"/>
      <w:lang w:val="x-none" w:eastAsia="x-none"/>
    </w:rPr>
  </w:style>
  <w:style w:type="character" w:customStyle="1" w:styleId="ac">
    <w:name w:val="Абзац списка Знак"/>
    <w:link w:val="ab"/>
    <w:uiPriority w:val="1"/>
    <w:locked/>
    <w:rsid w:val="008D55AB"/>
    <w:rPr>
      <w:rFonts w:ascii="Calibri" w:eastAsia="Calibri" w:hAnsi="Calibri" w:cs="Times New Roman"/>
      <w:lang w:eastAsia="ru-RU"/>
    </w:rPr>
  </w:style>
  <w:style w:type="numbering" w:customStyle="1" w:styleId="24">
    <w:name w:val="Нет списка2"/>
    <w:next w:val="a2"/>
    <w:uiPriority w:val="99"/>
    <w:semiHidden/>
    <w:unhideWhenUsed/>
    <w:rsid w:val="008D55AB"/>
  </w:style>
  <w:style w:type="numbering" w:customStyle="1" w:styleId="35">
    <w:name w:val="Нет списка3"/>
    <w:next w:val="a2"/>
    <w:uiPriority w:val="99"/>
    <w:semiHidden/>
    <w:unhideWhenUsed/>
    <w:rsid w:val="008D55AB"/>
  </w:style>
  <w:style w:type="numbering" w:customStyle="1" w:styleId="42">
    <w:name w:val="Нет списка4"/>
    <w:next w:val="a2"/>
    <w:uiPriority w:val="99"/>
    <w:semiHidden/>
    <w:unhideWhenUsed/>
    <w:rsid w:val="008D55AB"/>
  </w:style>
  <w:style w:type="numbering" w:customStyle="1" w:styleId="52">
    <w:name w:val="Нет списка5"/>
    <w:next w:val="a2"/>
    <w:uiPriority w:val="99"/>
    <w:semiHidden/>
    <w:unhideWhenUsed/>
    <w:rsid w:val="008D55AB"/>
  </w:style>
  <w:style w:type="numbering" w:customStyle="1" w:styleId="61">
    <w:name w:val="Нет списка6"/>
    <w:next w:val="a2"/>
    <w:uiPriority w:val="99"/>
    <w:semiHidden/>
    <w:unhideWhenUsed/>
    <w:rsid w:val="008D55AB"/>
  </w:style>
  <w:style w:type="character" w:customStyle="1" w:styleId="70">
    <w:name w:val="Заголовок 7 Знак"/>
    <w:basedOn w:val="a0"/>
    <w:link w:val="7"/>
    <w:rsid w:val="002A5A02"/>
    <w:rPr>
      <w:rFonts w:ascii="Arial" w:eastAsia="Times New Roman" w:hAnsi="Arial" w:cs="Times New Roman"/>
      <w:b/>
      <w:bCs/>
      <w:i/>
      <w:iCs/>
      <w:color w:val="5A5A5A"/>
      <w:sz w:val="20"/>
      <w:szCs w:val="20"/>
    </w:rPr>
  </w:style>
  <w:style w:type="character" w:customStyle="1" w:styleId="80">
    <w:name w:val="Заголовок 8 Знак"/>
    <w:basedOn w:val="a0"/>
    <w:link w:val="8"/>
    <w:rsid w:val="002A5A02"/>
    <w:rPr>
      <w:rFonts w:ascii="Arial" w:eastAsia="Times New Roman" w:hAnsi="Arial" w:cs="Times New Roman"/>
      <w:b/>
      <w:bCs/>
      <w:color w:val="7F7F7F"/>
      <w:sz w:val="20"/>
      <w:szCs w:val="20"/>
    </w:rPr>
  </w:style>
  <w:style w:type="character" w:customStyle="1" w:styleId="90">
    <w:name w:val="Заголовок 9 Знак"/>
    <w:basedOn w:val="a0"/>
    <w:link w:val="9"/>
    <w:rsid w:val="002A5A02"/>
    <w:rPr>
      <w:rFonts w:ascii="Arial" w:eastAsia="Times New Roman" w:hAnsi="Arial" w:cs="Times New Roman"/>
      <w:b/>
      <w:bCs/>
      <w:i/>
      <w:iCs/>
      <w:color w:val="7F7F7F"/>
      <w:sz w:val="18"/>
      <w:szCs w:val="18"/>
    </w:rPr>
  </w:style>
  <w:style w:type="character" w:customStyle="1" w:styleId="1b">
    <w:name w:val="Основной текст Знак1"/>
    <w:basedOn w:val="a0"/>
    <w:uiPriority w:val="1"/>
    <w:semiHidden/>
    <w:rsid w:val="002A5A02"/>
  </w:style>
  <w:style w:type="character" w:customStyle="1" w:styleId="1c">
    <w:name w:val="Основной текст с отступом Знак1"/>
    <w:basedOn w:val="a0"/>
    <w:uiPriority w:val="99"/>
    <w:semiHidden/>
    <w:rsid w:val="002A5A02"/>
  </w:style>
  <w:style w:type="character" w:customStyle="1" w:styleId="1d">
    <w:name w:val="Нижний колонтитул Знак1"/>
    <w:basedOn w:val="a0"/>
    <w:uiPriority w:val="99"/>
    <w:semiHidden/>
    <w:rsid w:val="002A5A02"/>
  </w:style>
  <w:style w:type="character" w:customStyle="1" w:styleId="1e">
    <w:name w:val="Верхний колонтитул Знак1"/>
    <w:basedOn w:val="a0"/>
    <w:uiPriority w:val="99"/>
    <w:semiHidden/>
    <w:rsid w:val="002A5A02"/>
  </w:style>
  <w:style w:type="character" w:customStyle="1" w:styleId="1f">
    <w:name w:val="Подзаголовок Знак1"/>
    <w:basedOn w:val="a0"/>
    <w:rsid w:val="002A5A02"/>
    <w:rPr>
      <w:rFonts w:asciiTheme="majorHAnsi" w:eastAsiaTheme="majorEastAsia" w:hAnsiTheme="majorHAnsi" w:cstheme="majorBidi"/>
      <w:i/>
      <w:iCs/>
      <w:color w:val="4F81BD" w:themeColor="accent1"/>
      <w:spacing w:val="15"/>
      <w:sz w:val="24"/>
      <w:szCs w:val="24"/>
    </w:rPr>
  </w:style>
  <w:style w:type="character" w:customStyle="1" w:styleId="1f0">
    <w:name w:val="Текст примечания Знак1"/>
    <w:basedOn w:val="a0"/>
    <w:uiPriority w:val="99"/>
    <w:semiHidden/>
    <w:rsid w:val="002A5A02"/>
    <w:rPr>
      <w:sz w:val="20"/>
      <w:szCs w:val="20"/>
    </w:rPr>
  </w:style>
  <w:style w:type="paragraph" w:customStyle="1" w:styleId="1f1">
    <w:name w:val="Стиль1"/>
    <w:basedOn w:val="2"/>
    <w:link w:val="1f2"/>
    <w:qFormat/>
    <w:rsid w:val="002A5A02"/>
    <w:pPr>
      <w:widowControl w:val="0"/>
      <w:spacing w:before="200" w:beforeAutospacing="0" w:after="0" w:afterAutospacing="0" w:line="271" w:lineRule="auto"/>
    </w:pPr>
    <w:rPr>
      <w:rFonts w:ascii="Arial" w:hAnsi="Arial" w:cs="Cambria"/>
      <w:smallCaps/>
      <w:color w:val="4F81BD"/>
      <w:sz w:val="26"/>
      <w:szCs w:val="26"/>
      <w:lang w:bidi="ar-SA"/>
    </w:rPr>
  </w:style>
  <w:style w:type="character" w:customStyle="1" w:styleId="1f2">
    <w:name w:val="Стиль1 Знак"/>
    <w:link w:val="1f1"/>
    <w:rsid w:val="002A5A02"/>
    <w:rPr>
      <w:rFonts w:ascii="Arial" w:eastAsia="Times New Roman" w:hAnsi="Arial" w:cs="Cambria"/>
      <w:b/>
      <w:bCs/>
      <w:smallCaps/>
      <w:color w:val="4F81BD"/>
      <w:sz w:val="26"/>
      <w:szCs w:val="26"/>
      <w:lang w:eastAsia="ru-RU"/>
    </w:rPr>
  </w:style>
  <w:style w:type="paragraph" w:customStyle="1" w:styleId="aff7">
    <w:name w:val="Таблица"/>
    <w:basedOn w:val="a"/>
    <w:qFormat/>
    <w:rsid w:val="002A5A02"/>
    <w:pPr>
      <w:widowControl w:val="0"/>
      <w:spacing w:before="120" w:after="120" w:line="240" w:lineRule="auto"/>
      <w:jc w:val="both"/>
    </w:pPr>
    <w:rPr>
      <w:rFonts w:ascii="Times New Roman" w:eastAsia="Calibri" w:hAnsi="Times New Roman" w:cs="Times New Roman"/>
      <w:color w:val="000000"/>
      <w:sz w:val="28"/>
      <w:szCs w:val="28"/>
      <w:lang w:eastAsia="ru-RU"/>
    </w:rPr>
  </w:style>
  <w:style w:type="paragraph" w:customStyle="1" w:styleId="aff8">
    <w:name w:val="Без отступов"/>
    <w:basedOn w:val="a"/>
    <w:qFormat/>
    <w:rsid w:val="002A5A02"/>
    <w:pPr>
      <w:widowControl w:val="0"/>
      <w:spacing w:before="120" w:after="120" w:line="240" w:lineRule="auto"/>
      <w:jc w:val="both"/>
    </w:pPr>
    <w:rPr>
      <w:rFonts w:ascii="Times New Roman" w:eastAsia="Times-Roman" w:hAnsi="Times New Roman" w:cs="Times New Roman"/>
      <w:sz w:val="28"/>
      <w:szCs w:val="20"/>
      <w:lang w:eastAsia="ru-RU"/>
    </w:rPr>
  </w:style>
  <w:style w:type="paragraph" w:customStyle="1" w:styleId="1-1">
    <w:name w:val="Стиль1-1"/>
    <w:basedOn w:val="1f1"/>
    <w:link w:val="1-10"/>
    <w:autoRedefine/>
    <w:qFormat/>
    <w:rsid w:val="002A5A02"/>
    <w:pPr>
      <w:numPr>
        <w:ilvl w:val="6"/>
        <w:numId w:val="96"/>
      </w:numPr>
      <w:tabs>
        <w:tab w:val="left" w:pos="5245"/>
      </w:tabs>
      <w:spacing w:before="120" w:after="120" w:line="360" w:lineRule="auto"/>
      <w:ind w:left="567"/>
      <w:outlineLvl w:val="2"/>
    </w:pPr>
    <w:rPr>
      <w:rFonts w:ascii="Times New Roman" w:eastAsia="MS Mincho" w:hAnsi="Times New Roman"/>
      <w:smallCaps w:val="0"/>
      <w:color w:val="auto"/>
      <w:spacing w:val="40"/>
      <w:sz w:val="32"/>
      <w:szCs w:val="24"/>
      <w:lang w:eastAsia="en-US"/>
    </w:rPr>
  </w:style>
  <w:style w:type="character" w:customStyle="1" w:styleId="1-10">
    <w:name w:val="Стиль1-1 Знак"/>
    <w:link w:val="1-1"/>
    <w:rsid w:val="002A5A02"/>
    <w:rPr>
      <w:rFonts w:ascii="Times New Roman" w:eastAsia="MS Mincho" w:hAnsi="Times New Roman" w:cs="Cambria"/>
      <w:b/>
      <w:bCs/>
      <w:spacing w:val="40"/>
      <w:sz w:val="32"/>
      <w:szCs w:val="24"/>
    </w:rPr>
  </w:style>
  <w:style w:type="paragraph" w:customStyle="1" w:styleId="1f3">
    <w:name w:val="Стиль Стиль По ширине Первая строка:  1 см + По правому краю"/>
    <w:basedOn w:val="4"/>
    <w:autoRedefine/>
    <w:qFormat/>
    <w:rsid w:val="002A5A02"/>
    <w:pPr>
      <w:keepNext/>
      <w:keepLines/>
      <w:widowControl w:val="0"/>
      <w:spacing w:before="60" w:beforeAutospacing="0" w:after="120" w:afterAutospacing="0"/>
      <w:ind w:left="567"/>
    </w:pPr>
    <w:rPr>
      <w:rFonts w:eastAsia="Times-Roman"/>
      <w:b w:val="0"/>
      <w:iCs/>
      <w:sz w:val="28"/>
      <w:szCs w:val="28"/>
      <w:lang w:bidi="ar-SA"/>
    </w:rPr>
  </w:style>
  <w:style w:type="paragraph" w:customStyle="1" w:styleId="1075">
    <w:name w:val="Стиль Абзац списка + Слева:  1 см Выступ:  075 см"/>
    <w:basedOn w:val="1-1"/>
    <w:autoRedefine/>
    <w:qFormat/>
    <w:rsid w:val="002A5A02"/>
    <w:pPr>
      <w:numPr>
        <w:ilvl w:val="0"/>
        <w:numId w:val="0"/>
      </w:numPr>
    </w:pPr>
    <w:rPr>
      <w:lang w:eastAsia="ru-RU"/>
    </w:rPr>
  </w:style>
  <w:style w:type="paragraph" w:customStyle="1" w:styleId="25">
    <w:name w:val="Таблица2"/>
    <w:basedOn w:val="aff7"/>
    <w:autoRedefine/>
    <w:qFormat/>
    <w:rsid w:val="002A5A02"/>
    <w:pPr>
      <w:jc w:val="center"/>
    </w:pPr>
  </w:style>
  <w:style w:type="paragraph" w:customStyle="1" w:styleId="26">
    <w:name w:val="Стиль2"/>
    <w:basedOn w:val="a"/>
    <w:link w:val="27"/>
    <w:autoRedefine/>
    <w:qFormat/>
    <w:rsid w:val="002A5A02"/>
    <w:pPr>
      <w:widowControl w:val="0"/>
      <w:spacing w:before="120" w:after="120" w:line="240" w:lineRule="auto"/>
      <w:ind w:left="567" w:hanging="567"/>
      <w:jc w:val="both"/>
    </w:pPr>
    <w:rPr>
      <w:rFonts w:ascii="Times New Roman" w:eastAsia="Times-Roman" w:hAnsi="Times New Roman" w:cs="Times New Roman"/>
      <w:sz w:val="28"/>
      <w:szCs w:val="28"/>
    </w:rPr>
  </w:style>
  <w:style w:type="character" w:customStyle="1" w:styleId="27">
    <w:name w:val="Стиль2 Знак"/>
    <w:link w:val="26"/>
    <w:rsid w:val="002A5A02"/>
    <w:rPr>
      <w:rFonts w:ascii="Times New Roman" w:eastAsia="Times-Roman" w:hAnsi="Times New Roman" w:cs="Times New Roman"/>
      <w:sz w:val="28"/>
      <w:szCs w:val="28"/>
    </w:rPr>
  </w:style>
  <w:style w:type="paragraph" w:customStyle="1" w:styleId="aff9">
    <w:name w:val="листинг"/>
    <w:basedOn w:val="a"/>
    <w:link w:val="affa"/>
    <w:qFormat/>
    <w:rsid w:val="002A5A02"/>
    <w:pPr>
      <w:widowControl w:val="0"/>
      <w:spacing w:before="120" w:after="120" w:line="240" w:lineRule="auto"/>
      <w:ind w:firstLine="567"/>
      <w:jc w:val="both"/>
    </w:pPr>
    <w:rPr>
      <w:rFonts w:ascii="Courier New" w:eastAsia="Times-Roman" w:hAnsi="Courier New" w:cs="Courier New"/>
      <w:sz w:val="24"/>
      <w:szCs w:val="24"/>
    </w:rPr>
  </w:style>
  <w:style w:type="character" w:customStyle="1" w:styleId="affa">
    <w:name w:val="листинг Знак"/>
    <w:link w:val="aff9"/>
    <w:rsid w:val="002A5A02"/>
    <w:rPr>
      <w:rFonts w:ascii="Courier New" w:eastAsia="Times-Roman" w:hAnsi="Courier New" w:cs="Courier New"/>
      <w:sz w:val="24"/>
      <w:szCs w:val="24"/>
    </w:rPr>
  </w:style>
  <w:style w:type="paragraph" w:styleId="1f4">
    <w:name w:val="toc 1"/>
    <w:basedOn w:val="a"/>
    <w:next w:val="a"/>
    <w:autoRedefine/>
    <w:uiPriority w:val="39"/>
    <w:unhideWhenUsed/>
    <w:qFormat/>
    <w:rsid w:val="002A5A02"/>
    <w:pPr>
      <w:widowControl w:val="0"/>
      <w:spacing w:after="100" w:line="260" w:lineRule="exact"/>
    </w:pPr>
    <w:rPr>
      <w:rFonts w:ascii="Arial" w:eastAsia="Times New Roman" w:hAnsi="Arial" w:cs="Times New Roman"/>
      <w:sz w:val="24"/>
      <w:szCs w:val="24"/>
      <w:lang w:val="en-GB"/>
    </w:rPr>
  </w:style>
  <w:style w:type="paragraph" w:styleId="28">
    <w:name w:val="toc 2"/>
    <w:basedOn w:val="a"/>
    <w:next w:val="a"/>
    <w:autoRedefine/>
    <w:uiPriority w:val="39"/>
    <w:unhideWhenUsed/>
    <w:qFormat/>
    <w:rsid w:val="002A5A02"/>
    <w:pPr>
      <w:widowControl w:val="0"/>
      <w:spacing w:after="100" w:line="260" w:lineRule="exact"/>
      <w:ind w:left="220"/>
    </w:pPr>
    <w:rPr>
      <w:rFonts w:ascii="Arial" w:eastAsia="Times New Roman" w:hAnsi="Arial" w:cs="Times New Roman"/>
      <w:szCs w:val="24"/>
      <w:lang w:val="en-GB"/>
    </w:rPr>
  </w:style>
  <w:style w:type="paragraph" w:styleId="36">
    <w:name w:val="toc 3"/>
    <w:basedOn w:val="a"/>
    <w:next w:val="a"/>
    <w:autoRedefine/>
    <w:uiPriority w:val="39"/>
    <w:unhideWhenUsed/>
    <w:qFormat/>
    <w:rsid w:val="002A5A02"/>
    <w:pPr>
      <w:widowControl w:val="0"/>
      <w:spacing w:after="100" w:line="260" w:lineRule="exact"/>
      <w:ind w:left="440"/>
    </w:pPr>
    <w:rPr>
      <w:rFonts w:ascii="Arial" w:eastAsia="Times New Roman" w:hAnsi="Arial" w:cs="Times New Roman"/>
      <w:szCs w:val="24"/>
      <w:lang w:val="en-GB"/>
    </w:rPr>
  </w:style>
  <w:style w:type="paragraph" w:styleId="affb">
    <w:name w:val="caption"/>
    <w:basedOn w:val="a"/>
    <w:next w:val="a"/>
    <w:link w:val="affc"/>
    <w:qFormat/>
    <w:rsid w:val="002A5A02"/>
    <w:pPr>
      <w:widowControl w:val="0"/>
      <w:spacing w:after="0" w:line="260" w:lineRule="exact"/>
    </w:pPr>
    <w:rPr>
      <w:rFonts w:ascii="Arial" w:eastAsia="Times New Roman" w:hAnsi="Arial" w:cs="Times New Roman"/>
      <w:caps/>
      <w:spacing w:val="10"/>
      <w:sz w:val="18"/>
      <w:szCs w:val="18"/>
    </w:rPr>
  </w:style>
  <w:style w:type="character" w:customStyle="1" w:styleId="affc">
    <w:name w:val="Название объекта Знак"/>
    <w:link w:val="affb"/>
    <w:locked/>
    <w:rsid w:val="002A5A02"/>
    <w:rPr>
      <w:rFonts w:ascii="Arial" w:eastAsia="Times New Roman" w:hAnsi="Arial" w:cs="Times New Roman"/>
      <w:caps/>
      <w:spacing w:val="10"/>
      <w:sz w:val="18"/>
      <w:szCs w:val="18"/>
    </w:rPr>
  </w:style>
  <w:style w:type="paragraph" w:styleId="affd">
    <w:name w:val="Title"/>
    <w:basedOn w:val="a"/>
    <w:next w:val="a"/>
    <w:link w:val="affe"/>
    <w:qFormat/>
    <w:rsid w:val="002A5A02"/>
    <w:pPr>
      <w:widowControl w:val="0"/>
      <w:spacing w:after="300" w:line="240" w:lineRule="auto"/>
      <w:contextualSpacing/>
    </w:pPr>
    <w:rPr>
      <w:rFonts w:ascii="Arial" w:eastAsia="Times New Roman" w:hAnsi="Arial" w:cs="Times New Roman"/>
      <w:smallCaps/>
      <w:sz w:val="52"/>
      <w:szCs w:val="52"/>
    </w:rPr>
  </w:style>
  <w:style w:type="character" w:customStyle="1" w:styleId="affe">
    <w:name w:val="Название Знак"/>
    <w:basedOn w:val="a0"/>
    <w:link w:val="affd"/>
    <w:rsid w:val="002A5A02"/>
    <w:rPr>
      <w:rFonts w:ascii="Arial" w:eastAsia="Times New Roman" w:hAnsi="Arial" w:cs="Times New Roman"/>
      <w:smallCaps/>
      <w:sz w:val="52"/>
      <w:szCs w:val="52"/>
    </w:rPr>
  </w:style>
  <w:style w:type="paragraph" w:styleId="29">
    <w:name w:val="Quote"/>
    <w:basedOn w:val="a"/>
    <w:next w:val="a"/>
    <w:link w:val="2a"/>
    <w:qFormat/>
    <w:rsid w:val="002A5A02"/>
    <w:pPr>
      <w:widowControl w:val="0"/>
      <w:spacing w:after="0" w:line="260" w:lineRule="exact"/>
    </w:pPr>
    <w:rPr>
      <w:rFonts w:ascii="Arial" w:eastAsia="Times New Roman" w:hAnsi="Arial" w:cs="Times New Roman"/>
      <w:i/>
      <w:iCs/>
      <w:sz w:val="20"/>
      <w:szCs w:val="20"/>
    </w:rPr>
  </w:style>
  <w:style w:type="character" w:customStyle="1" w:styleId="2a">
    <w:name w:val="Цитата 2 Знак"/>
    <w:basedOn w:val="a0"/>
    <w:link w:val="29"/>
    <w:rsid w:val="002A5A02"/>
    <w:rPr>
      <w:rFonts w:ascii="Arial" w:eastAsia="Times New Roman" w:hAnsi="Arial" w:cs="Times New Roman"/>
      <w:i/>
      <w:iCs/>
      <w:sz w:val="20"/>
      <w:szCs w:val="20"/>
    </w:rPr>
  </w:style>
  <w:style w:type="paragraph" w:styleId="afff">
    <w:name w:val="Intense Quote"/>
    <w:basedOn w:val="a"/>
    <w:next w:val="a"/>
    <w:link w:val="afff0"/>
    <w:qFormat/>
    <w:rsid w:val="002A5A02"/>
    <w:pPr>
      <w:widowControl w:val="0"/>
      <w:pBdr>
        <w:top w:val="single" w:sz="4" w:space="10" w:color="auto"/>
        <w:bottom w:val="single" w:sz="4" w:space="10" w:color="auto"/>
      </w:pBdr>
      <w:spacing w:before="240" w:after="240" w:line="300" w:lineRule="auto"/>
      <w:ind w:left="1152" w:right="1152"/>
      <w:jc w:val="both"/>
    </w:pPr>
    <w:rPr>
      <w:rFonts w:ascii="Arial" w:eastAsia="Times New Roman" w:hAnsi="Arial" w:cs="Times New Roman"/>
      <w:i/>
      <w:iCs/>
      <w:sz w:val="20"/>
      <w:szCs w:val="20"/>
    </w:rPr>
  </w:style>
  <w:style w:type="character" w:customStyle="1" w:styleId="afff0">
    <w:name w:val="Выделенная цитата Знак"/>
    <w:basedOn w:val="a0"/>
    <w:link w:val="afff"/>
    <w:rsid w:val="002A5A02"/>
    <w:rPr>
      <w:rFonts w:ascii="Arial" w:eastAsia="Times New Roman" w:hAnsi="Arial" w:cs="Times New Roman"/>
      <w:i/>
      <w:iCs/>
      <w:sz w:val="20"/>
      <w:szCs w:val="20"/>
    </w:rPr>
  </w:style>
  <w:style w:type="character" w:styleId="afff1">
    <w:name w:val="Subtle Emphasis"/>
    <w:qFormat/>
    <w:rsid w:val="002A5A02"/>
    <w:rPr>
      <w:i/>
      <w:iCs/>
    </w:rPr>
  </w:style>
  <w:style w:type="character" w:styleId="afff2">
    <w:name w:val="Intense Emphasis"/>
    <w:qFormat/>
    <w:rsid w:val="002A5A02"/>
    <w:rPr>
      <w:b/>
      <w:bCs/>
      <w:i/>
      <w:iCs/>
    </w:rPr>
  </w:style>
  <w:style w:type="character" w:styleId="afff3">
    <w:name w:val="Subtle Reference"/>
    <w:uiPriority w:val="31"/>
    <w:qFormat/>
    <w:rsid w:val="002A5A02"/>
    <w:rPr>
      <w:smallCaps/>
    </w:rPr>
  </w:style>
  <w:style w:type="character" w:styleId="afff4">
    <w:name w:val="Intense Reference"/>
    <w:uiPriority w:val="32"/>
    <w:qFormat/>
    <w:rsid w:val="002A5A02"/>
    <w:rPr>
      <w:b/>
      <w:bCs/>
      <w:smallCaps/>
    </w:rPr>
  </w:style>
  <w:style w:type="character" w:styleId="afff5">
    <w:name w:val="Book Title"/>
    <w:qFormat/>
    <w:rsid w:val="002A5A02"/>
    <w:rPr>
      <w:i/>
      <w:iCs/>
      <w:smallCaps/>
      <w:spacing w:val="5"/>
    </w:rPr>
  </w:style>
  <w:style w:type="paragraph" w:styleId="afff6">
    <w:name w:val="TOC Heading"/>
    <w:basedOn w:val="1"/>
    <w:next w:val="a"/>
    <w:uiPriority w:val="39"/>
    <w:qFormat/>
    <w:rsid w:val="002A5A02"/>
    <w:pPr>
      <w:keepNext w:val="0"/>
      <w:widowControl w:val="0"/>
      <w:spacing w:before="480" w:after="0" w:line="260" w:lineRule="exact"/>
      <w:contextualSpacing/>
      <w:outlineLvl w:val="9"/>
    </w:pPr>
    <w:rPr>
      <w:rFonts w:cs="Times New Roman"/>
      <w:b w:val="0"/>
      <w:bCs w:val="0"/>
      <w:smallCaps/>
      <w:spacing w:val="5"/>
      <w:kern w:val="0"/>
      <w:sz w:val="36"/>
      <w:szCs w:val="36"/>
      <w:lang w:val="x-none" w:eastAsia="x-none"/>
    </w:rPr>
  </w:style>
  <w:style w:type="paragraph" w:customStyle="1" w:styleId="BasicParagraph">
    <w:name w:val="[Basic Paragraph]"/>
    <w:basedOn w:val="a"/>
    <w:uiPriority w:val="99"/>
    <w:rsid w:val="002A5A02"/>
    <w:pPr>
      <w:autoSpaceDE w:val="0"/>
      <w:autoSpaceDN w:val="0"/>
      <w:adjustRightInd w:val="0"/>
      <w:spacing w:after="0" w:line="288" w:lineRule="auto"/>
      <w:textAlignment w:val="center"/>
    </w:pPr>
    <w:rPr>
      <w:rFonts w:ascii="Times New Roman" w:eastAsia="MS ??" w:hAnsi="Times New Roman" w:cs="Times New Roman"/>
      <w:color w:val="000000"/>
      <w:sz w:val="24"/>
      <w:szCs w:val="24"/>
      <w:lang w:val="en-US"/>
    </w:rPr>
  </w:style>
  <w:style w:type="paragraph" w:customStyle="1" w:styleId="NESTableText">
    <w:name w:val="NES Table Text"/>
    <w:basedOn w:val="a"/>
    <w:autoRedefine/>
    <w:uiPriority w:val="99"/>
    <w:rsid w:val="002A5A02"/>
    <w:pPr>
      <w:widowControl w:val="0"/>
      <w:spacing w:before="60" w:after="0" w:line="240" w:lineRule="auto"/>
    </w:pPr>
    <w:rPr>
      <w:rFonts w:ascii="Arial" w:eastAsia="Times New Roman" w:hAnsi="Arial" w:cs="Arial"/>
      <w:sz w:val="20"/>
      <w:szCs w:val="20"/>
      <w:lang w:val="en-GB"/>
    </w:rPr>
  </w:style>
  <w:style w:type="character" w:customStyle="1" w:styleId="CovertitleChar">
    <w:name w:val="Cover title Char"/>
    <w:link w:val="Covertitle"/>
    <w:locked/>
    <w:rsid w:val="002A5A02"/>
    <w:rPr>
      <w:rFonts w:ascii="Arial" w:eastAsia="Times New Roman" w:hAnsi="Arial" w:cs="Times New Roman"/>
      <w:b/>
      <w:sz w:val="32"/>
      <w:szCs w:val="32"/>
      <w:lang w:val="en-GB" w:eastAsia="ru-RU"/>
    </w:rPr>
  </w:style>
  <w:style w:type="character" w:customStyle="1" w:styleId="Heading3Char1">
    <w:name w:val="Heading 3 Char1"/>
    <w:uiPriority w:val="99"/>
    <w:locked/>
    <w:rsid w:val="002A5A02"/>
    <w:rPr>
      <w:rFonts w:ascii="Arial" w:hAnsi="Arial"/>
      <w:b/>
      <w:sz w:val="26"/>
    </w:rPr>
  </w:style>
  <w:style w:type="paragraph" w:customStyle="1" w:styleId="ColorfulList-Accent12">
    <w:name w:val="Colorful List - Accent 12"/>
    <w:basedOn w:val="a"/>
    <w:link w:val="ColorfulList-Accent1Char"/>
    <w:uiPriority w:val="99"/>
    <w:qFormat/>
    <w:rsid w:val="002A5A02"/>
    <w:pPr>
      <w:spacing w:after="0" w:line="240" w:lineRule="auto"/>
      <w:ind w:left="720"/>
      <w:contextualSpacing/>
    </w:pPr>
    <w:rPr>
      <w:rFonts w:ascii="Times New Roman" w:eastAsia="Times New Roman" w:hAnsi="Times New Roman" w:cs="Times New Roman"/>
      <w:sz w:val="24"/>
      <w:szCs w:val="20"/>
      <w:lang w:val="x-none" w:eastAsia="x-none"/>
    </w:rPr>
  </w:style>
  <w:style w:type="character" w:customStyle="1" w:styleId="ColorfulList-Accent1Char">
    <w:name w:val="Colorful List - Accent 1 Char"/>
    <w:link w:val="ColorfulList-Accent12"/>
    <w:uiPriority w:val="99"/>
    <w:locked/>
    <w:rsid w:val="002A5A02"/>
    <w:rPr>
      <w:rFonts w:ascii="Times New Roman" w:eastAsia="Times New Roman" w:hAnsi="Times New Roman" w:cs="Times New Roman"/>
      <w:sz w:val="24"/>
      <w:szCs w:val="20"/>
      <w:lang w:val="x-none" w:eastAsia="x-none"/>
    </w:rPr>
  </w:style>
  <w:style w:type="character" w:customStyle="1" w:styleId="shorttext">
    <w:name w:val="short_text"/>
    <w:basedOn w:val="a0"/>
    <w:rsid w:val="002A5A02"/>
  </w:style>
  <w:style w:type="character" w:customStyle="1" w:styleId="hps">
    <w:name w:val="hps"/>
    <w:basedOn w:val="a0"/>
    <w:rsid w:val="002A5A02"/>
  </w:style>
  <w:style w:type="table" w:customStyle="1" w:styleId="TableNormal1">
    <w:name w:val="Table Normal1"/>
    <w:uiPriority w:val="2"/>
    <w:semiHidden/>
    <w:unhideWhenUsed/>
    <w:qFormat/>
    <w:rsid w:val="002A5A02"/>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2b">
    <w:name w:val="Сетка таблицы2"/>
    <w:basedOn w:val="a1"/>
    <w:next w:val="aff3"/>
    <w:uiPriority w:val="59"/>
    <w:rsid w:val="002A5A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f3"/>
    <w:uiPriority w:val="59"/>
    <w:rsid w:val="002A5A0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
    <w:name w:val="Table Normal11"/>
    <w:uiPriority w:val="2"/>
    <w:semiHidden/>
    <w:qFormat/>
    <w:rsid w:val="002A5A02"/>
    <w:pPr>
      <w:widowControl w:val="0"/>
      <w:spacing w:after="0" w:line="240" w:lineRule="auto"/>
    </w:pPr>
    <w:rPr>
      <w:rFonts w:eastAsia="Times New Roman"/>
      <w:lang w:val="en-US"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ru.wikipedia.org/wiki/%D0%9A%D1%83%D0%B2%D0%B5%D0%B9%D1%82" TargetMode="External"/><Relationship Id="rId117" Type="http://schemas.openxmlformats.org/officeDocument/2006/relationships/hyperlink" Target="http://busyteacher.org/15932-computers-and-internet-crossword-puzzle.html" TargetMode="External"/><Relationship Id="rId21" Type="http://schemas.openxmlformats.org/officeDocument/2006/relationships/hyperlink" Target="http://ru.wikipedia.org/wiki/%D0%98%D0%B7%D1%80%D0%B0%D0%B8%D0%BB%D1%8C" TargetMode="External"/><Relationship Id="rId42" Type="http://schemas.openxmlformats.org/officeDocument/2006/relationships/hyperlink" Target="http://ru.wikipedia.org/wiki/%D0%9B%D1%83%D0%B8%D0%B7%D0%B8%D0%B0%D0%BD%D0%B0" TargetMode="External"/><Relationship Id="rId47" Type="http://schemas.openxmlformats.org/officeDocument/2006/relationships/hyperlink" Target="http://ru.wikipedia.org/wiki/%D0%9F%D0%B5%D0%BD%D1%81%D0%B8%D0%BB%D1%8C%D0%B2%D0%B0%D0%BD%D0%B8%D1%8F" TargetMode="External"/><Relationship Id="rId63" Type="http://schemas.openxmlformats.org/officeDocument/2006/relationships/hyperlink" Target="http://ru.wikipedia.org/wiki/%D0%A1%D0%A8%D0%90" TargetMode="External"/><Relationship Id="rId68" Type="http://schemas.openxmlformats.org/officeDocument/2006/relationships/hyperlink" Target="http://ru.wikipedia.org/wiki/%D0%90%D0%B2%D1%81%D1%82%D1%80%D0%B0%D0%BB%D0%B8%D1%8F" TargetMode="External"/><Relationship Id="rId84" Type="http://schemas.openxmlformats.org/officeDocument/2006/relationships/hyperlink" Target="http://www.nkaoko.kz/documents/law_of_education/" TargetMode="External"/><Relationship Id="rId89" Type="http://schemas.openxmlformats.org/officeDocument/2006/relationships/hyperlink" Target="http://www.twirpx.com/file/1483899" TargetMode="External"/><Relationship Id="rId112" Type="http://schemas.openxmlformats.org/officeDocument/2006/relationships/hyperlink" Target="http://www.eslflow.com/Computers___the_Internet.pdf" TargetMode="External"/><Relationship Id="rId133" Type="http://schemas.openxmlformats.org/officeDocument/2006/relationships/hyperlink" Target="http://www.inventions-handbook.com/invention-ideas-for-kids.html" TargetMode="External"/><Relationship Id="rId138" Type="http://schemas.openxmlformats.org/officeDocument/2006/relationships/hyperlink" Target="http://www.unicef.org/infobycountry/kazakhstan_66204.html" TargetMode="External"/><Relationship Id="rId16" Type="http://schemas.openxmlformats.org/officeDocument/2006/relationships/hyperlink" Target="http://ru.wikipedia.org/wiki/%D0%A4%D1%80%D0%B0%D0%BD%D1%86%D0%B8%D1%8F" TargetMode="External"/><Relationship Id="rId107" Type="http://schemas.openxmlformats.org/officeDocument/2006/relationships/image" Target="media/image7.png"/><Relationship Id="rId11" Type="http://schemas.openxmlformats.org/officeDocument/2006/relationships/hyperlink" Target="http://ru.wikipedia.org/wiki/%D0%90%D0%BB%D0%B1%D0%B0%D0%BD%D0%B8%D1%8F" TargetMode="External"/><Relationship Id="rId32" Type="http://schemas.openxmlformats.org/officeDocument/2006/relationships/hyperlink" Target="http://ru.wikipedia.org/wiki/%D0%A1%D0%B0%D1%83%D0%B4%D0%BE%D0%B2%D1%81%D0%BA%D0%B0%D1%8F_%D0%90%D1%80%D0%B0%D0%B2%D0%B8%D1%8F" TargetMode="External"/><Relationship Id="rId37" Type="http://schemas.openxmlformats.org/officeDocument/2006/relationships/hyperlink" Target="http://ru.wikipedia.org/wiki/%D0%9A%D0%B2%D0%B5%D0%B1%D0%B5%D0%BA" TargetMode="External"/><Relationship Id="rId53" Type="http://schemas.openxmlformats.org/officeDocument/2006/relationships/hyperlink" Target="http://ru.wikipedia.org/wiki/%D0%9D%D0%B5%D0%B1%D1%80%D0%B0%D1%81%D0%BA%D0%B0" TargetMode="External"/><Relationship Id="rId58" Type="http://schemas.openxmlformats.org/officeDocument/2006/relationships/hyperlink" Target="http://ru.wikipedia.org/wiki/%D0%A2%D0%B5%D0%BD%D0%BD%D0%B5%D1%81%D1%81%D0%B8" TargetMode="External"/><Relationship Id="rId74" Type="http://schemas.openxmlformats.org/officeDocument/2006/relationships/hyperlink" Target="http://ru.wikipedia.org/wiki/%D0%9D%D0%BE%D0%B2%D0%B0%D1%8F_%D0%97%D0%B5%D0%BB%D0%B0%D0%BD%D0%B4%D0%B8%D1%8F" TargetMode="External"/><Relationship Id="rId79" Type="http://schemas.openxmlformats.org/officeDocument/2006/relationships/footer" Target="footer2.xml"/><Relationship Id="rId102" Type="http://schemas.openxmlformats.org/officeDocument/2006/relationships/image" Target="media/image3.jpeg"/><Relationship Id="rId123" Type="http://schemas.openxmlformats.org/officeDocument/2006/relationships/hyperlink" Target="http://www.podcastsinenglish.com/pages/level1a.shtml" TargetMode="External"/><Relationship Id="rId128" Type="http://schemas.openxmlformats.org/officeDocument/2006/relationships/hyperlink" Target="http://www.usingenglish.com/resources/letter-writing.php" TargetMode="External"/><Relationship Id="rId5" Type="http://schemas.openxmlformats.org/officeDocument/2006/relationships/settings" Target="settings.xml"/><Relationship Id="rId90" Type="http://schemas.openxmlformats.org/officeDocument/2006/relationships/hyperlink" Target="http://dic.academic.ru/d" TargetMode="External"/><Relationship Id="rId95" Type="http://schemas.openxmlformats.org/officeDocument/2006/relationships/hyperlink" Target="http://terve.su/zagadki-finskoy-shkoly-menshe-uchi" TargetMode="External"/><Relationship Id="rId22" Type="http://schemas.openxmlformats.org/officeDocument/2006/relationships/hyperlink" Target="http://ru.wikipedia.org/wiki/%D0%98%D0%B7%D1%80%D0%B0%D0%B8%D0%BB%D1%8C" TargetMode="External"/><Relationship Id="rId27" Type="http://schemas.openxmlformats.org/officeDocument/2006/relationships/hyperlink" Target="http://ru.wikipedia.org/wiki/%D0%9A%D1%83%D0%B2%D0%B5%D0%B9%D1%82" TargetMode="External"/><Relationship Id="rId43" Type="http://schemas.openxmlformats.org/officeDocument/2006/relationships/hyperlink" Target="http://ru.wikipedia.org/wiki/%D0%9D%D0%B5%D0%B1%D1%80%D0%B0%D1%81%D0%BA%D0%B0" TargetMode="External"/><Relationship Id="rId48" Type="http://schemas.openxmlformats.org/officeDocument/2006/relationships/hyperlink" Target="http://ru.wikipedia.org/wiki/%D0%A2%D0%B5%D0%BD%D0%BD%D0%B5%D1%81%D1%81%D0%B8" TargetMode="External"/><Relationship Id="rId64" Type="http://schemas.openxmlformats.org/officeDocument/2006/relationships/hyperlink" Target="http://ru.wikipedia.org/wiki/%D0%9F%D0%B0%D1%80%D0%B0%D0%B3%D0%B2%D0%B0%D0%B9" TargetMode="External"/><Relationship Id="rId69" Type="http://schemas.openxmlformats.org/officeDocument/2006/relationships/hyperlink" Target="http://ru.wikipedia.org/wiki/%D0%9E%D0%BA%D1%81%D1%84%D0%BE%D1%80%D0%B4" TargetMode="External"/><Relationship Id="rId113" Type="http://schemas.openxmlformats.org/officeDocument/2006/relationships/hyperlink" Target="http://www.eslflow.com/Technology_use_Survey.pdf" TargetMode="External"/><Relationship Id="rId118" Type="http://schemas.openxmlformats.org/officeDocument/2006/relationships/hyperlink" Target="http://www.tolearnenglish.com/exercises/exercise-english-2/exercise-english-2591.php" TargetMode="External"/><Relationship Id="rId134" Type="http://schemas.openxmlformats.org/officeDocument/2006/relationships/hyperlink" Target="http://busyteacher.org/9967-make-your-own-invention-template.html" TargetMode="External"/><Relationship Id="rId13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ru.wikipedia.org/wiki/%D0%98%D0%BD%D0%B4%D0%B8%D0%B0%D0%BD%D0%B0" TargetMode="External"/><Relationship Id="rId72" Type="http://schemas.openxmlformats.org/officeDocument/2006/relationships/hyperlink" Target="http://ru.wikipedia.org/wiki/%D0%9F%D1%80%D0%B0%D0%B2%D0%BE%D0%B2%D0%B5%D0%B4%D0%B5%D0%BD%D0%B8%D0%B5" TargetMode="External"/><Relationship Id="rId80" Type="http://schemas.openxmlformats.org/officeDocument/2006/relationships/header" Target="header2.xml"/><Relationship Id="rId85" Type="http://schemas.openxmlformats.org/officeDocument/2006/relationships/hyperlink" Target="http://cyberleninka.ru/" TargetMode="External"/><Relationship Id="rId93" Type="http://schemas.openxmlformats.org/officeDocument/2006/relationships/hyperlink" Target="http://www.studentinfo.net/faq84-secondary-school" TargetMode="External"/><Relationship Id="rId98" Type="http://schemas.openxmlformats.org/officeDocument/2006/relationships/hyperlink" Target="http://ru.wikipedia.org/w/" TargetMode="External"/><Relationship Id="rId121" Type="http://schemas.openxmlformats.org/officeDocument/2006/relationships/hyperlink" Target="http://www.esl-lounge.com/student/grammar-guides/grammar-elementary.php" TargetMode="External"/><Relationship Id="rId3" Type="http://schemas.openxmlformats.org/officeDocument/2006/relationships/styles" Target="styles.xml"/><Relationship Id="rId12" Type="http://schemas.openxmlformats.org/officeDocument/2006/relationships/hyperlink" Target="http://ru.wikipedia.org/wiki/%D0%91%D0%BE%D1%81%D0%BD%D0%B8%D1%8F_%D0%B8_%D0%93%D0%B5%D1%80%D1%86%D0%B5%D0%B3%D0%BE%D0%B2%D0%B8%D0%BD%D0%B0" TargetMode="External"/><Relationship Id="rId17" Type="http://schemas.openxmlformats.org/officeDocument/2006/relationships/hyperlink" Target="http://ru.wikipedia.org/wiki/%D0%9B%D0%B8%D1%85%D1%82%D0%B5%D0%BD%D1%88%D1%82%D0%B5%D0%B9%D0%BD" TargetMode="External"/><Relationship Id="rId25" Type="http://schemas.openxmlformats.org/officeDocument/2006/relationships/hyperlink" Target="http://ru.wikipedia.org/wiki/%D0%98%D1%80%D0%B0%D0%BD" TargetMode="External"/><Relationship Id="rId33" Type="http://schemas.openxmlformats.org/officeDocument/2006/relationships/hyperlink" Target="http://ru.wikipedia.org/wiki/%D0%AF%D0%BF%D0%BE%D0%BD%D0%B8%D1%8F" TargetMode="External"/><Relationship Id="rId38" Type="http://schemas.openxmlformats.org/officeDocument/2006/relationships/hyperlink" Target="http://ru.wikipedia.org/wiki/%D0%9A%D0%B2%D0%B5%D0%B1%D0%B5%D0%BA" TargetMode="External"/><Relationship Id="rId46" Type="http://schemas.openxmlformats.org/officeDocument/2006/relationships/hyperlink" Target="http://ru.wikipedia.org/wiki/%D0%9E%D1%80%D0%B5%D0%B3%D0%BE%D0%BD" TargetMode="External"/><Relationship Id="rId59" Type="http://schemas.openxmlformats.org/officeDocument/2006/relationships/hyperlink" Target="http://ru.wikipedia.org/wiki/%D0%98%D0%BB%D0%BB%D0%B8%D0%BD%D0%BE%D0%B9%D1%81" TargetMode="External"/><Relationship Id="rId67" Type="http://schemas.openxmlformats.org/officeDocument/2006/relationships/hyperlink" Target="http://ru.wikipedia.org/wiki/%D0%90%D0%B2%D1%81%D1%82%D1%80%D0%B0%D0%BB%D0%B8%D1%8F" TargetMode="External"/><Relationship Id="rId103" Type="http://schemas.openxmlformats.org/officeDocument/2006/relationships/image" Target="media/image4.jpeg"/><Relationship Id="rId108" Type="http://schemas.openxmlformats.org/officeDocument/2006/relationships/image" Target="media/image8.png"/><Relationship Id="rId116" Type="http://schemas.openxmlformats.org/officeDocument/2006/relationships/hyperlink" Target="http://www.youtube.com/watch?v=61Ah4NAL1lQ" TargetMode="External"/><Relationship Id="rId124" Type="http://schemas.openxmlformats.org/officeDocument/2006/relationships/hyperlink" Target="http://busyteacher.org/14748-reading-texting-turns-20.html" TargetMode="External"/><Relationship Id="rId129" Type="http://schemas.openxmlformats.org/officeDocument/2006/relationships/hyperlink" Target="http://busyteacher.org/2555-inventions-lesson-plan.html" TargetMode="External"/><Relationship Id="rId137" Type="http://schemas.openxmlformats.org/officeDocument/2006/relationships/hyperlink" Target="http://www.teachingenglish.org.uk/language-assistant/essential-uk/natural-disasters" TargetMode="External"/><Relationship Id="rId20" Type="http://schemas.openxmlformats.org/officeDocument/2006/relationships/hyperlink" Target="http://ru.wikipedia.org/wiki/%D0%A0%D1%83%D0%BC%D1%8B%D0%BD%D0%B8%D1%8F" TargetMode="External"/><Relationship Id="rId41" Type="http://schemas.openxmlformats.org/officeDocument/2006/relationships/hyperlink" Target="http://ru.wikipedia.org/wiki/%D0%98%D0%BD%D0%B4%D0%B8%D0%B0%D0%BD%D0%B0" TargetMode="External"/><Relationship Id="rId54" Type="http://schemas.openxmlformats.org/officeDocument/2006/relationships/hyperlink" Target="http://ru.wikipedia.org/wiki/%D0%A1%D0%B5%D0%B2%D0%B5%D1%80%D0%BD%D0%B0%D1%8F_%D0%9A%D0%B0%D1%80%D0%BE%D0%BB%D0%B8%D0%BD%D0%B0" TargetMode="External"/><Relationship Id="rId62" Type="http://schemas.openxmlformats.org/officeDocument/2006/relationships/hyperlink" Target="http://ru.wikipedia.org/wiki/%D0%92%D0%B5%D0%BD%D0%B5%D1%81%D1%83%D1%8D%D0%BB%D0%B0" TargetMode="External"/><Relationship Id="rId70" Type="http://schemas.openxmlformats.org/officeDocument/2006/relationships/hyperlink" Target="http://ru.wikipedia.org/wiki/%D0%9A%D0%B5%D0%BC%D0%B1%D1%80%D0%B8%D0%B4%D0%B6" TargetMode="External"/><Relationship Id="rId75" Type="http://schemas.openxmlformats.org/officeDocument/2006/relationships/hyperlink" Target="http://ru.wikipedia.org/wiki/%D0%93%D0%B5%D1%80%D0%BC%D0%B0%D0%BD%D0%B8%D1%8F" TargetMode="External"/><Relationship Id="rId83" Type="http://schemas.openxmlformats.org/officeDocument/2006/relationships/hyperlink" Target="http://online.zakon.kz/" TargetMode="External"/><Relationship Id="rId88" Type="http://schemas.openxmlformats.org/officeDocument/2006/relationships/hyperlink" Target="http://cyberleninka.ru/" TargetMode="External"/><Relationship Id="rId91" Type="http://schemas.openxmlformats.org/officeDocument/2006/relationships/hyperlink" Target="http://pandia.org/" TargetMode="External"/><Relationship Id="rId96" Type="http://schemas.openxmlformats.org/officeDocument/2006/relationships/hyperlink" Target="http://www.vatanym.ru/?an=vs310_events2" TargetMode="External"/><Relationship Id="rId111" Type="http://schemas.openxmlformats.org/officeDocument/2006/relationships/hyperlink" Target="http://esldiscussions.com/t/technology.html" TargetMode="External"/><Relationship Id="rId132" Type="http://schemas.openxmlformats.org/officeDocument/2006/relationships/hyperlink" Target="http://news.bbc.co.uk/cbbcnews/hi/newsid_8160000/newsid_8162600/8162645.stm"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ru.wikipedia.org/wiki/%D0%A3%D1%87%D0%B5%D0%B1%D0%BD%D1%8B%D0%B9_%D0%B3%D0%BE%D0%B4" TargetMode="External"/><Relationship Id="rId23" Type="http://schemas.openxmlformats.org/officeDocument/2006/relationships/hyperlink" Target="http://ru.wikipedia.org/wiki/%D0%98%D1%80%D0%B0%D0%BA" TargetMode="External"/><Relationship Id="rId28" Type="http://schemas.openxmlformats.org/officeDocument/2006/relationships/hyperlink" Target="http://ru.wikipedia.org/wiki/%D0%9D%D0%B5%D0%BF%D0%B0%D0%BB" TargetMode="External"/><Relationship Id="rId36" Type="http://schemas.openxmlformats.org/officeDocument/2006/relationships/hyperlink" Target="http://ru.wikipedia.org/wiki/%D0%A4%D0%B0%D0%BA%D1%83%D0%BB%D1%8C%D1%82%D0%B5%D1%82%D1%8B" TargetMode="External"/><Relationship Id="rId49" Type="http://schemas.openxmlformats.org/officeDocument/2006/relationships/hyperlink" Target="http://ru.wikipedia.org/wiki/%D0%98%D0%BB%D0%BB%D0%B8%D0%BD%D0%BE%D0%B9%D1%81" TargetMode="External"/><Relationship Id="rId57" Type="http://schemas.openxmlformats.org/officeDocument/2006/relationships/hyperlink" Target="http://ru.wikipedia.org/wiki/%D0%9F%D0%B5%D0%BD%D1%81%D0%B8%D0%BB%D1%8C%D0%B2%D0%B0%D0%BD%D0%B8%D1%8F" TargetMode="External"/><Relationship Id="rId106" Type="http://schemas.openxmlformats.org/officeDocument/2006/relationships/footer" Target="footer4.xml"/><Relationship Id="rId114" Type="http://schemas.openxmlformats.org/officeDocument/2006/relationships/hyperlink" Target="http://ecommerce.insightin.com/quiz/basic_internet_vocabulary.html" TargetMode="External"/><Relationship Id="rId119" Type="http://schemas.openxmlformats.org/officeDocument/2006/relationships/hyperlink" Target="http://busyteacher.org/15791-group-work-6-fresh-activities.html" TargetMode="External"/><Relationship Id="rId127" Type="http://schemas.openxmlformats.org/officeDocument/2006/relationships/hyperlink" Target="http://news.bbc.co.uk/cbbcnews/hi/find_out/guides/misc/how_to_hold_a_debate/newsid_1796000/1796411.stm" TargetMode="External"/><Relationship Id="rId10" Type="http://schemas.openxmlformats.org/officeDocument/2006/relationships/hyperlink" Target="http://ru.wikipedia.org/wiki/%D0%9A%D1%8B%D1%80%D0%B3%D1%8B%D0%B7%D1%81%D1%82%D0%B0%D0%BD" TargetMode="External"/><Relationship Id="rId31" Type="http://schemas.openxmlformats.org/officeDocument/2006/relationships/hyperlink" Target="http://ru.wikipedia.org/wiki/%D0%A1%D0%A8%D0%90" TargetMode="External"/><Relationship Id="rId44" Type="http://schemas.openxmlformats.org/officeDocument/2006/relationships/hyperlink" Target="http://ru.wikipedia.org/wiki/%D0%A1%D0%B5%D0%B2%D0%B5%D1%80%D0%BD%D0%B0%D1%8F_%D0%9A%D0%B0%D1%80%D0%BE%D0%BB%D0%B8%D0%BD%D0%B0" TargetMode="External"/><Relationship Id="rId52" Type="http://schemas.openxmlformats.org/officeDocument/2006/relationships/hyperlink" Target="http://ru.wikipedia.org/wiki/%D0%9B%D1%83%D0%B8%D0%B7%D0%B8%D0%B0%D0%BD%D0%B0" TargetMode="External"/><Relationship Id="rId60" Type="http://schemas.openxmlformats.org/officeDocument/2006/relationships/hyperlink" Target="http://ru.wikipedia.org/wiki/%D0%92%D0%B8%D1%80%D0%B3%D0%B8%D0%BD%D0%B8%D1%8F" TargetMode="External"/><Relationship Id="rId65" Type="http://schemas.openxmlformats.org/officeDocument/2006/relationships/hyperlink" Target="http://ru.wikipedia.org/wiki/%D0%A3%D1%80%D1%83%D0%B3%D0%B2%D0%B0%D0%B9" TargetMode="External"/><Relationship Id="rId73" Type="http://schemas.openxmlformats.org/officeDocument/2006/relationships/hyperlink" Target="http://ru.wikipedia.org/wiki/%D0%9C%D0%B5%D0%BB%D1%8C%D0%B1%D1%83%D1%80%D0%BD" TargetMode="External"/><Relationship Id="rId78" Type="http://schemas.openxmlformats.org/officeDocument/2006/relationships/header" Target="header1.xml"/><Relationship Id="rId81" Type="http://schemas.openxmlformats.org/officeDocument/2006/relationships/footer" Target="footer3.xml"/><Relationship Id="rId86" Type="http://schemas.openxmlformats.org/officeDocument/2006/relationships/hyperlink" Target="http://cyberleninka.ru/" TargetMode="External"/><Relationship Id="rId94" Type="http://schemas.openxmlformats.org/officeDocument/2006/relationships/hyperlink" Target="http://www.emissia.org/offline/2009/1367.htm" TargetMode="External"/><Relationship Id="rId99" Type="http://schemas.openxmlformats.org/officeDocument/2006/relationships/hyperlink" Target="http://www.dissercat.com/" TargetMode="External"/><Relationship Id="rId101" Type="http://schemas.openxmlformats.org/officeDocument/2006/relationships/hyperlink" Target="http://vikent.ru/enc/37/" TargetMode="External"/><Relationship Id="rId122" Type="http://schemas.openxmlformats.org/officeDocument/2006/relationships/hyperlink" Target="http://www.esl-lab.com/" TargetMode="External"/><Relationship Id="rId130" Type="http://schemas.openxmlformats.org/officeDocument/2006/relationships/hyperlink" Target="http://www.youtube.com/watch?v=5JfrS2gYKe0" TargetMode="External"/><Relationship Id="rId135" Type="http://schemas.openxmlformats.org/officeDocument/2006/relationships/hyperlink" Target="http://www.teachingenglish.org.uk/articles/project-work-teenagers" TargetMode="External"/><Relationship Id="rId4" Type="http://schemas.microsoft.com/office/2007/relationships/stylesWithEffects" Target="stylesWithEffects.xml"/><Relationship Id="rId9" Type="http://schemas.openxmlformats.org/officeDocument/2006/relationships/image" Target="media/image2.jpeg"/><Relationship Id="rId13" Type="http://schemas.openxmlformats.org/officeDocument/2006/relationships/hyperlink" Target="http://ru.wikipedia.org/wiki/1950_%D0%B3%D0%BE%D0%B4" TargetMode="External"/><Relationship Id="rId18" Type="http://schemas.openxmlformats.org/officeDocument/2006/relationships/hyperlink" Target="http://ru.wikipedia.org/wiki/%D0%A8%D0%B2%D0%B5%D0%B9%D1%86%D0%B0%D1%80%D0%B8%D1%8F" TargetMode="External"/><Relationship Id="rId39" Type="http://schemas.openxmlformats.org/officeDocument/2006/relationships/hyperlink" Target="http://ru.wikipedia.org/wiki/%D0%9D%D0%BE%D0%B2%D0%B0%D1%8F_%D0%A8%D0%BE%D1%82%D0%BB%D0%B0%D0%BD%D0%B4%D0%B8%D1%8F" TargetMode="External"/><Relationship Id="rId109" Type="http://schemas.openxmlformats.org/officeDocument/2006/relationships/image" Target="media/image9.jpeg"/><Relationship Id="rId34" Type="http://schemas.openxmlformats.org/officeDocument/2006/relationships/hyperlink" Target="http://ru.wikipedia.org/wiki/%D0%9A%D0%BE%D1%81%D1%82%D0%B0-%D0%A0%D0%B8%D0%BA%D0%B0" TargetMode="External"/><Relationship Id="rId50" Type="http://schemas.openxmlformats.org/officeDocument/2006/relationships/hyperlink" Target="http://ru.wikipedia.org/wiki/%D0%92%D0%B8%D1%80%D0%B3%D0%B8%D0%BD%D0%B8%D1%8F" TargetMode="External"/><Relationship Id="rId55" Type="http://schemas.openxmlformats.org/officeDocument/2006/relationships/hyperlink" Target="http://ru.wikipedia.org/wiki/%D0%A1%D0%B5%D0%B2%D0%B5%D1%80%D0%BD%D0%B0%D1%8F_%D0%94%D0%B0%D0%BA%D0%BE%D1%82%D0%B0" TargetMode="External"/><Relationship Id="rId76" Type="http://schemas.openxmlformats.org/officeDocument/2006/relationships/hyperlink" Target="http://ru.wikipedia.org/wiki/%D0%A1%D1%80%D0%B5%D0%B4%D0%BD%D0%B5%D0%B5_%D0%BE%D0%B1%D1%80%D0%B0%D0%B7%D0%BE%D0%B2%D0%B0%D0%BD%D0%B8%D0%B5" TargetMode="External"/><Relationship Id="rId97" Type="http://schemas.openxmlformats.org/officeDocument/2006/relationships/hyperlink" Target="http://diplomabroad.ru/singapur/sistema_obrazovaniya_v_singapure/" TargetMode="External"/><Relationship Id="rId104" Type="http://schemas.openxmlformats.org/officeDocument/2006/relationships/image" Target="media/image5.jpeg"/><Relationship Id="rId120" Type="http://schemas.openxmlformats.org/officeDocument/2006/relationships/hyperlink" Target="http://busyteacher.org/15920-how-to-teach-content-vocabulary-6-simple-steps.html?utm_source=newsletter&amp;utm_medium=email&amp;utm_campaign=nl_2013-06-05" TargetMode="External"/><Relationship Id="rId125" Type="http://schemas.openxmlformats.org/officeDocument/2006/relationships/hyperlink" Target="http://busyteacher.org/14762-internet-addiction.html" TargetMode="External"/><Relationship Id="rId7" Type="http://schemas.openxmlformats.org/officeDocument/2006/relationships/footnotes" Target="footnotes.xml"/><Relationship Id="rId71" Type="http://schemas.openxmlformats.org/officeDocument/2006/relationships/hyperlink" Target="http://ru.wikipedia.org/wiki/%D0%9C%D0%B5%D0%B4%D0%B8%D1%86%D0%B8%D0%BD%D0%B0" TargetMode="External"/><Relationship Id="rId92" Type="http://schemas.openxmlformats.org/officeDocument/2006/relationships/hyperlink" Target="http://www.educationsystems.info/item921.html" TargetMode="External"/><Relationship Id="rId2" Type="http://schemas.openxmlformats.org/officeDocument/2006/relationships/numbering" Target="numbering.xml"/><Relationship Id="rId29" Type="http://schemas.openxmlformats.org/officeDocument/2006/relationships/hyperlink" Target="http://ru.wikipedia.org/w/index.php?title=%D0%9C%D0%B8%D0%BD%D0%B8%D1%81%D1%82%D0%B5%D1%80%D1%81%D1%82%D0%B2%D0%BE_%D0%BE%D0%B1%D1%80%D0%B0%D0%B7%D0%BE%D0%B2%D0%B0%D0%BD%D0%B8%D1%8F_(%D0%9D%D0%B5%D0%BF%D0%B0%D0%BB)&amp;action=edit&amp;redlink=1" TargetMode="External"/><Relationship Id="rId24" Type="http://schemas.openxmlformats.org/officeDocument/2006/relationships/hyperlink" Target="http://ru.wikipedia.org/wiki/%D0%98%D1%80%D0%B0%D0%BA" TargetMode="External"/><Relationship Id="rId40" Type="http://schemas.openxmlformats.org/officeDocument/2006/relationships/hyperlink" Target="http://ru.wikipedia.org/wiki/%D0%98%D0%BD%D1%81%D1%82%D0%B8%D1%82%D1%83%D1%82" TargetMode="External"/><Relationship Id="rId45" Type="http://schemas.openxmlformats.org/officeDocument/2006/relationships/hyperlink" Target="http://ru.wikipedia.org/wiki/%D0%A1%D0%B5%D0%B2%D0%B5%D1%80%D0%BD%D0%B0%D1%8F_%D0%94%D0%B0%D0%BA%D0%BE%D1%82%D0%B0" TargetMode="External"/><Relationship Id="rId66" Type="http://schemas.openxmlformats.org/officeDocument/2006/relationships/hyperlink" Target="http://ru.wikipedia.org/wiki/%D0%AD%D0%BA%D0%B2%D0%B0%D0%B4%D0%BE%D1%80" TargetMode="External"/><Relationship Id="rId87" Type="http://schemas.openxmlformats.org/officeDocument/2006/relationships/hyperlink" Target="http://www.dissercat.com/" TargetMode="External"/><Relationship Id="rId110" Type="http://schemas.openxmlformats.org/officeDocument/2006/relationships/hyperlink" Target="http://www.commonsensemedia.org/advice-for-parents/internet-safety-tips-middle-school-kids" TargetMode="External"/><Relationship Id="rId115" Type="http://schemas.openxmlformats.org/officeDocument/2006/relationships/hyperlink" Target="http://www.youtube.com/watch?v=9hPtSQv5RDs" TargetMode="External"/><Relationship Id="rId131" Type="http://schemas.openxmlformats.org/officeDocument/2006/relationships/hyperlink" Target="http://www.bbc.co.uk/newsround/20553668" TargetMode="External"/><Relationship Id="rId136" Type="http://schemas.openxmlformats.org/officeDocument/2006/relationships/hyperlink" Target="http://earthobservatory.nasa.gov/NaturalHazards" TargetMode="External"/><Relationship Id="rId61" Type="http://schemas.openxmlformats.org/officeDocument/2006/relationships/hyperlink" Target="http://ru.wikipedia.org/wiki/%D0%91%D1%80%D0%B0%D0%B7%D0%B8%D0%BB%D0%B8%D1%8F" TargetMode="External"/><Relationship Id="rId82" Type="http://schemas.openxmlformats.org/officeDocument/2006/relationships/hyperlink" Target="http://www.labirint.ru/search/%D0%B2%20%D1%88%D0%BA%D0%BE%D0%BB%D1%83/" TargetMode="External"/><Relationship Id="rId19" Type="http://schemas.openxmlformats.org/officeDocument/2006/relationships/hyperlink" Target="http://ru.wikipedia.org/wiki/%D0%9C%D0%BE%D0%BB%D0%B4%D0%BE%D0%B2%D0%B0" TargetMode="External"/><Relationship Id="rId14" Type="http://schemas.openxmlformats.org/officeDocument/2006/relationships/hyperlink" Target="http://ru.wikipedia.org/wiki/%D0%9D%D0%B0%D1%87%D0%B0%D0%BB%D1%8C%D0%BD%D0%B0%D1%8F_%D1%88%D0%BA%D0%BE%D0%BB%D0%B0" TargetMode="External"/><Relationship Id="rId30" Type="http://schemas.openxmlformats.org/officeDocument/2006/relationships/hyperlink" Target="http://ru.wikipedia.org/wiki/%D0%A1%D0%B0%D1%83%D0%B4%D0%BE%D0%B2%D1%81%D0%BA%D0%B0%D1%8F_%D0%90%D1%80%D0%B0%D0%B2%D0%B8%D1%8F" TargetMode="External"/><Relationship Id="rId35" Type="http://schemas.openxmlformats.org/officeDocument/2006/relationships/hyperlink" Target="http://ru.wikipedia.org/wiki/%D0%9D%D0%B8%D0%BA%D0%B0%D1%80%D0%B0%D0%B3%D1%83%D0%B0" TargetMode="External"/><Relationship Id="rId56" Type="http://schemas.openxmlformats.org/officeDocument/2006/relationships/hyperlink" Target="http://ru.wikipedia.org/wiki/%D0%9E%D1%80%D0%B5%D0%B3%D0%BE%D0%BD" TargetMode="External"/><Relationship Id="rId77" Type="http://schemas.openxmlformats.org/officeDocument/2006/relationships/footer" Target="footer1.xml"/><Relationship Id="rId100" Type="http://schemas.openxmlformats.org/officeDocument/2006/relationships/hyperlink" Target="http://collegy.ucoz.ru/" TargetMode="External"/><Relationship Id="rId105" Type="http://schemas.openxmlformats.org/officeDocument/2006/relationships/image" Target="media/image6.png"/><Relationship Id="rId126" Type="http://schemas.openxmlformats.org/officeDocument/2006/relationships/hyperlink" Target="http://busyteacher.org/4035-how-to-teach-a-perfect-reading-lesson.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7B63D-7226-4454-B5DB-21F5B1952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507</Pages>
  <Words>144280</Words>
  <Characters>822397</Characters>
  <Application>Microsoft Office Word</Application>
  <DocSecurity>0</DocSecurity>
  <Lines>6853</Lines>
  <Paragraphs>1929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964748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user17</dc:creator>
  <cp:lastModifiedBy>Sychova VM</cp:lastModifiedBy>
  <cp:revision>2</cp:revision>
  <cp:lastPrinted>2015-12-14T09:27:00Z</cp:lastPrinted>
  <dcterms:created xsi:type="dcterms:W3CDTF">2015-12-22T09:08:00Z</dcterms:created>
  <dcterms:modified xsi:type="dcterms:W3CDTF">2015-12-22T09:08:00Z</dcterms:modified>
</cp:coreProperties>
</file>