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ED" w:rsidRPr="00E908ED" w:rsidRDefault="00E908ED" w:rsidP="00E908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Прокуратура района имени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Казыбек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би города Караганды</w:t>
      </w:r>
    </w:p>
    <w:p w:rsidR="00E908ED" w:rsidRDefault="00E908ED" w:rsidP="00E908ED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48"/>
          <w:szCs w:val="48"/>
        </w:rPr>
      </w:pPr>
    </w:p>
    <w:p w:rsidR="00E908ED" w:rsidRPr="00E908ED" w:rsidRDefault="00E908ED" w:rsidP="00E908ED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48"/>
          <w:szCs w:val="48"/>
        </w:rPr>
      </w:pPr>
      <w:r w:rsidRPr="00E908ED">
        <w:rPr>
          <w:rFonts w:ascii="Arial Black" w:hAnsi="Arial Black" w:cs="Times New Roman"/>
          <w:b/>
          <w:color w:val="FF0000"/>
          <w:sz w:val="48"/>
          <w:szCs w:val="48"/>
        </w:rPr>
        <w:t>ПАМЯТКА</w:t>
      </w:r>
    </w:p>
    <w:p w:rsidR="00E908ED" w:rsidRDefault="00E908ED" w:rsidP="00E908ED">
      <w:pPr>
        <w:spacing w:after="0" w:line="240" w:lineRule="auto"/>
        <w:jc w:val="center"/>
        <w:rPr>
          <w:rFonts w:ascii="Arial Black" w:hAnsi="Arial Black" w:cs="Times New Roman"/>
          <w:color w:val="FF0000"/>
          <w:sz w:val="48"/>
          <w:szCs w:val="48"/>
        </w:rPr>
      </w:pPr>
      <w:r w:rsidRPr="00E908ED">
        <w:rPr>
          <w:rFonts w:ascii="Arial Black" w:hAnsi="Arial Black" w:cs="Times New Roman"/>
          <w:color w:val="FF0000"/>
          <w:sz w:val="48"/>
          <w:szCs w:val="48"/>
        </w:rPr>
        <w:t xml:space="preserve">по безопасному </w:t>
      </w:r>
    </w:p>
    <w:p w:rsidR="00E908ED" w:rsidRDefault="00E908ED" w:rsidP="00E908ED">
      <w:pPr>
        <w:spacing w:after="0" w:line="240" w:lineRule="auto"/>
        <w:jc w:val="center"/>
        <w:rPr>
          <w:rFonts w:ascii="Arial Black" w:hAnsi="Arial Black" w:cs="Times New Roman"/>
          <w:color w:val="FF0000"/>
          <w:sz w:val="48"/>
          <w:szCs w:val="48"/>
        </w:rPr>
      </w:pPr>
      <w:r w:rsidRPr="00E908ED">
        <w:rPr>
          <w:rFonts w:ascii="Arial Black" w:hAnsi="Arial Black" w:cs="Times New Roman"/>
          <w:color w:val="FF0000"/>
          <w:sz w:val="48"/>
          <w:szCs w:val="48"/>
        </w:rPr>
        <w:t>поведению ребенка</w:t>
      </w:r>
    </w:p>
    <w:p w:rsidR="00E908ED" w:rsidRDefault="00E908ED" w:rsidP="00E908ED">
      <w:pPr>
        <w:spacing w:after="0" w:line="240" w:lineRule="auto"/>
        <w:jc w:val="center"/>
        <w:rPr>
          <w:rFonts w:ascii="Arial Black" w:hAnsi="Arial Black" w:cs="Times New Roman"/>
          <w:color w:val="FF0000"/>
          <w:sz w:val="48"/>
          <w:szCs w:val="48"/>
        </w:rPr>
      </w:pPr>
    </w:p>
    <w:p w:rsidR="00E908ED" w:rsidRDefault="00C125EC" w:rsidP="00FE470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5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125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важнейший институт социализации подрастающего поколения. Она представляет собой персональную  среду жизни и развития детей, подростков, юношей. Какую бы сторону жизни ребенка мы не взяли, всегда окажется, что решающую роль в эффективности на том или ином возрастном этапе развития личности не может сыграть ни одно общественное или государственное учреждение, как бы ни было оно совершенно.</w:t>
      </w:r>
      <w:r w:rsidR="00FE4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родительской семьи или семейное благополучие, напротив, почти всегда создает реальные сложности в формировании детей и подростков, преодолеть которые обществу до сегодняшнего дня не удается.</w:t>
      </w:r>
    </w:p>
    <w:p w:rsidR="00FE4700" w:rsidRDefault="00FE4700" w:rsidP="00FE470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целях повышения эффективности профилактики и предупреждения преступлений в отношении подростков рекомендуем проведение инструктажей по незамедлительному реагированию на все случаи возможных преступных посягательств.</w:t>
      </w:r>
    </w:p>
    <w:p w:rsidR="00FE4700" w:rsidRDefault="00FE4700" w:rsidP="00FE470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силу своей беспечности, дети не замечают множество угроз и опасности. Реальность такова, что без тщательной работы взрослых, ребенок вне стен дома может подвергать себя опасности.</w:t>
      </w:r>
    </w:p>
    <w:p w:rsidR="00FE4700" w:rsidRDefault="00FE4700" w:rsidP="00FE470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раннего детства ребенок должен знать, что люди бывают разные, и общаться  надо только с теми, кого знаешь.  Соблюдая правила безопасности, ваш ребенок сможет принять самое правильное решение в сложной ситуации и избежать встречи с преступником. Не следует учить ребенка беспрекословно и не задумываясь выполнять все требования взрослых. Такое поведение может создать благоприятные условия для совершения преступления маньяками и педофилами.</w:t>
      </w:r>
    </w:p>
    <w:p w:rsidR="00FE4700" w:rsidRDefault="00314CD0" w:rsidP="00FE4700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519CB91" wp14:editId="39A3596F">
            <wp:simplePos x="0" y="0"/>
            <wp:positionH relativeFrom="column">
              <wp:posOffset>24765</wp:posOffset>
            </wp:positionH>
            <wp:positionV relativeFrom="paragraph">
              <wp:posOffset>205105</wp:posOffset>
            </wp:positionV>
            <wp:extent cx="209550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404" y="21451"/>
                <wp:lineTo x="21404" y="0"/>
                <wp:lineTo x="0" y="0"/>
              </wp:wrapPolygon>
            </wp:wrapTight>
            <wp:docPr id="1" name="Рисунок 1" descr="C:\Users\user\Desktop\памятка\stranger_danger_c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мятка\stranger_danger_ca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этого нужно ребенку навсегда усвоить </w:t>
      </w:r>
      <w:r w:rsidR="00FE4700" w:rsidRPr="00ED6855">
        <w:rPr>
          <w:rFonts w:ascii="Times New Roman" w:hAnsi="Times New Roman" w:cs="Times New Roman"/>
          <w:b/>
          <w:color w:val="FF0000"/>
          <w:sz w:val="28"/>
          <w:szCs w:val="28"/>
        </w:rPr>
        <w:t>«Правила четырех «НЕ»:</w:t>
      </w:r>
    </w:p>
    <w:p w:rsidR="00E908ED" w:rsidRDefault="00ED6855" w:rsidP="00ED68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855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разговаривай с незнакомцами и не впускай их в дом;</w:t>
      </w:r>
    </w:p>
    <w:p w:rsidR="00ED6855" w:rsidRDefault="00ED6855" w:rsidP="00ED68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заходи с ними в лифт или подъезд;</w:t>
      </w:r>
    </w:p>
    <w:p w:rsidR="00ED6855" w:rsidRDefault="00ED6855" w:rsidP="00ED68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садись в машину к незнакомцам;</w:t>
      </w:r>
    </w:p>
    <w:p w:rsidR="00ED6855" w:rsidRDefault="00ED6855" w:rsidP="00ED68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задерживайся на улице после школы, особенно с наступлением темноты.</w:t>
      </w:r>
    </w:p>
    <w:p w:rsidR="00ED6855" w:rsidRDefault="00ED6855" w:rsidP="000B3CB5">
      <w:pPr>
        <w:spacing w:after="0" w:line="240" w:lineRule="auto"/>
        <w:ind w:firstLine="567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Очень важно объяснить ребенку, что незнакомец – это любой человек, которого не знает сам ребенок. Незнакомец может назвать ребенка по имени,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сказать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пришел по просьбе его мамы, может позвать посмотреть мультфильмы или предложить конфету. Но если человек ребенку незнаком, то он должен на все предложения отвечать отказом и в случае опасности кричать: </w:t>
      </w:r>
      <w:r w:rsidRPr="00ED6855">
        <w:rPr>
          <w:rFonts w:ascii="Times New Roman" w:hAnsi="Times New Roman" w:cs="Times New Roman"/>
          <w:b/>
          <w:color w:val="FF0000"/>
          <w:sz w:val="28"/>
          <w:szCs w:val="28"/>
        </w:rPr>
        <w:t>«Я его не знаю»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</w:p>
    <w:p w:rsidR="00ED6855" w:rsidRDefault="00ED6855" w:rsidP="000B3CB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6855">
        <w:rPr>
          <w:rFonts w:ascii="Times New Roman" w:hAnsi="Times New Roman" w:cs="Times New Roman"/>
          <w:sz w:val="28"/>
          <w:szCs w:val="28"/>
        </w:rPr>
        <w:t>Родителям необходимо внушить ребенку, что никогда и ни при каких обстоятельствах</w:t>
      </w:r>
      <w:r>
        <w:rPr>
          <w:rFonts w:ascii="Times New Roman" w:hAnsi="Times New Roman" w:cs="Times New Roman"/>
          <w:sz w:val="28"/>
          <w:szCs w:val="28"/>
        </w:rPr>
        <w:t xml:space="preserve"> они не пришлют за ним в школу, домой или во двор незнакомого человека. Если такой  человек подойдет, кем бы он ни назвался, надо немедленно бежать в людное место, звонить родителям.</w:t>
      </w:r>
    </w:p>
    <w:p w:rsidR="00ED6855" w:rsidRDefault="00ED6855" w:rsidP="000B3CB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необходимо следить за внешним видом детей: они не должны носить дорогих украшений, пользоваться модным</w:t>
      </w:r>
      <w:r w:rsidR="000B3CB5">
        <w:rPr>
          <w:rFonts w:ascii="Times New Roman" w:hAnsi="Times New Roman" w:cs="Times New Roman"/>
          <w:sz w:val="28"/>
          <w:szCs w:val="28"/>
        </w:rPr>
        <w:t>и сотовыми телефонами т.д. кроме того, одежда ребенка не должна быть вызывающей и откровенной, так как это может спровоцировать грабителей или насильников на противоправные действия.</w:t>
      </w:r>
    </w:p>
    <w:p w:rsidR="000B3CB5" w:rsidRDefault="00314CD0" w:rsidP="000B3CB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9C70958" wp14:editId="53BE381B">
            <wp:simplePos x="0" y="0"/>
            <wp:positionH relativeFrom="column">
              <wp:posOffset>-3810</wp:posOffset>
            </wp:positionH>
            <wp:positionV relativeFrom="paragraph">
              <wp:posOffset>641350</wp:posOffset>
            </wp:positionV>
            <wp:extent cx="1571625" cy="1345565"/>
            <wp:effectExtent l="0" t="0" r="9525" b="6985"/>
            <wp:wrapTight wrapText="bothSides">
              <wp:wrapPolygon edited="0">
                <wp:start x="0" y="0"/>
                <wp:lineTo x="0" y="21406"/>
                <wp:lineTo x="21469" y="21406"/>
                <wp:lineTo x="21469" y="0"/>
                <wp:lineTo x="0" y="0"/>
              </wp:wrapPolygon>
            </wp:wrapTight>
            <wp:docPr id="2" name="Рисунок 2" descr="C:\Users\user\Desktop\памятка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амятка\imgprevie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CB5">
        <w:rPr>
          <w:rFonts w:ascii="Times New Roman" w:hAnsi="Times New Roman" w:cs="Times New Roman"/>
          <w:sz w:val="28"/>
          <w:szCs w:val="28"/>
        </w:rPr>
        <w:t xml:space="preserve">Следите за тем, с кем общается ваш ребенок и где он бывает. Нет ли среди его знакомых сомнительных взрослых людей или подверженных криминальному влиянию сверстников. Постарайтесь изолировать от них ребенка. Смотрите, чтобы ваш ребенок не пользовался сомнительной литературой и видеопродукцией. Ограничьте и сделайте подконтрольным общение ребенка в интернете, </w:t>
      </w:r>
      <w:proofErr w:type="gramStart"/>
      <w:r w:rsidR="000B3CB5">
        <w:rPr>
          <w:rFonts w:ascii="Times New Roman" w:hAnsi="Times New Roman" w:cs="Times New Roman"/>
          <w:sz w:val="28"/>
          <w:szCs w:val="28"/>
        </w:rPr>
        <w:t>просматривайте в каких сообществах он зарегистрирован</w:t>
      </w:r>
      <w:proofErr w:type="gramEnd"/>
      <w:r w:rsidR="000B3CB5">
        <w:rPr>
          <w:rFonts w:ascii="Times New Roman" w:hAnsi="Times New Roman" w:cs="Times New Roman"/>
          <w:sz w:val="28"/>
          <w:szCs w:val="28"/>
        </w:rPr>
        <w:t>, и с кем он дружит в социальных сетях. Поддерживайте с детьми доверительные дружеские отношения.</w:t>
      </w:r>
    </w:p>
    <w:p w:rsidR="000B3CB5" w:rsidRDefault="000B3CB5" w:rsidP="000B3CB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Родители, помните, что главным для ребенка является ваша любовь и внимание! Если вы считаете, что ребенку угрожает опасность, не оставайтесь безучастными! Если вы думаете, что ребенок ваших знакомых или соседей подвергается насилию, незамедлительно обратитесь в полицию или в мобильную группу прокуратуры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Казыбек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 города Караганды, сформированной из сотрудников</w:t>
      </w:r>
      <w:r w:rsidR="00B303F0">
        <w:rPr>
          <w:rFonts w:ascii="Times New Roman" w:hAnsi="Times New Roman" w:cs="Times New Roman"/>
          <w:sz w:val="28"/>
          <w:szCs w:val="28"/>
        </w:rPr>
        <w:t xml:space="preserve"> правоохранительных и государственных органов по телефону доверия </w:t>
      </w:r>
      <w:r w:rsidR="00B303F0" w:rsidRPr="00826B91">
        <w:rPr>
          <w:rFonts w:ascii="Times New Roman" w:hAnsi="Times New Roman" w:cs="Times New Roman"/>
          <w:b/>
          <w:sz w:val="28"/>
          <w:szCs w:val="28"/>
        </w:rPr>
        <w:t>79-29-41</w:t>
      </w:r>
      <w:r w:rsidR="00B303F0">
        <w:rPr>
          <w:rFonts w:ascii="Times New Roman" w:hAnsi="Times New Roman" w:cs="Times New Roman"/>
          <w:sz w:val="28"/>
          <w:szCs w:val="28"/>
        </w:rPr>
        <w:t>.</w:t>
      </w:r>
    </w:p>
    <w:p w:rsidR="00B303F0" w:rsidRDefault="00314CD0" w:rsidP="000B3CB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0BD4F80" wp14:editId="299FD857">
            <wp:simplePos x="0" y="0"/>
            <wp:positionH relativeFrom="column">
              <wp:posOffset>34290</wp:posOffset>
            </wp:positionH>
            <wp:positionV relativeFrom="paragraph">
              <wp:posOffset>151765</wp:posOffset>
            </wp:positionV>
            <wp:extent cx="2009775" cy="1814195"/>
            <wp:effectExtent l="0" t="0" r="9525" b="0"/>
            <wp:wrapTight wrapText="bothSides">
              <wp:wrapPolygon edited="0">
                <wp:start x="0" y="0"/>
                <wp:lineTo x="0" y="21320"/>
                <wp:lineTo x="21498" y="21320"/>
                <wp:lineTo x="21498" y="0"/>
                <wp:lineTo x="0" y="0"/>
              </wp:wrapPolygon>
            </wp:wrapTight>
            <wp:docPr id="3" name="Рисунок 3" descr="C:\Users\user\Desktop\памятка\детский-телефон-дове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амятка\детский-телефон-довер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3F0">
        <w:rPr>
          <w:rFonts w:ascii="Times New Roman" w:hAnsi="Times New Roman" w:cs="Times New Roman"/>
          <w:sz w:val="28"/>
          <w:szCs w:val="28"/>
        </w:rPr>
        <w:t>Всегда напоминайте ребенку, чтобы:</w:t>
      </w:r>
    </w:p>
    <w:p w:rsidR="00B303F0" w:rsidRDefault="00B303F0" w:rsidP="00B303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Уходя из дома, всегда сообщал, куда идет и как с ним связаться, в случае необходимости;</w:t>
      </w:r>
    </w:p>
    <w:p w:rsidR="00B303F0" w:rsidRDefault="00B303F0" w:rsidP="00B303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Избегал случайных знакомств, приглашений в незнакомые компании;</w:t>
      </w:r>
    </w:p>
    <w:p w:rsidR="00B303F0" w:rsidRDefault="00B303F0" w:rsidP="00B303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Сообщал по телефону, когда о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она) возвращается домой;</w:t>
      </w:r>
    </w:p>
    <w:p w:rsidR="00B303F0" w:rsidRPr="00B303F0" w:rsidRDefault="00B303F0" w:rsidP="00B303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была) дома не позже 22.00 часов.</w:t>
      </w:r>
    </w:p>
    <w:p w:rsidR="00E908ED" w:rsidRPr="00E908ED" w:rsidRDefault="00E908ED" w:rsidP="00FE4700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E908ED" w:rsidRPr="00E9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5381"/>
    <w:multiLevelType w:val="hybridMultilevel"/>
    <w:tmpl w:val="93CC950A"/>
    <w:lvl w:ilvl="0" w:tplc="9ED83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1A22A8"/>
    <w:multiLevelType w:val="hybridMultilevel"/>
    <w:tmpl w:val="B2C497AC"/>
    <w:lvl w:ilvl="0" w:tplc="419E9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ED"/>
    <w:rsid w:val="000B3CB5"/>
    <w:rsid w:val="00147985"/>
    <w:rsid w:val="00314CD0"/>
    <w:rsid w:val="007F3B99"/>
    <w:rsid w:val="00826B91"/>
    <w:rsid w:val="00B303F0"/>
    <w:rsid w:val="00C125EC"/>
    <w:rsid w:val="00E908ED"/>
    <w:rsid w:val="00ED6855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4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4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2015-11-18T06:09:00Z</dcterms:created>
  <dcterms:modified xsi:type="dcterms:W3CDTF">2015-11-18T07:21:00Z</dcterms:modified>
</cp:coreProperties>
</file>