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AB" w:rsidRPr="00A7333B" w:rsidRDefault="00594AAB" w:rsidP="00594A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Утвержден           </w:t>
      </w:r>
    </w:p>
    <w:p w:rsidR="00594AAB" w:rsidRPr="00A7333B" w:rsidRDefault="00594AAB" w:rsidP="00594A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94AAB" w:rsidRPr="00A7333B" w:rsidRDefault="00594AAB" w:rsidP="00594A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Республики Казахстан   </w:t>
      </w:r>
    </w:p>
    <w:p w:rsidR="00594AAB" w:rsidRPr="00A7333B" w:rsidRDefault="00594AAB" w:rsidP="00594A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от 9 июня 2014 года № 633 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AAB" w:rsidRPr="00A7333B" w:rsidRDefault="00594AAB" w:rsidP="0059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Стандарт государственной услуги</w:t>
      </w:r>
    </w:p>
    <w:p w:rsidR="00594AAB" w:rsidRPr="00A7333B" w:rsidRDefault="00594AAB" w:rsidP="0059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«Прием документов и зачисление в организации образования,</w:t>
      </w:r>
    </w:p>
    <w:p w:rsidR="00594AAB" w:rsidRPr="00A7333B" w:rsidRDefault="00594AAB" w:rsidP="0059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 xml:space="preserve">независимо от ведомственной подчиненности, для обучения </w:t>
      </w:r>
      <w:proofErr w:type="gramStart"/>
      <w:r w:rsidRPr="00A7333B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594AAB" w:rsidRPr="00A7333B" w:rsidRDefault="00594AAB" w:rsidP="0059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общеобразовательным программам начального, основного среднего,</w:t>
      </w:r>
    </w:p>
    <w:p w:rsidR="00594AAB" w:rsidRPr="00A7333B" w:rsidRDefault="00594AAB" w:rsidP="0059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общего среднего образования»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1. 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начального, основного среднего, общего среднего образования» (далее – государственная услуга).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3. Государственная услуга оказывается организациями начального, основного среднего, общего среднего образования Республики Казахстан (далее –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услугодатели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Прием и выдача документов для оказания государственной услуги осуществляются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>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канцелярию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веб-портал «электронного правительства»: www.edu.gov.kz (далее – портал).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2. Порядок оказания государственной услуги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4. Сроки оказания государственной услуги: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с момента сдачи пакета документов: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для получения уведомления о зачислении в организацию образования при обращении через портал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– в течение пяти рабочих дней;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для зачисления в организацию образования начального, основного среднего, общего среднего образования: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на очную и вечернюю форму обучения – не позднее 30 августа;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в первый класс – с 1 июня по 30 августа;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максимально допустимое время ожидания для сдачи пакета документов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– не более 15 минут;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максимально допустимое время обслуживания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услугодателем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– не более 15 минут.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5. Форма оказания государственной услуги: электронная/бумажная.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6.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 обращении к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результат оказания государственной услуги оформляется на бумажном носителе.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 обращении через портал в «личный кабинет»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приходит уведомление о зачислении в организацию образования в форме </w:t>
      </w:r>
      <w:r w:rsidRPr="00A7333B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электронного документа, подписанного электронной цифровой подписью (далее – ЭЦП) уполномоченного лица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7. Государственная услуга оказывается бесплатно.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8. График работы: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 с понедельника по субботу включительно, за исключением выходных и праздничных дней, согласно трудовому 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Предварительная запись и ускоренное обслуживание не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Портала: круглосуточно (за исключением технических перерывов в связи с проведением ремонтных работ).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9. Перечень документов, необходимых для оказания государственной услуги при обращении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к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заявление от законных представителей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с указанием фактического места жительства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(в произвольной форме);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копия свидетельства о рождении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(удостоверения личности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) (оригинал представляется для сверки);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справка о состоянии здоровья формы № 086 (медицинский паспорт);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4) фотографии размером 3х4 см в количестве 2 штук;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5) заключение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педагого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-медико-психологической комиссии (при наличии).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Услугополучатели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иностранец – вид на жительство иностранца в Республике Казахстан;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лицо без гражданства – удостоверение лица без гражданства;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беженец – удостоверение беженца;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4) лицо, ищущее убежище, свидетельство лица, ищущего убежище;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оралман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– удостоверение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оралмана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 сдаче документов для оказания государственной услуги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выдается расписка о приеме документов у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форме, согласно приложению к настоящему стандарту государственной услуги, с указанием: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перечня сданных документов;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фамилии, имени, отчества (при наличии), должности сотрудника, принявшего документы, а также его контактных данных.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На портал: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запрос одного из родителей (опекуна или попечителя)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индивидуальный идентификационный номер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lastRenderedPageBreak/>
        <w:t xml:space="preserve">      3) электронная копия свидетельства о рождении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, если дата его рождения до 2008 года (в случае подачи заявления опекуном/попечителем);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4) электронная копия справки о состоянии здоровья формы № 086 (медицинский паспорт);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5) цифровая фотография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размером 3х4 см;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6) электронная копия заключения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педагого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-медико-психологической комиссии (при наличии).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 xml:space="preserve">Сведения о данных документа, удостоверяющего личность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, копия свидетельства о рождении ребенка, если ребенок родился до 2008 года, данные актовой записи о рождении ребенка, данные актовой записи о заключении брака, сведения по статусам детей-сирот и детей, оставшихся без попечителей, являющиеся государственными электронными информационными ресурсами, работник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, получает из соответствующих государственных информационных систем в форме электронных данных, удостоверенных ЭЦП уполномоченных лиц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государственных органов.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 оказании государственной услуги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Представителю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в «личный кабинет» направляется уведомление-отчет о принятии запроса для оказания государственной услуги.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3. Порядок обжалования решений, действий (бездействий)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местных исполнительных органов, города республиканского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значения и столицы, района (города областного значения)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(или) его должностных лиц по вопросам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оказания государственных услуг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10. Для обжалования решений, действий (бездействий)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Министерства: www.edu.gov.kz; в разделе «Государственные услуги»;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на имя руководителя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адресам, указанным 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Жалоба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lastRenderedPageBreak/>
        <w:t xml:space="preserve">      В случае несогласия с результатами оказания государственной услуги,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государственной услуги.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Жалоба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Информацию о порядке обжалования можно получить посредством единого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11. В случаях несогласия с результатами оказанной государственной услуги,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4. Иные требования с учетом особенностей оказания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государственной услуги, в том числе оказываемой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электронной форме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12.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13.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14. Контактные телефоны справочных служб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Министерства: www.edu.gov.kz., единого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услуг: 8-800-080-7777, 1414.</w:t>
      </w:r>
    </w:p>
    <w:p w:rsidR="00594AAB" w:rsidRPr="00A7333B" w:rsidRDefault="00594AAB" w:rsidP="0059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DB3" w:rsidRDefault="00676DB3">
      <w:bookmarkStart w:id="0" w:name="_GoBack"/>
      <w:bookmarkEnd w:id="0"/>
    </w:p>
    <w:sectPr w:rsidR="0067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D1"/>
    <w:rsid w:val="003601D1"/>
    <w:rsid w:val="00594AAB"/>
    <w:rsid w:val="0067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2015-09-21T06:30:00Z</dcterms:created>
  <dcterms:modified xsi:type="dcterms:W3CDTF">2015-09-21T06:30:00Z</dcterms:modified>
</cp:coreProperties>
</file>