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1F" w:rsidRPr="00A7411F" w:rsidRDefault="00A7411F" w:rsidP="00A7411F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A7411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стандартов государственных услуг в сфере дошкольного и среднего образования</w:t>
      </w:r>
    </w:p>
    <w:p w:rsidR="00A7411F" w:rsidRPr="00A7411F" w:rsidRDefault="00A7411F" w:rsidP="00A7411F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A7411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Постановление Правительства Республики Казахстан от 9 июня 2014 года № 633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3) </w:t>
      </w:r>
      <w:hyperlink r:id="rId6" w:anchor="z15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6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«О государственных услугах» Правительство Республики Казахстан </w:t>
      </w:r>
      <w:r w:rsidRPr="00A7411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7" w:anchor="z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«Прием документов и зачисление детей в дошкольные организации образования»;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hyperlink r:id="rId8" w:anchor="z27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государственной услуги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общеобразовательным программам начального, основного среднего, общего среднего образования»;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 </w:t>
      </w:r>
      <w:hyperlink r:id="rId9" w:anchor="z49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 </w:t>
      </w:r>
      <w:hyperlink r:id="rId10" w:anchor="z6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 </w:t>
      </w:r>
      <w:hyperlink r:id="rId11" w:anchor="z87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 </w:t>
      </w:r>
      <w:hyperlink r:id="rId12" w:anchor="z10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Внести в </w:t>
      </w:r>
      <w:hyperlink r:id="rId13" w:anchor="z0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постановление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 следующие изменения: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hyperlink r:id="rId14" w:anchor="z20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подпункты 18)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5" w:anchor="z21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19)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" w:anchor="z22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20)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7" w:anchor="z23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21)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8" w:anchor="z2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22)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9" w:anchor="z2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26)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исключить.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Премьер-Министр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7411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Республики Казахстан                       К. </w:t>
      </w:r>
      <w:proofErr w:type="spellStart"/>
      <w:r w:rsidRPr="00A7411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Масимов</w:t>
      </w:r>
      <w:proofErr w:type="spellEnd"/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9 июня 2014 года № 633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«Прием документов и зачисление детей в дошкольные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 образования»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9"/>
      <w:bookmarkEnd w:id="3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10"/>
      <w:bookmarkEnd w:id="4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Сроки оказания государственной услуги: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 момента сдачи пакета документов – 30 минут: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максимально допустимое время ожидания до момента приема документов – не более 15 минут;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максимально допустимое время обслуживания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13"/>
      <w:bookmarkEnd w:id="5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4"/>
      <w:bookmarkEnd w:id="6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5"/>
      <w:bookmarkEnd w:id="7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оказывается: бесплатно.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6"/>
      <w:bookmarkEnd w:id="8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пятницу, за исключением выходных и праздничных дней, согласно </w:t>
      </w:r>
      <w:hyperlink r:id="rId20" w:anchor="z41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hyperlink r:id="rId21" w:anchor="z6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в соответствии с установленным графиком работы с 9.00- 18.00 часов, с перерывом на обед с 13.00 -14.00.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7"/>
      <w:bookmarkEnd w:id="9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заявление (в произвольной форме);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направление, выданное Управлением образования областей, городов Астана и Алматы, районных, городских отделов образования, в сельской местности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акиматом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 согласно </w:t>
      </w:r>
      <w:hyperlink r:id="rId22" w:anchor="z2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hyperlink r:id="rId23" w:anchor="z37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удостоверяющий личность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(одного из родителей или законных представителей), (оригинал и копия) для идентификации;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 </w:t>
      </w:r>
      <w:hyperlink r:id="rId24" w:anchor="z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паспорт здоровья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ребенка;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справка об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эпидокружении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(бездействий)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местных исполнительных органов, города республиканского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значения и столицы, района (города областного значения)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государственных услуг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обжалования решений, действий (бездействий)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20"/>
      <w:bookmarkEnd w:id="10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25" w:anchor="z56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Иные требования с учетом особенностей оказания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23"/>
      <w:bookmarkEnd w:id="11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«Прием документов и зачисление детей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дошкольные организации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образования»           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A7411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Направления для зачисления ребенка в дошкольную организацию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5369"/>
      </w:tblGrid>
      <w:tr w:rsidR="00A7411F" w:rsidRPr="00A7411F" w:rsidTr="00A7411F">
        <w:trPr>
          <w:trHeight w:val="5205"/>
        </w:trPr>
        <w:tc>
          <w:tcPr>
            <w:tcW w:w="4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11F" w:rsidRPr="00A7411F" w:rsidRDefault="00A7411F" w:rsidP="00A7411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proofErr w:type="gram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әкілетті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орган 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Уполномоченный орган _____________________</w:t>
            </w:r>
          </w:p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____ ЖОЛДАМА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НАПРАВЛЕНИЕ № 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«_____» _________ 20 ____ ж.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выдачи «_____» ____________ 20 ___ г.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Т.А.Ә.(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 (при наличии отчество) ребенка 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Дата, месяц, год рождения 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Дошкольная организация 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11F" w:rsidRPr="00A7411F" w:rsidRDefault="00A7411F" w:rsidP="00A7411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ЖЫРТПАЛЫ ПАРАҚ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ОТРЫВНОЙ ЛИСТ</w:t>
            </w:r>
          </w:p>
          <w:p w:rsidR="00A7411F" w:rsidRPr="00A7411F" w:rsidRDefault="00A7411F" w:rsidP="00A7411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proofErr w:type="gram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әкілетті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орган 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Уполномоченный орган ______________________</w:t>
            </w:r>
          </w:p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____ ЖОЛДАМА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НАПРАВЛЕНИЕ № 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«_____» ____________ 20 __ ж.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выдачи «_____» ____________ 20 ____ г.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Т.А.Ә.(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наличии отчество) ребенка 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Дата, месяц, год рождения 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Дошкольная организация 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</w:p>
        </w:tc>
      </w:tr>
      <w:tr w:rsidR="00A7411F" w:rsidRPr="00A7411F" w:rsidTr="00A7411F">
        <w:trPr>
          <w:trHeight w:val="840"/>
        </w:trPr>
        <w:tc>
          <w:tcPr>
            <w:tcW w:w="483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ЖОЛДАМА БЛАНКІСІН БЕРУ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ЖУРНАЛЫНДАҒ</w:t>
            </w:r>
            <w:proofErr w:type="gram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proofErr w:type="gram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ТІРКЕУ № 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В ЖУРНАЛЕ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ВЫДАЧИ БЛАНКОВ НАПРАВЛЕНИЙ № _____</w:t>
            </w:r>
          </w:p>
          <w:p w:rsidR="00A7411F" w:rsidRPr="00A7411F" w:rsidRDefault="00A7411F" w:rsidP="00A7411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Т.А.Ә.(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әкесінің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бар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болса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Қолы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Ф.И.О. (при наличии отчество)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ответственного лица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 Подпись 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                             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Мөрдің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</w:p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Жолдама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берілген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күннен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бастап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5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күн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бойы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жарамды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болады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Направление действительно в течение 5-и дней со дня выдачи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ЖОЛДАМА БЛАНКІСІН БЕРУ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ЖУРНАЛЫНДАҒ</w:t>
            </w:r>
            <w:proofErr w:type="gram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proofErr w:type="gram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ТІРКЕУ № 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В ЖУРНАЛЕ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ВЫДАЧИ БЛАНКОВ НАПРАВЛЕНИЙ № _____</w:t>
            </w:r>
          </w:p>
          <w:p w:rsidR="00A7411F" w:rsidRPr="00A7411F" w:rsidRDefault="00A7411F" w:rsidP="00A7411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адамның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Т.А.Ә. (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әкесінің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бар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болса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                         </w:t>
            </w:r>
            <w:proofErr w:type="spellStart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Қолы</w:t>
            </w:r>
            <w:proofErr w:type="spellEnd"/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Ф.И.О. (при наличии отчество)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ответственного лица _______________________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 Подпись _____________</w:t>
            </w:r>
          </w:p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/Место печати</w:t>
            </w:r>
          </w:p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Жолдама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берілген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күннен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бастап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5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күн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бойы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жарамды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болады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Направление действительно в течение 5-и дней со дня выдачи</w:t>
            </w:r>
          </w:p>
        </w:tc>
      </w:tr>
      <w:tr w:rsidR="00A7411F" w:rsidRPr="00A7411F" w:rsidTr="00A7411F">
        <w:trPr>
          <w:trHeight w:val="9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7411F" w:rsidRPr="00A7411F" w:rsidRDefault="00A7411F" w:rsidP="00A74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11F" w:rsidRPr="00A7411F" w:rsidRDefault="00A7411F" w:rsidP="00A74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Жолдаманың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нысанымен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түрде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</w:t>
            </w:r>
            <w:proofErr w:type="gram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қылау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салыстыра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тексеруге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жатады</w:t>
            </w:r>
            <w:proofErr w:type="spellEnd"/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74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Подлежит обязательной контрольной сверке с основной формой направления.</w:t>
            </w:r>
          </w:p>
        </w:tc>
      </w:tr>
    </w:tbl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9 июня 2014 года № 633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Стандарт государственной услуги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«Прием документов и зачисление в организации образования,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независимо от ведомственной подчиненности, для </w:t>
      </w:r>
      <w:proofErr w:type="gram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обучения по</w:t>
      </w:r>
      <w:proofErr w:type="gram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общеобразовательным программам начального, основного среднего,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общего среднего образования»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30"/>
      <w:bookmarkEnd w:id="12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31"/>
      <w:bookmarkEnd w:id="13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услугодатели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Прием и выдача документов для оказания государственной услуги осуществляются через: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канцелярию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веб-портал «электронного правительства»: www.edu.gov.kz (далее – портал).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Сроки оказания государственной услуги: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 момента сдачи пакета документов: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получения уведомления о зачислении в организацию образования при обращении через портал – в течение пяти рабочих дней;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зачисления в организацию образования начального, основного среднего, общего среднего образования: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 очную и вечернюю форму обучения – не позднее 30 августа;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первый класс – с 1 июня по 30 августа;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34"/>
      <w:bookmarkEnd w:id="14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электронная/бумажная.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35"/>
      <w:bookmarkEnd w:id="15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обращении 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результат оказания государственной услуги оформляется на бумажном носителе.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обращении через портал в «личный кабинет»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6"/>
      <w:bookmarkEnd w:id="16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7"/>
      <w:bookmarkEnd w:id="17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субботу включительно, за исключением выходных и праздничных дней, согласно </w:t>
      </w:r>
      <w:hyperlink r:id="rId26" w:anchor="z41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hyperlink r:id="rId27" w:anchor="z6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Казахстан, в соответствии с установленным графиком работы с 9.00 часов до 18.00 часов, с перерывом на обед с 13.00 до 14.00 часов.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Предварительная запись и ускоренное обслуживание не предусмотрены.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Портала: круглосуточно (за исключением технических перерывов в связи с проведением ремонтных работ).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38"/>
      <w:bookmarkEnd w:id="18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заявление от законных представителей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указанием фактического места жительства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(в произвольной форме);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копия </w:t>
      </w:r>
      <w:hyperlink r:id="rId28" w:anchor="z2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свидетельства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о рождении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(удостоверения личности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(оригинал представляется для сверки);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hyperlink r:id="rId29" w:anchor="z439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справка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состоянии здоровья формы № 086 (медицинский паспорт);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фотографии размером 3х4 см в количестве 2 штук;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заключение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педагого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-медико-психологической комиссии (при наличии).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Услугополучатели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иностранец – </w:t>
      </w:r>
      <w:hyperlink r:id="rId30" w:anchor="z4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вид на жительство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иностранца в Республике Казахстан;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лицо без гражданства – </w:t>
      </w:r>
      <w:hyperlink r:id="rId31" w:anchor="z5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лица без гражданства;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беженец – </w:t>
      </w:r>
      <w:hyperlink r:id="rId32" w:anchor="z79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беженца;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лицо, ищущее убежище, </w:t>
      </w:r>
      <w:hyperlink r:id="rId33" w:anchor="z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свидетельство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лица, ищущего убежище;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оралман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 </w:t>
      </w:r>
      <w:hyperlink r:id="rId34" w:anchor="z4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оралмана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сдаче документов для оказания государственной услуги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документов у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форме, согласно </w:t>
      </w:r>
      <w:hyperlink r:id="rId35" w:anchor="z4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услуги, с указанием: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перечня сданных документов;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фамилии, имени, отчества (при наличии), должности сотрудника, принявшего документы, а также его контактных данных.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 портал: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запрос одного из родителей (опекуна или попечителя)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индивидуальный идентификационный номер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электронная копия </w:t>
      </w:r>
      <w:hyperlink r:id="rId36" w:anchor="z2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свидетельства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о рождении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если дата его рождения до 2008 года (в случае подачи заявления опекуном/попечителем);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электронная копия </w:t>
      </w:r>
      <w:hyperlink r:id="rId37" w:anchor="z439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справки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состоянии здоровья формы № 086 (медицинский паспорт);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цифровая фотография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размером 3х4 см;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6) электронная копия заключения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педагого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-медико-психологической комиссии (при наличии).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Сведения о данных документа, удостоверяющего личность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копия свидетельства о рождении ребенка, если ребенок родился до 2008 года,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получает из соответствующих государственных информационных систем в форме электронных данных, удостоверенных ЭЦП уполномоченных лиц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государственных органов.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оказании государственной услуги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Представителю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«личный кабинет» направляется уведомление-отчет о принятии запроса для оказания государственной услуги.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3. Порядок обжалования решений, действий (бездействий)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местных исполнительных органов, города республиканского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значения и столицы, района (города областного значения)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государственных услуг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обжалования решений, действий (бездействий)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41"/>
      <w:bookmarkEnd w:id="19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38" w:anchor="z56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Иные требования с учетом особенностей оказания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электронной форме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44"/>
      <w:bookmarkEnd w:id="20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45"/>
      <w:bookmarkEnd w:id="21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Контактные телефоны справочных служб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www.edu.gov.kz.,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услуг: 8-800-080-7777, 1414.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«Прием документов и зачисление в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организации образования, независимо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ведомственной подчиненности,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для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общеобразовательным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программам начального, основного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среднего, общего среднего образования»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(Фамилия, имя, при наличии –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отчество (далее – Ф.И.О)    </w:t>
      </w:r>
      <w:proofErr w:type="gramEnd"/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  </w:t>
      </w:r>
      <w:r w:rsidRPr="00A7411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Расписка о получении документов у </w:t>
      </w:r>
      <w:proofErr w:type="spellStart"/>
      <w:r w:rsidRPr="00A7411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услугополучателя</w:t>
      </w:r>
      <w:proofErr w:type="spellEnd"/>
    </w:p>
    <w:p w:rsidR="00A7411F" w:rsidRPr="00A7411F" w:rsidRDefault="00A7411F" w:rsidP="00A7411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Организации образования _______________________________________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 (полное наименование организации образования)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(наименование населенного пункта, района, города и области)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Расписка о приеме документов № _________</w:t>
      </w:r>
    </w:p>
    <w:p w:rsidR="00A7411F" w:rsidRPr="00A7411F" w:rsidRDefault="00A7411F" w:rsidP="00A7411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Получены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 следующие документы: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(Ф.И.О. (при наличии)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Заявление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Другие _______________________________________________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_______________________________________________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_______________________________________________</w:t>
      </w:r>
    </w:p>
    <w:p w:rsidR="00A7411F" w:rsidRPr="00A7411F" w:rsidRDefault="00A7411F" w:rsidP="00A7411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приема заявления ____________________________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Ф.И.О. (ответственного лица, принявшего документы)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 (подпись)</w:t>
      </w:r>
    </w:p>
    <w:p w:rsidR="00A7411F" w:rsidRPr="00A7411F" w:rsidRDefault="00A7411F" w:rsidP="00A7411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олучил: Ф.И.О. / подпись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«___» _________ 20 __ год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9 июня 2014 года № 633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«Прием документов для организации индивидуального бесплатного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обучения на дому детей, которые по состоянию здоровья в течение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длительного времени не могут посещать организации начального,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основного среднего, общего среднего образования»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52"/>
      <w:bookmarkEnd w:id="22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53"/>
      <w:bookmarkEnd w:id="23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Сроки оказания государственной услуги: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с момента сдачи пакета документов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1 рабочий день;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56"/>
      <w:bookmarkEnd w:id="24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57"/>
      <w:bookmarkEnd w:id="25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расписка о приеме документов (в произвольной форме).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58"/>
      <w:bookmarkEnd w:id="26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59"/>
      <w:bookmarkEnd w:id="27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субботу включительно, за исключением выходных и праздничных дней, согласно </w:t>
      </w:r>
      <w:hyperlink r:id="rId39" w:anchor="z41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0" w:anchor="z6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предусмотрены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60"/>
      <w:bookmarkEnd w:id="28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заявление (в произвольной форме);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справка врачебно-консультационной комиссии с рекомендацией по обучению на дому;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(бездействия)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местных исполнительных органов, города республиканского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значения и столицы, района (города областного значения),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государственных услуг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обжалования решений, действий (бездействий)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интернет - ресурсе Министерства: www.edu.gov.kz; в разделе «Государственные услуги»;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63"/>
      <w:bookmarkEnd w:id="29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41" w:anchor="z56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Иные требования с учетом особенностей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66"/>
      <w:bookmarkEnd w:id="30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9 июня 2014 года № 633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«Прием документов и зачисление в специальные организации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образования детей с ограниченными возможностями для </w:t>
      </w:r>
      <w:proofErr w:type="gram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обучения</w:t>
      </w:r>
      <w:proofErr w:type="gram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 специальным общеобразовательным учебным программам»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«Прием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специальным общеобразовательным учебным программам» (далее – государственная услуга).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71"/>
      <w:bookmarkEnd w:id="31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72"/>
      <w:bookmarkEnd w:id="32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Сроки оказания государственной услуги: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 момента сдачи пакета документов: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75"/>
      <w:bookmarkEnd w:id="33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76"/>
      <w:bookmarkEnd w:id="34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77"/>
      <w:bookmarkEnd w:id="35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78"/>
      <w:bookmarkEnd w:id="36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субботу включительно, за исключением выходных и праздничных дней, согласно </w:t>
      </w:r>
      <w:hyperlink r:id="rId42" w:anchor="z41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3" w:anchor="z6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предусмотрены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79"/>
      <w:bookmarkEnd w:id="37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Перечень документов, необходимых для оказания государственной услуги при обращении родителей (законных представителей)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заявление родителя (законного представителя)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зачислении в специальную организацию образования, организацию начального, основного среднего, общего среднего образования (в произвольной форме);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hyperlink r:id="rId44" w:anchor="z37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удостоверяющий личность родителя (законного представителя)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копия </w:t>
      </w:r>
      <w:hyperlink r:id="rId45" w:anchor="z2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свидетельства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о рождении (оригинал для сверки)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заключение психолого-медико-педагогической консультации, подтверждающее наличие психофизических нарушений в развитии у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(бездействий)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местных исполнительных органов, города республиканского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значения и столицы, района (города областного значения),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государственных услуг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обжалования решений, действий (бездействий)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82"/>
      <w:bookmarkEnd w:id="38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46" w:anchor="z56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Иные требования с учетом особенностей оказания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85"/>
      <w:bookmarkEnd w:id="39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A7411F" w:rsidRPr="00A7411F" w:rsidRDefault="00A7411F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9 июня 2014 года № 633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«Прием документов и зачисление в организации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дополнительного образования для детей по предоставлению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им дополнительного образования»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90"/>
      <w:bookmarkEnd w:id="40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91"/>
      <w:bookmarkEnd w:id="41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Сроки оказания государственной услуги: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максимально допустимое время ожидания для сдачи пакета документов – не более 15 минут;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максимально допустимое время обслуживания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не более 15 минут.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94"/>
      <w:bookmarkEnd w:id="42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95"/>
      <w:bookmarkEnd w:id="43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96"/>
      <w:bookmarkEnd w:id="44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97"/>
      <w:bookmarkEnd w:id="45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субботу включительно, за исключением выходных и праздничных дней, согласно </w:t>
      </w:r>
      <w:hyperlink r:id="rId47" w:anchor="z41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8" w:anchor="z66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98"/>
      <w:bookmarkEnd w:id="46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документов, необходимых для оказания государственной услуги при личном обращении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его законного представителя к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заявление от родителей (законных представителей) (в произвольной форме);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hyperlink r:id="rId49" w:anchor="z28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 ребенка;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справка о состоянии здоровья (медицинский паспорт).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(бездействий)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местных исполнительных органов, города республиканского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значения и столицы, района (города областного значения),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государственных услуг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обжалования решений, действий (бездействий)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101"/>
      <w:bookmarkEnd w:id="47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50" w:anchor="z564" w:history="1">
        <w:r w:rsidRPr="00A741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A7411F" w:rsidRPr="00A7411F" w:rsidRDefault="00A7411F" w:rsidP="00A7411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Иные требования с учетом особенностей оказания</w:t>
      </w:r>
      <w:r w:rsidRPr="00A74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A7411F" w:rsidRPr="00A7411F" w:rsidRDefault="00A7411F" w:rsidP="00A7411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104"/>
      <w:bookmarkEnd w:id="48"/>
      <w:r w:rsidRPr="00A74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559E2" w:rsidRDefault="009559E2" w:rsidP="00A7411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C7CD7" w:rsidRDefault="007C7CD7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7411F" w:rsidRPr="009A3D5E" w:rsidRDefault="00A7411F" w:rsidP="009559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</w:pPr>
      <w:bookmarkStart w:id="49" w:name="_GoBack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lastRenderedPageBreak/>
        <w:t>Утвержден           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постановлением Правительства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Республики Казахстан   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от 9 июня 2014 года № 633</w:t>
      </w:r>
    </w:p>
    <w:p w:rsidR="00A7411F" w:rsidRPr="009A3D5E" w:rsidRDefault="00A7411F" w:rsidP="009559E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b/>
          <w:color w:val="1E1E1E"/>
          <w:sz w:val="26"/>
          <w:szCs w:val="28"/>
          <w:lang w:eastAsia="ru-RU"/>
        </w:rPr>
        <w:t>Стандарт государственной услуги</w:t>
      </w:r>
      <w:r w:rsidRPr="009A3D5E">
        <w:rPr>
          <w:rFonts w:ascii="Times New Roman" w:eastAsia="Times New Roman" w:hAnsi="Times New Roman" w:cs="Times New Roman"/>
          <w:b/>
          <w:color w:val="1E1E1E"/>
          <w:sz w:val="26"/>
          <w:szCs w:val="28"/>
          <w:lang w:eastAsia="ru-RU"/>
        </w:rPr>
        <w:br/>
        <w:t>«Прием документов и выдача направлений</w:t>
      </w:r>
      <w:r w:rsidRPr="009A3D5E">
        <w:rPr>
          <w:rFonts w:ascii="Times New Roman" w:eastAsia="Times New Roman" w:hAnsi="Times New Roman" w:cs="Times New Roman"/>
          <w:b/>
          <w:color w:val="1E1E1E"/>
          <w:sz w:val="26"/>
          <w:szCs w:val="28"/>
          <w:lang w:eastAsia="ru-RU"/>
        </w:rPr>
        <w:br/>
        <w:t>на предоставление отдыха детям из малообеспеченных</w:t>
      </w:r>
      <w:r w:rsidRPr="009A3D5E">
        <w:rPr>
          <w:rFonts w:ascii="Times New Roman" w:eastAsia="Times New Roman" w:hAnsi="Times New Roman" w:cs="Times New Roman"/>
          <w:b/>
          <w:color w:val="1E1E1E"/>
          <w:sz w:val="26"/>
          <w:szCs w:val="28"/>
          <w:lang w:eastAsia="ru-RU"/>
        </w:rPr>
        <w:br/>
        <w:t>семей в загородных и пришкольных лагерях»</w:t>
      </w:r>
    </w:p>
    <w:p w:rsidR="00A7411F" w:rsidRPr="009A3D5E" w:rsidRDefault="00A7411F" w:rsidP="007C7CD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1. Общие положения</w:t>
      </w:r>
    </w:p>
    <w:p w:rsidR="00A7411F" w:rsidRPr="009A3D5E" w:rsidRDefault="00A7411F" w:rsidP="007C7C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0" w:name="z109"/>
      <w:bookmarkEnd w:id="50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1" w:name="z110"/>
      <w:bookmarkEnd w:id="51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услугодатель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).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.</w:t>
      </w:r>
    </w:p>
    <w:p w:rsidR="00A7411F" w:rsidRPr="009A3D5E" w:rsidRDefault="00A7411F" w:rsidP="007C7CD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2. Порядок оказания государственной услуги</w:t>
      </w:r>
    </w:p>
    <w:p w:rsidR="00A7411F" w:rsidRPr="009A3D5E" w:rsidRDefault="00A7411F" w:rsidP="007C7C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4. Сроки оказания государственной услуги: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с момента сдачи пакета документов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услугодателю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: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по выдаче направления (путевки) – 15 рабочих дней;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максимально допустимое время ожидания до момента приема документов – не более 15 минут;</w:t>
      </w:r>
      <w:r w:rsid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максимально допустимое время обслуживания – не более 15 минут.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2" w:name="z113"/>
      <w:bookmarkEnd w:id="52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5. Форма оказания государственной услуги: бумажная.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3" w:name="z114"/>
      <w:bookmarkEnd w:id="53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6. Результат оказания государственной услуги: направление (путевка) в загородные и пришкольные лагеря.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4" w:name="z115"/>
      <w:bookmarkEnd w:id="54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7. Государственная услуга оказывается платно/бесплатно.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Государственная услуга оказывается бесплатно или платно на льготных основаниях категориям обучающихся, предусмотренным </w:t>
      </w:r>
      <w:hyperlink r:id="rId51" w:anchor="z87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Законом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Республики Казахстан от 27 июля 2007 года «Об образовании».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Стоимость государственной услуги в соответствии с </w:t>
      </w:r>
      <w:hyperlink r:id="rId52" w:anchor="z370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Законом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Республики Казахстан от 27 июля 2007 года «Об образовании» определяется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услугодателем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5" w:name="z116"/>
      <w:bookmarkEnd w:id="55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8. График работы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: с понедельника по субботу включительно, за исключением выходных и праздничных дней, согласно </w:t>
      </w:r>
      <w:hyperlink r:id="rId53" w:anchor="z416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трудовому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</w:t>
      </w:r>
      <w:hyperlink r:id="rId54" w:anchor="z66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законодательству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Предварительная запись и ускоренное обслуживание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не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предусмотрены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6" w:name="z117"/>
      <w:bookmarkEnd w:id="56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9.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Перечень документов, необходимых для оказания государственной услуги при личном обращении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или его законного представителя к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услугодателю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: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1) заявление от родителей (законных представителей)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(в произвольной форме);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2) </w:t>
      </w:r>
      <w:hyperlink r:id="rId55" w:anchor="z37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документ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, удостоверяющий личность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3) копия справки (при наличии):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  </w:t>
      </w:r>
      <w:hyperlink r:id="rId56" w:anchor="z49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об утверждении опеки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(попечительства), патронатного воспитания – для детей - сирот и 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lastRenderedPageBreak/>
        <w:t>детей, оставшихся без попечения родителей, воспитывающихся в семьях;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  </w:t>
      </w:r>
      <w:hyperlink r:id="rId57" w:anchor="z12" w:history="1">
        <w:proofErr w:type="gramStart"/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об инвалидности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на детей - инвалидов;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4) сведения, подтверждающие принадлежность семьи к малообеспеченным: </w:t>
      </w:r>
      <w:hyperlink r:id="rId58" w:anchor="z691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справка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доходы в виде алиментов на детей и других иждивенцев;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 </w:t>
      </w:r>
      <w:hyperlink r:id="rId59" w:anchor="z10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прожиточного минимума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, сложившегося в регионе;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>      5) копия медицинского заключения психолого-медико-педагогической консультации – для детей с ограниченными возможностями в развитии;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6) справка о состоянии здоровья (медицинский паспорт) c приложением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флюроснимка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(при наличии).</w:t>
      </w:r>
    </w:p>
    <w:p w:rsidR="00A7411F" w:rsidRPr="009A3D5E" w:rsidRDefault="00A7411F" w:rsidP="007C7CD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3. Порядок обжалования решений, действий (бездействий)</w:t>
      </w: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br/>
        <w:t>местных исполнительных органов, города республиканского</w:t>
      </w: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br/>
        <w:t>значения и столицы, района (города областного значения),</w:t>
      </w: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br/>
      </w:r>
      <w:proofErr w:type="spellStart"/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 xml:space="preserve"> и (или) его должностных лиц по вопросам</w:t>
      </w: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br/>
        <w:t>оказания государственных услуг</w:t>
      </w:r>
    </w:p>
    <w:p w:rsidR="00A7411F" w:rsidRPr="009A3D5E" w:rsidRDefault="00A7411F" w:rsidP="007C7C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10.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Для обжалования решений, действий (бездействий)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интернет-ресурсе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2) на имя руководителя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по адресам, указанным в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интернет-ресурсах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Жалоба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услугодателя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, подлежит рассмотрению в течение пяти рабочих дней со дня ее регистрации.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услугополучатель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может обратиться в уполномоченный орган по оценке и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контролю за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качеством оказания государственной услуги.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Жалоба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услугополучателя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контролю за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контакт-центра</w:t>
      </w:r>
      <w:proofErr w:type="gram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по вопросам оказания государственных услуг.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7" w:name="z120"/>
      <w:bookmarkEnd w:id="57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услугополучатель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имеет право обратиться в суд в установленном </w:t>
      </w:r>
      <w:hyperlink r:id="rId60" w:anchor="z564" w:history="1">
        <w:r w:rsidRPr="009A3D5E">
          <w:rPr>
            <w:rFonts w:ascii="Times New Roman" w:eastAsia="Times New Roman" w:hAnsi="Times New Roman" w:cs="Times New Roman"/>
            <w:color w:val="9A1616"/>
            <w:spacing w:val="2"/>
            <w:sz w:val="26"/>
            <w:szCs w:val="28"/>
            <w:u w:val="single"/>
            <w:lang w:eastAsia="ru-RU"/>
          </w:rPr>
          <w:t>законодательством</w:t>
        </w:r>
      </w:hyperlink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Республики Казахстан порядке.</w:t>
      </w:r>
    </w:p>
    <w:p w:rsidR="00A7411F" w:rsidRPr="009A3D5E" w:rsidRDefault="00A7411F" w:rsidP="007C7CD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</w:pP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4. Иные требования с учетом особенностей оказания</w:t>
      </w:r>
      <w:r w:rsid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 xml:space="preserve"> </w:t>
      </w:r>
      <w:r w:rsidRPr="009A3D5E">
        <w:rPr>
          <w:rFonts w:ascii="Times New Roman" w:eastAsia="Times New Roman" w:hAnsi="Times New Roman" w:cs="Times New Roman"/>
          <w:color w:val="1E1E1E"/>
          <w:sz w:val="26"/>
          <w:szCs w:val="28"/>
          <w:lang w:eastAsia="ru-RU"/>
        </w:rPr>
        <w:t>государственной услуги</w:t>
      </w:r>
    </w:p>
    <w:p w:rsidR="00F634F6" w:rsidRPr="009A3D5E" w:rsidRDefault="00A7411F" w:rsidP="009A3D5E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8"/>
        </w:rPr>
      </w:pP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      12. </w:t>
      </w:r>
      <w:proofErr w:type="spellStart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Услугополучатель</w:t>
      </w:r>
      <w:proofErr w:type="spellEnd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br/>
      </w:r>
      <w:bookmarkStart w:id="58" w:name="z123"/>
      <w:bookmarkEnd w:id="58"/>
      <w:r w:rsidRPr="009A3D5E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      13. Единый контакт-центр по вопросам оказания государственных услуг: 8-800-080-7777, 1414.</w:t>
      </w:r>
      <w:bookmarkEnd w:id="49"/>
    </w:p>
    <w:sectPr w:rsidR="00F634F6" w:rsidRPr="009A3D5E" w:rsidSect="007C7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B371F"/>
    <w:multiLevelType w:val="multilevel"/>
    <w:tmpl w:val="C36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49"/>
    <w:rsid w:val="00054453"/>
    <w:rsid w:val="002A6B12"/>
    <w:rsid w:val="006A576F"/>
    <w:rsid w:val="007C7CD7"/>
    <w:rsid w:val="008D1849"/>
    <w:rsid w:val="009559E2"/>
    <w:rsid w:val="009A3D5E"/>
    <w:rsid w:val="00A7411F"/>
    <w:rsid w:val="00F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4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4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1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4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4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4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1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P1200001119" TargetMode="External"/><Relationship Id="rId18" Type="http://schemas.openxmlformats.org/officeDocument/2006/relationships/hyperlink" Target="http://adilet.zan.kz/rus/docs/P1200001119" TargetMode="External"/><Relationship Id="rId26" Type="http://schemas.openxmlformats.org/officeDocument/2006/relationships/hyperlink" Target="http://adilet.zan.kz/rus/docs/K070000251_" TargetMode="External"/><Relationship Id="rId39" Type="http://schemas.openxmlformats.org/officeDocument/2006/relationships/hyperlink" Target="http://adilet.zan.kz/rus/docs/K070000251_" TargetMode="External"/><Relationship Id="rId21" Type="http://schemas.openxmlformats.org/officeDocument/2006/relationships/hyperlink" Target="http://adilet.zan.kz/rus/docs/K070000251_" TargetMode="External"/><Relationship Id="rId34" Type="http://schemas.openxmlformats.org/officeDocument/2006/relationships/hyperlink" Target="http://adilet.zan.kz/rus/docs/V1300008624" TargetMode="External"/><Relationship Id="rId42" Type="http://schemas.openxmlformats.org/officeDocument/2006/relationships/hyperlink" Target="http://adilet.zan.kz/rus/docs/K070000251_" TargetMode="External"/><Relationship Id="rId47" Type="http://schemas.openxmlformats.org/officeDocument/2006/relationships/hyperlink" Target="http://adilet.zan.kz/rus/docs/K070000251_" TargetMode="External"/><Relationship Id="rId50" Type="http://schemas.openxmlformats.org/officeDocument/2006/relationships/hyperlink" Target="http://adilet.zan.kz/rus/docs/K990000411_" TargetMode="External"/><Relationship Id="rId55" Type="http://schemas.openxmlformats.org/officeDocument/2006/relationships/hyperlink" Target="http://adilet.zan.kz/rus/docs/Z1300000073" TargetMode="External"/><Relationship Id="rId7" Type="http://schemas.openxmlformats.org/officeDocument/2006/relationships/hyperlink" Target="http://adilet.zan.kz/rus/docs/P1400000633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200001119" TargetMode="External"/><Relationship Id="rId20" Type="http://schemas.openxmlformats.org/officeDocument/2006/relationships/hyperlink" Target="http://adilet.zan.kz/rus/docs/K070000251_" TargetMode="External"/><Relationship Id="rId29" Type="http://schemas.openxmlformats.org/officeDocument/2006/relationships/hyperlink" Target="http://adilet.zan.kz/rus/docs/V1000006697" TargetMode="External"/><Relationship Id="rId41" Type="http://schemas.openxmlformats.org/officeDocument/2006/relationships/hyperlink" Target="http://adilet.zan.kz/rus/docs/K990000411_" TargetMode="External"/><Relationship Id="rId54" Type="http://schemas.openxmlformats.org/officeDocument/2006/relationships/hyperlink" Target="http://adilet.zan.kz/rus/docs/K070000251_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300000088" TargetMode="External"/><Relationship Id="rId11" Type="http://schemas.openxmlformats.org/officeDocument/2006/relationships/hyperlink" Target="http://adilet.zan.kz/rus/docs/P1400000633" TargetMode="External"/><Relationship Id="rId24" Type="http://schemas.openxmlformats.org/officeDocument/2006/relationships/hyperlink" Target="http://adilet.zan.kz/rus/docs/V030002423_" TargetMode="External"/><Relationship Id="rId32" Type="http://schemas.openxmlformats.org/officeDocument/2006/relationships/hyperlink" Target="http://adilet.zan.kz/rus/docs/P1300000684" TargetMode="External"/><Relationship Id="rId37" Type="http://schemas.openxmlformats.org/officeDocument/2006/relationships/hyperlink" Target="http://adilet.zan.kz/rus/docs/V1000006697" TargetMode="External"/><Relationship Id="rId40" Type="http://schemas.openxmlformats.org/officeDocument/2006/relationships/hyperlink" Target="http://adilet.zan.kz/rus/docs/K070000251_" TargetMode="External"/><Relationship Id="rId45" Type="http://schemas.openxmlformats.org/officeDocument/2006/relationships/hyperlink" Target="http://adilet.zan.kz/rus/docs/P1200000498" TargetMode="External"/><Relationship Id="rId53" Type="http://schemas.openxmlformats.org/officeDocument/2006/relationships/hyperlink" Target="http://adilet.zan.kz/rus/docs/K070000251_" TargetMode="External"/><Relationship Id="rId58" Type="http://schemas.openxmlformats.org/officeDocument/2006/relationships/hyperlink" Target="http://adilet.zan.kz/rus/docs/P1400000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1200001119" TargetMode="External"/><Relationship Id="rId23" Type="http://schemas.openxmlformats.org/officeDocument/2006/relationships/hyperlink" Target="http://adilet.zan.kz/rus/docs/Z1300000073" TargetMode="External"/><Relationship Id="rId28" Type="http://schemas.openxmlformats.org/officeDocument/2006/relationships/hyperlink" Target="http://adilet.zan.kz/rus/docs/P1200000498" TargetMode="External"/><Relationship Id="rId36" Type="http://schemas.openxmlformats.org/officeDocument/2006/relationships/hyperlink" Target="http://adilet.zan.kz/rus/docs/P1200000498" TargetMode="External"/><Relationship Id="rId49" Type="http://schemas.openxmlformats.org/officeDocument/2006/relationships/hyperlink" Target="http://adilet.zan.kz/rus/docs/P1200000498" TargetMode="External"/><Relationship Id="rId57" Type="http://schemas.openxmlformats.org/officeDocument/2006/relationships/hyperlink" Target="http://adilet.zan.kz/rus/docs/V140000937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adilet.zan.kz/rus/docs/P1400000633" TargetMode="External"/><Relationship Id="rId19" Type="http://schemas.openxmlformats.org/officeDocument/2006/relationships/hyperlink" Target="http://adilet.zan.kz/rus/docs/P1200001119" TargetMode="External"/><Relationship Id="rId31" Type="http://schemas.openxmlformats.org/officeDocument/2006/relationships/hyperlink" Target="http://adilet.zan.kz/rus/docs/P1300000684" TargetMode="External"/><Relationship Id="rId44" Type="http://schemas.openxmlformats.org/officeDocument/2006/relationships/hyperlink" Target="http://adilet.zan.kz/rus/docs/Z1300000073" TargetMode="External"/><Relationship Id="rId52" Type="http://schemas.openxmlformats.org/officeDocument/2006/relationships/hyperlink" Target="http://adilet.zan.kz/rus/docs/Z070000319_" TargetMode="External"/><Relationship Id="rId60" Type="http://schemas.openxmlformats.org/officeDocument/2006/relationships/hyperlink" Target="http://adilet.zan.kz/rus/docs/K990000411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400000633" TargetMode="External"/><Relationship Id="rId14" Type="http://schemas.openxmlformats.org/officeDocument/2006/relationships/hyperlink" Target="http://adilet.zan.kz/rus/docs/P1200001119" TargetMode="External"/><Relationship Id="rId22" Type="http://schemas.openxmlformats.org/officeDocument/2006/relationships/hyperlink" Target="http://adilet.zan.kz/rus/docs/P1400000633" TargetMode="External"/><Relationship Id="rId27" Type="http://schemas.openxmlformats.org/officeDocument/2006/relationships/hyperlink" Target="http://adilet.zan.kz/rus/docs/K070000251_" TargetMode="External"/><Relationship Id="rId30" Type="http://schemas.openxmlformats.org/officeDocument/2006/relationships/hyperlink" Target="http://adilet.zan.kz/rus/docs/P1300000684" TargetMode="External"/><Relationship Id="rId35" Type="http://schemas.openxmlformats.org/officeDocument/2006/relationships/hyperlink" Target="http://adilet.zan.kz/rus/docs/P1400000633" TargetMode="External"/><Relationship Id="rId43" Type="http://schemas.openxmlformats.org/officeDocument/2006/relationships/hyperlink" Target="http://adilet.zan.kz/rus/docs/K070000251_" TargetMode="External"/><Relationship Id="rId48" Type="http://schemas.openxmlformats.org/officeDocument/2006/relationships/hyperlink" Target="http://adilet.zan.kz/rus/docs/K070000251_" TargetMode="External"/><Relationship Id="rId56" Type="http://schemas.openxmlformats.org/officeDocument/2006/relationships/hyperlink" Target="http://adilet.zan.kz/rus/docs/P1400000115" TargetMode="External"/><Relationship Id="rId8" Type="http://schemas.openxmlformats.org/officeDocument/2006/relationships/hyperlink" Target="http://adilet.zan.kz/rus/docs/P1400000633" TargetMode="External"/><Relationship Id="rId51" Type="http://schemas.openxmlformats.org/officeDocument/2006/relationships/hyperlink" Target="http://adilet.zan.kz/rus/docs/Z070000319_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P1400000633" TargetMode="External"/><Relationship Id="rId17" Type="http://schemas.openxmlformats.org/officeDocument/2006/relationships/hyperlink" Target="http://adilet.zan.kz/rus/docs/P1200001119" TargetMode="External"/><Relationship Id="rId25" Type="http://schemas.openxmlformats.org/officeDocument/2006/relationships/hyperlink" Target="http://adilet.zan.kz/rus/docs/K990000411_" TargetMode="External"/><Relationship Id="rId33" Type="http://schemas.openxmlformats.org/officeDocument/2006/relationships/hyperlink" Target="http://adilet.zan.kz/rus/docs/V1400009592" TargetMode="External"/><Relationship Id="rId38" Type="http://schemas.openxmlformats.org/officeDocument/2006/relationships/hyperlink" Target="http://adilet.zan.kz/rus/docs/K990000411_" TargetMode="External"/><Relationship Id="rId46" Type="http://schemas.openxmlformats.org/officeDocument/2006/relationships/hyperlink" Target="http://adilet.zan.kz/rus/docs/K990000411_" TargetMode="External"/><Relationship Id="rId59" Type="http://schemas.openxmlformats.org/officeDocument/2006/relationships/hyperlink" Target="http://adilet.zan.kz/rus/docs/Z13000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6742</Words>
  <Characters>38435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2015-02-17T13:24:00Z</cp:lastPrinted>
  <dcterms:created xsi:type="dcterms:W3CDTF">2014-10-07T09:27:00Z</dcterms:created>
  <dcterms:modified xsi:type="dcterms:W3CDTF">2015-02-17T13:24:00Z</dcterms:modified>
</cp:coreProperties>
</file>