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widowControl/>
        <w:spacing w:line="360" w:lineRule="auto"/>
        <w:rPr>
          <w:rStyle w:val="style16"/>
          <w:rFonts w:ascii="Times New Roman" w:cs="Times New Roman" w:hAnsi="Times New Roman"/>
          <w:sz w:val="24"/>
          <w:szCs w:val="28"/>
        </w:rPr>
      </w:pPr>
      <w:bookmarkStart w:id="0" w:name="_GoBack"/>
      <w:r>
        <w:rPr>
          <w:rStyle w:val="style16"/>
          <w:rFonts w:ascii="Times New Roman" w:cs="Times New Roman" w:hAnsi="Times New Roman"/>
          <w:sz w:val="24"/>
          <w:szCs w:val="28"/>
        </w:rPr>
        <w:t xml:space="preserve">                        </w:t>
      </w:r>
      <w:r>
        <w:rPr>
          <w:rStyle w:val="style16"/>
          <w:rFonts w:ascii="Times New Roman" w:cs="Times New Roman" w:hAnsi="Times New Roman"/>
          <w:sz w:val="24"/>
          <w:szCs w:val="28"/>
        </w:rPr>
        <w:t>Работа над формированием навыков грамотного письма</w:t>
      </w:r>
    </w:p>
    <w:p>
      <w:pPr>
        <w:pStyle w:val="style22"/>
        <w:widowControl/>
        <w:spacing w:line="360" w:lineRule="auto"/>
        <w:rPr>
          <w:rStyle w:val="style16"/>
          <w:rFonts w:ascii="Times New Roman" w:cs="Times New Roman" w:hAnsi="Times New Roman"/>
          <w:sz w:val="24"/>
          <w:szCs w:val="28"/>
        </w:rPr>
      </w:pPr>
      <w:r>
        <w:rPr>
          <w:rStyle w:val="style16"/>
          <w:rFonts w:ascii="Times New Roman" w:cs="Times New Roman" w:hAnsi="Times New Roman"/>
          <w:sz w:val="24"/>
          <w:szCs w:val="28"/>
        </w:rPr>
        <w:t xml:space="preserve">                 </w:t>
      </w:r>
      <w:r>
        <w:rPr>
          <w:rStyle w:val="style16"/>
          <w:rFonts w:ascii="Times New Roman" w:cs="Times New Roman" w:hAnsi="Times New Roman"/>
          <w:sz w:val="24"/>
          <w:szCs w:val="28"/>
        </w:rPr>
        <w:t>Демиденко Е.Н -2-в                                       Чеканина Е.В-2-б</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sz w:val="24"/>
          <w:szCs w:val="28"/>
        </w:rPr>
        <w:t xml:space="preserve">        </w:t>
      </w:r>
      <w:r>
        <w:rPr>
          <w:rFonts w:ascii="Times New Roman" w:cs="Times New Roman" w:hAnsi="Times New Roman"/>
          <w:sz w:val="24"/>
          <w:szCs w:val="28"/>
        </w:rPr>
        <w:t>Кого из нас, учителей, не волнует эта тема? Ведь мы призваны обеспечить фор</w:t>
        <w:softHyphen/>
        <w:t>мирование прочных навыков грамотного письма. И чтобы добиться результатов в этом вопросе, необходима постоянная работа с 1 по 4 класс в определенной системе.</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sz w:val="24"/>
          <w:szCs w:val="28"/>
        </w:rPr>
        <w:t xml:space="preserve">    </w:t>
      </w:r>
      <w:r>
        <w:rPr>
          <w:rFonts w:ascii="Times New Roman" w:cs="Times New Roman" w:hAnsi="Times New Roman"/>
          <w:sz w:val="24"/>
          <w:szCs w:val="28"/>
        </w:rPr>
        <w:t>С чего же следует начать?   Прежде всего,  необходимо научить слышать звуки, определять их количество в слогах, а затем в словах, различать гласные и соглас</w:t>
        <w:softHyphen/>
        <w:t>ные, ударные и безударные. Эту работу помогут осуществить различные звуковые схемы. Нельзя пренебрегать этой работой, так как впоследствии учащиеся будут пи</w:t>
        <w:softHyphen/>
        <w:t>сать без пропусков букв.</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sz w:val="24"/>
          <w:szCs w:val="28"/>
        </w:rPr>
        <w:t xml:space="preserve">  </w:t>
      </w:r>
      <w:r>
        <w:rPr>
          <w:rFonts w:ascii="Times New Roman" w:cs="Times New Roman" w:hAnsi="Times New Roman"/>
          <w:sz w:val="24"/>
          <w:szCs w:val="28"/>
        </w:rPr>
        <w:t>Очень часто бывает так, что ученик знает правила, а все же допускает ошибки при пись</w:t>
        <w:softHyphen/>
        <w:t>ме. Второй этап в этой работе — это вы</w:t>
        <w:softHyphen/>
        <w:t>работка орфографической зоркости. Учитель должен научить ученика видеть и узнавать орфограммы. А этот навык формируется в деятельности и является результатом многократных действий.</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sz w:val="24"/>
          <w:szCs w:val="28"/>
        </w:rPr>
        <w:t xml:space="preserve">  </w:t>
      </w:r>
      <w:r>
        <w:rPr>
          <w:rFonts w:ascii="Times New Roman" w:cs="Times New Roman" w:hAnsi="Times New Roman"/>
          <w:sz w:val="24"/>
          <w:szCs w:val="28"/>
        </w:rPr>
        <w:t>И третье, что необходимо для достижения грамотного письма,— это научить детей самоконтролю, т. е. ученик должен уметь сам контролировать себя во время проверки своей работы.</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sz w:val="24"/>
          <w:szCs w:val="28"/>
        </w:rPr>
        <w:t xml:space="preserve">      </w:t>
      </w:r>
      <w:r>
        <w:rPr>
          <w:rFonts w:ascii="Times New Roman" w:cs="Times New Roman" w:hAnsi="Times New Roman"/>
          <w:sz w:val="24"/>
          <w:szCs w:val="28"/>
        </w:rPr>
        <w:t>Итак, звуковой анализ, т. е. соотнесение звучащих единиц речи и графических единиц письма, орфографическая зоркость и самоконтроль — вот что необходимо для выработки грамотного письма. Но трудность заключается в том, что эту работу нужно вести не поэтапно, а одновременно. Еще в период обучения грамоте, когда мы говорим о звуках, учим детей распознавать их, обозначать определенной буквой, появляются первые орфограммы, а значит и необходи</w:t>
        <w:softHyphen/>
        <w:t>мость формировать орфографическую зор</w:t>
        <w:softHyphen/>
        <w:t>кость и самоконтроль.</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sz w:val="24"/>
          <w:szCs w:val="28"/>
        </w:rPr>
        <w:t xml:space="preserve">      </w:t>
      </w:r>
      <w:r>
        <w:rPr>
          <w:rFonts w:ascii="Times New Roman" w:cs="Times New Roman" w:hAnsi="Times New Roman"/>
          <w:sz w:val="24"/>
          <w:szCs w:val="28"/>
        </w:rPr>
        <w:t>А теперь о некоторых методических приемах, позволяющих или не допускать ошибок, или быстро их находить и исправ</w:t>
        <w:softHyphen/>
        <w:t>лять.</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b/>
          <w:sz w:val="24"/>
          <w:szCs w:val="28"/>
        </w:rPr>
        <w:t xml:space="preserve">       </w:t>
      </w:r>
      <w:r>
        <w:rPr>
          <w:rFonts w:ascii="Times New Roman" w:cs="Times New Roman" w:hAnsi="Times New Roman"/>
          <w:b/>
          <w:sz w:val="24"/>
          <w:szCs w:val="28"/>
        </w:rPr>
        <w:t>1</w:t>
      </w:r>
      <w:r>
        <w:rPr>
          <w:rFonts w:ascii="Times New Roman" w:cs="Times New Roman" w:hAnsi="Times New Roman"/>
          <w:sz w:val="24"/>
          <w:szCs w:val="28"/>
        </w:rPr>
        <w:t>. В I классе при обучении грамоте необхо</w:t>
        <w:softHyphen/>
        <w:t xml:space="preserve">димо сделать каждому ученику </w:t>
      </w:r>
      <w:r>
        <w:rPr>
          <w:rFonts w:ascii="Times New Roman" w:cs="Times New Roman" w:hAnsi="Times New Roman"/>
          <w:b/>
          <w:sz w:val="24"/>
          <w:szCs w:val="28"/>
        </w:rPr>
        <w:t>карточку для звукового анализа.</w:t>
      </w:r>
      <w:r>
        <w:rPr>
          <w:rFonts w:ascii="Times New Roman" w:cs="Times New Roman" w:hAnsi="Times New Roman"/>
          <w:sz w:val="24"/>
          <w:szCs w:val="28"/>
        </w:rPr>
        <w:t xml:space="preserve"> Она представляет собой картонную полоску 12—15 см в длину и 3—4 см в ширину, на которой наклеено из цветной бумаги 6—7 поперечных поло</w:t>
        <w:softHyphen/>
        <w:t>сок. Полоски наклеивать лучше различного цвета: красный, синий, желтый, зеле</w:t>
        <w:softHyphen/>
        <w:t>ный и т. д. С помощью этой карточки учащиеся должны показывать количество звуков в словах. Во время урока учитель называет слово и предлагает детям сказать, сколько слогов в этом слове, а потом про¬сит показать, сколько звуков в первом слоге, во втором. В дальнейшем учащиеся показывают карточкой количество звуков во всем слове: вначале, состоящем из одного слога, потом из двух, трех слогов. Учитель называет слово мак, а ученики поднимают карточки и показывают три полоски. Остальные полоски у них находятся под рукой.</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b/>
          <w:sz w:val="24"/>
          <w:szCs w:val="28"/>
        </w:rPr>
        <w:t xml:space="preserve">      </w:t>
      </w:r>
      <w:r>
        <w:rPr>
          <w:rFonts w:ascii="Times New Roman" w:cs="Times New Roman" w:hAnsi="Times New Roman"/>
          <w:b/>
          <w:sz w:val="24"/>
          <w:szCs w:val="28"/>
        </w:rPr>
        <w:t xml:space="preserve">2. </w:t>
      </w:r>
      <w:r>
        <w:rPr>
          <w:rFonts w:ascii="Times New Roman" w:cs="Times New Roman" w:hAnsi="Times New Roman"/>
          <w:sz w:val="24"/>
          <w:szCs w:val="28"/>
        </w:rPr>
        <w:t xml:space="preserve">Следует сделать </w:t>
      </w:r>
      <w:r>
        <w:rPr>
          <w:rFonts w:ascii="Times New Roman" w:cs="Times New Roman" w:hAnsi="Times New Roman"/>
          <w:b/>
          <w:sz w:val="24"/>
          <w:szCs w:val="28"/>
        </w:rPr>
        <w:t>индивидуальные пакеты звуковых схем</w:t>
      </w:r>
      <w:r>
        <w:rPr>
          <w:rFonts w:ascii="Times New Roman" w:cs="Times New Roman" w:hAnsi="Times New Roman"/>
          <w:sz w:val="24"/>
          <w:szCs w:val="28"/>
        </w:rPr>
        <w:t>. Это набор прямоугольников и квадратов различных по цвету, таких, как в букваре. Мы эти индивидуальные пакеты готовим на уроках труда с учениками 2-3 классов. Индивидуальные схемы нужны для того, чтобы каждый ученик самостоятельно мог составить звуковую схему к любому заданному слову.</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b/>
          <w:sz w:val="24"/>
          <w:szCs w:val="28"/>
        </w:rPr>
        <w:t xml:space="preserve">      </w:t>
      </w:r>
      <w:r>
        <w:rPr>
          <w:rFonts w:ascii="Times New Roman" w:cs="Times New Roman" w:hAnsi="Times New Roman"/>
          <w:b/>
          <w:sz w:val="24"/>
          <w:szCs w:val="28"/>
        </w:rPr>
        <w:t>3.</w:t>
      </w:r>
      <w:r>
        <w:rPr>
          <w:rFonts w:ascii="Times New Roman" w:cs="Times New Roman" w:hAnsi="Times New Roman"/>
          <w:sz w:val="24"/>
          <w:szCs w:val="28"/>
        </w:rPr>
        <w:t xml:space="preserve"> Когда заканчивается обучение грамоте, учитель каждому ученику выдает </w:t>
      </w:r>
      <w:r>
        <w:rPr>
          <w:rFonts w:ascii="Times New Roman" w:cs="Times New Roman" w:hAnsi="Times New Roman"/>
          <w:b/>
          <w:sz w:val="24"/>
          <w:szCs w:val="28"/>
        </w:rPr>
        <w:t>«волшебный квадрат»</w:t>
      </w:r>
      <w:r>
        <w:rPr>
          <w:rFonts w:ascii="Times New Roman" w:cs="Times New Roman" w:hAnsi="Times New Roman"/>
          <w:sz w:val="24"/>
          <w:szCs w:val="28"/>
        </w:rPr>
        <w:t xml:space="preserve"> (квадрат со стороной 5 см, украшенный аппликацией). Этот квадрат лежит у ученика в тетради. Учитель поясняет, что квадрат будет обладать волшебной силой, если дети научатся им правильно пользоваться. Для этого квадрат накладывается на первое слово предложения. Постепенно, двигая его вправо, ученик открывает первый слог слова, потом второй и т. д. Таким образом он легко обнаружит пропуск буквы. Квадрат как бы притормаживает движение глаза, не дает ему скользить по строке, заставляет быть внимательнее. Этот простой прием дает хорошие результаты. Дети учатся контролировать себя и, как правило, почти не допускают ошибок на пропуск букв.</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b/>
          <w:sz w:val="24"/>
          <w:szCs w:val="28"/>
        </w:rPr>
        <w:t xml:space="preserve">     </w:t>
      </w:r>
      <w:r>
        <w:rPr>
          <w:rFonts w:ascii="Times New Roman" w:cs="Times New Roman" w:hAnsi="Times New Roman"/>
          <w:b/>
          <w:sz w:val="24"/>
          <w:szCs w:val="28"/>
        </w:rPr>
        <w:t>4.</w:t>
      </w:r>
      <w:r>
        <w:rPr>
          <w:rFonts w:ascii="Times New Roman" w:cs="Times New Roman" w:hAnsi="Times New Roman"/>
          <w:sz w:val="24"/>
          <w:szCs w:val="28"/>
        </w:rPr>
        <w:t xml:space="preserve"> По мере изучения новых тем и соответственно новых правил добавляются другие приемы проверки написания слов. Так, например, при изучении словосочетаний </w:t>
      </w:r>
      <w:r>
        <w:rPr>
          <w:rFonts w:ascii="Times New Roman" w:cs="Times New Roman" w:hAnsi="Times New Roman"/>
          <w:b/>
          <w:sz w:val="24"/>
          <w:szCs w:val="28"/>
        </w:rPr>
        <w:t>жи, ши</w:t>
      </w:r>
      <w:r>
        <w:rPr>
          <w:rFonts w:ascii="Times New Roman" w:cs="Times New Roman" w:hAnsi="Times New Roman"/>
          <w:sz w:val="24"/>
          <w:szCs w:val="28"/>
        </w:rPr>
        <w:t xml:space="preserve"> учащимся на доске предлагается задание списать упражнение и найти 5 слов с сочетанием жи, 3 слова с сочетанием ши. По мере изучения новых орфограмм на доске могут быть следующие задания:</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sz w:val="24"/>
          <w:szCs w:val="28"/>
        </w:rPr>
        <w:t>Найти 3 слова с проверяемой безударной гласной; 2 слова с разделительным ь знаком; 1 слово с сочетанием ча. И т. д.</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b/>
          <w:sz w:val="24"/>
          <w:szCs w:val="28"/>
        </w:rPr>
        <w:t xml:space="preserve">     </w:t>
      </w:r>
      <w:r>
        <w:rPr>
          <w:rFonts w:ascii="Times New Roman" w:cs="Times New Roman" w:hAnsi="Times New Roman"/>
          <w:b/>
          <w:sz w:val="24"/>
          <w:szCs w:val="28"/>
        </w:rPr>
        <w:t>5.</w:t>
      </w:r>
      <w:r>
        <w:rPr>
          <w:rFonts w:ascii="Times New Roman" w:cs="Times New Roman" w:hAnsi="Times New Roman"/>
          <w:sz w:val="24"/>
          <w:szCs w:val="28"/>
        </w:rPr>
        <w:t xml:space="preserve"> Кроме таких упражнений, в целях проверки написания слов мы применяем следующий вид работы. Когда в упражнении дается задание вставить пропущенную букву или слово, учитель на доске записывает все необходимые слова в строчку и закрывает их занавеской. Когда ученики заканчивают писать упражнение, учитель открывает одно слово и просит прочитать его вслух по слогам. Далее дети находят это слово у себя и проверяют его.</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b/>
          <w:sz w:val="24"/>
          <w:szCs w:val="28"/>
        </w:rPr>
        <w:t xml:space="preserve">     </w:t>
      </w:r>
      <w:r>
        <w:rPr>
          <w:rFonts w:ascii="Times New Roman" w:cs="Times New Roman" w:hAnsi="Times New Roman"/>
          <w:b/>
          <w:sz w:val="24"/>
          <w:szCs w:val="28"/>
        </w:rPr>
        <w:t>6.</w:t>
      </w:r>
      <w:r>
        <w:rPr>
          <w:rFonts w:ascii="Times New Roman" w:cs="Times New Roman" w:hAnsi="Times New Roman"/>
          <w:sz w:val="24"/>
          <w:szCs w:val="28"/>
        </w:rPr>
        <w:t xml:space="preserve"> При изучении какой-либо темы, например темы «Глухие и звонкие согласные», учитель ежедневно дает задание подчеркнуть в конце или середине слова звонкую или глухую согласную, заостряя таким образом внимание ученика ни изучаемых орфограммах.</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b/>
          <w:sz w:val="24"/>
          <w:szCs w:val="28"/>
        </w:rPr>
        <w:t xml:space="preserve">     </w:t>
      </w:r>
      <w:r>
        <w:rPr>
          <w:rFonts w:ascii="Times New Roman" w:cs="Times New Roman" w:hAnsi="Times New Roman"/>
          <w:b/>
          <w:sz w:val="24"/>
          <w:szCs w:val="28"/>
        </w:rPr>
        <w:t>7.</w:t>
      </w:r>
      <w:r>
        <w:rPr>
          <w:rFonts w:ascii="Times New Roman" w:cs="Times New Roman" w:hAnsi="Times New Roman"/>
          <w:sz w:val="24"/>
          <w:szCs w:val="28"/>
        </w:rPr>
        <w:t xml:space="preserve"> Для формирования орфографической зоркости необходимо предложить следующее упражнение. На доске написать 2 слова со звонкой или глухой согласной, 2 слова с проверяемой безударной гласной, 2 слова с удвоенной согласной. Дать задание: выписать слова с проверяемой безударной гласной.</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b/>
          <w:sz w:val="24"/>
          <w:szCs w:val="28"/>
        </w:rPr>
        <w:t xml:space="preserve">     </w:t>
      </w:r>
      <w:r>
        <w:rPr>
          <w:rFonts w:ascii="Times New Roman" w:cs="Times New Roman" w:hAnsi="Times New Roman"/>
          <w:b/>
          <w:sz w:val="24"/>
          <w:szCs w:val="28"/>
        </w:rPr>
        <w:t>8.</w:t>
      </w:r>
      <w:r>
        <w:rPr>
          <w:rFonts w:ascii="Times New Roman" w:cs="Times New Roman" w:hAnsi="Times New Roman"/>
          <w:sz w:val="24"/>
          <w:szCs w:val="28"/>
        </w:rPr>
        <w:t xml:space="preserve"> Рекомендуем проводить и такое упражнение. При изучении темы «Непроизносимые согласные» предложить детям написать по памяти 5 слов с непроизносимыми согласными и обязательно подчеркнуть их. Если ученик, написав слово, пропустит непроизносимую согласную, ему нечего будет подчеркивать. Это упражнение можно продолжить. После того как учащиеся написали 5 слов по памяти, учитель открывает доску, на которой написаны 10 слов на данную тему. Дети списывают те слова, которых у них нет, подчеркивая непроизносимые согласные. Это упражнение можно использовать при изучении любой темы.</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b/>
          <w:sz w:val="24"/>
          <w:szCs w:val="28"/>
        </w:rPr>
        <w:t xml:space="preserve">      </w:t>
      </w:r>
      <w:r>
        <w:rPr>
          <w:rFonts w:ascii="Times New Roman" w:cs="Times New Roman" w:hAnsi="Times New Roman"/>
          <w:b/>
          <w:sz w:val="24"/>
          <w:szCs w:val="28"/>
        </w:rPr>
        <w:t>9.</w:t>
      </w:r>
      <w:r>
        <w:rPr>
          <w:rFonts w:ascii="Times New Roman" w:cs="Times New Roman" w:hAnsi="Times New Roman"/>
          <w:sz w:val="24"/>
          <w:szCs w:val="28"/>
        </w:rPr>
        <w:t xml:space="preserve"> Хорошо развивает орфографическую зоркость </w:t>
      </w:r>
      <w:r>
        <w:rPr>
          <w:rFonts w:ascii="Times New Roman" w:cs="Times New Roman" w:hAnsi="Times New Roman"/>
          <w:b/>
          <w:sz w:val="24"/>
          <w:szCs w:val="28"/>
        </w:rPr>
        <w:t>игра «Огоньки».</w:t>
      </w:r>
      <w:r>
        <w:rPr>
          <w:rFonts w:ascii="Times New Roman" w:cs="Times New Roman" w:hAnsi="Times New Roman"/>
          <w:sz w:val="24"/>
          <w:szCs w:val="28"/>
        </w:rPr>
        <w:t xml:space="preserve"> На доске записано предложение. Ученики «зажигают» огоньки под изученными орфограммами, т. е. прикрепляют красные кружки, а затем записывают предложение в тетрадь.</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b/>
          <w:sz w:val="24"/>
          <w:szCs w:val="28"/>
        </w:rPr>
        <w:t xml:space="preserve">     </w:t>
      </w:r>
      <w:r>
        <w:rPr>
          <w:rFonts w:ascii="Times New Roman" w:cs="Times New Roman" w:hAnsi="Times New Roman"/>
          <w:b/>
          <w:sz w:val="24"/>
          <w:szCs w:val="28"/>
        </w:rPr>
        <w:t>10.</w:t>
      </w:r>
      <w:r>
        <w:rPr>
          <w:rFonts w:ascii="Times New Roman" w:cs="Times New Roman" w:hAnsi="Times New Roman"/>
          <w:sz w:val="24"/>
          <w:szCs w:val="28"/>
        </w:rPr>
        <w:t xml:space="preserve"> Необходимо с I класса вести такую работу, как, </w:t>
      </w:r>
      <w:r>
        <w:rPr>
          <w:rFonts w:ascii="Times New Roman" w:cs="Times New Roman" w:hAnsi="Times New Roman"/>
          <w:b/>
          <w:sz w:val="24"/>
          <w:szCs w:val="28"/>
        </w:rPr>
        <w:t>письмо с проговариванием.</w:t>
      </w:r>
      <w:r>
        <w:rPr>
          <w:rFonts w:ascii="Times New Roman" w:cs="Times New Roman" w:hAnsi="Times New Roman"/>
          <w:sz w:val="24"/>
          <w:szCs w:val="28"/>
        </w:rPr>
        <w:t xml:space="preserve"> Ученик диктует предложение, произнося каждое слово орфографически. В I классе он диктует слово по слогам, называя слог и гласную в нем, во II и в III классах — по слогам, четко проговаривая каждое слово, так как артикуляция является составной частью в процессе письма.</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b/>
          <w:sz w:val="24"/>
          <w:szCs w:val="28"/>
        </w:rPr>
        <w:t xml:space="preserve">     </w:t>
      </w:r>
      <w:r>
        <w:rPr>
          <w:rFonts w:ascii="Times New Roman" w:cs="Times New Roman" w:hAnsi="Times New Roman"/>
          <w:b/>
          <w:sz w:val="24"/>
          <w:szCs w:val="28"/>
        </w:rPr>
        <w:t>11. Письмо с комментированием.</w:t>
      </w:r>
      <w:r>
        <w:rPr>
          <w:rFonts w:ascii="Times New Roman" w:cs="Times New Roman" w:hAnsi="Times New Roman"/>
          <w:sz w:val="24"/>
          <w:szCs w:val="28"/>
        </w:rPr>
        <w:t xml:space="preserve"> Ученик диктует предложение и объясняет все орфограммы. Эта работа проводится с I класса.</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b/>
          <w:sz w:val="24"/>
          <w:szCs w:val="28"/>
        </w:rPr>
        <w:t xml:space="preserve">     </w:t>
      </w:r>
      <w:r>
        <w:rPr>
          <w:rFonts w:ascii="Times New Roman" w:cs="Times New Roman" w:hAnsi="Times New Roman"/>
          <w:b/>
          <w:sz w:val="24"/>
          <w:szCs w:val="28"/>
        </w:rPr>
        <w:t>12.</w:t>
      </w:r>
      <w:r>
        <w:rPr>
          <w:rFonts w:ascii="Times New Roman" w:cs="Times New Roman" w:hAnsi="Times New Roman"/>
          <w:sz w:val="24"/>
          <w:szCs w:val="28"/>
        </w:rPr>
        <w:t xml:space="preserve"> Перед диктантом, изложением, сочинением следует проводить такую работу. Выписать все трудные слова и включить их в работу на уроке. Это может быть словарная работа, творческая работа. Дети читают эти слова хором и индивидуально, запоминают или объясняют их написание, составляют с ними предложения. Это дает возможность предупредить ошибки в диктантах, изложениях и сочинениях.</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b/>
          <w:sz w:val="24"/>
          <w:szCs w:val="28"/>
        </w:rPr>
        <w:t xml:space="preserve">     </w:t>
      </w:r>
      <w:r>
        <w:rPr>
          <w:rFonts w:ascii="Times New Roman" w:cs="Times New Roman" w:hAnsi="Times New Roman"/>
          <w:b/>
          <w:sz w:val="24"/>
          <w:szCs w:val="28"/>
        </w:rPr>
        <w:t>13</w:t>
      </w:r>
      <w:r>
        <w:rPr>
          <w:rFonts w:ascii="Times New Roman" w:cs="Times New Roman" w:hAnsi="Times New Roman"/>
          <w:sz w:val="24"/>
          <w:szCs w:val="28"/>
        </w:rPr>
        <w:t>. После проведения диктанта учитель выписывает в отдельную тетрадь все слова, в которых учащиеся допустили ошибки. На следующий день учитель выписывает их на доску. Дети устно объясняют орфограммы в этих словах, проговаривают их хором и индивидуально, а затем учитель проводит составленный из этих слов небольшой диктант на 3—5 мин. На следующий день учитель вновь выписывает те слова, в которых были допущены ошибки, дети анализируют их устно, затем дает новый диктант. И так до тех пор, пока дети не усвоят все слова.</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sz w:val="24"/>
          <w:szCs w:val="28"/>
        </w:rPr>
        <w:t xml:space="preserve">     </w:t>
      </w:r>
      <w:r>
        <w:rPr>
          <w:rFonts w:ascii="Times New Roman" w:cs="Times New Roman" w:hAnsi="Times New Roman"/>
          <w:sz w:val="24"/>
          <w:szCs w:val="28"/>
        </w:rPr>
        <w:t xml:space="preserve">14. Некоторые виды диктантов позволяют развить орфографическую зоркость. Например, </w:t>
      </w:r>
      <w:r>
        <w:rPr>
          <w:rFonts w:ascii="Times New Roman" w:cs="Times New Roman" w:hAnsi="Times New Roman"/>
          <w:b/>
          <w:sz w:val="24"/>
          <w:szCs w:val="28"/>
        </w:rPr>
        <w:t>диктант «Проверяю себя».</w:t>
      </w:r>
      <w:r>
        <w:rPr>
          <w:rFonts w:ascii="Times New Roman" w:cs="Times New Roman" w:hAnsi="Times New Roman"/>
          <w:sz w:val="24"/>
          <w:szCs w:val="28"/>
        </w:rPr>
        <w:t xml:space="preserve"> Ученики пишут предложения под диктовку, а те слова, в написании которых появляются сомнения, пропускают. После диктанта дети спрашивают учителя, как нужно правильно написать то или иное слово, т. е. слово, в написании которого они сомневались. И только после этого вставляют нужную орфограмму. В этом случае важно поддержать ученика, не унижать его достоинства, так как ребенок замкнется и не станет спрашивать учителя. Тогда данная работа не получится. Учителю нужно напомнить ученику правило, задать наводящий вопрос или объяснить. Только доброжелательная обстановка на уроке даст желанный результат в этой работе.</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b/>
          <w:sz w:val="24"/>
          <w:szCs w:val="28"/>
        </w:rPr>
        <w:t xml:space="preserve">      </w:t>
      </w:r>
      <w:r>
        <w:rPr>
          <w:rFonts w:ascii="Times New Roman" w:cs="Times New Roman" w:hAnsi="Times New Roman"/>
          <w:b/>
          <w:sz w:val="24"/>
          <w:szCs w:val="28"/>
        </w:rPr>
        <w:t>15. Диктант с обоснованием.</w:t>
      </w:r>
      <w:r>
        <w:rPr>
          <w:rFonts w:ascii="Times New Roman" w:cs="Times New Roman" w:hAnsi="Times New Roman"/>
          <w:sz w:val="24"/>
          <w:szCs w:val="28"/>
        </w:rPr>
        <w:t xml:space="preserve"> Учитель диктует слова, например, с безударной гласной, проверяемой ударением. Ученик должен записать проверочное слово, а затем то, которое диктует учитель, т. е. обосновать орфограмму.</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b/>
          <w:sz w:val="24"/>
          <w:szCs w:val="28"/>
        </w:rPr>
        <w:t xml:space="preserve">      </w:t>
      </w:r>
      <w:r>
        <w:rPr>
          <w:rFonts w:ascii="Times New Roman" w:cs="Times New Roman" w:hAnsi="Times New Roman"/>
          <w:b/>
          <w:sz w:val="24"/>
          <w:szCs w:val="28"/>
        </w:rPr>
        <w:t>16. Диктант (но не контрольный) с постукиванием.</w:t>
      </w:r>
      <w:r>
        <w:rPr>
          <w:rFonts w:ascii="Times New Roman" w:cs="Times New Roman" w:hAnsi="Times New Roman"/>
          <w:sz w:val="24"/>
          <w:szCs w:val="28"/>
        </w:rPr>
        <w:t xml:space="preserve"> Во время диктанта учитель постукивает по столу в тот момент, когда произносит слово с какой-либо орфограммой. Это постукивание заставляет ученика думать и вспоминать орфограмму.</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b/>
          <w:sz w:val="24"/>
          <w:szCs w:val="28"/>
        </w:rPr>
        <w:t xml:space="preserve">      </w:t>
      </w:r>
      <w:r>
        <w:rPr>
          <w:rFonts w:ascii="Times New Roman" w:cs="Times New Roman" w:hAnsi="Times New Roman"/>
          <w:b/>
          <w:sz w:val="24"/>
          <w:szCs w:val="28"/>
        </w:rPr>
        <w:t>17.Диктант «Найди слова».</w:t>
      </w:r>
      <w:r>
        <w:rPr>
          <w:rFonts w:ascii="Times New Roman" w:cs="Times New Roman" w:hAnsi="Times New Roman"/>
          <w:sz w:val="24"/>
          <w:szCs w:val="28"/>
        </w:rPr>
        <w:t xml:space="preserve"> Учитель диктует несколько предложений и дает задание: подчеркнуть те слова, которые можно проверить. Это могут быть слова с проверяемой безударной гласной и с непроизносимой согласной, и со звонкой или глухой согласной. Все эти диктанты должны быть небольшими по объему, состоящими из 2—3 предложений.</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sz w:val="24"/>
          <w:szCs w:val="28"/>
        </w:rPr>
        <w:t xml:space="preserve">      </w:t>
      </w:r>
      <w:r>
        <w:rPr>
          <w:rFonts w:ascii="Times New Roman" w:cs="Times New Roman" w:hAnsi="Times New Roman"/>
          <w:sz w:val="24"/>
          <w:szCs w:val="28"/>
        </w:rPr>
        <w:t>18. Работая, учитель переходит к изучению все новых и новых тем. И вот здесь нельзя забывать о том, что учащиеся должны регулярно повторять ранее изученные темы. Для этого нужно ежедневно отводить 5 мин на повторение. При этом руководствоваться тем, что повторять нужно только одну изученную ранее тему. Например, повторяем правописание разделительных твердого (ъ) и мягкого (ь) знаков. В понедельник ученики пишут 10 слов на данную тему с объяснением. Во вторник эти же слова, но под диктовку, без объяснения. Учитель проверяет и выписывает слова, в которых дети допустили ошибки. В среду пишут слова, в которых были допущены ошибки, и новые слова. В четверг пишут небольшой диктант, насыщенный словами с разделительными знаками. Учитель проверяет его и выписывает слова с ошибками. Из этих слов он составляет новый диктант, который учащиеся пишут в пятницу. Если ученики допускают снова ошибки, значит, всю следующую неделю нужно заниматься повторением этой же темы и ни в коем случае не приступать к другой. Эта система работы допускает различные варианты, которые каждый учитель может использовать по своему усмотрению.</w:t>
      </w:r>
    </w:p>
    <w:p>
      <w:pPr>
        <w:pStyle w:val="style0"/>
        <w:spacing w:after="0" w:before="0" w:line="360" w:lineRule="auto"/>
        <w:contextualSpacing w:val="false"/>
        <w:rPr>
          <w:rFonts w:ascii="Times New Roman" w:cs="Times New Roman" w:hAnsi="Times New Roman"/>
          <w:sz w:val="24"/>
          <w:szCs w:val="28"/>
        </w:rPr>
      </w:pPr>
      <w:r>
        <w:rPr>
          <w:rFonts w:ascii="Times New Roman" w:cs="Times New Roman" w:hAnsi="Times New Roman"/>
          <w:sz w:val="24"/>
          <w:szCs w:val="28"/>
        </w:rPr>
        <w:t xml:space="preserve">     </w:t>
      </w:r>
      <w:r>
        <w:rPr>
          <w:rFonts w:ascii="Times New Roman" w:cs="Times New Roman" w:hAnsi="Times New Roman"/>
          <w:sz w:val="24"/>
          <w:szCs w:val="28"/>
        </w:rPr>
        <w:t>Все эти методические приемы позволяют предупредить ошибки, развивают орфографическую зоркость, навык звукобуквенного анализа, самоконтроль. Наша система работы  над исправлением ошибок и повторением изученного материала позволяет уменьшить число ошибок в несколько раз. А все вместе это называется формированием грамотного письма.</w:t>
      </w:r>
    </w:p>
    <w:p>
      <w:pPr>
        <w:pStyle w:val="style0"/>
        <w:spacing w:after="0" w:before="0" w:line="360" w:lineRule="auto"/>
        <w:contextualSpacing w:val="false"/>
        <w:rPr>
          <w:rFonts w:ascii="Times New Roman" w:cs="Times New Roman" w:hAnsi="Times New Roman"/>
          <w:sz w:val="24"/>
          <w:szCs w:val="28"/>
        </w:rPr>
      </w:pPr>
      <w:bookmarkStart w:id="1" w:name="_GoBack"/>
      <w:bookmarkEnd w:id="1"/>
      <w:r>
        <w:rPr>
          <w:rFonts w:ascii="Times New Roman" w:cs="Times New Roman" w:hAnsi="Times New Roman"/>
          <w:sz w:val="24"/>
          <w:szCs w:val="28"/>
        </w:rPr>
        <w:t>Эта методика работы создавалась на протяжении многих лет. В ней использован собственный опыт работы, опыт учителей-новаторов, материалы журнала «Начальная школа». Эти методические приемы не один год используются учителями нашей школы и дают хорошие результаты.</w:t>
      </w:r>
    </w:p>
    <w:p>
      <w:pPr>
        <w:pStyle w:val="style0"/>
        <w:rPr/>
      </w:pPr>
      <w:r>
        <w:rPr/>
      </w:r>
    </w:p>
    <w:sectPr>
      <w:type w:val="nextPage"/>
      <w:pgSz w:h="16838" w:w="11906"/>
      <w:pgMar w:bottom="1134" w:footer="0" w:gutter="0" w:header="0" w:left="1701" w:right="850" w:top="1134"/>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Arial">
    <w:charset w:val="cc"/>
    <w:family w:val="swiss"/>
    <w:pitch w:val="variable"/>
  </w:font>
</w:fonts>
</file>

<file path=word/settings.xml><?xml version="1.0" encoding="utf-8"?>
<w:settings xmlns:w="http://schemas.openxmlformats.org/wordprocessingml/2006/main">
  <w:zoom w:percent="11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SimSun" w:hAnsi="Calibri"/>
      <w:color w:val="auto"/>
      <w:sz w:val="22"/>
      <w:szCs w:val="22"/>
      <w:lang w:bidi="ar-SA" w:eastAsia="en-US" w:val="ru-RU"/>
    </w:rPr>
  </w:style>
  <w:style w:styleId="style15" w:type="character">
    <w:name w:val="Default Paragraph Font"/>
    <w:next w:val="style15"/>
    <w:rPr/>
  </w:style>
  <w:style w:styleId="style16" w:type="character">
    <w:name w:val="Font Style11"/>
    <w:basedOn w:val="style15"/>
    <w:next w:val="style16"/>
    <w:rPr>
      <w:rFonts w:ascii="Calibri" w:cs="Calibri" w:hAnsi="Calibri"/>
      <w:b/>
      <w:bCs/>
      <w:sz w:val="26"/>
      <w:szCs w:val="26"/>
    </w:rPr>
  </w:style>
  <w:style w:styleId="style17" w:type="paragraph">
    <w:name w:val="Заголовок"/>
    <w:basedOn w:val="style0"/>
    <w:next w:val="style18"/>
    <w:pPr>
      <w:keepNext/>
      <w:spacing w:after="120" w:before="240"/>
      <w:contextualSpacing w:val="false"/>
    </w:pPr>
    <w:rPr>
      <w:rFonts w:ascii="Arial" w:cs="Mangal" w:eastAsia="Microsoft YaHei" w:hAnsi="Arial"/>
      <w:sz w:val="28"/>
      <w:szCs w:val="28"/>
    </w:rPr>
  </w:style>
  <w:style w:styleId="style18" w:type="paragraph">
    <w:name w:val="Основной текст"/>
    <w:basedOn w:val="style0"/>
    <w:next w:val="style18"/>
    <w:pPr>
      <w:spacing w:after="120" w:before="0"/>
      <w:contextualSpacing w:val="false"/>
    </w:pPr>
    <w:rPr/>
  </w:style>
  <w:style w:styleId="style19" w:type="paragraph">
    <w:name w:val="Список"/>
    <w:basedOn w:val="style18"/>
    <w:next w:val="style19"/>
    <w:pPr/>
    <w:rPr>
      <w:rFonts w:cs="Mangal"/>
    </w:rPr>
  </w:style>
  <w:style w:styleId="style20" w:type="paragraph">
    <w:name w:val="Название"/>
    <w:basedOn w:val="style0"/>
    <w:next w:val="style20"/>
    <w:pPr>
      <w:suppressLineNumbers/>
      <w:spacing w:after="120" w:before="120"/>
      <w:contextualSpacing w:val="false"/>
    </w:pPr>
    <w:rPr>
      <w:rFonts w:cs="Mangal"/>
      <w:i/>
      <w:iCs/>
      <w:sz w:val="24"/>
      <w:szCs w:val="24"/>
    </w:rPr>
  </w:style>
  <w:style w:styleId="style21" w:type="paragraph">
    <w:name w:val="Указатель"/>
    <w:basedOn w:val="style0"/>
    <w:next w:val="style21"/>
    <w:pPr>
      <w:suppressLineNumbers/>
    </w:pPr>
    <w:rPr>
      <w:rFonts w:cs="Mangal"/>
    </w:rPr>
  </w:style>
  <w:style w:styleId="style22" w:type="paragraph">
    <w:name w:val="Style1"/>
    <w:basedOn w:val="style0"/>
    <w:next w:val="style22"/>
    <w:pPr>
      <w:widowControl w:val="false"/>
      <w:spacing w:after="0" w:before="0" w:line="254" w:lineRule="exact"/>
      <w:contextualSpacing w:val="false"/>
      <w:jc w:val="both"/>
    </w:pPr>
    <w:rPr>
      <w:rFonts w:ascii="Calibri" w:cs="" w:hAnsi="Calibri"/>
      <w:sz w:val="24"/>
      <w:szCs w:val="24"/>
      <w:lang w:eastAsia="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2015-03-01T13:24:00Z</dcterms:created>
  <dc:creator>Лена</dc:creator>
  <cp:lastModifiedBy>Лена</cp:lastModifiedBy>
  <cp:lastPrinted>2015-03-01T13:40:00Z</cp:lastPrinted>
  <dcterms:modified xsi:type="dcterms:W3CDTF">2015-03-31T12:52:00Z</dcterms:modified>
  <cp:revision>3</cp:revision>
</cp:coreProperties>
</file>