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48"/>
          <w:szCs w:val="48"/>
        </w:rPr>
        <w:t>Проектная деятельность в начальной школе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Образовательный стандарт нового поколения ставит перед начальным образованием новые цели. Теперь в начальной школе ребенка должны </w:t>
      </w:r>
      <w:proofErr w:type="gramStart"/>
      <w:r>
        <w:rPr>
          <w:rStyle w:val="c0"/>
          <w:color w:val="000000"/>
        </w:rPr>
        <w:t>научить не только читать</w:t>
      </w:r>
      <w:proofErr w:type="gramEnd"/>
      <w:r>
        <w:rPr>
          <w:rStyle w:val="c0"/>
          <w:color w:val="000000"/>
        </w:rPr>
        <w:t>, считать и писать, но и привить две группы новых умений.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Речь идет,</w:t>
      </w:r>
      <w:r>
        <w:rPr>
          <w:rStyle w:val="apple-converted-space"/>
          <w:color w:val="000000"/>
        </w:rPr>
        <w:t> </w:t>
      </w:r>
      <w:r>
        <w:rPr>
          <w:rStyle w:val="c0"/>
          <w:b/>
          <w:bCs/>
          <w:color w:val="000000"/>
        </w:rPr>
        <w:t>во-первых</w:t>
      </w:r>
      <w:r>
        <w:rPr>
          <w:rStyle w:val="c0"/>
          <w:color w:val="000000"/>
        </w:rPr>
        <w:t>, об универсальных учебных действиях, составляющих основу умения учиться: навыках решения творческих задач и навыках поиска и анализа информации</w:t>
      </w:r>
      <w:r>
        <w:rPr>
          <w:rStyle w:val="c0"/>
          <w:b/>
          <w:bCs/>
          <w:color w:val="000000"/>
        </w:rPr>
        <w:t>. Во-вторых</w:t>
      </w:r>
      <w:r>
        <w:rPr>
          <w:rStyle w:val="c0"/>
          <w:color w:val="000000"/>
        </w:rPr>
        <w:t>, речь идет о формировании у детей мотивации к обучению, о помощи им в самоорганизации и саморазвитии.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В настоящее время современный образовательный процесс все больше связан с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c0"/>
          <w:b/>
          <w:bCs/>
          <w:color w:val="000000"/>
        </w:rPr>
        <w:t>деятельностным</w:t>
      </w:r>
      <w:proofErr w:type="spellEnd"/>
      <w:r>
        <w:rPr>
          <w:rStyle w:val="c0"/>
          <w:color w:val="000000"/>
        </w:rPr>
        <w:t> подходом к освоению детьми новых знаний, развитию у них творческих способностей. Это диктует необходимость работы с информацией, самостоятельно реализуемой ими в виде творческой образовательной продукции. А это предполагает поиск новых форм и методов обучения. Решению данной задачи способствует развитие проектных технологий и исследовательской деятельности в обучении младших школьников.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Проект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0"/>
          <w:color w:val="000000"/>
        </w:rPr>
        <w:t>– одна из форм исследовательской работы. К современным детям поступает огромное количество информации. Обилие этой информации само по себе не приводит к системности знаний. Необходимо научить младших школьников отбирать нужное: находить связи, ранжировать, структурировать информацию, выделять главное. Наша задача научить их этому.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Мы должны создать условия для: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формирования у детей информационной компетентности;</w:t>
      </w:r>
      <w:r>
        <w:rPr>
          <w:color w:val="000000"/>
        </w:rPr>
        <w:br/>
      </w:r>
      <w:r>
        <w:rPr>
          <w:rStyle w:val="c0"/>
          <w:color w:val="000000"/>
        </w:rPr>
        <w:t>• формирования у ребят коммуникативной компетентности.</w:t>
      </w:r>
      <w:r>
        <w:rPr>
          <w:color w:val="000000"/>
        </w:rPr>
        <w:br/>
      </w:r>
      <w:r>
        <w:rPr>
          <w:rStyle w:val="c0"/>
          <w:color w:val="000000"/>
        </w:rPr>
        <w:t>Надо учить:</w:t>
      </w:r>
      <w:r>
        <w:rPr>
          <w:color w:val="000000"/>
        </w:rPr>
        <w:br/>
      </w:r>
      <w:r>
        <w:rPr>
          <w:rStyle w:val="c0"/>
          <w:color w:val="000000"/>
        </w:rPr>
        <w:t>• не просто запоминать и воспроизводить знания, а применять их на практике;</w:t>
      </w:r>
      <w:r>
        <w:rPr>
          <w:color w:val="000000"/>
        </w:rPr>
        <w:br/>
      </w:r>
      <w:r>
        <w:rPr>
          <w:rStyle w:val="c0"/>
          <w:color w:val="000000"/>
        </w:rPr>
        <w:t>• формировать вопросы для общения и поиска информации.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Для успешной реализации этих задач необходимо вовлекать учащихся в проектную деятельность. Участие в проектной деятельности – сложный труд для ученика, но интересный и захватывающий. Проект подразумевает самостоятельную деятельность ученика, однако задача взрослых участников – знать суть этой проектной деятельности, её этапов, требований к процессу и результату выполнения, содействовать, направлять, советовать, помогать в решении сложных вопросов.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Обучение предполагает проектную работу на уроках. Эта деятельность не новая, но если раньше подразумевалось общее развитие детей, то сейчас на первый план выходит формирование, обеспечивающих школьникам умение учиться.  Я реализую проектную деятельность не только через урок, но и через внеурочную деятельность. Поделюсь опытом ведения проектной деятельности на примере создания проекта</w:t>
      </w:r>
      <w:proofErr w:type="gramStart"/>
      <w:r>
        <w:rPr>
          <w:rStyle w:val="c0"/>
          <w:color w:val="000000"/>
        </w:rPr>
        <w:t xml:space="preserve"> Н</w:t>
      </w:r>
      <w:proofErr w:type="gramEnd"/>
      <w:r>
        <w:rPr>
          <w:rStyle w:val="c0"/>
          <w:color w:val="000000"/>
        </w:rPr>
        <w:t>аша  школа».</w:t>
      </w:r>
      <w:r>
        <w:rPr>
          <w:color w:val="000000"/>
        </w:rPr>
        <w:br/>
      </w:r>
      <w:r>
        <w:rPr>
          <w:rStyle w:val="c0"/>
          <w:color w:val="000000"/>
        </w:rPr>
        <w:t>Я начала с изучения литературы. Изучив литературу, выделила для себя следующие условия: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- стараться подходить ко всему творчески, бороться со стереотипными банальными решениями;</w:t>
      </w:r>
      <w:r>
        <w:rPr>
          <w:color w:val="000000"/>
        </w:rPr>
        <w:br/>
      </w:r>
      <w:r>
        <w:rPr>
          <w:rStyle w:val="c0"/>
          <w:color w:val="000000"/>
        </w:rPr>
        <w:t>- ориентироваться на процесс исследовательского поиска, а не только на результат;</w:t>
      </w:r>
      <w:r>
        <w:rPr>
          <w:color w:val="000000"/>
        </w:rPr>
        <w:br/>
      </w:r>
      <w:r>
        <w:rPr>
          <w:rStyle w:val="c0"/>
          <w:color w:val="000000"/>
        </w:rPr>
        <w:t>- стремиться открыть и развить в каждом ребёнке его индивидуальные наклонности и способности;</w:t>
      </w:r>
      <w:r>
        <w:rPr>
          <w:color w:val="000000"/>
        </w:rPr>
        <w:br/>
      </w:r>
      <w:r>
        <w:rPr>
          <w:rStyle w:val="c0"/>
          <w:color w:val="000000"/>
        </w:rPr>
        <w:t>- в процессе работы не забывать о воспитании школьника;</w:t>
      </w:r>
      <w:r>
        <w:rPr>
          <w:color w:val="000000"/>
        </w:rPr>
        <w:br/>
      </w:r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стараться меньше заниматься наставлениями, помогать детям действовать независимо, уклоняться от прямых инструкций относительно того, чем они должны заниматься;</w:t>
      </w:r>
      <w:r>
        <w:rPr>
          <w:color w:val="000000"/>
        </w:rPr>
        <w:br/>
      </w:r>
      <w:r>
        <w:rPr>
          <w:rStyle w:val="c0"/>
          <w:color w:val="000000"/>
        </w:rPr>
        <w:t>- при оценивании нужно помнить – лучше десять раз похвалить ни за что, чем один раз ни за что раскритиковать;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- помнить о главном педагогическом результате – не делать за ученика то, что он может сделать самостоятельно;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- учить детей прослеживать связи и выстраивать цепочки;</w:t>
      </w:r>
      <w:r>
        <w:rPr>
          <w:color w:val="000000"/>
        </w:rPr>
        <w:br/>
      </w:r>
      <w:r>
        <w:rPr>
          <w:rStyle w:val="c0"/>
          <w:color w:val="000000"/>
        </w:rPr>
        <w:t>- учить детей действовать независимо, приучать их к самостоятельным поискам и анализу ситуаций;</w:t>
      </w:r>
      <w:r>
        <w:rPr>
          <w:color w:val="000000"/>
        </w:rPr>
        <w:br/>
      </w:r>
      <w:r>
        <w:rPr>
          <w:rStyle w:val="c0"/>
          <w:color w:val="000000"/>
        </w:rPr>
        <w:t>- учить способности добывать информацию;</w:t>
      </w:r>
      <w:r>
        <w:rPr>
          <w:color w:val="000000"/>
        </w:rPr>
        <w:br/>
      </w:r>
      <w:r>
        <w:rPr>
          <w:rStyle w:val="c0"/>
          <w:color w:val="000000"/>
        </w:rPr>
        <w:t>- стараться обучать школьников умению анализировать и классифицировать получаемую ими информацию;</w:t>
      </w:r>
      <w:r>
        <w:rPr>
          <w:color w:val="000000"/>
        </w:rPr>
        <w:br/>
      </w:r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помогать детям учиться</w:t>
      </w:r>
      <w:proofErr w:type="gramEnd"/>
      <w:r>
        <w:rPr>
          <w:rStyle w:val="c0"/>
          <w:color w:val="000000"/>
        </w:rPr>
        <w:t xml:space="preserve"> управлять процессом собственного исследования.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Этапы проекта:</w:t>
      </w:r>
      <w:r>
        <w:rPr>
          <w:color w:val="000000"/>
        </w:rPr>
        <w:br/>
      </w:r>
      <w:r>
        <w:rPr>
          <w:rStyle w:val="c0"/>
          <w:b/>
          <w:bCs/>
          <w:i/>
          <w:iCs/>
          <w:color w:val="000000"/>
        </w:rPr>
        <w:t>1. Выбор темы и целей.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Ребятам предлагался список примерных тем для работы над проектом, учитывая интересы класса, например: «Развивающие игры», «Моя мечта», «Семейные традиции», «Моя семья», "Я умею", "Наша школа". Это вполне допустимый вариант запуска проектов, особенно в ситуации, когда у учеников ещё нет опыта проектной деятельности. Предложенные темы стали отправной точкой для обсуждения в классе, в ходе которого остановились на теме «Наша школа».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Начиная работу над проектом, детям предлагается найти проблему, которую можно исследовать и которую хотелось бы разрешить (развитие познавательных учебных действий: формулирование проблемы). Определение проблемы подскажет, как сформулировать тему исследования. Умение увидеть проблему подчас ценится выше, чем способность её решить.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Главная задача любого второклассника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 xml:space="preserve">– найти что-то необычное в </w:t>
      </w:r>
      <w:proofErr w:type="gramStart"/>
      <w:r>
        <w:rPr>
          <w:rStyle w:val="c0"/>
          <w:color w:val="000000"/>
        </w:rPr>
        <w:t>обычном</w:t>
      </w:r>
      <w:proofErr w:type="gramEnd"/>
      <w:r>
        <w:rPr>
          <w:rStyle w:val="c0"/>
          <w:color w:val="000000"/>
        </w:rPr>
        <w:t xml:space="preserve">, увидеть сложности и противоречия там, где другим всё кажется привычным, ясным и простым. Самый простой способ увидеть проблему – учиться смотреть на одни предметы с разных точек зрения. Название работы может и не включать в себя слово «проблема», но, тем не менее, </w:t>
      </w:r>
      <w:proofErr w:type="spellStart"/>
      <w:r>
        <w:rPr>
          <w:rStyle w:val="c0"/>
          <w:color w:val="000000"/>
        </w:rPr>
        <w:t>проблемность</w:t>
      </w:r>
      <w:proofErr w:type="spellEnd"/>
      <w:r>
        <w:rPr>
          <w:rStyle w:val="c0"/>
          <w:color w:val="000000"/>
        </w:rPr>
        <w:t xml:space="preserve"> должна подразумеваться. Артём: «Мама говорила, что наша школа хорошая, поэтому я пойду туда учиться. А почему она хорошая? Хотелось бы узнать</w:t>
      </w:r>
      <w:proofErr w:type="gramStart"/>
      <w:r>
        <w:rPr>
          <w:rStyle w:val="c0"/>
          <w:color w:val="000000"/>
        </w:rPr>
        <w:t>.»</w:t>
      </w:r>
      <w:r>
        <w:rPr>
          <w:color w:val="000000"/>
        </w:rPr>
        <w:br/>
      </w:r>
      <w:proofErr w:type="gramEnd"/>
      <w:r>
        <w:rPr>
          <w:rStyle w:val="c0"/>
          <w:color w:val="000000"/>
        </w:rPr>
        <w:t>Затем ставится цель проекта. Определить цель исследования – это ответить себе и другим на вопрос о том, зачем мы его проводим.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Цель</w:t>
      </w:r>
      <w:r>
        <w:rPr>
          <w:rStyle w:val="c0"/>
          <w:b/>
          <w:bCs/>
          <w:color w:val="000000"/>
        </w:rPr>
        <w:t>:</w:t>
      </w:r>
      <w:r>
        <w:rPr>
          <w:rStyle w:val="c0"/>
          <w:color w:val="000000"/>
        </w:rPr>
        <w:t xml:space="preserve"> получить первоначальные знания о родной школе. </w:t>
      </w:r>
      <w:proofErr w:type="gramStart"/>
      <w:r>
        <w:rPr>
          <w:rStyle w:val="c0"/>
          <w:color w:val="000000"/>
        </w:rPr>
        <w:t>(Познавательные: выделение и формулирование познавательной цели.)</w:t>
      </w:r>
      <w:proofErr w:type="gramEnd"/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2. Определив цель, предлагается один или несколько способов её достижения</w:t>
      </w:r>
      <w:r>
        <w:rPr>
          <w:rStyle w:val="c0"/>
          <w:color w:val="000000"/>
        </w:rPr>
        <w:t>, ответить на вопрос «Каким образом?» (Познавательные: создание способов решения проблемы творческого и поискового характера.) Все дети разделились на 4 группы: социологическая, историческая, исследовательская и конструкторская.</w:t>
      </w:r>
      <w:r>
        <w:rPr>
          <w:color w:val="000000"/>
        </w:rPr>
        <w:br/>
      </w:r>
      <w:r>
        <w:rPr>
          <w:rStyle w:val="c0"/>
          <w:b/>
          <w:bCs/>
          <w:i/>
          <w:iCs/>
          <w:color w:val="000000"/>
        </w:rPr>
        <w:t>3. Планирование проектной деятельности.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Социологическая группа.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Цель</w:t>
      </w:r>
      <w:r>
        <w:rPr>
          <w:rStyle w:val="c0"/>
          <w:color w:val="000000"/>
        </w:rPr>
        <w:t xml:space="preserve">: провести опрос детей школы; узнать, что они знают о ней. </w:t>
      </w:r>
      <w:proofErr w:type="gramStart"/>
      <w:r>
        <w:rPr>
          <w:rStyle w:val="c0"/>
          <w:color w:val="000000"/>
        </w:rPr>
        <w:t>(Познавательные: формулирование познавательной цели; коммуникативные: умение взаимодействовать.)</w:t>
      </w:r>
      <w:proofErr w:type="gramEnd"/>
      <w:r>
        <w:rPr>
          <w:color w:val="000000"/>
        </w:rPr>
        <w:br/>
      </w:r>
      <w:r>
        <w:rPr>
          <w:rStyle w:val="c0"/>
          <w:i/>
          <w:iCs/>
          <w:color w:val="000000"/>
        </w:rPr>
        <w:t>Историческая группа.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Цель:</w:t>
      </w:r>
      <w:r>
        <w:rPr>
          <w:rStyle w:val="c0"/>
          <w:color w:val="000000"/>
        </w:rPr>
        <w:t xml:space="preserve"> познакомиться с учителями, которые дольше всего работают в нашей школе, собрать о них материал. </w:t>
      </w:r>
      <w:proofErr w:type="gramStart"/>
      <w:r>
        <w:rPr>
          <w:rStyle w:val="c0"/>
          <w:color w:val="000000"/>
        </w:rPr>
        <w:t>(Познавательные: формулирование познавательной цели; коммуникативные: умение взаимодействовать.)</w:t>
      </w:r>
      <w:proofErr w:type="gramEnd"/>
      <w:r>
        <w:rPr>
          <w:color w:val="000000"/>
        </w:rPr>
        <w:br/>
      </w:r>
      <w:r>
        <w:rPr>
          <w:rStyle w:val="c0"/>
          <w:i/>
          <w:iCs/>
          <w:color w:val="000000"/>
        </w:rPr>
        <w:t>Исследовательская группа.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Цель:</w:t>
      </w:r>
      <w:r>
        <w:rPr>
          <w:rStyle w:val="c0"/>
          <w:color w:val="000000"/>
        </w:rPr>
        <w:t xml:space="preserve"> узнать о </w:t>
      </w:r>
      <w:proofErr w:type="spellStart"/>
      <w:r>
        <w:rPr>
          <w:rStyle w:val="c0"/>
          <w:color w:val="000000"/>
        </w:rPr>
        <w:t>внеучебной</w:t>
      </w:r>
      <w:proofErr w:type="spellEnd"/>
      <w:r>
        <w:rPr>
          <w:rStyle w:val="c0"/>
          <w:color w:val="000000"/>
        </w:rPr>
        <w:t xml:space="preserve"> деятельности в школе. </w:t>
      </w:r>
      <w:proofErr w:type="gramStart"/>
      <w:r>
        <w:rPr>
          <w:rStyle w:val="c0"/>
          <w:color w:val="000000"/>
        </w:rPr>
        <w:t>(Познавательные: формулирование познавательной цели; коммуникативные: умение взаимодействовать.)</w:t>
      </w:r>
      <w:proofErr w:type="gramEnd"/>
      <w:r>
        <w:rPr>
          <w:color w:val="000000"/>
        </w:rPr>
        <w:br/>
      </w:r>
      <w:r>
        <w:rPr>
          <w:rStyle w:val="c0"/>
          <w:i/>
          <w:iCs/>
          <w:color w:val="000000"/>
        </w:rPr>
        <w:t>Конструкторская группа.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Цель: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0"/>
          <w:color w:val="000000"/>
        </w:rPr>
        <w:t>создать макет школы. </w:t>
      </w:r>
      <w:proofErr w:type="gramStart"/>
      <w:r>
        <w:rPr>
          <w:rStyle w:val="c0"/>
          <w:color w:val="000000"/>
        </w:rPr>
        <w:t>(Познавательные: формулирование познавательной цели, коммуникативные: умение взаимодействовать.)</w:t>
      </w:r>
      <w:proofErr w:type="gramEnd"/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4. Непосредственная реализация проекта. 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Участники социологической группы опросили 20 человек. Задавались следующие вопросы:</w:t>
      </w:r>
      <w:r>
        <w:rPr>
          <w:color w:val="000000"/>
        </w:rPr>
        <w:br/>
      </w:r>
      <w:r>
        <w:rPr>
          <w:rStyle w:val="c0"/>
          <w:color w:val="000000"/>
        </w:rPr>
        <w:t>• Нравится ли Вам учиться в нашей школе?</w:t>
      </w:r>
      <w:r>
        <w:rPr>
          <w:color w:val="000000"/>
        </w:rPr>
        <w:br/>
      </w:r>
      <w:r>
        <w:rPr>
          <w:rStyle w:val="c0"/>
          <w:color w:val="000000"/>
        </w:rPr>
        <w:t>• Почему?</w:t>
      </w:r>
      <w:r>
        <w:rPr>
          <w:color w:val="000000"/>
        </w:rPr>
        <w:br/>
      </w:r>
      <w:r>
        <w:rPr>
          <w:rStyle w:val="c0"/>
          <w:color w:val="000000"/>
        </w:rPr>
        <w:t xml:space="preserve">• Знаете ли </w:t>
      </w:r>
      <w:proofErr w:type="gramStart"/>
      <w:r>
        <w:rPr>
          <w:rStyle w:val="c0"/>
          <w:color w:val="000000"/>
        </w:rPr>
        <w:t>Вы</w:t>
      </w:r>
      <w:proofErr w:type="gramEnd"/>
      <w:r>
        <w:rPr>
          <w:rStyle w:val="c0"/>
          <w:color w:val="000000"/>
        </w:rPr>
        <w:t xml:space="preserve"> сколько лет нашей школе?</w:t>
      </w:r>
      <w:r>
        <w:rPr>
          <w:color w:val="000000"/>
        </w:rPr>
        <w:br/>
      </w:r>
      <w:r>
        <w:rPr>
          <w:rStyle w:val="c0"/>
          <w:color w:val="000000"/>
        </w:rPr>
        <w:t>• Что Вы знаете о школе?</w:t>
      </w:r>
      <w:r>
        <w:rPr>
          <w:color w:val="000000"/>
        </w:rPr>
        <w:br/>
      </w:r>
      <w:r>
        <w:rPr>
          <w:rStyle w:val="c0"/>
          <w:color w:val="000000"/>
        </w:rPr>
        <w:t>• Учился ли в нашей школе кто-то из Ваших родственников?</w:t>
      </w:r>
      <w:r>
        <w:rPr>
          <w:color w:val="000000"/>
        </w:rPr>
        <w:br/>
      </w:r>
      <w:proofErr w:type="gramStart"/>
      <w:r>
        <w:rPr>
          <w:rStyle w:val="c0"/>
          <w:color w:val="000000"/>
        </w:rPr>
        <w:t>(Познавательные: поиск и выделение необходимой информации; коммуникативные: умение сотрудничать.)</w:t>
      </w:r>
      <w:proofErr w:type="gramEnd"/>
      <w:r>
        <w:rPr>
          <w:color w:val="000000"/>
        </w:rPr>
        <w:br/>
      </w:r>
      <w:r>
        <w:rPr>
          <w:rStyle w:val="c0"/>
          <w:color w:val="000000"/>
        </w:rPr>
        <w:t>Затем были подведены итоги опроса. (Познавательные: умение структурировать знания; коммуникативные: умение сотрудничать.)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Сделаны следующие выводы:</w:t>
      </w:r>
      <w:r>
        <w:rPr>
          <w:color w:val="000000"/>
        </w:rPr>
        <w:br/>
      </w:r>
      <w:r>
        <w:rPr>
          <w:rStyle w:val="c0"/>
          <w:color w:val="000000"/>
        </w:rPr>
        <w:t>• отношение к школе хорошее;</w:t>
      </w:r>
      <w:r>
        <w:rPr>
          <w:color w:val="000000"/>
        </w:rPr>
        <w:br/>
      </w:r>
      <w:r>
        <w:rPr>
          <w:rStyle w:val="c0"/>
          <w:color w:val="000000"/>
        </w:rPr>
        <w:t>• детям нравится учиться в школе;</w:t>
      </w:r>
      <w:r>
        <w:rPr>
          <w:color w:val="000000"/>
        </w:rPr>
        <w:br/>
      </w:r>
      <w:r>
        <w:rPr>
          <w:rStyle w:val="c0"/>
          <w:color w:val="000000"/>
        </w:rPr>
        <w:t>• названо много хороших сторон;</w:t>
      </w:r>
      <w:r>
        <w:rPr>
          <w:color w:val="000000"/>
        </w:rPr>
        <w:br/>
      </w:r>
      <w:r>
        <w:rPr>
          <w:rStyle w:val="c0"/>
          <w:color w:val="000000"/>
        </w:rPr>
        <w:t>• родственники многих детей учились в нашей школе.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Но:</w:t>
      </w:r>
      <w:r>
        <w:rPr>
          <w:color w:val="000000"/>
        </w:rPr>
        <w:br/>
      </w:r>
      <w:r>
        <w:rPr>
          <w:rStyle w:val="c0"/>
          <w:color w:val="000000"/>
        </w:rPr>
        <w:t xml:space="preserve">• многие не </w:t>
      </w:r>
      <w:proofErr w:type="gramStart"/>
      <w:r>
        <w:rPr>
          <w:rStyle w:val="c0"/>
          <w:color w:val="000000"/>
        </w:rPr>
        <w:t>знают</w:t>
      </w:r>
      <w:proofErr w:type="gramEnd"/>
      <w:r>
        <w:rPr>
          <w:rStyle w:val="c0"/>
          <w:color w:val="000000"/>
        </w:rPr>
        <w:t xml:space="preserve"> сколько лет школе;</w:t>
      </w:r>
      <w:r>
        <w:rPr>
          <w:color w:val="000000"/>
        </w:rPr>
        <w:br/>
      </w:r>
      <w:r>
        <w:rPr>
          <w:rStyle w:val="c0"/>
          <w:color w:val="000000"/>
        </w:rPr>
        <w:t>• надо продолжать знакомить детей с историей школы.</w:t>
      </w:r>
      <w:r>
        <w:rPr>
          <w:color w:val="000000"/>
        </w:rPr>
        <w:br/>
      </w:r>
      <w:r>
        <w:rPr>
          <w:rStyle w:val="c0"/>
          <w:color w:val="000000"/>
        </w:rPr>
        <w:t>(</w:t>
      </w:r>
      <w:proofErr w:type="gramStart"/>
      <w:r>
        <w:rPr>
          <w:rStyle w:val="c0"/>
          <w:color w:val="000000"/>
        </w:rPr>
        <w:t>Познавательные</w:t>
      </w:r>
      <w:proofErr w:type="gramEnd"/>
      <w:r>
        <w:rPr>
          <w:rStyle w:val="c0"/>
          <w:color w:val="000000"/>
        </w:rPr>
        <w:t>: умение анализировать информацию, выведение следствий.) Участники исторической группы встречались с учителями и собрали о них материал. Участники исследовательской группы посещали кружки, которые работают в нашей школе, собрали материал о действующих кружках.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Участники конструкторской группы составили план школы. Решено было сделать макет школы из спичечных коробков. Ребята обклеивали каждый коробок бумагой, а затем по плану склеивали их между собой. Потом макет был раскрашен.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5. Представление проекта.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Свой проект ребята представляли  на открытом внеклассном мероприятии и передали модель в музей школы. (Личностные: воспитывать чувство патриотизма и гордости за свою школу, уважать её историю, коммуникативные: умение передавать информацию другим людям.)</w:t>
      </w:r>
    </w:p>
    <w:p w:rsidR="00432F74" w:rsidRDefault="00432F74" w:rsidP="00432F7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b/>
          <w:bCs/>
          <w:i/>
          <w:iCs/>
          <w:color w:val="000000"/>
        </w:rPr>
        <w:t>6. Оценка и самооценка проекта.</w:t>
      </w:r>
      <w:r>
        <w:rPr>
          <w:color w:val="000000"/>
        </w:rPr>
        <w:br/>
      </w:r>
      <w:r>
        <w:rPr>
          <w:rStyle w:val="c0"/>
          <w:color w:val="000000"/>
        </w:rPr>
        <w:t>После выполнения проекта очень важно обсудить с учениками итоги работы, определить, в какой степени были достигнуты основные цели проектной деятельности, отметить положительные результаты, проанализировать недостатки, обсудить вклад каждого члена группы в копилку общего успеха. (Личностные: становление самооценки как результат самоопределения.)</w:t>
      </w:r>
      <w:r>
        <w:rPr>
          <w:color w:val="000000"/>
        </w:rPr>
        <w:br/>
      </w:r>
      <w:r>
        <w:rPr>
          <w:rStyle w:val="c0"/>
          <w:color w:val="000000"/>
        </w:rPr>
        <w:t>Работая над проектом, дети узнают много нового для себя, учатся работать с литературой, пробуют себя в роли исследователя, не боятся публично выступать и достойно представлять свой проект. Развивается мышление, речь, умение формулировать свои мысли. Нередко работа над проектом и его презентация помогают ребенку сформировать адекватную самооценку. Некоторые дети смогут поверить в себя, самоутвердиться, а некоторые, наоборот, избавятся от самоуверенности и поймут, что без труда ничего нельзя добиться. Ученик учится работать в коллективе, брать на себя и разделять ответственность за выбор и решение вопросов.</w:t>
      </w:r>
    </w:p>
    <w:p w:rsidR="00984229" w:rsidRDefault="00984229"/>
    <w:sectPr w:rsidR="00984229" w:rsidSect="0098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74"/>
    <w:rsid w:val="00432F74"/>
    <w:rsid w:val="0098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2F74"/>
  </w:style>
  <w:style w:type="character" w:customStyle="1" w:styleId="c0">
    <w:name w:val="c0"/>
    <w:basedOn w:val="a0"/>
    <w:rsid w:val="00432F74"/>
  </w:style>
  <w:style w:type="character" w:customStyle="1" w:styleId="apple-converted-space">
    <w:name w:val="apple-converted-space"/>
    <w:basedOn w:val="a0"/>
    <w:rsid w:val="00432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1315</Words>
  <Characters>7501</Characters>
  <Application>Microsoft Office Word</Application>
  <DocSecurity>0</DocSecurity>
  <Lines>62</Lines>
  <Paragraphs>17</Paragraphs>
  <ScaleCrop>false</ScaleCrop>
  <Company>Hewlett-Packard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2015-05-18T14:54:00Z</cp:lastPrinted>
  <dcterms:created xsi:type="dcterms:W3CDTF">2015-05-18T14:46:00Z</dcterms:created>
  <dcterms:modified xsi:type="dcterms:W3CDTF">2015-05-18T14:56:00Z</dcterms:modified>
</cp:coreProperties>
</file>