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410" w:rsidRDefault="00F34BFC" w:rsidP="00F34BFC">
      <w:pPr>
        <w:jc w:val="center"/>
        <w:rPr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kk-KZ"/>
        </w:rPr>
        <w:t>Коучинг сабағының жоспары</w:t>
      </w:r>
    </w:p>
    <w:tbl>
      <w:tblPr>
        <w:tblpPr w:leftFromText="180" w:rightFromText="180" w:vertAnchor="text" w:horzAnchor="margin" w:tblpY="174"/>
        <w:tblOverlap w:val="never"/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3878"/>
        <w:gridCol w:w="1134"/>
        <w:gridCol w:w="5104"/>
        <w:gridCol w:w="4820"/>
      </w:tblGrid>
      <w:tr w:rsidR="00F34BFC" w:rsidRPr="00A01FCF" w:rsidTr="00F34BFC">
        <w:trPr>
          <w:trHeight w:val="563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Коучингтің тақырыбы: 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Өздігінен оқуды және өзін-өзі реттеуді дамыту</w:t>
            </w:r>
          </w:p>
        </w:tc>
      </w:tr>
      <w:tr w:rsidR="00F34BFC" w:rsidTr="00F34BFC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Жалпы мақсаты: 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Тәжірибеге өзгеріс енгізе отырып,  оқу мен оқытудағы кедергілерді анықтай алу және оны азайту  жолдарын үйрену. «Өзін-өзі теттеу»үдерісінің мәнін түсінулеріне ықпал жасау. </w:t>
            </w:r>
          </w:p>
        </w:tc>
      </w:tr>
      <w:tr w:rsidR="00F34BFC" w:rsidRPr="00A01FCF" w:rsidTr="00F34BFC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Күтілетін нәтиже/табыс көрсеткіші: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Мұғалімдер: </w:t>
            </w:r>
          </w:p>
          <w:p w:rsidR="00F34BFC" w:rsidRDefault="00F34BFC" w:rsidP="00805A35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1.Оқытуда кездесетін қиындықтарды анықтай алады;</w:t>
            </w:r>
          </w:p>
          <w:p w:rsidR="00F34BFC" w:rsidRDefault="00F34BFC" w:rsidP="00805A35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2.Анықталған кедергілерді шешу жолын таба алады;</w:t>
            </w:r>
          </w:p>
          <w:p w:rsidR="00F34BFC" w:rsidRDefault="00F34BFC" w:rsidP="00805A35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3.Оқу мен оқыту сапасын арттыру үшін оқушыларды өзін-өзі реттеуге үйрету керек екенін түсінеді</w:t>
            </w:r>
          </w:p>
        </w:tc>
      </w:tr>
      <w:tr w:rsidR="00F34BFC" w:rsidTr="00F34BFC">
        <w:trPr>
          <w:trHeight w:val="367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Жұмыс түрі: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Топтық, жұптық, жеке.</w:t>
            </w:r>
          </w:p>
        </w:tc>
      </w:tr>
      <w:tr w:rsidR="00F34BFC" w:rsidRPr="00A01FCF" w:rsidTr="00F34BFC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Қолданылатын тәсілдер: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«Ойлан, жұптас, бөліс»; «Ой-қозғау»</w:t>
            </w:r>
          </w:p>
        </w:tc>
      </w:tr>
      <w:tr w:rsidR="00F34BFC" w:rsidTr="00F34BFC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Керекті құрал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жабдықтар: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Интерактивті тақта,  маркерлер, А4 форматындағы парақтар, түрлі – түсті стикерлер .</w:t>
            </w:r>
          </w:p>
        </w:tc>
      </w:tr>
      <w:tr w:rsidR="00F34BFC" w:rsidTr="00F34BFC">
        <w:trPr>
          <w:trHeight w:val="130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Коучтің  жазбалары: </w:t>
            </w:r>
          </w:p>
        </w:tc>
      </w:tr>
      <w:tr w:rsidR="00F34BFC" w:rsidTr="00F34BF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Сабақ кезеңдері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Коучтің іс-әрекеті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коучингке қатысушылардың  іс-әрекеті</w:t>
            </w:r>
          </w:p>
        </w:tc>
      </w:tr>
      <w:tr w:rsidR="00F34BFC" w:rsidRPr="00A01FCF" w:rsidTr="00F34BFC">
        <w:trPr>
          <w:trHeight w:val="91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І. Жағымды психологиялық ахуал тудыру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Коуч сессиясын ұйымдастырушы қатысушыларды шеңбер бойына тұрғызып, мотивация кезеңін өткізеді.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Мұғалімдер бір-біріне коучтың нұсқауы бойынша «Тілек айту» арқылы сабаққа тілек айтады.</w:t>
            </w:r>
          </w:p>
          <w:p w:rsidR="00F34BFC" w:rsidRDefault="00F34BFC" w:rsidP="00805A3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4BFC" w:rsidRPr="00A01FCF" w:rsidTr="00F34BFC">
        <w:trPr>
          <w:trHeight w:val="240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pStyle w:val="a3"/>
              <w:spacing w:after="200"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ІІ. Топқа бөліну</w:t>
            </w:r>
          </w:p>
          <w:p w:rsidR="00F34BFC" w:rsidRDefault="00F34BFC" w:rsidP="00805A35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37F73" w:rsidRDefault="00837F73" w:rsidP="00805A35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45AF4" w:rsidRDefault="00345AF4" w:rsidP="00805A35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45AF4" w:rsidRDefault="00345AF4" w:rsidP="00805A35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Коучинг деген не?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Pr="00A01FCF" w:rsidRDefault="00A01FCF" w:rsidP="00805A35">
            <w:pPr>
              <w:pStyle w:val="a3"/>
              <w:rPr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Фигуралар </w:t>
            </w:r>
            <w:r w:rsidRPr="00A01FC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арқылы топқа бөлінеді</w:t>
            </w:r>
          </w:p>
          <w:p w:rsidR="00F34BFC" w:rsidRDefault="00F34BFC" w:rsidP="00805A35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Топ ережесін құрғызып, қатысушыларды жауапкершілікке</w:t>
            </w:r>
            <w:r w:rsidR="00A01FCF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шақыру</w:t>
            </w: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 </w:t>
            </w:r>
          </w:p>
          <w:p w:rsidR="00F34BFC" w:rsidRDefault="00F34BFC" w:rsidP="00805A35">
            <w:pPr>
              <w:rPr>
                <w:rFonts w:eastAsia="Times New Roman"/>
                <w:lang w:val="kk-KZ"/>
              </w:rPr>
            </w:pPr>
          </w:p>
          <w:p w:rsidR="00345AF4" w:rsidRDefault="00345AF4" w:rsidP="00805A35">
            <w:pPr>
              <w:rPr>
                <w:rFonts w:eastAsia="Times New Roman"/>
                <w:lang w:val="kk-KZ"/>
              </w:rPr>
            </w:pPr>
          </w:p>
          <w:p w:rsidR="00345AF4" w:rsidRPr="00345AF4" w:rsidRDefault="00345AF4" w:rsidP="00805A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45A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Видео көрсету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pStyle w:val="a3"/>
              <w:rPr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Қатысушылар </w:t>
            </w:r>
            <w:r w:rsidR="00A01FCF">
              <w:rPr>
                <w:rFonts w:ascii="Times New Roman" w:hAnsi="Times New Roman"/>
                <w:sz w:val="28"/>
                <w:szCs w:val="28"/>
                <w:lang w:val="kk-KZ"/>
              </w:rPr>
              <w:t>таңдаған фигуралары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топқа бөлінеді</w:t>
            </w:r>
            <w:r>
              <w:rPr>
                <w:lang w:val="kk-KZ"/>
              </w:rPr>
              <w:t>.</w:t>
            </w:r>
          </w:p>
          <w:p w:rsidR="00F34BFC" w:rsidRDefault="00F34BFC" w:rsidP="00805A35">
            <w:pPr>
              <w:spacing w:after="0"/>
              <w:ind w:left="-108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>«Алтын ережені»  топпен бірлесе құру;</w:t>
            </w:r>
          </w:p>
          <w:p w:rsidR="00F34BFC" w:rsidRDefault="00F34BFC" w:rsidP="00805A35">
            <w:pPr>
              <w:ind w:left="-108"/>
              <w:rPr>
                <w:rFonts w:eastAsia="Times New Roman"/>
                <w:szCs w:val="28"/>
                <w:lang w:val="kk-KZ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Топтық жұмыстың құрылымымен, топ мүшелерінің қызметтерін  (төраға, хатшы, таймер, баяндамашы, сарапшы) анықтау.</w:t>
            </w:r>
          </w:p>
        </w:tc>
      </w:tr>
      <w:tr w:rsidR="00F34BFC" w:rsidRPr="00A01FCF" w:rsidTr="00F34BFC">
        <w:trPr>
          <w:trHeight w:val="12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ІІІ. Тақырыпты анықтау</w:t>
            </w:r>
          </w:p>
          <w:p w:rsidR="00F34BFC" w:rsidRDefault="00F34BFC" w:rsidP="00805A35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Ой-қозғау</w:t>
            </w:r>
          </w:p>
          <w:p w:rsidR="00F34BFC" w:rsidRDefault="00F34BFC" w:rsidP="00805A35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>Оқыту мен оқудағы әдістерді не үшін өзгерту керек?</w:t>
            </w:r>
          </w:p>
          <w:p w:rsidR="00F34BFC" w:rsidRDefault="00F34BFC" w:rsidP="00805A35">
            <w:pPr>
              <w:pStyle w:val="a3"/>
              <w:rPr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pStyle w:val="a4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Әріптестерден берілген тақырып бойынша ой қозғауды ұсынады. Коуч бақылаушы, қадағалаушы болады.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Қатысушылар сұраққа  жауап  тауып коучингтің тақырыбын ашады.</w:t>
            </w:r>
          </w:p>
        </w:tc>
      </w:tr>
      <w:tr w:rsidR="00F34BFC" w:rsidTr="00F34BFC">
        <w:trPr>
          <w:trHeight w:val="729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ІV. «Проблеманы айқындау» кезеңі</w:t>
            </w:r>
          </w:p>
          <w:p w:rsidR="00F34BFC" w:rsidRDefault="00F34BFC" w:rsidP="00805A35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Табысты оқушылардың өмірлік ұстанымы мен мінез-құлқы қандай?</w:t>
            </w:r>
          </w:p>
          <w:p w:rsidR="00F34BFC" w:rsidRDefault="00F34BFC" w:rsidP="00805A35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Коуч қатысушыларына постер жасау ұсынылады.. Коуч қадағалаушы, бақылаушы болады.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Берілген  тапсырмалар бойынша жеке, жұпта топта жұмыс жасайды және ой түйіндей отырып сабақтың мақсатын анықтайды. «Табысты оқушының» моделін жасап, постерде қорғайды.</w:t>
            </w:r>
          </w:p>
          <w:p w:rsidR="00F34BFC" w:rsidRDefault="00F34BFC" w:rsidP="00805A3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4BFC" w:rsidTr="00F34BFC">
        <w:trPr>
          <w:trHeight w:val="71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/L2W2D1/АҚШ-та өткізілген профессор Двэктің зерттеуімен таныстырады</w:t>
            </w:r>
          </w:p>
          <w:p w:rsidR="007A16D4" w:rsidRDefault="007A16D4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Қазақстанда өзін-өзі реттеу институттары (видео)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Қатысушылар ой бөліседі.</w:t>
            </w:r>
          </w:p>
        </w:tc>
      </w:tr>
      <w:tr w:rsidR="00F34BFC" w:rsidRPr="00A01FCF" w:rsidTr="00F34BFC">
        <w:trPr>
          <w:trHeight w:val="419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pStyle w:val="a3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 xml:space="preserve">. Проблеманы шешу кезеңі </w:t>
            </w:r>
          </w:p>
          <w:p w:rsidR="00F34BFC" w:rsidRDefault="00F34BFC" w:rsidP="00805A3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П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резентация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Марта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Бронсон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(2000)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өзін-өзі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реттеудің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түрлері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34BFC" w:rsidRDefault="00F34BFC" w:rsidP="00805A3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Мына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бейнежазбадан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бақылағандарыңыз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өзі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өзі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реттеудің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қай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типіне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жатады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F34BFC" w:rsidRDefault="00F34BFC" w:rsidP="00805A35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pStyle w:val="a3"/>
              <w:spacing w:after="20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lastRenderedPageBreak/>
              <w:t xml:space="preserve">Бейнежазба бойынша мұғалімдерге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lastRenderedPageBreak/>
              <w:t>оқытуда өз проблемаларын көру және одан қалай шығу жолын табуға итермелеу. Коуч бағыттаушы ретінде.</w:t>
            </w:r>
          </w:p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Бейнежазба бойынша топпен талдау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жүргізіп, проблеманы шешу жолын анықтайды.Қатысушылар бейне жазбаны көру арқылы өзін-өзі реттеудің маңыздылығын айқындайды,  ой қорытады.</w:t>
            </w:r>
          </w:p>
          <w:p w:rsidR="00F34BFC" w:rsidRDefault="00F34BFC" w:rsidP="00805A3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4BFC" w:rsidRPr="00A01FCF" w:rsidTr="00F34BFC">
        <w:trPr>
          <w:trHeight w:val="729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BFC" w:rsidRDefault="00F34BFC" w:rsidP="00805A3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Коуч қатысушылардан не үйренгендігі жайлы сұрақ қоя отырып, стикерге кері байланыс жаздыру.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BFC" w:rsidRDefault="00F34BFC" w:rsidP="00805A3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Қатысушылар</w:t>
            </w:r>
            <w:r w:rsidR="00A01FC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не үйренгені жа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йында ой қорытады.</w:t>
            </w:r>
          </w:p>
        </w:tc>
      </w:tr>
    </w:tbl>
    <w:p w:rsidR="00F34BFC" w:rsidRPr="00F34BFC" w:rsidRDefault="00F34BFC">
      <w:pPr>
        <w:rPr>
          <w:lang w:val="kk-KZ"/>
        </w:rPr>
      </w:pPr>
    </w:p>
    <w:sectPr w:rsidR="00F34BFC" w:rsidRPr="00F34BFC" w:rsidSect="00F34B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DC2" w:rsidRDefault="00F05DC2" w:rsidP="00F34BFC">
      <w:pPr>
        <w:spacing w:after="0" w:line="240" w:lineRule="auto"/>
      </w:pPr>
      <w:r>
        <w:separator/>
      </w:r>
    </w:p>
  </w:endnote>
  <w:endnote w:type="continuationSeparator" w:id="0">
    <w:p w:rsidR="00F05DC2" w:rsidRDefault="00F05DC2" w:rsidP="00F34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DC2" w:rsidRDefault="00F05DC2" w:rsidP="00F34BFC">
      <w:pPr>
        <w:spacing w:after="0" w:line="240" w:lineRule="auto"/>
      </w:pPr>
      <w:r>
        <w:separator/>
      </w:r>
    </w:p>
  </w:footnote>
  <w:footnote w:type="continuationSeparator" w:id="0">
    <w:p w:rsidR="00F05DC2" w:rsidRDefault="00F05DC2" w:rsidP="00F34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708A2"/>
    <w:multiLevelType w:val="hybridMultilevel"/>
    <w:tmpl w:val="E7BEF2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FC"/>
    <w:rsid w:val="00057156"/>
    <w:rsid w:val="00345AF4"/>
    <w:rsid w:val="00794410"/>
    <w:rsid w:val="007A16D4"/>
    <w:rsid w:val="00837F73"/>
    <w:rsid w:val="00885A0D"/>
    <w:rsid w:val="00986240"/>
    <w:rsid w:val="00A01FCF"/>
    <w:rsid w:val="00D439B3"/>
    <w:rsid w:val="00F05DC2"/>
    <w:rsid w:val="00F3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B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34BFC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B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34BF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1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2015-05-19T04:59:00Z</dcterms:created>
  <dcterms:modified xsi:type="dcterms:W3CDTF">2015-05-19T04:59:00Z</dcterms:modified>
</cp:coreProperties>
</file>