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24" w:rsidRDefault="00FA2E24" w:rsidP="00281D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пәнінің мұғалімі:  Сагимбекова А А</w:t>
      </w:r>
    </w:p>
    <w:p w:rsidR="00867D47" w:rsidRDefault="00867D47" w:rsidP="00281D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Қарағанды қаласы </w:t>
      </w:r>
    </w:p>
    <w:p w:rsidR="00867D47" w:rsidRPr="00FA2E24" w:rsidRDefault="00867D47" w:rsidP="00281D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№ 18 ЖББОМ КММ</w:t>
      </w:r>
    </w:p>
    <w:p w:rsidR="0012276C" w:rsidRDefault="00281D9F" w:rsidP="00281D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Сабақ күні: </w:t>
      </w:r>
      <w:r w:rsidR="00FA2E24">
        <w:rPr>
          <w:rFonts w:ascii="Times New Roman" w:hAnsi="Times New Roman" w:cs="Times New Roman"/>
          <w:b/>
          <w:bCs/>
          <w:sz w:val="28"/>
          <w:szCs w:val="28"/>
          <w:lang w:val="kk-KZ"/>
        </w:rPr>
        <w:t>30.11.14</w:t>
      </w:r>
      <w:r w:rsidR="0012276C" w:rsidRPr="0012276C">
        <w:rPr>
          <w:rFonts w:ascii="Times New Roman" w:hAnsi="Times New Roman" w:cs="Times New Roman"/>
          <w:b/>
          <w:bCs/>
          <w:sz w:val="28"/>
          <w:szCs w:val="28"/>
          <w:lang w:val="kk-KZ"/>
        </w:rPr>
        <w:t>ж.</w:t>
      </w:r>
    </w:p>
    <w:p w:rsidR="00281D9F" w:rsidRDefault="00281D9F" w:rsidP="00281D9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№</w:t>
      </w:r>
      <w:r w:rsidR="00F128E3">
        <w:rPr>
          <w:rFonts w:ascii="Times New Roman" w:hAnsi="Times New Roman" w:cs="Times New Roman"/>
          <w:b/>
          <w:bCs/>
          <w:sz w:val="28"/>
          <w:szCs w:val="28"/>
          <w:lang w:val="kk-KZ"/>
        </w:rPr>
        <w:t>24</w:t>
      </w:r>
    </w:p>
    <w:p w:rsidR="0012276C" w:rsidRPr="00FA2E24" w:rsidRDefault="00281D9F" w:rsidP="00281D9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 тақырыбы:</w:t>
      </w:r>
      <w:r w:rsidR="0012276C" w:rsidRPr="00281D9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Айналу </w:t>
      </w:r>
      <w:r w:rsidR="00F128E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денелері</w:t>
      </w:r>
      <w:r w:rsidR="0012276C" w:rsidRPr="00281D9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. Тік дөңгелек цилиндр, </w:t>
      </w:r>
    </w:p>
    <w:p w:rsidR="0012276C" w:rsidRPr="00FA2E24" w:rsidRDefault="0012276C" w:rsidP="00281D9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81D9F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оның элементтері. Цилиндрдің жазықтықпен қималары.</w:t>
      </w:r>
    </w:p>
    <w:p w:rsidR="0012276C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12276C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а) білімділік: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«Цилиндр», оның элементтері, қималары, қолданылуы туралы мағлұматтар беру;</w:t>
      </w:r>
    </w:p>
    <w:p w:rsidR="0012276C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ә) дамытушылық: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еркін ойлау, есте сақтау қабілеттерін, ой — өрістерін дамыту;</w:t>
      </w:r>
    </w:p>
    <w:p w:rsidR="0012276C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б) тәрбиелік: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білім, білік дағдыларын қалыптастыра отырып, </w:t>
      </w:r>
      <w:r w:rsidR="00784D28" w:rsidRPr="00281D9F"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тәрбиелеу.</w:t>
      </w:r>
    </w:p>
    <w:p w:rsidR="0012276C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</w:p>
    <w:p w:rsidR="00784D28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түсіндіру, сұрақ – жауап, </w:t>
      </w:r>
      <w:r w:rsidR="00784D28" w:rsidRPr="00281D9F">
        <w:rPr>
          <w:rFonts w:ascii="Times New Roman" w:hAnsi="Times New Roman" w:cs="Times New Roman"/>
          <w:sz w:val="28"/>
          <w:szCs w:val="28"/>
          <w:lang w:val="kk-KZ"/>
        </w:rPr>
        <w:t>есептеу.</w:t>
      </w:r>
    </w:p>
    <w:p w:rsidR="00281D9F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 Сызу, Адам және қоғам,</w:t>
      </w:r>
      <w:r w:rsidR="00281D9F"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тарих</w:t>
      </w:r>
    </w:p>
    <w:p w:rsidR="0012276C" w:rsidRPr="00281D9F" w:rsidRDefault="0012276C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Слайдтар, геометриялық макеттер, сызба плакаттар</w:t>
      </w:r>
      <w:r w:rsidR="00784D28" w:rsidRPr="00281D9F">
        <w:rPr>
          <w:rFonts w:ascii="Times New Roman" w:hAnsi="Times New Roman" w:cs="Times New Roman"/>
          <w:sz w:val="28"/>
          <w:szCs w:val="28"/>
          <w:lang w:val="kk-KZ"/>
        </w:rPr>
        <w:t>, электрондық оқулық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т.б.</w:t>
      </w:r>
    </w:p>
    <w:p w:rsidR="0012276C" w:rsidRDefault="00871F93" w:rsidP="00281D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1F93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кезеңі.</w:t>
      </w:r>
    </w:p>
    <w:p w:rsidR="00871F93" w:rsidRDefault="00871F93" w:rsidP="00281D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1F93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871F93">
        <w:rPr>
          <w:rFonts w:ascii="Times New Roman" w:hAnsi="Times New Roman" w:cs="Times New Roman"/>
          <w:sz w:val="28"/>
          <w:szCs w:val="28"/>
          <w:lang w:val="kk-KZ"/>
        </w:rPr>
        <w:t>әлемдесу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81D9F" w:rsidRDefault="00871F93" w:rsidP="00281D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оқушыларды түгендеу;</w:t>
      </w:r>
    </w:p>
    <w:p w:rsidR="00871F93" w:rsidRPr="00281D9F" w:rsidRDefault="00871F93" w:rsidP="00281D9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/>
          <w:sz w:val="28"/>
          <w:szCs w:val="28"/>
          <w:lang w:val="kk-KZ"/>
        </w:rPr>
        <w:t>2. Үй тапсырмасын сұрау.</w:t>
      </w:r>
    </w:p>
    <w:p w:rsidR="00871F93" w:rsidRDefault="00871F93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1F93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Көпжақтар дегеніміз не?</w:t>
      </w:r>
    </w:p>
    <w:p w:rsidR="00871F93" w:rsidRDefault="00871F93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Қандай көпжақтар дұрыс көпжақтар деп аталады?</w:t>
      </w:r>
    </w:p>
    <w:p w:rsidR="00871F93" w:rsidRDefault="00871F93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Дұрыс көпжақтардың неше түрі бар? </w:t>
      </w:r>
    </w:p>
    <w:p w:rsidR="00871F93" w:rsidRDefault="00871F93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Эйлер теоремасы.</w:t>
      </w:r>
    </w:p>
    <w:p w:rsidR="00871F93" w:rsidRDefault="00871F93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Көпжақтың қимасы деп нені айтамыз?</w:t>
      </w:r>
    </w:p>
    <w:p w:rsidR="00F316F8" w:rsidRDefault="00F316F8" w:rsidP="00281D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6F8">
        <w:rPr>
          <w:rFonts w:ascii="Times New Roman" w:hAnsi="Times New Roman" w:cs="Times New Roman"/>
          <w:b/>
          <w:sz w:val="28"/>
          <w:szCs w:val="28"/>
          <w:lang w:val="kk-KZ"/>
        </w:rPr>
        <w:t>3. Жаңа сабақ.</w:t>
      </w:r>
    </w:p>
    <w:p w:rsidR="00F316F8" w:rsidRDefault="00F316F8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16F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йналу денелері туралы мағлұмат беру (электрондық оқулық).</w:t>
      </w:r>
    </w:p>
    <w:p w:rsidR="00AD0926" w:rsidRDefault="00AD0926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0926" w:rsidRDefault="00AD0926" w:rsidP="00281D9F">
      <w:pPr>
        <w:spacing w:after="0" w:line="240" w:lineRule="auto"/>
        <w:jc w:val="both"/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019425" cy="1362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0063"/>
                    <a:stretch/>
                  </pic:blipFill>
                  <pic:spPr bwMode="auto">
                    <a:xfrm>
                      <a:off x="0" y="0"/>
                      <a:ext cx="301942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4925" cy="136609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4540"/>
                    <a:stretch/>
                  </pic:blipFill>
                  <pic:spPr bwMode="auto">
                    <a:xfrm>
                      <a:off x="0" y="0"/>
                      <a:ext cx="1304925" cy="1366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1D9F" w:rsidRDefault="00281D9F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Тік дөңгелек цилиндр,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оның элементтері туралы айту </w:t>
      </w:r>
      <w:r>
        <w:rPr>
          <w:rFonts w:ascii="Times New Roman" w:hAnsi="Times New Roman" w:cs="Times New Roman"/>
          <w:sz w:val="28"/>
          <w:szCs w:val="28"/>
          <w:lang w:val="kk-KZ"/>
        </w:rPr>
        <w:t>(электрондық оқулық).</w:t>
      </w:r>
    </w:p>
    <w:p w:rsidR="00644063" w:rsidRDefault="00644063" w:rsidP="00281D9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i/>
          <w:sz w:val="28"/>
          <w:szCs w:val="28"/>
          <w:lang w:val="kk-KZ"/>
        </w:rPr>
        <w:t>Анықтама:</w:t>
      </w:r>
      <w:r w:rsidRPr="00281D9F">
        <w:rPr>
          <w:rFonts w:ascii="Times New Roman" w:hAnsi="Times New Roman" w:cs="Times New Roman"/>
          <w:color w:val="FF0000"/>
          <w:sz w:val="28"/>
          <w:szCs w:val="28"/>
          <w:lang w:val="kk-KZ"/>
        </w:rPr>
        <w:t>Тіктөртбұрышты оның бір қабырғасынан айналдырғанда алынған геометриялық денені тік цилиндр деп атайды.</w:t>
      </w:r>
    </w:p>
    <w:p w:rsidR="00B84B3F" w:rsidRDefault="00281D9F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1D9F">
        <w:rPr>
          <w:rFonts w:ascii="Times New Roman" w:hAnsi="Times New Roman" w:cs="Times New Roman"/>
          <w:sz w:val="28"/>
          <w:szCs w:val="28"/>
          <w:lang w:val="kk-KZ"/>
        </w:rPr>
        <w:lastRenderedPageBreak/>
        <w:t>"Цилиндр" - "кюлиндрос", грек тілінен аударғанда «оқтау»</w:t>
      </w:r>
      <w:r>
        <w:rPr>
          <w:rFonts w:ascii="Times New Roman" w:hAnsi="Times New Roman" w:cs="Times New Roman"/>
          <w:sz w:val="28"/>
          <w:szCs w:val="28"/>
          <w:lang w:val="kk-KZ"/>
        </w:rPr>
        <w:t>, «валик»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 xml:space="preserve"> деген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мағынаны 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>білд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281D9F">
        <w:rPr>
          <w:rFonts w:ascii="Times New Roman" w:hAnsi="Times New Roman" w:cs="Times New Roman"/>
          <w:sz w:val="28"/>
          <w:szCs w:val="28"/>
          <w:lang w:val="kk-KZ"/>
        </w:rPr>
        <w:t>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Көптеген ғұламалар бұл денені зерттеумен айналысқан. Евклид өзінің </w:t>
      </w:r>
      <w:r w:rsidR="00B84B3F">
        <w:rPr>
          <w:rFonts w:ascii="Times New Roman" w:hAnsi="Times New Roman" w:cs="Times New Roman"/>
          <w:sz w:val="28"/>
          <w:szCs w:val="28"/>
          <w:lang w:val="kk-KZ"/>
        </w:rPr>
        <w:t>«Б</w:t>
      </w:r>
      <w:r>
        <w:rPr>
          <w:rFonts w:ascii="Times New Roman" w:hAnsi="Times New Roman" w:cs="Times New Roman"/>
          <w:sz w:val="28"/>
          <w:szCs w:val="28"/>
          <w:lang w:val="kk-KZ"/>
        </w:rPr>
        <w:t>астамаларында</w:t>
      </w:r>
      <w:r w:rsidR="00B84B3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цилиндр көлемін табатын теореманы, Архимед өзінің «шар және цилиндр» жұмысында</w:t>
      </w:r>
      <w:r w:rsidR="00B84B3F">
        <w:rPr>
          <w:rFonts w:ascii="Times New Roman" w:hAnsi="Times New Roman" w:cs="Times New Roman"/>
          <w:sz w:val="28"/>
          <w:szCs w:val="28"/>
          <w:lang w:val="kk-KZ"/>
        </w:rPr>
        <w:t xml:space="preserve"> цилиндрбүйір бетінің ауданының формуласын, Герон өзінің «Метрикасында» цилиндр көлемін табуға бірнеше мысалдар келтірген.</w:t>
      </w:r>
    </w:p>
    <w:p w:rsidR="001E6CBE" w:rsidRDefault="00B84B3F" w:rsidP="00281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қазіргі кезде цилиндр өмірде көптеп кездеседі(слайд арқылы көрсету).</w:t>
      </w:r>
    </w:p>
    <w:p w:rsidR="001E6CBE" w:rsidRPr="001E6CBE" w:rsidRDefault="001E6CBE" w:rsidP="001E6CBE">
      <w:pPr>
        <w:spacing w:after="0" w:line="21" w:lineRule="atLeast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 w:rsidRPr="001E6CBE">
        <w:rPr>
          <w:rFonts w:ascii="Times New Roman" w:hAnsi="Times New Roman" w:cs="Times New Roman"/>
          <w:i/>
          <w:sz w:val="28"/>
          <w:szCs w:val="28"/>
          <w:lang w:val="kk-KZ"/>
        </w:rPr>
        <w:t>Цилиндр жазбасы</w:t>
      </w:r>
      <w:r w:rsidRPr="001E6CBE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макеттер арқылы көрсету</w:t>
      </w:r>
      <w:r w:rsidRPr="001E6CB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, оқушылар формуланы өз беттерімен жазады</w:t>
      </w:r>
      <w:r w:rsidRPr="001E6CB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E6CBE">
        <w:rPr>
          <w:rFonts w:ascii="Times New Roman" w:hAnsi="Times New Roman" w:cs="Times New Roman"/>
          <w:i/>
          <w:sz w:val="24"/>
          <w:szCs w:val="24"/>
          <w:lang w:val="kk-KZ"/>
        </w:rPr>
        <w:t>S</w:t>
      </w:r>
      <w:r w:rsidRPr="001E6CBE">
        <w:rPr>
          <w:rFonts w:ascii="Times New Roman" w:hAnsi="Times New Roman" w:cs="Times New Roman"/>
          <w:i/>
          <w:sz w:val="24"/>
          <w:szCs w:val="24"/>
          <w:vertAlign w:val="subscript"/>
          <w:lang w:val="kk-KZ"/>
        </w:rPr>
        <w:t>б. б.</w:t>
      </w:r>
      <w:r w:rsidRPr="001E6CBE">
        <w:rPr>
          <w:rFonts w:ascii="Times New Roman" w:hAnsi="Times New Roman" w:cs="Times New Roman"/>
          <w:i/>
          <w:sz w:val="24"/>
          <w:szCs w:val="24"/>
          <w:lang w:val="kk-KZ"/>
        </w:rPr>
        <w:t>= 2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π</m:t>
        </m:r>
      </m:oMath>
      <w:r w:rsidRPr="001E6CBE"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  <w:t>RH</w:t>
      </w:r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S</w:t>
      </w:r>
      <w:r w:rsidRPr="001E6CBE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 xml:space="preserve">т. б. </w:t>
      </w:r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=2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π</m:t>
        </m:r>
      </m:oMath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RH+2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π</m:t>
        </m:r>
      </m:oMath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R</w:t>
      </w:r>
      <w:r w:rsidRPr="001E6CBE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немесеS</w:t>
      </w:r>
      <w:r w:rsidRPr="001E6CBE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 xml:space="preserve">т. б. </w:t>
      </w:r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=2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π</m:t>
        </m:r>
      </m:oMath>
      <w:r w:rsidRPr="001E6CBE">
        <w:rPr>
          <w:rFonts w:ascii="Times New Roman" w:eastAsiaTheme="minorEastAsia" w:hAnsi="Times New Roman" w:cs="Times New Roman"/>
          <w:sz w:val="24"/>
          <w:szCs w:val="24"/>
          <w:lang w:val="kk-KZ"/>
        </w:rPr>
        <w:t>R(H+R)</w:t>
      </w:r>
    </w:p>
    <w:p w:rsidR="00644063" w:rsidRDefault="00644063" w:rsidP="001E6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3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995045"/>
            <wp:effectExtent l="19050" t="0" r="0" b="0"/>
            <wp:docPr id="30" name="Рисунок 9" descr="Описание: Развертка боковой поверхности цилин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Развертка боковой поверхности цилинд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C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5555" cy="1265555"/>
            <wp:effectExtent l="1905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4CF" w:rsidRDefault="00AB04CF" w:rsidP="001E6C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B04CF">
        <w:rPr>
          <w:rFonts w:ascii="Times New Roman" w:hAnsi="Times New Roman" w:cs="Times New Roman"/>
          <w:i/>
          <w:sz w:val="28"/>
          <w:szCs w:val="28"/>
          <w:lang w:val="kk-KZ"/>
        </w:rPr>
        <w:t>Ауызша есеп</w:t>
      </w:r>
    </w:p>
    <w:p w:rsidR="00205811" w:rsidRDefault="00F5480C" w:rsidP="001E6C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5480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7.25pt;margin-top:3.2pt;width:136.5pt;height:138pt;z-index:251659264;mso-wrap-edited:f" wrapcoords="-77 0 -77 21524 21600 21524 21600 0 -77 0">
            <v:imagedata r:id="rId11" o:title=""/>
            <w10:wrap type="tight"/>
          </v:shape>
          <o:OLEObject Type="Embed" ProgID="PBrush" ShapeID="_x0000_s1027" DrawAspect="Content" ObjectID="_1484652073" r:id="rId12"/>
        </w:pict>
      </w:r>
      <w:r w:rsidRPr="00F5480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75" style="position:absolute;left:0;text-align:left;margin-left:46.5pt;margin-top:9.1pt;width:136.05pt;height:132.1pt;z-index:251658240;mso-wrap-edited:f" wrapcoords="-77 0 -77 21520 21600 21520 21600 0 -77 0">
            <v:imagedata r:id="rId13" o:title=""/>
            <w10:wrap type="tight"/>
          </v:shape>
          <o:OLEObject Type="Embed" ProgID="PBrush" ShapeID="_x0000_s1026" DrawAspect="Content" ObjectID="_1484652074" r:id="rId14"/>
        </w:pict>
      </w:r>
    </w:p>
    <w:p w:rsidR="00205811" w:rsidRDefault="00205811" w:rsidP="001E6C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205811" w:rsidRDefault="00205811" w:rsidP="001E6C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B04CF" w:rsidRPr="00AB04CF" w:rsidRDefault="00AB04CF" w:rsidP="001E6C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44063" w:rsidRPr="00673C8B" w:rsidRDefault="00644063" w:rsidP="00281D9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205811" w:rsidRDefault="00205811" w:rsidP="0028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/>
        </w:rPr>
      </w:pPr>
    </w:p>
    <w:p w:rsidR="00205811" w:rsidRDefault="00205811" w:rsidP="0028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/>
        </w:rPr>
      </w:pPr>
    </w:p>
    <w:p w:rsidR="00205811" w:rsidRDefault="00205811" w:rsidP="0028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/>
        </w:rPr>
      </w:pPr>
    </w:p>
    <w:p w:rsidR="00205811" w:rsidRDefault="00205811" w:rsidP="0028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/>
        </w:rPr>
      </w:pPr>
    </w:p>
    <w:p w:rsidR="00205811" w:rsidRDefault="00205811" w:rsidP="0028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8"/>
          <w:szCs w:val="28"/>
          <w:lang w:val="kk-KZ"/>
        </w:rPr>
      </w:pPr>
    </w:p>
    <w:p w:rsidR="00BB7B80" w:rsidRPr="001E6CBE" w:rsidRDefault="00BB7B80" w:rsidP="00281D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E6CBE">
        <w:rPr>
          <w:rFonts w:ascii="Times New Roman" w:eastAsia="Times New Roman" w:hAnsi="Times New Roman" w:cs="Times New Roman"/>
          <w:i/>
          <w:noProof/>
          <w:sz w:val="28"/>
          <w:szCs w:val="28"/>
          <w:lang w:val="kk-KZ"/>
        </w:rPr>
        <w:t xml:space="preserve">Цилиндрдің жазықтықпен қимасы </w:t>
      </w:r>
      <w:r w:rsidRPr="001E6CBE">
        <w:rPr>
          <w:rFonts w:ascii="Times New Roman" w:eastAsia="Times New Roman" w:hAnsi="Times New Roman" w:cs="Times New Roman"/>
          <w:noProof/>
          <w:sz w:val="28"/>
          <w:szCs w:val="28"/>
          <w:lang w:val="kk-KZ"/>
        </w:rPr>
        <w:t>деп жалғыз нүктеден, цилиндрдің жасаушысынан немесе табанынан өзгеше фигураны, яғни цилиндр мен жазықтықтың ортақ бөлігін атайды.</w:t>
      </w:r>
    </w:p>
    <w:p w:rsidR="000B7950" w:rsidRDefault="00BB7B80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1E6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2990" cy="1149350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0391" cy="1178672"/>
            <wp:effectExtent l="19050" t="0" r="7809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694" cy="118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C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515" cy="1322173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517" cy="132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950" w:rsidRPr="001E6CBE">
        <w:rPr>
          <w:rFonts w:ascii="Times New Roman" w:hAnsi="Times New Roman" w:cs="Times New Roman"/>
          <w:sz w:val="28"/>
          <w:szCs w:val="28"/>
          <w:lang w:val="kk-KZ"/>
        </w:rPr>
        <w:t xml:space="preserve">Жалпы қорыта айтқанды цилиндрдің қималары қандай фигуралар болады? </w:t>
      </w:r>
      <w:r w:rsidR="000B7950" w:rsidRPr="001E6CBE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>Жауап: тіктөртбұрыш, дөңгелек, эллипс.</w:t>
      </w:r>
    </w:p>
    <w:p w:rsidR="00907DD3" w:rsidRDefault="00907DD3" w:rsidP="00907D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B04CF">
        <w:rPr>
          <w:rFonts w:ascii="Times New Roman" w:hAnsi="Times New Roman" w:cs="Times New Roman"/>
          <w:i/>
          <w:sz w:val="28"/>
          <w:szCs w:val="28"/>
          <w:lang w:val="kk-KZ"/>
        </w:rPr>
        <w:t>Ауызша есеп</w:t>
      </w: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F5480C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75" style="position:absolute;left:0;text-align:left;margin-left:168.5pt;margin-top:3.2pt;width:138pt;height:148.2pt;z-index:251661312;mso-wrap-edited:f" wrapcoords="-76 0 -76 21529 21600 21529 21600 0 -76 0">
            <v:imagedata r:id="rId18" o:title=""/>
            <w10:wrap type="tight"/>
          </v:shape>
          <o:OLEObject Type="Embed" ProgID="PBrush" ShapeID="_x0000_s1029" DrawAspect="Content" ObjectID="_1484652075" r:id="rId19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75" style="position:absolute;left:0;text-align:left;margin-left:340.05pt;margin-top:8.3pt;width:139.45pt;height:110.7pt;z-index:251662336;mso-wrap-edited:f" wrapcoords="-76 0 -76 21505 21600 21505 21600 0 -76 0">
            <v:imagedata r:id="rId20" o:title=""/>
            <w10:wrap type="tight"/>
          </v:shape>
          <o:OLEObject Type="Embed" ProgID="PBrush" ShapeID="_x0000_s1030" DrawAspect="Content" ObjectID="_1484652076" r:id="rId21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75" style="position:absolute;left:0;text-align:left;margin-left:-6pt;margin-top:3.2pt;width:137pt;height:135pt;z-index:251660288;mso-wrap-edited:f" wrapcoords="-77 0 -77 21522 21600 21522 21600 0 -77 0">
            <v:imagedata r:id="rId22" o:title=""/>
            <w10:wrap type="tight"/>
          </v:shape>
          <o:OLEObject Type="Embed" ProgID="PBrush" ShapeID="_x0000_s1028" DrawAspect="Content" ObjectID="_1484652077" r:id="rId23"/>
        </w:pict>
      </w: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5811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DD3">
        <w:rPr>
          <w:rFonts w:ascii="Times New Roman" w:hAnsi="Times New Roman" w:cs="Times New Roman"/>
          <w:b/>
          <w:sz w:val="28"/>
          <w:szCs w:val="28"/>
          <w:lang w:val="kk-KZ"/>
        </w:rPr>
        <w:t>Кітаппен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С-тобы №174 есеп</w:t>
      </w: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В-тобы №165 есеп</w:t>
      </w: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А-тобы </w:t>
      </w:r>
      <w:r w:rsidRPr="00907DD3">
        <w:rPr>
          <w:rFonts w:ascii="Times New Roman" w:hAnsi="Times New Roman" w:cs="Times New Roman"/>
          <w:i/>
          <w:sz w:val="28"/>
          <w:szCs w:val="28"/>
          <w:lang w:val="kk-KZ"/>
        </w:rPr>
        <w:t>(үлестірмелі таратпалар)</w:t>
      </w: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07DD3" w:rsidRDefault="00907DD3" w:rsidP="001E6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7DD3">
        <w:rPr>
          <w:rFonts w:ascii="Times New Roman" w:hAnsi="Times New Roman" w:cs="Times New Roman"/>
          <w:b/>
          <w:sz w:val="28"/>
          <w:szCs w:val="28"/>
          <w:lang w:val="kk-KZ"/>
        </w:rPr>
        <w:t>Сабақтың қорытынды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Pr="00907DD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07DD3" w:rsidRPr="00FA2E24" w:rsidRDefault="007A1C95" w:rsidP="007A1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A1C95">
        <w:rPr>
          <w:rFonts w:ascii="Times New Roman" w:hAnsi="Times New Roman" w:cs="Times New Roman"/>
          <w:b/>
          <w:i/>
          <w:sz w:val="28"/>
          <w:szCs w:val="28"/>
          <w:lang w:val="kk-KZ"/>
        </w:rPr>
        <w:t>Сәйкестікті тап</w:t>
      </w:r>
    </w:p>
    <w:p w:rsidR="007A1C95" w:rsidRPr="00FA2E24" w:rsidRDefault="007A1C95" w:rsidP="007A1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23050A" w:rsidRPr="00FA2E24" w:rsidRDefault="00F5480C" w:rsidP="007A1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9" o:spid="_x0000_s1040" type="#_x0000_t202" style="position:absolute;left:0;text-align:left;margin-left:84.45pt;margin-top:95pt;width:96.75pt;height:29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" fillcolor="window" strokecolor="window" strokeweight=".5pt">
            <v:textbox>
              <w:txbxContent>
                <w:p w:rsidR="003A3370" w:rsidRPr="003A3370" w:rsidRDefault="003A3370" w:rsidP="003A337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жасаушысы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28" o:spid="_x0000_s1039" style="position:absolute;left:0;text-align:left;flip:y;z-index:251676672;visibility:visible" from="226.95pt,72.5pt" to="25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" strokecolor="#4579b8 [3044]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27" o:spid="_x0000_s1038" style="position:absolute;left:0;text-align:left;z-index:251675648;visibility:visible" from="252.45pt,11.75pt" to="252.4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" strokecolor="#4579b8 [3044]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25" o:spid="_x0000_s1037" type="#_x0000_t202" style="position:absolute;left:0;text-align:left;margin-left:56.7pt;margin-top:53.75pt;width:96.75pt;height:29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" fillcolor="window" strokecolor="window" strokeweight=".5pt">
            <v:textbox>
              <w:txbxContent>
                <w:p w:rsidR="003A3370" w:rsidRPr="003A3370" w:rsidRDefault="003A3370" w:rsidP="003A337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бүйір беті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24" o:spid="_x0000_s1036" type="#_x0000_t202" style="position:absolute;left:0;text-align:left;margin-left:337.95pt;margin-top:5.75pt;width:69.75pt;height:29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" fillcolor="window" strokecolor="window" strokeweight=".5pt">
            <v:textbox>
              <w:txbxContent>
                <w:p w:rsidR="003A3370" w:rsidRPr="003A3370" w:rsidRDefault="003A3370" w:rsidP="003A337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3A337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табаны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23" o:spid="_x0000_s1035" type="#_x0000_t202" style="position:absolute;left:0;text-align:left;margin-left:-13.05pt;margin-top:84.5pt;width:69.75pt;height:29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" fillcolor="window" strokecolor="window" strokeweight=".5pt">
            <v:textbox>
              <w:txbxContent>
                <w:p w:rsidR="003A3370" w:rsidRPr="003A3370" w:rsidRDefault="003A3370" w:rsidP="003A337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</w:pPr>
                  <w:r w:rsidRPr="003A337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табаны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22" o:spid="_x0000_s1034" type="#_x0000_t202" style="position:absolute;left:0;text-align:left;margin-left:331.2pt;margin-top:72.5pt;width:36.75pt;height:29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" fillcolor="window" strokecolor="window" strokeweight=".5pt">
            <v:textbox>
              <w:txbxContent>
                <w:p w:rsidR="003A3370" w:rsidRPr="007A1C95" w:rsidRDefault="003A3370" w:rsidP="003A337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21" o:spid="_x0000_s1031" type="#_x0000_t202" style="position:absolute;left:0;text-align:left;margin-left:48.45pt;margin-top:21.5pt;width:36.75pt;height:29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" fillcolor="window" strokecolor="window" strokeweight=".5pt">
            <v:textbox>
              <w:txbxContent>
                <w:p w:rsidR="007A1C95" w:rsidRPr="007A1C95" w:rsidRDefault="007A1C95" w:rsidP="007A1C9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line id="Прямая соединительная линия 17" o:spid="_x0000_s1033" style="position:absolute;left:0;text-align:left;flip:y;z-index:251663360;visibility:visible;mso-width-relative:margin" from="226.95pt,11.75pt" to="252.4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" strokecolor="#4579b8 [3044]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Поле 18" o:spid="_x0000_s1032" type="#_x0000_t202" style="position:absolute;left:0;text-align:left;margin-left:310.95pt;margin-top:21.5pt;width:20.25pt;height:29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" fillcolor="white [3201]" strokecolor="white [3212]" strokeweight=".5pt">
            <v:textbox>
              <w:txbxContent>
                <w:p w:rsidR="007A1C95" w:rsidRPr="007A1C95" w:rsidRDefault="007A1C9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7A1C95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val="en-US"/>
                    </w:rPr>
                    <w:t>r</w:t>
                  </w:r>
                </w:p>
              </w:txbxContent>
            </v:textbox>
          </v:shape>
        </w:pict>
      </w:r>
      <w:r w:rsidR="007A1C9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249680" cy="1298575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1C95" w:rsidRPr="00FA2E24">
        <w:rPr>
          <w:rFonts w:ascii="Times New Roman" w:hAnsi="Times New Roman" w:cs="Times New Roman"/>
          <w:b/>
          <w:i/>
          <w:sz w:val="28"/>
          <w:szCs w:val="28"/>
          <w:lang w:val="kk-KZ"/>
        </w:rPr>
        <w:t>h</w:t>
      </w:r>
    </w:p>
    <w:p w:rsidR="0023050A" w:rsidRDefault="0023050A" w:rsidP="00230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2AF0" w:rsidRDefault="003A2AF0" w:rsidP="0023050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2AF0" w:rsidRDefault="003A2AF0" w:rsidP="002305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AF0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№164, 176 есеп</w:t>
      </w:r>
    </w:p>
    <w:p w:rsidR="003A2AF0" w:rsidRPr="003A2AF0" w:rsidRDefault="003A2AF0" w:rsidP="0023050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23050A" w:rsidRP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50A" w:rsidRP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50A" w:rsidRP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50A" w:rsidRP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50A" w:rsidRP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50A" w:rsidRP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50A" w:rsidRDefault="0023050A" w:rsidP="002305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A1C95" w:rsidRPr="0023050A" w:rsidRDefault="0023050A" w:rsidP="0023050A">
      <w:pPr>
        <w:tabs>
          <w:tab w:val="left" w:pos="1245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7A1C95" w:rsidRPr="0023050A" w:rsidSect="00F5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59F" w:rsidRDefault="0089659F" w:rsidP="00907DD3">
      <w:pPr>
        <w:spacing w:after="0" w:line="240" w:lineRule="auto"/>
      </w:pPr>
      <w:r>
        <w:separator/>
      </w:r>
    </w:p>
  </w:endnote>
  <w:endnote w:type="continuationSeparator" w:id="1">
    <w:p w:rsidR="0089659F" w:rsidRDefault="0089659F" w:rsidP="0090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59F" w:rsidRDefault="0089659F" w:rsidP="00907DD3">
      <w:pPr>
        <w:spacing w:after="0" w:line="240" w:lineRule="auto"/>
      </w:pPr>
      <w:r>
        <w:separator/>
      </w:r>
    </w:p>
  </w:footnote>
  <w:footnote w:type="continuationSeparator" w:id="1">
    <w:p w:rsidR="0089659F" w:rsidRDefault="0089659F" w:rsidP="00907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83D68"/>
    <w:multiLevelType w:val="hybridMultilevel"/>
    <w:tmpl w:val="8768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C18"/>
    <w:rsid w:val="000B7950"/>
    <w:rsid w:val="0012276C"/>
    <w:rsid w:val="001E6CBE"/>
    <w:rsid w:val="00205811"/>
    <w:rsid w:val="0023050A"/>
    <w:rsid w:val="00281D9F"/>
    <w:rsid w:val="003A2AF0"/>
    <w:rsid w:val="003A3370"/>
    <w:rsid w:val="00523C18"/>
    <w:rsid w:val="005301A8"/>
    <w:rsid w:val="00541BE4"/>
    <w:rsid w:val="00644063"/>
    <w:rsid w:val="00784D28"/>
    <w:rsid w:val="007A1C95"/>
    <w:rsid w:val="00867D47"/>
    <w:rsid w:val="00871F93"/>
    <w:rsid w:val="0089659F"/>
    <w:rsid w:val="00907DD3"/>
    <w:rsid w:val="00AB04CF"/>
    <w:rsid w:val="00AD0926"/>
    <w:rsid w:val="00B84B3F"/>
    <w:rsid w:val="00BB7B80"/>
    <w:rsid w:val="00EA05B5"/>
    <w:rsid w:val="00F128E3"/>
    <w:rsid w:val="00F316F8"/>
    <w:rsid w:val="00F5480C"/>
    <w:rsid w:val="00FA2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F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9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DD3"/>
  </w:style>
  <w:style w:type="paragraph" w:styleId="a8">
    <w:name w:val="footer"/>
    <w:basedOn w:val="a"/>
    <w:link w:val="a9"/>
    <w:uiPriority w:val="99"/>
    <w:unhideWhenUsed/>
    <w:rsid w:val="0090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F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92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DD3"/>
  </w:style>
  <w:style w:type="paragraph" w:styleId="a8">
    <w:name w:val="footer"/>
    <w:basedOn w:val="a"/>
    <w:link w:val="a9"/>
    <w:uiPriority w:val="99"/>
    <w:unhideWhenUsed/>
    <w:rsid w:val="0090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7D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Server-11</cp:lastModifiedBy>
  <cp:revision>14</cp:revision>
  <dcterms:created xsi:type="dcterms:W3CDTF">2013-11-26T23:42:00Z</dcterms:created>
  <dcterms:modified xsi:type="dcterms:W3CDTF">2015-02-05T08:35:00Z</dcterms:modified>
</cp:coreProperties>
</file>