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A2" w:rsidRPr="006734B2" w:rsidRDefault="008C7AA2" w:rsidP="008C7AA2">
      <w:pPr>
        <w:shd w:val="clear" w:color="auto" w:fill="FFFFFF"/>
        <w:jc w:val="center"/>
        <w:rPr>
          <w:rFonts w:ascii="Arial" w:hAnsi="Arial" w:cs="Arial"/>
          <w:b/>
          <w:bCs/>
          <w:i/>
          <w:color w:val="333333"/>
          <w:sz w:val="28"/>
          <w:szCs w:val="28"/>
        </w:rPr>
      </w:pPr>
      <w:r w:rsidRPr="006734B2">
        <w:rPr>
          <w:rFonts w:ascii="Arial" w:hAnsi="Arial" w:cs="Arial"/>
          <w:b/>
          <w:bCs/>
          <w:i/>
          <w:color w:val="333333"/>
          <w:sz w:val="28"/>
          <w:szCs w:val="28"/>
        </w:rPr>
        <w:t xml:space="preserve">План работы </w:t>
      </w:r>
    </w:p>
    <w:p w:rsidR="008C7AA2" w:rsidRPr="006734B2" w:rsidRDefault="008C7AA2" w:rsidP="008C7AA2">
      <w:pPr>
        <w:shd w:val="clear" w:color="auto" w:fill="FFFFFF"/>
        <w:jc w:val="center"/>
        <w:rPr>
          <w:rFonts w:ascii="Arial" w:hAnsi="Arial" w:cs="Arial"/>
          <w:b/>
          <w:i/>
          <w:color w:val="333333"/>
          <w:sz w:val="28"/>
          <w:szCs w:val="28"/>
        </w:rPr>
      </w:pPr>
      <w:r w:rsidRPr="006734B2">
        <w:rPr>
          <w:rFonts w:ascii="Arial" w:hAnsi="Arial" w:cs="Arial"/>
          <w:b/>
          <w:bCs/>
          <w:i/>
          <w:color w:val="333333"/>
          <w:sz w:val="28"/>
          <w:szCs w:val="28"/>
        </w:rPr>
        <w:t>со сл</w:t>
      </w:r>
      <w:r w:rsidR="0000618E" w:rsidRPr="006734B2">
        <w:rPr>
          <w:rFonts w:ascii="Arial" w:hAnsi="Arial" w:cs="Arial"/>
          <w:b/>
          <w:bCs/>
          <w:i/>
          <w:color w:val="333333"/>
          <w:sz w:val="28"/>
          <w:szCs w:val="28"/>
        </w:rPr>
        <w:t>абоуспевающими учащимися на 2013-2014</w:t>
      </w:r>
      <w:r w:rsidRPr="006734B2">
        <w:rPr>
          <w:rFonts w:ascii="Arial" w:hAnsi="Arial" w:cs="Arial"/>
          <w:b/>
          <w:bCs/>
          <w:i/>
          <w:color w:val="333333"/>
          <w:sz w:val="28"/>
          <w:szCs w:val="28"/>
        </w:rPr>
        <w:t xml:space="preserve"> уч. год</w:t>
      </w:r>
    </w:p>
    <w:p w:rsidR="008C7AA2" w:rsidRPr="006734B2" w:rsidRDefault="008C7AA2" w:rsidP="008C7AA2">
      <w:pPr>
        <w:shd w:val="clear" w:color="auto" w:fill="FFFFFF"/>
        <w:rPr>
          <w:b/>
          <w:bCs/>
          <w:i/>
          <w:color w:val="333333"/>
          <w:sz w:val="28"/>
          <w:szCs w:val="28"/>
        </w:rPr>
      </w:pPr>
      <w:r w:rsidRPr="006734B2">
        <w:rPr>
          <w:b/>
          <w:bCs/>
          <w:i/>
          <w:color w:val="333333"/>
          <w:sz w:val="28"/>
          <w:szCs w:val="28"/>
        </w:rPr>
        <w:t xml:space="preserve">                                  </w:t>
      </w:r>
      <w:r w:rsidR="0000618E" w:rsidRPr="006734B2">
        <w:rPr>
          <w:b/>
          <w:bCs/>
          <w:i/>
          <w:color w:val="333333"/>
          <w:sz w:val="28"/>
          <w:szCs w:val="28"/>
        </w:rPr>
        <w:t>учителя биологии Омаровой Б.Б.</w:t>
      </w:r>
    </w:p>
    <w:p w:rsidR="006734B2" w:rsidRPr="006734B2" w:rsidRDefault="006734B2" w:rsidP="008C7AA2">
      <w:pPr>
        <w:shd w:val="clear" w:color="auto" w:fill="FFFFFF"/>
        <w:rPr>
          <w:b/>
          <w:bCs/>
          <w:i/>
          <w:color w:val="333333"/>
          <w:sz w:val="28"/>
          <w:szCs w:val="28"/>
        </w:rPr>
      </w:pPr>
    </w:p>
    <w:p w:rsidR="006734B2" w:rsidRPr="006734B2" w:rsidRDefault="006734B2" w:rsidP="008C7AA2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tbl>
      <w:tblPr>
        <w:tblW w:w="9664" w:type="dxa"/>
        <w:jc w:val="center"/>
        <w:tblInd w:w="240" w:type="dxa"/>
        <w:tblCellMar>
          <w:left w:w="0" w:type="dxa"/>
          <w:right w:w="0" w:type="dxa"/>
        </w:tblCellMar>
        <w:tblLook w:val="0000"/>
      </w:tblPr>
      <w:tblGrid>
        <w:gridCol w:w="6927"/>
        <w:gridCol w:w="2737"/>
      </w:tblGrid>
      <w:tr w:rsidR="008C7AA2" w:rsidRPr="006734B2" w:rsidTr="006734B2">
        <w:trPr>
          <w:jc w:val="center"/>
        </w:trPr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6734B2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Срок</w:t>
            </w:r>
            <w:r w:rsidR="006734B2" w:rsidRPr="006734B2">
              <w:rPr>
                <w:rFonts w:ascii="Arial" w:hAnsi="Arial" w:cs="Arial"/>
                <w:color w:val="333333"/>
                <w:sz w:val="28"/>
                <w:szCs w:val="28"/>
              </w:rPr>
              <w:t>и реализации</w:t>
            </w:r>
          </w:p>
        </w:tc>
      </w:tr>
      <w:tr w:rsidR="008C7AA2" w:rsidRPr="006734B2" w:rsidTr="006734B2">
        <w:trPr>
          <w:jc w:val="center"/>
        </w:trPr>
        <w:tc>
          <w:tcPr>
            <w:tcW w:w="6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00618E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1. Составить спи</w:t>
            </w:r>
            <w:r w:rsidR="0000618E" w:rsidRPr="006734B2">
              <w:rPr>
                <w:rFonts w:ascii="Arial" w:hAnsi="Arial" w:cs="Arial"/>
                <w:color w:val="333333"/>
                <w:sz w:val="28"/>
                <w:szCs w:val="28"/>
              </w:rPr>
              <w:t xml:space="preserve">сок слабоуспевающих учащихся по предмету. </w:t>
            </w: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Информацию сдать завучу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Сентябрь</w:t>
            </w:r>
          </w:p>
        </w:tc>
      </w:tr>
      <w:tr w:rsidR="008C7AA2" w:rsidRPr="006734B2" w:rsidTr="006734B2">
        <w:trPr>
          <w:jc w:val="center"/>
        </w:trPr>
        <w:tc>
          <w:tcPr>
            <w:tcW w:w="6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 xml:space="preserve">2.   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а) Определение фактического уровня знаний детей.</w:t>
            </w:r>
          </w:p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 xml:space="preserve">Сентябрь </w:t>
            </w:r>
          </w:p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2-3 неделя</w:t>
            </w:r>
          </w:p>
        </w:tc>
      </w:tr>
      <w:tr w:rsidR="008C7AA2" w:rsidRPr="006734B2" w:rsidTr="006734B2">
        <w:trPr>
          <w:jc w:val="center"/>
        </w:trPr>
        <w:tc>
          <w:tcPr>
            <w:tcW w:w="6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3.  Установление причин отставания  слабоуспевающих учащихся через беседы со школьными специалистами: классным руководителем, психологом,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 xml:space="preserve">Сентябрь </w:t>
            </w:r>
          </w:p>
        </w:tc>
      </w:tr>
      <w:tr w:rsidR="008C7AA2" w:rsidRPr="006734B2" w:rsidTr="006734B2">
        <w:trPr>
          <w:trHeight w:val="629"/>
          <w:jc w:val="center"/>
        </w:trPr>
        <w:tc>
          <w:tcPr>
            <w:tcW w:w="6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4. Встречи с отдельными родителями и  беседы с самими учащимися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В течение учебного года.</w:t>
            </w:r>
          </w:p>
        </w:tc>
      </w:tr>
      <w:tr w:rsidR="008C7AA2" w:rsidRPr="006734B2" w:rsidTr="006734B2">
        <w:trPr>
          <w:trHeight w:val="629"/>
          <w:jc w:val="center"/>
        </w:trPr>
        <w:tc>
          <w:tcPr>
            <w:tcW w:w="6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 xml:space="preserve">5. Участие в обсуждение  вопросов работы  со слабыми учащимися  и обмен  опытом с коллегами (на педсовете,  Малых педсоветах, совещаниях)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В течение учебного года.</w:t>
            </w:r>
          </w:p>
        </w:tc>
      </w:tr>
      <w:tr w:rsidR="008C7AA2" w:rsidRPr="006734B2" w:rsidTr="006734B2">
        <w:trPr>
          <w:jc w:val="center"/>
        </w:trPr>
        <w:tc>
          <w:tcPr>
            <w:tcW w:w="6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6.  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Сентябрь, обновлять по мере необходимости.</w:t>
            </w:r>
          </w:p>
        </w:tc>
      </w:tr>
      <w:tr w:rsidR="008C7AA2" w:rsidRPr="006734B2" w:rsidTr="006734B2">
        <w:trPr>
          <w:jc w:val="center"/>
        </w:trPr>
        <w:tc>
          <w:tcPr>
            <w:tcW w:w="6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 xml:space="preserve">7.Используя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чтобы не забыть. </w:t>
            </w:r>
          </w:p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В течение учебного года.</w:t>
            </w:r>
          </w:p>
        </w:tc>
      </w:tr>
      <w:tr w:rsidR="008C7AA2" w:rsidRPr="006734B2" w:rsidTr="006734B2">
        <w:trPr>
          <w:jc w:val="center"/>
        </w:trPr>
        <w:tc>
          <w:tcPr>
            <w:tcW w:w="6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 xml:space="preserve">8. Вести обязательный тематический учет знаний слабоуспевающих учащихся  класса  при анализе тематического  учет знаний по предмету детей всего класса. </w:t>
            </w:r>
          </w:p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734B2">
              <w:rPr>
                <w:rFonts w:ascii="Arial" w:hAnsi="Arial" w:cs="Arial"/>
                <w:color w:val="333333"/>
                <w:sz w:val="28"/>
                <w:szCs w:val="28"/>
              </w:rPr>
              <w:t>В течение учебного года.</w:t>
            </w:r>
          </w:p>
          <w:p w:rsidR="008C7AA2" w:rsidRPr="006734B2" w:rsidRDefault="008C7AA2" w:rsidP="003A1BBC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</w:tbl>
    <w:p w:rsidR="0034367D" w:rsidRPr="006734B2" w:rsidRDefault="0034367D" w:rsidP="00AF31DE">
      <w:pPr>
        <w:shd w:val="clear" w:color="auto" w:fill="FFFFFF"/>
        <w:jc w:val="center"/>
        <w:rPr>
          <w:rFonts w:ascii="Arial" w:hAnsi="Arial" w:cs="Arial"/>
          <w:bCs/>
          <w:color w:val="333333"/>
          <w:sz w:val="28"/>
          <w:szCs w:val="28"/>
        </w:rPr>
      </w:pPr>
    </w:p>
    <w:p w:rsidR="00AF31DE" w:rsidRPr="006734B2" w:rsidRDefault="00AF31DE" w:rsidP="00AF31DE">
      <w:pPr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</w:p>
    <w:p w:rsidR="00AF31DE" w:rsidRPr="006734B2" w:rsidRDefault="00AF31DE" w:rsidP="00AF31DE">
      <w:pPr>
        <w:shd w:val="clear" w:color="auto" w:fill="FFFFFF"/>
        <w:rPr>
          <w:rFonts w:ascii="Arial" w:hAnsi="Arial" w:cs="Arial"/>
          <w:bCs/>
          <w:color w:val="333333"/>
          <w:sz w:val="28"/>
          <w:szCs w:val="28"/>
        </w:rPr>
      </w:pPr>
    </w:p>
    <w:p w:rsidR="006734B2" w:rsidRDefault="006734B2" w:rsidP="00CF555A">
      <w:pPr>
        <w:jc w:val="center"/>
        <w:rPr>
          <w:sz w:val="28"/>
          <w:szCs w:val="28"/>
        </w:rPr>
      </w:pPr>
    </w:p>
    <w:p w:rsidR="006734B2" w:rsidRDefault="006734B2" w:rsidP="00CF555A">
      <w:pPr>
        <w:jc w:val="center"/>
        <w:rPr>
          <w:sz w:val="28"/>
          <w:szCs w:val="28"/>
        </w:rPr>
      </w:pPr>
    </w:p>
    <w:p w:rsidR="00F50664" w:rsidRDefault="0034367D" w:rsidP="00CF555A">
      <w:pPr>
        <w:jc w:val="center"/>
        <w:rPr>
          <w:sz w:val="28"/>
          <w:szCs w:val="28"/>
        </w:rPr>
      </w:pPr>
      <w:r w:rsidRPr="006734B2">
        <w:rPr>
          <w:sz w:val="28"/>
          <w:szCs w:val="28"/>
        </w:rPr>
        <w:lastRenderedPageBreak/>
        <w:t>Список</w:t>
      </w:r>
      <w:r w:rsidR="00CF555A" w:rsidRPr="006734B2">
        <w:rPr>
          <w:sz w:val="28"/>
          <w:szCs w:val="28"/>
        </w:rPr>
        <w:t xml:space="preserve"> </w:t>
      </w:r>
      <w:r w:rsidRPr="006734B2">
        <w:rPr>
          <w:sz w:val="28"/>
          <w:szCs w:val="28"/>
        </w:rPr>
        <w:t xml:space="preserve"> </w:t>
      </w:r>
      <w:r w:rsidR="006734B2">
        <w:rPr>
          <w:sz w:val="28"/>
          <w:szCs w:val="28"/>
        </w:rPr>
        <w:t>слабоуспевающих</w:t>
      </w:r>
      <w:r w:rsidR="00CF555A" w:rsidRPr="006734B2">
        <w:rPr>
          <w:sz w:val="28"/>
          <w:szCs w:val="28"/>
        </w:rPr>
        <w:t xml:space="preserve">ся  </w:t>
      </w:r>
      <w:r w:rsidRPr="006734B2">
        <w:rPr>
          <w:sz w:val="28"/>
          <w:szCs w:val="28"/>
        </w:rPr>
        <w:t>учащихся</w:t>
      </w:r>
      <w:r w:rsidR="00CF555A" w:rsidRPr="006734B2">
        <w:rPr>
          <w:sz w:val="28"/>
          <w:szCs w:val="28"/>
        </w:rPr>
        <w:t xml:space="preserve"> по предмету биология</w:t>
      </w:r>
    </w:p>
    <w:p w:rsidR="006734B2" w:rsidRDefault="006734B2" w:rsidP="00CF555A">
      <w:pPr>
        <w:jc w:val="center"/>
        <w:rPr>
          <w:sz w:val="28"/>
          <w:szCs w:val="28"/>
        </w:rPr>
      </w:pPr>
    </w:p>
    <w:p w:rsidR="006734B2" w:rsidRPr="006734B2" w:rsidRDefault="006734B2" w:rsidP="00CF555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992"/>
        <w:gridCol w:w="3402"/>
        <w:gridCol w:w="4643"/>
      </w:tblGrid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Ф.И учащихся</w:t>
            </w:r>
          </w:p>
        </w:tc>
        <w:tc>
          <w:tcPr>
            <w:tcW w:w="4643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 xml:space="preserve">Причины 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7 б</w:t>
            </w:r>
          </w:p>
        </w:tc>
        <w:tc>
          <w:tcPr>
            <w:tcW w:w="340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Гайд Э</w:t>
            </w:r>
          </w:p>
        </w:tc>
        <w:tc>
          <w:tcPr>
            <w:tcW w:w="4643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Низкая мотивация к обучению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Салтаев П</w:t>
            </w:r>
          </w:p>
        </w:tc>
        <w:tc>
          <w:tcPr>
            <w:tcW w:w="4643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Систематические пропуски, низкая мотивация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Ли С</w:t>
            </w:r>
          </w:p>
        </w:tc>
        <w:tc>
          <w:tcPr>
            <w:tcW w:w="4643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По состоянию здоровья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Иванов К</w:t>
            </w:r>
          </w:p>
        </w:tc>
        <w:tc>
          <w:tcPr>
            <w:tcW w:w="4643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Систематические пропуски, низкая мотивация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Махин С</w:t>
            </w:r>
          </w:p>
        </w:tc>
        <w:tc>
          <w:tcPr>
            <w:tcW w:w="4643" w:type="dxa"/>
          </w:tcPr>
          <w:p w:rsidR="00CF555A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Систематические пропуски, низкая мотивация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Сазанбаев Т</w:t>
            </w:r>
          </w:p>
        </w:tc>
        <w:tc>
          <w:tcPr>
            <w:tcW w:w="4643" w:type="dxa"/>
          </w:tcPr>
          <w:p w:rsidR="00CF555A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Низкая мотивация к обучению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Герасимов С</w:t>
            </w:r>
          </w:p>
        </w:tc>
        <w:tc>
          <w:tcPr>
            <w:tcW w:w="4643" w:type="dxa"/>
          </w:tcPr>
          <w:p w:rsidR="00CF555A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Низкая мотивация к обучению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Герасимов А</w:t>
            </w:r>
          </w:p>
        </w:tc>
        <w:tc>
          <w:tcPr>
            <w:tcW w:w="4643" w:type="dxa"/>
          </w:tcPr>
          <w:p w:rsidR="00CF555A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Низкая мотивация к обучению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Бескровная Л</w:t>
            </w:r>
          </w:p>
        </w:tc>
        <w:tc>
          <w:tcPr>
            <w:tcW w:w="4643" w:type="dxa"/>
          </w:tcPr>
          <w:p w:rsidR="00CF555A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Систематические пропуски, низкая мотивация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Бураков В</w:t>
            </w:r>
          </w:p>
        </w:tc>
        <w:tc>
          <w:tcPr>
            <w:tcW w:w="4643" w:type="dxa"/>
          </w:tcPr>
          <w:p w:rsidR="00CF555A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Систематические пропуски, низкая мотивация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Разин В</w:t>
            </w:r>
          </w:p>
        </w:tc>
        <w:tc>
          <w:tcPr>
            <w:tcW w:w="4643" w:type="dxa"/>
          </w:tcPr>
          <w:p w:rsidR="00CF555A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Систематические пропуски, низкая мотивация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Разгуляев Д</w:t>
            </w:r>
          </w:p>
        </w:tc>
        <w:tc>
          <w:tcPr>
            <w:tcW w:w="4643" w:type="dxa"/>
          </w:tcPr>
          <w:p w:rsidR="00CF555A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Систематические пропуски, низкая мотивация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Шойнбекова М</w:t>
            </w:r>
          </w:p>
        </w:tc>
        <w:tc>
          <w:tcPr>
            <w:tcW w:w="4643" w:type="dxa"/>
          </w:tcPr>
          <w:p w:rsidR="00CF555A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Систематические пропуски, низкая мотивация</w:t>
            </w:r>
          </w:p>
        </w:tc>
      </w:tr>
      <w:tr w:rsidR="00CF555A" w:rsidRPr="006734B2" w:rsidTr="00CF555A">
        <w:tc>
          <w:tcPr>
            <w:tcW w:w="534" w:type="dxa"/>
          </w:tcPr>
          <w:p w:rsidR="00CF555A" w:rsidRPr="006734B2" w:rsidRDefault="00CF555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CF555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Альмаганбетова М</w:t>
            </w:r>
          </w:p>
        </w:tc>
        <w:tc>
          <w:tcPr>
            <w:tcW w:w="4643" w:type="dxa"/>
          </w:tcPr>
          <w:p w:rsidR="00CF555A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По состоянию здоровья</w:t>
            </w:r>
          </w:p>
        </w:tc>
      </w:tr>
      <w:tr w:rsidR="006B7E2A" w:rsidRPr="006734B2" w:rsidTr="00CF555A">
        <w:tc>
          <w:tcPr>
            <w:tcW w:w="534" w:type="dxa"/>
          </w:tcPr>
          <w:p w:rsidR="006B7E2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B7E2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6B7E2A" w:rsidRPr="006734B2" w:rsidRDefault="006B7E2A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Сударев В</w:t>
            </w:r>
          </w:p>
        </w:tc>
        <w:tc>
          <w:tcPr>
            <w:tcW w:w="4643" w:type="dxa"/>
          </w:tcPr>
          <w:p w:rsidR="006B7E2A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Низкая мотивация к обучению</w:t>
            </w:r>
          </w:p>
        </w:tc>
      </w:tr>
      <w:tr w:rsidR="006734B2" w:rsidRPr="006734B2" w:rsidTr="00CF555A">
        <w:tc>
          <w:tcPr>
            <w:tcW w:w="534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9в</w:t>
            </w:r>
          </w:p>
        </w:tc>
        <w:tc>
          <w:tcPr>
            <w:tcW w:w="3402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Куликов В</w:t>
            </w:r>
          </w:p>
        </w:tc>
        <w:tc>
          <w:tcPr>
            <w:tcW w:w="4643" w:type="dxa"/>
          </w:tcPr>
          <w:p w:rsidR="006734B2" w:rsidRPr="006734B2" w:rsidRDefault="006734B2" w:rsidP="00EB5A4E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Систематические пропуски, низкая мотивация</w:t>
            </w:r>
          </w:p>
        </w:tc>
      </w:tr>
      <w:tr w:rsidR="006734B2" w:rsidRPr="006734B2" w:rsidTr="00CF555A">
        <w:tc>
          <w:tcPr>
            <w:tcW w:w="534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9в</w:t>
            </w:r>
          </w:p>
        </w:tc>
        <w:tc>
          <w:tcPr>
            <w:tcW w:w="3402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Писарев Р</w:t>
            </w:r>
          </w:p>
        </w:tc>
        <w:tc>
          <w:tcPr>
            <w:tcW w:w="4643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Систематические пропуски, низкая мотивация</w:t>
            </w:r>
          </w:p>
        </w:tc>
      </w:tr>
      <w:tr w:rsidR="006734B2" w:rsidRPr="006734B2" w:rsidTr="00CF555A">
        <w:tc>
          <w:tcPr>
            <w:tcW w:w="534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9в</w:t>
            </w:r>
          </w:p>
        </w:tc>
        <w:tc>
          <w:tcPr>
            <w:tcW w:w="3402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Югай В</w:t>
            </w:r>
          </w:p>
        </w:tc>
        <w:tc>
          <w:tcPr>
            <w:tcW w:w="4643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Систематические пропуски, низкая мотивация</w:t>
            </w:r>
          </w:p>
        </w:tc>
      </w:tr>
      <w:tr w:rsidR="006734B2" w:rsidRPr="006734B2" w:rsidTr="00CF555A">
        <w:tc>
          <w:tcPr>
            <w:tcW w:w="534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402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 С</w:t>
            </w:r>
          </w:p>
        </w:tc>
        <w:tc>
          <w:tcPr>
            <w:tcW w:w="4643" w:type="dxa"/>
          </w:tcPr>
          <w:p w:rsidR="006734B2" w:rsidRPr="006734B2" w:rsidRDefault="006734B2" w:rsidP="00CF555A">
            <w:pPr>
              <w:jc w:val="center"/>
              <w:rPr>
                <w:sz w:val="28"/>
                <w:szCs w:val="28"/>
              </w:rPr>
            </w:pPr>
            <w:r w:rsidRPr="006734B2">
              <w:rPr>
                <w:sz w:val="28"/>
                <w:szCs w:val="28"/>
              </w:rPr>
              <w:t>Низкая мотивация к обучению</w:t>
            </w:r>
          </w:p>
        </w:tc>
      </w:tr>
    </w:tbl>
    <w:p w:rsidR="00CF555A" w:rsidRDefault="00CF555A" w:rsidP="006B7E2A">
      <w:pPr>
        <w:jc w:val="center"/>
        <w:rPr>
          <w:sz w:val="28"/>
          <w:szCs w:val="28"/>
        </w:rPr>
      </w:pPr>
    </w:p>
    <w:p w:rsidR="006734B2" w:rsidRDefault="006734B2" w:rsidP="006B7E2A">
      <w:pPr>
        <w:jc w:val="center"/>
        <w:rPr>
          <w:sz w:val="28"/>
          <w:szCs w:val="28"/>
        </w:rPr>
      </w:pPr>
    </w:p>
    <w:p w:rsidR="006734B2" w:rsidRPr="006734B2" w:rsidRDefault="006734B2" w:rsidP="006B7E2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консультации и дополнительных уроков со слабоуспевающими учащимися</w:t>
      </w:r>
      <w:r w:rsidR="0054740A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6734B2" w:rsidTr="0054740A">
        <w:tc>
          <w:tcPr>
            <w:tcW w:w="3510" w:type="dxa"/>
          </w:tcPr>
          <w:p w:rsidR="006734B2" w:rsidRDefault="0054740A" w:rsidP="006B7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2870" w:type="dxa"/>
          </w:tcPr>
          <w:p w:rsidR="006734B2" w:rsidRDefault="0054740A" w:rsidP="006B7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3191" w:type="dxa"/>
          </w:tcPr>
          <w:p w:rsidR="006734B2" w:rsidRDefault="0054740A" w:rsidP="006B7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</w:tr>
      <w:tr w:rsidR="006734B2" w:rsidTr="0054740A">
        <w:tc>
          <w:tcPr>
            <w:tcW w:w="3510" w:type="dxa"/>
          </w:tcPr>
          <w:p w:rsidR="006734B2" w:rsidRDefault="0054740A" w:rsidP="006B7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870" w:type="dxa"/>
          </w:tcPr>
          <w:p w:rsidR="006734B2" w:rsidRDefault="006734B2" w:rsidP="006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34B2" w:rsidRDefault="0054740A" w:rsidP="006B7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6734B2" w:rsidTr="0054740A">
        <w:tc>
          <w:tcPr>
            <w:tcW w:w="3510" w:type="dxa"/>
          </w:tcPr>
          <w:p w:rsidR="006734B2" w:rsidRDefault="0054740A" w:rsidP="006B7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870" w:type="dxa"/>
          </w:tcPr>
          <w:p w:rsidR="006734B2" w:rsidRDefault="0054740A" w:rsidP="006B7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91" w:type="dxa"/>
          </w:tcPr>
          <w:p w:rsidR="006734B2" w:rsidRDefault="006734B2" w:rsidP="006B7E2A">
            <w:pPr>
              <w:jc w:val="center"/>
              <w:rPr>
                <w:sz w:val="28"/>
                <w:szCs w:val="28"/>
              </w:rPr>
            </w:pPr>
          </w:p>
        </w:tc>
      </w:tr>
      <w:tr w:rsidR="006734B2" w:rsidTr="0054740A">
        <w:tc>
          <w:tcPr>
            <w:tcW w:w="3510" w:type="dxa"/>
          </w:tcPr>
          <w:p w:rsidR="006734B2" w:rsidRDefault="0054740A" w:rsidP="006B7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70" w:type="dxa"/>
          </w:tcPr>
          <w:p w:rsidR="006734B2" w:rsidRDefault="006734B2" w:rsidP="006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34B2" w:rsidRDefault="0054740A" w:rsidP="006B7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6734B2" w:rsidTr="0054740A">
        <w:tc>
          <w:tcPr>
            <w:tcW w:w="3510" w:type="dxa"/>
          </w:tcPr>
          <w:p w:rsidR="006734B2" w:rsidRDefault="0054740A" w:rsidP="006B7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870" w:type="dxa"/>
          </w:tcPr>
          <w:p w:rsidR="006734B2" w:rsidRDefault="0054740A" w:rsidP="006B7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91" w:type="dxa"/>
          </w:tcPr>
          <w:p w:rsidR="006734B2" w:rsidRDefault="006734B2" w:rsidP="006B7E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34B2" w:rsidRDefault="006734B2" w:rsidP="006B7E2A">
      <w:pPr>
        <w:jc w:val="center"/>
        <w:rPr>
          <w:sz w:val="28"/>
          <w:szCs w:val="28"/>
        </w:rPr>
      </w:pPr>
    </w:p>
    <w:p w:rsidR="0054740A" w:rsidRPr="006734B2" w:rsidRDefault="0054740A" w:rsidP="00E04503">
      <w:pPr>
        <w:rPr>
          <w:sz w:val="28"/>
          <w:szCs w:val="28"/>
        </w:rPr>
      </w:pPr>
    </w:p>
    <w:sectPr w:rsidR="0054740A" w:rsidRPr="006734B2" w:rsidSect="00F5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7AA2"/>
    <w:rsid w:val="0000618E"/>
    <w:rsid w:val="0034367D"/>
    <w:rsid w:val="0054740A"/>
    <w:rsid w:val="006734B2"/>
    <w:rsid w:val="006B7E2A"/>
    <w:rsid w:val="008C7AA2"/>
    <w:rsid w:val="009637BB"/>
    <w:rsid w:val="00AF31DE"/>
    <w:rsid w:val="00CF555A"/>
    <w:rsid w:val="00E04503"/>
    <w:rsid w:val="00F5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Баур</cp:lastModifiedBy>
  <cp:revision>3</cp:revision>
  <cp:lastPrinted>2013-11-16T16:57:00Z</cp:lastPrinted>
  <dcterms:created xsi:type="dcterms:W3CDTF">2013-11-15T04:30:00Z</dcterms:created>
  <dcterms:modified xsi:type="dcterms:W3CDTF">2013-11-16T17:07:00Z</dcterms:modified>
</cp:coreProperties>
</file>