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B7" w:rsidRPr="00D36C8B" w:rsidRDefault="003624B7" w:rsidP="003624B7">
      <w:pPr>
        <w:tabs>
          <w:tab w:val="left" w:pos="0"/>
        </w:tabs>
        <w:spacing w:after="0" w:line="240" w:lineRule="auto"/>
        <w:contextualSpacing/>
        <w:jc w:val="right"/>
        <w:rPr>
          <w:sz w:val="28"/>
          <w:lang w:val="kk-KZ"/>
        </w:rPr>
      </w:pPr>
      <w:r>
        <w:rPr>
          <w:b/>
          <w:sz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624B7" w:rsidRPr="003624B7" w:rsidRDefault="003624B7" w:rsidP="003624B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lang w:val="kk-KZ"/>
        </w:rPr>
      </w:pPr>
      <w:r w:rsidRPr="003624B7">
        <w:rPr>
          <w:rFonts w:ascii="Times New Roman" w:hAnsi="Times New Roman" w:cs="Times New Roman"/>
          <w:lang w:val="kk-KZ"/>
        </w:rPr>
        <w:t xml:space="preserve">Бекітемін: </w:t>
      </w:r>
    </w:p>
    <w:p w:rsidR="003624B7" w:rsidRPr="003624B7" w:rsidRDefault="003624B7" w:rsidP="003624B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lang w:val="kk-KZ"/>
        </w:rPr>
      </w:pPr>
      <w:r w:rsidRPr="003624B7">
        <w:rPr>
          <w:rFonts w:ascii="Times New Roman" w:hAnsi="Times New Roman" w:cs="Times New Roman"/>
          <w:lang w:val="kk-KZ"/>
        </w:rPr>
        <w:t>-----------------</w:t>
      </w:r>
    </w:p>
    <w:p w:rsidR="003624B7" w:rsidRPr="003624B7" w:rsidRDefault="003624B7" w:rsidP="003624B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lang w:val="kk-KZ"/>
        </w:rPr>
      </w:pPr>
      <w:r w:rsidRPr="003624B7">
        <w:rPr>
          <w:rFonts w:ascii="Times New Roman" w:hAnsi="Times New Roman" w:cs="Times New Roman"/>
          <w:lang w:val="kk-KZ"/>
        </w:rPr>
        <w:t>№10 ЖББ ОМ директоры</w:t>
      </w:r>
    </w:p>
    <w:p w:rsidR="003624B7" w:rsidRPr="003624B7" w:rsidRDefault="003624B7" w:rsidP="003624B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 w:cs="Times New Roman"/>
          <w:lang w:val="kk-KZ"/>
        </w:rPr>
      </w:pPr>
      <w:r w:rsidRPr="003624B7">
        <w:rPr>
          <w:rFonts w:ascii="Times New Roman" w:hAnsi="Times New Roman" w:cs="Times New Roman"/>
          <w:lang w:val="kk-KZ"/>
        </w:rPr>
        <w:t>Нуркишева Т.Т.</w:t>
      </w:r>
    </w:p>
    <w:p w:rsidR="003624B7" w:rsidRPr="003624B7" w:rsidRDefault="003624B7" w:rsidP="003624B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624B7">
        <w:rPr>
          <w:rFonts w:ascii="Times New Roman" w:hAnsi="Times New Roman" w:cs="Times New Roman"/>
          <w:b/>
          <w:sz w:val="28"/>
          <w:lang w:val="kk-KZ"/>
        </w:rPr>
        <w:t>№10 ЖББ ОМ мектеп педагог-психологының жылдық жұмыс жоспары</w:t>
      </w:r>
    </w:p>
    <w:tbl>
      <w:tblPr>
        <w:tblStyle w:val="a3"/>
        <w:tblpPr w:leftFromText="180" w:rightFromText="180" w:vertAnchor="text" w:horzAnchor="margin" w:tblpXSpec="center" w:tblpY="381"/>
        <w:tblW w:w="10430" w:type="dxa"/>
        <w:tblLook w:val="04A0"/>
      </w:tblPr>
      <w:tblGrid>
        <w:gridCol w:w="458"/>
        <w:gridCol w:w="1160"/>
        <w:gridCol w:w="1694"/>
        <w:gridCol w:w="2100"/>
        <w:gridCol w:w="1910"/>
        <w:gridCol w:w="1462"/>
        <w:gridCol w:w="27"/>
        <w:gridCol w:w="1597"/>
        <w:gridCol w:w="22"/>
      </w:tblGrid>
      <w:tr w:rsidR="002E1EBE" w:rsidTr="002E1EBE">
        <w:tc>
          <w:tcPr>
            <w:tcW w:w="458" w:type="dxa"/>
          </w:tcPr>
          <w:p w:rsidR="002E1EBE" w:rsidRP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160" w:type="dxa"/>
          </w:tcPr>
          <w:p w:rsidR="002E1EBE" w:rsidRP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694" w:type="dxa"/>
          </w:tcPr>
          <w:p w:rsidR="002E1EBE" w:rsidRP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E1E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  <w:p w:rsidR="002E1EBE" w:rsidRP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00" w:type="dxa"/>
          </w:tcPr>
          <w:p w:rsidR="002E1EBE" w:rsidRP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1910" w:type="dxa"/>
          </w:tcPr>
          <w:p w:rsidR="002E1EBE" w:rsidRP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Қолданылатын әдістемелер түрі</w:t>
            </w: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</w:tcPr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E1EBE" w:rsidRP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</w:tcPr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Кіммен </w:t>
            </w:r>
          </w:p>
          <w:p w:rsidR="002E1EBE" w:rsidRP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E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жүргізеді</w:t>
            </w:r>
          </w:p>
        </w:tc>
      </w:tr>
      <w:tr w:rsidR="002E1EBE" w:rsidTr="002E1EBE">
        <w:trPr>
          <w:trHeight w:val="3185"/>
        </w:trPr>
        <w:tc>
          <w:tcPr>
            <w:tcW w:w="458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3624B7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116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24B7"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694" w:type="dxa"/>
          </w:tcPr>
          <w:p w:rsidR="002E1EBE" w:rsidRPr="003624B7" w:rsidRDefault="002E1EBE" w:rsidP="002E1EB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Педагогикалық ұжым және оқушылардың ата-аналарын психолог қызметінің жаңа 2013-2014 оқу жылының мақсаттары мен міндеттерімен таныстыру.</w:t>
            </w: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100" w:type="dxa"/>
          </w:tcPr>
          <w:p w:rsidR="002E1EBE" w:rsidRPr="003624B7" w:rsidRDefault="002E1EBE" w:rsidP="002E1EB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Әдістемелік ұйымдастыру  жұмыстары</w:t>
            </w:r>
          </w:p>
          <w:p w:rsidR="002E1EBE" w:rsidRPr="003624B7" w:rsidRDefault="002E1EBE" w:rsidP="002E1EB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910" w:type="dxa"/>
          </w:tcPr>
          <w:p w:rsidR="002E1EBE" w:rsidRPr="003624B7" w:rsidRDefault="002E1EBE" w:rsidP="002E1EB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3624B7">
              <w:rPr>
                <w:rFonts w:ascii="Times New Roman" w:eastAsia="Calibri" w:hAnsi="Times New Roman" w:cs="Times New Roman"/>
              </w:rPr>
              <w:t>Баяндама</w:t>
            </w:r>
            <w:proofErr w:type="spellEnd"/>
            <w:r w:rsidRPr="003624B7">
              <w:rPr>
                <w:rFonts w:ascii="Times New Roman" w:eastAsia="Calibri" w:hAnsi="Times New Roman" w:cs="Times New Roman"/>
              </w:rPr>
              <w:t>. Лекция.</w:t>
            </w:r>
          </w:p>
          <w:p w:rsidR="002E1EBE" w:rsidRPr="003624B7" w:rsidRDefault="002E1EBE" w:rsidP="002E1EB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624B7">
              <w:rPr>
                <w:rFonts w:ascii="Times New Roman" w:eastAsia="Calibri" w:hAnsi="Times New Roman" w:cs="Times New Roman"/>
              </w:rPr>
              <w:t>едагогикалық</w:t>
            </w:r>
            <w:proofErr w:type="spellEnd"/>
            <w:r w:rsidRPr="003624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24B7">
              <w:rPr>
                <w:rFonts w:ascii="Times New Roman" w:eastAsia="Calibri" w:hAnsi="Times New Roman" w:cs="Times New Roman"/>
              </w:rPr>
              <w:t>ұжым</w:t>
            </w:r>
            <w:proofErr w:type="spellEnd"/>
            <w:r w:rsidRPr="003624B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624B7">
              <w:rPr>
                <w:rFonts w:ascii="Times New Roman" w:eastAsia="Calibri" w:hAnsi="Times New Roman" w:cs="Times New Roman"/>
              </w:rPr>
              <w:t>оқушылар</w:t>
            </w:r>
            <w:proofErr w:type="spellEnd"/>
            <w:r w:rsidRPr="003624B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24B7">
              <w:rPr>
                <w:rFonts w:ascii="Times New Roman" w:eastAsia="Calibri" w:hAnsi="Times New Roman" w:cs="Times New Roman"/>
              </w:rPr>
              <w:t>ата-аналары</w:t>
            </w:r>
            <w:proofErr w:type="spellEnd"/>
          </w:p>
        </w:tc>
      </w:tr>
      <w:tr w:rsidR="002E1EBE" w:rsidTr="002E1EBE">
        <w:tc>
          <w:tcPr>
            <w:tcW w:w="458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16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1694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210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91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Диагностиканың нәтижесі бойынша ағарту-кеңестік жұмыс «Балалардың жас ерекшеліктері» (1,5 класстар) немесе «1 класс оқушының бейімделуінде кездесетін қиыншылықтар» (Лекторий т.б.).</w:t>
            </w:r>
          </w:p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Мұғалімнің этикасы</w:t>
            </w: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</w:tcPr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</w:tcPr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 xml:space="preserve">Ата-ана және </w:t>
            </w: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мұғалім</w:t>
            </w:r>
          </w:p>
        </w:tc>
      </w:tr>
      <w:tr w:rsidR="002E1EBE" w:rsidRPr="003624B7" w:rsidTr="002E1EBE">
        <w:trPr>
          <w:trHeight w:val="1080"/>
        </w:trPr>
        <w:tc>
          <w:tcPr>
            <w:tcW w:w="458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6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1694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Жас мамандармен (кадрлармен) жұмыс</w:t>
            </w:r>
          </w:p>
        </w:tc>
        <w:tc>
          <w:tcPr>
            <w:tcW w:w="210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91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Ұжымға бейімделу. Сенімділік тренингі.</w:t>
            </w: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</w:tcPr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</w:tcPr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 xml:space="preserve">Педұжыммен </w:t>
            </w: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624B7">
              <w:rPr>
                <w:rFonts w:ascii="Times New Roman" w:eastAsia="Calibri" w:hAnsi="Times New Roman" w:cs="Times New Roman"/>
                <w:lang w:val="kk-KZ"/>
              </w:rPr>
              <w:t>жұмыс</w:t>
            </w: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1EBE" w:rsidRPr="003624B7" w:rsidTr="002E1EBE">
        <w:tc>
          <w:tcPr>
            <w:tcW w:w="458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16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1694" w:type="dxa"/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Педұжымдағы өзара қарым-қатынасты анықтау.</w:t>
            </w:r>
          </w:p>
        </w:tc>
        <w:tc>
          <w:tcPr>
            <w:tcW w:w="2100" w:type="dxa"/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психодиагностика</w:t>
            </w: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910" w:type="dxa"/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Педагогикалық ұжымның қарым-қатынасын диагностикалау</w:t>
            </w: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</w:tcPr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</w:tcPr>
          <w:p w:rsidR="002E1EBE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 xml:space="preserve">Педұжыммен </w:t>
            </w:r>
          </w:p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жұмыс</w:t>
            </w:r>
          </w:p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1EBE" w:rsidRPr="003624B7" w:rsidTr="002E1EBE">
        <w:tc>
          <w:tcPr>
            <w:tcW w:w="458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60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1694" w:type="dxa"/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Педагог және әкімшілік біліктілігі</w:t>
            </w:r>
          </w:p>
        </w:tc>
        <w:tc>
          <w:tcPr>
            <w:tcW w:w="2100" w:type="dxa"/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психологиялық ағарту</w:t>
            </w:r>
          </w:p>
        </w:tc>
        <w:tc>
          <w:tcPr>
            <w:tcW w:w="1910" w:type="dxa"/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 xml:space="preserve">Тест: «Қарым-қатынас стилі». Педұжымның психологиялық ахуалын бағалау. Педагогтың стресті жеңуі. «Сенім» </w:t>
            </w:r>
            <w:r w:rsidRPr="00AA6B31">
              <w:rPr>
                <w:rFonts w:ascii="Times New Roman" w:eastAsia="Calibri" w:hAnsi="Times New Roman" w:cs="Times New Roman"/>
                <w:lang w:val="kk-KZ"/>
              </w:rPr>
              <w:lastRenderedPageBreak/>
              <w:t>тренингі. Педкеңестерге қатысу.</w:t>
            </w:r>
          </w:p>
        </w:tc>
        <w:tc>
          <w:tcPr>
            <w:tcW w:w="1619" w:type="dxa"/>
            <w:gridSpan w:val="2"/>
            <w:tcBorders>
              <w:right w:val="single" w:sz="4" w:space="0" w:color="auto"/>
            </w:tcBorders>
          </w:tcPr>
          <w:p w:rsidR="002E1EBE" w:rsidRPr="00AA6B31" w:rsidRDefault="002E1EBE" w:rsidP="002E1EB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</w:tcPr>
          <w:p w:rsidR="002E1EBE" w:rsidRPr="00AA6B31" w:rsidRDefault="002E1EBE" w:rsidP="002E1EB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Педұжыммен жұмыс</w:t>
            </w:r>
          </w:p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E1EBE" w:rsidRPr="003624B7" w:rsidTr="002E1EBE">
        <w:trPr>
          <w:gridAfter w:val="1"/>
          <w:wAfter w:w="22" w:type="dxa"/>
        </w:trPr>
        <w:tc>
          <w:tcPr>
            <w:tcW w:w="458" w:type="dxa"/>
          </w:tcPr>
          <w:p w:rsidR="002E1EBE" w:rsidRPr="003624B7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</w:p>
        </w:tc>
        <w:tc>
          <w:tcPr>
            <w:tcW w:w="1160" w:type="dxa"/>
          </w:tcPr>
          <w:p w:rsidR="002E1EBE" w:rsidRPr="003624B7" w:rsidRDefault="002E1EBE" w:rsidP="002E1EBE">
            <w:pPr>
              <w:tabs>
                <w:tab w:val="left" w:pos="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1694" w:type="dxa"/>
          </w:tcPr>
          <w:p w:rsidR="002E1EBE" w:rsidRPr="00AA6B31" w:rsidRDefault="002E1EBE" w:rsidP="002E1EBE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Педұжыммен жұмыс</w:t>
            </w:r>
          </w:p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0" w:type="dxa"/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психопрофилактика</w:t>
            </w:r>
          </w:p>
        </w:tc>
        <w:tc>
          <w:tcPr>
            <w:tcW w:w="1910" w:type="dxa"/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Тренинг – «Стресстік жағдайды жеңе білу»</w:t>
            </w: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97" w:type="dxa"/>
            <w:gridSpan w:val="2"/>
            <w:tcBorders>
              <w:left w:val="single" w:sz="4" w:space="0" w:color="auto"/>
            </w:tcBorders>
          </w:tcPr>
          <w:p w:rsidR="002E1EBE" w:rsidRPr="00AA6B31" w:rsidRDefault="002E1EBE" w:rsidP="002E1E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6B31">
              <w:rPr>
                <w:rFonts w:ascii="Times New Roman" w:eastAsia="Calibri" w:hAnsi="Times New Roman" w:cs="Times New Roman"/>
                <w:lang w:val="kk-KZ"/>
              </w:rPr>
              <w:t>Педұжым</w:t>
            </w:r>
          </w:p>
        </w:tc>
      </w:tr>
    </w:tbl>
    <w:p w:rsidR="003624B7" w:rsidRPr="003624B7" w:rsidRDefault="003624B7" w:rsidP="003624B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624B7" w:rsidRPr="003624B7" w:rsidRDefault="003624B7" w:rsidP="003624B7">
      <w:pPr>
        <w:tabs>
          <w:tab w:val="left" w:pos="0"/>
        </w:tabs>
        <w:jc w:val="center"/>
        <w:rPr>
          <w:rFonts w:ascii="Times New Roman" w:hAnsi="Times New Roman" w:cs="Times New Roman"/>
          <w:lang w:val="kk-KZ"/>
        </w:rPr>
      </w:pPr>
    </w:p>
    <w:p w:rsidR="004826A5" w:rsidRDefault="004826A5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Default="005447A6" w:rsidP="003624B7">
      <w:pPr>
        <w:jc w:val="center"/>
        <w:rPr>
          <w:rFonts w:ascii="Times New Roman" w:hAnsi="Times New Roman" w:cs="Times New Roman"/>
          <w:lang w:val="kk-KZ"/>
        </w:rPr>
      </w:pPr>
    </w:p>
    <w:p w:rsidR="005447A6" w:rsidRPr="003624B7" w:rsidRDefault="0088107D" w:rsidP="005447A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</w:t>
      </w:r>
      <w:r w:rsidR="005447A6">
        <w:rPr>
          <w:rFonts w:ascii="Times New Roman" w:hAnsi="Times New Roman" w:cs="Times New Roman"/>
          <w:lang w:val="kk-KZ"/>
        </w:rPr>
        <w:t>№10 ЖББ ОМ психологі:                                    Рахимбекова А.С.</w:t>
      </w:r>
    </w:p>
    <w:sectPr w:rsidR="005447A6" w:rsidRPr="003624B7" w:rsidSect="0048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24B7"/>
    <w:rsid w:val="002E1EBE"/>
    <w:rsid w:val="003624B7"/>
    <w:rsid w:val="004826A5"/>
    <w:rsid w:val="005447A6"/>
    <w:rsid w:val="0088107D"/>
    <w:rsid w:val="00A77F75"/>
    <w:rsid w:val="00AA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2014-02-13T04:02:00Z</cp:lastPrinted>
  <dcterms:created xsi:type="dcterms:W3CDTF">2013-08-26T05:41:00Z</dcterms:created>
  <dcterms:modified xsi:type="dcterms:W3CDTF">2014-02-13T04:02:00Z</dcterms:modified>
</cp:coreProperties>
</file>