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83" w:rsidRPr="00D415CE" w:rsidRDefault="00656883" w:rsidP="00656883">
      <w:pPr>
        <w:numPr>
          <w:ilvl w:val="5"/>
          <w:numId w:val="33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өткізу кезеңі:</w:t>
      </w:r>
    </w:p>
    <w:p w:rsidR="00656883" w:rsidRPr="00D415CE" w:rsidRDefault="00656883" w:rsidP="00656883">
      <w:pPr>
        <w:numPr>
          <w:ilvl w:val="5"/>
          <w:numId w:val="33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материалдарын үлестіру, оларды толтыруды және тестілеуде тәрті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сақтау ережесін түсіндіру. Оқушыға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ұқсат етілмейді:</w:t>
      </w:r>
    </w:p>
    <w:p w:rsidR="00656883" w:rsidRPr="00D415CE" w:rsidRDefault="00656883" w:rsidP="00656883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               -          бі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 xml:space="preserve"> орыннан екінші орынға ауысуға;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 xml:space="preserve">-          кезекшінің 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ұқсатынсыз тестілеу материалдарын ашуға;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 xml:space="preserve">-          тестілеу материалдарын 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бас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қа оқушының материалдарымен айырбастауға;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-          калькуляторды, анықтамалық әдебиеттерді (Менделеев және тұздардың ерігі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шт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ігі таблицасынан басқасын), электрондық жазба кітапшаларын, корректор сұйықтығын және байланыс құралдарын пайдалануға;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-          қасындағы оқушылармен сөйлесуге және көшіруге, сондай-ақ шпаргалка және басқа да анықтамалық материалдар қолдануға,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-          үзіліс уақытын есептемегенде, кезекшінің және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ілінің рұқсатынсыз аудиториядан шығуға;</w:t>
      </w:r>
    </w:p>
    <w:p w:rsidR="00656883" w:rsidRPr="00D415CE" w:rsidRDefault="00656883" w:rsidP="00656883">
      <w:pPr>
        <w:numPr>
          <w:ilvl w:val="0"/>
          <w:numId w:val="3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жауап парағын толтыру мен сұра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қ-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кітапшасының титул парағын толтыруын қадағалау;</w:t>
      </w:r>
    </w:p>
    <w:p w:rsidR="00656883" w:rsidRPr="00D415CE" w:rsidRDefault="00656883" w:rsidP="00656883">
      <w:pPr>
        <w:numPr>
          <w:ilvl w:val="0"/>
          <w:numId w:val="3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технологиясының сақталуын және аудиториядағы тәрті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пт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 сақтау;</w:t>
      </w:r>
    </w:p>
    <w:p w:rsidR="00656883" w:rsidRPr="00D415CE" w:rsidRDefault="00656883" w:rsidP="00656883">
      <w:pPr>
        <w:numPr>
          <w:ilvl w:val="0"/>
          <w:numId w:val="3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компьютерлік тестілеуде ә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пәннен кейін оқушылардың үзіліске шығуын қаматамасыз ету;</w:t>
      </w:r>
    </w:p>
    <w:p w:rsidR="00656883" w:rsidRPr="00D415CE" w:rsidRDefault="00656883" w:rsidP="00656883">
      <w:pPr>
        <w:numPr>
          <w:ilvl w:val="0"/>
          <w:numId w:val="3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аяқталғаннан кейін оқушылардан тестілеу материалдарын қабылдап, осы нұсқаулықтың 5 қосымшасына сәйкес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іліне тапсыру;</w:t>
      </w:r>
    </w:p>
    <w:p w:rsidR="00656883" w:rsidRPr="00D415CE" w:rsidRDefault="00656883" w:rsidP="00656883">
      <w:pPr>
        <w:numPr>
          <w:ilvl w:val="0"/>
          <w:numId w:val="3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мектеп бойынша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жауапты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компьютерлік тестілеу барысында файл жинастыруға көмек беру.</w:t>
      </w:r>
    </w:p>
    <w:p w:rsidR="00656883" w:rsidRPr="00D415CE" w:rsidRDefault="00656883" w:rsidP="00656883">
      <w:pPr>
        <w:numPr>
          <w:ilvl w:val="0"/>
          <w:numId w:val="3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Компьютерлік тестілеу кезінде әрбі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компьютерлік сыныпта технологияны және аудиториядағы тәртіпті сақтауды мектеп бойынша жауапты мен кезекші қадағалайды.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Тестілеуді өткізуге дайындық кезеңі: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ҰБТӨП-те бағдарламалық қамтамасыз етумен жұмыс жасауға оқып үйрену жәнеақпараттық анықтамалық пен нормативтік құқықтық актілерді алу;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ҰБТӨП-тен «Мектеп (өтініш қабылдау)» АЖО және «Оператор» АЖО бағдарламалық қамтамасыз етуі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н алу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және орнату;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Д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Б-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бекітілген оқушылар тізіміндегі ақпаратты және компьютерлік сыныптар туралы мәліметтерді енгізу;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оқушыларды лектерге бөлу;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деректерді ҰБТӨП-ке жіберу;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тестілеуді өткізу кестесін құрастыру және бекіту;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аудиториялық тізімді басып шығару;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тестілеуге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ұқсатнаманы басып шығару;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тестілеуді өткізуге компьютерлік сынып техникаларының жұмыс қабілеттілігін тексеру;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«Компьютерлік сынып» АЖО, «Тестіленуші» АЖО және «Мектеп (тестілеу)» АЖО-ны қондыру және икемдеу. «Мектеп (тестілеу)» АЖО мектептің бі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ғана компьютеріне қондырылады,  «Компьютерлік сынып» АЖО компьютерлік сыныптың бір ғана компьютеріне, «Тестіленуші» АЖО компьютерлік сынып қорының шегінде әрбір компьютерге қондырылады.</w:t>
      </w:r>
    </w:p>
    <w:p w:rsidR="00656883" w:rsidRPr="00D415CE" w:rsidRDefault="00656883" w:rsidP="00656883">
      <w:pPr>
        <w:numPr>
          <w:ilvl w:val="1"/>
          <w:numId w:val="3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ҰБТӨП-тен лекті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ашу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арналған парольді (тестілеу кодын) алу.</w:t>
      </w:r>
    </w:p>
    <w:p w:rsidR="00656883" w:rsidRPr="00D415CE" w:rsidRDefault="00656883" w:rsidP="00656883">
      <w:pPr>
        <w:numPr>
          <w:ilvl w:val="2"/>
          <w:numId w:val="34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өткізу кезеңі:</w:t>
      </w:r>
    </w:p>
    <w:p w:rsidR="00656883" w:rsidRPr="00D415CE" w:rsidRDefault="00656883" w:rsidP="00656883">
      <w:pPr>
        <w:numPr>
          <w:ilvl w:val="2"/>
          <w:numId w:val="34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кезекшілердің тестілеуді өткізу кезінде оқушыларға тәрті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сақтау ережесін түсіндірулерін бақылау және компьютерлік сыныпта тәртіп сақтау ережесінің сақталуын қадағалау;</w:t>
      </w:r>
    </w:p>
    <w:p w:rsidR="00656883" w:rsidRPr="00D415CE" w:rsidRDefault="00656883" w:rsidP="00656883">
      <w:pPr>
        <w:numPr>
          <w:ilvl w:val="2"/>
          <w:numId w:val="34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оқушыларға «Тестіленуші» АЖО-мен жұмыс жасау тәртібін түсіндіру;</w:t>
      </w:r>
    </w:p>
    <w:p w:rsidR="00656883" w:rsidRPr="00D415CE" w:rsidRDefault="00656883" w:rsidP="00656883">
      <w:pPr>
        <w:numPr>
          <w:ilvl w:val="2"/>
          <w:numId w:val="34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әрбі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пәнді тестілеуден кейін әр компьютерден ақпаратты «Тестіленуші» АЖО-дан «Компьютерлік сынып» АЖО-ға жіберуді жүзеге асырады;  </w:t>
      </w:r>
    </w:p>
    <w:p w:rsidR="00656883" w:rsidRPr="00D415CE" w:rsidRDefault="00656883" w:rsidP="00656883">
      <w:pPr>
        <w:numPr>
          <w:ilvl w:val="2"/>
          <w:numId w:val="34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«Аудитория» АЖО көмегімен әрбі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пән үшін аудиториялық тізімді қалыптастыру және «Тестіленуші» АЖО үшін әрбір компьютерге қондыру;</w:t>
      </w:r>
    </w:p>
    <w:p w:rsidR="00656883" w:rsidRPr="00D415CE" w:rsidRDefault="00656883" w:rsidP="00656883">
      <w:pPr>
        <w:numPr>
          <w:ilvl w:val="2"/>
          <w:numId w:val="34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lastRenderedPageBreak/>
        <w:t>әрбі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үзілістен кейін оқушылардың дұрыс отыруын бақылау.</w:t>
      </w:r>
    </w:p>
    <w:p w:rsidR="00656883" w:rsidRPr="00D415CE" w:rsidRDefault="00656883" w:rsidP="00656883">
      <w:pPr>
        <w:numPr>
          <w:ilvl w:val="3"/>
          <w:numId w:val="3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нәтижелерін өңдеу кезеңі:</w:t>
      </w:r>
    </w:p>
    <w:p w:rsidR="00656883" w:rsidRPr="00D415CE" w:rsidRDefault="00656883" w:rsidP="00656883">
      <w:pPr>
        <w:numPr>
          <w:ilvl w:val="3"/>
          <w:numId w:val="3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ҰБТӨП-пен бірге бағдарламалық қамтамасыз ету жұмысын алып жүру;</w:t>
      </w:r>
    </w:p>
    <w:p w:rsidR="00656883" w:rsidRPr="00D415CE" w:rsidRDefault="00656883" w:rsidP="00656883">
      <w:pPr>
        <w:numPr>
          <w:ilvl w:val="3"/>
          <w:numId w:val="3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ақпаратты тестілеу өткізілген компьютерлерден «Компьютерлік сынып» АЖ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ға, «Компьютерлік сынып» АЖО-дан «Мектеп (тестілеу)» АЖО-ға жіберуді жүргізу;</w:t>
      </w:r>
    </w:p>
    <w:p w:rsidR="00656883" w:rsidRPr="00D415CE" w:rsidRDefault="00656883" w:rsidP="00656883">
      <w:pPr>
        <w:numPr>
          <w:ilvl w:val="3"/>
          <w:numId w:val="3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аяқталғанна кейін деректерді ҰБТӨП-ке жіберу.</w:t>
      </w:r>
    </w:p>
    <w:p w:rsidR="00656883" w:rsidRPr="00D415CE" w:rsidRDefault="00656883" w:rsidP="00656883">
      <w:pPr>
        <w:numPr>
          <w:ilvl w:val="3"/>
          <w:numId w:val="3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аяқталғаннан кейін жауап парақтарын сканерлеу арқылы «Оқушылар» ДБ қалыптастырылады.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«Оқушылар» ДБ келесі деректерден тұрады: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Компьютерліктестілеуде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«О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қушылар» ДБ-сынқалыптастырукелесітәртіппенжүзегеасырылады: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«Мектеп (өтінішқабылдау)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»А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ЖО, «Оператор» АЖОжәне«Оқушыларбазасы (өтініш қабылдау)» АЖО телекоммуникациялық желі бойынша немесе электрондық тасымалдағышта ҰБТӨП-ке жіберіледі;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ҰБТӨП-те «Оқушыларбазас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ы(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өтінішқабылдау)» АЖО-ны қондыру жүзеге асырыладыжәнеҰБТӨПерекшелігінеқарайикемделеді;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мектепте АББ-да (ҚББ-да) бекітілетін оқушылар тізімін қалыптастыру жүргізіледі;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мектеп бойынша жауаптыны «Оператор» АЖО және «Мектеп (өтініш қабылдау)» АЖО-мен жұмыс жасауға оқытады;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ҰБТӨПмектепбойыншажауаптығ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а«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Оператор» АЖО және «Мектеп (өтініш қабылдау)» АЖО, ақпараттық анықтамалық және нормативтік құқықтық актілерді жібереді; 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мектепте «Мектеп (өтініш қабылдау)» АЖО және «Оператор» АЖО-ны қондыру жүзеге асырылады және оқушылар тізімі негізінде ақпаратты енгізу қамтамасыз еті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леді ж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әне «Оқушылар» ДБ келесі деректерден құрылады: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мектеп компьютерлік сыныптар қорын анықтайды және АББ-да (ҚББ-да) бектілетін тестілеу кестесін құрастырады. Бұл мәліметтер «Мектеп (өтініш қабылдау)» АЖ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енгізіледі;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оқушыларды лектерге бөледі және тестілеу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үнін оқушыларға хабарлайды;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мектепқалыптастырылған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«О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қушылар» ДБ-ныҰБТӨП-кетапсырады;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деректерді жинақтағаннан кейін ҰБТӨ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телекоммуникациялық желі арқылы деректерді ҰТО-ға жіберуді жүзеге асырады.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ОЖСБ өткізу: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басталмас бұрын Миинстрлік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 аудиторияның дайындығын тексереді, кезекшілерді аудиторияларға бөледі және тестілеу материалдарын осы нұсқаулықтың 5 қосымшасына сәйкес актімен береді;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оқушылар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аудитория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бір-бірден кіргізіледі. Кезекші оқушылардың сөмкелерін, кітаптарын және т.б. бөтен заттарын тестілеу болатын аудиторияның алдында қалдыруын қадағалайды;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материалдары салынған қорапта: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материалдарын таратпас бұрын кезекші оқушылардың тестілеу кезінде тәрті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сақтау ережесін тағы да естеріне салады;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алдымен оқ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ушылар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осы нұсқаулықтың 8 қосымшасына сәйкес жауап парақтары таратылады. Таратып болған соң кезекші оны толтыру принципін түсіндіреді. Жауап парағы қара автоқаламмен толтырылады;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жауап парағын толтыру ережесі: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жауап парағы қате толтырылған жағдайда, оқ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ушы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жаңа жауап парағы берілмейді;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lastRenderedPageBreak/>
        <w:t>жауап парағының қызметтік секторлары толтырылғаннан кейін сұра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қ-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кітапшалары таратылады. Сұра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қ-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кітапшалары қатар отырған оқушыларға бірдей нұсқа түспейтіндей етіп таратылады. Оқушылар сұра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қ-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кітапшасынан нұсқа нөмірін жауап парағына көшіріп жазады және сұрақ-кітапшасының мұқабасы баспа әріптерімен толтырылады;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қызметтік секторларды толық толтырғаннан кейін кезекші тақ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та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тестілеудің басталу және аяқталу уақытын жазады. Осы мезеттен бастап сұрақтар беру және түсіндіру жұмыстары тоқтатылады. Тестілеу уақыты 120 минут(2 сағат). Сұра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қ-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кітапшаларын тарату мен жауап парақтарының қызмет секторларын толтыру тестілеуге берілген таза уақытқа кірмейді;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кезінде кезекшіге аудиториядан шығуға болмайды, ол оқушылардың тестілеу кезіндегі тәрті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сақтауларын қадағалауы тиіс. Аудитория кезекшісі оқушыларға әрбір 30 минут сайын қанша уақыт өткенін ескертіп отыруы керек;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кезінде аудиторияға тек қана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ілінің кіруіне рұқсат етіледі;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аяқталғаннан кейін тестілеу материалдарын: жауап парақтары мен сұрақ кітапшаларын кезекші әрбі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оқушыдан жеке-жеке қабылдап алады. Оқушының оларды кезекшіге жауап беруді аяқтаған соң немесе тестілеу уақыты біткеннен кейін тапсыруына болады. Кезекші оқушының жауап парағының барлық қажетті секторларының және сұрақ-кітапшасының мұқабасының толық толтырылуын тексереді;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кезекші барлық оқушылардан тестілеу материалдарын қабылдап алғаннан кейін оларды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іліне осы нұсқаулықтың 5 қосымшасына сәйкес акт бойынша тапсырады;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оқушылардың барлық жауап парақтары (пайдаланылған және пайдаланылмаған) «Интервоид» пакетіне салынады және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м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өрленеді, ал сұрақ кітапшалары (пайдаланылған және пайдаланылмаған) қорапқа салынады;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 ОЖСБ нәтижелерін өңдеу үшін тестілеу материалдарын базалық ҰБТӨП жеткізеді.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 Компьютерлі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тестілеуді өткізу: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оқушылар компьютерлік сыныпқа аудиториялық тізім бойынша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ұқсатнама арқылы кіргізіледі;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компьютерлік сыныпқа сөмке, кітап, ұялы телефон және тағы басқа бөгде заттарды алып кіруге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ұқсат етілмейді;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оқушылар компьютер сыныбындағы кез келген бос компьютерге отырады. Тест тапсырмалары компьютер мониторынан оқылады;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оқушыларды кіргізу тестілеу басталды деп хабарланғаннан сәттен бастап тоқтатылады;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оқушы өзін тәрті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пт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 ұстайды және мектеп бойынша жауаптыны мұқият тыңдайды;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кезінде берілген үзіліс уақытынан басқа кезеңде компьютерлік сыныптан шығуға және тестілеу барысында бі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компьютерден екінші компьютерге ауысып отыруға, көшіруге, сөйлесуге рұқсат етілмейді;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оқушы компьютерлі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бағдарламамен жұмыс жасағанда мұқият болуы керек;</w:t>
      </w:r>
    </w:p>
    <w:p w:rsidR="00656883" w:rsidRPr="00D415CE" w:rsidRDefault="00656883" w:rsidP="00656883">
      <w:pPr>
        <w:numPr>
          <w:ilvl w:val="4"/>
          <w:numId w:val="34"/>
        </w:numPr>
        <w:spacing w:after="0" w:line="240" w:lineRule="auto"/>
        <w:ind w:left="15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компьютерлі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тестілеу барысындағы жұмыс жасау реті:</w:t>
      </w:r>
    </w:p>
    <w:p w:rsidR="00656883" w:rsidRPr="00D415CE" w:rsidRDefault="00656883" w:rsidP="006568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  <w:t>                                  13. «Оқушылар» ДБ-ны қалыптастыру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«Тегі»;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«Аты»;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«Жынысы»;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lastRenderedPageBreak/>
        <w:t>«Туған жылы»;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«Ұлты» - ақпараттық анық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тамалы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ққа сәйкес толтырылады;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«Мектеп»;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«Сынып»;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«Нұсқа»;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«Жауаптар қатары».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«Тегі»;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«Аты»;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«Әкесінің аты»;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«Жынысы»;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«Туған жылы»;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«Ұлты» - ақпараттық анық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тамалы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ққа сәйкес толтырылады;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«Мектеп»;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«Сынып»;</w:t>
      </w:r>
    </w:p>
    <w:p w:rsidR="00656883" w:rsidRPr="00D415CE" w:rsidRDefault="00656883" w:rsidP="00656883">
      <w:pPr>
        <w:spacing w:after="0" w:line="240" w:lineRule="auto"/>
        <w:ind w:left="265"/>
        <w:jc w:val="center"/>
        <w:outlineLvl w:val="0"/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  <w:t>14. Тестілеуді өткізу</w:t>
      </w:r>
    </w:p>
    <w:p w:rsidR="00656883" w:rsidRPr="00D415CE" w:rsidRDefault="00656883" w:rsidP="00656883">
      <w:pPr>
        <w:numPr>
          <w:ilvl w:val="0"/>
          <w:numId w:val="35"/>
        </w:numPr>
        <w:spacing w:after="0" w:line="240" w:lineRule="auto"/>
        <w:ind w:left="312" w:right="12"/>
        <w:outlineLvl w:val="0"/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  <w:t xml:space="preserve"> Осы </w:t>
      </w:r>
      <w:proofErr w:type="gramStart"/>
      <w:r w:rsidRPr="00D415CE"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  <w:t>н</w:t>
      </w:r>
      <w:proofErr w:type="gramEnd"/>
      <w:r w:rsidRPr="00D415CE"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  <w:t>ұ</w:t>
      </w:r>
      <w:proofErr w:type="gramStart"/>
      <w:r w:rsidRPr="00D415CE"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  <w:t>с</w:t>
      </w:r>
      <w:proofErr w:type="gramEnd"/>
      <w:r w:rsidRPr="00D415CE"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  <w:t>қаулықтың 7 қосымшасына сәйкес тестілеу материалын ашу актісі;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жауап парақтары;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сұра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қ-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кітапшалары;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тестілеу аяқталғаннан кейін жауап парақтарын салып, бекітетін «Интервоид» пакеті;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«Тегі – Фамилия» секторындағы жоғарғы бос торшаларға көлденең бағытта оқушының тегі баспа ә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іптермен жазылады. Әрбір торшаның астындағы дөңгелекшеден сәйкес әріптерді тауып, бояйды. «Аты – Имя» секторы да осы ретпен толтырылады;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«Жынысы-Пол» секторында оқушының жынысына сәйкес дөңгелекше  боялады;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«Туған жылы-Год рождения» секторында оқушының туған жылының соңғы екі санының дөңгелекшелері боялады;</w:t>
      </w:r>
    </w:p>
    <w:p w:rsidR="00656883" w:rsidRPr="00D415CE" w:rsidRDefault="00656883" w:rsidP="006568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 xml:space="preserve">«Ұлты-Национальность» 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секторында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 xml:space="preserve"> ақпараттық анықтамалыққа сәйкес оқушының ұлтының санын көрсететін дөңгелекшелер боялады;</w:t>
      </w:r>
    </w:p>
    <w:p w:rsidR="00656883" w:rsidRPr="00D415CE" w:rsidRDefault="00656883" w:rsidP="006568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«Мектептің атауы-Название школы» секторында оқушы оқитын мектебінің атын және сыныбын баспа ә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іптерімен толтырады;</w:t>
      </w:r>
    </w:p>
    <w:p w:rsidR="00656883" w:rsidRPr="00D415CE" w:rsidRDefault="00656883" w:rsidP="006568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«Нұсқа-Вариант» секторында оқушылар сұрақ кітапшасындағы нұсқаның нөмі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ін оларды алғаннан соң көрсетеді;</w:t>
      </w:r>
    </w:p>
    <w:p w:rsidR="00656883" w:rsidRPr="00D415CE" w:rsidRDefault="00656883" w:rsidP="006568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әндер бойынша сұрақтардың жауаптары сәйкес секторға боялады;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«Қолтаң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ба-Подпись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» секторына оқушының қолы қойылады;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«Тестіленуші» АЖО бағдарламасы қосылғаннан кейі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н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, оқушылар тізімнен өзінің фамилиясын, аты-жөнін, әкесінің аты-жөнін осы нұсқаулықтың 9 қосымшасына сәйкес таңдайды;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тестілеуді бастау үшін бағдарламадағы «Тестілеуді бастау» теті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г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 xml:space="preserve">ін басасыз. Пайда болған бағдарлама терезесіне 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ұқсатнамадағы пароль жазылады. Әрбір тестіленуші үшін пароль жеке!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жеке пароль енгізілгеннен кейін барлық тестіленуші үшін ортақ, тестілеу коды енгізіледі. Ол тақ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та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ға жазылады;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пароль мен тестілеу коды енгізілгеннен кейін осы нұсқаулықтың 10 қосымшасына сәйкес, бі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 xml:space="preserve"> пәннің тестілеу формасы ашылады;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ол жердегі жұмыс терезесінің оң жақ бұрышында «ә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 xml:space="preserve"> пәнге бөлінген уақыт» көрсетіліп тұрады;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тестілеу басталғаннан кейін уақыт автоматты түрде қосылады;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әнді таңдау барлық тестіленушілер үшін тізімге сәйкес және барлығы үшін бірдей;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оқушылар компьютерде 30 минут уақыт жұмыс істегенннен соң  10 минуттық үзіліске шығады;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осы уақытта бағдарлама автоматты түрде жабылады;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үзіліс уақыты тестілеуге берілетін таза уақ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ыт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қа кірмейді;</w:t>
      </w:r>
    </w:p>
    <w:p w:rsidR="00656883" w:rsidRPr="00D415CE" w:rsidRDefault="00656883" w:rsidP="00656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lastRenderedPageBreak/>
        <w:t>үзілістен кейі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н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 xml:space="preserve"> оқушы кез келген компьютерге отыра алады;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 xml:space="preserve">келесі </w:t>
      </w:r>
      <w:proofErr w:type="gramStart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ән бойынша тестілеуді бастау үшін, оқушы тағы да рұқсатнамадағы паролін және тестілеу кодын енгізеді;</w:t>
      </w:r>
    </w:p>
    <w:p w:rsidR="00656883" w:rsidRPr="00D415CE" w:rsidRDefault="00656883" w:rsidP="00656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тестілеу уақыты 120 минут(2 сағат);</w:t>
      </w:r>
    </w:p>
    <w:p w:rsidR="00656883" w:rsidRPr="00D415CE" w:rsidRDefault="00656883" w:rsidP="00656883">
      <w:pPr>
        <w:numPr>
          <w:ilvl w:val="0"/>
          <w:numId w:val="3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ә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пәнді тестілеуден кейін желі немесе электрондық тасымалдау бойынша әр оқушының жауаптары «Компьютер сыныбы» АЖО-ға беріледі немесе жинақталады;</w:t>
      </w:r>
    </w:p>
    <w:p w:rsidR="00656883" w:rsidRPr="00D415CE" w:rsidRDefault="00656883" w:rsidP="00656883">
      <w:pPr>
        <w:numPr>
          <w:ilvl w:val="0"/>
          <w:numId w:val="3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«Компьютер сыныбы» АЖ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барлық нәтижелер жинақталғаннан кейін «Тестіленуші» АЖО-ға келесі пәннің аудиториялық тізімі беріледі;</w:t>
      </w:r>
    </w:p>
    <w:p w:rsidR="00656883" w:rsidRPr="00D415CE" w:rsidRDefault="00656883" w:rsidP="00656883">
      <w:pPr>
        <w:numPr>
          <w:ilvl w:val="0"/>
          <w:numId w:val="3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күні аяқталғаннан кейін мектеп бойынша жауапты ҰБТӨП-ке тестілеу нәтижелерін жібереді.</w:t>
      </w:r>
    </w:p>
    <w:p w:rsidR="00656883" w:rsidRPr="00D415CE" w:rsidRDefault="00656883" w:rsidP="00656883">
      <w:pPr>
        <w:numPr>
          <w:ilvl w:val="1"/>
          <w:numId w:val="3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нәтижелерін өңдеу:</w:t>
      </w:r>
    </w:p>
    <w:p w:rsidR="00656883" w:rsidRPr="00D415CE" w:rsidRDefault="00656883" w:rsidP="00656883">
      <w:pPr>
        <w:numPr>
          <w:ilvl w:val="1"/>
          <w:numId w:val="3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нәтижелерін өңдеу жауап парақтарын сканерлеу арқылы іске асырылады. Жауап парақтарынсканерлеуәрбірмектепбойыншажеке-жеке жүргізіледі;</w:t>
      </w:r>
    </w:p>
    <w:p w:rsidR="00656883" w:rsidRPr="00D415CE" w:rsidRDefault="00656883" w:rsidP="00656883">
      <w:pPr>
        <w:numPr>
          <w:ilvl w:val="1"/>
          <w:numId w:val="3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жауап парақтарын сәйкестендіру автоматты түрде және қолмен жүргізіледі. Жауап парақтарының сәйкестенді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ілмеген деректері қолмен сәйкестендіру жүргізу үшін осы нұсқаулықтың 11 қосымшасына сәйкес жауап парақтарын сәйкестендіру хаттамасына түсіріледі;</w:t>
      </w:r>
    </w:p>
    <w:p w:rsidR="00656883" w:rsidRPr="00D415CE" w:rsidRDefault="00656883" w:rsidP="00656883">
      <w:pPr>
        <w:numPr>
          <w:ilvl w:val="1"/>
          <w:numId w:val="3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қолмен сәйкестендіру аяқталғаннан кейін жауап парақтарын сәйкестендіру хаттамаларының мәліметтері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база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енгізіледі;</w:t>
      </w:r>
    </w:p>
    <w:p w:rsidR="00656883" w:rsidRPr="00D415CE" w:rsidRDefault="00656883" w:rsidP="00656883">
      <w:pPr>
        <w:numPr>
          <w:ilvl w:val="1"/>
          <w:numId w:val="3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нәтижелерін бағалау жауап парақтарын сәйкестендіргеннен кейін бірден орындалады;</w:t>
      </w:r>
    </w:p>
    <w:p w:rsidR="00656883" w:rsidRPr="00D415CE" w:rsidRDefault="00656883" w:rsidP="00656883">
      <w:pPr>
        <w:numPr>
          <w:ilvl w:val="1"/>
          <w:numId w:val="3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 нәтижелерін бағалаудан кейін әрбір мектеп бойынша осы нұсқаулықтың 1 қосымшасына сәйкес ОЖСБ-ның емтихан ведомостері 4 данада басылып шығарылады:</w:t>
      </w: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(мектеп әкімшілігіне, АББ (ҚББ),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іліне және ҰБТӨП-ке);</w:t>
      </w:r>
    </w:p>
    <w:p w:rsidR="00656883" w:rsidRPr="00D415CE" w:rsidRDefault="00656883" w:rsidP="00656883">
      <w:pPr>
        <w:numPr>
          <w:ilvl w:val="1"/>
          <w:numId w:val="3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барлық оқушылардың жауап парақтарын сканерлеу аяқталғаннан кейін емтихан ведомосіне базалық ҰБТӨП жетекшісінің,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ілінің, БСБД өкілінің қолдары қойылып, мөр басылады;</w:t>
      </w:r>
    </w:p>
    <w:p w:rsidR="00656883" w:rsidRPr="00D415CE" w:rsidRDefault="00656883" w:rsidP="00656883">
      <w:pPr>
        <w:numPr>
          <w:ilvl w:val="1"/>
          <w:numId w:val="3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барлық мектептің жауап парақтары сканерлені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болғаннан кейін тестілеу нәтижелері телекоммуникациялық желі арқылы ҰТО-ға жіберіледі;</w:t>
      </w:r>
    </w:p>
    <w:p w:rsidR="00656883" w:rsidRPr="00D415CE" w:rsidRDefault="00656883" w:rsidP="00656883">
      <w:pPr>
        <w:numPr>
          <w:ilvl w:val="1"/>
          <w:numId w:val="3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дұрыс жауаптар коды осы нұсқаулықтың 12 қосымшасына сәйкес ҰТ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қорытынды файлды жібергеннен кейін ғана тиісті парольдерді енгізу арқылы іске асырылады.</w:t>
      </w:r>
    </w:p>
    <w:p w:rsidR="00656883" w:rsidRPr="00D415CE" w:rsidRDefault="00656883" w:rsidP="00656883">
      <w:pPr>
        <w:numPr>
          <w:ilvl w:val="2"/>
          <w:numId w:val="3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Компьютерлі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тестілеудің нәтижелерін өңдеу:</w:t>
      </w:r>
    </w:p>
    <w:p w:rsidR="00656883" w:rsidRPr="00D415CE" w:rsidRDefault="00656883" w:rsidP="00656883">
      <w:pPr>
        <w:numPr>
          <w:ilvl w:val="2"/>
          <w:numId w:val="3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мектеп бойынша жауапты адам ҰБТӨП-ке «Компьютерлік сынып» АЖО-сының көмегімен тестілеу аяқталғаннан кейін қалыптастырылған файлды береді;</w:t>
      </w:r>
    </w:p>
    <w:p w:rsidR="00656883" w:rsidRPr="00D415CE" w:rsidRDefault="00656883" w:rsidP="00656883">
      <w:pPr>
        <w:numPr>
          <w:ilvl w:val="2"/>
          <w:numId w:val="3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ҰТО-ға лектің тестіленуі аяқталғандығын хабарлайды;</w:t>
      </w:r>
    </w:p>
    <w:p w:rsidR="00656883" w:rsidRPr="00D415CE" w:rsidRDefault="00656883" w:rsidP="00656883">
      <w:pPr>
        <w:numPr>
          <w:ilvl w:val="2"/>
          <w:numId w:val="3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 «Оқушылар базасы (тестілеу)» АЖО-сы бағдарламасының көмегімен жұмысты бағалау жүргізіледі және мектеп бойынша емтихан ведомосі 4 данада (мектеп әкімшілігіне, АББ (ҚББ),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іліне және ҰБТӨП-ке) беріледі;</w:t>
      </w:r>
    </w:p>
    <w:p w:rsidR="00656883" w:rsidRPr="00D415CE" w:rsidRDefault="00656883" w:rsidP="00656883">
      <w:pPr>
        <w:numPr>
          <w:ilvl w:val="2"/>
          <w:numId w:val="3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емтихан ведомосіне ҰБТӨП жетекшісінің,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ілінің, БСБД өкілінің қолдарын қойып, мөр басады;</w:t>
      </w:r>
    </w:p>
    <w:p w:rsidR="00656883" w:rsidRPr="00D415CE" w:rsidRDefault="00656883" w:rsidP="00656883">
      <w:pPr>
        <w:numPr>
          <w:ilvl w:val="2"/>
          <w:numId w:val="3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күнінің барлық лектері аяқталғаннан кейін ҰТО телекоммуникациялық желі арқылы дұрыс жауаптар коды файлын жібереді;</w:t>
      </w:r>
    </w:p>
    <w:p w:rsidR="00656883" w:rsidRPr="00D415CE" w:rsidRDefault="00656883" w:rsidP="00656883">
      <w:pPr>
        <w:numPr>
          <w:ilvl w:val="2"/>
          <w:numId w:val="3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әрбір лектің тестіленуі аяқталғаннан кейін статистикалық мәліметтерді ҰТО-ға телекоммуникациялық желі арқылы жібереді;</w:t>
      </w:r>
    </w:p>
    <w:p w:rsidR="00656883" w:rsidRPr="00D415CE" w:rsidRDefault="00656883" w:rsidP="00656883">
      <w:pPr>
        <w:numPr>
          <w:ilvl w:val="2"/>
          <w:numId w:val="3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ОЖСБ нәтижелерін хабарлау тестілеу аяқталғаннан кейін үш күн ішінде іске асырылады;</w:t>
      </w:r>
    </w:p>
    <w:p w:rsidR="00656883" w:rsidRPr="00D415CE" w:rsidRDefault="00656883" w:rsidP="00656883">
      <w:pPr>
        <w:numPr>
          <w:ilvl w:val="2"/>
          <w:numId w:val="3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барлық лектің тестіленуі аяқталғаннан кейін ҰТ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телекоммуникациялық желі арқылы қорытынды файл жіберіледі.</w:t>
      </w:r>
    </w:p>
    <w:p w:rsidR="00656883" w:rsidRPr="00D415CE" w:rsidRDefault="00656883" w:rsidP="00656883">
      <w:pPr>
        <w:numPr>
          <w:ilvl w:val="3"/>
          <w:numId w:val="36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ОЖСБ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әсімі аяқталғаннан кейін:</w:t>
      </w:r>
    </w:p>
    <w:p w:rsidR="00656883" w:rsidRPr="00D415CE" w:rsidRDefault="00656883" w:rsidP="00656883">
      <w:pPr>
        <w:numPr>
          <w:ilvl w:val="3"/>
          <w:numId w:val="36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lastRenderedPageBreak/>
        <w:t>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 БҒСБК-не, ҰТО-ға барлық емтихан ведомостерімен бірге атқарылған жұмыстары туралы жазбаша түрде есеп береді;</w:t>
      </w:r>
    </w:p>
    <w:p w:rsidR="00656883" w:rsidRPr="00D415CE" w:rsidRDefault="00656883" w:rsidP="00656883">
      <w:pPr>
        <w:numPr>
          <w:ilvl w:val="3"/>
          <w:numId w:val="36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ҰТО-ға ОЖСБ-ды өткізу туралы жазбаша түрде және қағаз, электрондық нұсқада есеп береді.</w:t>
      </w:r>
    </w:p>
    <w:p w:rsidR="00656883" w:rsidRPr="00D415CE" w:rsidRDefault="00656883" w:rsidP="00656883">
      <w:pPr>
        <w:spacing w:after="0" w:line="240" w:lineRule="auto"/>
        <w:ind w:left="58"/>
        <w:jc w:val="center"/>
        <w:outlineLvl w:val="0"/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b/>
          <w:bCs/>
          <w:color w:val="62CAFE"/>
          <w:kern w:val="36"/>
          <w:sz w:val="24"/>
          <w:szCs w:val="24"/>
          <w:lang w:eastAsia="ru-RU"/>
        </w:rPr>
        <w:t>15. Тестілеу нәтижелерін өңдеу</w:t>
      </w:r>
    </w:p>
    <w:p w:rsidR="00656883" w:rsidRPr="00D415CE" w:rsidRDefault="00656883" w:rsidP="00656883">
      <w:pPr>
        <w:numPr>
          <w:ilvl w:val="0"/>
          <w:numId w:val="3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нәтижелерін өңдеу:</w:t>
      </w:r>
    </w:p>
    <w:p w:rsidR="00656883" w:rsidRPr="00D415CE" w:rsidRDefault="00656883" w:rsidP="00656883">
      <w:pPr>
        <w:numPr>
          <w:ilvl w:val="0"/>
          <w:numId w:val="3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нәтижелерін өңдеу жауап парақтарын сканерлеу арқылы іске асырылады. Жауап парақтарынсканерлеуәрбірмектепбойыншажеке-жеке жүргізіледі;</w:t>
      </w:r>
    </w:p>
    <w:p w:rsidR="00656883" w:rsidRPr="00D415CE" w:rsidRDefault="00656883" w:rsidP="00656883">
      <w:pPr>
        <w:numPr>
          <w:ilvl w:val="0"/>
          <w:numId w:val="3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жауап парақтарын сәйкестендіру автоматты түрде және қолмен жүргізіледі. Жауап парақтарының сәйкестенді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р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ілмеген деректері қолмен сәйкестендіру жүргізу үшін осы нұсқаулықтың 11 қосымшасына сәйкес жауап парақтарын сәйкестендіру хаттамасына түсіріледі;</w:t>
      </w:r>
    </w:p>
    <w:p w:rsidR="00656883" w:rsidRPr="00D415CE" w:rsidRDefault="00656883" w:rsidP="00656883">
      <w:pPr>
        <w:numPr>
          <w:ilvl w:val="0"/>
          <w:numId w:val="3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қолмен сәйкестендіру аяқталғаннан кейін жауап парақтарын сәйкестендіру хаттамаларының мәліметтері 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база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енгізіледі;</w:t>
      </w:r>
    </w:p>
    <w:p w:rsidR="00656883" w:rsidRPr="00D415CE" w:rsidRDefault="00656883" w:rsidP="00656883">
      <w:pPr>
        <w:numPr>
          <w:ilvl w:val="0"/>
          <w:numId w:val="3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нәтижелерін бағалау жауап парақтарын сәйкестендіргеннен кейін бірден орындалады;</w:t>
      </w:r>
    </w:p>
    <w:p w:rsidR="00656883" w:rsidRPr="00D415CE" w:rsidRDefault="00656883" w:rsidP="00656883">
      <w:pPr>
        <w:numPr>
          <w:ilvl w:val="0"/>
          <w:numId w:val="3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 нәтижелерін бағалаудан кейін әрбір мектеп бойынша осы нұсқаулықтың 1 қосымшасына сәйкес ОЖСБ-ның емтихан ведомостері 4 данада басылып шығарылады:</w:t>
      </w: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(мектеп әкімшілігіне, АББ (ҚББ),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іліне және ҰБТӨП-ке);</w:t>
      </w:r>
    </w:p>
    <w:p w:rsidR="00656883" w:rsidRPr="00D415CE" w:rsidRDefault="00656883" w:rsidP="00656883">
      <w:pPr>
        <w:numPr>
          <w:ilvl w:val="0"/>
          <w:numId w:val="3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барлық оқушылардың жауап парақтарын сканерлеу аяқталғаннан кейін емтихан ведомосіне базалық ҰБТӨП жетекшісінің,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ілінің, БСБД өкілінің қолдары қойылып, мөр басылады;</w:t>
      </w:r>
    </w:p>
    <w:p w:rsidR="00656883" w:rsidRPr="00D415CE" w:rsidRDefault="00656883" w:rsidP="00656883">
      <w:pPr>
        <w:numPr>
          <w:ilvl w:val="0"/>
          <w:numId w:val="3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барлық мектептің жауап парақтары сканерлені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болғаннан кейін тестілеу нәтижелері телекоммуникациялық желі арқылы ҰТО-ға жіберіледі;</w:t>
      </w:r>
    </w:p>
    <w:p w:rsidR="00656883" w:rsidRPr="00D415CE" w:rsidRDefault="00656883" w:rsidP="00656883">
      <w:pPr>
        <w:numPr>
          <w:ilvl w:val="0"/>
          <w:numId w:val="3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дұрыс жауаптар коды осы нұсқаулықтың 12 қосымшасына сәйкес ҰТ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қорытынды файлды жібергеннен кейін ғана тиісті парольдерді енгізу арқылы іске асырылады.</w:t>
      </w:r>
    </w:p>
    <w:p w:rsidR="00656883" w:rsidRPr="00D415CE" w:rsidRDefault="00656883" w:rsidP="00656883">
      <w:pPr>
        <w:numPr>
          <w:ilvl w:val="1"/>
          <w:numId w:val="3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Компьютерлі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тестілеудің нәтижелерін өңдеу:</w:t>
      </w:r>
    </w:p>
    <w:p w:rsidR="00656883" w:rsidRPr="00D415CE" w:rsidRDefault="00656883" w:rsidP="00656883">
      <w:pPr>
        <w:numPr>
          <w:ilvl w:val="1"/>
          <w:numId w:val="3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мектеп бойынша жауапты адам ҰБТӨП-ке «Компьютерлік сынып» АЖО-сының көмегімен тестілеу аяқталғаннан кейін қалыптастырылған файлды береді;</w:t>
      </w:r>
    </w:p>
    <w:p w:rsidR="00656883" w:rsidRPr="00D415CE" w:rsidRDefault="00656883" w:rsidP="00656883">
      <w:pPr>
        <w:numPr>
          <w:ilvl w:val="1"/>
          <w:numId w:val="3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ҰТО-ға лектің тестіленуі аяқталғандығын хабарлайды;</w:t>
      </w:r>
    </w:p>
    <w:p w:rsidR="00656883" w:rsidRPr="00D415CE" w:rsidRDefault="00656883" w:rsidP="00656883">
      <w:pPr>
        <w:numPr>
          <w:ilvl w:val="1"/>
          <w:numId w:val="3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 «Оқушылар базасы (тестілеу)» АЖО-сы бағдарламасының көмегімен жұмысты бағалау жүргізіледі және мектеп бойынша емтихан ведомосі 4 данада (мектеп әкімшілігіне, АББ (ҚББ),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іліне және ҰБТӨП-ке) беріледі;</w:t>
      </w:r>
    </w:p>
    <w:p w:rsidR="00656883" w:rsidRPr="00D415CE" w:rsidRDefault="00656883" w:rsidP="00656883">
      <w:pPr>
        <w:numPr>
          <w:ilvl w:val="1"/>
          <w:numId w:val="3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емтихан ведомосіне ҰБТӨП жетекшісінің, Министрлік 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к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ілінің, БСБД өкілінің қолдарын қойып, мөр басады;</w:t>
      </w:r>
    </w:p>
    <w:p w:rsidR="00656883" w:rsidRPr="00D415CE" w:rsidRDefault="00656883" w:rsidP="00656883">
      <w:pPr>
        <w:numPr>
          <w:ilvl w:val="1"/>
          <w:numId w:val="3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тестілеу күнінің барлық лектері аяқталғаннан кейін ҰТО телекоммуникациялық желі арқылы дұрыс жауаптар коды файлын жібереді;</w:t>
      </w:r>
    </w:p>
    <w:p w:rsidR="00656883" w:rsidRPr="00D415CE" w:rsidRDefault="00656883" w:rsidP="00656883">
      <w:pPr>
        <w:numPr>
          <w:ilvl w:val="1"/>
          <w:numId w:val="3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ҰБТӨ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П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 xml:space="preserve"> әрбір лектің тестіленуі аяқталғаннан кейін статистикалық мәліметтерді ҰТО-ға телекоммуникациялық желі арқылы жібереді;</w:t>
      </w:r>
    </w:p>
    <w:p w:rsidR="00656883" w:rsidRPr="00D415CE" w:rsidRDefault="00656883" w:rsidP="00656883">
      <w:pPr>
        <w:numPr>
          <w:ilvl w:val="1"/>
          <w:numId w:val="3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ОЖСБ нәтижелерін хабарлау тестілеу аяқталғаннан кейін үш күн ішінде іске асырылады;</w:t>
      </w:r>
    </w:p>
    <w:p w:rsidR="00656883" w:rsidRPr="00D415CE" w:rsidRDefault="00656883" w:rsidP="00656883">
      <w:pPr>
        <w:numPr>
          <w:ilvl w:val="1"/>
          <w:numId w:val="37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</w:pPr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барлық лектің тестіленуі аяқталғаннан кейін ҰТ</w:t>
      </w:r>
      <w:proofErr w:type="gramStart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О-</w:t>
      </w:r>
      <w:proofErr w:type="gramEnd"/>
      <w:r w:rsidRPr="00D415CE">
        <w:rPr>
          <w:rFonts w:ascii="Times New Roman" w:eastAsia="Times New Roman" w:hAnsi="Times New Roman" w:cs="Times New Roman"/>
          <w:color w:val="3D3838"/>
          <w:sz w:val="24"/>
          <w:szCs w:val="24"/>
          <w:lang w:eastAsia="ru-RU"/>
        </w:rPr>
        <w:t>ға телекоммуникациялық желі арқылы қорытынды файл жіберіледі. </w:t>
      </w:r>
    </w:p>
    <w:p w:rsidR="00656883" w:rsidRPr="00D415CE" w:rsidRDefault="00656883" w:rsidP="0065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49" w:rsidRDefault="003D0A49"/>
    <w:sectPr w:rsidR="003D0A49" w:rsidSect="003D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19D"/>
    <w:multiLevelType w:val="multilevel"/>
    <w:tmpl w:val="66FC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A7B27"/>
    <w:multiLevelType w:val="multilevel"/>
    <w:tmpl w:val="B522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273A3"/>
    <w:multiLevelType w:val="multilevel"/>
    <w:tmpl w:val="02D4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55FDA"/>
    <w:multiLevelType w:val="multilevel"/>
    <w:tmpl w:val="EAD8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50044"/>
    <w:multiLevelType w:val="multilevel"/>
    <w:tmpl w:val="C05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D2733"/>
    <w:multiLevelType w:val="multilevel"/>
    <w:tmpl w:val="254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C0C49"/>
    <w:multiLevelType w:val="multilevel"/>
    <w:tmpl w:val="0806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C1DBB"/>
    <w:multiLevelType w:val="multilevel"/>
    <w:tmpl w:val="ADCE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F55392"/>
    <w:multiLevelType w:val="multilevel"/>
    <w:tmpl w:val="BE6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5F288A"/>
    <w:multiLevelType w:val="multilevel"/>
    <w:tmpl w:val="0592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B4546"/>
    <w:multiLevelType w:val="multilevel"/>
    <w:tmpl w:val="BBAA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80451"/>
    <w:multiLevelType w:val="multilevel"/>
    <w:tmpl w:val="8C4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FE4860"/>
    <w:multiLevelType w:val="multilevel"/>
    <w:tmpl w:val="7E0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5E1B63"/>
    <w:multiLevelType w:val="multilevel"/>
    <w:tmpl w:val="9DE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943141"/>
    <w:multiLevelType w:val="multilevel"/>
    <w:tmpl w:val="A984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975FD0"/>
    <w:multiLevelType w:val="multilevel"/>
    <w:tmpl w:val="DB5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356F11"/>
    <w:multiLevelType w:val="multilevel"/>
    <w:tmpl w:val="6834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3B0763"/>
    <w:multiLevelType w:val="multilevel"/>
    <w:tmpl w:val="0054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E051E6"/>
    <w:multiLevelType w:val="multilevel"/>
    <w:tmpl w:val="3F38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F15970"/>
    <w:multiLevelType w:val="multilevel"/>
    <w:tmpl w:val="E2C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C0430"/>
    <w:multiLevelType w:val="multilevel"/>
    <w:tmpl w:val="9C3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63CA1"/>
    <w:multiLevelType w:val="multilevel"/>
    <w:tmpl w:val="64CE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9D1E4C"/>
    <w:multiLevelType w:val="multilevel"/>
    <w:tmpl w:val="E35E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B50E1"/>
    <w:multiLevelType w:val="multilevel"/>
    <w:tmpl w:val="0ACA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F1300"/>
    <w:multiLevelType w:val="multilevel"/>
    <w:tmpl w:val="5792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F1FF3"/>
    <w:multiLevelType w:val="multilevel"/>
    <w:tmpl w:val="BEA4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514DF8"/>
    <w:multiLevelType w:val="multilevel"/>
    <w:tmpl w:val="B43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76675"/>
    <w:multiLevelType w:val="multilevel"/>
    <w:tmpl w:val="DC2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0390C"/>
    <w:multiLevelType w:val="multilevel"/>
    <w:tmpl w:val="62D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81190B"/>
    <w:multiLevelType w:val="multilevel"/>
    <w:tmpl w:val="F1A0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F06D8"/>
    <w:multiLevelType w:val="multilevel"/>
    <w:tmpl w:val="83AC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B50E28"/>
    <w:multiLevelType w:val="multilevel"/>
    <w:tmpl w:val="916C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70299"/>
    <w:multiLevelType w:val="multilevel"/>
    <w:tmpl w:val="A10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670EF4"/>
    <w:multiLevelType w:val="multilevel"/>
    <w:tmpl w:val="BA44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6414A"/>
    <w:multiLevelType w:val="multilevel"/>
    <w:tmpl w:val="C75E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26B2F"/>
    <w:multiLevelType w:val="multilevel"/>
    <w:tmpl w:val="70E2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E97036"/>
    <w:multiLevelType w:val="multilevel"/>
    <w:tmpl w:val="1134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25"/>
  </w:num>
  <w:num w:numId="9">
    <w:abstractNumId w:val="32"/>
  </w:num>
  <w:num w:numId="10">
    <w:abstractNumId w:val="12"/>
  </w:num>
  <w:num w:numId="11">
    <w:abstractNumId w:val="28"/>
  </w:num>
  <w:num w:numId="12">
    <w:abstractNumId w:val="4"/>
  </w:num>
  <w:num w:numId="13">
    <w:abstractNumId w:val="26"/>
  </w:num>
  <w:num w:numId="14">
    <w:abstractNumId w:val="34"/>
  </w:num>
  <w:num w:numId="15">
    <w:abstractNumId w:val="15"/>
  </w:num>
  <w:num w:numId="16">
    <w:abstractNumId w:val="17"/>
  </w:num>
  <w:num w:numId="17">
    <w:abstractNumId w:val="14"/>
  </w:num>
  <w:num w:numId="18">
    <w:abstractNumId w:val="18"/>
  </w:num>
  <w:num w:numId="19">
    <w:abstractNumId w:val="7"/>
  </w:num>
  <w:num w:numId="20">
    <w:abstractNumId w:val="24"/>
  </w:num>
  <w:num w:numId="21">
    <w:abstractNumId w:val="30"/>
  </w:num>
  <w:num w:numId="22">
    <w:abstractNumId w:val="9"/>
  </w:num>
  <w:num w:numId="23">
    <w:abstractNumId w:val="31"/>
  </w:num>
  <w:num w:numId="24">
    <w:abstractNumId w:val="36"/>
  </w:num>
  <w:num w:numId="25">
    <w:abstractNumId w:val="19"/>
  </w:num>
  <w:num w:numId="26">
    <w:abstractNumId w:val="27"/>
  </w:num>
  <w:num w:numId="27">
    <w:abstractNumId w:val="13"/>
  </w:num>
  <w:num w:numId="28">
    <w:abstractNumId w:val="20"/>
  </w:num>
  <w:num w:numId="29">
    <w:abstractNumId w:val="22"/>
  </w:num>
  <w:num w:numId="30">
    <w:abstractNumId w:val="33"/>
  </w:num>
  <w:num w:numId="31">
    <w:abstractNumId w:val="16"/>
  </w:num>
  <w:num w:numId="32">
    <w:abstractNumId w:val="5"/>
  </w:num>
  <w:num w:numId="33">
    <w:abstractNumId w:val="29"/>
  </w:num>
  <w:num w:numId="34">
    <w:abstractNumId w:val="21"/>
  </w:num>
  <w:num w:numId="35">
    <w:abstractNumId w:val="3"/>
  </w:num>
  <w:num w:numId="36">
    <w:abstractNumId w:val="23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56883"/>
    <w:rsid w:val="003D0A49"/>
    <w:rsid w:val="0065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2404</Words>
  <Characters>13709</Characters>
  <Application>Microsoft Office Word</Application>
  <DocSecurity>0</DocSecurity>
  <Lines>114</Lines>
  <Paragraphs>32</Paragraphs>
  <ScaleCrop>false</ScaleCrop>
  <Company>Mektep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2017-04-25T08:05:00Z</dcterms:created>
  <dcterms:modified xsi:type="dcterms:W3CDTF">2017-04-25T08:07:00Z</dcterms:modified>
</cp:coreProperties>
</file>