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DD" w:rsidRDefault="00CC6EDD">
      <w:bookmarkStart w:id="0" w:name="_GoBack"/>
      <w:bookmarkEnd w:id="0"/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>Об утверждении государственных общеобязательных стандартов образования соответствующих уровней образования</w:t>
      </w:r>
    </w:p>
    <w:p w:rsidR="00CC6EDD" w:rsidRPr="000370BB" w:rsidRDefault="000370BB">
      <w:pPr>
        <w:rPr>
          <w:lang w:val="ru-RU"/>
        </w:rPr>
      </w:pPr>
      <w:r w:rsidRPr="000370BB">
        <w:rPr>
          <w:color w:val="000000"/>
          <w:sz w:val="20"/>
          <w:lang w:val="ru-RU"/>
        </w:rPr>
        <w:t>Постановление Правительства Республики Казахстан от 23 августа 2012 года № 1080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FF0000"/>
          <w:sz w:val="20"/>
        </w:rPr>
        <w:t>    </w:t>
      </w:r>
      <w:r w:rsidRPr="000370BB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</w:t>
      </w:r>
      <w:r w:rsidRPr="000370BB">
        <w:rPr>
          <w:color w:val="FF0000"/>
          <w:sz w:val="20"/>
          <w:lang w:val="ru-RU"/>
        </w:rPr>
        <w:t>Примечание РЦПИ!</w:t>
      </w:r>
      <w:r w:rsidRPr="000370BB">
        <w:rPr>
          <w:lang w:val="ru-RU"/>
        </w:rPr>
        <w:br/>
      </w:r>
      <w:r>
        <w:rPr>
          <w:color w:val="FF0000"/>
          <w:sz w:val="20"/>
        </w:rPr>
        <w:t>    </w:t>
      </w:r>
      <w:r w:rsidRPr="000370BB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</w:t>
      </w:r>
      <w:r w:rsidRPr="000370BB">
        <w:rPr>
          <w:color w:val="FF0000"/>
          <w:sz w:val="20"/>
          <w:lang w:val="ru-RU"/>
        </w:rPr>
        <w:t xml:space="preserve">Настоящее постановление вводится в </w:t>
      </w:r>
      <w:r w:rsidRPr="000370BB">
        <w:rPr>
          <w:color w:val="FF0000"/>
          <w:sz w:val="20"/>
          <w:lang w:val="ru-RU"/>
        </w:rPr>
        <w:t>действие с 1 сентября 2013 года.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подпунктом 24) статьи 4 Закона Республики Казахстан от 27 июля 2007 года «Об образовании» Правительство Республики Казахстан </w:t>
      </w:r>
      <w:r w:rsidRPr="000370BB">
        <w:rPr>
          <w:b/>
          <w:color w:val="000000"/>
          <w:sz w:val="20"/>
          <w:lang w:val="ru-RU"/>
        </w:rPr>
        <w:t>ПОСТАНОВЛЯЕТ</w:t>
      </w:r>
      <w:proofErr w:type="gramStart"/>
      <w:r w:rsidRPr="000370BB">
        <w:rPr>
          <w:color w:val="000000"/>
          <w:sz w:val="20"/>
          <w:lang w:val="ru-RU"/>
        </w:rPr>
        <w:t xml:space="preserve"> :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</w:t>
      </w:r>
      <w:proofErr w:type="gramStart"/>
      <w:r w:rsidRPr="000370BB">
        <w:rPr>
          <w:color w:val="000000"/>
          <w:sz w:val="20"/>
          <w:lang w:val="ru-RU"/>
        </w:rPr>
        <w:t>Утвердить прилагаемые: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государственный об</w:t>
      </w:r>
      <w:r w:rsidRPr="000370BB">
        <w:rPr>
          <w:color w:val="000000"/>
          <w:sz w:val="20"/>
          <w:lang w:val="ru-RU"/>
        </w:rPr>
        <w:t>щеобязательный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стандарт дошкольного воспитания и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государственный общеобязательный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стандарт среднего образования (начального, основного среднего, общего среднего образования);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государственный общеобязательный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стандарт техническог</w:t>
      </w:r>
      <w:r w:rsidRPr="000370BB">
        <w:rPr>
          <w:color w:val="000000"/>
          <w:sz w:val="20"/>
          <w:lang w:val="ru-RU"/>
        </w:rPr>
        <w:t>о и профессионального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государственный общеобязательный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стандарт послесреднего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государственный общеобязательный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стандарт высшего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государственный общеобязательный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стандарт послевузовского обра</w:t>
      </w:r>
      <w:r w:rsidRPr="000370BB">
        <w:rPr>
          <w:color w:val="000000"/>
          <w:sz w:val="20"/>
          <w:lang w:val="ru-RU"/>
        </w:rPr>
        <w:t>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</w:t>
      </w:r>
      <w:proofErr w:type="gramEnd"/>
      <w:r w:rsidRPr="000370BB">
        <w:rPr>
          <w:color w:val="000000"/>
          <w:sz w:val="20"/>
          <w:lang w:val="ru-RU"/>
        </w:rPr>
        <w:t xml:space="preserve"> Настоящее постановление подлежит официальному опубликованию и вводится в действие с 1 сентября 2013 года.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i/>
          <w:color w:val="000000"/>
          <w:sz w:val="20"/>
        </w:rPr>
        <w:t>     </w:t>
      </w:r>
      <w:r w:rsidRPr="000370BB">
        <w:rPr>
          <w:i/>
          <w:color w:val="000000"/>
          <w:sz w:val="20"/>
          <w:lang w:val="ru-RU"/>
        </w:rPr>
        <w:t xml:space="preserve"> Премьер-Министр</w:t>
      </w:r>
      <w:r w:rsidRPr="000370BB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370BB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0370BB">
        <w:rPr>
          <w:i/>
          <w:color w:val="000000"/>
          <w:sz w:val="20"/>
          <w:lang w:val="ru-RU"/>
        </w:rPr>
        <w:t xml:space="preserve"> К. Масимов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постановлением Правите</w:t>
      </w:r>
      <w:r w:rsidRPr="000370BB">
        <w:rPr>
          <w:color w:val="000000"/>
          <w:sz w:val="20"/>
          <w:lang w:val="ru-RU"/>
        </w:rPr>
        <w:t>льства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от 23 августа 2012 года № 1080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Государственный общеобязательный стандарт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дошкольного воспитания и обучения 1. Общие положения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Настоящий государственный общеобязательный стандарт дошкольного воспитания и </w:t>
      </w:r>
      <w:r w:rsidRPr="000370BB">
        <w:rPr>
          <w:color w:val="000000"/>
          <w:sz w:val="20"/>
          <w:lang w:val="ru-RU"/>
        </w:rPr>
        <w:t>обучения (далее – Стандарт) разработан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Законом Республики Казахстан от 27 июля 2007 года «Об образовании».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Стандарте применяются термины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Законом Республики Казахстан «Об образовании». В дополнение к ним включены сл</w:t>
      </w:r>
      <w:r w:rsidRPr="000370BB">
        <w:rPr>
          <w:color w:val="000000"/>
          <w:sz w:val="20"/>
          <w:lang w:val="ru-RU"/>
        </w:rPr>
        <w:t>едующие термины и их определения: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1) индикатор – показатель развития ребенка;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интеграция – состояние связанности отдельных дифференцированных частей и </w:t>
      </w:r>
      <w:r w:rsidRPr="000370BB">
        <w:rPr>
          <w:color w:val="000000"/>
          <w:sz w:val="20"/>
          <w:lang w:val="ru-RU"/>
        </w:rPr>
        <w:lastRenderedPageBreak/>
        <w:t>функций системы в целое, а также процесс, ведущий к такому состоянию;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компетентно</w:t>
      </w:r>
      <w:r w:rsidRPr="000370BB">
        <w:rPr>
          <w:color w:val="000000"/>
          <w:sz w:val="20"/>
          <w:lang w:val="ru-RU"/>
        </w:rPr>
        <w:t>сть – уровень воспитания, развития, образованности, состоявшееся личное качество дошкольника, тип образовательного результата;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End"/>
      <w:r w:rsidRPr="000370BB">
        <w:rPr>
          <w:color w:val="000000"/>
          <w:sz w:val="20"/>
          <w:lang w:val="ru-RU"/>
        </w:rPr>
        <w:t>4) ключевые компетентности – совокупность знаний, умений, навыков, способностей, применяемых в жизненных ситуациях, позволя</w:t>
      </w:r>
      <w:r w:rsidRPr="000370BB">
        <w:rPr>
          <w:color w:val="000000"/>
          <w:sz w:val="20"/>
          <w:lang w:val="ru-RU"/>
        </w:rPr>
        <w:t>ющих решать различные проблемы в повседневной, профессиональной или социальной жизни;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компетентностный подход – самостоятельная организация учебно-воспитательного процесса, подбор педагогических приемов и методов в соответствии с требованиями стан</w:t>
      </w:r>
      <w:r w:rsidRPr="000370BB">
        <w:rPr>
          <w:color w:val="000000"/>
          <w:sz w:val="20"/>
          <w:lang w:val="ru-RU"/>
        </w:rPr>
        <w:t>дарта;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 xml:space="preserve">6) образовательная среда – целостная характеристика внутренней жизни дошкольной организации, построенной в логике перспективных задач и набора средств, используемых для эффективного личностного, эмоционального, социального и интеллектуального </w:t>
      </w:r>
      <w:r w:rsidRPr="000370BB">
        <w:rPr>
          <w:color w:val="000000"/>
          <w:sz w:val="20"/>
          <w:lang w:val="ru-RU"/>
        </w:rPr>
        <w:t>развития детей дошкольного возраста;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образовательная область – часть образовательного стандарта, включающая набор знаний, практических навыков и умений, обеспечивающих физическое, интеллектуальное, нравственное, эстетическое, коммуникативное и соц</w:t>
      </w:r>
      <w:r w:rsidRPr="000370BB">
        <w:rPr>
          <w:color w:val="000000"/>
          <w:sz w:val="20"/>
          <w:lang w:val="ru-RU"/>
        </w:rPr>
        <w:t>иальное развитие дошкольников;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образовательная траектория – непрерывный процесс развития ребенка, который намечает педагог совместно с родителями и другими специалистами для достижения определенной цели;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9) организованная учебная деятельност</w:t>
      </w:r>
      <w:r w:rsidRPr="000370BB">
        <w:rPr>
          <w:color w:val="000000"/>
          <w:sz w:val="20"/>
          <w:lang w:val="ru-RU"/>
        </w:rPr>
        <w:t>ь – один из видов деятельности, организованный педагогом и направленный на усвоение знаний, приобретение умений и навыков, необходимых для применения знаний на практике;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10) типовой учебный план – основной государственный нормативный документ, утверж</w:t>
      </w:r>
      <w:r w:rsidRPr="000370BB">
        <w:rPr>
          <w:color w:val="000000"/>
          <w:sz w:val="20"/>
          <w:lang w:val="ru-RU"/>
        </w:rPr>
        <w:t>денный как часть стандарта для определенного типа учебных заведений (организаций дошкольного образования).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Дошкольные организации Республики Казахстан осуществляют образовательную деятельность в соответствии с: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настоящим государственным о</w:t>
      </w:r>
      <w:r w:rsidRPr="000370BB">
        <w:rPr>
          <w:color w:val="000000"/>
          <w:sz w:val="20"/>
          <w:lang w:val="ru-RU"/>
        </w:rPr>
        <w:t>бщеобязательным стандартом дошкольного воспитания и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типовыми учебными планами;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другими нормативными документами, утвержденными в установленном порядке уполномоченным органом Республики Казахстан в области дошкольного воспитания </w:t>
      </w:r>
      <w:r w:rsidRPr="000370BB">
        <w:rPr>
          <w:color w:val="000000"/>
          <w:sz w:val="20"/>
          <w:lang w:val="ru-RU"/>
        </w:rPr>
        <w:t>и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Государственный общеобязательный стандарт дошкольного воспитания и обучения: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определяет содержание дошкольного воспитания и обучения; содержание предметно-развивающей среды дошкольных организаций;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устанавливает </w:t>
      </w:r>
      <w:r w:rsidRPr="000370BB">
        <w:rPr>
          <w:color w:val="000000"/>
          <w:sz w:val="20"/>
          <w:lang w:val="ru-RU"/>
        </w:rPr>
        <w:t>требования к максимальному объему учебной нагрузки воспитанников и обучающихся, к уровню подготовки воспитанников и обучающихся, к педагогам организаций дошкольного воспитания и обучения; к организации учебно-воспитательного процесса.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</w:t>
      </w:r>
      <w:proofErr w:type="gramStart"/>
      <w:r w:rsidRPr="000370BB">
        <w:rPr>
          <w:color w:val="000000"/>
          <w:sz w:val="20"/>
          <w:lang w:val="ru-RU"/>
        </w:rPr>
        <w:t>Требования С</w:t>
      </w:r>
      <w:r w:rsidRPr="000370BB">
        <w:rPr>
          <w:color w:val="000000"/>
          <w:sz w:val="20"/>
          <w:lang w:val="ru-RU"/>
        </w:rPr>
        <w:t>тандарта обязательны при: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разработке общеобразовательных учебных программ дошкольного воспитания и обучения, которые подразделяются на: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основные (базовые, вариативные), обеспечивающие формирование ключевых компетентностей;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дополн</w:t>
      </w:r>
      <w:r w:rsidRPr="000370BB">
        <w:rPr>
          <w:color w:val="000000"/>
          <w:sz w:val="20"/>
          <w:lang w:val="ru-RU"/>
        </w:rPr>
        <w:t>ительные, направленные на реализацию интересов и склонностей ребенка;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осуществлении учебно-воспитательного процесса в организациях дошкольного воспитания и обучения, независимо от их ведомственной подчиненности, форм собственности, типов и видов;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разработке учебно-дидактических пособий и методических рекомендаций для организаций дошкольного воспитания и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государственной аттестации деятельности организаций и педагогов дошкольного воспитания и обучения.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2. Требования к </w:t>
      </w:r>
      <w:r w:rsidRPr="000370BB">
        <w:rPr>
          <w:b/>
          <w:color w:val="000000"/>
          <w:lang w:val="ru-RU"/>
        </w:rPr>
        <w:t>содержанию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Общеобразовательные учебные программы дошкольного воспитания и обучения направлены на развитие физических, личностных, интеллектуальных качеств детей, формирование ключевых компетентностей, необходимых для обеспечения их со</w:t>
      </w:r>
      <w:r w:rsidRPr="000370BB">
        <w:rPr>
          <w:color w:val="000000"/>
          <w:sz w:val="20"/>
          <w:lang w:val="ru-RU"/>
        </w:rPr>
        <w:t>циальной успешности и конкурентоспособности на протяжении всей жизни.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</w:t>
      </w:r>
      <w:proofErr w:type="gramStart"/>
      <w:r w:rsidRPr="000370BB">
        <w:rPr>
          <w:color w:val="000000"/>
          <w:sz w:val="20"/>
          <w:lang w:val="ru-RU"/>
        </w:rPr>
        <w:t>Дошкольное воспитание и обучение обеспечивает: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охрану жизни и укрепление здоровья ребенка, полноценное физическое развитие, формирование ценностей здорового образа жизн</w:t>
      </w:r>
      <w:r w:rsidRPr="000370BB">
        <w:rPr>
          <w:color w:val="000000"/>
          <w:sz w:val="20"/>
          <w:lang w:val="ru-RU"/>
        </w:rPr>
        <w:t>и на основе национальных традиций народов Республики Казахстан;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создание полноценного пространства и обеспечение комплексного сопровождения индивидуального развития ребенка дошкольного возраста;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развитие речи и родного языка, культуры общ</w:t>
      </w:r>
      <w:r w:rsidRPr="000370BB">
        <w:rPr>
          <w:color w:val="000000"/>
          <w:sz w:val="20"/>
          <w:lang w:val="ru-RU"/>
        </w:rPr>
        <w:t>ения, подготовку к овладению основами грамоты;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4) формирование ценностных, нравственных ориентаций дошкольника на образцах позитивного поведения человека, нормах, правилах поведения, народных обычаях и традициях, сложившихся в казахстанском обществе;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воспитание любви к Родине, родному краю, уважения к государственной символике, гуманного отношения к окружающему миру, семье, людям разных национальностей;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формирование у ребенка целостной картины окружающего мира, первоначальных предста</w:t>
      </w:r>
      <w:r w:rsidRPr="000370BB">
        <w:rPr>
          <w:color w:val="000000"/>
          <w:sz w:val="20"/>
          <w:lang w:val="ru-RU"/>
        </w:rPr>
        <w:t>влений о себе, ближайшем социальном окружении;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познавательное развитие ребенка, формирование способов интеллектуальной деятельности, развитие любознательности;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развитие у ребенка эстетических чувств, творческих способностей в изобразитель</w:t>
      </w:r>
      <w:r w:rsidRPr="000370BB">
        <w:rPr>
          <w:color w:val="000000"/>
          <w:sz w:val="20"/>
          <w:lang w:val="ru-RU"/>
        </w:rPr>
        <w:t>ной, художественно-речевой, музыкальной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Содержание дошкольного воспитания и обучения включает пять образовательных областей: «Здоровье», «Коммуникация», «Познание», «Творчество», «Социум».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8. Содержание образовательных областей</w:t>
      </w:r>
      <w:r w:rsidRPr="000370BB">
        <w:rPr>
          <w:color w:val="000000"/>
          <w:sz w:val="20"/>
          <w:lang w:val="ru-RU"/>
        </w:rPr>
        <w:t xml:space="preserve"> реализуется через организованную учебную деятельность, самостоятельную деятельность детей и совместную деятельность взрослого и ребенка.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9. Образовательная область «Здоровье»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Цель: воспитание сознательного отношения к собственному здоровью, по</w:t>
      </w:r>
      <w:r w:rsidRPr="000370BB">
        <w:rPr>
          <w:color w:val="000000"/>
          <w:sz w:val="20"/>
          <w:lang w:val="ru-RU"/>
        </w:rPr>
        <w:t>нимание того, что здоровье – главная ценность, дарованная человеку природой, развитие двигательной активности и формирование физических качеств.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Организованная учебная деятельность в образовательной области «Здоровье»: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физическая культура;</w:t>
      </w:r>
      <w:r w:rsidRPr="000370BB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2) основы безопасного поведения, валеология.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10. </w:t>
      </w:r>
      <w:proofErr w:type="gramStart"/>
      <w:r w:rsidRPr="000370BB">
        <w:rPr>
          <w:color w:val="000000"/>
          <w:sz w:val="20"/>
          <w:lang w:val="ru-RU"/>
        </w:rPr>
        <w:t>Образовательная область «Коммуникация»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Цель: воспитание полиязычной личности дошкольника, освоившего базовые ценности родного языка, готового к социокультурному взаимодействию на государстве</w:t>
      </w:r>
      <w:r w:rsidRPr="000370BB">
        <w:rPr>
          <w:color w:val="000000"/>
          <w:sz w:val="20"/>
          <w:lang w:val="ru-RU"/>
        </w:rPr>
        <w:t>нном и других языках, способного общаться с окружающим миром вербальными и невербальными средствами.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Организованная учебная деятельность в образовательной области «Коммуникация»: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развитие речи;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художественная литература;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ос</w:t>
      </w:r>
      <w:r w:rsidRPr="000370BB">
        <w:rPr>
          <w:color w:val="000000"/>
          <w:sz w:val="20"/>
          <w:lang w:val="ru-RU"/>
        </w:rPr>
        <w:t>новы грамоты и письма;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государственный, русский и другие языки.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11. Образовательная область «Познание»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Цель: формирование личности дошкольника, владеющего навыками познавательной </w:t>
      </w:r>
      <w:r w:rsidRPr="000370BB">
        <w:rPr>
          <w:color w:val="000000"/>
          <w:sz w:val="20"/>
          <w:lang w:val="ru-RU"/>
        </w:rPr>
        <w:lastRenderedPageBreak/>
        <w:t>деятельности, умеющего понимать целостную картину мира и</w:t>
      </w:r>
      <w:r w:rsidRPr="000370BB">
        <w:rPr>
          <w:color w:val="000000"/>
          <w:sz w:val="20"/>
          <w:lang w:val="ru-RU"/>
        </w:rPr>
        <w:t xml:space="preserve"> использовать информацию для решения жизненно важных проблем.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Организованная учебная деятельность в образовательной области «Познание»: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сенсорика;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формирование элементарных математических представлений;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конструирование;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0370BB">
        <w:rPr>
          <w:color w:val="000000"/>
          <w:sz w:val="20"/>
          <w:lang w:val="ru-RU"/>
        </w:rPr>
        <w:t xml:space="preserve"> 4) основы экологии;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ознакомление с окружающим миром.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12. Образовательная область «Творчество»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Цель: формирование чувственно-эмоциональной сферы и эстетического вкуса ребенка, развитие культуры творческого мышления и воображения у де</w:t>
      </w:r>
      <w:r w:rsidRPr="000370BB">
        <w:rPr>
          <w:color w:val="000000"/>
          <w:sz w:val="20"/>
          <w:lang w:val="ru-RU"/>
        </w:rPr>
        <w:t>тей дошкольного возраста.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Организованная учебная деятельность в образовательной области «Творчество»: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рисование;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лепка;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аппликация;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музыка.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13. Образовательная область «Социум»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Цель: воспитание </w:t>
      </w:r>
      <w:r w:rsidRPr="000370BB">
        <w:rPr>
          <w:color w:val="000000"/>
          <w:sz w:val="20"/>
          <w:lang w:val="ru-RU"/>
        </w:rPr>
        <w:t>социально-адаптивной, творческой личности, способной к позитивному поведению и отношениям в социуме, воспитание любви к Родине, уважения к старшим.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Организованная учебная деятельность в образовательной области «Социум»: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самопознание;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</w:t>
      </w:r>
      <w:r w:rsidRPr="000370BB">
        <w:rPr>
          <w:color w:val="000000"/>
          <w:sz w:val="20"/>
          <w:lang w:val="ru-RU"/>
        </w:rPr>
        <w:t>) ознакомление с окружающим миром;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экология;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художественная литература.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дошкольных организациях и группах с государственным языком обучения предмет «Казахский язык» заменяется другими предметами на усмотрение организации.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3. Т</w:t>
      </w:r>
      <w:r w:rsidRPr="000370BB">
        <w:rPr>
          <w:b/>
          <w:color w:val="000000"/>
          <w:lang w:val="ru-RU"/>
        </w:rPr>
        <w:t>ребования к максимальному объему учебной нагрузки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воспитанников 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14. Максимальный допустимый объем недельной учебной нагрузки воспитанников и обучающихся, продолжительности организованной учебной деятельности вводится с целью защиты здо</w:t>
      </w:r>
      <w:r w:rsidRPr="000370BB">
        <w:rPr>
          <w:color w:val="000000"/>
          <w:sz w:val="20"/>
          <w:lang w:val="ru-RU"/>
        </w:rPr>
        <w:t>ровья и психики ребенка.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15. Учебная нагрузка всех возрастных уровней дошкольного образования соответствует санитарно-гигиеническим нормам и правилам, установленным в технических требованиях к разработке государственного общеобязательного стандарта д</w:t>
      </w:r>
      <w:r w:rsidRPr="000370BB">
        <w:rPr>
          <w:color w:val="000000"/>
          <w:sz w:val="20"/>
          <w:lang w:val="ru-RU"/>
        </w:rPr>
        <w:t>ошкольного воспитания и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типовом учебном плане установлены рамки учебной нагрузки для каждого возрастного периода.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16. Нормативная учебная нагрузка в неделю для исчисления месячной заработной платы педагогических работников предшколь</w:t>
      </w:r>
      <w:r w:rsidRPr="000370BB">
        <w:rPr>
          <w:color w:val="000000"/>
          <w:sz w:val="20"/>
          <w:lang w:val="ru-RU"/>
        </w:rPr>
        <w:t>ных классов организаций образования на основании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Закона Республики Казахстан от 27 июля 2007 года «Об образовании» составляет 24 часа, </w:t>
      </w:r>
      <w:proofErr w:type="gramStart"/>
      <w:r w:rsidRPr="000370BB">
        <w:rPr>
          <w:color w:val="000000"/>
          <w:sz w:val="20"/>
          <w:lang w:val="ru-RU"/>
        </w:rPr>
        <w:t>в</w:t>
      </w:r>
      <w:proofErr w:type="gramEnd"/>
      <w:r w:rsidRPr="000370BB">
        <w:rPr>
          <w:color w:val="000000"/>
          <w:sz w:val="20"/>
          <w:lang w:val="ru-RU"/>
        </w:rPr>
        <w:t xml:space="preserve"> которые входят: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20 часов, отведенных на образовательную деятельность по реализации базисного учебного плана;</w:t>
      </w:r>
      <w:r w:rsidRPr="000370BB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2) 4 часа, отведенных на образовательную деятельность, осуществляемую в ходе </w:t>
      </w:r>
      <w:r w:rsidRPr="000370BB">
        <w:rPr>
          <w:color w:val="000000"/>
          <w:sz w:val="20"/>
          <w:lang w:val="ru-RU"/>
        </w:rPr>
        <w:lastRenderedPageBreak/>
        <w:t>режимных моментов и организации различных видов детской деятельности (игровой, трудовой, творческой), проведения досуговых мероприятий; подготовки к занятиям.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4. Требован</w:t>
      </w:r>
      <w:r w:rsidRPr="000370BB">
        <w:rPr>
          <w:b/>
          <w:color w:val="000000"/>
          <w:lang w:val="ru-RU"/>
        </w:rPr>
        <w:t>ия к уровню подготовки воспитанников 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17. Степень овладения компетентностями в каждом возрастном этапе приведена в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таблицах 1,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2,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3,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4,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5.</w:t>
      </w:r>
    </w:p>
    <w:p w:rsidR="00CC6EDD" w:rsidRPr="000370BB" w:rsidRDefault="00CC6EDD">
      <w:pPr>
        <w:rPr>
          <w:lang w:val="ru-RU"/>
        </w:rPr>
      </w:pPr>
    </w:p>
    <w:p w:rsidR="00CC6EDD" w:rsidRDefault="000370BB">
      <w:pPr>
        <w:jc w:val="right"/>
      </w:pPr>
      <w:r>
        <w:rPr>
          <w:color w:val="000000"/>
          <w:sz w:val="20"/>
        </w:rPr>
        <w:t>Таблица 1</w:t>
      </w:r>
    </w:p>
    <w:p w:rsidR="00CC6EDD" w:rsidRDefault="00CC6EDD"/>
    <w:p w:rsidR="00CC6EDD" w:rsidRDefault="000370BB">
      <w:r>
        <w:rPr>
          <w:b/>
          <w:color w:val="000000"/>
        </w:rPr>
        <w:t xml:space="preserve">   Здоровьесберегающая компетентность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0"/>
        <w:gridCol w:w="2263"/>
        <w:gridCol w:w="2121"/>
        <w:gridCol w:w="2485"/>
        <w:gridCol w:w="2624"/>
      </w:tblGrid>
      <w:tr w:rsidR="00CC6EDD">
        <w:tc>
          <w:tcPr>
            <w:tcW w:w="51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38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b/>
                <w:color w:val="000000"/>
                <w:sz w:val="20"/>
              </w:rPr>
              <w:t>компетентности</w:t>
            </w:r>
          </w:p>
        </w:tc>
        <w:tc>
          <w:tcPr>
            <w:tcW w:w="220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года</w:t>
            </w:r>
            <w:r>
              <w:br/>
            </w:r>
            <w:r>
              <w:rPr>
                <w:b/>
                <w:color w:val="000000"/>
                <w:sz w:val="20"/>
              </w:rPr>
              <w:t>до 3 лет</w:t>
            </w:r>
          </w:p>
        </w:tc>
        <w:tc>
          <w:tcPr>
            <w:tcW w:w="257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3</w:t>
            </w:r>
            <w:r>
              <w:br/>
            </w:r>
            <w:r>
              <w:rPr>
                <w:b/>
                <w:color w:val="000000"/>
                <w:sz w:val="20"/>
              </w:rPr>
              <w:t>до 5 лет</w:t>
            </w:r>
          </w:p>
        </w:tc>
        <w:tc>
          <w:tcPr>
            <w:tcW w:w="279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5</w:t>
            </w:r>
            <w:r>
              <w:br/>
            </w:r>
            <w:r>
              <w:rPr>
                <w:b/>
                <w:color w:val="000000"/>
                <w:sz w:val="20"/>
              </w:rPr>
              <w:t>до 6 лет</w:t>
            </w:r>
          </w:p>
        </w:tc>
      </w:tr>
      <w:tr w:rsidR="00CC6EDD">
        <w:tc>
          <w:tcPr>
            <w:tcW w:w="51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8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7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 w:rsidRPr="000370BB">
        <w:tc>
          <w:tcPr>
            <w:tcW w:w="51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8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Культурно-гигиенические</w:t>
            </w:r>
            <w:r>
              <w:br/>
            </w:r>
            <w:r>
              <w:rPr>
                <w:color w:val="000000"/>
                <w:sz w:val="20"/>
              </w:rPr>
              <w:t>навыки</w:t>
            </w:r>
          </w:p>
        </w:tc>
        <w:tc>
          <w:tcPr>
            <w:tcW w:w="220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Овладевает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первоначальными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навыками личной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гигиены</w:t>
            </w:r>
          </w:p>
        </w:tc>
        <w:tc>
          <w:tcPr>
            <w:tcW w:w="257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Знает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последовательность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выполнения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гигиенических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процедур</w:t>
            </w:r>
          </w:p>
        </w:tc>
        <w:tc>
          <w:tcPr>
            <w:tcW w:w="2795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самостоятельность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 выполнении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гигиенических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процедур</w:t>
            </w:r>
          </w:p>
        </w:tc>
      </w:tr>
      <w:tr w:rsidR="00CC6EDD" w:rsidRPr="000370BB">
        <w:tc>
          <w:tcPr>
            <w:tcW w:w="51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8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220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Приобретает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первые навыки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беге, лазании,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прыжках</w:t>
            </w:r>
          </w:p>
        </w:tc>
        <w:tc>
          <w:tcPr>
            <w:tcW w:w="257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Выполняет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самостоятельно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жизненно важные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движения</w:t>
            </w:r>
          </w:p>
        </w:tc>
        <w:tc>
          <w:tcPr>
            <w:tcW w:w="2795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 творческий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подход при выполнении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основных движений</w:t>
            </w:r>
          </w:p>
        </w:tc>
      </w:tr>
      <w:tr w:rsidR="00CC6EDD" w:rsidRPr="000370BB">
        <w:tc>
          <w:tcPr>
            <w:tcW w:w="51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8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Самостоятельная</w:t>
            </w:r>
            <w:r>
              <w:br/>
            </w:r>
            <w:r>
              <w:rPr>
                <w:color w:val="000000"/>
                <w:sz w:val="20"/>
              </w:rPr>
              <w:t>двигательная</w:t>
            </w:r>
            <w:r>
              <w:br/>
            </w:r>
            <w:r>
              <w:rPr>
                <w:color w:val="000000"/>
                <w:sz w:val="20"/>
              </w:rPr>
              <w:t>активность</w:t>
            </w:r>
          </w:p>
        </w:tc>
        <w:tc>
          <w:tcPr>
            <w:tcW w:w="220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Выполняет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некоторые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движения по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показу взрослого</w:t>
            </w:r>
          </w:p>
        </w:tc>
        <w:tc>
          <w:tcPr>
            <w:tcW w:w="257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Овладевает строевыми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 спортивными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упражнениями</w:t>
            </w:r>
          </w:p>
        </w:tc>
        <w:tc>
          <w:tcPr>
            <w:tcW w:w="2795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Организует игровую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подвижную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деятельность с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группой детей</w:t>
            </w:r>
          </w:p>
        </w:tc>
      </w:tr>
      <w:tr w:rsidR="00CC6EDD" w:rsidRPr="000370BB">
        <w:tc>
          <w:tcPr>
            <w:tcW w:w="51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8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Здоровый образ</w:t>
            </w:r>
            <w:r>
              <w:br/>
            </w:r>
            <w:r>
              <w:rPr>
                <w:color w:val="000000"/>
                <w:sz w:val="20"/>
              </w:rPr>
              <w:t>жизни</w:t>
            </w:r>
          </w:p>
        </w:tc>
        <w:tc>
          <w:tcPr>
            <w:tcW w:w="220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осторожность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опасных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ситуациях,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положительные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эмоции при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проведении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закаливающих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процедур</w:t>
            </w:r>
          </w:p>
        </w:tc>
        <w:tc>
          <w:tcPr>
            <w:tcW w:w="257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 xml:space="preserve">Знает </w:t>
            </w:r>
            <w:r w:rsidRPr="000370BB">
              <w:rPr>
                <w:color w:val="000000"/>
                <w:sz w:val="20"/>
                <w:lang w:val="ru-RU"/>
              </w:rPr>
              <w:t>правила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здорового образа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жизни, выполняет по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показу взрослого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элементы закаливания</w:t>
            </w:r>
          </w:p>
        </w:tc>
        <w:tc>
          <w:tcPr>
            <w:tcW w:w="2795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Выполняет осознанно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правила безопасности,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понимает важность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необходимость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закаливающих процедур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Default="000370BB">
      <w:pPr>
        <w:jc w:val="right"/>
      </w:pPr>
      <w:r>
        <w:rPr>
          <w:color w:val="000000"/>
          <w:sz w:val="20"/>
        </w:rPr>
        <w:t>Таблица 2</w:t>
      </w:r>
    </w:p>
    <w:p w:rsidR="00CC6EDD" w:rsidRDefault="00CC6EDD"/>
    <w:p w:rsidR="00CC6EDD" w:rsidRDefault="000370BB">
      <w:r>
        <w:rPr>
          <w:b/>
          <w:color w:val="000000"/>
        </w:rPr>
        <w:t xml:space="preserve">   Коммуникативно-языковая компетентность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2"/>
        <w:gridCol w:w="2265"/>
        <w:gridCol w:w="2073"/>
        <w:gridCol w:w="2180"/>
        <w:gridCol w:w="2963"/>
      </w:tblGrid>
      <w:tr w:rsidR="00CC6EDD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b/>
                <w:color w:val="000000"/>
                <w:sz w:val="20"/>
              </w:rPr>
              <w:t>компетентности</w:t>
            </w:r>
          </w:p>
        </w:tc>
        <w:tc>
          <w:tcPr>
            <w:tcW w:w="218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года</w:t>
            </w:r>
            <w:r>
              <w:br/>
            </w:r>
            <w:r>
              <w:rPr>
                <w:b/>
                <w:color w:val="000000"/>
                <w:sz w:val="20"/>
              </w:rPr>
              <w:t>до 3 лет</w:t>
            </w:r>
          </w:p>
        </w:tc>
        <w:tc>
          <w:tcPr>
            <w:tcW w:w="222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3 до 5 лет</w:t>
            </w:r>
          </w:p>
        </w:tc>
        <w:tc>
          <w:tcPr>
            <w:tcW w:w="31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5 до 6 лет</w:t>
            </w:r>
          </w:p>
        </w:tc>
      </w:tr>
      <w:tr w:rsidR="00CC6EDD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2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Культура общения</w:t>
            </w:r>
          </w:p>
        </w:tc>
        <w:tc>
          <w:tcPr>
            <w:tcW w:w="218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Вступает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контакт со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сверстниками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Отвечает на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вопросы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просьбы,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вступает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контакт со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взрослыми</w:t>
            </w:r>
          </w:p>
        </w:tc>
        <w:tc>
          <w:tcPr>
            <w:tcW w:w="319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Соблюдает правила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поведения в общественных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местах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Грамматический</w:t>
            </w:r>
            <w:r>
              <w:br/>
            </w:r>
            <w:r>
              <w:rPr>
                <w:color w:val="000000"/>
                <w:sz w:val="20"/>
              </w:rPr>
              <w:t>строй речи</w:t>
            </w:r>
          </w:p>
        </w:tc>
        <w:tc>
          <w:tcPr>
            <w:tcW w:w="218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Старается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правильно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высказаться,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чтобы быть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понятым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Изменяет слова,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согласовывает их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 другими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словами,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использует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сложносочиненные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 сложнопод-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чиненные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предложения</w:t>
            </w:r>
          </w:p>
        </w:tc>
        <w:tc>
          <w:tcPr>
            <w:tcW w:w="319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 критическое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отношение к речи,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стремится говорить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 xml:space="preserve">грамматически </w:t>
            </w:r>
            <w:r w:rsidRPr="000370BB">
              <w:rPr>
                <w:color w:val="000000"/>
                <w:sz w:val="20"/>
                <w:lang w:val="ru-RU"/>
              </w:rPr>
              <w:t>правильно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Звуковая культура</w:t>
            </w:r>
            <w:r>
              <w:br/>
            </w:r>
            <w:r>
              <w:rPr>
                <w:color w:val="000000"/>
                <w:sz w:val="20"/>
              </w:rPr>
              <w:t>речи</w:t>
            </w:r>
          </w:p>
        </w:tc>
        <w:tc>
          <w:tcPr>
            <w:tcW w:w="218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Правильно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артикулирует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гласные и простые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согласные звуки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Правильно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произносит все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звуки родного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языка</w:t>
            </w:r>
          </w:p>
        </w:tc>
        <w:tc>
          <w:tcPr>
            <w:tcW w:w="319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Активно играет со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словами, дифференцирует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звуки, пользуется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различными способами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интонационной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выразительности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Словарь</w:t>
            </w:r>
          </w:p>
        </w:tc>
        <w:tc>
          <w:tcPr>
            <w:tcW w:w="218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Отвечает на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вопросы о себе,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членах семьи,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любимых игрушках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Пользуется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словами, не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опираясь на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наглядно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представленную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ситуацию,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активизирует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речи глаголы</w:t>
            </w:r>
          </w:p>
        </w:tc>
        <w:tc>
          <w:tcPr>
            <w:tcW w:w="319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Понимает и использует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 речи антонимы,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синонимы, многозначность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слова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Связная речь</w:t>
            </w:r>
          </w:p>
        </w:tc>
        <w:tc>
          <w:tcPr>
            <w:tcW w:w="218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Пользуется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словами для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выражения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желаний, чувств,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мыслей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Осваивает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основную форму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общения –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диалогическую,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использует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высказывания из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2-3 предложений</w:t>
            </w:r>
          </w:p>
        </w:tc>
        <w:tc>
          <w:tcPr>
            <w:tcW w:w="319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Формируется монолог,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употребляет разные части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речи, эпитеты, сравнения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Творческая</w:t>
            </w:r>
            <w:r>
              <w:br/>
            </w:r>
            <w:r>
              <w:rPr>
                <w:color w:val="000000"/>
                <w:sz w:val="20"/>
              </w:rPr>
              <w:t>речевая</w:t>
            </w:r>
            <w:r>
              <w:br/>
            </w:r>
            <w:r>
              <w:rPr>
                <w:color w:val="000000"/>
                <w:sz w:val="20"/>
              </w:rPr>
              <w:t>деятельность</w:t>
            </w:r>
          </w:p>
        </w:tc>
        <w:tc>
          <w:tcPr>
            <w:tcW w:w="218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Рассказывает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наизусть потешки,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 xml:space="preserve">пальчиковые игры 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Рассказывает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знакомые сказки,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сочиняет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небольшие истории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 игрушкам</w:t>
            </w:r>
          </w:p>
        </w:tc>
        <w:tc>
          <w:tcPr>
            <w:tcW w:w="319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Сочиняет истории,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понимает и использует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слова в переносном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 иносказательном смысле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Восприятие</w:t>
            </w:r>
            <w:r>
              <w:br/>
            </w:r>
            <w:r>
              <w:rPr>
                <w:color w:val="000000"/>
                <w:sz w:val="20"/>
              </w:rPr>
              <w:t>произведений</w:t>
            </w:r>
          </w:p>
        </w:tc>
        <w:tc>
          <w:tcPr>
            <w:tcW w:w="218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Эмоционально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откликается на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произведения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устного народного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творчества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Называет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несколько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произведений,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которые ему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нравятся,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использует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литературные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образы в игре</w:t>
            </w:r>
          </w:p>
        </w:tc>
        <w:tc>
          <w:tcPr>
            <w:tcW w:w="319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 интерес к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книгам, может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выразительно читать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наизусть стихи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Default="000370BB">
      <w:pPr>
        <w:jc w:val="right"/>
      </w:pPr>
      <w:r>
        <w:rPr>
          <w:color w:val="000000"/>
          <w:sz w:val="20"/>
        </w:rPr>
        <w:lastRenderedPageBreak/>
        <w:t>Таблица 3</w:t>
      </w:r>
    </w:p>
    <w:p w:rsidR="00CC6EDD" w:rsidRDefault="00CC6EDD"/>
    <w:p w:rsidR="00CC6EDD" w:rsidRDefault="000370BB">
      <w:r>
        <w:rPr>
          <w:b/>
          <w:color w:val="000000"/>
        </w:rPr>
        <w:t xml:space="preserve">   Познавательная компетентность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"/>
        <w:gridCol w:w="2428"/>
        <w:gridCol w:w="2130"/>
        <w:gridCol w:w="2185"/>
        <w:gridCol w:w="2756"/>
      </w:tblGrid>
      <w:tr w:rsidR="00CC6EDD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55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b/>
                <w:color w:val="000000"/>
                <w:sz w:val="20"/>
              </w:rPr>
              <w:t>компетентности</w:t>
            </w:r>
          </w:p>
        </w:tc>
        <w:tc>
          <w:tcPr>
            <w:tcW w:w="218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года</w:t>
            </w:r>
            <w:r>
              <w:br/>
            </w:r>
            <w:r>
              <w:rPr>
                <w:b/>
                <w:color w:val="000000"/>
                <w:sz w:val="20"/>
              </w:rPr>
              <w:t>до 3 лет</w:t>
            </w:r>
          </w:p>
        </w:tc>
        <w:tc>
          <w:tcPr>
            <w:tcW w:w="222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3 до 5 лет</w:t>
            </w:r>
          </w:p>
        </w:tc>
        <w:tc>
          <w:tcPr>
            <w:tcW w:w="300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5 до 6 лет</w:t>
            </w:r>
          </w:p>
        </w:tc>
      </w:tr>
      <w:tr w:rsidR="00CC6EDD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2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0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Ориентировка в</w:t>
            </w:r>
            <w:r>
              <w:br/>
            </w:r>
            <w:r>
              <w:rPr>
                <w:color w:val="000000"/>
                <w:sz w:val="20"/>
              </w:rPr>
              <w:t>свойствах предметов</w:t>
            </w:r>
          </w:p>
        </w:tc>
        <w:tc>
          <w:tcPr>
            <w:tcW w:w="218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Различает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основные цвета,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форму, величину,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фактуру предметов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Называет признаки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 характерные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отличия предметов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 основе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осязательного,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слухового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обонятельного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восприятия</w:t>
            </w:r>
          </w:p>
        </w:tc>
        <w:tc>
          <w:tcPr>
            <w:tcW w:w="300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Рассматривает свойства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 признаки предметов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как категории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познавательной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деятельности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Познание окружающего</w:t>
            </w:r>
            <w:r>
              <w:br/>
            </w:r>
            <w:r>
              <w:rPr>
                <w:color w:val="000000"/>
                <w:sz w:val="20"/>
              </w:rPr>
              <w:t>мира</w:t>
            </w:r>
          </w:p>
        </w:tc>
        <w:tc>
          <w:tcPr>
            <w:tcW w:w="218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любознательность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 особый интерес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 людям, их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действиям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Понимает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простейшие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причинно-</w:t>
            </w:r>
            <w:r w:rsidRPr="000370BB">
              <w:rPr>
                <w:color w:val="000000"/>
                <w:sz w:val="20"/>
                <w:lang w:val="ru-RU"/>
              </w:rPr>
              <w:t>следственные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связи в живой,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неживой природе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 общественной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жизни,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рассказывает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 ней, составляет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2-3 предложения</w:t>
            </w:r>
          </w:p>
        </w:tc>
        <w:tc>
          <w:tcPr>
            <w:tcW w:w="300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Может решать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познавательные задачи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наглядно-действенном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 наглядно-образном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плане, способен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находить сходство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различие, система-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тизировать</w:t>
            </w:r>
            <w:r w:rsidRPr="000370BB">
              <w:rPr>
                <w:color w:val="000000"/>
                <w:sz w:val="20"/>
                <w:lang w:val="ru-RU"/>
              </w:rPr>
              <w:t xml:space="preserve">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группировать по разным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основаниям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Конструктивные</w:t>
            </w:r>
            <w:r>
              <w:br/>
            </w:r>
            <w:r>
              <w:rPr>
                <w:color w:val="000000"/>
                <w:sz w:val="20"/>
              </w:rPr>
              <w:t>навыки</w:t>
            </w:r>
          </w:p>
        </w:tc>
        <w:tc>
          <w:tcPr>
            <w:tcW w:w="218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Воспроизводит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простые постройки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 показу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взрослого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самостоятельность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при выборе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строительного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материала,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стремится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выполнять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постройки красиво</w:t>
            </w:r>
          </w:p>
        </w:tc>
        <w:tc>
          <w:tcPr>
            <w:tcW w:w="300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Владеет несколькими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простыми обобщенными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способами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конструирования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использует одни и те же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способы для получения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разных результатов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Основы</w:t>
            </w:r>
            <w:r>
              <w:br/>
            </w:r>
            <w:r>
              <w:rPr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color w:val="000000"/>
                <w:sz w:val="20"/>
              </w:rPr>
              <w:t>культуры</w:t>
            </w:r>
          </w:p>
        </w:tc>
        <w:tc>
          <w:tcPr>
            <w:tcW w:w="218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доброжелательное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 бережное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отношение к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животному миру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Владеет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некоторыми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нормами поведения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 природе,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вместе со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взрослыми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ухаживает за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растениями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животными</w:t>
            </w:r>
          </w:p>
        </w:tc>
        <w:tc>
          <w:tcPr>
            <w:tcW w:w="300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Понимает многообразие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окружающего мира,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признаки и свойства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растений, животных,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взаимосвязь со средой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обитания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Элементарные</w:t>
            </w:r>
            <w:r>
              <w:br/>
            </w:r>
            <w:r>
              <w:rPr>
                <w:color w:val="000000"/>
                <w:sz w:val="20"/>
              </w:rPr>
              <w:t>математические</w:t>
            </w:r>
            <w:r>
              <w:br/>
            </w:r>
            <w:r>
              <w:rPr>
                <w:color w:val="000000"/>
                <w:sz w:val="20"/>
              </w:rPr>
              <w:t>представления</w:t>
            </w:r>
          </w:p>
        </w:tc>
        <w:tc>
          <w:tcPr>
            <w:tcW w:w="218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Демонстрирует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первоначальные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навыки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ориентировки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</w:t>
            </w:r>
            <w:r w:rsidRPr="000370BB">
              <w:rPr>
                <w:color w:val="000000"/>
                <w:sz w:val="20"/>
                <w:lang w:val="ru-RU"/>
              </w:rPr>
              <w:t>странстве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Демонстрирует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элементарные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представления 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времени,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пространстве,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причинности,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количестве</w:t>
            </w:r>
          </w:p>
        </w:tc>
        <w:tc>
          <w:tcPr>
            <w:tcW w:w="300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Знает структурные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характеристики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геометрических фигур,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количественные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отношения в прямом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обратном порядке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Поисковая и</w:t>
            </w:r>
            <w:r>
              <w:br/>
            </w:r>
            <w:r>
              <w:rPr>
                <w:color w:val="000000"/>
                <w:sz w:val="20"/>
              </w:rPr>
              <w:t>экспериментальная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деятельность</w:t>
            </w:r>
          </w:p>
        </w:tc>
        <w:tc>
          <w:tcPr>
            <w:tcW w:w="218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lastRenderedPageBreak/>
              <w:t>Экспериментирует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 различными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lastRenderedPageBreak/>
              <w:t>предметами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(разъединяет,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соединяет,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конструирует)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lastRenderedPageBreak/>
              <w:t>Целенаправлен 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экспериментирует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lastRenderedPageBreak/>
              <w:t>с новыми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материалами,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моделирует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окружающее,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отражает наиболее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общие отношения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между предметами</w:t>
            </w:r>
          </w:p>
        </w:tc>
        <w:tc>
          <w:tcPr>
            <w:tcW w:w="300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lastRenderedPageBreak/>
              <w:t>Ставит цель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экспериментальной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lastRenderedPageBreak/>
              <w:t xml:space="preserve">деятельности, </w:t>
            </w:r>
            <w:r w:rsidRPr="000370BB">
              <w:rPr>
                <w:color w:val="000000"/>
                <w:sz w:val="20"/>
                <w:lang w:val="ru-RU"/>
              </w:rPr>
              <w:t>достигает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результата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5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Работа с</w:t>
            </w:r>
            <w:r>
              <w:br/>
            </w:r>
            <w:r>
              <w:rPr>
                <w:color w:val="000000"/>
                <w:sz w:val="20"/>
              </w:rPr>
              <w:t>информацией</w:t>
            </w:r>
          </w:p>
        </w:tc>
        <w:tc>
          <w:tcPr>
            <w:tcW w:w="2187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интерес к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различным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источникам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информации</w:t>
            </w:r>
          </w:p>
        </w:tc>
        <w:tc>
          <w:tcPr>
            <w:tcW w:w="222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Понимает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необходимость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получения новой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информации</w:t>
            </w:r>
          </w:p>
        </w:tc>
        <w:tc>
          <w:tcPr>
            <w:tcW w:w="300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Понимает, как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представить новую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информацию, кому она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будет интересна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Default="000370BB">
      <w:pPr>
        <w:jc w:val="right"/>
      </w:pPr>
      <w:r>
        <w:rPr>
          <w:color w:val="000000"/>
          <w:sz w:val="20"/>
        </w:rPr>
        <w:t>Таблица 4</w:t>
      </w:r>
    </w:p>
    <w:p w:rsidR="00CC6EDD" w:rsidRDefault="00CC6EDD"/>
    <w:p w:rsidR="00CC6EDD" w:rsidRDefault="000370BB">
      <w:r>
        <w:rPr>
          <w:b/>
          <w:color w:val="000000"/>
        </w:rPr>
        <w:t xml:space="preserve">   </w:t>
      </w:r>
      <w:r>
        <w:rPr>
          <w:b/>
          <w:color w:val="000000"/>
        </w:rPr>
        <w:t>Творческая компетентность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0"/>
        <w:gridCol w:w="2415"/>
        <w:gridCol w:w="2110"/>
        <w:gridCol w:w="2302"/>
        <w:gridCol w:w="2656"/>
      </w:tblGrid>
      <w:tr w:rsidR="00CC6EDD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55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b/>
                <w:color w:val="000000"/>
                <w:sz w:val="20"/>
              </w:rPr>
              <w:t>компетентности</w:t>
            </w:r>
          </w:p>
        </w:tc>
        <w:tc>
          <w:tcPr>
            <w:tcW w:w="218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года</w:t>
            </w:r>
            <w:r>
              <w:br/>
            </w:r>
            <w:r>
              <w:rPr>
                <w:b/>
                <w:color w:val="000000"/>
                <w:sz w:val="20"/>
              </w:rPr>
              <w:t>до 3 лет</w:t>
            </w:r>
          </w:p>
        </w:tc>
        <w:tc>
          <w:tcPr>
            <w:tcW w:w="23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3 до 5 лет</w:t>
            </w:r>
          </w:p>
        </w:tc>
        <w:tc>
          <w:tcPr>
            <w:tcW w:w="2851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5 до 6 лет</w:t>
            </w:r>
          </w:p>
        </w:tc>
      </w:tr>
      <w:tr w:rsidR="00CC6EDD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5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5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Музыкальная</w:t>
            </w:r>
            <w:r>
              <w:br/>
            </w:r>
            <w:r>
              <w:rPr>
                <w:color w:val="000000"/>
                <w:sz w:val="20"/>
              </w:rPr>
              <w:t>деятельность</w:t>
            </w:r>
          </w:p>
        </w:tc>
        <w:tc>
          <w:tcPr>
            <w:tcW w:w="218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Различает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высокое и низкое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звучание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музыкальной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фразы, 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желание петь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совместно со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взрослыми</w:t>
            </w:r>
          </w:p>
        </w:tc>
        <w:tc>
          <w:tcPr>
            <w:tcW w:w="237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Поет, выполняет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танцевальные,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музыкально-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ритмические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движения</w:t>
            </w:r>
          </w:p>
        </w:tc>
        <w:tc>
          <w:tcPr>
            <w:tcW w:w="2851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Участвует в различных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видах музыкальной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творческой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деятельности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5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Продуктивная</w:t>
            </w:r>
            <w:r>
              <w:br/>
            </w:r>
            <w:r>
              <w:rPr>
                <w:color w:val="000000"/>
                <w:sz w:val="20"/>
              </w:rPr>
              <w:t>деятельность</w:t>
            </w:r>
          </w:p>
        </w:tc>
        <w:tc>
          <w:tcPr>
            <w:tcW w:w="218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Создает близкие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образы с помощью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карандаша,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фломастера,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гуаши, пластилина</w:t>
            </w:r>
          </w:p>
        </w:tc>
        <w:tc>
          <w:tcPr>
            <w:tcW w:w="237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Владеет основными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техническими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навыками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умениями,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необходимыми для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изобразительной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деятельности</w:t>
            </w:r>
          </w:p>
        </w:tc>
        <w:tc>
          <w:tcPr>
            <w:tcW w:w="2851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Самостоятельно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выбирает технические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способы и средства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изображения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соответствии с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характером образа</w:t>
            </w:r>
          </w:p>
        </w:tc>
      </w:tr>
      <w:tr w:rsidR="00CC6EDD" w:rsidRPr="000370BB">
        <w:tc>
          <w:tcPr>
            <w:tcW w:w="51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Эстетическое</w:t>
            </w:r>
            <w:r>
              <w:br/>
            </w:r>
            <w:r>
              <w:rPr>
                <w:color w:val="000000"/>
                <w:sz w:val="20"/>
              </w:rPr>
              <w:t>восприятие</w:t>
            </w:r>
            <w:r>
              <w:br/>
            </w:r>
            <w:r>
              <w:rPr>
                <w:color w:val="000000"/>
                <w:sz w:val="20"/>
              </w:rPr>
              <w:t>окружающего</w:t>
            </w:r>
          </w:p>
        </w:tc>
        <w:tc>
          <w:tcPr>
            <w:tcW w:w="218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радость,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эмоциональный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отклик при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рассматривании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народных игрушек</w:t>
            </w:r>
          </w:p>
        </w:tc>
        <w:tc>
          <w:tcPr>
            <w:tcW w:w="237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 интерес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 различным видам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изобразительного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искусства,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изобразительной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деятельности</w:t>
            </w:r>
          </w:p>
        </w:tc>
        <w:tc>
          <w:tcPr>
            <w:tcW w:w="2851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Эмоционально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откликается на красоту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природы, одежду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убранство помещений,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проявляет интерес к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декоративному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искусству, дизайну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Default="000370BB">
      <w:pPr>
        <w:jc w:val="right"/>
      </w:pPr>
      <w:r>
        <w:rPr>
          <w:color w:val="000000"/>
          <w:sz w:val="20"/>
        </w:rPr>
        <w:t>Таблица 5</w:t>
      </w:r>
    </w:p>
    <w:p w:rsidR="00CC6EDD" w:rsidRDefault="00CC6EDD"/>
    <w:p w:rsidR="00CC6EDD" w:rsidRDefault="000370BB">
      <w:r>
        <w:rPr>
          <w:b/>
          <w:color w:val="000000"/>
        </w:rPr>
        <w:t xml:space="preserve">   С</w:t>
      </w:r>
      <w:r>
        <w:rPr>
          <w:b/>
          <w:color w:val="000000"/>
        </w:rPr>
        <w:t>оциальная компетентность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"/>
        <w:gridCol w:w="2412"/>
        <w:gridCol w:w="2135"/>
        <w:gridCol w:w="2260"/>
        <w:gridCol w:w="2675"/>
      </w:tblGrid>
      <w:tr w:rsidR="00CC6EDD">
        <w:tc>
          <w:tcPr>
            <w:tcW w:w="51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54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b/>
                <w:color w:val="000000"/>
                <w:sz w:val="20"/>
              </w:rPr>
              <w:t>компетентности</w:t>
            </w:r>
          </w:p>
        </w:tc>
        <w:tc>
          <w:tcPr>
            <w:tcW w:w="221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года</w:t>
            </w:r>
            <w:r>
              <w:br/>
            </w:r>
            <w:r>
              <w:rPr>
                <w:b/>
                <w:color w:val="000000"/>
                <w:sz w:val="20"/>
              </w:rPr>
              <w:t>до 3 лет</w:t>
            </w:r>
          </w:p>
        </w:tc>
        <w:tc>
          <w:tcPr>
            <w:tcW w:w="236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3 до 5 лет</w:t>
            </w:r>
          </w:p>
        </w:tc>
        <w:tc>
          <w:tcPr>
            <w:tcW w:w="284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От 5 до 6 лет</w:t>
            </w:r>
          </w:p>
        </w:tc>
      </w:tr>
      <w:tr w:rsidR="00CC6EDD">
        <w:tc>
          <w:tcPr>
            <w:tcW w:w="5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4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4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 w:rsidRPr="000370BB">
        <w:tc>
          <w:tcPr>
            <w:tcW w:w="5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4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Навыки культуры</w:t>
            </w:r>
            <w:r>
              <w:br/>
            </w:r>
            <w:r>
              <w:rPr>
                <w:color w:val="000000"/>
                <w:sz w:val="20"/>
              </w:rPr>
              <w:t>поведения</w:t>
            </w:r>
          </w:p>
        </w:tc>
        <w:tc>
          <w:tcPr>
            <w:tcW w:w="22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Понимает нормы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правила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поведения,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воспроизводит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слова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приветствия,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прощания,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благодарности</w:t>
            </w:r>
          </w:p>
        </w:tc>
        <w:tc>
          <w:tcPr>
            <w:tcW w:w="236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Ориентируется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человеческих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отношениях,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понимает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эмоциональное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состояние</w:t>
            </w:r>
          </w:p>
        </w:tc>
        <w:tc>
          <w:tcPr>
            <w:tcW w:w="284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Умеет попросить 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помощи, уважает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желания других людей</w:t>
            </w:r>
          </w:p>
        </w:tc>
      </w:tr>
      <w:tr w:rsidR="00CC6EDD" w:rsidRPr="000370BB">
        <w:tc>
          <w:tcPr>
            <w:tcW w:w="5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48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Взаимодействие со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взрослыми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сверстниками</w:t>
            </w:r>
          </w:p>
        </w:tc>
        <w:tc>
          <w:tcPr>
            <w:tcW w:w="22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отзывчивость,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доброжелатель-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ность, сочувствие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 близким людям,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сверстникам</w:t>
            </w:r>
          </w:p>
        </w:tc>
        <w:tc>
          <w:tcPr>
            <w:tcW w:w="236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Входит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ус</w:t>
            </w:r>
            <w:r w:rsidRPr="000370BB">
              <w:rPr>
                <w:color w:val="000000"/>
                <w:sz w:val="20"/>
                <w:lang w:val="ru-RU"/>
              </w:rPr>
              <w:t>тойчивые игровые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объединения со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сверстниками,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общается со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взрослыми на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познавательные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темы</w:t>
            </w:r>
          </w:p>
        </w:tc>
        <w:tc>
          <w:tcPr>
            <w:tcW w:w="284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Осваивает взаимосвязи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 социальном мире,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демонстрирует высокий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уровень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коммуникативных умений</w:t>
            </w:r>
          </w:p>
        </w:tc>
      </w:tr>
      <w:tr w:rsidR="00CC6EDD" w:rsidRPr="000370BB">
        <w:tc>
          <w:tcPr>
            <w:tcW w:w="5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4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Представление о</w:t>
            </w:r>
            <w:r>
              <w:br/>
            </w:r>
            <w:r>
              <w:rPr>
                <w:color w:val="000000"/>
                <w:sz w:val="20"/>
              </w:rPr>
              <w:t>нравственных нормах</w:t>
            </w:r>
          </w:p>
        </w:tc>
        <w:tc>
          <w:tcPr>
            <w:tcW w:w="22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Начинает понимать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что такое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«хорошо», а что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«плохо»</w:t>
            </w:r>
          </w:p>
        </w:tc>
        <w:tc>
          <w:tcPr>
            <w:tcW w:w="2364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Оценивает свой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поступок, поступки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сказочных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персонажей</w:t>
            </w:r>
          </w:p>
        </w:tc>
        <w:tc>
          <w:tcPr>
            <w:tcW w:w="284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Усваивает этические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нормы и ценности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своего и других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народов, проявляет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эмпатию, толерантность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18. Сформированные базовые компетентности ребенка задают модель выпускника</w:t>
      </w:r>
      <w:r w:rsidRPr="000370BB">
        <w:rPr>
          <w:color w:val="000000"/>
          <w:sz w:val="20"/>
          <w:lang w:val="ru-RU"/>
        </w:rPr>
        <w:t xml:space="preserve"> дошкольной организации: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физически развитый;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любознательный;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активный;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эмоционально отзывчивый;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овладевший средствами общения и способами взаимодействия </w:t>
      </w:r>
      <w:proofErr w:type="gramStart"/>
      <w:r w:rsidRPr="000370BB">
        <w:rPr>
          <w:color w:val="000000"/>
          <w:sz w:val="20"/>
          <w:lang w:val="ru-RU"/>
        </w:rPr>
        <w:t>со</w:t>
      </w:r>
      <w:proofErr w:type="gramEnd"/>
      <w:r w:rsidRPr="000370BB">
        <w:rPr>
          <w:color w:val="000000"/>
          <w:sz w:val="20"/>
          <w:lang w:val="ru-RU"/>
        </w:rPr>
        <w:t xml:space="preserve"> взрослыми и сверстниками;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имеющий первичные пр</w:t>
      </w:r>
      <w:r w:rsidRPr="000370BB">
        <w:rPr>
          <w:color w:val="000000"/>
          <w:sz w:val="20"/>
          <w:lang w:val="ru-RU"/>
        </w:rPr>
        <w:t>едставления о себе, семье, обществе (ближайшем социуме), государстве (стране), мире и природе;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овладевший необходимыми умениями и навыками для обучения в школе.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постановлением Правительства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от 23 августа 2012 года № 1080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Государственный общеобязательный стандарт среднего образования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(начального, основного среднего, общего среднего образования)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1. Общие положения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Настоящий государственный общеобязательный стандарт среднего </w:t>
      </w:r>
      <w:r w:rsidRPr="000370BB">
        <w:rPr>
          <w:color w:val="000000"/>
          <w:sz w:val="20"/>
          <w:lang w:val="ru-RU"/>
        </w:rPr>
        <w:t>образования (начального, основного среднего, общего среднего образования) (далее – Стандарт) разработан в соответствии со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статьей 56 Закона Республики Казахстан от 27 июля 2007 года «Об образовании».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Общеобразовательные организации Республики Каза</w:t>
      </w:r>
      <w:r w:rsidRPr="000370BB">
        <w:rPr>
          <w:color w:val="000000"/>
          <w:sz w:val="20"/>
          <w:lang w:val="ru-RU"/>
        </w:rPr>
        <w:t>хстан осуществляют образовательную деятельность в соответствии с: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настоящим государственным общеобязательным стандартом среднего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типовыми учебными планами;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другими нормативными документами, утвержденными в установлен</w:t>
      </w:r>
      <w:r w:rsidRPr="000370BB">
        <w:rPr>
          <w:color w:val="000000"/>
          <w:sz w:val="20"/>
          <w:lang w:val="ru-RU"/>
        </w:rPr>
        <w:t>ном порядке уполномоченным органом Республики Казахстан в области среднего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Государственный общеобязательный стандарт среднего образования: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определяет общие нормы, структуру и состав базового (обязательного) содержания среднег</w:t>
      </w:r>
      <w:r w:rsidRPr="000370BB">
        <w:rPr>
          <w:color w:val="000000"/>
          <w:sz w:val="20"/>
          <w:lang w:val="ru-RU"/>
        </w:rPr>
        <w:t>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регламентирует объем учебной нагрузки обучающихся, условия организации образовательного процесса, систему контроля и оценивания знаний;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устанавливает требования к уровню подготовки обучающихся в общеобразовательных организа</w:t>
      </w:r>
      <w:r w:rsidRPr="000370BB">
        <w:rPr>
          <w:color w:val="000000"/>
          <w:sz w:val="20"/>
          <w:lang w:val="ru-RU"/>
        </w:rPr>
        <w:t>циях;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устанавливает требования к условиям осуществления образовательного процесса: рациональному использованию средств государственного бюджета, нормативному обеспечению материально-технической базы общеобразовательных организаций и охраны здоровь</w:t>
      </w:r>
      <w:r w:rsidRPr="000370BB">
        <w:rPr>
          <w:color w:val="000000"/>
          <w:sz w:val="20"/>
          <w:lang w:val="ru-RU"/>
        </w:rPr>
        <w:t>я и безопасности обучающихся.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В Стандарте среднего образования применяются термины, определения и сокращения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Законом Республики Казахстан «Об образовании». </w:t>
      </w:r>
      <w:proofErr w:type="gramStart"/>
      <w:r w:rsidRPr="000370BB">
        <w:rPr>
          <w:color w:val="000000"/>
          <w:sz w:val="20"/>
          <w:lang w:val="ru-RU"/>
        </w:rPr>
        <w:t>В дополнение к ним включены следующие термины и их определения: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Б</w:t>
      </w:r>
      <w:r w:rsidRPr="000370BB">
        <w:rPr>
          <w:color w:val="000000"/>
          <w:sz w:val="20"/>
          <w:lang w:val="ru-RU"/>
        </w:rPr>
        <w:t>азовое содержание образования – состав и объем содержания среднего образования, подлежащего обязательному освоению в общеобразовательных организациях независимо от их форм собственности, типа и вида, достаточного для продолжения обучения на последующих уро</w:t>
      </w:r>
      <w:r w:rsidRPr="000370BB">
        <w:rPr>
          <w:color w:val="000000"/>
          <w:sz w:val="20"/>
          <w:lang w:val="ru-RU"/>
        </w:rPr>
        <w:t>внях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Инвариантный компонент типового учебного плана - совокупность предметов, включенных в государственный общеобязательный стандарт среднего образования и обязательных для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изучения в общеобразовательных организациях.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Вариати</w:t>
      </w:r>
      <w:r w:rsidRPr="000370BB">
        <w:rPr>
          <w:color w:val="000000"/>
          <w:sz w:val="20"/>
          <w:lang w:val="ru-RU"/>
        </w:rPr>
        <w:t>вный компонент типового учебного плана - совокупность учебных предметов и курсов, определяемых общеобразовательной организацией с учетом образовательных потребностей и способностей обучающихся.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Максимальный объем учебной нагрузки - объем учебного </w:t>
      </w:r>
      <w:r w:rsidRPr="000370BB">
        <w:rPr>
          <w:color w:val="000000"/>
          <w:sz w:val="20"/>
          <w:lang w:val="ru-RU"/>
        </w:rPr>
        <w:t>времени, необходимый для освоения содержания учебных предметов инвариантного и вариативного (школьного и ученического) компонентов типового учебного плана и установленный по уровням среднего образования и учебным годам.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Типовой</w:t>
      </w:r>
      <w:proofErr w:type="gramEnd"/>
      <w:r w:rsidRPr="000370BB">
        <w:rPr>
          <w:color w:val="000000"/>
          <w:sz w:val="20"/>
          <w:lang w:val="ru-RU"/>
        </w:rPr>
        <w:t xml:space="preserve"> учебный план – норм</w:t>
      </w:r>
      <w:r w:rsidRPr="000370BB">
        <w:rPr>
          <w:color w:val="000000"/>
          <w:sz w:val="20"/>
          <w:lang w:val="ru-RU"/>
        </w:rPr>
        <w:t>ативный правовой акт, являющийся составной частью государственного общеобязательного стандарта среднего образования, регламентирующий перечень и объем учебных предметов, устанавливающий инвариантный и вариативный компоненты учебной нагрузки и характеризующ</w:t>
      </w:r>
      <w:r w:rsidRPr="000370BB">
        <w:rPr>
          <w:color w:val="000000"/>
          <w:sz w:val="20"/>
          <w:lang w:val="ru-RU"/>
        </w:rPr>
        <w:t xml:space="preserve">ий на уровнях начального, основного среднего образования язык обучения, на уровне общего среднего образования язык и направление обучения; </w:t>
      </w:r>
      <w:proofErr w:type="gramStart"/>
      <w:r w:rsidRPr="000370BB">
        <w:rPr>
          <w:color w:val="000000"/>
          <w:sz w:val="20"/>
          <w:lang w:val="ru-RU"/>
        </w:rPr>
        <w:t>является исходным документом для финансирования деятельности организации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Рабочий учебный план -</w:t>
      </w:r>
      <w:r w:rsidRPr="000370BB">
        <w:rPr>
          <w:color w:val="000000"/>
          <w:sz w:val="20"/>
          <w:lang w:val="ru-RU"/>
        </w:rPr>
        <w:t xml:space="preserve"> документ, разрабатываемый общеобразовательной организацией на основе типового учебного плана с учетом образовательных потребностей обучающихся.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Обязательная учебная программа – документ, определяющий по каждому учебному предмету, входящему в инва</w:t>
      </w:r>
      <w:r w:rsidRPr="000370BB">
        <w:rPr>
          <w:color w:val="000000"/>
          <w:sz w:val="20"/>
          <w:lang w:val="ru-RU"/>
        </w:rPr>
        <w:t xml:space="preserve">риантный компонент типового учебного плана, содержание и объем </w:t>
      </w:r>
      <w:r w:rsidRPr="000370BB">
        <w:rPr>
          <w:color w:val="000000"/>
          <w:sz w:val="20"/>
          <w:lang w:val="ru-RU"/>
        </w:rPr>
        <w:lastRenderedPageBreak/>
        <w:t>знаний, умений и навыков.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Вариативная учебная программа – документ, определяющий по учебному курсу, входящему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 вариативный компонент типового учебного плана, содержание и объем знаний</w:t>
      </w:r>
      <w:r w:rsidRPr="000370BB">
        <w:rPr>
          <w:color w:val="000000"/>
          <w:sz w:val="20"/>
          <w:lang w:val="ru-RU"/>
        </w:rPr>
        <w:t>, умений и навыков.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9) Уровень подготовки обучающегося - степень освоения обучающимся содержания среднего образования, выражающаяся в личностном, системно-деятельностном и предметном результатах.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10) Базовый уровень освоения содержания образова</w:t>
      </w:r>
      <w:r w:rsidRPr="000370BB">
        <w:rPr>
          <w:color w:val="000000"/>
          <w:sz w:val="20"/>
          <w:lang w:val="ru-RU"/>
        </w:rPr>
        <w:t>ния - уровень освоения обучающимися обязательного минимума объема знаний, умений и навыков.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11) Продвинутый уровень освоения содержания образования – уровень освоения обучающимися расширенного и углубленного объема знаний</w:t>
      </w:r>
      <w:proofErr w:type="gramEnd"/>
      <w:r w:rsidRPr="000370BB">
        <w:rPr>
          <w:color w:val="000000"/>
          <w:sz w:val="20"/>
          <w:lang w:val="ru-RU"/>
        </w:rPr>
        <w:t xml:space="preserve">, </w:t>
      </w:r>
      <w:proofErr w:type="gramStart"/>
      <w:r w:rsidRPr="000370BB">
        <w:rPr>
          <w:color w:val="000000"/>
          <w:sz w:val="20"/>
          <w:lang w:val="ru-RU"/>
        </w:rPr>
        <w:t>умений и навыков.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12)</w:t>
      </w:r>
      <w:r w:rsidRPr="000370BB">
        <w:rPr>
          <w:color w:val="000000"/>
          <w:sz w:val="20"/>
          <w:lang w:val="ru-RU"/>
        </w:rPr>
        <w:t xml:space="preserve"> Портфолио обучающегося - набор индивидуальных образовательных достижений и результатов обучающегося в разнообразных видах деятельности: учебной, творческой, спортивной, социальной, коммуникативной.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13) Попечительский совет - выборный орган, являющий</w:t>
      </w:r>
      <w:r w:rsidRPr="000370BB">
        <w:rPr>
          <w:color w:val="000000"/>
          <w:sz w:val="20"/>
          <w:lang w:val="ru-RU"/>
        </w:rPr>
        <w:t>ся формой коллегиального управления общеобразовательной организацией.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</w:t>
      </w:r>
      <w:proofErr w:type="gramEnd"/>
      <w:r w:rsidRPr="000370BB">
        <w:rPr>
          <w:color w:val="000000"/>
          <w:sz w:val="20"/>
          <w:lang w:val="ru-RU"/>
        </w:rPr>
        <w:t xml:space="preserve"> Государственный общеобязательный стандарт образования содержит общие нормы и содержание образования и отражает интересы личности, общества и государства.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Настоящий стан</w:t>
      </w:r>
      <w:r w:rsidRPr="000370BB">
        <w:rPr>
          <w:color w:val="000000"/>
          <w:sz w:val="20"/>
          <w:lang w:val="ru-RU"/>
        </w:rPr>
        <w:t>дарт служит основой: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для разработки обязательных и вариативных учебных программ, учебников и учебно-методических комплексов, а также для экспертизы их качества;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для обеспечения преемственности между уровнями среднего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</w:t>
      </w:r>
      <w:r w:rsidRPr="000370BB">
        <w:rPr>
          <w:color w:val="000000"/>
          <w:sz w:val="20"/>
          <w:lang w:val="ru-RU"/>
        </w:rPr>
        <w:t xml:space="preserve"> для осуществления образовательного процесса в общеобразовательных организациях;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для разработки оценочной системы определения результата деятельности педагога, общеобразовательной организации, составления контрольно-измерительных материалов для вы</w:t>
      </w:r>
      <w:r w:rsidRPr="000370BB">
        <w:rPr>
          <w:color w:val="000000"/>
          <w:sz w:val="20"/>
          <w:lang w:val="ru-RU"/>
        </w:rPr>
        <w:t>явления уровня подготовки обучающихся и их итоговой аттестации;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для разработки программ подготовки, переподготовки и повышения квалификации педагогических кадров.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2. Требования к содержанию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Общеобразовательные учебные </w:t>
      </w:r>
      <w:r w:rsidRPr="000370BB">
        <w:rPr>
          <w:color w:val="000000"/>
          <w:sz w:val="20"/>
          <w:lang w:val="ru-RU"/>
        </w:rPr>
        <w:t>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</w:t>
      </w:r>
      <w:r w:rsidRPr="000370BB">
        <w:rPr>
          <w:color w:val="000000"/>
          <w:sz w:val="20"/>
          <w:lang w:val="ru-RU"/>
        </w:rPr>
        <w:t>реализации, культуры поведения для последующего освоения образовательных программ основной школы.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8. Начальное образование обеспечивает формирование нравственных качеств личности ребенка, его эмоционально-ценностного отношения к окружающему миру, пол</w:t>
      </w:r>
      <w:r w:rsidRPr="000370BB">
        <w:rPr>
          <w:color w:val="000000"/>
          <w:sz w:val="20"/>
          <w:lang w:val="ru-RU"/>
        </w:rPr>
        <w:t>ожительной мотивации к учебному процессу, развитие его индивидуальных способностей и умений в познавательной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9. Содержание начального образования включает семь образовательных областей: «Язык и литература», «Математика», «Естествознание</w:t>
      </w:r>
      <w:r w:rsidRPr="000370BB">
        <w:rPr>
          <w:color w:val="000000"/>
          <w:sz w:val="20"/>
          <w:lang w:val="ru-RU"/>
        </w:rPr>
        <w:t>», «Человек и общество», «Искусство», «Технология», «Физическая культура».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10. Общеобразовательные учебные программы основного среднего образования направлены на освоение </w:t>
      </w:r>
      <w:proofErr w:type="gramStart"/>
      <w:r w:rsidRPr="000370BB">
        <w:rPr>
          <w:color w:val="000000"/>
          <w:sz w:val="20"/>
          <w:lang w:val="ru-RU"/>
        </w:rPr>
        <w:t>обучающимися</w:t>
      </w:r>
      <w:proofErr w:type="gramEnd"/>
      <w:r w:rsidRPr="000370BB">
        <w:rPr>
          <w:color w:val="000000"/>
          <w:sz w:val="20"/>
          <w:lang w:val="ru-RU"/>
        </w:rPr>
        <w:t xml:space="preserve"> базисных основ системы наук, формирование у них высокой культуры м</w:t>
      </w:r>
      <w:r w:rsidRPr="000370BB">
        <w:rPr>
          <w:color w:val="000000"/>
          <w:sz w:val="20"/>
          <w:lang w:val="ru-RU"/>
        </w:rPr>
        <w:t>ежличностного и межэтнического общения, самоопределение личности и профессиональную ориентацию.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11. Основное среднее образование обеспечивает освоение </w:t>
      </w:r>
      <w:proofErr w:type="gramStart"/>
      <w:r w:rsidRPr="000370BB">
        <w:rPr>
          <w:color w:val="000000"/>
          <w:sz w:val="20"/>
          <w:lang w:val="ru-RU"/>
        </w:rPr>
        <w:t>обучающимися</w:t>
      </w:r>
      <w:proofErr w:type="gramEnd"/>
      <w:r w:rsidRPr="000370BB">
        <w:rPr>
          <w:color w:val="000000"/>
          <w:sz w:val="20"/>
          <w:lang w:val="ru-RU"/>
        </w:rPr>
        <w:t xml:space="preserve"> базисных основ </w:t>
      </w:r>
      <w:r w:rsidRPr="000370BB">
        <w:rPr>
          <w:color w:val="000000"/>
          <w:sz w:val="20"/>
          <w:lang w:val="ru-RU"/>
        </w:rPr>
        <w:lastRenderedPageBreak/>
        <w:t>наук, привитие у них высокой духовно-нравственной культуры и культуры м</w:t>
      </w:r>
      <w:r w:rsidRPr="000370BB">
        <w:rPr>
          <w:color w:val="000000"/>
          <w:sz w:val="20"/>
          <w:lang w:val="ru-RU"/>
        </w:rPr>
        <w:t>ежличностного и межэтнического общения, самоопределение и самореализацию личности, формирование функциональной грамотности, реализацию предпрофильной подготовки.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12. Содержание основного среднего образования включает семь образовательных областей: «Я</w:t>
      </w:r>
      <w:r w:rsidRPr="000370BB">
        <w:rPr>
          <w:color w:val="000000"/>
          <w:sz w:val="20"/>
          <w:lang w:val="ru-RU"/>
        </w:rPr>
        <w:t>зык и литература», «Математика и информатика», «Естествознание», «Человек и общество», «Искусство», «Технология», «Физическая культура».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13. Общеобразовательные учебные программы общего среднего образования разрабатываются на основе дифференциации, и</w:t>
      </w:r>
      <w:r w:rsidRPr="000370BB">
        <w:rPr>
          <w:color w:val="000000"/>
          <w:sz w:val="20"/>
          <w:lang w:val="ru-RU"/>
        </w:rPr>
        <w:t>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14. Общее среднее образование обеспечивает освоение обучающимися целостной, относ</w:t>
      </w:r>
      <w:r w:rsidRPr="000370BB">
        <w:rPr>
          <w:color w:val="000000"/>
          <w:sz w:val="20"/>
          <w:lang w:val="ru-RU"/>
        </w:rPr>
        <w:t>ительно завершенной системы знаний о природе, обществе и человеке, развитие функциональной грамотности, дальнейшее интеллектуальное, нравственно-духовное и физическое развитие личности, условия выбора направления будущей профессии на основе дифференциации,</w:t>
      </w:r>
      <w:r w:rsidRPr="000370BB">
        <w:rPr>
          <w:color w:val="000000"/>
          <w:sz w:val="20"/>
          <w:lang w:val="ru-RU"/>
        </w:rPr>
        <w:t xml:space="preserve"> интеграции и профилизации содержания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15. Содержание общего среднего образования включает шесть образовательных областей: «Язык и литература», «Математика и информатика», «Человек и общество», «Естествознание», «Технология», «Физическая </w:t>
      </w:r>
      <w:r w:rsidRPr="000370BB">
        <w:rPr>
          <w:color w:val="000000"/>
          <w:sz w:val="20"/>
          <w:lang w:val="ru-RU"/>
        </w:rPr>
        <w:t>культура».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16. Каждая из образовательных областей включает родственные учебные предметы.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17. Образовательная область «Язык и литература» включает предметы: </w:t>
      </w:r>
      <w:proofErr w:type="gramStart"/>
      <w:r w:rsidRPr="000370BB">
        <w:rPr>
          <w:color w:val="000000"/>
          <w:sz w:val="20"/>
          <w:lang w:val="ru-RU"/>
        </w:rPr>
        <w:t>«Грамота (чтение, письмо)», «Литературное чтение», «Казахский язык», «Казахская литерату</w:t>
      </w:r>
      <w:r w:rsidRPr="000370BB">
        <w:rPr>
          <w:color w:val="000000"/>
          <w:sz w:val="20"/>
          <w:lang w:val="ru-RU"/>
        </w:rPr>
        <w:t xml:space="preserve">ра» (для общеобразовательных организаций с казахским языком обучения, для общеобразовательных организаций с неказахским языком обучения), «Русский язык», «Русская литература» (для общеобразовательных организаций с русским языком обучения), «Русский язык», </w:t>
      </w:r>
      <w:r w:rsidRPr="000370BB">
        <w:rPr>
          <w:color w:val="000000"/>
          <w:sz w:val="20"/>
          <w:lang w:val="ru-RU"/>
        </w:rPr>
        <w:t>«Русская литература» (для общеобразовательных организаций с казахским и другими нерусскими языками обучения), «Иностранный язык».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18.</w:t>
      </w:r>
      <w:proofErr w:type="gramEnd"/>
      <w:r w:rsidRPr="000370BB">
        <w:rPr>
          <w:color w:val="000000"/>
          <w:sz w:val="20"/>
          <w:lang w:val="ru-RU"/>
        </w:rPr>
        <w:t xml:space="preserve"> В общеобразовательных организациях с языком обучения этноса, компактно проживающего на территории Казахстана, в обра</w:t>
      </w:r>
      <w:r w:rsidRPr="000370BB">
        <w:rPr>
          <w:color w:val="000000"/>
          <w:sz w:val="20"/>
          <w:lang w:val="ru-RU"/>
        </w:rPr>
        <w:t>зовательную область «Язык и литература» дополнительно входят «Родной язык и литература» данного этноса. Решение вопроса изучения обучающимися языка конкретного этноса как родного в местах его компактного проживания входит в компетенцию местных исполнительн</w:t>
      </w:r>
      <w:r w:rsidRPr="000370BB">
        <w:rPr>
          <w:color w:val="000000"/>
          <w:sz w:val="20"/>
          <w:lang w:val="ru-RU"/>
        </w:rPr>
        <w:t xml:space="preserve">ых органов образования. </w:t>
      </w:r>
      <w:proofErr w:type="gramStart"/>
      <w:r w:rsidRPr="000370BB">
        <w:rPr>
          <w:color w:val="000000"/>
          <w:sz w:val="20"/>
          <w:lang w:val="ru-RU"/>
        </w:rPr>
        <w:t>Предметы «Родной язык» («Уйгурский язык», «Узбекский язык», «Таджикский язык») и «Литература» («Уйгурская литература», «Узбекская литература», «Таджикская литература») включаются в инвариантный компонент типового учебного плана.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0370BB">
        <w:rPr>
          <w:color w:val="000000"/>
          <w:sz w:val="20"/>
          <w:lang w:val="ru-RU"/>
        </w:rPr>
        <w:t xml:space="preserve"> 19.</w:t>
      </w:r>
      <w:proofErr w:type="gramEnd"/>
      <w:r w:rsidRPr="000370BB">
        <w:rPr>
          <w:color w:val="000000"/>
          <w:sz w:val="20"/>
          <w:lang w:val="ru-RU"/>
        </w:rPr>
        <w:t xml:space="preserve"> В образовательную область «Математика и информатика» входят предметы: «Математика», «Алгебра», «Алгебра и начала анализа», «Геометрия», «Информатика».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20. В образовательную область «Естествознание» входят предметы: «Познание мира», «Естествозн</w:t>
      </w:r>
      <w:r w:rsidRPr="000370BB">
        <w:rPr>
          <w:color w:val="000000"/>
          <w:sz w:val="20"/>
          <w:lang w:val="ru-RU"/>
        </w:rPr>
        <w:t>ание», «География», «Биология», «Физика», «Химия».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21. В образовательную область «Человек и общество» входят предметы: «История Казахстана», «Всемирная история», «Человек. Общество. Право», «Самопознание».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22. Образовательная область «Искусство</w:t>
      </w:r>
      <w:r w:rsidRPr="000370BB">
        <w:rPr>
          <w:color w:val="000000"/>
          <w:sz w:val="20"/>
          <w:lang w:val="ru-RU"/>
        </w:rPr>
        <w:t>» состоит из предметов: «Музыка», «Изобразительное искусство».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23. В образовательную область «Технология» входят предметы: «Трудовое обучение», «Черчение», «Технология».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24. Образовательная область «Физическая культура» состоит из предметов: «Ф</w:t>
      </w:r>
      <w:r w:rsidRPr="000370BB">
        <w:rPr>
          <w:color w:val="000000"/>
          <w:sz w:val="20"/>
          <w:lang w:val="ru-RU"/>
        </w:rPr>
        <w:t>изическая культура», «Начальная военная подготовка».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25. Содержание учебного курса «Основы безопасности жизнедеятельности» в 1-4 классах реализуется в рамках учебного курса познание мира: в 1-3 классах с годовой учебной нагрузкой по 6 часов, в 4 клас</w:t>
      </w:r>
      <w:r w:rsidRPr="000370BB">
        <w:rPr>
          <w:color w:val="000000"/>
          <w:sz w:val="20"/>
          <w:lang w:val="ru-RU"/>
        </w:rPr>
        <w:t xml:space="preserve">се – 10 часов, учителями начальных классов; в 5-9 классах реализуется в рамках учебного курса физическая культура с годовой учебной нагрузкой по 15 часов учителями физической культуры; в 10-11 классах реализуется в </w:t>
      </w:r>
      <w:r w:rsidRPr="000370BB">
        <w:rPr>
          <w:color w:val="000000"/>
          <w:sz w:val="20"/>
          <w:lang w:val="ru-RU"/>
        </w:rPr>
        <w:lastRenderedPageBreak/>
        <w:t>рамках учебного курса начальная военная п</w:t>
      </w:r>
      <w:r w:rsidRPr="000370BB">
        <w:rPr>
          <w:color w:val="000000"/>
          <w:sz w:val="20"/>
          <w:lang w:val="ru-RU"/>
        </w:rPr>
        <w:t>одготовка с годовой учебной нагрузкой 25 часов преподавателями-организаторами начальной военной подготовки. Занятия по основам безопасности жизнедеятельности являются обязательными и проводятся в учебное время.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26. Содержание учебного курса «Правил д</w:t>
      </w:r>
      <w:r w:rsidRPr="000370BB">
        <w:rPr>
          <w:color w:val="000000"/>
          <w:sz w:val="20"/>
          <w:lang w:val="ru-RU"/>
        </w:rPr>
        <w:t>орожного движения» в 1-4 классах реализуется в рамках следующих учебных курсов: родной язык, музыка, изобразительное искусство, технология; в 5-8 классах реализуется во внеурочное время, за счет классных часов и факультативов.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27. </w:t>
      </w:r>
      <w:proofErr w:type="gramStart"/>
      <w:r w:rsidRPr="000370BB">
        <w:rPr>
          <w:color w:val="000000"/>
          <w:sz w:val="20"/>
          <w:lang w:val="ru-RU"/>
        </w:rPr>
        <w:t>Представление в Ста</w:t>
      </w:r>
      <w:r w:rsidRPr="000370BB">
        <w:rPr>
          <w:color w:val="000000"/>
          <w:sz w:val="20"/>
          <w:lang w:val="ru-RU"/>
        </w:rPr>
        <w:t>ндарте базового содержания среднего образования обеспечивает: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единство образовательного пространства Республики Казахстан, системность, преемственность и непрерывность содержания среднего образования по образовательным областям и уровням образован</w:t>
      </w:r>
      <w:r w:rsidRPr="000370BB">
        <w:rPr>
          <w:color w:val="000000"/>
          <w:sz w:val="20"/>
          <w:lang w:val="ru-RU"/>
        </w:rPr>
        <w:t>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равенство возможностей и доступности среднего образования для всех обучающихся;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соблюдение единых требований к содержанию среднего образования независимо от типов общеобразовательных организаций, форм и видов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28.</w:t>
      </w:r>
      <w:proofErr w:type="gramEnd"/>
      <w:r w:rsidRPr="000370BB">
        <w:rPr>
          <w:color w:val="000000"/>
          <w:sz w:val="20"/>
          <w:lang w:val="ru-RU"/>
        </w:rPr>
        <w:t xml:space="preserve"> Инвар</w:t>
      </w:r>
      <w:r w:rsidRPr="000370BB">
        <w:rPr>
          <w:color w:val="000000"/>
          <w:sz w:val="20"/>
          <w:lang w:val="ru-RU"/>
        </w:rPr>
        <w:t>иантный компонент содержания среднего образования реализуется в типовых учебных планах, вариативный компонент – в рабочих учебных планах.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29. В целях сохранения фундаментальности среднего образования и соблюдения государственных требований к базовому</w:t>
      </w:r>
      <w:r w:rsidRPr="000370BB">
        <w:rPr>
          <w:color w:val="000000"/>
          <w:sz w:val="20"/>
          <w:lang w:val="ru-RU"/>
        </w:rPr>
        <w:t xml:space="preserve"> содержанию среднего образования инвариантный компонент определяется не ниже 90 % на уровне начального, не ниже 85 % – на уровне основного среднего и не ниже 75 % – на уровне общего среднего образования от общего объема часов.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30. Обязательные учебны</w:t>
      </w:r>
      <w:r w:rsidRPr="000370BB">
        <w:rPr>
          <w:color w:val="000000"/>
          <w:sz w:val="20"/>
          <w:lang w:val="ru-RU"/>
        </w:rPr>
        <w:t>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образования. Вариативные учебные программы реализуют содержание учебных предметов и курсов, входящих в вариативн</w:t>
      </w:r>
      <w:r w:rsidRPr="000370BB">
        <w:rPr>
          <w:color w:val="000000"/>
          <w:sz w:val="20"/>
          <w:lang w:val="ru-RU"/>
        </w:rPr>
        <w:t>ый компонент.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31. Общее среднее образование осуществляется на основе профильного обучения по двум направлениям: общественно-гуманитарному, естественно-математическому. В целях реализации дифференцированного обучения и удовлетворения познавательных </w:t>
      </w:r>
      <w:proofErr w:type="gramStart"/>
      <w:r w:rsidRPr="000370BB">
        <w:rPr>
          <w:color w:val="000000"/>
          <w:sz w:val="20"/>
          <w:lang w:val="ru-RU"/>
        </w:rPr>
        <w:t>по</w:t>
      </w:r>
      <w:r w:rsidRPr="000370BB">
        <w:rPr>
          <w:color w:val="000000"/>
          <w:sz w:val="20"/>
          <w:lang w:val="ru-RU"/>
        </w:rPr>
        <w:t>требностей</w:t>
      </w:r>
      <w:proofErr w:type="gramEnd"/>
      <w:r w:rsidRPr="000370BB">
        <w:rPr>
          <w:color w:val="000000"/>
          <w:sz w:val="20"/>
          <w:lang w:val="ru-RU"/>
        </w:rPr>
        <w:t xml:space="preserve"> обучающихся в рамках двух направлений вводится профилизация обучения по смежным (родственным) предметам согласно типовому учебному плану (далее - ТУП) для углубленного изучения отдельных предметов.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32. Учебные предметы инвариантного компон</w:t>
      </w:r>
      <w:r w:rsidRPr="000370BB">
        <w:rPr>
          <w:color w:val="000000"/>
          <w:sz w:val="20"/>
          <w:lang w:val="ru-RU"/>
        </w:rPr>
        <w:t xml:space="preserve">ента во всех </w:t>
      </w:r>
      <w:proofErr w:type="gramStart"/>
      <w:r w:rsidRPr="000370BB">
        <w:rPr>
          <w:color w:val="000000"/>
          <w:sz w:val="20"/>
          <w:lang w:val="ru-RU"/>
        </w:rPr>
        <w:t>ТУП</w:t>
      </w:r>
      <w:proofErr w:type="gramEnd"/>
      <w:r w:rsidRPr="000370BB">
        <w:rPr>
          <w:color w:val="000000"/>
          <w:sz w:val="20"/>
          <w:lang w:val="ru-RU"/>
        </w:rPr>
        <w:t xml:space="preserve"> остаются неизменными, что обеспечивает единые требования к базовому содержанию среднего образования для всех типов и видов общеобразовательных организаций.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33. Преемственность содержания основного среднего образования и технического </w:t>
      </w:r>
      <w:r w:rsidRPr="000370BB">
        <w:rPr>
          <w:color w:val="000000"/>
          <w:sz w:val="20"/>
          <w:lang w:val="ru-RU"/>
        </w:rPr>
        <w:t>и профессионального образования реализуется путем углубленного изучения отдельных и смежных предметов, в том числе предметов технологического направления, в рамках предпрофильного обучения. Преемственность содержания общего среднего образования и высшего о</w:t>
      </w:r>
      <w:r w:rsidRPr="000370BB">
        <w:rPr>
          <w:color w:val="000000"/>
          <w:sz w:val="20"/>
          <w:lang w:val="ru-RU"/>
        </w:rPr>
        <w:t>бразования реализуется путем углубленного изучения отдельных и смежных предметов в рамках профильного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34. Выбор обучающимися направления предпрофильного обучения на уровне основного среднего образования и профильного обучения на уровне обще</w:t>
      </w:r>
      <w:r w:rsidRPr="000370BB">
        <w:rPr>
          <w:color w:val="000000"/>
          <w:sz w:val="20"/>
          <w:lang w:val="ru-RU"/>
        </w:rPr>
        <w:t>го среднего образования осуществляется при участии родителей и попечительского совета.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3. Требования к максимальному объему учебной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нагрузки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35. Продолжительность учебного года в 1 классе составляет 33 учебные недели, во 2-11 классах</w:t>
      </w:r>
      <w:r w:rsidRPr="000370BB">
        <w:rPr>
          <w:color w:val="000000"/>
          <w:sz w:val="20"/>
          <w:lang w:val="ru-RU"/>
        </w:rPr>
        <w:t xml:space="preserve"> – 34 учебные недели.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36. Максимальные объемы недельной учебной нагрузки обучающихся, включая все виды классной и внеклассной (факультативные, индивидуальные и кружковые занятия) учебной работы, не должны превышать в 1 классе 24 часов, во 2 классе – </w:t>
      </w:r>
      <w:r w:rsidRPr="000370BB">
        <w:rPr>
          <w:color w:val="000000"/>
          <w:sz w:val="20"/>
          <w:lang w:val="ru-RU"/>
        </w:rPr>
        <w:t>25 часов, в 3 классе – 29 часов, в 4 классе – 29 часов, в 5 классе – 32 часов, в 6 классе – 33 часов, в 7 классе – 34 часов, в 8 классе – 36 часов, в 9 классе – 38 часов, в 10 классе – 39 часов, в 11 классе – 39 часов.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37. Продолжительность каникуляр</w:t>
      </w:r>
      <w:r w:rsidRPr="000370BB">
        <w:rPr>
          <w:color w:val="000000"/>
          <w:sz w:val="20"/>
          <w:lang w:val="ru-RU"/>
        </w:rPr>
        <w:t>ного времени в учебном году составляет не менее 30 дней в 1-11 классах. Каникулы предоставляются 3 раза в учебном году - осенью, зимой и весной. Для учащихся первых классов в третьей четверти дополнительно предоставляется каникулярное время продолжительнос</w:t>
      </w:r>
      <w:r w:rsidRPr="000370BB">
        <w:rPr>
          <w:color w:val="000000"/>
          <w:sz w:val="20"/>
          <w:lang w:val="ru-RU"/>
        </w:rPr>
        <w:t>тью 1 неделя. Конкретные сроки каникул устанавливаются уполномоченным органом Республики Казахстан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38. Учебное время, отводимое в типовых и рабочих учебных планах на изучение предмета, учитывается при разработке структуры и сод</w:t>
      </w:r>
      <w:r w:rsidRPr="000370BB">
        <w:rPr>
          <w:color w:val="000000"/>
          <w:sz w:val="20"/>
          <w:lang w:val="ru-RU"/>
        </w:rPr>
        <w:t>ержания соответствующих обязательных и вариативных учебных программ.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39. Общий объем учебной нагрузки </w:t>
      </w:r>
      <w:proofErr w:type="gramStart"/>
      <w:r w:rsidRPr="000370BB">
        <w:rPr>
          <w:color w:val="000000"/>
          <w:sz w:val="20"/>
          <w:lang w:val="ru-RU"/>
        </w:rPr>
        <w:t>обучающихся</w:t>
      </w:r>
      <w:proofErr w:type="gramEnd"/>
      <w:r w:rsidRPr="000370BB">
        <w:rPr>
          <w:color w:val="000000"/>
          <w:sz w:val="20"/>
          <w:lang w:val="ru-RU"/>
        </w:rPr>
        <w:t xml:space="preserve"> по предметам, составляющим инвариантный и вариативный компоненты, устанавливается ТУП.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40. Объем обязательной учебной нагрузки </w:t>
      </w:r>
      <w:proofErr w:type="gramStart"/>
      <w:r w:rsidRPr="000370BB">
        <w:rPr>
          <w:color w:val="000000"/>
          <w:sz w:val="20"/>
          <w:lang w:val="ru-RU"/>
        </w:rPr>
        <w:t>обу</w:t>
      </w:r>
      <w:r w:rsidRPr="000370BB">
        <w:rPr>
          <w:color w:val="000000"/>
          <w:sz w:val="20"/>
          <w:lang w:val="ru-RU"/>
        </w:rPr>
        <w:t>чающихся</w:t>
      </w:r>
      <w:proofErr w:type="gramEnd"/>
      <w:r w:rsidRPr="000370BB">
        <w:rPr>
          <w:color w:val="000000"/>
          <w:sz w:val="20"/>
          <w:lang w:val="ru-RU"/>
        </w:rPr>
        <w:t xml:space="preserve"> по предметам с учетом направления обучения устанавливается ТУП.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41. Максимальная учебная нагрузка обучающихся с учетом их потребностей устанавливается рабочим учебным планом общеобразовательной организации.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4. Требования к уровню подгото</w:t>
      </w:r>
      <w:r w:rsidRPr="000370BB">
        <w:rPr>
          <w:b/>
          <w:color w:val="000000"/>
          <w:lang w:val="ru-RU"/>
        </w:rPr>
        <w:t>вки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42. Уровень подготовки обучающихся оценивается с охватом трех аспектов: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личностные результаты;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системно-деятельностные результаты;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предметные результаты.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43. </w:t>
      </w:r>
      <w:proofErr w:type="gramStart"/>
      <w:r w:rsidRPr="000370BB">
        <w:rPr>
          <w:color w:val="000000"/>
          <w:sz w:val="20"/>
          <w:lang w:val="ru-RU"/>
        </w:rPr>
        <w:t>Личностные результаты отражаются в: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color w:val="000000"/>
          <w:sz w:val="20"/>
          <w:lang w:val="ru-RU"/>
        </w:rPr>
        <w:t>1) проявлении уважения к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Конституции Республики Казахстан, к закону и правопорядку;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проявлении активной гражданской позиции, высоких патриотических чувств, готовности к служению своей Родине и защите ее интересов;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владении государственным</w:t>
      </w:r>
      <w:r w:rsidRPr="000370BB">
        <w:rPr>
          <w:color w:val="000000"/>
          <w:sz w:val="20"/>
          <w:lang w:val="ru-RU"/>
        </w:rPr>
        <w:t xml:space="preserve"> и родным языками, уважении к истории, культуре, традициям и другим ценностям казахского народа и других этносов, проживающих на территории Казахстана;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4) стремлении беречь и приумножать природу родного края, своей страны, проявлении активной позиции</w:t>
      </w:r>
      <w:r w:rsidRPr="000370BB">
        <w:rPr>
          <w:color w:val="000000"/>
          <w:sz w:val="20"/>
          <w:lang w:val="ru-RU"/>
        </w:rPr>
        <w:t xml:space="preserve"> в охране окружающей среды;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ведении здорового образа жизни, навыков сохранения собственной безопасности и окружающих людей;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проявлении высокой культуры человеческого общения, соблюдении этических норм;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способности к самообразован</w:t>
      </w:r>
      <w:r w:rsidRPr="000370BB">
        <w:rPr>
          <w:color w:val="000000"/>
          <w:sz w:val="20"/>
          <w:lang w:val="ru-RU"/>
        </w:rPr>
        <w:t>ию и самореализации и созидательному труду;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</w:t>
      </w:r>
      <w:proofErr w:type="gramStart"/>
      <w:r w:rsidRPr="000370BB">
        <w:rPr>
          <w:color w:val="000000"/>
          <w:sz w:val="20"/>
          <w:lang w:val="ru-RU"/>
        </w:rPr>
        <w:t>уважении</w:t>
      </w:r>
      <w:proofErr w:type="gramEnd"/>
      <w:r w:rsidRPr="000370BB">
        <w:rPr>
          <w:color w:val="000000"/>
          <w:sz w:val="20"/>
          <w:lang w:val="ru-RU"/>
        </w:rPr>
        <w:t xml:space="preserve"> к старшему поколению и заботе о младших, проявлении доброты и чуткости к другим;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9) умении адекватно оценивать особенности социальной среды, противостоять антиобщественным явлениям, дестру</w:t>
      </w:r>
      <w:r w:rsidRPr="000370BB">
        <w:rPr>
          <w:color w:val="000000"/>
          <w:sz w:val="20"/>
          <w:lang w:val="ru-RU"/>
        </w:rPr>
        <w:t>ктивным воздействиям идеологического, противоправного и религиозного характера.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44. Личностные результаты отслеживаются в форме психолого-педагогического мониторинга уровня воспитанности, социализации и духовно-нравственного, творческого и физическог</w:t>
      </w:r>
      <w:r w:rsidRPr="000370BB">
        <w:rPr>
          <w:color w:val="000000"/>
          <w:sz w:val="20"/>
          <w:lang w:val="ru-RU"/>
        </w:rPr>
        <w:t xml:space="preserve">о развития обучающегося и фиксируются </w:t>
      </w:r>
      <w:proofErr w:type="gramStart"/>
      <w:r w:rsidRPr="000370BB">
        <w:rPr>
          <w:color w:val="000000"/>
          <w:sz w:val="20"/>
          <w:lang w:val="ru-RU"/>
        </w:rPr>
        <w:t>в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его</w:t>
      </w:r>
      <w:proofErr w:type="gramEnd"/>
      <w:r w:rsidRPr="000370BB">
        <w:rPr>
          <w:color w:val="000000"/>
          <w:sz w:val="20"/>
          <w:lang w:val="ru-RU"/>
        </w:rPr>
        <w:t xml:space="preserve"> портфолио.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45. </w:t>
      </w:r>
      <w:proofErr w:type="gramStart"/>
      <w:r w:rsidRPr="000370BB">
        <w:rPr>
          <w:color w:val="000000"/>
          <w:sz w:val="20"/>
          <w:lang w:val="ru-RU"/>
        </w:rPr>
        <w:t>Системно-деятельностные результаты отражаются в: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владении системой знаний по основам наук и сферам применения научных достижений для прогресса человеческого общества;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умении</w:t>
      </w:r>
      <w:r w:rsidRPr="000370BB">
        <w:rPr>
          <w:color w:val="000000"/>
          <w:sz w:val="20"/>
          <w:lang w:val="ru-RU"/>
        </w:rPr>
        <w:t xml:space="preserve"> анализировать, обрабатывать, синтезировать и использовать научную информацию;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владении методами познания, проектирования, конструирования и исследования, творческого применения;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владении современными информационно-коммуникационными техно</w:t>
      </w:r>
      <w:r w:rsidRPr="000370BB">
        <w:rPr>
          <w:color w:val="000000"/>
          <w:sz w:val="20"/>
          <w:lang w:val="ru-RU"/>
        </w:rPr>
        <w:t>логиями;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владении развитыми коммуникативными способностями, полиязыковой культурой.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46.</w:t>
      </w:r>
      <w:proofErr w:type="gramEnd"/>
      <w:r w:rsidRPr="000370BB">
        <w:rPr>
          <w:color w:val="000000"/>
          <w:sz w:val="20"/>
          <w:lang w:val="ru-RU"/>
        </w:rPr>
        <w:t xml:space="preserve"> Системно-деятельностные результаты определяются достижениями </w:t>
      </w:r>
      <w:proofErr w:type="gramStart"/>
      <w:r w:rsidRPr="000370BB">
        <w:rPr>
          <w:color w:val="000000"/>
          <w:sz w:val="20"/>
          <w:lang w:val="ru-RU"/>
        </w:rPr>
        <w:t>обучающегося</w:t>
      </w:r>
      <w:proofErr w:type="gramEnd"/>
      <w:r w:rsidRPr="000370BB">
        <w:rPr>
          <w:color w:val="000000"/>
          <w:sz w:val="20"/>
          <w:lang w:val="ru-RU"/>
        </w:rPr>
        <w:t xml:space="preserve"> по предметным олимпиадам, курсам по выбору, выполнению творческих учебных проек</w:t>
      </w:r>
      <w:r w:rsidRPr="000370BB">
        <w:rPr>
          <w:color w:val="000000"/>
          <w:sz w:val="20"/>
          <w:lang w:val="ru-RU"/>
        </w:rPr>
        <w:t>тов, а также другим видам исследовательской деятельности и фиксируются в его портфолио.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47. Предметные результаты отражаются в знаниевой и деятельностной подготовке </w:t>
      </w:r>
      <w:proofErr w:type="gramStart"/>
      <w:r w:rsidRPr="000370BB">
        <w:rPr>
          <w:color w:val="000000"/>
          <w:sz w:val="20"/>
          <w:lang w:val="ru-RU"/>
        </w:rPr>
        <w:t>обучающихся</w:t>
      </w:r>
      <w:proofErr w:type="gramEnd"/>
      <w:r w:rsidRPr="000370BB">
        <w:rPr>
          <w:color w:val="000000"/>
          <w:sz w:val="20"/>
          <w:lang w:val="ru-RU"/>
        </w:rPr>
        <w:t xml:space="preserve"> по освоению базового содержания среднего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48. </w:t>
      </w:r>
      <w:proofErr w:type="gramStart"/>
      <w:r w:rsidRPr="000370BB">
        <w:rPr>
          <w:color w:val="000000"/>
          <w:sz w:val="20"/>
          <w:lang w:val="ru-RU"/>
        </w:rPr>
        <w:t>Предметны</w:t>
      </w:r>
      <w:r w:rsidRPr="000370BB">
        <w:rPr>
          <w:color w:val="000000"/>
          <w:sz w:val="20"/>
          <w:lang w:val="ru-RU"/>
        </w:rPr>
        <w:t>е результаты устанавливаются в 1-4 классах на базовом уровне, в последующих классах - на трех уровнях: базовом (обязательном), продвинутом возможном в 5-11 классах (для освоения вариативного компонента объемом в 1 час при выборе предмета) и продвинутом пре</w:t>
      </w:r>
      <w:r w:rsidRPr="000370BB">
        <w:rPr>
          <w:color w:val="000000"/>
          <w:sz w:val="20"/>
          <w:lang w:val="ru-RU"/>
        </w:rPr>
        <w:t>дпрофильном в 8-9 классах/ продвинутом профильном в 10-11 классах (для освоения выбранных общеобразовательной организацией вариантов типовых учебных планов с углублением предметов).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49.</w:t>
      </w:r>
      <w:proofErr w:type="gramEnd"/>
      <w:r w:rsidRPr="000370BB">
        <w:rPr>
          <w:color w:val="000000"/>
          <w:sz w:val="20"/>
          <w:lang w:val="ru-RU"/>
        </w:rPr>
        <w:t xml:space="preserve"> Базовый уровень освоения учебных предметов включает обязательный</w:t>
      </w:r>
      <w:r w:rsidRPr="000370BB">
        <w:rPr>
          <w:color w:val="000000"/>
          <w:sz w:val="20"/>
          <w:lang w:val="ru-RU"/>
        </w:rPr>
        <w:t xml:space="preserve"> минимум объема знаний обучающихся и их умений и навыков.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50. Продвинутые (возможный и предпрофильный/профильный) уровни освоения учебных предметов включают расширенный и углубленный объем знаний обучающихся, их умений и навыков. Возможный уровень ос</w:t>
      </w:r>
      <w:r w:rsidRPr="000370BB">
        <w:rPr>
          <w:color w:val="000000"/>
          <w:sz w:val="20"/>
          <w:lang w:val="ru-RU"/>
        </w:rPr>
        <w:t xml:space="preserve">воения учебных предметов реализуется по выбору общеобразовательной организации на основе вариативных учебных программ для 5-11 классов. Предпрофильный (8-9 классы) и </w:t>
      </w:r>
      <w:proofErr w:type="gramStart"/>
      <w:r w:rsidRPr="000370BB">
        <w:rPr>
          <w:color w:val="000000"/>
          <w:sz w:val="20"/>
          <w:lang w:val="ru-RU"/>
        </w:rPr>
        <w:t>профильный</w:t>
      </w:r>
      <w:proofErr w:type="gramEnd"/>
      <w:r w:rsidRPr="000370BB">
        <w:rPr>
          <w:color w:val="000000"/>
          <w:sz w:val="20"/>
          <w:lang w:val="ru-RU"/>
        </w:rPr>
        <w:t xml:space="preserve"> (10-11 классы) уровни освоения учебных предметов реализуются на основе типовых </w:t>
      </w:r>
      <w:r w:rsidRPr="000370BB">
        <w:rPr>
          <w:color w:val="000000"/>
          <w:sz w:val="20"/>
          <w:lang w:val="ru-RU"/>
        </w:rPr>
        <w:t>учебных программ для углубленного изучения.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51. Освоение </w:t>
      </w:r>
      <w:proofErr w:type="gramStart"/>
      <w:r w:rsidRPr="000370BB">
        <w:rPr>
          <w:color w:val="000000"/>
          <w:sz w:val="20"/>
          <w:lang w:val="ru-RU"/>
        </w:rPr>
        <w:t>обучающимися</w:t>
      </w:r>
      <w:proofErr w:type="gramEnd"/>
      <w:r w:rsidRPr="000370BB">
        <w:rPr>
          <w:color w:val="000000"/>
          <w:sz w:val="20"/>
          <w:lang w:val="ru-RU"/>
        </w:rPr>
        <w:t xml:space="preserve"> обязательного (базового) уровня среднего образования и объема учебной нагрузки на всех уровнях среднего образования контролируется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0370BB">
        <w:rPr>
          <w:color w:val="000000"/>
          <w:sz w:val="20"/>
          <w:lang w:val="ru-RU"/>
        </w:rPr>
        <w:t xml:space="preserve"> 52. Освоение предлагаемого общеобразовательной организацией содержания среднего образования (углубленного, расширенного) контролируется местными органами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53. Предметные результаты освоения содержания среднего образования оцениваются п</w:t>
      </w:r>
      <w:r w:rsidRPr="000370BB">
        <w:rPr>
          <w:color w:val="000000"/>
          <w:sz w:val="20"/>
          <w:lang w:val="ru-RU"/>
        </w:rPr>
        <w:t>ятибалльной системой.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54. Формами контроля могут быть: устные, письменные и творческие экзамены, открытые и закрытые формы тестовых заданий, контрольные работы, устный опрос и собеседование.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5. Требования к условиям организации образовательного п</w:t>
      </w:r>
      <w:r w:rsidRPr="000370BB">
        <w:rPr>
          <w:b/>
          <w:color w:val="000000"/>
          <w:lang w:val="ru-RU"/>
        </w:rPr>
        <w:t xml:space="preserve">роцесса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55. Финансовое обеспечение общеобразовательной организации должно быть достаточным: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для гарантированного бесплатного общедоступного среднего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для создания необходимой материально-технической базы общеобразовате</w:t>
      </w:r>
      <w:r w:rsidRPr="000370BB">
        <w:rPr>
          <w:color w:val="000000"/>
          <w:sz w:val="20"/>
          <w:lang w:val="ru-RU"/>
        </w:rPr>
        <w:t xml:space="preserve">льной </w:t>
      </w:r>
      <w:r w:rsidRPr="000370BB">
        <w:rPr>
          <w:color w:val="000000"/>
          <w:sz w:val="20"/>
          <w:lang w:val="ru-RU"/>
        </w:rPr>
        <w:lastRenderedPageBreak/>
        <w:t>организации;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для создания условий обеспечения безопасности жизни и охраны здоровья обучающихся.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56. В целях укрепления здоровья обучающихся и повышения их двигательной активности местные исполнительные органы обеспечивают организацию с</w:t>
      </w:r>
      <w:r w:rsidRPr="000370BB">
        <w:rPr>
          <w:color w:val="000000"/>
          <w:sz w:val="20"/>
          <w:lang w:val="ru-RU"/>
        </w:rPr>
        <w:t>портивных секционных занятий в форме внеклассной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57. Система </w:t>
      </w:r>
      <w:proofErr w:type="gramStart"/>
      <w:r w:rsidRPr="000370BB">
        <w:rPr>
          <w:color w:val="000000"/>
          <w:sz w:val="20"/>
          <w:lang w:val="ru-RU"/>
        </w:rPr>
        <w:t>оплаты труда работников государственных организаций образования</w:t>
      </w:r>
      <w:proofErr w:type="gramEnd"/>
      <w:r w:rsidRPr="000370BB">
        <w:rPr>
          <w:color w:val="000000"/>
          <w:sz w:val="20"/>
          <w:lang w:val="ru-RU"/>
        </w:rPr>
        <w:t xml:space="preserve"> определяется в порядке, установленном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статьей 52 действующего Закона Республики Казахстан «Об образовании».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58.</w:t>
      </w:r>
      <w:r w:rsidRPr="000370BB">
        <w:rPr>
          <w:color w:val="000000"/>
          <w:sz w:val="20"/>
          <w:lang w:val="ru-RU"/>
        </w:rPr>
        <w:t xml:space="preserve"> Обучающиеся, которые по состоянию здоровья в течение длительного времени не могут посещать общеобразовательную организацию, обеспечиваются индивидуальным бесплатным обучением на дому или в лечебных организациях.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59. Для </w:t>
      </w:r>
      <w:proofErr w:type="gramStart"/>
      <w:r w:rsidRPr="000370BB">
        <w:rPr>
          <w:color w:val="000000"/>
          <w:sz w:val="20"/>
          <w:lang w:val="ru-RU"/>
        </w:rPr>
        <w:t>обучающихся</w:t>
      </w:r>
      <w:proofErr w:type="gramEnd"/>
      <w:r w:rsidRPr="000370BB">
        <w:rPr>
          <w:color w:val="000000"/>
          <w:sz w:val="20"/>
          <w:lang w:val="ru-RU"/>
        </w:rPr>
        <w:t xml:space="preserve"> с ограниченными в</w:t>
      </w:r>
      <w:r w:rsidRPr="000370BB">
        <w:rPr>
          <w:color w:val="000000"/>
          <w:sz w:val="20"/>
          <w:lang w:val="ru-RU"/>
        </w:rPr>
        <w:t>озможностями в развитии создаются условия для получения ими образования, коррекции нарушения развития и социальной адаптации.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60. Общеобразовательная организация должна обеспечиваться материально-технической базой, отвечающей санитарно-гигиеническим </w:t>
      </w:r>
      <w:r w:rsidRPr="000370BB">
        <w:rPr>
          <w:color w:val="000000"/>
          <w:sz w:val="20"/>
          <w:lang w:val="ru-RU"/>
        </w:rPr>
        <w:t>правилам и нормам.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61. Материально-техническая база общеобразовательной организации включает: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здания с соответствующей инфраструктурой, обеспечивающей безопасные и комфортные условия для проведения уроков и внеурочных мероприятий, отдыха, пи</w:t>
      </w:r>
      <w:r w:rsidRPr="000370BB">
        <w:rPr>
          <w:color w:val="000000"/>
          <w:sz w:val="20"/>
          <w:lang w:val="ru-RU"/>
        </w:rPr>
        <w:t>тания, медицинского обслуживания, занятия спортом, проведения культурно-массовых мероприятий, развития творческих способностей обучающихся и отвечающей санитарно-эпидемиологическим требованиям;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2) учебные предметные кабинеты, оснащенные современным о</w:t>
      </w:r>
      <w:r w:rsidRPr="000370BB">
        <w:rPr>
          <w:color w:val="000000"/>
          <w:sz w:val="20"/>
          <w:lang w:val="ru-RU"/>
        </w:rPr>
        <w:t>борудованием (средства связи и коммуникации, сетевого взаимодействия, широкополосный интернет, мультимедийные кабинеты, интерактивную доску, аудио- и видеотехнику, цеха и мастерские);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необходимые световой и воздушно-тепловой режимы помещений, гард</w:t>
      </w:r>
      <w:r w:rsidRPr="000370BB">
        <w:rPr>
          <w:color w:val="000000"/>
          <w:sz w:val="20"/>
          <w:lang w:val="ru-RU"/>
        </w:rPr>
        <w:t>еробы, санузлы и комнаты личной гигиены в соответствии с санитарно-гигиеническими нормами;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специально созданные условия в зданиях для обучающихся с ограниченными возможностями;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здания для проживания, питания и </w:t>
      </w:r>
      <w:proofErr w:type="gramStart"/>
      <w:r w:rsidRPr="000370BB">
        <w:rPr>
          <w:color w:val="000000"/>
          <w:sz w:val="20"/>
          <w:lang w:val="ru-RU"/>
        </w:rPr>
        <w:t>отдыха</w:t>
      </w:r>
      <w:proofErr w:type="gramEnd"/>
      <w:r w:rsidRPr="000370BB">
        <w:rPr>
          <w:color w:val="000000"/>
          <w:sz w:val="20"/>
          <w:lang w:val="ru-RU"/>
        </w:rPr>
        <w:t xml:space="preserve"> обучающихся в условия</w:t>
      </w:r>
      <w:r w:rsidRPr="000370BB">
        <w:rPr>
          <w:color w:val="000000"/>
          <w:sz w:val="20"/>
          <w:lang w:val="ru-RU"/>
        </w:rPr>
        <w:t>х школы-интерната, пришкольный участок.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62. Местные исполнительные органы и общеобразовательная организация создают условия для безопасности жизни и охраны здоровья </w:t>
      </w:r>
      <w:proofErr w:type="gramStart"/>
      <w:r w:rsidRPr="000370BB">
        <w:rPr>
          <w:color w:val="000000"/>
          <w:sz w:val="20"/>
          <w:lang w:val="ru-RU"/>
        </w:rPr>
        <w:t>обучающихся</w:t>
      </w:r>
      <w:proofErr w:type="gramEnd"/>
      <w:r w:rsidRPr="000370BB">
        <w:rPr>
          <w:color w:val="000000"/>
          <w:sz w:val="20"/>
          <w:lang w:val="ru-RU"/>
        </w:rPr>
        <w:t xml:space="preserve"> путем: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пропаганды здорового образа жизни;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усиления соци</w:t>
      </w:r>
      <w:r w:rsidRPr="000370BB">
        <w:rPr>
          <w:color w:val="000000"/>
          <w:sz w:val="20"/>
          <w:lang w:val="ru-RU"/>
        </w:rPr>
        <w:t>альной и психологической службы;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обеспечения охраны здания;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организации тесной связи с местным населением и родительской общественностью;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изучения неформального окружения обучающихся;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6) проведения профилактических мероприя</w:t>
      </w:r>
      <w:r w:rsidRPr="000370BB">
        <w:rPr>
          <w:color w:val="000000"/>
          <w:sz w:val="20"/>
          <w:lang w:val="ru-RU"/>
        </w:rPr>
        <w:t>тий (социологический опрос, психологическая поддержка, проведение встреч с работниками органов правопорядка и медицинских учреждений);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своевременной организации проведения профилактического медицинского осмотра;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соблюдения техники </w:t>
      </w:r>
      <w:r w:rsidRPr="000370BB">
        <w:rPr>
          <w:color w:val="000000"/>
          <w:sz w:val="20"/>
          <w:lang w:val="ru-RU"/>
        </w:rPr>
        <w:t>безопасности, правил противопожарных мер предосторожности;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9) соблюдения светового и воздушно-теплового режима помещений;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10) соблюдения режима работы с компьютерной техникой;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11) пропаганды соблюдения правил безопасности дорожного движен</w:t>
      </w:r>
      <w:r w:rsidRPr="000370BB">
        <w:rPr>
          <w:color w:val="000000"/>
          <w:sz w:val="20"/>
          <w:lang w:val="ru-RU"/>
        </w:rPr>
        <w:t>ия;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12) соблюдения техники безопасности при перевозке детей.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63. Образовательный процесс в общеобразовательных организациях, в том числе частных, осуществляется в рамках рабочего учебного плана, который </w:t>
      </w:r>
      <w:proofErr w:type="gramStart"/>
      <w:r w:rsidRPr="000370BB">
        <w:rPr>
          <w:color w:val="000000"/>
          <w:sz w:val="20"/>
          <w:lang w:val="ru-RU"/>
        </w:rPr>
        <w:t>разрабатывается на основе ТУП</w:t>
      </w:r>
      <w:proofErr w:type="gramEnd"/>
      <w:r w:rsidRPr="000370BB">
        <w:rPr>
          <w:color w:val="000000"/>
          <w:sz w:val="20"/>
          <w:lang w:val="ru-RU"/>
        </w:rPr>
        <w:t>, утверждает</w:t>
      </w:r>
      <w:r w:rsidRPr="000370BB">
        <w:rPr>
          <w:color w:val="000000"/>
          <w:sz w:val="20"/>
          <w:lang w:val="ru-RU"/>
        </w:rPr>
        <w:t>ся общеобразовательной организацией самостоятельно и согласовывается с местными исполнительными органами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64. Образовательный процесс в республиканских общеобразовательных специализированных школах-интернатах осуществляется в рамках рабоч</w:t>
      </w:r>
      <w:r w:rsidRPr="000370BB">
        <w:rPr>
          <w:color w:val="000000"/>
          <w:sz w:val="20"/>
          <w:lang w:val="ru-RU"/>
        </w:rPr>
        <w:t xml:space="preserve">его учебного плана, который </w:t>
      </w:r>
      <w:proofErr w:type="gramStart"/>
      <w:r w:rsidRPr="000370BB">
        <w:rPr>
          <w:color w:val="000000"/>
          <w:sz w:val="20"/>
          <w:lang w:val="ru-RU"/>
        </w:rPr>
        <w:t>разрабатывается на основе ТУП</w:t>
      </w:r>
      <w:proofErr w:type="gramEnd"/>
      <w:r w:rsidRPr="000370BB">
        <w:rPr>
          <w:color w:val="000000"/>
          <w:sz w:val="20"/>
          <w:lang w:val="ru-RU"/>
        </w:rPr>
        <w:t xml:space="preserve"> и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утверждается уполномоченным органом в области образования Республики Казахстан.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65. </w:t>
      </w:r>
      <w:proofErr w:type="gramStart"/>
      <w:r w:rsidRPr="000370BB">
        <w:rPr>
          <w:color w:val="000000"/>
          <w:sz w:val="20"/>
          <w:lang w:val="ru-RU"/>
        </w:rPr>
        <w:t>Деление класса на 2 группы осуществляется в городских общеобразовательных организациях при наполнении клас</w:t>
      </w:r>
      <w:r w:rsidRPr="000370BB">
        <w:rPr>
          <w:color w:val="000000"/>
          <w:sz w:val="20"/>
          <w:lang w:val="ru-RU"/>
        </w:rPr>
        <w:t>са в 24 и более обучающихся, в сельских – в 20 и более обучающихся, в малокомплектных школах – не менее 10 обучающихся при проведении уроков: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по казахскому языку в 1-11 классах с неказахским языком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по казахской литературе в 5-11</w:t>
      </w:r>
      <w:r w:rsidRPr="000370BB">
        <w:rPr>
          <w:color w:val="000000"/>
          <w:sz w:val="20"/>
          <w:lang w:val="ru-RU"/>
        </w:rPr>
        <w:t xml:space="preserve"> классах с неказахским языком обучения;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3) по русскому языку в 3-11 классах с казахским и уйгурским, таджикским и узбекским языками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по иностранному языку в 1-11 классах;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по информатике в 5-11 классах;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по профильны</w:t>
      </w:r>
      <w:r w:rsidRPr="000370BB">
        <w:rPr>
          <w:color w:val="000000"/>
          <w:sz w:val="20"/>
          <w:lang w:val="ru-RU"/>
        </w:rPr>
        <w:t>м предметам;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по технологии в 5-11 классах (группы мальчиков и девочек независимо от наполняемости класса);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по физической культуре в 5-11 классах.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66.</w:t>
      </w:r>
      <w:proofErr w:type="gramEnd"/>
      <w:r w:rsidRPr="000370BB">
        <w:rPr>
          <w:color w:val="000000"/>
          <w:sz w:val="20"/>
          <w:lang w:val="ru-RU"/>
        </w:rPr>
        <w:t xml:space="preserve"> При наличии в классе детей с ограниченными возможностями в развитии деление класса</w:t>
      </w:r>
      <w:r w:rsidRPr="000370BB">
        <w:rPr>
          <w:color w:val="000000"/>
          <w:sz w:val="20"/>
          <w:lang w:val="ru-RU"/>
        </w:rPr>
        <w:t xml:space="preserve"> осуществляется из расчета уменьшения общего количества учащихся на три на каждого такого ребенка.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67. Организация общественно-полезного труда, проведение трудовой практики в объеме учебной нагрузки ученического компонента типового учебного плана осу</w:t>
      </w:r>
      <w:r w:rsidRPr="000370BB">
        <w:rPr>
          <w:color w:val="000000"/>
          <w:sz w:val="20"/>
          <w:lang w:val="ru-RU"/>
        </w:rPr>
        <w:t>ществляется с участием попечительского совета или родительского комитета.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постановлением Правительства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от 23 августа 2012 года № 1080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Государственный общеобязательный стандарт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технического и пр</w:t>
      </w:r>
      <w:r w:rsidRPr="000370BB">
        <w:rPr>
          <w:b/>
          <w:color w:val="000000"/>
          <w:lang w:val="ru-RU"/>
        </w:rPr>
        <w:t>офессионального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1. Общие положения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Настоящий государственный общеобязательный стандарт технического и профессионального образования (далее - Стандарт) разработан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Законом Республики Казахстан от 27 июля 2007 года «</w:t>
      </w:r>
      <w:r w:rsidRPr="000370BB">
        <w:rPr>
          <w:color w:val="000000"/>
          <w:sz w:val="20"/>
          <w:lang w:val="ru-RU"/>
        </w:rPr>
        <w:t>Об образовании», устанавливает общие требования к техническому и профессиональному образованию.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Настоящий Стандарт применяется организациями образования, реализующими образовательные программы технического и профессионального образования независимо о</w:t>
      </w:r>
      <w:r w:rsidRPr="000370BB">
        <w:rPr>
          <w:color w:val="000000"/>
          <w:sz w:val="20"/>
          <w:lang w:val="ru-RU"/>
        </w:rPr>
        <w:t>т форм собственности и ведомственной подчиненности, и разработчиками образовательных программ.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</w:t>
      </w:r>
      <w:proofErr w:type="gramStart"/>
      <w:r w:rsidRPr="000370BB">
        <w:rPr>
          <w:color w:val="000000"/>
          <w:sz w:val="20"/>
          <w:lang w:val="ru-RU"/>
        </w:rPr>
        <w:t>В настоящем Стандарте применяются следующие термины и определения: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базовая компетенция - способность управлять собой и собственной деятельность</w:t>
      </w:r>
      <w:r w:rsidRPr="000370BB">
        <w:rPr>
          <w:color w:val="000000"/>
          <w:sz w:val="20"/>
          <w:lang w:val="ru-RU"/>
        </w:rPr>
        <w:t>ю, склонность к самомотивации и самоорганизации;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2) квалификация - уровень подготовленности к компетентному выполнению определенного вида деятельности по полученной профессии и специальности;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компетенция - способность специалиста действовать</w:t>
      </w:r>
      <w:r w:rsidRPr="000370BB">
        <w:rPr>
          <w:color w:val="000000"/>
          <w:sz w:val="20"/>
          <w:lang w:val="ru-RU"/>
        </w:rPr>
        <w:t xml:space="preserve"> и решать определенную совокупность профессиональных задач на основе единства знаний, умений, навыков, профессионального опыта;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модель учебного плана - форма представления учебного плана, отражающая основные инвариантные структурные компоненты сод</w:t>
      </w:r>
      <w:r w:rsidRPr="000370BB">
        <w:rPr>
          <w:color w:val="000000"/>
          <w:sz w:val="20"/>
          <w:lang w:val="ru-RU"/>
        </w:rPr>
        <w:t>ержания технического и профессионального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модуль - независимый, самодостаточный и полный раздел образовательной программы или период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модульное обучение - система обучения, предполагающая структурирование изучение мат</w:t>
      </w:r>
      <w:r w:rsidRPr="000370BB">
        <w:rPr>
          <w:color w:val="000000"/>
          <w:sz w:val="20"/>
          <w:lang w:val="ru-RU"/>
        </w:rPr>
        <w:t>ериалов, в виде отдельных взаимосвязанных блоков, направленных на формирование конкретных профессиональных компетенций;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нормативный срок обучения - срок освоения профессиональной учебной программы по конкретной форме обучения (очное, вечернее, зао</w:t>
      </w:r>
      <w:r w:rsidRPr="000370BB">
        <w:rPr>
          <w:color w:val="000000"/>
          <w:sz w:val="20"/>
          <w:lang w:val="ru-RU"/>
        </w:rPr>
        <w:t>чное);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перечень профессий и специальностей - систематизированный реестр профессий и специальностей, определяющий наиболее общие параметры обучения (профиль специальности, уровень профе</w:t>
      </w:r>
      <w:proofErr w:type="gramStart"/>
      <w:r>
        <w:rPr>
          <w:color w:val="000000"/>
          <w:sz w:val="20"/>
        </w:rPr>
        <w:t>c</w:t>
      </w:r>
      <w:proofErr w:type="gramEnd"/>
      <w:r w:rsidRPr="000370BB">
        <w:rPr>
          <w:color w:val="000000"/>
          <w:sz w:val="20"/>
          <w:lang w:val="ru-RU"/>
        </w:rPr>
        <w:t>сиональной квалификации, сроки обучения в зависимости от базов</w:t>
      </w:r>
      <w:r w:rsidRPr="000370BB">
        <w:rPr>
          <w:color w:val="000000"/>
          <w:sz w:val="20"/>
          <w:lang w:val="ru-RU"/>
        </w:rPr>
        <w:t>ого образования);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9) образовательная программа – документ, определяющий содержание образования определенной ступени системы образования через перечень дисциплин, видов учебной работы и включает цели, объемы учебного времени на их изучение;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10) </w:t>
      </w:r>
      <w:r w:rsidRPr="000370BB">
        <w:rPr>
          <w:color w:val="000000"/>
          <w:sz w:val="20"/>
          <w:lang w:val="ru-RU"/>
        </w:rPr>
        <w:t>профессиональная компетенция – способность специалиста решать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11) профессиональная </w:t>
      </w:r>
      <w:r w:rsidRPr="000370BB">
        <w:rPr>
          <w:color w:val="000000"/>
          <w:sz w:val="20"/>
          <w:lang w:val="ru-RU"/>
        </w:rPr>
        <w:t>практика – неотъемлемая часть учебного процесса профессионального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12) рабочий учебный план – докуме</w:t>
      </w:r>
      <w:r w:rsidRPr="000370BB">
        <w:rPr>
          <w:color w:val="000000"/>
          <w:sz w:val="20"/>
          <w:lang w:val="ru-RU"/>
        </w:rPr>
        <w:t>нт, разрабатываемый организацией технического и профессионального образования на основе типового учебного плана, регламентирующий перечень и объем учебных дисциплин, последовательность, интенсивность и основные формы организации обучения, контроля знаний и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умений</w:t>
      </w:r>
      <w:proofErr w:type="gramEnd"/>
      <w:r w:rsidRPr="000370BB">
        <w:rPr>
          <w:color w:val="000000"/>
          <w:sz w:val="20"/>
          <w:lang w:val="ru-RU"/>
        </w:rPr>
        <w:t xml:space="preserve"> обучающихся и оценки уровня профессиональной подготовленности, утверждаемый руководителем организации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13) рабочая учебная программа – документ, разрабатываемый организацией технического и профессионального образования для конкрет</w:t>
      </w:r>
      <w:r w:rsidRPr="000370BB">
        <w:rPr>
          <w:color w:val="000000"/>
          <w:sz w:val="20"/>
          <w:lang w:val="ru-RU"/>
        </w:rPr>
        <w:t>ной дисциплины рабочего учебного плана на основе типовой учебной программы, утверждаемый руководителем организациии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14) типовой учебный план – документ, разработанный на основе модели учебного плана, устанавливающий перечень и объем учеб</w:t>
      </w:r>
      <w:r w:rsidRPr="000370BB">
        <w:rPr>
          <w:color w:val="000000"/>
          <w:sz w:val="20"/>
          <w:lang w:val="ru-RU"/>
        </w:rPr>
        <w:t>ных дисциплин применительно к профессии и специальности, срокам обучения в организациях технического и профессионального образования;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15) типовая учебная программа – документ, определяющий содержание и объем знаний, умений и навыков, подлежащих освое</w:t>
      </w:r>
      <w:r w:rsidRPr="000370BB">
        <w:rPr>
          <w:color w:val="000000"/>
          <w:sz w:val="20"/>
          <w:lang w:val="ru-RU"/>
        </w:rPr>
        <w:t>нию по конкретной дисциплине типового учебного плана;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16) цикл – совокупность учебных дисциплин одной образовательной направленности.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</w:t>
      </w:r>
      <w:proofErr w:type="gramEnd"/>
      <w:r w:rsidRPr="000370BB">
        <w:rPr>
          <w:color w:val="000000"/>
          <w:sz w:val="20"/>
          <w:lang w:val="ru-RU"/>
        </w:rPr>
        <w:t xml:space="preserve"> Подготовка кадров с техническим и профессиональным образованием осуществляется в соответствии с настоящим с</w:t>
      </w:r>
      <w:r w:rsidRPr="000370BB">
        <w:rPr>
          <w:color w:val="000000"/>
          <w:sz w:val="20"/>
          <w:lang w:val="ru-RU"/>
        </w:rPr>
        <w:t>тандартом, а также с: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учебно-программной документацией – моделью учебного плана, типовыми и рабочими учебными планами и программами, индивидуальными планами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образовательными программами;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нормативными документами, </w:t>
      </w:r>
      <w:r w:rsidRPr="000370BB">
        <w:rPr>
          <w:color w:val="000000"/>
          <w:sz w:val="20"/>
          <w:lang w:val="ru-RU"/>
        </w:rPr>
        <w:t>утверждаемыми уполномоченным органом в области образования Республики Казахстан.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2. Требования к содержанию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Содержание образовательных программ технического и профессионального образования предусматривает изучение: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интегр</w:t>
      </w:r>
      <w:r w:rsidRPr="000370BB">
        <w:rPr>
          <w:color w:val="000000"/>
          <w:sz w:val="20"/>
          <w:lang w:val="ru-RU"/>
        </w:rPr>
        <w:t>ированных курсов по общеобразовательным дисциплинам;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общегуманитарных, экономических, общепрофессиональных, специальных дисциплин;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интегрированных образовательных программ технического и профессионального образования с образовательными пр</w:t>
      </w:r>
      <w:r w:rsidRPr="000370BB">
        <w:rPr>
          <w:color w:val="000000"/>
          <w:sz w:val="20"/>
          <w:lang w:val="ru-RU"/>
        </w:rPr>
        <w:t>ограммами 1-2 курсов высших учебных заведений.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При разработке и реализации образовательной программы организации технического и профессионального образования имеет право: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изменять до 25 % объема учебного времени для циклов и дисциплин при</w:t>
      </w:r>
      <w:r w:rsidRPr="000370BB">
        <w:rPr>
          <w:color w:val="000000"/>
          <w:sz w:val="20"/>
          <w:lang w:val="ru-RU"/>
        </w:rPr>
        <w:t xml:space="preserve"> сохранении суммарного объема учебного времени, отведенных на освоение профессиональной учебной программы;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выбирать различные технологии обучения, формы, методы организации и контроля учебного процесса.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Образовательные программы техническ</w:t>
      </w:r>
      <w:r w:rsidRPr="000370BB">
        <w:rPr>
          <w:color w:val="000000"/>
          <w:sz w:val="20"/>
          <w:lang w:val="ru-RU"/>
        </w:rPr>
        <w:t>ого и профессионального образования включают, наряду с обязательными дисциплинами, и дисциплины, определяемые организацией образования, факультативные занятия и консультации.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Консультации и факультативные занятия направлены на обеспечение индивидуаль</w:t>
      </w:r>
      <w:r w:rsidRPr="000370BB">
        <w:rPr>
          <w:color w:val="000000"/>
          <w:sz w:val="20"/>
          <w:lang w:val="ru-RU"/>
        </w:rPr>
        <w:t>ных способностей и запросов обучаемых.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Реализация образовательных программ технического и профессионального образования обеспечивается инженерно-педагогическими кадрами, имеющими базовое высшее, техническое и профессиональное образование, соответс</w:t>
      </w:r>
      <w:r w:rsidRPr="000370BB">
        <w:rPr>
          <w:color w:val="000000"/>
          <w:sz w:val="20"/>
          <w:lang w:val="ru-RU"/>
        </w:rPr>
        <w:t>твующее профилю преподаваемой дисциплины, и систематически занимающихся педагогической и методической деятельностью.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8. Организация производственного обучения и профессиональной практики включает в себя: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учебно-производственную работу по при</w:t>
      </w:r>
      <w:r w:rsidRPr="000370BB">
        <w:rPr>
          <w:color w:val="000000"/>
          <w:sz w:val="20"/>
          <w:lang w:val="ru-RU"/>
        </w:rPr>
        <w:t>обретению профессиональных навыков (учебную практику и производственное обучение);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учебно-производственную работу по приобретению и закреплению профессиональных навыков (на приобретение рабочей профессии, обучение на производстве);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профес</w:t>
      </w:r>
      <w:r w:rsidRPr="000370BB">
        <w:rPr>
          <w:color w:val="000000"/>
          <w:sz w:val="20"/>
          <w:lang w:val="ru-RU"/>
        </w:rPr>
        <w:t>сиональную практику (технологическую, преддипломную).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Продолжительность каждого вида практики определяется в соответствии с требованиями квалификационной характеристики специалиста в зависимости от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Производственное обучение осущес</w:t>
      </w:r>
      <w:r w:rsidRPr="000370BB">
        <w:rPr>
          <w:color w:val="000000"/>
          <w:sz w:val="20"/>
          <w:lang w:val="ru-RU"/>
        </w:rPr>
        <w:t>твляется в учебно-производственных мастерских, учебных хозяйствах и учебных полигонах под руководством мастера производственного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Сроки и содержание профессиональной практики определяются рабочими учебными программами и рабочими учебными пла</w:t>
      </w:r>
      <w:r w:rsidRPr="000370BB">
        <w:rPr>
          <w:color w:val="000000"/>
          <w:sz w:val="20"/>
          <w:lang w:val="ru-RU"/>
        </w:rPr>
        <w:t>нами.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период прохождения практики предусматривается овладение </w:t>
      </w:r>
      <w:proofErr w:type="gramStart"/>
      <w:r w:rsidRPr="000370BB">
        <w:rPr>
          <w:color w:val="000000"/>
          <w:sz w:val="20"/>
          <w:lang w:val="ru-RU"/>
        </w:rPr>
        <w:t>обучающимися</w:t>
      </w:r>
      <w:proofErr w:type="gramEnd"/>
      <w:r w:rsidRPr="000370BB">
        <w:rPr>
          <w:color w:val="000000"/>
          <w:sz w:val="20"/>
          <w:lang w:val="ru-RU"/>
        </w:rPr>
        <w:t xml:space="preserve"> одной или нескольких родственных специальностей, рабочих квалификации с присвоением разряда, категории.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Профессиональная подготовка (лабораторно-практические занятия п</w:t>
      </w:r>
      <w:r w:rsidRPr="000370BB">
        <w:rPr>
          <w:color w:val="000000"/>
          <w:sz w:val="20"/>
          <w:lang w:val="ru-RU"/>
        </w:rPr>
        <w:t>о общепрофессиональным и специальным дисциплинам, курсовое и дипломное проектирование, производственное обучение, профессиональная практика).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Профессиональная практика должна составлять не менее 40 % от общего объема учебного времени обязательного об</w:t>
      </w:r>
      <w:r w:rsidRPr="000370BB">
        <w:rPr>
          <w:color w:val="000000"/>
          <w:sz w:val="20"/>
          <w:lang w:val="ru-RU"/>
        </w:rPr>
        <w:t>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Профессиональная практика проводится в соответствующих организациях, на рабочих местах, предоставляемых работодателями на основе договора, и направлена на закрепление </w:t>
      </w:r>
      <w:r w:rsidRPr="000370BB">
        <w:rPr>
          <w:color w:val="000000"/>
          <w:sz w:val="20"/>
          <w:lang w:val="ru-RU"/>
        </w:rPr>
        <w:lastRenderedPageBreak/>
        <w:t>знаний, полученных в процессе обучения, приобретение практических навыков и</w:t>
      </w:r>
      <w:r w:rsidRPr="000370BB">
        <w:rPr>
          <w:color w:val="000000"/>
          <w:sz w:val="20"/>
          <w:lang w:val="ru-RU"/>
        </w:rPr>
        <w:t xml:space="preserve"> профессиональных компетенций.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9. Реализация образовательных программ технического и профессионального образования обеспечивается наличием библиотечного фонда учебной литературы и учебно-методических пособий, в том числе: электронных учебных пособий,</w:t>
      </w:r>
      <w:r w:rsidRPr="000370BB">
        <w:rPr>
          <w:color w:val="000000"/>
          <w:sz w:val="20"/>
          <w:lang w:val="ru-RU"/>
        </w:rPr>
        <w:t xml:space="preserve"> аудио- и видеоматериалов, методических наглядных пособий и рекомендаций по дисциплинам, профессиональным практикам, письменно-квалификационным работам, дипломным проектам.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10. Материально-техническое, учебно-методическое обеспечение учебного процесс</w:t>
      </w:r>
      <w:r w:rsidRPr="000370BB">
        <w:rPr>
          <w:color w:val="000000"/>
          <w:sz w:val="20"/>
          <w:lang w:val="ru-RU"/>
        </w:rPr>
        <w:t>а должны соответствовать нормативным требованиям, установленным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11. Воспитательные компоненты образовательных программ направлены на привитие национальных ценностей, формирование патриотизма и гражданстве</w:t>
      </w:r>
      <w:r w:rsidRPr="000370BB">
        <w:rPr>
          <w:color w:val="000000"/>
          <w:sz w:val="20"/>
          <w:lang w:val="ru-RU"/>
        </w:rPr>
        <w:t>нности, развитие разносторонних интересов и способностей обучающихся.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12. При планировании учебного процесса разработчики технического и профессионального образования руководствуется моделью учебного плана технического и профессионального образования</w:t>
      </w:r>
      <w:r w:rsidRPr="000370BB">
        <w:rPr>
          <w:color w:val="000000"/>
          <w:sz w:val="20"/>
          <w:lang w:val="ru-RU"/>
        </w:rPr>
        <w:t xml:space="preserve"> согласно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приложению 1 к настоящему Стандарту.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3. Требования к максимальному объему учебной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нагрузки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13. Максимальный объем учебной нагрузки обучающихся, включая все виды аудиторной и внеаудиторной учебной работы, не должен превышать</w:t>
      </w:r>
      <w:r w:rsidRPr="000370BB">
        <w:rPr>
          <w:color w:val="000000"/>
          <w:sz w:val="20"/>
          <w:lang w:val="ru-RU"/>
        </w:rPr>
        <w:t xml:space="preserve"> 54 часов в неделю.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14. Нормативный срок освоения образовательной программы технического и профессионального образования в зависимости от сложности, ожидаемого установленного уровня квалификации и базового уровня </w:t>
      </w:r>
      <w:proofErr w:type="gramStart"/>
      <w:r w:rsidRPr="000370BB">
        <w:rPr>
          <w:color w:val="000000"/>
          <w:sz w:val="20"/>
          <w:lang w:val="ru-RU"/>
        </w:rPr>
        <w:t>образования</w:t>
      </w:r>
      <w:proofErr w:type="gramEnd"/>
      <w:r w:rsidRPr="000370BB">
        <w:rPr>
          <w:color w:val="000000"/>
          <w:sz w:val="20"/>
          <w:lang w:val="ru-RU"/>
        </w:rPr>
        <w:t xml:space="preserve"> обучающихся при очной фор</w:t>
      </w:r>
      <w:r w:rsidRPr="000370BB">
        <w:rPr>
          <w:color w:val="000000"/>
          <w:sz w:val="20"/>
          <w:lang w:val="ru-RU"/>
        </w:rPr>
        <w:t>ме обучения составляет: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на базе основного среднего образования без получения общего среднего образования со сроком обучения 1 год 10 месяцев;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на базе основного среднего образования с получением общего среднего образования со сроком обучен</w:t>
      </w:r>
      <w:r w:rsidRPr="000370BB">
        <w:rPr>
          <w:color w:val="000000"/>
          <w:sz w:val="20"/>
          <w:lang w:val="ru-RU"/>
        </w:rPr>
        <w:t>ия 1 год 10 месяцев, 2 года 6 месяцев; 2 года 10 месяцев, 3 года 6 месяцев, 3 года 10 месяцев;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3) на базе общего среднего образования со сроком обучения - 10 месяцев, 1 год 6 месяцев, 1 год 10 месяцев, 2 года 6 месяцев, 2 года 10 месяцев;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на</w:t>
      </w:r>
      <w:r w:rsidRPr="000370BB">
        <w:rPr>
          <w:color w:val="000000"/>
          <w:sz w:val="20"/>
          <w:lang w:val="ru-RU"/>
        </w:rPr>
        <w:t xml:space="preserve"> базе технического и профессионального образования - 10 месяцев, 1 год 10 месяцев;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на базе послесреднего, высшего образования – 10 месяцев, 1 год 6 месяцев.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15.</w:t>
      </w:r>
      <w:proofErr w:type="gramEnd"/>
      <w:r w:rsidRPr="000370BB">
        <w:rPr>
          <w:color w:val="000000"/>
          <w:sz w:val="20"/>
          <w:lang w:val="ru-RU"/>
        </w:rPr>
        <w:t xml:space="preserve"> Общий объем учебного времени при очной форме теоретического обучения определяетс</w:t>
      </w:r>
      <w:r w:rsidRPr="000370BB">
        <w:rPr>
          <w:color w:val="000000"/>
          <w:sz w:val="20"/>
          <w:lang w:val="ru-RU"/>
        </w:rPr>
        <w:t>я из расчета обязательной учебной нагрузки не менее 36 часов в неделю (при этом в указанный объем не входят занятия по факультативным дисциплинам и консультации).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Учебный год начинается 1 сентября и оканчивается до 1 июля. </w:t>
      </w:r>
      <w:proofErr w:type="gramStart"/>
      <w:r w:rsidRPr="000370BB">
        <w:rPr>
          <w:color w:val="000000"/>
          <w:sz w:val="20"/>
          <w:lang w:val="ru-RU"/>
        </w:rPr>
        <w:t>Каникулярное время составля</w:t>
      </w:r>
      <w:r w:rsidRPr="000370BB">
        <w:rPr>
          <w:color w:val="000000"/>
          <w:sz w:val="20"/>
          <w:lang w:val="ru-RU"/>
        </w:rPr>
        <w:t>ет 11 недель в год, в том числе в зимний период – не менее 2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Факультативные дисциплины предусматриваются в обьеме не более 4 часов в неделю на 1 учебную группу.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Консультации для обучающихся очной формы обучения предусматриваются в</w:t>
      </w:r>
      <w:r w:rsidRPr="000370BB">
        <w:rPr>
          <w:color w:val="000000"/>
          <w:sz w:val="20"/>
          <w:lang w:val="ru-RU"/>
        </w:rPr>
        <w:t xml:space="preserve"> объеме не более 100 часов на учебную группу на каждый учебный год.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Консультации планируются по </w:t>
      </w:r>
      <w:proofErr w:type="gramStart"/>
      <w:r w:rsidRPr="000370BB">
        <w:rPr>
          <w:color w:val="000000"/>
          <w:sz w:val="20"/>
          <w:lang w:val="ru-RU"/>
        </w:rPr>
        <w:t>дисциплинам</w:t>
      </w:r>
      <w:proofErr w:type="gramEnd"/>
      <w:r w:rsidRPr="000370BB">
        <w:rPr>
          <w:color w:val="000000"/>
          <w:sz w:val="20"/>
          <w:lang w:val="ru-RU"/>
        </w:rPr>
        <w:t xml:space="preserve"> по которым предусмотрены промежуточные и итоговые аттестации ввиде экзаменов и выполнения курсовых и дипломных работ, а также на процедуры орг</w:t>
      </w:r>
      <w:r w:rsidRPr="000370BB">
        <w:rPr>
          <w:color w:val="000000"/>
          <w:sz w:val="20"/>
          <w:lang w:val="ru-RU"/>
        </w:rPr>
        <w:t xml:space="preserve">анизаций и проведения оценки уровня профессиональной подготовленности и </w:t>
      </w:r>
      <w:r w:rsidRPr="000370BB">
        <w:rPr>
          <w:color w:val="000000"/>
          <w:sz w:val="20"/>
          <w:lang w:val="ru-RU"/>
        </w:rPr>
        <w:lastRenderedPageBreak/>
        <w:t>присвоения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В плане учебного процесса отражаются следующие формы контроля качества освоение обучающимися образовательных программ: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промежуточная аттестация;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итоговая аттестация в организациях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оценка уровня профессиональной подготовленности и присвоение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Количество экзаменов и контрольных работ по общегуманитарным, социально-экономическим, общепрофессиональным и спец</w:t>
      </w:r>
      <w:r w:rsidRPr="000370BB">
        <w:rPr>
          <w:color w:val="000000"/>
          <w:sz w:val="20"/>
          <w:lang w:val="ru-RU"/>
        </w:rPr>
        <w:t>иальным дисциплинам определяется исходя из требований к уровню знаний, умений и компетенций, которыми должен обладать обучающийся.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Контрольные работы проводятся за счет учебного времени, отведенного на изучение дисциплины.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Количество курсовых </w:t>
      </w:r>
      <w:r w:rsidRPr="000370BB">
        <w:rPr>
          <w:color w:val="000000"/>
          <w:sz w:val="20"/>
          <w:lang w:val="ru-RU"/>
        </w:rPr>
        <w:t>проектов в семестре составляет не более одного.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Общая продолжительность экзаменационной сессии в течение одного учебного года не должна превышать 4 недель. Количество экзаменов, выносимых на одну неделю экзаменационной сессии, не должно превышать дву</w:t>
      </w:r>
      <w:r w:rsidRPr="000370BB">
        <w:rPr>
          <w:color w:val="000000"/>
          <w:sz w:val="20"/>
          <w:lang w:val="ru-RU"/>
        </w:rPr>
        <w:t>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По всем дисциплинам предусматривается проведение промежуточной аттестации, основными формами которой являются: контрольная работа, зачет, тестирование, экзамен.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Контрольные работы и зачеты проводятся за счет учебного времени, отведенного на </w:t>
      </w:r>
      <w:r w:rsidRPr="000370BB">
        <w:rPr>
          <w:color w:val="000000"/>
          <w:sz w:val="20"/>
          <w:lang w:val="ru-RU"/>
        </w:rPr>
        <w:t>изучение данной дисциплины; экзамены - в сроки, отведенные на промежуточную аттестацию.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Промежуточная аттестация по общеобразовательным дисциплинам предусматривает проведение экзаменов: по языку, по литературе, по истории Казахстана, по математике (п</w:t>
      </w:r>
      <w:r w:rsidRPr="000370BB">
        <w:rPr>
          <w:color w:val="000000"/>
          <w:sz w:val="20"/>
          <w:lang w:val="ru-RU"/>
        </w:rPr>
        <w:t>о физике, по химии по выбору организации технического и профессионального образования).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Для оценки уровня подготовки обучающегося по завершению освоения профессиональной образовательной программы проводится итоговая аттестация.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Итоговая аттеста</w:t>
      </w:r>
      <w:r w:rsidRPr="000370BB">
        <w:rPr>
          <w:color w:val="000000"/>
          <w:sz w:val="20"/>
          <w:lang w:val="ru-RU"/>
        </w:rPr>
        <w:t>ция обучающихся организаций технического и профессионального образования включает: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аттестацию обучающихся в организациях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оценку уровня профессиональной подготовленности и присвоение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Аттестация обучающихся в орга</w:t>
      </w:r>
      <w:r w:rsidRPr="000370BB">
        <w:rPr>
          <w:color w:val="000000"/>
          <w:sz w:val="20"/>
          <w:lang w:val="ru-RU"/>
        </w:rPr>
        <w:t xml:space="preserve">низациях образования проводится с целью определение уровня освоения образовательных программ </w:t>
      </w:r>
      <w:proofErr w:type="gramStart"/>
      <w:r w:rsidRPr="000370BB">
        <w:rPr>
          <w:color w:val="000000"/>
          <w:sz w:val="20"/>
          <w:lang w:val="ru-RU"/>
        </w:rPr>
        <w:t>обучающимися</w:t>
      </w:r>
      <w:proofErr w:type="gramEnd"/>
      <w:r w:rsidRPr="000370BB">
        <w:rPr>
          <w:color w:val="000000"/>
          <w:sz w:val="20"/>
          <w:lang w:val="ru-RU"/>
        </w:rPr>
        <w:t xml:space="preserve"> по итогам полного курса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Возможные формы аттестации в организациях образования по итогам завершения обучения образовательных программ: </w:t>
      </w:r>
      <w:r w:rsidRPr="000370BB">
        <w:rPr>
          <w:color w:val="000000"/>
          <w:sz w:val="20"/>
          <w:lang w:val="ru-RU"/>
        </w:rPr>
        <w:t>сдача экзаменов по специальным дисциплинам, или выполнение и защита дипломного проекта, или выполнение, защита дипломной работы со сдачей экзамена итоговой аттестации по одной из специальных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Форма итоговой аттестации обучающихся в организа</w:t>
      </w:r>
      <w:r w:rsidRPr="000370BB">
        <w:rPr>
          <w:color w:val="000000"/>
          <w:sz w:val="20"/>
          <w:lang w:val="ru-RU"/>
        </w:rPr>
        <w:t>циях образования и объем учебного времени на ее проведение определяется не более 2-х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Оценка уровня подготовленности и присвоения квалификации (далее-ОУППК) по специальностям состоит из двух этапов: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теоретического тестирования по специал</w:t>
      </w:r>
      <w:r w:rsidRPr="000370BB">
        <w:rPr>
          <w:color w:val="000000"/>
          <w:sz w:val="20"/>
          <w:lang w:val="ru-RU"/>
        </w:rPr>
        <w:t>ьным дисциплинам;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выполнение практических заданий по уровням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Объем учебного времени на организацию и проведение оценки уровня подготовленности и присвоения квалификации определяется не менее 12 часов на одного обучающегося.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color w:val="000000"/>
          <w:sz w:val="20"/>
          <w:lang w:val="ru-RU"/>
        </w:rPr>
        <w:t xml:space="preserve">По результатам ОУППК на основании протокола решения квалификационной комиссии </w:t>
      </w:r>
      <w:proofErr w:type="gramStart"/>
      <w:r w:rsidRPr="000370BB">
        <w:rPr>
          <w:color w:val="000000"/>
          <w:sz w:val="20"/>
          <w:lang w:val="ru-RU"/>
        </w:rPr>
        <w:t>присваивается</w:t>
      </w:r>
      <w:proofErr w:type="gramEnd"/>
      <w:r w:rsidRPr="000370BB">
        <w:rPr>
          <w:color w:val="000000"/>
          <w:sz w:val="20"/>
          <w:lang w:val="ru-RU"/>
        </w:rPr>
        <w:t xml:space="preserve"> соответствующие уровни квалификации и выдается сертификат установленной формы.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Практические экзамены проводятся на производственных площадках, лабораториях, м</w:t>
      </w:r>
      <w:r w:rsidRPr="000370BB">
        <w:rPr>
          <w:color w:val="000000"/>
          <w:sz w:val="20"/>
          <w:lang w:val="ru-RU"/>
        </w:rPr>
        <w:t>астерских или учебных центрах, оснащенных необходимым оборудованием по каждой специальности.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Время, отводимое на завершение обучения (дипломное проектирование и итоговая аттестация), не должно превышать 8 недель. Продолжительность преддипломной (к</w:t>
      </w:r>
      <w:r w:rsidRPr="000370BB">
        <w:rPr>
          <w:color w:val="000000"/>
          <w:sz w:val="20"/>
          <w:lang w:val="ru-RU"/>
        </w:rPr>
        <w:t xml:space="preserve">валификационной) практики планируется в зависимости от сложности специальности и </w:t>
      </w:r>
      <w:r w:rsidRPr="000370BB">
        <w:rPr>
          <w:color w:val="000000"/>
          <w:sz w:val="20"/>
          <w:lang w:val="ru-RU"/>
        </w:rPr>
        <w:lastRenderedPageBreak/>
        <w:t>предусмотренного уровня квалификации специалиста до 6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16. Установление последовательности изучения учебных дисциплин, распределение учебного времени по каждому и</w:t>
      </w:r>
      <w:r w:rsidRPr="000370BB">
        <w:rPr>
          <w:color w:val="000000"/>
          <w:sz w:val="20"/>
          <w:lang w:val="ru-RU"/>
        </w:rPr>
        <w:t>з них по курсам и семестрам производится с учетом междисциплинарных связей.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определении перечня специальных дисциплин и планировании их изучения необходимо руководствоваться тем, что изучение указанных дисциплин призвано обеспечить подготовку кон</w:t>
      </w:r>
      <w:r w:rsidRPr="000370BB">
        <w:rPr>
          <w:color w:val="000000"/>
          <w:sz w:val="20"/>
          <w:lang w:val="ru-RU"/>
        </w:rPr>
        <w:t>курентоспособных специалистов и возможности интеграции по основным видам будущей профессиональной деятельности или в соответствии со спецификой конкретной отрасли.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Занятия по «Физической культуре» являются обязательными и планируются не более 4 часа </w:t>
      </w:r>
      <w:r w:rsidRPr="000370BB">
        <w:rPr>
          <w:color w:val="000000"/>
          <w:sz w:val="20"/>
          <w:lang w:val="ru-RU"/>
        </w:rPr>
        <w:t>в неделю (в зависимости от специальности), 2 часа из которых со второго курса могут отводиться для занятий в спортивных секциях. По завершению курса «Физическая культура» сдается экзамен без выделения дополнительного бюджета времени.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 начальную вое</w:t>
      </w:r>
      <w:r w:rsidRPr="000370BB">
        <w:rPr>
          <w:color w:val="000000"/>
          <w:sz w:val="20"/>
          <w:lang w:val="ru-RU"/>
        </w:rPr>
        <w:t>нную подготовку отводится 140 часов, из них 30 часов в период проведения учебно-полевых (лагерных) сборов на завершающем этапе обучения. Занятия по начальной военной подготовке с девушками проводятся совместно с юношами, за исключением отдельных занятий (т</w:t>
      </w:r>
      <w:r w:rsidRPr="000370BB">
        <w:rPr>
          <w:color w:val="000000"/>
          <w:sz w:val="20"/>
          <w:lang w:val="ru-RU"/>
        </w:rPr>
        <w:t>актическая, огневая и строевая подготовка). При раздельном проведении занятий, занятия с девушками проводятся в соответствии с тематикой по основам медицинских знаний. Во время 3-дневных учебно-полевых (лагерных) сборов с юношами, девушки проходят практику</w:t>
      </w:r>
      <w:r w:rsidRPr="000370BB">
        <w:rPr>
          <w:color w:val="000000"/>
          <w:sz w:val="20"/>
          <w:lang w:val="ru-RU"/>
        </w:rPr>
        <w:t xml:space="preserve"> в медицинских учреждениях. Место и прохождения практики определяются городскими и областными органами здравоохранения по согласованию с органами образования и управления по чрезвычайным ситуациям.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17. Для вечерней и заочной формы обучения объем учеб</w:t>
      </w:r>
      <w:r w:rsidRPr="000370BB">
        <w:rPr>
          <w:color w:val="000000"/>
          <w:sz w:val="20"/>
          <w:lang w:val="ru-RU"/>
        </w:rPr>
        <w:t>ного времени обязательных учебных занятий составляет соответственно 70 % и 30 % от соответствующего объема учебного времени, предусмотренного для очной формы обучения.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4. Требования к уровню подготовки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18. </w:t>
      </w:r>
      <w:proofErr w:type="gramStart"/>
      <w:r w:rsidRPr="000370BB">
        <w:rPr>
          <w:color w:val="000000"/>
          <w:sz w:val="20"/>
          <w:lang w:val="ru-RU"/>
        </w:rPr>
        <w:t>Требования, предъявляемые к</w:t>
      </w:r>
      <w:r w:rsidRPr="000370BB">
        <w:rPr>
          <w:color w:val="000000"/>
          <w:sz w:val="20"/>
          <w:lang w:val="ru-RU"/>
        </w:rPr>
        <w:t xml:space="preserve"> уровню подготовленности обучающихся в организациях технического и профессионального образования предусматривает возможность: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присвоение установленного и/или повышенного уровней (разряд, категория) квалификации по конкретной специальности – по зав</w:t>
      </w:r>
      <w:r w:rsidRPr="000370BB">
        <w:rPr>
          <w:color w:val="000000"/>
          <w:sz w:val="20"/>
          <w:lang w:val="ru-RU"/>
        </w:rPr>
        <w:t>ершении обучения соответствующих образовательных программ и прохождения промежуточной и итоговой аттестации обучающимися;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присвоение уровня квалификации специалиста среднего звена – по завершении полного курса обучения и прохождения итоговой аттес</w:t>
      </w:r>
      <w:r w:rsidRPr="000370BB">
        <w:rPr>
          <w:color w:val="000000"/>
          <w:sz w:val="20"/>
          <w:lang w:val="ru-RU"/>
        </w:rPr>
        <w:t>тации обучающимися;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присвоение уровня квалификации младшего инженера – по завершении полного курса обучения высшей технической школы и прохождения итоговой аттестации </w:t>
      </w:r>
      <w:proofErr w:type="gramStart"/>
      <w:r w:rsidRPr="000370BB">
        <w:rPr>
          <w:color w:val="000000"/>
          <w:sz w:val="20"/>
          <w:lang w:val="ru-RU"/>
        </w:rPr>
        <w:t>обучающимися</w:t>
      </w:r>
      <w:proofErr w:type="gramEnd"/>
      <w:r w:rsidRPr="000370BB">
        <w:rPr>
          <w:color w:val="000000"/>
          <w:sz w:val="20"/>
          <w:lang w:val="ru-RU"/>
        </w:rPr>
        <w:t>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19. Требования к базовым компетенциям излагаются как универс</w:t>
      </w:r>
      <w:r w:rsidRPr="000370BB">
        <w:rPr>
          <w:color w:val="000000"/>
          <w:sz w:val="20"/>
          <w:lang w:val="ru-RU"/>
        </w:rPr>
        <w:t>альные знания, умения и навыки, свойства и способности, обеспечивающие профессиональную мобильность, конкурентоспособность и социальную защищенность в современном обществе.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20. Требования к профессиональным компетенциям излагаются как подготовленност</w:t>
      </w:r>
      <w:r w:rsidRPr="000370BB">
        <w:rPr>
          <w:color w:val="000000"/>
          <w:sz w:val="20"/>
          <w:lang w:val="ru-RU"/>
        </w:rPr>
        <w:t>ь специалиста к самостоятельному выполнению профессиональной деятельности, оценке результатов своего труда, решению основных задач деятельности, а также определенного объема знаний, умений, навыков.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к государственному общеобязател</w:t>
      </w:r>
      <w:r w:rsidRPr="000370BB">
        <w:rPr>
          <w:color w:val="000000"/>
          <w:sz w:val="20"/>
          <w:lang w:val="ru-RU"/>
        </w:rPr>
        <w:t>ьному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lastRenderedPageBreak/>
        <w:t xml:space="preserve"> стандарту технического и</w:t>
      </w: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профессионального образования</w:t>
      </w:r>
      <w:r>
        <w:rPr>
          <w:color w:val="000000"/>
          <w:sz w:val="20"/>
        </w:rPr>
        <w:t>  </w:t>
      </w:r>
      <w:r w:rsidRPr="000370BB">
        <w:rPr>
          <w:color w:val="000000"/>
          <w:sz w:val="20"/>
          <w:lang w:val="ru-RU"/>
        </w:rPr>
        <w:t xml:space="preserve">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Модель учебного плана технического и профессионального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образования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(для повышенного уровня квалификации)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(для уровня специалиста среднего звена)</w:t>
      </w:r>
    </w:p>
    <w:p w:rsidR="00CC6EDD" w:rsidRPr="000370BB" w:rsidRDefault="00CC6EDD">
      <w:pPr>
        <w:rPr>
          <w:lang w:val="ru-RU"/>
        </w:rPr>
      </w:pPr>
    </w:p>
    <w:p w:rsidR="00CC6EDD" w:rsidRDefault="000370BB">
      <w:pPr>
        <w:jc w:val="right"/>
      </w:pPr>
      <w:r>
        <w:rPr>
          <w:i/>
          <w:color w:val="000000"/>
          <w:sz w:val="20"/>
        </w:rPr>
        <w:t>В академических часах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0"/>
        <w:gridCol w:w="2022"/>
        <w:gridCol w:w="1318"/>
        <w:gridCol w:w="1912"/>
        <w:gridCol w:w="328"/>
        <w:gridCol w:w="328"/>
        <w:gridCol w:w="328"/>
        <w:gridCol w:w="328"/>
        <w:gridCol w:w="342"/>
        <w:gridCol w:w="656"/>
        <w:gridCol w:w="688"/>
        <w:gridCol w:w="1113"/>
      </w:tblGrid>
      <w:tr w:rsidR="00CC6EDD">
        <w:tc>
          <w:tcPr>
            <w:tcW w:w="670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370" w:type="dxa"/>
            <w:vMerge w:val="restart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Наиме</w:t>
            </w:r>
            <w:r w:rsidRPr="000370BB">
              <w:rPr>
                <w:color w:val="000000"/>
                <w:sz w:val="20"/>
                <w:lang w:val="ru-RU"/>
              </w:rPr>
              <w:t>нование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циклов,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дисциплин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учебной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работы</w:t>
            </w:r>
          </w:p>
        </w:tc>
        <w:tc>
          <w:tcPr>
            <w:tcW w:w="1610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Курс</w:t>
            </w:r>
            <w:r>
              <w:br/>
            </w:r>
            <w:r>
              <w:rPr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gridSpan w:val="9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Сроки обучения</w:t>
            </w:r>
          </w:p>
        </w:tc>
      </w:tr>
      <w:tr w:rsidR="00CC6EDD" w:rsidRPr="000370BB"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255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 базе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основного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среднего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образования без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получения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общего среднего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образования</w:t>
            </w:r>
          </w:p>
        </w:tc>
        <w:tc>
          <w:tcPr>
            <w:tcW w:w="0" w:type="auto"/>
            <w:gridSpan w:val="8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 базе основного среднего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CC6EDD">
        <w:tc>
          <w:tcPr>
            <w:tcW w:w="0" w:type="auto"/>
            <w:vMerge/>
          </w:tcPr>
          <w:p w:rsidR="00CC6EDD" w:rsidRPr="000370BB" w:rsidRDefault="00CC6EDD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CC6EDD" w:rsidRPr="000370BB" w:rsidRDefault="00CC6EDD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CC6EDD" w:rsidRPr="000370BB" w:rsidRDefault="00CC6EDD">
            <w:pPr>
              <w:rPr>
                <w:lang w:val="ru-RU"/>
              </w:rPr>
            </w:pP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t>10м.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t>10м.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t>6м.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2г.</w:t>
            </w:r>
            <w:r>
              <w:br/>
            </w:r>
            <w:r>
              <w:rPr>
                <w:b/>
                <w:color w:val="000000"/>
                <w:sz w:val="20"/>
              </w:rPr>
              <w:t>10 м.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t>6м.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t>10м.</w:t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b/>
                <w:color w:val="000000"/>
                <w:sz w:val="20"/>
              </w:rPr>
              <w:t>вательные</w:t>
            </w:r>
            <w:r>
              <w:br/>
            </w:r>
            <w:r>
              <w:rPr>
                <w:b/>
                <w:color w:val="000000"/>
                <w:sz w:val="20"/>
              </w:rPr>
              <w:t>дисциплины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1-2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524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1448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1448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1448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1448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1448</w:t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Общегу-</w:t>
            </w:r>
            <w:r>
              <w:br/>
            </w:r>
            <w:r>
              <w:rPr>
                <w:b/>
                <w:color w:val="000000"/>
                <w:sz w:val="20"/>
              </w:rPr>
              <w:t>манитарные</w:t>
            </w:r>
            <w:r>
              <w:br/>
            </w:r>
            <w:r>
              <w:rPr>
                <w:b/>
                <w:color w:val="000000"/>
                <w:sz w:val="20"/>
              </w:rPr>
              <w:t>дисциплины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 xml:space="preserve">2-3 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0" w:type="dxa"/>
          </w:tcPr>
          <w:p w:rsidR="00CC6EDD" w:rsidRDefault="000370BB">
            <w:r>
              <w:br/>
            </w:r>
          </w:p>
        </w:tc>
        <w:tc>
          <w:tcPr>
            <w:tcW w:w="237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Профессио-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нальный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казахский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(русский) язык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 xml:space="preserve">2-3 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0" w:type="dxa"/>
          </w:tcPr>
          <w:p w:rsidR="00CC6EDD" w:rsidRDefault="000370BB">
            <w:r>
              <w:br/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color w:val="000000"/>
                <w:sz w:val="20"/>
              </w:rPr>
              <w:t>нальный</w:t>
            </w:r>
            <w:r>
              <w:br/>
            </w:r>
            <w:r>
              <w:rPr>
                <w:color w:val="000000"/>
                <w:sz w:val="20"/>
              </w:rPr>
              <w:t>иностранный</w:t>
            </w:r>
            <w:r>
              <w:br/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2-3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0" w:type="dxa"/>
          </w:tcPr>
          <w:p w:rsidR="00CC6EDD" w:rsidRDefault="000370BB">
            <w:r>
              <w:br/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...........</w:t>
            </w:r>
          </w:p>
        </w:tc>
        <w:tc>
          <w:tcPr>
            <w:tcW w:w="1610" w:type="dxa"/>
          </w:tcPr>
          <w:p w:rsidR="00CC6EDD" w:rsidRDefault="000370BB">
            <w:r>
              <w:br/>
            </w:r>
          </w:p>
        </w:tc>
        <w:tc>
          <w:tcPr>
            <w:tcW w:w="2550" w:type="dxa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r>
              <w:br/>
            </w:r>
          </w:p>
        </w:tc>
        <w:tc>
          <w:tcPr>
            <w:tcW w:w="0" w:type="auto"/>
          </w:tcPr>
          <w:p w:rsidR="00CC6EDD" w:rsidRDefault="000370BB">
            <w:r>
              <w:br/>
            </w:r>
          </w:p>
        </w:tc>
        <w:tc>
          <w:tcPr>
            <w:tcW w:w="0" w:type="auto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37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Социально-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экономи-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ческие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дисциплины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(основы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философии,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экономики,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права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культурология)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2-3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Общепрофес-</w:t>
            </w:r>
            <w:r>
              <w:br/>
            </w:r>
            <w:r>
              <w:rPr>
                <w:b/>
                <w:color w:val="000000"/>
                <w:sz w:val="20"/>
              </w:rPr>
              <w:t>сиональные</w:t>
            </w:r>
            <w:r>
              <w:br/>
            </w:r>
            <w:r>
              <w:rPr>
                <w:b/>
                <w:color w:val="000000"/>
                <w:sz w:val="20"/>
              </w:rPr>
              <w:t>дисциплины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2-4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0" w:type="dxa"/>
          </w:tcPr>
          <w:p w:rsidR="00CC6EDD" w:rsidRDefault="000370BB">
            <w:r>
              <w:lastRenderedPageBreak/>
              <w:br/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.............</w:t>
            </w:r>
          </w:p>
        </w:tc>
        <w:tc>
          <w:tcPr>
            <w:tcW w:w="1610" w:type="dxa"/>
          </w:tcPr>
          <w:p w:rsidR="00CC6EDD" w:rsidRDefault="000370BB">
            <w:r>
              <w:br/>
            </w:r>
          </w:p>
        </w:tc>
        <w:tc>
          <w:tcPr>
            <w:tcW w:w="2550" w:type="dxa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r>
              <w:br/>
            </w:r>
          </w:p>
        </w:tc>
        <w:tc>
          <w:tcPr>
            <w:tcW w:w="0" w:type="auto"/>
          </w:tcPr>
          <w:p w:rsidR="00CC6EDD" w:rsidRDefault="000370BB">
            <w:r>
              <w:br/>
            </w:r>
          </w:p>
        </w:tc>
        <w:tc>
          <w:tcPr>
            <w:tcW w:w="0" w:type="auto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b/>
                <w:color w:val="000000"/>
                <w:sz w:val="20"/>
              </w:rPr>
              <w:t>дисциплины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2-4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0" w:type="dxa"/>
          </w:tcPr>
          <w:p w:rsidR="00CC6EDD" w:rsidRDefault="000370BB">
            <w:r>
              <w:br/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..............</w:t>
            </w:r>
          </w:p>
        </w:tc>
        <w:tc>
          <w:tcPr>
            <w:tcW w:w="1610" w:type="dxa"/>
          </w:tcPr>
          <w:p w:rsidR="00CC6EDD" w:rsidRDefault="000370BB">
            <w:r>
              <w:br/>
            </w:r>
          </w:p>
        </w:tc>
        <w:tc>
          <w:tcPr>
            <w:tcW w:w="2550" w:type="dxa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r>
              <w:br/>
            </w:r>
          </w:p>
        </w:tc>
        <w:tc>
          <w:tcPr>
            <w:tcW w:w="0" w:type="auto"/>
          </w:tcPr>
          <w:p w:rsidR="00CC6EDD" w:rsidRDefault="000370BB">
            <w:r>
              <w:br/>
            </w:r>
          </w:p>
        </w:tc>
        <w:tc>
          <w:tcPr>
            <w:tcW w:w="0" w:type="auto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Дисциплины,</w:t>
            </w:r>
            <w:r>
              <w:br/>
            </w:r>
            <w:r>
              <w:rPr>
                <w:b/>
                <w:color w:val="000000"/>
                <w:sz w:val="20"/>
              </w:rPr>
              <w:t>определяемые</w:t>
            </w:r>
            <w:r>
              <w:br/>
            </w:r>
            <w:r>
              <w:rPr>
                <w:b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b/>
                <w:color w:val="000000"/>
                <w:sz w:val="20"/>
              </w:rPr>
              <w:t>образования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1-4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 w:rsidRPr="000370BB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237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Производст-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венное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обучение и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профессио-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нальная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практика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1-4</w:t>
            </w:r>
          </w:p>
        </w:tc>
        <w:tc>
          <w:tcPr>
            <w:tcW w:w="0" w:type="auto"/>
            <w:gridSpan w:val="9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Не менее 40 % от общего объема учебного времени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обязательного обучения**</w:t>
            </w:r>
          </w:p>
        </w:tc>
      </w:tr>
      <w:tr w:rsidR="00CC6EDD" w:rsidRPr="000370BB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Промежуточ-</w:t>
            </w:r>
            <w:r>
              <w:br/>
            </w:r>
            <w:r>
              <w:rPr>
                <w:b/>
                <w:color w:val="000000"/>
                <w:sz w:val="20"/>
              </w:rPr>
              <w:t>ная</w:t>
            </w:r>
            <w:r>
              <w:br/>
            </w:r>
            <w:r>
              <w:rPr>
                <w:b/>
                <w:color w:val="000000"/>
                <w:sz w:val="20"/>
              </w:rPr>
              <w:t>аттестация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1-4</w:t>
            </w:r>
          </w:p>
        </w:tc>
        <w:tc>
          <w:tcPr>
            <w:tcW w:w="0" w:type="auto"/>
            <w:gridSpan w:val="9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Не более 4-х экзаменов в семестре</w:t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b/>
                <w:color w:val="000000"/>
                <w:sz w:val="20"/>
              </w:rPr>
              <w:t>аттестация:</w:t>
            </w:r>
          </w:p>
        </w:tc>
        <w:tc>
          <w:tcPr>
            <w:tcW w:w="1610" w:type="dxa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9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9.1</w:t>
            </w:r>
          </w:p>
        </w:tc>
        <w:tc>
          <w:tcPr>
            <w:tcW w:w="237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Аттестация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организациях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образования по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итогам полного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курса обучения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9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более 2-х недель</w:t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9.2</w:t>
            </w:r>
          </w:p>
        </w:tc>
        <w:tc>
          <w:tcPr>
            <w:tcW w:w="237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Оценки уровня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профессио-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нальной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подготовлен-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ности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присвоения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квалификации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9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12 часов</w:t>
            </w:r>
          </w:p>
        </w:tc>
      </w:tr>
      <w:tr w:rsidR="00CC6EDD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 на</w:t>
            </w:r>
            <w:r>
              <w:br/>
            </w:r>
            <w:r>
              <w:rPr>
                <w:b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b/>
                <w:color w:val="000000"/>
                <w:sz w:val="20"/>
              </w:rPr>
              <w:t>обучение:</w:t>
            </w:r>
          </w:p>
        </w:tc>
        <w:tc>
          <w:tcPr>
            <w:tcW w:w="16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25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2880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2880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3744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4320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5184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5760</w:t>
            </w:r>
          </w:p>
        </w:tc>
      </w:tr>
      <w:tr w:rsidR="00CC6EDD" w:rsidRPr="000370BB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12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Консультация</w:t>
            </w:r>
          </w:p>
        </w:tc>
        <w:tc>
          <w:tcPr>
            <w:tcW w:w="1610" w:type="dxa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9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CC6EDD" w:rsidRPr="000370BB">
        <w:tc>
          <w:tcPr>
            <w:tcW w:w="6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Факульта-</w:t>
            </w:r>
            <w:r>
              <w:br/>
            </w:r>
            <w:r>
              <w:rPr>
                <w:b/>
                <w:color w:val="000000"/>
                <w:sz w:val="20"/>
              </w:rPr>
              <w:t>тивные</w:t>
            </w:r>
            <w:r>
              <w:br/>
            </w:r>
            <w:r>
              <w:rPr>
                <w:b/>
                <w:color w:val="000000"/>
                <w:sz w:val="20"/>
              </w:rPr>
              <w:t>занятия</w:t>
            </w:r>
          </w:p>
        </w:tc>
        <w:tc>
          <w:tcPr>
            <w:tcW w:w="1610" w:type="dxa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9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Не более 4-х часов в неделю в период теоретического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обучения</w:t>
            </w:r>
          </w:p>
        </w:tc>
      </w:tr>
      <w:tr w:rsidR="00CC6EDD">
        <w:tc>
          <w:tcPr>
            <w:tcW w:w="670" w:type="dxa"/>
          </w:tcPr>
          <w:p w:rsidR="00CC6EDD" w:rsidRPr="000370BB" w:rsidRDefault="000370BB">
            <w:pPr>
              <w:rPr>
                <w:lang w:val="ru-RU"/>
              </w:rPr>
            </w:pPr>
            <w:r w:rsidRPr="000370BB">
              <w:rPr>
                <w:lang w:val="ru-RU"/>
              </w:rPr>
              <w:br/>
            </w:r>
          </w:p>
        </w:tc>
        <w:tc>
          <w:tcPr>
            <w:tcW w:w="23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610" w:type="dxa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3312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3312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4320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4960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5800</w:t>
            </w:r>
          </w:p>
        </w:tc>
        <w:tc>
          <w:tcPr>
            <w:tcW w:w="7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6588</w:t>
            </w:r>
          </w:p>
        </w:tc>
      </w:tr>
    </w:tbl>
    <w:p w:rsidR="00CC6EDD" w:rsidRDefault="00CC6EDD"/>
    <w:p w:rsidR="00CC6EDD" w:rsidRDefault="000370BB">
      <w:r>
        <w:rPr>
          <w:color w:val="000000"/>
          <w:sz w:val="20"/>
        </w:rPr>
        <w:t>Продолжение таблицы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7"/>
        <w:gridCol w:w="1104"/>
        <w:gridCol w:w="977"/>
        <w:gridCol w:w="771"/>
        <w:gridCol w:w="997"/>
        <w:gridCol w:w="1256"/>
        <w:gridCol w:w="1003"/>
        <w:gridCol w:w="1247"/>
        <w:gridCol w:w="1641"/>
      </w:tblGrid>
      <w:tr w:rsidR="00CC6EDD">
        <w:tc>
          <w:tcPr>
            <w:tcW w:w="0" w:type="auto"/>
            <w:gridSpan w:val="9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Сроки обучения</w:t>
            </w:r>
          </w:p>
        </w:tc>
      </w:tr>
      <w:tr w:rsidR="00CC6EDD" w:rsidRPr="000370BB">
        <w:tc>
          <w:tcPr>
            <w:tcW w:w="0" w:type="auto"/>
            <w:gridSpan w:val="5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 базе общего среднего образования</w:t>
            </w:r>
          </w:p>
        </w:tc>
        <w:tc>
          <w:tcPr>
            <w:tcW w:w="0" w:type="auto"/>
            <w:gridSpan w:val="2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 базе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послесреднего,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высшего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образования</w:t>
            </w:r>
          </w:p>
        </w:tc>
        <w:tc>
          <w:tcPr>
            <w:tcW w:w="0" w:type="auto"/>
            <w:gridSpan w:val="2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 базе технического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профессионального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образования*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10м.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6м.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1г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10м.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2г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6м.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2г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10м.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10м.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1г</w:t>
            </w:r>
            <w:proofErr w:type="gramStart"/>
            <w:r>
              <w:rPr>
                <w:b/>
                <w:color w:val="000000"/>
                <w:sz w:val="20"/>
              </w:rPr>
              <w:t>.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6м.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10м.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1г.</w:t>
            </w:r>
            <w:r>
              <w:br/>
            </w:r>
            <w:r>
              <w:rPr>
                <w:b/>
                <w:color w:val="000000"/>
                <w:sz w:val="20"/>
              </w:rPr>
              <w:lastRenderedPageBreak/>
              <w:t>10 м.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r>
              <w:br/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1310" w:type="dxa"/>
          </w:tcPr>
          <w:p w:rsidR="00CC6EDD" w:rsidRDefault="000370BB">
            <w:r>
              <w:br/>
            </w:r>
          </w:p>
        </w:tc>
        <w:tc>
          <w:tcPr>
            <w:tcW w:w="890" w:type="dxa"/>
          </w:tcPr>
          <w:p w:rsidR="00CC6EDD" w:rsidRDefault="000370BB">
            <w:r>
              <w:br/>
            </w:r>
          </w:p>
        </w:tc>
        <w:tc>
          <w:tcPr>
            <w:tcW w:w="1350" w:type="dxa"/>
          </w:tcPr>
          <w:p w:rsidR="00CC6EDD" w:rsidRDefault="000370BB">
            <w:r>
              <w:br/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0" w:type="auto"/>
          </w:tcPr>
          <w:p w:rsidR="00CC6EDD" w:rsidRDefault="000370BB">
            <w:r>
              <w:br/>
            </w:r>
          </w:p>
        </w:tc>
        <w:tc>
          <w:tcPr>
            <w:tcW w:w="1430" w:type="dxa"/>
          </w:tcPr>
          <w:p w:rsidR="00CC6EDD" w:rsidRDefault="000370BB">
            <w:r>
              <w:br/>
            </w:r>
          </w:p>
        </w:tc>
        <w:tc>
          <w:tcPr>
            <w:tcW w:w="2290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r>
              <w:br/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1310" w:type="dxa"/>
          </w:tcPr>
          <w:p w:rsidR="00CC6EDD" w:rsidRDefault="000370BB">
            <w:r>
              <w:br/>
            </w:r>
          </w:p>
        </w:tc>
        <w:tc>
          <w:tcPr>
            <w:tcW w:w="890" w:type="dxa"/>
          </w:tcPr>
          <w:p w:rsidR="00CC6EDD" w:rsidRDefault="000370BB">
            <w:r>
              <w:br/>
            </w:r>
          </w:p>
        </w:tc>
        <w:tc>
          <w:tcPr>
            <w:tcW w:w="1350" w:type="dxa"/>
          </w:tcPr>
          <w:p w:rsidR="00CC6EDD" w:rsidRDefault="000370BB">
            <w:r>
              <w:br/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0" w:type="auto"/>
          </w:tcPr>
          <w:p w:rsidR="00CC6EDD" w:rsidRDefault="000370BB">
            <w:r>
              <w:br/>
            </w:r>
          </w:p>
        </w:tc>
        <w:tc>
          <w:tcPr>
            <w:tcW w:w="1430" w:type="dxa"/>
          </w:tcPr>
          <w:p w:rsidR="00CC6EDD" w:rsidRDefault="000370BB">
            <w:r>
              <w:br/>
            </w:r>
          </w:p>
        </w:tc>
        <w:tc>
          <w:tcPr>
            <w:tcW w:w="2290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1290" w:type="dxa"/>
          </w:tcPr>
          <w:p w:rsidR="00CC6EDD" w:rsidRDefault="000370BB">
            <w:r>
              <w:br/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1310" w:type="dxa"/>
          </w:tcPr>
          <w:p w:rsidR="00CC6EDD" w:rsidRDefault="000370BB">
            <w:r>
              <w:br/>
            </w:r>
          </w:p>
        </w:tc>
        <w:tc>
          <w:tcPr>
            <w:tcW w:w="890" w:type="dxa"/>
          </w:tcPr>
          <w:p w:rsidR="00CC6EDD" w:rsidRDefault="000370BB">
            <w:r>
              <w:br/>
            </w:r>
          </w:p>
        </w:tc>
        <w:tc>
          <w:tcPr>
            <w:tcW w:w="1350" w:type="dxa"/>
          </w:tcPr>
          <w:p w:rsidR="00CC6EDD" w:rsidRDefault="000370BB">
            <w:r>
              <w:br/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0" w:type="auto"/>
          </w:tcPr>
          <w:p w:rsidR="00CC6EDD" w:rsidRDefault="000370BB">
            <w:r>
              <w:br/>
            </w:r>
          </w:p>
        </w:tc>
        <w:tc>
          <w:tcPr>
            <w:tcW w:w="1430" w:type="dxa"/>
          </w:tcPr>
          <w:p w:rsidR="00CC6EDD" w:rsidRDefault="000370BB">
            <w:r>
              <w:br/>
            </w:r>
          </w:p>
        </w:tc>
        <w:tc>
          <w:tcPr>
            <w:tcW w:w="2290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0" w:type="auto"/>
            <w:gridSpan w:val="9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0" w:type="auto"/>
            <w:gridSpan w:val="9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0" w:type="auto"/>
            <w:gridSpan w:val="9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0" w:type="auto"/>
            <w:gridSpan w:val="9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0" w:type="auto"/>
            <w:gridSpan w:val="9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1440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2304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2880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3744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4320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1440</w:t>
            </w:r>
          </w:p>
        </w:tc>
        <w:tc>
          <w:tcPr>
            <w:tcW w:w="12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2304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1440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2880</w:t>
            </w:r>
          </w:p>
        </w:tc>
      </w:tr>
      <w:tr w:rsidR="00CC6EDD">
        <w:tc>
          <w:tcPr>
            <w:tcW w:w="0" w:type="auto"/>
            <w:gridSpan w:val="8"/>
          </w:tcPr>
          <w:p w:rsidR="00CC6EDD" w:rsidRDefault="000370BB">
            <w:r>
              <w:br/>
            </w:r>
          </w:p>
        </w:tc>
        <w:tc>
          <w:tcPr>
            <w:tcW w:w="2290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0" w:type="auto"/>
            <w:gridSpan w:val="8"/>
          </w:tcPr>
          <w:p w:rsidR="00CC6EDD" w:rsidRDefault="000370BB">
            <w:r>
              <w:br/>
            </w:r>
          </w:p>
        </w:tc>
        <w:tc>
          <w:tcPr>
            <w:tcW w:w="2290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12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1656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2680</w:t>
            </w:r>
          </w:p>
        </w:tc>
        <w:tc>
          <w:tcPr>
            <w:tcW w:w="13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3312</w:t>
            </w:r>
          </w:p>
        </w:tc>
        <w:tc>
          <w:tcPr>
            <w:tcW w:w="8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4320</w:t>
            </w:r>
          </w:p>
        </w:tc>
        <w:tc>
          <w:tcPr>
            <w:tcW w:w="13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4960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1656</w:t>
            </w:r>
          </w:p>
        </w:tc>
        <w:tc>
          <w:tcPr>
            <w:tcW w:w="12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2680</w:t>
            </w:r>
          </w:p>
        </w:tc>
        <w:tc>
          <w:tcPr>
            <w:tcW w:w="0" w:type="auto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1656</w:t>
            </w:r>
          </w:p>
        </w:tc>
        <w:tc>
          <w:tcPr>
            <w:tcW w:w="22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3312</w:t>
            </w:r>
          </w:p>
        </w:tc>
      </w:tr>
    </w:tbl>
    <w:p w:rsidR="00CC6EDD" w:rsidRDefault="00CC6EDD"/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Примечание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* срок обучения устанавливается в зависимости от уровня образования и профиля обучения</w:t>
      </w:r>
      <w:proofErr w:type="gramStart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color w:val="000000"/>
          <w:sz w:val="20"/>
          <w:lang w:val="ru-RU"/>
        </w:rPr>
        <w:t>** В</w:t>
      </w:r>
      <w:proofErr w:type="gramEnd"/>
      <w:r w:rsidRPr="000370BB">
        <w:rPr>
          <w:color w:val="000000"/>
          <w:sz w:val="20"/>
          <w:lang w:val="ru-RU"/>
        </w:rPr>
        <w:t xml:space="preserve"> том числе лабораторно-практические занятия по общепрофессиональным и специальным дисциплинам, курсовое и дипломное проектирование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постановлением Правительства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от 23 августа 2012 года № 1080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</w:t>
      </w:r>
      <w:r w:rsidRPr="000370BB">
        <w:rPr>
          <w:b/>
          <w:color w:val="000000"/>
          <w:lang w:val="ru-RU"/>
        </w:rPr>
        <w:t xml:space="preserve">  Государственный общеобязательный стандарт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послесреднего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lastRenderedPageBreak/>
        <w:t xml:space="preserve">   1. Общие положения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Настоящий государственный общеобязательный стандарт послесреднего образования (далее – Стандарт) разработан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Законом Республики Казахстан</w:t>
      </w:r>
      <w:r w:rsidRPr="000370BB">
        <w:rPr>
          <w:color w:val="000000"/>
          <w:sz w:val="20"/>
          <w:lang w:val="ru-RU"/>
        </w:rPr>
        <w:t xml:space="preserve"> от 27 июля 2007 года «Об образовании», устанавливает общие требования к послесреднему образованию.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Настоящий Стандарт применяется организациями образования, реализующими профессиональные учебные программы послесреднего образования независимо от форм</w:t>
      </w:r>
      <w:r w:rsidRPr="000370BB">
        <w:rPr>
          <w:color w:val="000000"/>
          <w:sz w:val="20"/>
          <w:lang w:val="ru-RU"/>
        </w:rPr>
        <w:t xml:space="preserve"> собственности и ведомственной подчиненности, разработчиками профессиональных учебных программ.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</w:t>
      </w:r>
      <w:proofErr w:type="gramStart"/>
      <w:r w:rsidRPr="000370BB">
        <w:rPr>
          <w:color w:val="000000"/>
          <w:sz w:val="20"/>
          <w:lang w:val="ru-RU"/>
        </w:rPr>
        <w:t>В настоящем Стандарте применяются следующие термины и определения: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базовая компетенция – способность управлять собой и собственной деятельност</w:t>
      </w:r>
      <w:r w:rsidRPr="000370BB">
        <w:rPr>
          <w:color w:val="000000"/>
          <w:sz w:val="20"/>
          <w:lang w:val="ru-RU"/>
        </w:rPr>
        <w:t>ью, склонность к самомотивации и самоорганизации;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квалификация – уровень подготовленности к компетентному выполнению определенного вида деятельности по полученной профессии и специальности;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компетенция – способность специалиста действоват</w:t>
      </w:r>
      <w:r w:rsidRPr="000370BB">
        <w:rPr>
          <w:color w:val="000000"/>
          <w:sz w:val="20"/>
          <w:lang w:val="ru-RU"/>
        </w:rPr>
        <w:t>ь и решать определенную совокупность профессиональных задач на основе единства знаний, умений, навыков, профессионального опыта;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модель учебного плана - представления учебного плана, отражающая основные инвариантные структурные компоненты содержан</w:t>
      </w:r>
      <w:r w:rsidRPr="000370BB">
        <w:rPr>
          <w:color w:val="000000"/>
          <w:sz w:val="20"/>
          <w:lang w:val="ru-RU"/>
        </w:rPr>
        <w:t>ия технического и профессионального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модуль - независимый, самодостаточный и полный раздел образовательной программы или период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модульное обучение - система обучения, предполагающая структурирование изучение материал</w:t>
      </w:r>
      <w:r w:rsidRPr="000370BB">
        <w:rPr>
          <w:color w:val="000000"/>
          <w:sz w:val="20"/>
          <w:lang w:val="ru-RU"/>
        </w:rPr>
        <w:t>ов, в виде отдельных взаимосвязанных блоков, направленных на формирование конкретных профессиональных компетенций;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нормативный срок обучения - срок освоения профессиональной учебной программы по конкретной форме обучения (очное, вечернее, заочное)</w:t>
      </w:r>
      <w:r w:rsidRPr="000370BB">
        <w:rPr>
          <w:color w:val="000000"/>
          <w:sz w:val="20"/>
          <w:lang w:val="ru-RU"/>
        </w:rPr>
        <w:t>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перечень профессий и специальностей - систематизированный реестр профессий и специальностей, определяющий наиболее общие параметры обучения (профиль специальности, уровень профе</w:t>
      </w:r>
      <w:proofErr w:type="gramStart"/>
      <w:r>
        <w:rPr>
          <w:color w:val="000000"/>
          <w:sz w:val="20"/>
        </w:rPr>
        <w:t>c</w:t>
      </w:r>
      <w:proofErr w:type="gramEnd"/>
      <w:r w:rsidRPr="000370BB">
        <w:rPr>
          <w:color w:val="000000"/>
          <w:sz w:val="20"/>
          <w:lang w:val="ru-RU"/>
        </w:rPr>
        <w:t>сиональной квалификации, сроки обучения в зависимости от базового о</w:t>
      </w:r>
      <w:r w:rsidRPr="000370BB">
        <w:rPr>
          <w:color w:val="000000"/>
          <w:sz w:val="20"/>
          <w:lang w:val="ru-RU"/>
        </w:rPr>
        <w:t>бразования);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9) профессиональная учебная программа - документ, определяющий содержание и объем знаний, умений и навыков, подлежащих освоению по конкретной профессии или специальности;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10) профессиональная компетенция - способность специалиста р</w:t>
      </w:r>
      <w:r w:rsidRPr="000370BB">
        <w:rPr>
          <w:color w:val="000000"/>
          <w:sz w:val="20"/>
          <w:lang w:val="ru-RU"/>
        </w:rPr>
        <w:t>ешать совокупность профессиональных задач на основе знаний, умений и навыков, а также личностных качеств, позволяющих эффективно осуществлять профессиональную деятельность;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11) профессиональная практика - неотъемлемая часть учебного процесса професси</w:t>
      </w:r>
      <w:r w:rsidRPr="000370BB">
        <w:rPr>
          <w:color w:val="000000"/>
          <w:sz w:val="20"/>
          <w:lang w:val="ru-RU"/>
        </w:rPr>
        <w:t>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12) рабочий учебный план - документ, разрабатываемый организацией послесреднего образован</w:t>
      </w:r>
      <w:r w:rsidRPr="000370BB">
        <w:rPr>
          <w:color w:val="000000"/>
          <w:sz w:val="20"/>
          <w:lang w:val="ru-RU"/>
        </w:rPr>
        <w:t xml:space="preserve">ия на основе типового учебного плана, регламентирующий перечень и объем учебных дисциплин, последовательность, интенсивность и основные формы организации обучения, контроля знаний и </w:t>
      </w:r>
      <w:proofErr w:type="gramStart"/>
      <w:r w:rsidRPr="000370BB">
        <w:rPr>
          <w:color w:val="000000"/>
          <w:sz w:val="20"/>
          <w:lang w:val="ru-RU"/>
        </w:rPr>
        <w:t>умений</w:t>
      </w:r>
      <w:proofErr w:type="gramEnd"/>
      <w:r w:rsidRPr="000370BB">
        <w:rPr>
          <w:color w:val="000000"/>
          <w:sz w:val="20"/>
          <w:lang w:val="ru-RU"/>
        </w:rPr>
        <w:t xml:space="preserve"> обучающихся и оценки уровня профессиональной подготовленности, утве</w:t>
      </w:r>
      <w:r w:rsidRPr="000370BB">
        <w:rPr>
          <w:color w:val="000000"/>
          <w:sz w:val="20"/>
          <w:lang w:val="ru-RU"/>
        </w:rPr>
        <w:t>рждаемый руководителем организации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13) рабочая учебная программа - документ, разрабатываемый организацией послесреднего образования для конкретной дисциплины рабочего учебного плана на основе типовой учебной программы, утверждаемый руков</w:t>
      </w:r>
      <w:r w:rsidRPr="000370BB">
        <w:rPr>
          <w:color w:val="000000"/>
          <w:sz w:val="20"/>
          <w:lang w:val="ru-RU"/>
        </w:rPr>
        <w:t>одителем организации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14) типовой учебный план - документ, разработанный на основе модели учебного плана, устанавливающий перечень и объем учебных дисциплин применительно к профессии и специальности, срокам обучения в организациях послеср</w:t>
      </w:r>
      <w:r w:rsidRPr="000370BB">
        <w:rPr>
          <w:color w:val="000000"/>
          <w:sz w:val="20"/>
          <w:lang w:val="ru-RU"/>
        </w:rPr>
        <w:t>еднего образования;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15) типовая учебная программа - документ, определяющий содержание и объем знаний, умений и навыков, подлежащих освоению по конкретной дисциплине типового учебного плана;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16) цикл - совокупность учебных дисциплин одной образо</w:t>
      </w:r>
      <w:r w:rsidRPr="000370BB">
        <w:rPr>
          <w:color w:val="000000"/>
          <w:sz w:val="20"/>
          <w:lang w:val="ru-RU"/>
        </w:rPr>
        <w:t>вательной направленности.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</w:t>
      </w:r>
      <w:proofErr w:type="gramEnd"/>
      <w:r w:rsidRPr="000370BB">
        <w:rPr>
          <w:color w:val="000000"/>
          <w:sz w:val="20"/>
          <w:lang w:val="ru-RU"/>
        </w:rPr>
        <w:t xml:space="preserve"> Подготовка кадров с послесредним образованием осуществляется в соответствии с настоящим стандартом, а также с: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учебно-программной документацией – моделью учебного плана, типовыми и рабочим учебными планами и </w:t>
      </w:r>
      <w:r w:rsidRPr="000370BB">
        <w:rPr>
          <w:color w:val="000000"/>
          <w:sz w:val="20"/>
          <w:lang w:val="ru-RU"/>
        </w:rPr>
        <w:t>программами, индивидуальными планами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профессиональными учебными программами;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нормативными документами, утвержденными уполномоченным органом в области образования Республики Казахстан.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2. Требования к содержанию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</w:t>
      </w:r>
      <w:proofErr w:type="gramStart"/>
      <w:r w:rsidRPr="000370BB">
        <w:rPr>
          <w:color w:val="000000"/>
          <w:sz w:val="20"/>
          <w:lang w:val="ru-RU"/>
        </w:rPr>
        <w:t>Содержание профессиональных учебных программ послесреднего образования предусматривает: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изучение наряду с профессиональными социально-гуманитарных и естественнонаучных дисциплин, интегрированных с профессиональными учебными программами 1-</w:t>
      </w:r>
      <w:r w:rsidRPr="000370BB">
        <w:rPr>
          <w:color w:val="000000"/>
          <w:sz w:val="20"/>
          <w:lang w:val="ru-RU"/>
        </w:rPr>
        <w:t>2 курсов высшего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по завершении обучения присвоение квалификации младшего специалиста обслуживающего и управленческого труда.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</w:t>
      </w:r>
      <w:proofErr w:type="gramEnd"/>
      <w:r w:rsidRPr="000370BB">
        <w:rPr>
          <w:color w:val="000000"/>
          <w:sz w:val="20"/>
          <w:lang w:val="ru-RU"/>
        </w:rPr>
        <w:t xml:space="preserve"> При разработке и реализации образовательной программы организации технического и профессионального о</w:t>
      </w:r>
      <w:r w:rsidRPr="000370BB">
        <w:rPr>
          <w:color w:val="000000"/>
          <w:sz w:val="20"/>
          <w:lang w:val="ru-RU"/>
        </w:rPr>
        <w:t>бразования имеет право: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изменять до 25 % объема учебного времени для циклов и дисциплин при сохранении суммарного объема учебного времени, отведенных на освоение профессиональной учебной программы;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использовать различные технологии обучен</w:t>
      </w:r>
      <w:r w:rsidRPr="000370BB">
        <w:rPr>
          <w:color w:val="000000"/>
          <w:sz w:val="20"/>
          <w:lang w:val="ru-RU"/>
        </w:rPr>
        <w:t>ия, формы, методы организации и контроля учебного процесса.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Профессиональные учебные программы послесреднего образования включают, наряду с обязательными дисциплинами, и дисциплины, определяемые организацией образования, факультативные занятия и к</w:t>
      </w:r>
      <w:r w:rsidRPr="000370BB">
        <w:rPr>
          <w:color w:val="000000"/>
          <w:sz w:val="20"/>
          <w:lang w:val="ru-RU"/>
        </w:rPr>
        <w:t>онсультации.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Консультации и факультативные занятия направлены на обеспечение индивидуальных способностей и запросов обучаемых.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Реализация профессиональных учебных программ послесреднего образования обеспечиваются инженерно-педагогическими ка</w:t>
      </w:r>
      <w:r w:rsidRPr="000370BB">
        <w:rPr>
          <w:color w:val="000000"/>
          <w:sz w:val="20"/>
          <w:lang w:val="ru-RU"/>
        </w:rPr>
        <w:t>драми, имеющими базовое высшее, техническое и профессиональное образование, соответствующее профилю преподаваемой дисциплины и систематически занимающихся педагогической и методической деятельностью.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8. Организация производственного обучения и профес</w:t>
      </w:r>
      <w:r w:rsidRPr="000370BB">
        <w:rPr>
          <w:color w:val="000000"/>
          <w:sz w:val="20"/>
          <w:lang w:val="ru-RU"/>
        </w:rPr>
        <w:t>сиональной практики включает в себя: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учебно-производственную работу по приобретению и закреплению профессиональных навыков;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профессиональную практику (технологическую, преддипломную).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Продолжительность каждого вида практики определя</w:t>
      </w:r>
      <w:r w:rsidRPr="000370BB">
        <w:rPr>
          <w:color w:val="000000"/>
          <w:sz w:val="20"/>
          <w:lang w:val="ru-RU"/>
        </w:rPr>
        <w:t>ется в соответствии с требованиями квалификационной характеристики специалиста в зависимости от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Производственное обучение осуществляется в учебно-производственных мастерских, учебных хозяйствах и учебных полигонах под руководством масте</w:t>
      </w:r>
      <w:r w:rsidRPr="000370BB">
        <w:rPr>
          <w:color w:val="000000"/>
          <w:sz w:val="20"/>
          <w:lang w:val="ru-RU"/>
        </w:rPr>
        <w:t>ра производственного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Сроки и содержание профессиональной практики определяются рабочими учебными программами и рабочими учебными планами.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 период прохождения практики предусматривается овладение обучающимся одной или нескольких родст</w:t>
      </w:r>
      <w:r w:rsidRPr="000370BB">
        <w:rPr>
          <w:color w:val="000000"/>
          <w:sz w:val="20"/>
          <w:lang w:val="ru-RU"/>
        </w:rPr>
        <w:t>венных специальностей, рабочих квалификации с присвоением разряда, категории.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Профессиональная подготовка (лабораторно-практические занятия по общепрофессиональным и специальным дисциплинам, курсовое и дипломное проектирование, производственное обуче</w:t>
      </w:r>
      <w:r w:rsidRPr="000370BB">
        <w:rPr>
          <w:color w:val="000000"/>
          <w:sz w:val="20"/>
          <w:lang w:val="ru-RU"/>
        </w:rPr>
        <w:t>ние, профессиональная практика). Профессиональная практика должна составлять не менее 40 % от общего объема учебного времени обязательного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Профессиональная практика проводится в соответствующих организациях, на самостоятельных рабочих места</w:t>
      </w:r>
      <w:r w:rsidRPr="000370BB">
        <w:rPr>
          <w:color w:val="000000"/>
          <w:sz w:val="20"/>
          <w:lang w:val="ru-RU"/>
        </w:rPr>
        <w:t>х, предоставляемых работодателями на основе договора, и направлена на закрепление знаний, полученных в процессе обучения, приобретение практических навыков и профессиональных компетенций.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9. Реализация профессиональных учебных программ послесреднего </w:t>
      </w:r>
      <w:r w:rsidRPr="000370BB">
        <w:rPr>
          <w:color w:val="000000"/>
          <w:sz w:val="20"/>
          <w:lang w:val="ru-RU"/>
        </w:rPr>
        <w:t>образования обеспечивается наличием библиотечного фонда учебной литературы и учебно-методических пособий, в том числе: электронных учебных пособий, аудио- и видеоматериалов, методических наглядных пособий и рекомендаций по дисциплинам, профессиональным пра</w:t>
      </w:r>
      <w:r w:rsidRPr="000370BB">
        <w:rPr>
          <w:color w:val="000000"/>
          <w:sz w:val="20"/>
          <w:lang w:val="ru-RU"/>
        </w:rPr>
        <w:t>ктикам, письменно-квалификационным работам, дипломным проектам.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10. Материально-техническое, учебно-методическое обеспечение учебного процесса должны соответствовать нормативным требованиям, установленным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11. При планировании учебного процесса разработчики послесреднего образования руководствуется моделью учебного плана послесреднего образования согласно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приложению 1 к настоящему Стандарту.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3. Требования к максимальному объему учебной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нагрузки об</w:t>
      </w:r>
      <w:r w:rsidRPr="000370BB">
        <w:rPr>
          <w:b/>
          <w:color w:val="000000"/>
          <w:lang w:val="ru-RU"/>
        </w:rPr>
        <w:t>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12. Максимальный объем учебной нагрузки обучающихся, включая все виды аудиторной и внеаудиторной учебной работы, не должен превышать 54 часов в неделю.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13. Нормативный срок освоения профессиональных учебных программ послесреднего обр</w:t>
      </w:r>
      <w:r w:rsidRPr="000370BB">
        <w:rPr>
          <w:color w:val="000000"/>
          <w:sz w:val="20"/>
          <w:lang w:val="ru-RU"/>
        </w:rPr>
        <w:t>азования (кроме специальностей медицины) лицами, имеющими общее среднее образование, составляет не менее двух лет, а имеющими техническое и профессиональное образование – не менее одного года.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14. Общий объем учебного времени при очной форме теоретич</w:t>
      </w:r>
      <w:r w:rsidRPr="000370BB">
        <w:rPr>
          <w:color w:val="000000"/>
          <w:sz w:val="20"/>
          <w:lang w:val="ru-RU"/>
        </w:rPr>
        <w:t>еского обучения определяется из расчета обязательной учебной нагрузки не менее 36 часов в неделю (при этом в указанный объем не входят занятия по факультативным дисциплинам и консультации).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 xml:space="preserve">1) </w:t>
      </w:r>
      <w:proofErr w:type="gramEnd"/>
      <w:r w:rsidRPr="000370BB">
        <w:rPr>
          <w:color w:val="000000"/>
          <w:sz w:val="20"/>
          <w:lang w:val="ru-RU"/>
        </w:rPr>
        <w:t>Факультативные дисциплины предусматриваются в обьеме не б</w:t>
      </w:r>
      <w:r w:rsidRPr="000370BB">
        <w:rPr>
          <w:color w:val="000000"/>
          <w:sz w:val="20"/>
          <w:lang w:val="ru-RU"/>
        </w:rPr>
        <w:t>олее 4 часов в неделю на 1 учебную группу.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Консультации для обучающихся очной формы обучения предусматриваются в объеме не более 100 часов на учебную группу на каждый учебный год.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Консультации планируются по дисциплинам, по которым предусмот</w:t>
      </w:r>
      <w:r w:rsidRPr="000370BB">
        <w:rPr>
          <w:color w:val="000000"/>
          <w:sz w:val="20"/>
          <w:lang w:val="ru-RU"/>
        </w:rPr>
        <w:t>рена промежуточные и итоговые аттестации ввиде экзаменов и выполнения курсовых и дипломных работ, а также на процедуры организации и проведения оценки уровня профессиональной подготовленности и присвоения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В плане учебного процесса от</w:t>
      </w:r>
      <w:r w:rsidRPr="000370BB">
        <w:rPr>
          <w:color w:val="000000"/>
          <w:sz w:val="20"/>
          <w:lang w:val="ru-RU"/>
        </w:rPr>
        <w:t xml:space="preserve">ражаются следующие формы контроля качества освоение </w:t>
      </w:r>
      <w:proofErr w:type="gramStart"/>
      <w:r w:rsidRPr="000370BB">
        <w:rPr>
          <w:color w:val="000000"/>
          <w:sz w:val="20"/>
          <w:lang w:val="ru-RU"/>
        </w:rPr>
        <w:t>обучающимися</w:t>
      </w:r>
      <w:proofErr w:type="gramEnd"/>
      <w:r w:rsidRPr="000370BB">
        <w:rPr>
          <w:color w:val="000000"/>
          <w:sz w:val="20"/>
          <w:lang w:val="ru-RU"/>
        </w:rPr>
        <w:t xml:space="preserve"> профессиональных учебных программ: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промежуточная аттестация;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итоговая аттестация в организациях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оценка уровня профессиональной подготовленности и присвоение ква</w:t>
      </w:r>
      <w:r w:rsidRPr="000370BB">
        <w:rPr>
          <w:color w:val="000000"/>
          <w:sz w:val="20"/>
          <w:lang w:val="ru-RU"/>
        </w:rPr>
        <w:t>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Количество экзаменов и контрольных работ по дисциплинам определяется исходя из требований к уровню знаний, умений и компетенций, которыми должен обладать обучающийся.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Контрольные работы проводятся за счет учебного времени, отведенног</w:t>
      </w:r>
      <w:r w:rsidRPr="000370BB">
        <w:rPr>
          <w:color w:val="000000"/>
          <w:sz w:val="20"/>
          <w:lang w:val="ru-RU"/>
        </w:rPr>
        <w:t>о на изучение дисциплины.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Количество курсовых проектов в семестре составляет не более одного. Общая продолжительность экзаменационной сессии в течение одного учебного года не должна превышать 4 недель. Количество экзаменов, выносимых на одну неделю э</w:t>
      </w:r>
      <w:r w:rsidRPr="000370BB">
        <w:rPr>
          <w:color w:val="000000"/>
          <w:sz w:val="20"/>
          <w:lang w:val="ru-RU"/>
        </w:rPr>
        <w:t>кзаменационной сессии, не должно превышать двух.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По всем дисциплинам предусматривается проведение промежуточной аттестации, основными которой являются: контрольная работа, зачет, тестирование, экзамен.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Контрольные работы и зачеты проводятся за </w:t>
      </w:r>
      <w:r w:rsidRPr="000370BB">
        <w:rPr>
          <w:color w:val="000000"/>
          <w:sz w:val="20"/>
          <w:lang w:val="ru-RU"/>
        </w:rPr>
        <w:t>счет учебного времени, отведенного на изучение данной дисциплины; экзамены - в сроки, отведенные на промежуточную аттестацию.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Для оценки уровня подготовки обучающегося по завершению освоения профессиональной образовательной программы проводится итого</w:t>
      </w:r>
      <w:r w:rsidRPr="000370BB">
        <w:rPr>
          <w:color w:val="000000"/>
          <w:sz w:val="20"/>
          <w:lang w:val="ru-RU"/>
        </w:rPr>
        <w:t>вая аттестация.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Итоговая аттестация обучающихся организаций технического и профессионального образования включает: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аттестацию обучающихся в организациях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оценку уровня профессиональной подготовленности и присвоение квалификаци</w:t>
      </w:r>
      <w:r w:rsidRPr="000370BB">
        <w:rPr>
          <w:color w:val="000000"/>
          <w:sz w:val="20"/>
          <w:lang w:val="ru-RU"/>
        </w:rPr>
        <w:t>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Аттестация обучающихся в организациях образования проводится с целью определение уровня освоения образовательных программ </w:t>
      </w:r>
      <w:proofErr w:type="gramStart"/>
      <w:r w:rsidRPr="000370BB">
        <w:rPr>
          <w:color w:val="000000"/>
          <w:sz w:val="20"/>
          <w:lang w:val="ru-RU"/>
        </w:rPr>
        <w:t>обучающимися</w:t>
      </w:r>
      <w:proofErr w:type="gramEnd"/>
      <w:r w:rsidRPr="000370BB">
        <w:rPr>
          <w:color w:val="000000"/>
          <w:sz w:val="20"/>
          <w:lang w:val="ru-RU"/>
        </w:rPr>
        <w:t xml:space="preserve"> по итогам полного курса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Возможные формы итоговой аттестации в организациях послесреднего </w:t>
      </w:r>
      <w:r w:rsidRPr="000370BB">
        <w:rPr>
          <w:color w:val="000000"/>
          <w:sz w:val="20"/>
          <w:lang w:val="ru-RU"/>
        </w:rPr>
        <w:t>образования после завершения обучения профессиональных учебных программ: сдача экзаменов по специальным дисциплинам, или выполнение и защита дипломного проекта, или выполнение, защита дипломной работы со сдачей экзамена итоговой аттестации по одной из спец</w:t>
      </w:r>
      <w:r w:rsidRPr="000370BB">
        <w:rPr>
          <w:color w:val="000000"/>
          <w:sz w:val="20"/>
          <w:lang w:val="ru-RU"/>
        </w:rPr>
        <w:t>иальных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Форма итоговой аттестации обучающихся в организациях образования и объем учебного времени на ее проведение определяется не более 2-х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Оценка уровня подготовленности и присвоения квалификации (далее-ОУППК) по специально</w:t>
      </w:r>
      <w:r w:rsidRPr="000370BB">
        <w:rPr>
          <w:color w:val="000000"/>
          <w:sz w:val="20"/>
          <w:lang w:val="ru-RU"/>
        </w:rPr>
        <w:t>стям состоит из двух этапов: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теоретического тестирования по специальным дисциплинам;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выполнение практических заданий по уровням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Объем учебного времени на организацию и проведение оценки уровня подготовленности и присвоения к</w:t>
      </w:r>
      <w:r w:rsidRPr="000370BB">
        <w:rPr>
          <w:color w:val="000000"/>
          <w:sz w:val="20"/>
          <w:lang w:val="ru-RU"/>
        </w:rPr>
        <w:t>валификации определяется не менее 12 часов на одного обучающегося.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Практические экзамены проводятся на производственных площадках, лабораториях, мастерских или учебных центрах оснащенных необходимым оборудованием по каждой специальности.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Вре</w:t>
      </w:r>
      <w:r w:rsidRPr="000370BB">
        <w:rPr>
          <w:color w:val="000000"/>
          <w:sz w:val="20"/>
          <w:lang w:val="ru-RU"/>
        </w:rPr>
        <w:t xml:space="preserve">мя, отводимое на завершение обучения (дипломное проектирование и итоговая аттестация), не должно превышать 8 недель. Продолжительность преддипломной (квалификационной) практики планируется в зависимости от сложности специальности и предусмотренного уровня </w:t>
      </w:r>
      <w:r w:rsidRPr="000370BB">
        <w:rPr>
          <w:color w:val="000000"/>
          <w:sz w:val="20"/>
          <w:lang w:val="ru-RU"/>
        </w:rPr>
        <w:t>квалификации специалиста до 6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Учебный год начинается 1 сентября и оканчивается до 1 июля. Каникулярное время составляет 11 недель в год, в том числе в зимний период - не менее 2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15. Установление последовательности изучения учебн</w:t>
      </w:r>
      <w:r w:rsidRPr="000370BB">
        <w:rPr>
          <w:color w:val="000000"/>
          <w:sz w:val="20"/>
          <w:lang w:val="ru-RU"/>
        </w:rPr>
        <w:t>ых дисциплин, распределение учебного времени по каждому из них по курсам и семестрам производится с учетом междисциплинарных связей.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определении перечня специальных дисциплин и планировании их изучения необходимо руководствоваться тем, что изучен</w:t>
      </w:r>
      <w:r w:rsidRPr="000370BB">
        <w:rPr>
          <w:color w:val="000000"/>
          <w:sz w:val="20"/>
          <w:lang w:val="ru-RU"/>
        </w:rPr>
        <w:t>ие указанных дисциплин, призвано обеспечить подготовку конкурентоспособных специалистов и возможности интеграции с профессиональными учебными программами 1-2 курсов высшего образования.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lastRenderedPageBreak/>
        <w:t xml:space="preserve">   4. Требования к уровню подготовки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16. </w:t>
      </w:r>
      <w:proofErr w:type="gramStart"/>
      <w:r w:rsidRPr="000370BB">
        <w:rPr>
          <w:color w:val="000000"/>
          <w:sz w:val="20"/>
          <w:lang w:val="ru-RU"/>
        </w:rPr>
        <w:t>Требовани</w:t>
      </w:r>
      <w:r w:rsidRPr="000370BB">
        <w:rPr>
          <w:color w:val="000000"/>
          <w:sz w:val="20"/>
          <w:lang w:val="ru-RU"/>
        </w:rPr>
        <w:t>я, предъявляемые к уровню подготовленности обучающихся в организациях послесреднего образования, предусматривают возможность присвоения квалификации младшего специалиста обслуживающего и управленческого труда по завершении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17.</w:t>
      </w:r>
      <w:proofErr w:type="gramEnd"/>
      <w:r w:rsidRPr="000370BB">
        <w:rPr>
          <w:color w:val="000000"/>
          <w:sz w:val="20"/>
          <w:lang w:val="ru-RU"/>
        </w:rPr>
        <w:t xml:space="preserve"> Требования к </w:t>
      </w:r>
      <w:r w:rsidRPr="000370BB">
        <w:rPr>
          <w:color w:val="000000"/>
          <w:sz w:val="20"/>
          <w:lang w:val="ru-RU"/>
        </w:rPr>
        <w:t>базовым компетенциям излагаются как универсальные знания, умения и навыки, свойства и способности, обеспечивающие профессиональную мобильность, конкурентоспособность и социальную защищенность в современном обществе.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18. Требования к профессиональным </w:t>
      </w:r>
      <w:r w:rsidRPr="000370BB">
        <w:rPr>
          <w:color w:val="000000"/>
          <w:sz w:val="20"/>
          <w:lang w:val="ru-RU"/>
        </w:rPr>
        <w:t>компетенциям излагаются как подготовленность специалиста к самостоятельному выполнению профессиональной деятельности, оценке результатов своего труда, решению основных задач деятельности, а также определенного объема знаний, умений, навыков.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Приложение </w:t>
      </w:r>
      <w:r w:rsidRPr="000370BB">
        <w:rPr>
          <w:color w:val="000000"/>
          <w:sz w:val="20"/>
          <w:lang w:val="ru-RU"/>
        </w:rPr>
        <w:t>1 к государственному</w:t>
      </w: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общеобязательному стандарту</w:t>
      </w:r>
      <w:r>
        <w:rPr>
          <w:color w:val="000000"/>
          <w:sz w:val="20"/>
        </w:rPr>
        <w:t>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послесреднего образования</w:t>
      </w:r>
      <w:r>
        <w:rPr>
          <w:color w:val="000000"/>
          <w:sz w:val="20"/>
        </w:rPr>
        <w:t>       </w:t>
      </w:r>
      <w:r w:rsidRPr="000370BB">
        <w:rPr>
          <w:color w:val="000000"/>
          <w:sz w:val="20"/>
          <w:lang w:val="ru-RU"/>
        </w:rPr>
        <w:t xml:space="preserve"> </w:t>
      </w:r>
    </w:p>
    <w:p w:rsidR="00CC6EDD" w:rsidRPr="000370BB" w:rsidRDefault="00CC6EDD">
      <w:pPr>
        <w:rPr>
          <w:lang w:val="ru-RU"/>
        </w:rPr>
      </w:pPr>
    </w:p>
    <w:p w:rsidR="00CC6EDD" w:rsidRDefault="000370BB">
      <w:r w:rsidRPr="000370BB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Модель учебного плана послесреднего образования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914"/>
        <w:gridCol w:w="1249"/>
        <w:gridCol w:w="1252"/>
        <w:gridCol w:w="3890"/>
      </w:tblGrid>
      <w:tr w:rsidR="00CC6EDD" w:rsidRPr="000370BB">
        <w:tc>
          <w:tcPr>
            <w:tcW w:w="678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998" w:type="dxa"/>
            <w:vMerge w:val="restart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Нименование циклов,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дисциплин и учебной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работы</w:t>
            </w:r>
          </w:p>
        </w:tc>
        <w:tc>
          <w:tcPr>
            <w:tcW w:w="0" w:type="auto"/>
            <w:gridSpan w:val="2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 базе общего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  <w:tc>
          <w:tcPr>
            <w:tcW w:w="4195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 базе техничес</w:t>
            </w:r>
            <w:r w:rsidRPr="000370BB">
              <w:rPr>
                <w:color w:val="000000"/>
                <w:sz w:val="20"/>
                <w:lang w:val="ru-RU"/>
              </w:rPr>
              <w:t>кого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профессионального образования*</w:t>
            </w:r>
          </w:p>
        </w:tc>
      </w:tr>
      <w:tr w:rsidR="00CC6EDD">
        <w:tc>
          <w:tcPr>
            <w:tcW w:w="0" w:type="auto"/>
            <w:vMerge/>
          </w:tcPr>
          <w:p w:rsidR="00CC6EDD" w:rsidRPr="000370BB" w:rsidRDefault="00CC6EDD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CC6EDD" w:rsidRPr="000370BB" w:rsidRDefault="00CC6EDD">
            <w:pPr>
              <w:rPr>
                <w:lang w:val="ru-RU"/>
              </w:rPr>
            </w:pP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1г.6м.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1г.10м.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10м.</w:t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Общегуманитарные</w:t>
            </w:r>
            <w:r>
              <w:br/>
            </w:r>
            <w:r>
              <w:rPr>
                <w:b/>
                <w:color w:val="000000"/>
                <w:sz w:val="20"/>
              </w:rPr>
              <w:t>дисциплины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8" w:type="dxa"/>
          </w:tcPr>
          <w:p w:rsidR="00CC6EDD" w:rsidRDefault="000370BB">
            <w:r>
              <w:br/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...............</w:t>
            </w:r>
          </w:p>
        </w:tc>
        <w:tc>
          <w:tcPr>
            <w:tcW w:w="1312" w:type="dxa"/>
          </w:tcPr>
          <w:p w:rsidR="00CC6EDD" w:rsidRDefault="000370BB">
            <w:r>
              <w:br/>
            </w:r>
          </w:p>
        </w:tc>
        <w:tc>
          <w:tcPr>
            <w:tcW w:w="1297" w:type="dxa"/>
          </w:tcPr>
          <w:p w:rsidR="00CC6EDD" w:rsidRDefault="000370BB">
            <w:r>
              <w:br/>
            </w:r>
          </w:p>
        </w:tc>
        <w:tc>
          <w:tcPr>
            <w:tcW w:w="4195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Социально-экономические</w:t>
            </w:r>
            <w:r>
              <w:br/>
            </w:r>
            <w:r>
              <w:rPr>
                <w:b/>
                <w:color w:val="000000"/>
                <w:sz w:val="20"/>
              </w:rPr>
              <w:t>дисциплины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8" w:type="dxa"/>
          </w:tcPr>
          <w:p w:rsidR="00CC6EDD" w:rsidRDefault="000370BB">
            <w:r>
              <w:br/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..............</w:t>
            </w:r>
          </w:p>
        </w:tc>
        <w:tc>
          <w:tcPr>
            <w:tcW w:w="1312" w:type="dxa"/>
          </w:tcPr>
          <w:p w:rsidR="00CC6EDD" w:rsidRDefault="000370BB">
            <w:r>
              <w:br/>
            </w:r>
          </w:p>
        </w:tc>
        <w:tc>
          <w:tcPr>
            <w:tcW w:w="1297" w:type="dxa"/>
          </w:tcPr>
          <w:p w:rsidR="00CC6EDD" w:rsidRDefault="000370BB">
            <w:r>
              <w:br/>
            </w:r>
          </w:p>
        </w:tc>
        <w:tc>
          <w:tcPr>
            <w:tcW w:w="4195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Общепрофессиональные</w:t>
            </w:r>
            <w:r>
              <w:br/>
            </w:r>
            <w:r>
              <w:rPr>
                <w:b/>
                <w:color w:val="000000"/>
                <w:sz w:val="20"/>
              </w:rPr>
              <w:t>дисциплины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8" w:type="dxa"/>
          </w:tcPr>
          <w:p w:rsidR="00CC6EDD" w:rsidRDefault="000370BB">
            <w:r>
              <w:br/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..............</w:t>
            </w:r>
          </w:p>
        </w:tc>
        <w:tc>
          <w:tcPr>
            <w:tcW w:w="1312" w:type="dxa"/>
          </w:tcPr>
          <w:p w:rsidR="00CC6EDD" w:rsidRDefault="000370BB">
            <w:r>
              <w:br/>
            </w:r>
          </w:p>
        </w:tc>
        <w:tc>
          <w:tcPr>
            <w:tcW w:w="1297" w:type="dxa"/>
          </w:tcPr>
          <w:p w:rsidR="00CC6EDD" w:rsidRDefault="000370BB">
            <w:r>
              <w:br/>
            </w:r>
          </w:p>
        </w:tc>
        <w:tc>
          <w:tcPr>
            <w:tcW w:w="4195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b/>
                <w:color w:val="000000"/>
                <w:sz w:val="20"/>
              </w:rPr>
              <w:t>дисциплины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8" w:type="dxa"/>
          </w:tcPr>
          <w:p w:rsidR="00CC6EDD" w:rsidRDefault="000370BB">
            <w:r>
              <w:br/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..............</w:t>
            </w:r>
          </w:p>
        </w:tc>
        <w:tc>
          <w:tcPr>
            <w:tcW w:w="1312" w:type="dxa"/>
          </w:tcPr>
          <w:p w:rsidR="00CC6EDD" w:rsidRDefault="000370BB">
            <w:r>
              <w:br/>
            </w:r>
          </w:p>
        </w:tc>
        <w:tc>
          <w:tcPr>
            <w:tcW w:w="1297" w:type="dxa"/>
          </w:tcPr>
          <w:p w:rsidR="00CC6EDD" w:rsidRDefault="000370BB">
            <w:r>
              <w:br/>
            </w:r>
          </w:p>
        </w:tc>
        <w:tc>
          <w:tcPr>
            <w:tcW w:w="4195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Дисциплины,</w:t>
            </w:r>
            <w:r>
              <w:br/>
            </w:r>
            <w:r>
              <w:rPr>
                <w:b/>
                <w:color w:val="000000"/>
                <w:sz w:val="20"/>
              </w:rPr>
              <w:t>определяемые</w:t>
            </w:r>
            <w:r>
              <w:br/>
            </w:r>
            <w:r>
              <w:rPr>
                <w:b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b/>
                <w:color w:val="000000"/>
                <w:sz w:val="20"/>
              </w:rPr>
              <w:t>образования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 w:rsidRPr="000370BB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b/>
                <w:color w:val="000000"/>
                <w:sz w:val="20"/>
              </w:rPr>
              <w:t>практика</w:t>
            </w:r>
          </w:p>
        </w:tc>
        <w:tc>
          <w:tcPr>
            <w:tcW w:w="0" w:type="auto"/>
            <w:gridSpan w:val="3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Не менее 40 % от общего объема учебного времени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обязательного обучения **</w:t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Промежуточная</w:t>
            </w:r>
            <w:r>
              <w:br/>
            </w:r>
            <w:r>
              <w:rPr>
                <w:b/>
                <w:color w:val="000000"/>
                <w:sz w:val="20"/>
              </w:rPr>
              <w:t>аттестация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Итоговая аттестация:</w:t>
            </w:r>
          </w:p>
        </w:tc>
        <w:tc>
          <w:tcPr>
            <w:tcW w:w="0" w:type="auto"/>
            <w:gridSpan w:val="3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998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Аттестация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организациях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образования по итогам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полного курса обучения</w:t>
            </w:r>
          </w:p>
        </w:tc>
        <w:tc>
          <w:tcPr>
            <w:tcW w:w="0" w:type="auto"/>
            <w:gridSpan w:val="3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более 2 - недель</w:t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998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Оценки уровня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профессиональной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подготовленности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присвоения квалификации</w:t>
            </w:r>
          </w:p>
        </w:tc>
        <w:tc>
          <w:tcPr>
            <w:tcW w:w="0" w:type="auto"/>
            <w:gridSpan w:val="3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12 часов</w:t>
            </w:r>
          </w:p>
        </w:tc>
      </w:tr>
      <w:tr w:rsidR="00CC6EDD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 на</w:t>
            </w:r>
            <w:r>
              <w:br/>
            </w:r>
            <w:r>
              <w:rPr>
                <w:b/>
                <w:color w:val="000000"/>
                <w:sz w:val="20"/>
              </w:rPr>
              <w:t>обязательное</w:t>
            </w:r>
            <w:r>
              <w:br/>
            </w:r>
            <w:r>
              <w:rPr>
                <w:b/>
                <w:color w:val="000000"/>
                <w:sz w:val="20"/>
              </w:rPr>
              <w:t>обучение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2304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2880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1440</w:t>
            </w:r>
          </w:p>
        </w:tc>
      </w:tr>
      <w:tr w:rsidR="00CC6EDD" w:rsidRPr="000370BB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3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Не более 100 часов на учебный год</w:t>
            </w:r>
          </w:p>
        </w:tc>
      </w:tr>
      <w:tr w:rsidR="00CC6EDD" w:rsidRPr="000370BB">
        <w:tc>
          <w:tcPr>
            <w:tcW w:w="67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Факультативные</w:t>
            </w:r>
            <w:r>
              <w:br/>
            </w:r>
            <w:r>
              <w:rPr>
                <w:b/>
                <w:color w:val="000000"/>
                <w:sz w:val="20"/>
              </w:rPr>
              <w:t>занятия</w:t>
            </w:r>
          </w:p>
        </w:tc>
        <w:tc>
          <w:tcPr>
            <w:tcW w:w="0" w:type="auto"/>
            <w:gridSpan w:val="3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Не более 4-х часов в неделю в период теоретического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обучения</w:t>
            </w:r>
          </w:p>
        </w:tc>
      </w:tr>
      <w:tr w:rsidR="00CC6EDD">
        <w:tc>
          <w:tcPr>
            <w:tcW w:w="678" w:type="dxa"/>
          </w:tcPr>
          <w:p w:rsidR="00CC6EDD" w:rsidRPr="000370BB" w:rsidRDefault="000370BB">
            <w:pPr>
              <w:rPr>
                <w:lang w:val="ru-RU"/>
              </w:rPr>
            </w:pPr>
            <w:r w:rsidRPr="000370BB">
              <w:rPr>
                <w:lang w:val="ru-RU"/>
              </w:rPr>
              <w:br/>
            </w:r>
          </w:p>
        </w:tc>
        <w:tc>
          <w:tcPr>
            <w:tcW w:w="299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2680</w:t>
            </w:r>
          </w:p>
        </w:tc>
        <w:tc>
          <w:tcPr>
            <w:tcW w:w="129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3312</w:t>
            </w:r>
          </w:p>
        </w:tc>
        <w:tc>
          <w:tcPr>
            <w:tcW w:w="419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1656</w:t>
            </w:r>
          </w:p>
        </w:tc>
      </w:tr>
    </w:tbl>
    <w:p w:rsidR="00CC6EDD" w:rsidRDefault="00CC6EDD"/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Примечание: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* срок обучения </w:t>
      </w:r>
      <w:r w:rsidRPr="000370BB">
        <w:rPr>
          <w:color w:val="000000"/>
          <w:sz w:val="20"/>
          <w:lang w:val="ru-RU"/>
        </w:rPr>
        <w:t>устанавливается в зависимости от уровня образования и профиля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** в том числе лабораторно-практические занятия по общепрофессиональным и специальным дисциплинам, курсовое и дипломное проектирование.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color w:val="000000"/>
          <w:sz w:val="20"/>
          <w:lang w:val="ru-RU"/>
        </w:rPr>
        <w:t>постановлением Правительства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от 23 августа 2012 года № 1080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Государственный общеобязательный стандарт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высшего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1. Общие положения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Настоящий государственный общеобязательный стандарт высшего образ</w:t>
      </w:r>
      <w:r w:rsidRPr="000370BB">
        <w:rPr>
          <w:color w:val="000000"/>
          <w:sz w:val="20"/>
          <w:lang w:val="ru-RU"/>
        </w:rPr>
        <w:t>ования (далее - Стандарт) разработан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Законом Республики Казахстан от 27 июля 2007 года «Об образовании», устанавливает требования к содержанию образования, образовательной траектории студентов, формированию образовательных программ, их стр</w:t>
      </w:r>
      <w:r w:rsidRPr="000370BB">
        <w:rPr>
          <w:color w:val="000000"/>
          <w:sz w:val="20"/>
          <w:lang w:val="ru-RU"/>
        </w:rPr>
        <w:t>уктуре и оценке уровня подготовленности студентов.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настоящем стандарте применяются термины и определения: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высшее специальное образование - профессиональная учебная программа высшего образования, направленная на подготовку специалистов с пр</w:t>
      </w:r>
      <w:r w:rsidRPr="000370BB">
        <w:rPr>
          <w:color w:val="000000"/>
          <w:sz w:val="20"/>
          <w:lang w:val="ru-RU"/>
        </w:rPr>
        <w:t xml:space="preserve">исвоением квалификации по соответствующей специальности с нормативным сроком обучения не менее 4-х лет и </w:t>
      </w:r>
      <w:r w:rsidRPr="000370BB">
        <w:rPr>
          <w:color w:val="000000"/>
          <w:sz w:val="20"/>
          <w:lang w:val="ru-RU"/>
        </w:rPr>
        <w:lastRenderedPageBreak/>
        <w:t>обязательным освоением не менее 161 кредита теоретического обучения и не менее 6 кредитов профессиональных практик;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бакалавриат - профессионал</w:t>
      </w:r>
      <w:r w:rsidRPr="000370BB">
        <w:rPr>
          <w:color w:val="000000"/>
          <w:sz w:val="20"/>
          <w:lang w:val="ru-RU"/>
        </w:rPr>
        <w:t>ьная учебная программа высшего образования, направленная на подготовку специалистов с присуждением академической степени «бакалавр» по соответствующей специальности с нормативным сроком обучения не менее 4-х лет и обязательным освоением не менее 129 кредит</w:t>
      </w:r>
      <w:r w:rsidRPr="000370BB">
        <w:rPr>
          <w:color w:val="000000"/>
          <w:sz w:val="20"/>
          <w:lang w:val="ru-RU"/>
        </w:rPr>
        <w:t>ов теоретического обучения и не менее 6 кредитов профессиональной практики;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3) дескрипторы (</w:t>
      </w:r>
      <w:r>
        <w:rPr>
          <w:color w:val="000000"/>
          <w:sz w:val="20"/>
        </w:rPr>
        <w:t>descriptors</w:t>
      </w:r>
      <w:r w:rsidRPr="000370BB">
        <w:rPr>
          <w:color w:val="000000"/>
          <w:sz w:val="20"/>
          <w:lang w:val="ru-RU"/>
        </w:rPr>
        <w:t>) - описание уровня и объема знаний, умений, навыков и компетенций, приобретенных студентами по завершении образовательной программы соответствующе</w:t>
      </w:r>
      <w:r w:rsidRPr="000370BB">
        <w:rPr>
          <w:color w:val="000000"/>
          <w:sz w:val="20"/>
          <w:lang w:val="ru-RU"/>
        </w:rPr>
        <w:t>го уровня (ступени) высшего и послевузовского образования; дескрипторы базируются на результатах обучения, сформированных компетенциях, а также общем количестве кредитов (зачетных единиц);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дипломная работа (проект) - выпускная работа, представляющ</w:t>
      </w:r>
      <w:r w:rsidRPr="000370BB">
        <w:rPr>
          <w:color w:val="000000"/>
          <w:sz w:val="20"/>
          <w:lang w:val="ru-RU"/>
        </w:rPr>
        <w:t>ая собой обобщение результатов самостоятельного изучения студентом актуальной проблемы конкретной специальности соответствующей отрасли;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индивидуальный учебный план (ИУП) - учебный план студента, самостоятельно формируемый им на каждый учебный год</w:t>
      </w:r>
      <w:r w:rsidRPr="000370BB">
        <w:rPr>
          <w:color w:val="000000"/>
          <w:sz w:val="20"/>
          <w:lang w:val="ru-RU"/>
        </w:rPr>
        <w:t xml:space="preserve"> с помощью эдвайзера на основании типового учебного плана и каталога элективных дисциплин;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каталог элективных дисциплин (КЭД) - систематизированный аннотированный перечень всех дисциплин компонента по выбору, содержащий их краткое описание с указа</w:t>
      </w:r>
      <w:r w:rsidRPr="000370BB">
        <w:rPr>
          <w:color w:val="000000"/>
          <w:sz w:val="20"/>
          <w:lang w:val="ru-RU"/>
        </w:rPr>
        <w:t>нием цели изучения, краткого содержания (основных разделов) и ожидаемых результатов изучения (приобретаемые студентами знания, умения, навыки и компетенции);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компонент по выбору - перечень учебных дисциплин и соответствующих минимальных объемов кр</w:t>
      </w:r>
      <w:r w:rsidRPr="000370BB">
        <w:rPr>
          <w:color w:val="000000"/>
          <w:sz w:val="20"/>
          <w:lang w:val="ru-RU"/>
        </w:rPr>
        <w:t>едитов (или академических часов), предлагаемых высшими учебными заведениями, самостоятельно выбираемых студентами в любом академическом периоде с учетом их пререквизитов и постреквизитов;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компетенции - способность студентов к практическому примене</w:t>
      </w:r>
      <w:r w:rsidRPr="000370BB">
        <w:rPr>
          <w:color w:val="000000"/>
          <w:sz w:val="20"/>
          <w:lang w:val="ru-RU"/>
        </w:rPr>
        <w:t>нию приобретенных в процессе обучения знаний, умений и навыков в профессиональной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9) обязательный компонент - перечень учебных дисциплин и соответствующих минимальных объемов кредитов, установленных типовым учебным планом и изучаемых ст</w:t>
      </w:r>
      <w:r w:rsidRPr="000370BB">
        <w:rPr>
          <w:color w:val="000000"/>
          <w:sz w:val="20"/>
          <w:lang w:val="ru-RU"/>
        </w:rPr>
        <w:t>удентами в обязательном порядке по программе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10) рабочий учебный план (РУП) - учебный документ, разрабатываемый организацией образования самостоятельно на основе типового учебного плана специальности и индивидуальных учебных планов студенто</w:t>
      </w:r>
      <w:r w:rsidRPr="000370BB">
        <w:rPr>
          <w:color w:val="000000"/>
          <w:sz w:val="20"/>
          <w:lang w:val="ru-RU"/>
        </w:rPr>
        <w:t>в;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11) типовая учебная программа (ТУПр) - учебный документ дисциплины обязательного компонента типового учебного плана специальности, который определяет содержание, объем, рекомендуемую литературу и утверждается уполномоченным органом в области образ</w:t>
      </w:r>
      <w:r w:rsidRPr="000370BB">
        <w:rPr>
          <w:color w:val="000000"/>
          <w:sz w:val="20"/>
          <w:lang w:val="ru-RU"/>
        </w:rPr>
        <w:t>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 xml:space="preserve">12) типовой учебный план (ТУПл) - учебный документ, разрабатываемый на основе Классификатора специальностей высшего и послевузовского образования Республики Казахстан и настоящего Стандарта, регламентирующий структуру и объем образовательной </w:t>
      </w:r>
      <w:r w:rsidRPr="000370BB">
        <w:rPr>
          <w:color w:val="000000"/>
          <w:sz w:val="20"/>
          <w:lang w:val="ru-RU"/>
        </w:rPr>
        <w:t>программы по циклам дисциплин, с указанием перечня и минимального объема кредитов дисциплин обязательного компонента и всех видов практик, итоговой аттестации, утверждаемый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</w:t>
      </w:r>
      <w:proofErr w:type="gramEnd"/>
      <w:r w:rsidRPr="000370BB">
        <w:rPr>
          <w:color w:val="000000"/>
          <w:sz w:val="20"/>
          <w:lang w:val="ru-RU"/>
        </w:rPr>
        <w:t xml:space="preserve"> Образовательные программы вы</w:t>
      </w:r>
      <w:r w:rsidRPr="000370BB">
        <w:rPr>
          <w:color w:val="000000"/>
          <w:sz w:val="20"/>
          <w:lang w:val="ru-RU"/>
        </w:rPr>
        <w:t xml:space="preserve">сшего образования реализуются вузами, имеющими лицензию на </w:t>
      </w:r>
      <w:proofErr w:type="gramStart"/>
      <w:r w:rsidRPr="000370BB">
        <w:rPr>
          <w:color w:val="000000"/>
          <w:sz w:val="20"/>
          <w:lang w:val="ru-RU"/>
        </w:rPr>
        <w:t>право ведения</w:t>
      </w:r>
      <w:proofErr w:type="gramEnd"/>
      <w:r w:rsidRPr="000370BB">
        <w:rPr>
          <w:color w:val="000000"/>
          <w:sz w:val="20"/>
          <w:lang w:val="ru-RU"/>
        </w:rPr>
        <w:t xml:space="preserve"> образовательной деятельности по соответствующим специальностям бакалавриата и высшего специального образования, независимо от ведомственной подчиненности и формы собственности.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color w:val="000000"/>
          <w:sz w:val="20"/>
          <w:lang w:val="ru-RU"/>
        </w:rPr>
        <w:t xml:space="preserve">3. </w:t>
      </w:r>
      <w:proofErr w:type="gramStart"/>
      <w:r w:rsidRPr="000370BB">
        <w:rPr>
          <w:color w:val="000000"/>
          <w:sz w:val="20"/>
          <w:lang w:val="ru-RU"/>
        </w:rPr>
        <w:t>Вузы Республики Казахстан осуществляют подготовку специалистов с высшим образованием (бакалавров и дипломированных специалистов) в соответствии с: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Классификатором специальностей высшего и послевузовского образования Республики Казахстан;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color w:val="000000"/>
          <w:sz w:val="20"/>
          <w:lang w:val="ru-RU"/>
        </w:rPr>
        <w:t>2) настоящим Стандартом и типовыми учебными планами специальностей высшего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академическим календарем;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индивидуальными учебными планами студентов;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рабочими учебными планами специальностей;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учебными программами</w:t>
      </w:r>
      <w:r w:rsidRPr="000370BB">
        <w:rPr>
          <w:color w:val="000000"/>
          <w:sz w:val="20"/>
          <w:lang w:val="ru-RU"/>
        </w:rPr>
        <w:t xml:space="preserve"> по дисциплинам.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</w:t>
      </w:r>
      <w:proofErr w:type="gramEnd"/>
      <w:r w:rsidRPr="000370BB">
        <w:rPr>
          <w:color w:val="000000"/>
          <w:sz w:val="20"/>
          <w:lang w:val="ru-RU"/>
        </w:rPr>
        <w:t xml:space="preserve"> Лицам, успешно прошедшим итоговую аттестацию по освоению профессиональной учебной программы высшего образования, присуждается академическая степень «бакалавр» или присваивается квалификация.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</w:t>
      </w:r>
      <w:proofErr w:type="gramStart"/>
      <w:r w:rsidRPr="000370BB">
        <w:rPr>
          <w:color w:val="000000"/>
          <w:sz w:val="20"/>
          <w:lang w:val="ru-RU"/>
        </w:rPr>
        <w:t>Применение настоящего Стандарт</w:t>
      </w:r>
      <w:r w:rsidRPr="000370BB">
        <w:rPr>
          <w:color w:val="000000"/>
          <w:sz w:val="20"/>
          <w:lang w:val="ru-RU"/>
        </w:rPr>
        <w:t>а предусматривает достижение следующих целей: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повышение качества высшего образования на основе обязательных требований к уровню подготовки студентов и образовательной деятельности высших учебных заведений;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упорядочение прав всех субъектов</w:t>
      </w:r>
      <w:r w:rsidRPr="000370BB">
        <w:rPr>
          <w:color w:val="000000"/>
          <w:sz w:val="20"/>
          <w:lang w:val="ru-RU"/>
        </w:rPr>
        <w:t xml:space="preserve"> образовательной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повышение объективности и информативности оценки уровня обучения студентов и качества образовательных программ;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создание условий для академической мобильности студентов;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обеспечение функционирования</w:t>
      </w:r>
      <w:r w:rsidRPr="000370BB">
        <w:rPr>
          <w:color w:val="000000"/>
          <w:sz w:val="20"/>
          <w:lang w:val="ru-RU"/>
        </w:rPr>
        <w:t xml:space="preserve"> единого образовательного пространства Казахстана;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обеспечение конвертируемости документов о высшем образовании для равноправного участия Республики Казахстан в </w:t>
      </w:r>
      <w:proofErr w:type="gramStart"/>
      <w:r w:rsidRPr="000370BB">
        <w:rPr>
          <w:color w:val="000000"/>
          <w:sz w:val="20"/>
          <w:lang w:val="ru-RU"/>
        </w:rPr>
        <w:t>межҒдународном</w:t>
      </w:r>
      <w:proofErr w:type="gramEnd"/>
      <w:r w:rsidRPr="000370BB">
        <w:rPr>
          <w:color w:val="000000"/>
          <w:sz w:val="20"/>
          <w:lang w:val="ru-RU"/>
        </w:rPr>
        <w:t xml:space="preserve"> образовательном пространстве.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Для достижения поставленных целе</w:t>
      </w:r>
      <w:r w:rsidRPr="000370BB">
        <w:rPr>
          <w:color w:val="000000"/>
          <w:sz w:val="20"/>
          <w:lang w:val="ru-RU"/>
        </w:rPr>
        <w:t>й вузы могут использовать в соответствии с законодательством различные технологии обучения, формы, методы организации и контроля учебного процесса.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Типовые учебные планы специальностей высшего образования должны соответствовать положениям настояще</w:t>
      </w:r>
      <w:r w:rsidRPr="000370BB">
        <w:rPr>
          <w:color w:val="000000"/>
          <w:sz w:val="20"/>
          <w:lang w:val="ru-RU"/>
        </w:rPr>
        <w:t>го Стандарта и определять совокупность требований к структуре, объему и содержанию образовательных программ, нормативным срокам обучения и уровню подготовки студентов.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8. Перечень специальностей вуза должен соответствовать утвержденному Классификатор</w:t>
      </w:r>
      <w:r w:rsidRPr="000370BB">
        <w:rPr>
          <w:color w:val="000000"/>
          <w:sz w:val="20"/>
          <w:lang w:val="ru-RU"/>
        </w:rPr>
        <w:t>у специальностей высшего и послевузовского образования Республики Казахстан.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9. В рамках специальности высшего образования вузом самостоятельно разрабатываются различные образовательные программы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Национальной рамкой квалификаций,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про</w:t>
      </w:r>
      <w:r w:rsidRPr="000370BB">
        <w:rPr>
          <w:color w:val="000000"/>
          <w:sz w:val="20"/>
          <w:lang w:val="ru-RU"/>
        </w:rPr>
        <w:t>фессиональными стандартами и согласованные с Дублинскими дескрипторами и Европейской рамкой квалификаций.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10. Дублинские дескрипторы, представляющие собой описание уровня и объема знаний, умений, навыков и компетенций, приобретенных студентами по зав</w:t>
      </w:r>
      <w:r w:rsidRPr="000370BB">
        <w:rPr>
          <w:color w:val="000000"/>
          <w:sz w:val="20"/>
          <w:lang w:val="ru-RU"/>
        </w:rPr>
        <w:t xml:space="preserve">ершении образовательной программы каждого уровня (ступени) высшего и послевузовского образования, базируются на результатах обучения, сформированных компетенциях, а также общем количестве кредитных (зачетных) единиц </w:t>
      </w:r>
      <w:r>
        <w:rPr>
          <w:color w:val="000000"/>
          <w:sz w:val="20"/>
        </w:rPr>
        <w:t>ECTS</w:t>
      </w:r>
      <w:r w:rsidRPr="000370BB">
        <w:rPr>
          <w:color w:val="000000"/>
          <w:sz w:val="20"/>
          <w:lang w:val="ru-RU"/>
        </w:rPr>
        <w:t>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2. Требования к содержанию обр</w:t>
      </w:r>
      <w:r w:rsidRPr="000370BB">
        <w:rPr>
          <w:b/>
          <w:color w:val="000000"/>
          <w:lang w:val="ru-RU"/>
        </w:rPr>
        <w:t>азования</w:t>
      </w:r>
    </w:p>
    <w:p w:rsidR="00CC6EDD" w:rsidRPr="000370BB" w:rsidRDefault="00CC6EDD">
      <w:pPr>
        <w:rPr>
          <w:lang w:val="ru-RU"/>
        </w:rPr>
      </w:pPr>
    </w:p>
    <w:p w:rsidR="00CC6EDD" w:rsidRDefault="000370BB"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11. Структура образовательных программ формируется из различных видов учебной работы, определяющих содержание образования, и отражает их соотношение, измерение и учет.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12. </w:t>
      </w:r>
      <w:proofErr w:type="gramStart"/>
      <w:r w:rsidRPr="000370BB">
        <w:rPr>
          <w:color w:val="000000"/>
          <w:sz w:val="20"/>
          <w:lang w:val="ru-RU"/>
        </w:rPr>
        <w:t>Образовательная программа бакалавриата содержит: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теор</w:t>
      </w:r>
      <w:r w:rsidRPr="000370BB">
        <w:rPr>
          <w:color w:val="000000"/>
          <w:sz w:val="20"/>
          <w:lang w:val="ru-RU"/>
        </w:rPr>
        <w:t>етическое обучение, включающее изучение циклов общеобразовательных, базовых и профилирующих дисциплин;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дополнительные виды обучения – различные виды профессиональных практик, </w:t>
      </w:r>
      <w:r w:rsidRPr="000370BB">
        <w:rPr>
          <w:color w:val="000000"/>
          <w:sz w:val="20"/>
          <w:lang w:val="ru-RU"/>
        </w:rPr>
        <w:lastRenderedPageBreak/>
        <w:t>физическую культуру, военную подготовку и др.;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промежуточные и </w:t>
      </w:r>
      <w:r w:rsidRPr="000370BB">
        <w:rPr>
          <w:color w:val="000000"/>
          <w:sz w:val="20"/>
          <w:lang w:val="ru-RU"/>
        </w:rPr>
        <w:t>итоговую аттестации.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этом образовательные программы бакалавриата проектируются на основании модульной системы изучения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13. Реализация образовательных программ осуществляется на основе учебно-методических комплексов специальности </w:t>
      </w:r>
      <w:r w:rsidRPr="000370BB">
        <w:rPr>
          <w:color w:val="000000"/>
          <w:sz w:val="20"/>
          <w:lang w:val="ru-RU"/>
        </w:rPr>
        <w:t>и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Форма, структура и порядок разработки учебно-методических комплексов специальностей и дисциплин определяются организацией образования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14. Учет трудоемкости учебной работы осуществляется по объему преподаваемого мате</w:t>
      </w:r>
      <w:r w:rsidRPr="000370BB">
        <w:rPr>
          <w:color w:val="000000"/>
          <w:sz w:val="20"/>
          <w:lang w:val="ru-RU"/>
        </w:rPr>
        <w:t>риала и измеряется в кредитах, являющихся единицами измерения трудозатрат студентов и преподавателей, необходимых для достижения конкретных результатов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Кредиты отражают условную «стоимость» отдельных дисциплин и/или модулей (элементов) обра</w:t>
      </w:r>
      <w:r w:rsidRPr="000370BB">
        <w:rPr>
          <w:color w:val="000000"/>
          <w:sz w:val="20"/>
          <w:lang w:val="ru-RU"/>
        </w:rPr>
        <w:t xml:space="preserve">зовательной программы. </w:t>
      </w:r>
      <w:proofErr w:type="gramStart"/>
      <w:r w:rsidRPr="000370BB">
        <w:rPr>
          <w:color w:val="000000"/>
          <w:sz w:val="20"/>
          <w:lang w:val="ru-RU"/>
        </w:rPr>
        <w:t>В понятие общей трудоемкости входят: лекционные, практические (семинарские), лабораторные, студийные занятия, самостоятельная работа студентов, курсовые, расчетно-графические работы (проекты), все виды профессиональной практики, подг</w:t>
      </w:r>
      <w:r w:rsidRPr="000370BB">
        <w:rPr>
          <w:color w:val="000000"/>
          <w:sz w:val="20"/>
          <w:lang w:val="ru-RU"/>
        </w:rPr>
        <w:t>отовка и прохождение итоговой аттестации.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15.</w:t>
      </w:r>
      <w:proofErr w:type="gramEnd"/>
      <w:r w:rsidRPr="000370BB">
        <w:rPr>
          <w:color w:val="000000"/>
          <w:sz w:val="20"/>
          <w:lang w:val="ru-RU"/>
        </w:rPr>
        <w:t xml:space="preserve"> Общая трудоемкость теоретического обучения определяется перечнем изучаемых учебных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16. При организации учебного процесса по кредитной технологии обучения объем каждой учебной дисциплины д</w:t>
      </w:r>
      <w:r w:rsidRPr="000370BB">
        <w:rPr>
          <w:color w:val="000000"/>
          <w:sz w:val="20"/>
          <w:lang w:val="ru-RU"/>
        </w:rPr>
        <w:t>олжен составлять целое число кредитов. При этом дисциплина, как правило, оценивается объемом не менее 3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Допускается, как исключение, оценивание дисциплины в 2 кредита.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17. Каждая учебная дисциплина должна носить одно неповторяющееся н</w:t>
      </w:r>
      <w:r w:rsidRPr="000370BB">
        <w:rPr>
          <w:color w:val="000000"/>
          <w:sz w:val="20"/>
          <w:lang w:val="ru-RU"/>
        </w:rPr>
        <w:t>азвание, за исключением физической культуры, языков.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18. Студенты осваивают каждую учебную дисциплину в одном академическом периоде, по завершении которого сдают итоговый контроль в форме экзамена, за исключением всех видов профессиональных практик, </w:t>
      </w:r>
      <w:r w:rsidRPr="000370BB">
        <w:rPr>
          <w:color w:val="000000"/>
          <w:sz w:val="20"/>
          <w:lang w:val="ru-RU"/>
        </w:rPr>
        <w:t>курсовых работ (проектов), по которым сдают дифференцированный зачет.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19. Во всех формах учебных планов используется единая система кодировки дисциплин, предусматривающая присвоение каждой дисциплине учебного плана соответствующего кода в символах бу</w:t>
      </w:r>
      <w:r w:rsidRPr="000370BB">
        <w:rPr>
          <w:color w:val="000000"/>
          <w:sz w:val="20"/>
          <w:lang w:val="ru-RU"/>
        </w:rPr>
        <w:t>квенного и цифрового выражения.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20. В образовательные программы и учебные планы вузов обязательно включаются дисциплины, реализующие нормы действующих законодательств. К ним относятся государственный и русский языки (Закон Республики Казахстан от 11 </w:t>
      </w:r>
      <w:r w:rsidRPr="000370BB">
        <w:rPr>
          <w:color w:val="000000"/>
          <w:sz w:val="20"/>
          <w:lang w:val="ru-RU"/>
        </w:rPr>
        <w:t>июля 1997 года «О языках в Республике Казахстан»), физическая культура (Закон Республики Казахстан от 2 декабря 1999 года «О физической культуре и спорте»), охрана труда (Трудовой Кодекс Республики Казахстан от 15 мая 2007 года).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21. Цикл общеобразов</w:t>
      </w:r>
      <w:r w:rsidRPr="000370BB">
        <w:rPr>
          <w:color w:val="000000"/>
          <w:sz w:val="20"/>
          <w:lang w:val="ru-RU"/>
        </w:rPr>
        <w:t>ательных дисциплин (ООД) состоит из дисциплин обязательного компонента и может включать компоненты по выбору. Циклы базовых дисциплин (БД) и профилирующих дисциплин (ПД) включают дисциплины обязательного компонента и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22. Обязате</w:t>
      </w:r>
      <w:r w:rsidRPr="000370BB">
        <w:rPr>
          <w:color w:val="000000"/>
          <w:sz w:val="20"/>
          <w:lang w:val="ru-RU"/>
        </w:rPr>
        <w:t>льный компонент выступает фундаментальным ядром образовательной программы, имеющим общекультурное, общегосударственное значение, и специальности в целом, которое обеспечивает единое образовательное пространство в стране.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Перечень дисциплин обязательн</w:t>
      </w:r>
      <w:r w:rsidRPr="000370BB">
        <w:rPr>
          <w:color w:val="000000"/>
          <w:sz w:val="20"/>
          <w:lang w:val="ru-RU"/>
        </w:rPr>
        <w:t>ого компонента определяется типовым учебным планом. Не допускается сокращение объема дисциплин обязательного компонента. Исключение составляют сокращенные образовательные программы на базе технического и профессионального, послесреднего образования или выс</w:t>
      </w:r>
      <w:r w:rsidRPr="000370BB">
        <w:rPr>
          <w:color w:val="000000"/>
          <w:sz w:val="20"/>
          <w:lang w:val="ru-RU"/>
        </w:rPr>
        <w:t>шего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23. Компонент по выбору учитывает специфику социально-экономического развития конкретного региона и потребности рынка труда, сложившиеся научные школы в конкретном высшем учебном заведении, а также индивидуальные интересы самого обу</w:t>
      </w:r>
      <w:r w:rsidRPr="000370BB">
        <w:rPr>
          <w:color w:val="000000"/>
          <w:sz w:val="20"/>
          <w:lang w:val="ru-RU"/>
        </w:rPr>
        <w:t>чающегося.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Перечень дисциплин компонента по выбору определяется вузом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24. Содержание цикла ООД составляет 25 % от общего объема дисциплин типового учебного плана или 33 кредита и включает следующие дисциплины: </w:t>
      </w:r>
      <w:proofErr w:type="gramStart"/>
      <w:r w:rsidRPr="000370BB">
        <w:rPr>
          <w:color w:val="000000"/>
          <w:sz w:val="20"/>
          <w:lang w:val="ru-RU"/>
        </w:rPr>
        <w:t>История Казахстана</w:t>
      </w:r>
      <w:r w:rsidRPr="000370BB">
        <w:rPr>
          <w:color w:val="000000"/>
          <w:sz w:val="20"/>
          <w:lang w:val="ru-RU"/>
        </w:rPr>
        <w:t>, Философия, Казахский (Русский) язык, Иностранный язык, Информатика, Экология и устойчивое развитие, Политология, Социология, Основы экономической теории, Основы права, Основы безопасности жизнедеятельности и Физическая культура.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этом Физическая</w:t>
      </w:r>
      <w:r w:rsidRPr="000370BB">
        <w:rPr>
          <w:color w:val="000000"/>
          <w:sz w:val="20"/>
          <w:lang w:val="ru-RU"/>
        </w:rPr>
        <w:t xml:space="preserve"> культура реализуется в рамках дополнительных видов обучения и не включается в общий объем кредитов цикла ООД.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25. В зависимости от специальностей отдельные дисциплины цикла ООД исключаются или переносятся в цикл БД. В этом случае высвобожденные кред</w:t>
      </w:r>
      <w:r w:rsidRPr="000370BB">
        <w:rPr>
          <w:color w:val="000000"/>
          <w:sz w:val="20"/>
          <w:lang w:val="ru-RU"/>
        </w:rPr>
        <w:t xml:space="preserve">иты передаются в компонент по выбору. </w:t>
      </w:r>
      <w:proofErr w:type="gramStart"/>
      <w:r w:rsidRPr="000370BB">
        <w:rPr>
          <w:color w:val="000000"/>
          <w:sz w:val="20"/>
          <w:lang w:val="ru-RU"/>
        </w:rPr>
        <w:t xml:space="preserve">Например, по специальностям группы «Право» дисциплина «Основы права» исключается; по экономическим специальностям группы «Социальные науки, экономика и бизнес» - дисциплина «Основы экономической теории» переносится из </w:t>
      </w:r>
      <w:r w:rsidRPr="000370BB">
        <w:rPr>
          <w:color w:val="000000"/>
          <w:sz w:val="20"/>
          <w:lang w:val="ru-RU"/>
        </w:rPr>
        <w:t>цикла ООД в цикл БД.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По отдельным специальностям группы «Гуманитарные науки», «Социальные науки, экономика и бизнес», «Естественные науки», «Технические науки и технологии» также применяются аналогичные подходы по одноименным дисциплинам цикла ООД. П</w:t>
      </w:r>
      <w:r w:rsidRPr="000370BB">
        <w:rPr>
          <w:color w:val="000000"/>
          <w:sz w:val="20"/>
          <w:lang w:val="ru-RU"/>
        </w:rPr>
        <w:t>ри этом высвободившиеся кредиты передаются в компонент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цикле ООД в качестве компонента по выбору рекомендуется использовать дисциплины: Культурология, Психология, Самопознание, Инновационный менеджмент за исключением специальностей, в ко</w:t>
      </w:r>
      <w:r w:rsidRPr="000370BB">
        <w:rPr>
          <w:color w:val="000000"/>
          <w:sz w:val="20"/>
          <w:lang w:val="ru-RU"/>
        </w:rPr>
        <w:t>торых данные дисциплины включены в обязательный компонент цикла базовых или профилирующих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26. Объем дисциплин цикла БД составляет 50 % от общего объема дисциплин типового учебного плана или 64 кредита, из них 20 кредитов отводится на дисци</w:t>
      </w:r>
      <w:r w:rsidRPr="000370BB">
        <w:rPr>
          <w:color w:val="000000"/>
          <w:sz w:val="20"/>
          <w:lang w:val="ru-RU"/>
        </w:rPr>
        <w:t>плины обязательного компонента и 44 кредита – на дисциплины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этом компонент по выбору может формироваться как решением совета вуза, так и предложениями кафедр, обучающихся, работодателей.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27. В обязательный компонент ци</w:t>
      </w:r>
      <w:r w:rsidRPr="000370BB">
        <w:rPr>
          <w:color w:val="000000"/>
          <w:sz w:val="20"/>
          <w:lang w:val="ru-RU"/>
        </w:rPr>
        <w:t>кла БД включаются дисциплины «Профессиональный казахский (русский) язык» и «Профессионально-ориентированный иностранный язык» в объеме не менее 2 кредитов каждая.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Указанные дисциплины закрепляются совместно за </w:t>
      </w:r>
      <w:proofErr w:type="gramStart"/>
      <w:r w:rsidRPr="000370BB">
        <w:rPr>
          <w:color w:val="000000"/>
          <w:sz w:val="20"/>
          <w:lang w:val="ru-RU"/>
        </w:rPr>
        <w:t>языковыми</w:t>
      </w:r>
      <w:proofErr w:type="gramEnd"/>
      <w:r w:rsidRPr="000370BB">
        <w:rPr>
          <w:color w:val="000000"/>
          <w:sz w:val="20"/>
          <w:lang w:val="ru-RU"/>
        </w:rPr>
        <w:t xml:space="preserve"> и профилирующей кафедрой по со</w:t>
      </w:r>
      <w:r w:rsidRPr="000370BB">
        <w:rPr>
          <w:color w:val="000000"/>
          <w:sz w:val="20"/>
          <w:lang w:val="ru-RU"/>
        </w:rPr>
        <w:t>ответствующей специальности.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28. Объем дисциплин цикла ПД составляет 25 % от общего объема дисциплин типового учебного плана или 32 кредита, из них 5 кредитов отводится на дисциплины обязательного компонента и 27 кредитов – на дисциплины компонента п</w:t>
      </w:r>
      <w:r w:rsidRPr="000370BB">
        <w:rPr>
          <w:color w:val="000000"/>
          <w:sz w:val="20"/>
          <w:lang w:val="ru-RU"/>
        </w:rPr>
        <w:t>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29. С учетом специфики отдельных специальностей по группам «Искусство», «Военное дело и безопасность», «Ветеринария», «Здравоохранение и социальное обеспечение (медицина)» основным критерием завершенности образовательного процесса в соответ</w:t>
      </w:r>
      <w:r w:rsidRPr="000370BB">
        <w:rPr>
          <w:color w:val="000000"/>
          <w:sz w:val="20"/>
          <w:lang w:val="ru-RU"/>
        </w:rPr>
        <w:t xml:space="preserve">ствии с пунктом 64 настоящего Стандарта может являться освоение студентами более 129 кредитов теоретического обучения. </w:t>
      </w:r>
      <w:proofErr w:type="gramStart"/>
      <w:r w:rsidRPr="000370BB">
        <w:rPr>
          <w:color w:val="000000"/>
          <w:sz w:val="20"/>
          <w:lang w:val="ru-RU"/>
        </w:rPr>
        <w:t xml:space="preserve">В этих случаях при сохранении содержания цикла ООД в объеме 33 кредитов общая трудоемкость циклов БД и ПД и соотношение между ними могут </w:t>
      </w:r>
      <w:r w:rsidRPr="000370BB">
        <w:rPr>
          <w:color w:val="000000"/>
          <w:sz w:val="20"/>
          <w:lang w:val="ru-RU"/>
        </w:rPr>
        <w:t>отличаться от установленных в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пунктах 26 и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28 настоящего Стандарта.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30.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Структура образовательной программы высшего образования приведена в таблице 1.</w:t>
      </w:r>
      <w:proofErr w:type="gramEnd"/>
    </w:p>
    <w:p w:rsidR="00CC6EDD" w:rsidRDefault="00CC6EDD"/>
    <w:p w:rsidR="00CC6EDD" w:rsidRDefault="000370BB">
      <w:pPr>
        <w:jc w:val="right"/>
      </w:pPr>
      <w:r>
        <w:rPr>
          <w:color w:val="000000"/>
          <w:sz w:val="20"/>
        </w:rPr>
        <w:t>Таблица 1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7"/>
        <w:gridCol w:w="4511"/>
        <w:gridCol w:w="2507"/>
        <w:gridCol w:w="2278"/>
      </w:tblGrid>
      <w:tr w:rsidR="00CC6EDD">
        <w:tc>
          <w:tcPr>
            <w:tcW w:w="859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349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Наименование циклов и дисциплин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Общая трудоемкость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3408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 контактных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 xml:space="preserve">часах (по 50 </w:t>
            </w:r>
            <w:r w:rsidRPr="000370BB">
              <w:rPr>
                <w:color w:val="000000"/>
                <w:sz w:val="20"/>
                <w:lang w:val="ru-RU"/>
              </w:rPr>
              <w:t>мин.)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в кредитах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Цикл общеобразовательных</w:t>
            </w:r>
            <w:r>
              <w:br/>
            </w:r>
            <w:r>
              <w:rPr>
                <w:b/>
                <w:color w:val="000000"/>
                <w:sz w:val="20"/>
              </w:rPr>
              <w:t>дисциплин (ООД)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1485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Философия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Казахский (Русский) язык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Экология и </w:t>
            </w:r>
            <w:r>
              <w:rPr>
                <w:color w:val="000000"/>
                <w:sz w:val="20"/>
              </w:rPr>
              <w:t>устойчивое развитие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Социология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Политология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Основы экономической теории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Основы права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Основы безопасности жизнедеятельности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3408" w:type="dxa"/>
          </w:tcPr>
          <w:p w:rsidR="00CC6EDD" w:rsidRDefault="000370BB">
            <w:r>
              <w:br/>
            </w:r>
          </w:p>
        </w:tc>
        <w:tc>
          <w:tcPr>
            <w:tcW w:w="326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2880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64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Обязательный </w:t>
            </w:r>
            <w:r>
              <w:rPr>
                <w:color w:val="000000"/>
                <w:sz w:val="20"/>
              </w:rPr>
              <w:t>компонент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Профессиональный казахский (русский)</w:t>
            </w:r>
            <w:r>
              <w:br/>
            </w: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Профессионально-ориентированный</w:t>
            </w:r>
            <w:r>
              <w:br/>
            </w: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44 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Цикл профилирующих дисциплин (ПД)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1440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225 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Компонент по </w:t>
            </w:r>
            <w:r>
              <w:rPr>
                <w:color w:val="000000"/>
                <w:sz w:val="20"/>
              </w:rPr>
              <w:t>выбору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1215 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5805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129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Дополнительные виды обучения</w:t>
            </w:r>
            <w:r>
              <w:br/>
            </w:r>
            <w:r>
              <w:rPr>
                <w:b/>
                <w:color w:val="000000"/>
                <w:sz w:val="20"/>
              </w:rPr>
              <w:t>(ДВО)</w:t>
            </w:r>
          </w:p>
        </w:tc>
        <w:tc>
          <w:tcPr>
            <w:tcW w:w="3408" w:type="dxa"/>
          </w:tcPr>
          <w:p w:rsidR="00CC6EDD" w:rsidRDefault="000370BB">
            <w:r>
              <w:br/>
            </w:r>
          </w:p>
        </w:tc>
        <w:tc>
          <w:tcPr>
            <w:tcW w:w="326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Обязательный компонент</w:t>
            </w:r>
          </w:p>
        </w:tc>
        <w:tc>
          <w:tcPr>
            <w:tcW w:w="3408" w:type="dxa"/>
          </w:tcPr>
          <w:p w:rsidR="00CC6EDD" w:rsidRDefault="000370BB">
            <w:r>
              <w:br/>
            </w:r>
          </w:p>
        </w:tc>
        <w:tc>
          <w:tcPr>
            <w:tcW w:w="326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C6EDD">
        <w:tc>
          <w:tcPr>
            <w:tcW w:w="859" w:type="dxa"/>
          </w:tcPr>
          <w:p w:rsidR="00CC6EDD" w:rsidRDefault="000370BB">
            <w:r>
              <w:br/>
            </w:r>
          </w:p>
        </w:tc>
        <w:tc>
          <w:tcPr>
            <w:tcW w:w="6349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Профессиональная практика (ПП)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(по видам)</w:t>
            </w:r>
          </w:p>
        </w:tc>
        <w:tc>
          <w:tcPr>
            <w:tcW w:w="3408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 зависимости от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вида практики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6*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3408" w:type="dxa"/>
          </w:tcPr>
          <w:p w:rsidR="00CC6EDD" w:rsidRDefault="000370BB">
            <w:r>
              <w:br/>
            </w:r>
          </w:p>
        </w:tc>
        <w:tc>
          <w:tcPr>
            <w:tcW w:w="326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34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3408" w:type="dxa"/>
          </w:tcPr>
          <w:p w:rsidR="00CC6EDD" w:rsidRDefault="000370BB">
            <w:r>
              <w:br/>
            </w:r>
          </w:p>
        </w:tc>
        <w:tc>
          <w:tcPr>
            <w:tcW w:w="326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6349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Написание и защита дипломной работы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(проекта)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349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Государственный(е) экзамен(ы) по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специальности (на 1 ГЭ)</w:t>
            </w:r>
          </w:p>
        </w:tc>
        <w:tc>
          <w:tcPr>
            <w:tcW w:w="340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326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C6EDD" w:rsidRPr="000370BB">
        <w:tc>
          <w:tcPr>
            <w:tcW w:w="0" w:type="auto"/>
            <w:gridSpan w:val="4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i/>
                <w:color w:val="000000"/>
                <w:sz w:val="20"/>
                <w:lang w:val="ru-RU"/>
              </w:rPr>
              <w:t>П Р И М Е Ч А Н И Е: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*По специальностям группы «Образование» от 6 до 20 кредитов;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по специальностям группы «Технические науки и технологии» от 6 до 15 кредитов.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При реализации профессиональных учебных программ высшего образования высшее учебное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заведение имеет право: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1) переносить изучение дисциплин из одного семестра в другой, не нару</w:t>
            </w:r>
            <w:r w:rsidRPr="000370BB">
              <w:rPr>
                <w:i/>
                <w:color w:val="000000"/>
                <w:sz w:val="20"/>
                <w:lang w:val="ru-RU"/>
              </w:rPr>
              <w:t>шая логику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освоения профессиональной учебной программы;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2) увеличивать объем дисциплин обязательного компонента за счет дополнительных видов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обучения;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3) самостоятельно с учетом пререквизитов устанавливать сроки проведения практик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31. Организация о</w:t>
      </w:r>
      <w:r w:rsidRPr="000370BB">
        <w:rPr>
          <w:color w:val="000000"/>
          <w:sz w:val="20"/>
          <w:lang w:val="ru-RU"/>
        </w:rPr>
        <w:t>бразовательной деятельности осуществляется посредством планирования учебного процесса, содержания образования, выбора способов проведения учебных занятий, самостоятельной работы студентов, форм итогового контроля их учебных достижений.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32. Структура </w:t>
      </w:r>
      <w:r w:rsidRPr="000370BB">
        <w:rPr>
          <w:color w:val="000000"/>
          <w:sz w:val="20"/>
          <w:lang w:val="ru-RU"/>
        </w:rPr>
        <w:t>содержания образования определяется в соответствии с установленными требованиями к учетно-измерительным инструментам образования: учебным планам и программам, объему учебной нагрузки, продолжительности академических периодов, видам академических занятий, о</w:t>
      </w:r>
      <w:r w:rsidRPr="000370BB">
        <w:rPr>
          <w:color w:val="000000"/>
          <w:sz w:val="20"/>
          <w:lang w:val="ru-RU"/>
        </w:rPr>
        <w:t>бъему учебного материала.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33. Планирование и организация образовательной деятельности осуществляются на основе учебных планов.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Учебные планы подразделяются на типовые (ТУПл), индивидуальные (ИУП) и рабочие (РУП).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34. ТУПл разрабатываются </w:t>
      </w:r>
      <w:r w:rsidRPr="000370BB">
        <w:rPr>
          <w:color w:val="000000"/>
          <w:sz w:val="20"/>
          <w:lang w:val="ru-RU"/>
        </w:rPr>
        <w:t>по конкретным специальностям высшего образования на основе настоящего Стандарта и утверждаются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ТУПл определяется трудоемкость каждой учебной дисциплины обязательного компонента и каждого вида учебной </w:t>
      </w:r>
      <w:r w:rsidRPr="000370BB">
        <w:rPr>
          <w:color w:val="000000"/>
          <w:sz w:val="20"/>
          <w:lang w:val="ru-RU"/>
        </w:rPr>
        <w:t>деятельности (практики, государственных экзаменов, написания и защиты дипломной работы) в кредитах, а компонент по выбору по каждому циклу учебных дисциплин указывается общим количеством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35. В дополнение к ТУПл ежегодно вузом разрабатываетс</w:t>
      </w:r>
      <w:r w:rsidRPr="000370BB">
        <w:rPr>
          <w:color w:val="000000"/>
          <w:sz w:val="20"/>
          <w:lang w:val="ru-RU"/>
        </w:rPr>
        <w:t>я каталог элективных дисциплин (КЭД), который представляет собой систематизированный аннотированный перечень всех дисциплин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КЭД отражают пререквизиты и постреквизиты каждой учебной дисциплины. КЭД должен обеспечивать студентам</w:t>
      </w:r>
      <w:r w:rsidRPr="000370BB">
        <w:rPr>
          <w:color w:val="000000"/>
          <w:sz w:val="20"/>
          <w:lang w:val="ru-RU"/>
        </w:rPr>
        <w:t xml:space="preserve"> возможность альтернативного выбора элективных учебных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36. На основе ТУПл и КЭД по специальности студент с помощью эдвайзера составляются ИУП. ИУП определяет индивидуальную образовательную траекторию каждого студента.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 ИУП включаютс</w:t>
      </w:r>
      <w:r w:rsidRPr="000370BB">
        <w:rPr>
          <w:color w:val="000000"/>
          <w:sz w:val="20"/>
          <w:lang w:val="ru-RU"/>
        </w:rPr>
        <w:t>я дисциплины обязательного компонента и виды учебной деятельности (практики, государственный экзамен, написание и защита дипломной работы (проекта) из ТУПл и дисциплины компонента по выбору из КЭД.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целях недопущения хаотичного выбора студентами эле</w:t>
      </w:r>
      <w:r w:rsidRPr="000370BB">
        <w:rPr>
          <w:color w:val="000000"/>
          <w:sz w:val="20"/>
          <w:lang w:val="ru-RU"/>
        </w:rPr>
        <w:t xml:space="preserve">ктивных дисциплин и </w:t>
      </w:r>
      <w:proofErr w:type="gramStart"/>
      <w:r w:rsidRPr="000370BB">
        <w:rPr>
          <w:color w:val="000000"/>
          <w:sz w:val="20"/>
          <w:lang w:val="ru-RU"/>
        </w:rPr>
        <w:t>реализации</w:t>
      </w:r>
      <w:proofErr w:type="gramEnd"/>
      <w:r w:rsidRPr="000370BB">
        <w:rPr>
          <w:color w:val="000000"/>
          <w:sz w:val="20"/>
          <w:lang w:val="ru-RU"/>
        </w:rPr>
        <w:t xml:space="preserve"> разработанных вузом образовательных программ рекомендуется в рамках КЭД представить на выбор студентам несколько образовательных траекторий – перечней элективных дисциплин и последовательности их изучения, позволяющих студент</w:t>
      </w:r>
      <w:r w:rsidRPr="000370BB">
        <w:rPr>
          <w:color w:val="000000"/>
          <w:sz w:val="20"/>
          <w:lang w:val="ru-RU"/>
        </w:rPr>
        <w:t>у «на выходе» в рамках специальности высшего образования освоить образовательную программу, ориентированную на конкретную сферу деятельности с учетом потребностей рынка труда и работодателей.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37. РУП разрабатывается на учебный год на основе ТУПл спец</w:t>
      </w:r>
      <w:r w:rsidRPr="000370BB">
        <w:rPr>
          <w:color w:val="000000"/>
          <w:sz w:val="20"/>
          <w:lang w:val="ru-RU"/>
        </w:rPr>
        <w:t>иальности и ИУПов студентов и утверждается руководителем организации образования на основании решения ученого совета.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 РУПе определяется перечень дисциплин на учебный год и их трудоемкость в кредитах, порядок изучения, виды учебных занятий и формы к</w:t>
      </w:r>
      <w:r w:rsidRPr="000370BB">
        <w:rPr>
          <w:color w:val="000000"/>
          <w:sz w:val="20"/>
          <w:lang w:val="ru-RU"/>
        </w:rPr>
        <w:t>онтроля, а также другие виды учебной деятельности (практики, государственный экзамен, написание и защита дипломной работы (проекта).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РУП служит основой для составления расписания учебных занятий и расчета трудоемкости учебной работы преподавателя.</w:t>
      </w:r>
      <w:r w:rsidRPr="000370BB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0370BB">
        <w:rPr>
          <w:color w:val="000000"/>
          <w:sz w:val="20"/>
          <w:lang w:val="ru-RU"/>
        </w:rPr>
        <w:t xml:space="preserve"> 38. Форма, структура, порядок разработки и утверждения КЭД, ИУП и РУП определяются высшим учебным заведением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39. Содержание всех учебных дисциплин определяется учебными программами. Учебные программы подразделяются на типовые, раб</w:t>
      </w:r>
      <w:r w:rsidRPr="000370BB">
        <w:rPr>
          <w:color w:val="000000"/>
          <w:sz w:val="20"/>
          <w:lang w:val="ru-RU"/>
        </w:rPr>
        <w:t>очие, а также силлабусы.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40. Типовые учебные программы (ТУПр) разрабатываются по дисциплинам обязательного компонента и утверждаются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41. Рабочие учебные программы и силлабусы (программы дисциплин дл</w:t>
      </w:r>
      <w:r w:rsidRPr="000370BB">
        <w:rPr>
          <w:color w:val="000000"/>
          <w:sz w:val="20"/>
          <w:lang w:val="ru-RU"/>
        </w:rPr>
        <w:t>я студентов) разрабатываются по всем дисциплинам учебного плана и утверждаются высшим учебным заведением. При этом, их разработка по дисциплинам обязательного компонента осуществляется на основе ТУПр, а по дисциплинам компонента по выбору – вузом самостоят</w:t>
      </w:r>
      <w:r w:rsidRPr="000370BB">
        <w:rPr>
          <w:color w:val="000000"/>
          <w:sz w:val="20"/>
          <w:lang w:val="ru-RU"/>
        </w:rPr>
        <w:t>ельно. Форма, структура, порядок разработки и утверждения рабочих учебных программ и силлабусов определяются высшим учебным заведением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42. Планирование содержания образования, способ организации и проведения учебного процесса осуществ</w:t>
      </w:r>
      <w:r w:rsidRPr="000370BB">
        <w:rPr>
          <w:color w:val="000000"/>
          <w:sz w:val="20"/>
          <w:lang w:val="ru-RU"/>
        </w:rPr>
        <w:t>ляется высшим учебным заведением самостоятельно на основе кредитной технологии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43. При кредитной технологии обучения увеличивается объем выполняемой студентами самостоятельной работы - работы по определенному перечню тем (в том числе отведе</w:t>
      </w:r>
      <w:r w:rsidRPr="000370BB">
        <w:rPr>
          <w:color w:val="000000"/>
          <w:sz w:val="20"/>
          <w:lang w:val="ru-RU"/>
        </w:rPr>
        <w:t>нных на самостоятельное изучение), обеспеченных учебно-методической литературой и рекомендациями, контролируемых в виде тестов, контрольных работ, коллоквиумов, рефератов, сочинений, отчетов и др.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44. Самостоятельная работа подразделяется на два вида</w:t>
      </w:r>
      <w:r w:rsidRPr="000370BB">
        <w:rPr>
          <w:color w:val="000000"/>
          <w:sz w:val="20"/>
          <w:lang w:val="ru-RU"/>
        </w:rPr>
        <w:t xml:space="preserve"> – на самостоятельную работу, которая выполняется под руководством преподавателя (СРСП), и на ту часть, которая выполняется студентами полностью самостоятельно (СРС).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45. СРСП является внеаудиторным видом работы студента, которая выполняется им в кон</w:t>
      </w:r>
      <w:r w:rsidRPr="000370BB">
        <w:rPr>
          <w:color w:val="000000"/>
          <w:sz w:val="20"/>
          <w:lang w:val="ru-RU"/>
        </w:rPr>
        <w:t>такте с преподавателем, по отдельному графику, который не входит в общее расписание учебных занятий.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46. Соотношение между СРСП и СРС в общем объеме самостоятельной работы определяется вузом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ходе СРСП проводятся консультации п</w:t>
      </w:r>
      <w:r w:rsidRPr="000370BB">
        <w:rPr>
          <w:color w:val="000000"/>
          <w:sz w:val="20"/>
          <w:lang w:val="ru-RU"/>
        </w:rPr>
        <w:t>о наиболее сложным вопросам учебной программы, выполнению домашних заданий, курсовых проектов (работ), контроль семестровых работ, отчетов и других видов заданий СРС.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47. Задача кредитной технологии обучения состоит в развитии у студентов способносте</w:t>
      </w:r>
      <w:r w:rsidRPr="000370BB">
        <w:rPr>
          <w:color w:val="000000"/>
          <w:sz w:val="20"/>
          <w:lang w:val="ru-RU"/>
        </w:rPr>
        <w:t>й к самоорганизации и самообразованию. Соответственно реализуются следующие типовые циклы работы преподавателя и студентов.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Типовой единичный цикл работы преподавателя со студентами (РПС) включает следующие три основные функции.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Первая функц</w:t>
      </w:r>
      <w:r w:rsidRPr="000370BB">
        <w:rPr>
          <w:color w:val="000000"/>
          <w:sz w:val="20"/>
          <w:lang w:val="ru-RU"/>
        </w:rPr>
        <w:t>ия преподавателя – установочная (введение в тему, постановка цели, задач, описание практической полезности, сущности и взаимосвязи основных разделов содержания материала, рекомендаций по работе с учебно-методическими пособиями и др.). Этого должно быть дос</w:t>
      </w:r>
      <w:r w:rsidRPr="000370BB">
        <w:rPr>
          <w:color w:val="000000"/>
          <w:sz w:val="20"/>
          <w:lang w:val="ru-RU"/>
        </w:rPr>
        <w:t>таточно для дальнейшей самостоятельной работы студентов.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Вторая функция преподавателя – консультативно-корректировочная. Она состоит в оказании консультативной помощи в реализации учебных действий в самостоятельной работе студентов, проведении индиви</w:t>
      </w:r>
      <w:r w:rsidRPr="000370BB">
        <w:rPr>
          <w:color w:val="000000"/>
          <w:sz w:val="20"/>
          <w:lang w:val="ru-RU"/>
        </w:rPr>
        <w:t>дуальных консультаций и осуществлении соответствующих корректировочных действий. Данную функцию в образовательном процессе выполняют тьюторы.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Третья функция преподавателя – контрольно-оценочная. </w:t>
      </w:r>
      <w:proofErr w:type="gramStart"/>
      <w:r w:rsidRPr="000370BB">
        <w:rPr>
          <w:color w:val="000000"/>
          <w:sz w:val="20"/>
          <w:lang w:val="ru-RU"/>
        </w:rPr>
        <w:t xml:space="preserve">Она предполагает проведение </w:t>
      </w:r>
      <w:r w:rsidRPr="000370BB">
        <w:rPr>
          <w:color w:val="000000"/>
          <w:sz w:val="20"/>
          <w:lang w:val="ru-RU"/>
        </w:rPr>
        <w:lastRenderedPageBreak/>
        <w:t>оценивания знаний, умений и</w:t>
      </w:r>
      <w:r w:rsidRPr="000370BB">
        <w:rPr>
          <w:color w:val="000000"/>
          <w:sz w:val="20"/>
          <w:lang w:val="ru-RU"/>
        </w:rPr>
        <w:t xml:space="preserve"> навыков студентов в различных формах (письменный или устный экзамен, тестирование и др.), организацию диалога по выявлению их основных затруднений, демонстрацию преподавателем «правильных» действий, взаимодействия, эталонных способов работы в позиции эксп</w:t>
      </w:r>
      <w:r w:rsidRPr="000370BB">
        <w:rPr>
          <w:color w:val="000000"/>
          <w:sz w:val="20"/>
          <w:lang w:val="ru-RU"/>
        </w:rPr>
        <w:t>ерта или контролера.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Типовой единичный цикл самостоятельной работы студентов под руководством преподавателя (СРСП) включает следующие четыре основные функции.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Первая – предполагает реализацию активного восприятия студентами информации препод</w:t>
      </w:r>
      <w:r w:rsidRPr="000370BB">
        <w:rPr>
          <w:color w:val="000000"/>
          <w:sz w:val="20"/>
          <w:lang w:val="ru-RU"/>
        </w:rPr>
        <w:t>авателя, полученной в период установочных занятий по учебной дисциплине.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Вторая функция предполагает, что студенты самостоятельно, на основании рекомендаций преподавателя, изучают учебно-методические пособия, литературные источники, выполняют домашни</w:t>
      </w:r>
      <w:r w:rsidRPr="000370BB">
        <w:rPr>
          <w:color w:val="000000"/>
          <w:sz w:val="20"/>
          <w:lang w:val="ru-RU"/>
        </w:rPr>
        <w:t>е задания, контрольные и курсовые работы и т.д.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 этом этапе от студентов требуется знание методов работы, фиксация своих затруднений, самоорганизация и самодисциплина.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Третья функция студентов состоит в анализе и систематизации своих затрудни</w:t>
      </w:r>
      <w:r w:rsidRPr="000370BB">
        <w:rPr>
          <w:color w:val="000000"/>
          <w:sz w:val="20"/>
          <w:lang w:val="ru-RU"/>
        </w:rPr>
        <w:t>тельных ситуаций, выявлении причин затруднений в понимании и усвоении ими учебного материала, выполнении других учебных действий. Студенты переводят неразрешимые затруднения в систему вопросов для преподавателя (ранжируют их, упорядочивают, оформляют), стр</w:t>
      </w:r>
      <w:r w:rsidRPr="000370BB">
        <w:rPr>
          <w:color w:val="000000"/>
          <w:sz w:val="20"/>
          <w:lang w:val="ru-RU"/>
        </w:rPr>
        <w:t>оят собственные версии ответов на эти вопросы.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Четвертая функция студентов состоит в обращении к преподавателю за соответствующими разъяснениями, советами, консультациями.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48. Вуз обеспечивает учебный процесс в полном объеме всеми необходимыми </w:t>
      </w:r>
      <w:r w:rsidRPr="000370BB">
        <w:rPr>
          <w:color w:val="000000"/>
          <w:sz w:val="20"/>
          <w:lang w:val="ru-RU"/>
        </w:rPr>
        <w:t>информационными источниками: учебниками, учебными пособиями, методическими пособиями и разработками по учебным дисциплинам, активными раздаточными материалами и указаниями по самостоятельной работе, электронными учебниками, доступом к сетевым образовательн</w:t>
      </w:r>
      <w:r w:rsidRPr="000370BB">
        <w:rPr>
          <w:color w:val="000000"/>
          <w:sz w:val="20"/>
          <w:lang w:val="ru-RU"/>
        </w:rPr>
        <w:t>ым ресурсам.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Каждый студент обеспечивается справочником-путеводителем на весь период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49. При планировании учебного процесса вуз руководствуется нормами распределения компонентов образовательной программы бакалавриата согласно приложен</w:t>
      </w:r>
      <w:r w:rsidRPr="000370BB">
        <w:rPr>
          <w:color w:val="000000"/>
          <w:sz w:val="20"/>
          <w:lang w:val="ru-RU"/>
        </w:rPr>
        <w:t>иям 1 (для бакалавриата) и 2 (для высшего специального образования) к настоящему Стандарту.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3. Требования к максимальному объему учебной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нагрузки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50. Объем учебной нагрузки студента измеряется в кредитах, осваиваемых им в течение </w:t>
      </w:r>
      <w:r w:rsidRPr="000370BB">
        <w:rPr>
          <w:color w:val="000000"/>
          <w:sz w:val="20"/>
          <w:lang w:val="ru-RU"/>
        </w:rPr>
        <w:t>учебного года по каждой учебной дисциплине или виду учебной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51. Планирование учебной нагрузки ППС осуществляется в кредитах или в академических часах, представляющих собой время контактной работы преподавателя со студентом по расписанию на ау</w:t>
      </w:r>
      <w:r w:rsidRPr="000370BB">
        <w:rPr>
          <w:color w:val="000000"/>
          <w:sz w:val="20"/>
          <w:lang w:val="ru-RU"/>
        </w:rPr>
        <w:t>диторных учебных занятиях или по отдельно утвержденному графику для других видов учебной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52. Один академический час аудиторной работы равен 50 минутам. Исключение составляют студийные и лабораторные занятия, а также занятия физического воспит</w:t>
      </w:r>
      <w:r w:rsidRPr="000370BB">
        <w:rPr>
          <w:color w:val="000000"/>
          <w:sz w:val="20"/>
          <w:lang w:val="ru-RU"/>
        </w:rPr>
        <w:t>ания, где академический час равен соответственно 75 минутам – для студийных занятий или 100 минутам – для лабораторных занятий и занятий физического воспитания.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Один академический час всех видов практики, итоговой аттестации студентов равен 50 минута</w:t>
      </w:r>
      <w:r w:rsidRPr="000370BB">
        <w:rPr>
          <w:color w:val="000000"/>
          <w:sz w:val="20"/>
          <w:lang w:val="ru-RU"/>
        </w:rPr>
        <w:t>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53. </w:t>
      </w:r>
      <w:proofErr w:type="gramStart"/>
      <w:r w:rsidRPr="000370BB">
        <w:rPr>
          <w:color w:val="000000"/>
          <w:sz w:val="20"/>
          <w:lang w:val="ru-RU"/>
        </w:rPr>
        <w:t>При планировании объема учебной работы исходят из того, что один кредит равен 15 академическим часам: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аудиторной работы студента на протяжении академического периода в виде </w:t>
      </w:r>
      <w:r w:rsidRPr="000370BB">
        <w:rPr>
          <w:color w:val="000000"/>
          <w:sz w:val="20"/>
          <w:lang w:val="ru-RU"/>
        </w:rPr>
        <w:lastRenderedPageBreak/>
        <w:t>семестра;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работы студента с преподавателем в период </w:t>
      </w:r>
      <w:r w:rsidRPr="000370BB">
        <w:rPr>
          <w:color w:val="000000"/>
          <w:sz w:val="20"/>
          <w:lang w:val="ru-RU"/>
        </w:rPr>
        <w:t>профессиональных практик;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работы студента по написанию и защите дипломной работы (проекта);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работы студента по подготовке и сдаче государственного экзамена по специальности.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54.</w:t>
      </w:r>
      <w:proofErr w:type="gramEnd"/>
      <w:r w:rsidRPr="000370BB">
        <w:rPr>
          <w:color w:val="000000"/>
          <w:sz w:val="20"/>
          <w:lang w:val="ru-RU"/>
        </w:rPr>
        <w:t xml:space="preserve"> Учебная нагрузка студента определяется продолжительнос</w:t>
      </w:r>
      <w:r w:rsidRPr="000370BB">
        <w:rPr>
          <w:color w:val="000000"/>
          <w:sz w:val="20"/>
          <w:lang w:val="ru-RU"/>
        </w:rPr>
        <w:t>тью академического часа и объемом учебных часов (контактных часов по 50 минут), сопровождающих академические часы для разных видов учебной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Один академический час аудиторной работы может быть равен 50, 75 или 100 минутам. Академические часы ау</w:t>
      </w:r>
      <w:r w:rsidRPr="000370BB">
        <w:rPr>
          <w:color w:val="000000"/>
          <w:sz w:val="20"/>
          <w:lang w:val="ru-RU"/>
        </w:rPr>
        <w:t>диторной работы студента дополняются соответствующим числом часов СРС таким образом, что на один кредит суммарная учебная нагрузка студента в неделю на протяжении академического периода в виде семестра равна 3 часам.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совокупности контактные часы ра</w:t>
      </w:r>
      <w:r w:rsidRPr="000370BB">
        <w:rPr>
          <w:color w:val="000000"/>
          <w:sz w:val="20"/>
          <w:lang w:val="ru-RU"/>
        </w:rPr>
        <w:t>боты студента с преподавателем в период лекций и практических (семинарских) занятий сопровождаются 2 часами СРС на каждый контактный час.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Занятия по физической культуре не сопровождаются дополнительными часами СРС.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Каждый академический час </w:t>
      </w:r>
      <w:r w:rsidRPr="000370BB">
        <w:rPr>
          <w:color w:val="000000"/>
          <w:sz w:val="20"/>
          <w:lang w:val="ru-RU"/>
        </w:rPr>
        <w:t>практики (кроме учебной) сопровождается соответствующим числом учебных часов дополнительной работы студента: 1 часом – для педагогической практики, 4 часами – для производственной практики.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Каждый академический час итоговой аттестации представляет со</w:t>
      </w:r>
      <w:r w:rsidRPr="000370BB">
        <w:rPr>
          <w:color w:val="000000"/>
          <w:sz w:val="20"/>
          <w:lang w:val="ru-RU"/>
        </w:rPr>
        <w:t>бой один час (50 минут) контактной работы студента с преподавателем по написанию и защите дипломной работы (проекта) или работы студента с преподавателем по подготовке и сдаче государственного экзамена. Каждый академический час итоговой аттестации студенто</w:t>
      </w:r>
      <w:r w:rsidRPr="000370BB">
        <w:rPr>
          <w:color w:val="000000"/>
          <w:sz w:val="20"/>
          <w:lang w:val="ru-RU"/>
        </w:rPr>
        <w:t>в сопровождается 6 часами СРС.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55. Учебный год состоит из академических периодов, периода промежуточной аттестации, практик и каникул. На выпускном курсе в учебный год включается период итоговой аттестации.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56. Общая продолжительность учебного </w:t>
      </w:r>
      <w:r w:rsidRPr="000370BB">
        <w:rPr>
          <w:color w:val="000000"/>
          <w:sz w:val="20"/>
          <w:lang w:val="ru-RU"/>
        </w:rPr>
        <w:t>года должна составлять не менее 36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57. Академический период представляет собой семестр продолжительностью 15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58. Каждый академический период завершается периодом промежуточной аттестации студентов, продолжительность которого дол</w:t>
      </w:r>
      <w:r w:rsidRPr="000370BB">
        <w:rPr>
          <w:color w:val="000000"/>
          <w:sz w:val="20"/>
          <w:lang w:val="ru-RU"/>
        </w:rPr>
        <w:t>жна составлять не менее 1 недели.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59. В период промежуточной аттестации проводится итоговый контроль по всем изученным дисциплинам и с учетом оценок текущей успеваемости (среднее арифметическое оценок по результатам </w:t>
      </w:r>
      <w:proofErr w:type="gramStart"/>
      <w:r w:rsidRPr="000370BB">
        <w:rPr>
          <w:color w:val="000000"/>
          <w:sz w:val="20"/>
          <w:lang w:val="ru-RU"/>
        </w:rPr>
        <w:t>текущего</w:t>
      </w:r>
      <w:proofErr w:type="gramEnd"/>
      <w:r w:rsidRPr="000370BB">
        <w:rPr>
          <w:color w:val="000000"/>
          <w:sz w:val="20"/>
          <w:lang w:val="ru-RU"/>
        </w:rPr>
        <w:t xml:space="preserve"> и рубежных контролей) выв</w:t>
      </w:r>
      <w:r w:rsidRPr="000370BB">
        <w:rPr>
          <w:color w:val="000000"/>
          <w:sz w:val="20"/>
          <w:lang w:val="ru-RU"/>
        </w:rPr>
        <w:t>одятся итоговые оценки по дисциплинам.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итоговой оценке по дисциплине доля оценки текущей успеваемости должна составлять не менее 60 %, а доля оценки итогового контроля – не менее 30 %.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60. Каникулы предоставляются студентам не менее 2 раз в т</w:t>
      </w:r>
      <w:r w:rsidRPr="000370BB">
        <w:rPr>
          <w:color w:val="000000"/>
          <w:sz w:val="20"/>
          <w:lang w:val="ru-RU"/>
        </w:rPr>
        <w:t>ечение учебного года, общая продолжительность которых должна составлять не менее 7 недель, за исключением выпускного курса.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61. Профессиональная практика является обязательной компонентой профессиональной учебной программы высшего образования. Она по</w:t>
      </w:r>
      <w:r w:rsidRPr="000370BB">
        <w:rPr>
          <w:color w:val="000000"/>
          <w:sz w:val="20"/>
          <w:lang w:val="ru-RU"/>
        </w:rPr>
        <w:t xml:space="preserve">дразделяется на </w:t>
      </w:r>
      <w:proofErr w:type="gramStart"/>
      <w:r w:rsidRPr="000370BB">
        <w:rPr>
          <w:color w:val="000000"/>
          <w:sz w:val="20"/>
          <w:lang w:val="ru-RU"/>
        </w:rPr>
        <w:t>учебную</w:t>
      </w:r>
      <w:proofErr w:type="gramEnd"/>
      <w:r w:rsidRPr="000370BB">
        <w:rPr>
          <w:color w:val="000000"/>
          <w:sz w:val="20"/>
          <w:lang w:val="ru-RU"/>
        </w:rPr>
        <w:t>, педагогическую, производственную и преддипломную.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Общий объем всех видов профессиональных практик должен составлять не менее 6 кредитов. По группе специальностей «Образование» объем профессиональной практики может составлять </w:t>
      </w:r>
      <w:r w:rsidRPr="000370BB">
        <w:rPr>
          <w:color w:val="000000"/>
          <w:sz w:val="20"/>
          <w:lang w:val="ru-RU"/>
        </w:rPr>
        <w:t>от 6 до 20 кредитов, по группе специальностей «Технические науки и технологии» - от 6 до 15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Продолжительность практик определяется в неделях исходя из нормативного времени работы студента на практике в течение недели, равного 30 часам (6 ча</w:t>
      </w:r>
      <w:r w:rsidRPr="000370BB">
        <w:rPr>
          <w:color w:val="000000"/>
          <w:sz w:val="20"/>
          <w:lang w:val="ru-RU"/>
        </w:rPr>
        <w:t>сов в день при 5-дневной рабочей неделе).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недели, то е</w:t>
      </w:r>
      <w:r w:rsidRPr="000370BB">
        <w:rPr>
          <w:color w:val="000000"/>
          <w:sz w:val="20"/>
          <w:lang w:val="ru-RU"/>
        </w:rPr>
        <w:t>сть на 30 часов.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Трудоемкость 1 кредита практики составляет 15 часов (по 50 мин.) для учебной практики, 30 часов (по 50 мин.) для педагогической практики, 75 часов (по 50 мин.) для производственной практики. Продолжительность практики на 1 кредит в н</w:t>
      </w:r>
      <w:r w:rsidRPr="000370BB">
        <w:rPr>
          <w:color w:val="000000"/>
          <w:sz w:val="20"/>
          <w:lang w:val="ru-RU"/>
        </w:rPr>
        <w:t>еделях составляет: 0,5 недели для учебной практики, 1 неделя – для педагогической практики, 2,5 недели – для производственной практики.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62. Планирование итоговой аттестации студентов в неделях определяется исходя из нормативного времени работы студен</w:t>
      </w:r>
      <w:r w:rsidRPr="000370BB">
        <w:rPr>
          <w:color w:val="000000"/>
          <w:sz w:val="20"/>
          <w:lang w:val="ru-RU"/>
        </w:rPr>
        <w:t>тов в течение недели, равного 54 часам (9 часов в день, включая СРС, при 6-дневной рабочей неделе).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Одному кредиту итоговой аттестации соответствует 105 (15х7) часов, т.е. 2 недели. Из них 15 контактных часов работы студента с преподавателем и 90 час</w:t>
      </w:r>
      <w:r w:rsidRPr="000370BB">
        <w:rPr>
          <w:color w:val="000000"/>
          <w:sz w:val="20"/>
          <w:lang w:val="ru-RU"/>
        </w:rPr>
        <w:t>ов СРС.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 подготовку и сдачу государственного экзамена по специальности отводится 1 кредит, т.е. 2 недели.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 написание и защиту дипломной работы (проекта) отводится 2 кредита, т.е. соответственно 4 недели. При этом в 2 кредита входит оформлен</w:t>
      </w:r>
      <w:r w:rsidRPr="000370BB">
        <w:rPr>
          <w:color w:val="000000"/>
          <w:sz w:val="20"/>
          <w:lang w:val="ru-RU"/>
        </w:rPr>
        <w:t>ие и защита дипломной работы (проекта). Сам процесс выполнения дипломной работы (проекта) осуществляется заблаговременно в ходе профессиональной практики и на завершающем этапе теоретического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63. </w:t>
      </w:r>
      <w:proofErr w:type="gramStart"/>
      <w:r w:rsidRPr="000370BB">
        <w:rPr>
          <w:color w:val="000000"/>
          <w:sz w:val="20"/>
          <w:lang w:val="ru-RU"/>
        </w:rPr>
        <w:t>Допускается введение летнего семестра (за ис</w:t>
      </w:r>
      <w:r w:rsidRPr="000370BB">
        <w:rPr>
          <w:color w:val="000000"/>
          <w:sz w:val="20"/>
          <w:lang w:val="ru-RU"/>
        </w:rPr>
        <w:t>ключением выпускного курса) продолжительностью не менее 6 недель для удовлетворения потребностей в дополнительном обучении, ликвидации академической задолженности или разницы в учебных планах, изучения учебных дисциплин и освоения кредитов студентами в дру</w:t>
      </w:r>
      <w:r w:rsidRPr="000370BB">
        <w:rPr>
          <w:color w:val="000000"/>
          <w:sz w:val="20"/>
          <w:lang w:val="ru-RU"/>
        </w:rPr>
        <w:t>гих вузах с обязательным их перезачетом в своем вузе, повышения среднего балла успеваемости (</w:t>
      </w:r>
      <w:r>
        <w:rPr>
          <w:color w:val="000000"/>
          <w:sz w:val="20"/>
        </w:rPr>
        <w:t>GPA</w:t>
      </w:r>
      <w:r w:rsidRPr="000370BB">
        <w:rPr>
          <w:color w:val="000000"/>
          <w:sz w:val="20"/>
          <w:lang w:val="ru-RU"/>
        </w:rPr>
        <w:t>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64.</w:t>
      </w:r>
      <w:proofErr w:type="gramEnd"/>
      <w:r w:rsidRPr="000370BB">
        <w:rPr>
          <w:color w:val="000000"/>
          <w:sz w:val="20"/>
          <w:lang w:val="ru-RU"/>
        </w:rPr>
        <w:t xml:space="preserve"> Основным критерием завершенности образовательного процесса по подготовке бакалавра является освоение студентом не менее 129 кредитов теоретического</w:t>
      </w:r>
      <w:r w:rsidRPr="000370BB">
        <w:rPr>
          <w:color w:val="000000"/>
          <w:sz w:val="20"/>
          <w:lang w:val="ru-RU"/>
        </w:rPr>
        <w:t xml:space="preserve"> обучения, а также не менее 6 кредитов практик, не менее 2 кредитов на написание и защиту дипломной работы (проекта) и не менее 1 кредита на подготовку и сдачу государственного экзамена по специальности.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 учетом специфики отдельных специальностей (в</w:t>
      </w:r>
      <w:r w:rsidRPr="000370BB">
        <w:rPr>
          <w:color w:val="000000"/>
          <w:sz w:val="20"/>
          <w:lang w:val="ru-RU"/>
        </w:rPr>
        <w:t>ключая программы высшего специального образования) основным критерием завершенности образовательного процесса может являться освоение студентом: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по группе «Искусство» - до 160-180 кредитов теоретического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по группе «Военное дело </w:t>
      </w:r>
      <w:r w:rsidRPr="000370BB">
        <w:rPr>
          <w:color w:val="000000"/>
          <w:sz w:val="20"/>
          <w:lang w:val="ru-RU"/>
        </w:rPr>
        <w:t>и безопасность» - до 170-190 кредитов теоретического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по группе «Ветеринария» - до 160 кредитов теоретического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по группе «Здравоохранение и социальное обеспечение (медицина) – до 190-224 кредитов теоретического обучения</w:t>
      </w:r>
      <w:r w:rsidRPr="000370BB">
        <w:rPr>
          <w:color w:val="000000"/>
          <w:sz w:val="20"/>
          <w:lang w:val="ru-RU"/>
        </w:rPr>
        <w:t>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этом вуз может увеличить объем кредитов, необходимых для освоения, по реализуемым образовательным программам в зависимости от их особенностей.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случае досрочного освоения образовательной программы бакалавриата и выполнения предусмотренны</w:t>
      </w:r>
      <w:r w:rsidRPr="000370BB">
        <w:rPr>
          <w:color w:val="000000"/>
          <w:sz w:val="20"/>
          <w:lang w:val="ru-RU"/>
        </w:rPr>
        <w:t>х к ней требований, студенту присуждается академическая степень «бакалавр» независимо от срока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65. В течение одного академического периода при семестровой его организации студент очной формы обучения должен освоить 18-22 кредита, заочной фо</w:t>
      </w:r>
      <w:r w:rsidRPr="000370BB">
        <w:rPr>
          <w:color w:val="000000"/>
          <w:sz w:val="20"/>
          <w:lang w:val="ru-RU"/>
        </w:rPr>
        <w:t>рмы обучения – 9-12 кредитов, вечерней формы обучения – 12-15 кредитов. Данное количество кредитов устанавливается независимо от предшествующего уровня образования студентов.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66. При формировании образовательной программы по группе специальностей «Об</w:t>
      </w:r>
      <w:r w:rsidRPr="000370BB">
        <w:rPr>
          <w:color w:val="000000"/>
          <w:sz w:val="20"/>
          <w:lang w:val="ru-RU"/>
        </w:rPr>
        <w:t>разование» высшие учебные заведения учитывают функционирование малокомплектных школ.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Студентам педагогических специальностей предоставляется возможность одновременного освоения дисциплин по смежной специальности. В этом случае студенты могут освоить </w:t>
      </w:r>
      <w:r w:rsidRPr="000370BB">
        <w:rPr>
          <w:color w:val="000000"/>
          <w:sz w:val="20"/>
          <w:lang w:val="ru-RU"/>
        </w:rPr>
        <w:t>в одном семестре до 27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67. Вуз организует учебный процесс в соответствии с полученной лицензией и должен </w:t>
      </w:r>
      <w:r w:rsidRPr="000370BB">
        <w:rPr>
          <w:color w:val="000000"/>
          <w:sz w:val="20"/>
          <w:lang w:val="ru-RU"/>
        </w:rPr>
        <w:lastRenderedPageBreak/>
        <w:t>соблюдать квалификационные требования, предъявляемые при лицензировании образовательной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68. Вуз обеспечивает образо</w:t>
      </w:r>
      <w:r w:rsidRPr="000370BB">
        <w:rPr>
          <w:color w:val="000000"/>
          <w:sz w:val="20"/>
          <w:lang w:val="ru-RU"/>
        </w:rPr>
        <w:t xml:space="preserve">вательную деятельность соответствующей материально-технической базой, квалифицированным профессорско-преподавательским составом, библиотечным фондом, доступом </w:t>
      </w:r>
      <w:proofErr w:type="gramStart"/>
      <w:r w:rsidRPr="000370BB">
        <w:rPr>
          <w:color w:val="000000"/>
          <w:sz w:val="20"/>
          <w:lang w:val="ru-RU"/>
        </w:rPr>
        <w:t>к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Интернет</w:t>
      </w:r>
      <w:proofErr w:type="gramEnd"/>
      <w:r w:rsidRPr="000370BB">
        <w:rPr>
          <w:color w:val="000000"/>
          <w:sz w:val="20"/>
          <w:lang w:val="ru-RU"/>
        </w:rPr>
        <w:t xml:space="preserve"> и другим информационным ресурсам, общежитием для иногородних студентов и другими служб</w:t>
      </w:r>
      <w:r w:rsidRPr="000370BB">
        <w:rPr>
          <w:color w:val="000000"/>
          <w:sz w:val="20"/>
          <w:lang w:val="ru-RU"/>
        </w:rPr>
        <w:t>ами поддержки студентов.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69. Требования к материально-технической и учебно-лабораторной базе.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Материально-техническая оснащенность вуза должна быть ориентирована на расширение его технических и технологических возможностей.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Вуз должен рас</w:t>
      </w:r>
      <w:r w:rsidRPr="000370BB">
        <w:rPr>
          <w:color w:val="000000"/>
          <w:sz w:val="20"/>
          <w:lang w:val="ru-RU"/>
        </w:rPr>
        <w:t>полагать основным объемом аудиторного фонда, необходимого для проведения учебных занятий по формам обучения не более чем в две смены, соответствующего санитарным нормам, и вспомогательных помещений.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Учебная площадь зданий, принадлежащих на праве собс</w:t>
      </w:r>
      <w:r w:rsidRPr="000370BB">
        <w:rPr>
          <w:color w:val="000000"/>
          <w:sz w:val="20"/>
          <w:lang w:val="ru-RU"/>
        </w:rPr>
        <w:t>твенности, хозяйственного ведения или оперативного управления, на одного студента приведенного контингента с учетом сменности учебных занятий должна быть не менее 6 кв.м.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Для проведения учебных занятий по языкам и языковым дисциплинам, а также органи</w:t>
      </w:r>
      <w:r w:rsidRPr="000370BB">
        <w:rPr>
          <w:color w:val="000000"/>
          <w:sz w:val="20"/>
          <w:lang w:val="ru-RU"/>
        </w:rPr>
        <w:t>зации самостоятельной работы студентов вуз должен иметь лингафонные кабинеты и аналогичное оборудование.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Вуз должен располагать компьютерными классами последнего поколения, интерактивными досками, позволяющими проведение учебных занятий, самостоятель</w:t>
      </w:r>
      <w:r w:rsidRPr="000370BB">
        <w:rPr>
          <w:color w:val="000000"/>
          <w:sz w:val="20"/>
          <w:lang w:val="ru-RU"/>
        </w:rPr>
        <w:t>ную работу студентов в интерактивных формах.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Для реализации образовательных учебных программ вуз должен иметь в наличии современное учебно-лабораторное оборудование, обеспеченное различными видами заданий (включая виртуальные лаборатории), программны</w:t>
      </w:r>
      <w:r w:rsidRPr="000370BB">
        <w:rPr>
          <w:color w:val="000000"/>
          <w:sz w:val="20"/>
          <w:lang w:val="ru-RU"/>
        </w:rPr>
        <w:t>м обеспечением, позволяющим выполнять соответствующие задания учебных программ.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Требования к учебным лабораториям вузов следует принимать в соответствии с действующими санитарными правилами.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70. Вуз обеспечивает каждого студента базой профессио</w:t>
      </w:r>
      <w:r w:rsidRPr="000370BB">
        <w:rPr>
          <w:color w:val="000000"/>
          <w:sz w:val="20"/>
          <w:lang w:val="ru-RU"/>
        </w:rPr>
        <w:t>нальных практик, в соответствии с профилем специальности.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71. Требования к кадровому обеспечению вуза определены квалификационными требованиями, предъявляемыми при лицензировании образовательной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Преподаватель вуза имеет свободу вы</w:t>
      </w:r>
      <w:r w:rsidRPr="000370BB">
        <w:rPr>
          <w:color w:val="000000"/>
          <w:sz w:val="20"/>
          <w:lang w:val="ru-RU"/>
        </w:rPr>
        <w:t>бора способов и форм организации и проведения учебных занятий, методов обучения при условии соблюдения требований учебных планов и учебных программ.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72. Требования к информационному и учебно-методическому обеспечению: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Реализация образовательных</w:t>
      </w:r>
      <w:r w:rsidRPr="000370BB">
        <w:rPr>
          <w:color w:val="000000"/>
          <w:sz w:val="20"/>
          <w:lang w:val="ru-RU"/>
        </w:rPr>
        <w:t xml:space="preserve"> программ высшего образования обеспечивается свободным доступом каждого студента к информационным ресурсам и библиотечным фондам, наличием методических пособий и рекомендаций по всем модулям, дисциплинам и по всем видам учебной работы - практикумам, курсов</w:t>
      </w:r>
      <w:r w:rsidRPr="000370BB">
        <w:rPr>
          <w:color w:val="000000"/>
          <w:sz w:val="20"/>
          <w:lang w:val="ru-RU"/>
        </w:rPr>
        <w:t>ому и дипломному проектированию, профессиональным практикам, самостоятельной работы студента, а также наглядными пособиями, аудио- и видеоматериалами.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Вуз обеспечивает доступ студентов к учебной, научной, информационной базам, включая международные и</w:t>
      </w:r>
      <w:r w:rsidRPr="000370BB">
        <w:rPr>
          <w:color w:val="000000"/>
          <w:sz w:val="20"/>
          <w:lang w:val="ru-RU"/>
        </w:rPr>
        <w:t>сточники данных, размещаемым в электронных библиотеках.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Библиотечный фонд и обеспеченность учебной литературой на электронных и магнитных носителях должен соответствовать квалификационным требованиям, предъявляемым при лицензировании образовательной </w:t>
      </w:r>
      <w:r w:rsidRPr="000370BB">
        <w:rPr>
          <w:color w:val="000000"/>
          <w:sz w:val="20"/>
          <w:lang w:val="ru-RU"/>
        </w:rPr>
        <w:t>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Информационное и учебно-методическое обеспечение осуществляется с последовательным усилением акцента на самостоятельную работу студентов.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73. Требования к исследовательской деятельности </w:t>
      </w:r>
      <w:proofErr w:type="gramStart"/>
      <w:r w:rsidRPr="000370BB">
        <w:rPr>
          <w:color w:val="000000"/>
          <w:sz w:val="20"/>
          <w:lang w:val="ru-RU"/>
        </w:rPr>
        <w:t>обучающихся</w:t>
      </w:r>
      <w:proofErr w:type="gramEnd"/>
      <w:r w:rsidRPr="000370BB">
        <w:rPr>
          <w:color w:val="000000"/>
          <w:sz w:val="20"/>
          <w:lang w:val="ru-RU"/>
        </w:rPr>
        <w:t>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Исследовательская работа </w:t>
      </w:r>
      <w:r w:rsidRPr="000370BB">
        <w:rPr>
          <w:color w:val="000000"/>
          <w:sz w:val="20"/>
          <w:lang w:val="ru-RU"/>
        </w:rPr>
        <w:t xml:space="preserve">студентов является продолжением и углублением учебного процесса и организуется непосредственно на кафедрах, в лабораториях, научных, </w:t>
      </w:r>
      <w:r w:rsidRPr="000370BB">
        <w:rPr>
          <w:color w:val="000000"/>
          <w:sz w:val="20"/>
          <w:lang w:val="ru-RU"/>
        </w:rPr>
        <w:lastRenderedPageBreak/>
        <w:t>конструкторских и проектных подразделениях высших учебных заведений, в студенческих научно-технических объединениях (констр</w:t>
      </w:r>
      <w:r w:rsidRPr="000370BB">
        <w:rPr>
          <w:color w:val="000000"/>
          <w:sz w:val="20"/>
          <w:lang w:val="ru-RU"/>
        </w:rPr>
        <w:t>укторские и иные бюро, центры, научно-исследовательские институты и т.п.).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Руководство научными исследовательскими работами студентов (НИРС) осуществляют профессора, доценты, преподаватели вуза. Вуз должен планировать и проводить организационно-массо</w:t>
      </w:r>
      <w:r w:rsidRPr="000370BB">
        <w:rPr>
          <w:color w:val="000000"/>
          <w:sz w:val="20"/>
          <w:lang w:val="ru-RU"/>
        </w:rPr>
        <w:t>вые мероприятия системы НИРС.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4. Требования к уровню подготовки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74. Результаты обучения определяются на основе Дублинских дескрипторов первого уровня (бакалавриат) и выражаются через компетенции. Результаты обучения формулируются как</w:t>
      </w:r>
      <w:r w:rsidRPr="000370BB">
        <w:rPr>
          <w:color w:val="000000"/>
          <w:sz w:val="20"/>
          <w:lang w:val="ru-RU"/>
        </w:rPr>
        <w:t xml:space="preserve"> на уровне всей программы, так и на уровне модуля, отдельной дисциплины.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Дескрипторы первого уровня предполагают способности: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демонстрировать знания и понимание в изучаемой области, включая элементы наиболее передовых знаний в этой области;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применять эти знания и понимание на профессиональном уровне;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формулировать аргументы и решать проблемы в изучаемой области;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осуществлять сбор и интерпретацию информации для формирования суждений с учетом социальных, этических и н</w:t>
      </w:r>
      <w:r w:rsidRPr="000370BB">
        <w:rPr>
          <w:color w:val="000000"/>
          <w:sz w:val="20"/>
          <w:lang w:val="ru-RU"/>
        </w:rPr>
        <w:t>аучных соображений;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сообщать информацию, идеи, проблемы и решения, как специалистам, так и неспециалистам.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75. Общие компетенции выпускника вуза формируются на основе требований к общей образованности, социально-этическим компетенциям, эконо</w:t>
      </w:r>
      <w:r w:rsidRPr="000370BB">
        <w:rPr>
          <w:color w:val="000000"/>
          <w:sz w:val="20"/>
          <w:lang w:val="ru-RU"/>
        </w:rPr>
        <w:t>мическим и организационно-управленческим компетенциям, специальным компетенциям.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76. </w:t>
      </w:r>
      <w:proofErr w:type="gramStart"/>
      <w:r w:rsidRPr="000370BB">
        <w:rPr>
          <w:color w:val="000000"/>
          <w:sz w:val="20"/>
          <w:lang w:val="ru-RU"/>
        </w:rPr>
        <w:t>Требование к общей образованности: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обладать базовыми знаниями в области естественнонаучных (социальных, гуманитарных, экономических) дисциплин, способствующ</w:t>
      </w:r>
      <w:r w:rsidRPr="000370BB">
        <w:rPr>
          <w:color w:val="000000"/>
          <w:sz w:val="20"/>
          <w:lang w:val="ru-RU"/>
        </w:rPr>
        <w:t>их формированию высокообразованной личности с широким кругозором и культурой мышления;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обладать навыками обращения с современной техникой, уметь использовать информационные технологии в сфере профессиональной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владеть навыкам</w:t>
      </w:r>
      <w:r w:rsidRPr="000370BB">
        <w:rPr>
          <w:color w:val="000000"/>
          <w:sz w:val="20"/>
          <w:lang w:val="ru-RU"/>
        </w:rPr>
        <w:t>и приобретения новых знаний, необходимых для повседневной профессиональной деятельности и продолжения образования в магистратуре.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77.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Требования к социально-этическим компетенциям: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знать социально-этические ценности, основанные на общественн</w:t>
      </w:r>
      <w:r w:rsidRPr="000370BB">
        <w:rPr>
          <w:color w:val="000000"/>
          <w:sz w:val="20"/>
          <w:lang w:val="ru-RU"/>
        </w:rPr>
        <w:t>ом мнении, традициях, обычаях, общественных нормах и ориентироваться на них в своей профессиональной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соблюдать нормы деловой этики, владеть этическими и правовыми нормами поведения;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знать традиции и культуру народов Казахста</w:t>
      </w:r>
      <w:r w:rsidRPr="000370BB">
        <w:rPr>
          <w:color w:val="000000"/>
          <w:sz w:val="20"/>
          <w:lang w:val="ru-RU"/>
        </w:rPr>
        <w:t>на;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быть толерантным к традициям, культуре других народов мира;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5) знать основы правовой системы и законодательства Казахстана;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знать тенденции социального развития общества;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уметь адекватно ориентироваться в различных соци</w:t>
      </w:r>
      <w:r w:rsidRPr="000370BB">
        <w:rPr>
          <w:color w:val="000000"/>
          <w:sz w:val="20"/>
          <w:lang w:val="ru-RU"/>
        </w:rPr>
        <w:t>альных ситуациях;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8) быть способным работать в команде, корректно отстаивать свою точку зрения, предлагать новые решения;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9) уметь находить компромиссы, соотносить свое мнение с мнением коллектива;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10) стремиться к профессиональному и лич</w:t>
      </w:r>
      <w:r w:rsidRPr="000370BB">
        <w:rPr>
          <w:color w:val="000000"/>
          <w:sz w:val="20"/>
          <w:lang w:val="ru-RU"/>
        </w:rPr>
        <w:t>ностному росту.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78.</w:t>
      </w:r>
      <w:proofErr w:type="gramEnd"/>
      <w:r w:rsidRPr="000370BB">
        <w:rPr>
          <w:color w:val="000000"/>
          <w:sz w:val="20"/>
          <w:lang w:val="ru-RU"/>
        </w:rPr>
        <w:t xml:space="preserve"> Требования к экономическим и организационно-управленческим компетенциям: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1) обладать основами экономических знаний, иметь научные представления о менеджменте, маркетинге, финансах и т.п.;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знать и понимать цели и мет</w:t>
      </w:r>
      <w:r w:rsidRPr="000370BB">
        <w:rPr>
          <w:color w:val="000000"/>
          <w:sz w:val="20"/>
          <w:lang w:val="ru-RU"/>
        </w:rPr>
        <w:t>оды государственного регулирования экономики, роль государственного сектора в экономике.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79. </w:t>
      </w:r>
      <w:proofErr w:type="gramStart"/>
      <w:r w:rsidRPr="000370BB">
        <w:rPr>
          <w:color w:val="000000"/>
          <w:sz w:val="20"/>
          <w:lang w:val="ru-RU"/>
        </w:rPr>
        <w:t>Требования к готовности смены социальных, экономических, профессиональных ролей, географической и социальной мобильности в условиях нарастающего динамизма пе</w:t>
      </w:r>
      <w:r w:rsidRPr="000370BB">
        <w:rPr>
          <w:color w:val="000000"/>
          <w:sz w:val="20"/>
          <w:lang w:val="ru-RU"/>
        </w:rPr>
        <w:t>ремен и неопределенностей: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уметь ориентироваться в современных информационных потоках и адаптироваться к динамично меняющимся явлениям и процессам в мировой экономике;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быть гибким и мобильным в различных условиях и ситуациях, связанных с </w:t>
      </w:r>
      <w:r w:rsidRPr="000370BB">
        <w:rPr>
          <w:color w:val="000000"/>
          <w:sz w:val="20"/>
          <w:lang w:val="ru-RU"/>
        </w:rPr>
        <w:t>профессиональной деятельностью;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владеть навыками принятия решений экономического и организационного характера в условиях неопределенности и риска.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80. Специальные компетенции разрабатываются по каждой специальности высшего образования на осн</w:t>
      </w:r>
      <w:r w:rsidRPr="000370BB">
        <w:rPr>
          <w:color w:val="000000"/>
          <w:sz w:val="20"/>
          <w:lang w:val="ru-RU"/>
        </w:rPr>
        <w:t>ове профессиональных стандартов с учетом требований работодателей и социального запроса общества.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81. Уровень полученных знаний в рамках обязательного минимума и предлагаемого вузом объема учебной нагрузки обеспечивается различными видами контроля.</w:t>
      </w:r>
      <w:r w:rsidRPr="000370BB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82. Контроль учебных достижений студентов и оценка их знаний по учебным дисциплинам или модулям организуется офисом (отделом, сектором) Регистратора на рубежных этапах учебного процесса (по завершении каждого академического периода и учебного года) и </w:t>
      </w:r>
      <w:r w:rsidRPr="000370BB">
        <w:rPr>
          <w:color w:val="000000"/>
          <w:sz w:val="20"/>
          <w:lang w:val="ru-RU"/>
        </w:rPr>
        <w:t>должны быть ориентированы на итоговые результаты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83. </w:t>
      </w:r>
      <w:proofErr w:type="gramStart"/>
      <w:r w:rsidRPr="000370BB">
        <w:rPr>
          <w:color w:val="000000"/>
          <w:sz w:val="20"/>
          <w:lang w:val="ru-RU"/>
        </w:rPr>
        <w:t>Офисом Регистратора ведется учет истории учебных достижений обучающихся, который отражается в их транскрипте установленной формы.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Транскрипт выдается студенту на основе его письменн</w:t>
      </w:r>
      <w:r w:rsidRPr="000370BB">
        <w:rPr>
          <w:color w:val="000000"/>
          <w:sz w:val="20"/>
          <w:lang w:val="ru-RU"/>
        </w:rPr>
        <w:t>ого заявления на любом этапе его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84. Контроль знаний, умений, навыков и компетенций выпускников осуществляется при проведении их итоговой аттестации.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85. Итоговая аттестация выпускников вуза проводится в сроки, предусмотренные академи</w:t>
      </w:r>
      <w:r w:rsidRPr="000370BB">
        <w:rPr>
          <w:color w:val="000000"/>
          <w:sz w:val="20"/>
          <w:lang w:val="ru-RU"/>
        </w:rPr>
        <w:t>ческим календарем и учебными планами специальностей в форме сдачи государственног</w:t>
      </w:r>
      <w:proofErr w:type="gramStart"/>
      <w:r w:rsidRPr="000370BB">
        <w:rPr>
          <w:color w:val="000000"/>
          <w:sz w:val="20"/>
          <w:lang w:val="ru-RU"/>
        </w:rPr>
        <w:t>о(</w:t>
      </w:r>
      <w:proofErr w:type="gramEnd"/>
      <w:r w:rsidRPr="000370BB">
        <w:rPr>
          <w:color w:val="000000"/>
          <w:sz w:val="20"/>
          <w:lang w:val="ru-RU"/>
        </w:rPr>
        <w:t>ых) экзамена(ов) по специальности (учебным дисциплинам специальности) и/или защиты дипломной работы (проекта).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86. Лицам, завершившим </w:t>
      </w:r>
      <w:proofErr w:type="gramStart"/>
      <w:r w:rsidRPr="000370BB">
        <w:rPr>
          <w:color w:val="000000"/>
          <w:sz w:val="20"/>
          <w:lang w:val="ru-RU"/>
        </w:rPr>
        <w:t>обучение по</w:t>
      </w:r>
      <w:proofErr w:type="gramEnd"/>
      <w:r w:rsidRPr="000370BB">
        <w:rPr>
          <w:color w:val="000000"/>
          <w:sz w:val="20"/>
          <w:lang w:val="ru-RU"/>
        </w:rPr>
        <w:t xml:space="preserve"> образовательной прогр</w:t>
      </w:r>
      <w:r w:rsidRPr="000370BB">
        <w:rPr>
          <w:color w:val="000000"/>
          <w:sz w:val="20"/>
          <w:lang w:val="ru-RU"/>
        </w:rPr>
        <w:t>амме высшего образования, присуждается академическая степень «бакалавр» или присваивается квалификация и выдается диплом государственного образца с приложением (транскрипт).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Вуз дополнительно может выдать выпускнику общеевропейское приложение к дипло</w:t>
      </w:r>
      <w:r w:rsidRPr="000370BB">
        <w:rPr>
          <w:color w:val="000000"/>
          <w:sz w:val="20"/>
          <w:lang w:val="ru-RU"/>
        </w:rPr>
        <w:t>му (</w:t>
      </w:r>
      <w:r>
        <w:rPr>
          <w:color w:val="000000"/>
          <w:sz w:val="20"/>
        </w:rPr>
        <w:t>Diploma</w:t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Supplement</w:t>
      </w:r>
      <w:r w:rsidRPr="000370BB">
        <w:rPr>
          <w:color w:val="000000"/>
          <w:sz w:val="20"/>
          <w:lang w:val="ru-RU"/>
        </w:rPr>
        <w:t>).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к государственному общеобязательному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стандарту высшего образования</w:t>
      </w:r>
      <w:r>
        <w:rPr>
          <w:color w:val="000000"/>
          <w:sz w:val="20"/>
        </w:rPr>
        <w:t>   </w:t>
      </w:r>
      <w:r w:rsidRPr="000370BB">
        <w:rPr>
          <w:color w:val="000000"/>
          <w:sz w:val="20"/>
          <w:lang w:val="ru-RU"/>
        </w:rPr>
        <w:t xml:space="preserve">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Норма распределения компонентов образовательной программы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бакалавриата (срок обучения 4 года)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CC6EDD">
      <w:pPr>
        <w:jc w:val="center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5"/>
        <w:gridCol w:w="2281"/>
        <w:gridCol w:w="1254"/>
        <w:gridCol w:w="971"/>
        <w:gridCol w:w="1042"/>
        <w:gridCol w:w="1269"/>
        <w:gridCol w:w="962"/>
        <w:gridCol w:w="1769"/>
      </w:tblGrid>
      <w:tr w:rsidR="00CC6EDD">
        <w:tc>
          <w:tcPr>
            <w:tcW w:w="596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3111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Виды деятельности</w:t>
            </w:r>
          </w:p>
        </w:tc>
        <w:tc>
          <w:tcPr>
            <w:tcW w:w="1572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Кол-во</w:t>
            </w:r>
            <w:r>
              <w:br/>
            </w:r>
            <w:r>
              <w:rPr>
                <w:color w:val="000000"/>
                <w:sz w:val="20"/>
              </w:rPr>
              <w:t>кредитов</w:t>
            </w:r>
          </w:p>
        </w:tc>
        <w:tc>
          <w:tcPr>
            <w:tcW w:w="1160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Кол-во</w:t>
            </w:r>
            <w:r>
              <w:br/>
            </w:r>
            <w:r>
              <w:rPr>
                <w:color w:val="000000"/>
                <w:sz w:val="20"/>
              </w:rPr>
              <w:t>недель</w:t>
            </w:r>
          </w:p>
        </w:tc>
        <w:tc>
          <w:tcPr>
            <w:tcW w:w="1594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Общий</w:t>
            </w:r>
            <w:r>
              <w:br/>
            </w:r>
            <w:r>
              <w:rPr>
                <w:color w:val="000000"/>
                <w:sz w:val="20"/>
              </w:rPr>
              <w:t>объем в</w:t>
            </w:r>
            <w:r>
              <w:br/>
            </w:r>
            <w:r>
              <w:rPr>
                <w:color w:val="000000"/>
                <w:sz w:val="20"/>
              </w:rPr>
              <w:t>часах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2897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Средняя</w:t>
            </w:r>
            <w:r>
              <w:br/>
            </w:r>
            <w:r>
              <w:rPr>
                <w:color w:val="000000"/>
                <w:sz w:val="20"/>
              </w:rPr>
              <w:t>недельная</w:t>
            </w:r>
            <w:r>
              <w:br/>
            </w:r>
            <w:r>
              <w:rPr>
                <w:color w:val="000000"/>
                <w:sz w:val="20"/>
              </w:rPr>
              <w:t>нагрузка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1615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аудит-х /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конт-х с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препода-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вателем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СРС</w:t>
            </w:r>
          </w:p>
        </w:tc>
        <w:tc>
          <w:tcPr>
            <w:tcW w:w="0" w:type="auto"/>
            <w:vMerge/>
          </w:tcPr>
          <w:p w:rsidR="00CC6EDD" w:rsidRDefault="00CC6EDD"/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1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1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color w:val="000000"/>
                <w:sz w:val="20"/>
              </w:rPr>
              <w:t>обучение (1:2)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129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105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5805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1935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3870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55,3</w:t>
            </w:r>
          </w:p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1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color w:val="000000"/>
                <w:sz w:val="20"/>
              </w:rPr>
              <w:t>культура (4</w:t>
            </w:r>
            <w:r>
              <w:br/>
            </w:r>
            <w:r>
              <w:rPr>
                <w:color w:val="000000"/>
                <w:sz w:val="20"/>
              </w:rPr>
              <w:t>семестра) (2:0)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60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240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240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4,0</w:t>
            </w:r>
          </w:p>
        </w:tc>
      </w:tr>
      <w:tr w:rsidR="00CC6EDD">
        <w:tc>
          <w:tcPr>
            <w:tcW w:w="596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11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Итоговая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аттестация (1:6),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 т.ч.: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315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45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270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52,5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3111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1) государственный экзамен (за 1 ГЭ)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2) написание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защита дипломной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работы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105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52,5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52,5</w:t>
            </w:r>
          </w:p>
        </w:tc>
      </w:tr>
      <w:tr w:rsidR="00CC6EDD">
        <w:tc>
          <w:tcPr>
            <w:tcW w:w="596" w:type="dxa"/>
          </w:tcPr>
          <w:p w:rsidR="00CC6EDD" w:rsidRDefault="000370BB">
            <w:r>
              <w:br/>
            </w:r>
          </w:p>
        </w:tc>
        <w:tc>
          <w:tcPr>
            <w:tcW w:w="3111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140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111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6360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2220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4140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</w:tr>
      <w:tr w:rsidR="00CC6EDD">
        <w:tc>
          <w:tcPr>
            <w:tcW w:w="596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11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Практика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(профессио-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 xml:space="preserve">нальная), в </w:t>
            </w:r>
            <w:r w:rsidRPr="000370BB">
              <w:rPr>
                <w:color w:val="000000"/>
                <w:sz w:val="20"/>
                <w:lang w:val="ru-RU"/>
              </w:rPr>
              <w:t>т.ч.: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5-11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150-330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90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60-240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311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 учебная (1:0)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311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2)- педаго-</w:t>
            </w:r>
            <w:r>
              <w:br/>
            </w:r>
            <w:r>
              <w:rPr>
                <w:color w:val="000000"/>
                <w:sz w:val="20"/>
              </w:rPr>
              <w:t>гическая (1:1)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311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3) производст-</w:t>
            </w:r>
            <w:r>
              <w:br/>
            </w:r>
            <w:r>
              <w:rPr>
                <w:color w:val="000000"/>
                <w:sz w:val="20"/>
              </w:rPr>
              <w:t>венная (1:4)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1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Каникулы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63-57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1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Экзаменационная</w:t>
            </w:r>
            <w:r>
              <w:br/>
            </w:r>
            <w:r>
              <w:rPr>
                <w:color w:val="000000"/>
                <w:sz w:val="20"/>
              </w:rPr>
              <w:t>сессия (7х3 нед.)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21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9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C6EDD">
        <w:tc>
          <w:tcPr>
            <w:tcW w:w="596" w:type="dxa"/>
          </w:tcPr>
          <w:p w:rsidR="00CC6EDD" w:rsidRDefault="000370BB">
            <w:r>
              <w:br/>
            </w:r>
          </w:p>
        </w:tc>
        <w:tc>
          <w:tcPr>
            <w:tcW w:w="3111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ВСЕГО (52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недели х 4 года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- 8 недель=200)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146</w:t>
            </w:r>
          </w:p>
        </w:tc>
        <w:tc>
          <w:tcPr>
            <w:tcW w:w="116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200</w:t>
            </w:r>
          </w:p>
        </w:tc>
        <w:tc>
          <w:tcPr>
            <w:tcW w:w="159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6510-6690</w:t>
            </w:r>
          </w:p>
        </w:tc>
        <w:tc>
          <w:tcPr>
            <w:tcW w:w="16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2370</w:t>
            </w:r>
          </w:p>
        </w:tc>
        <w:tc>
          <w:tcPr>
            <w:tcW w:w="135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4140-4320</w:t>
            </w:r>
          </w:p>
        </w:tc>
        <w:tc>
          <w:tcPr>
            <w:tcW w:w="2897" w:type="dxa"/>
          </w:tcPr>
          <w:p w:rsidR="00CC6EDD" w:rsidRDefault="000370BB">
            <w:r>
              <w:br/>
            </w:r>
          </w:p>
        </w:tc>
      </w:tr>
    </w:tbl>
    <w:p w:rsidR="00CC6EDD" w:rsidRDefault="00CC6EDD"/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370BB">
        <w:rPr>
          <w:b/>
          <w:color w:val="000000"/>
          <w:sz w:val="20"/>
          <w:lang w:val="ru-RU"/>
        </w:rPr>
        <w:t>ПРИМЕЧАНИЕ</w:t>
      </w:r>
      <w:proofErr w:type="gramStart"/>
      <w:r w:rsidRPr="000370BB">
        <w:rPr>
          <w:color w:val="000000"/>
          <w:sz w:val="20"/>
          <w:lang w:val="ru-RU"/>
        </w:rPr>
        <w:t xml:space="preserve"> :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Для получения академической степени бакалавра студент должен освоить не менее 129 кредитов теоретического обучения и не менее 6 кредитов </w:t>
      </w:r>
      <w:r w:rsidRPr="000370BB">
        <w:rPr>
          <w:color w:val="000000"/>
          <w:sz w:val="20"/>
          <w:lang w:val="ru-RU"/>
        </w:rPr>
        <w:t>профессиональных практик (независимо от запланированных кредитов в ТУПл специальности)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На 1 государственный экзамен по специальности планируется 1 кредит, на написание и защиту дипломной работы (проекта) – 2 кредита (независимо от запланированных </w:t>
      </w:r>
      <w:r w:rsidRPr="000370BB">
        <w:rPr>
          <w:color w:val="000000"/>
          <w:sz w:val="20"/>
          <w:lang w:val="ru-RU"/>
        </w:rPr>
        <w:t>кредитов в ТУПл специальности)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Количество кредитов, выделяемых на практику, должно быть не менее 6 кредитов. При этом</w:t>
      </w:r>
      <w:proofErr w:type="gramStart"/>
      <w:r w:rsidRPr="000370BB">
        <w:rPr>
          <w:color w:val="000000"/>
          <w:sz w:val="20"/>
          <w:lang w:val="ru-RU"/>
        </w:rPr>
        <w:t>,</w:t>
      </w:r>
      <w:proofErr w:type="gramEnd"/>
      <w:r w:rsidRPr="000370BB">
        <w:rPr>
          <w:color w:val="000000"/>
          <w:sz w:val="20"/>
          <w:lang w:val="ru-RU"/>
        </w:rPr>
        <w:t xml:space="preserve"> для всех специальностей бакалавриата планируется учебная практика объемом 2 кредита, а также педагогическая и/или производственн</w:t>
      </w:r>
      <w:r w:rsidRPr="000370BB">
        <w:rPr>
          <w:color w:val="000000"/>
          <w:sz w:val="20"/>
          <w:lang w:val="ru-RU"/>
        </w:rPr>
        <w:t>ая практика общим объемом не менее 4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Общий объем итоговой аттестации (в часах) и занятий по физической культуре не входят в среднюю недельную нагрузку студента.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Количество недель по видам деятельности может изменяться, при этом </w:t>
      </w:r>
      <w:r w:rsidRPr="000370BB">
        <w:rPr>
          <w:color w:val="000000"/>
          <w:sz w:val="20"/>
          <w:lang w:val="ru-RU"/>
        </w:rPr>
        <w:t>средняя недельная нагрузка студента не должна превышать 57 часов (без учета дисциплины «Физическая культура»)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Продолжительность каникул должна составлять не менее 7 недель в учебном году, за исключением выпускного курса. Каникулярное время свыше 7</w:t>
      </w:r>
      <w:r w:rsidRPr="000370BB">
        <w:rPr>
          <w:color w:val="000000"/>
          <w:sz w:val="20"/>
          <w:lang w:val="ru-RU"/>
        </w:rPr>
        <w:t xml:space="preserve"> недель в учебном году вуз </w:t>
      </w:r>
      <w:r w:rsidRPr="000370BB">
        <w:rPr>
          <w:color w:val="000000"/>
          <w:sz w:val="20"/>
          <w:lang w:val="ru-RU"/>
        </w:rPr>
        <w:lastRenderedPageBreak/>
        <w:t>может самостоятельно перераспределит на другие виды деятельности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Летний семестр, ДВО (военная подготовка) могут планироваться за счет каникул или отдельно по академическому календарю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8. Преддипломная практика, при </w:t>
      </w:r>
      <w:r w:rsidRPr="000370BB">
        <w:rPr>
          <w:color w:val="000000"/>
          <w:sz w:val="20"/>
          <w:lang w:val="ru-RU"/>
        </w:rPr>
        <w:t>отсутствии ее в ТУПл специальности, при необходимости может планироваться вузом самостоятельно за счет каникулярного времени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к государственному общеобязательному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стандарту высшего образования</w:t>
      </w:r>
      <w:r>
        <w:rPr>
          <w:color w:val="000000"/>
          <w:sz w:val="20"/>
        </w:rPr>
        <w:t>  </w:t>
      </w:r>
      <w:r w:rsidRPr="000370BB">
        <w:rPr>
          <w:color w:val="000000"/>
          <w:sz w:val="20"/>
          <w:lang w:val="ru-RU"/>
        </w:rPr>
        <w:t xml:space="preserve">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Норма распределения компоненто</w:t>
      </w:r>
      <w:r w:rsidRPr="000370BB">
        <w:rPr>
          <w:b/>
          <w:color w:val="000000"/>
          <w:lang w:val="ru-RU"/>
        </w:rPr>
        <w:t>в образовательной программы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высшего специального образования (срок обучения 5 лет)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CC6EDD">
      <w:pPr>
        <w:jc w:val="center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0"/>
        <w:gridCol w:w="2126"/>
        <w:gridCol w:w="1261"/>
        <w:gridCol w:w="1013"/>
        <w:gridCol w:w="1197"/>
        <w:gridCol w:w="1337"/>
        <w:gridCol w:w="846"/>
        <w:gridCol w:w="1763"/>
      </w:tblGrid>
      <w:tr w:rsidR="00CC6EDD">
        <w:tc>
          <w:tcPr>
            <w:tcW w:w="596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613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Виды</w:t>
            </w:r>
            <w:r>
              <w:br/>
            </w:r>
            <w:r>
              <w:rPr>
                <w:color w:val="000000"/>
                <w:sz w:val="20"/>
              </w:rPr>
              <w:t>деятельности</w:t>
            </w:r>
          </w:p>
        </w:tc>
        <w:tc>
          <w:tcPr>
            <w:tcW w:w="1572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Кол-во</w:t>
            </w:r>
            <w:r>
              <w:br/>
            </w:r>
            <w:r>
              <w:rPr>
                <w:color w:val="000000"/>
                <w:sz w:val="20"/>
              </w:rPr>
              <w:t>кредитов</w:t>
            </w:r>
          </w:p>
        </w:tc>
        <w:tc>
          <w:tcPr>
            <w:tcW w:w="1269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Кол-во</w:t>
            </w:r>
            <w:r>
              <w:br/>
            </w:r>
            <w:r>
              <w:rPr>
                <w:color w:val="000000"/>
                <w:sz w:val="20"/>
              </w:rPr>
              <w:t>недель</w:t>
            </w:r>
          </w:p>
        </w:tc>
        <w:tc>
          <w:tcPr>
            <w:tcW w:w="2006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color w:val="000000"/>
                <w:sz w:val="20"/>
              </w:rPr>
              <w:t>в часах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2810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Средняя</w:t>
            </w:r>
            <w:r>
              <w:br/>
            </w:r>
            <w:r>
              <w:rPr>
                <w:color w:val="000000"/>
                <w:sz w:val="20"/>
              </w:rPr>
              <w:t>недельная</w:t>
            </w:r>
            <w:r>
              <w:br/>
            </w:r>
            <w:r>
              <w:rPr>
                <w:color w:val="000000"/>
                <w:sz w:val="20"/>
              </w:rPr>
              <w:t>нагрузка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179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аудит-х /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конт-х с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препода-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вателем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СРС</w:t>
            </w:r>
          </w:p>
        </w:tc>
        <w:tc>
          <w:tcPr>
            <w:tcW w:w="0" w:type="auto"/>
            <w:vMerge/>
          </w:tcPr>
          <w:p w:rsidR="00CC6EDD" w:rsidRDefault="00CC6EDD"/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color w:val="000000"/>
                <w:sz w:val="20"/>
              </w:rPr>
              <w:t>обучение (1:2)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161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135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7245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2415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4830</w:t>
            </w:r>
          </w:p>
        </w:tc>
        <w:tc>
          <w:tcPr>
            <w:tcW w:w="28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53,7</w:t>
            </w:r>
          </w:p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color w:val="000000"/>
                <w:sz w:val="20"/>
              </w:rPr>
              <w:t>культура (4</w:t>
            </w:r>
            <w:r>
              <w:br/>
            </w:r>
            <w:r>
              <w:rPr>
                <w:color w:val="000000"/>
                <w:sz w:val="20"/>
              </w:rPr>
              <w:t>семестра)</w:t>
            </w:r>
            <w:r>
              <w:br/>
            </w:r>
            <w:r>
              <w:rPr>
                <w:color w:val="000000"/>
                <w:sz w:val="20"/>
              </w:rPr>
              <w:t>(2:0)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60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240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240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-</w:t>
            </w:r>
          </w:p>
        </w:tc>
        <w:tc>
          <w:tcPr>
            <w:tcW w:w="28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4,0</w:t>
            </w:r>
          </w:p>
        </w:tc>
      </w:tr>
      <w:tr w:rsidR="00CC6EDD">
        <w:tc>
          <w:tcPr>
            <w:tcW w:w="596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Итоговая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аттестация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(1:6), в т.ч.: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315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45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270</w:t>
            </w:r>
          </w:p>
        </w:tc>
        <w:tc>
          <w:tcPr>
            <w:tcW w:w="28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52,5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26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1) государственный экзамен (за 1 ГЭ)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2) написание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 xml:space="preserve">защита дипломной </w:t>
            </w:r>
            <w:r w:rsidRPr="000370BB">
              <w:rPr>
                <w:color w:val="000000"/>
                <w:sz w:val="20"/>
                <w:lang w:val="ru-RU"/>
              </w:rPr>
              <w:t>работы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105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28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52,5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52,5</w:t>
            </w:r>
          </w:p>
        </w:tc>
      </w:tr>
      <w:tr w:rsidR="00CC6EDD">
        <w:tc>
          <w:tcPr>
            <w:tcW w:w="596" w:type="dxa"/>
          </w:tcPr>
          <w:p w:rsidR="00CC6EDD" w:rsidRDefault="000370BB">
            <w:r>
              <w:br/>
            </w:r>
          </w:p>
        </w:tc>
        <w:tc>
          <w:tcPr>
            <w:tcW w:w="261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172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141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7800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2700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5100</w:t>
            </w:r>
          </w:p>
        </w:tc>
        <w:tc>
          <w:tcPr>
            <w:tcW w:w="28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596" w:type="dxa"/>
            <w:vMerge w:val="restart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Практика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(профессио-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нальная),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т.ч.: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330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90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240</w:t>
            </w:r>
          </w:p>
        </w:tc>
        <w:tc>
          <w:tcPr>
            <w:tcW w:w="281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26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 учебная</w:t>
            </w:r>
            <w:r>
              <w:br/>
            </w:r>
            <w:r>
              <w:rPr>
                <w:color w:val="000000"/>
                <w:sz w:val="20"/>
              </w:rPr>
              <w:t>(1:2)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8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26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2) клини-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ческая,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производст-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венная 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др.(1:4)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281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Каникулы</w:t>
            </w:r>
          </w:p>
        </w:tc>
        <w:tc>
          <w:tcPr>
            <w:tcW w:w="1572" w:type="dxa"/>
          </w:tcPr>
          <w:p w:rsidR="00CC6EDD" w:rsidRDefault="000370BB">
            <w:r>
              <w:br/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73</w:t>
            </w:r>
          </w:p>
        </w:tc>
        <w:tc>
          <w:tcPr>
            <w:tcW w:w="2006" w:type="dxa"/>
          </w:tcPr>
          <w:p w:rsidR="00CC6EDD" w:rsidRDefault="000370BB">
            <w:r>
              <w:br/>
            </w:r>
          </w:p>
        </w:tc>
        <w:tc>
          <w:tcPr>
            <w:tcW w:w="1790" w:type="dxa"/>
          </w:tcPr>
          <w:p w:rsidR="00CC6EDD" w:rsidRDefault="000370BB">
            <w:r>
              <w:lastRenderedPageBreak/>
              <w:br/>
            </w:r>
          </w:p>
        </w:tc>
        <w:tc>
          <w:tcPr>
            <w:tcW w:w="1204" w:type="dxa"/>
          </w:tcPr>
          <w:p w:rsidR="00CC6EDD" w:rsidRDefault="000370BB">
            <w:r>
              <w:lastRenderedPageBreak/>
              <w:br/>
            </w:r>
          </w:p>
        </w:tc>
        <w:tc>
          <w:tcPr>
            <w:tcW w:w="2810" w:type="dxa"/>
          </w:tcPr>
          <w:p w:rsidR="00CC6EDD" w:rsidRDefault="000370BB">
            <w:r>
              <w:lastRenderedPageBreak/>
              <w:br/>
            </w:r>
          </w:p>
        </w:tc>
      </w:tr>
      <w:tr w:rsidR="00CC6EDD">
        <w:tc>
          <w:tcPr>
            <w:tcW w:w="59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6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Экзамена-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ционная сессия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(9х3 нед.)</w:t>
            </w:r>
          </w:p>
        </w:tc>
        <w:tc>
          <w:tcPr>
            <w:tcW w:w="1572" w:type="dxa"/>
          </w:tcPr>
          <w:p w:rsidR="00CC6EDD" w:rsidRPr="000370BB" w:rsidRDefault="000370BB">
            <w:pPr>
              <w:rPr>
                <w:lang w:val="ru-RU"/>
              </w:rPr>
            </w:pPr>
            <w:r w:rsidRPr="000370BB">
              <w:rPr>
                <w:lang w:val="ru-RU"/>
              </w:rPr>
              <w:br/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27</w:t>
            </w:r>
          </w:p>
        </w:tc>
        <w:tc>
          <w:tcPr>
            <w:tcW w:w="2006" w:type="dxa"/>
          </w:tcPr>
          <w:p w:rsidR="00CC6EDD" w:rsidRDefault="000370BB">
            <w:r>
              <w:br/>
            </w:r>
          </w:p>
        </w:tc>
        <w:tc>
          <w:tcPr>
            <w:tcW w:w="1790" w:type="dxa"/>
          </w:tcPr>
          <w:p w:rsidR="00CC6EDD" w:rsidRDefault="000370BB">
            <w:r>
              <w:br/>
            </w:r>
          </w:p>
        </w:tc>
        <w:tc>
          <w:tcPr>
            <w:tcW w:w="1204" w:type="dxa"/>
          </w:tcPr>
          <w:p w:rsidR="00CC6EDD" w:rsidRDefault="000370BB">
            <w:r>
              <w:br/>
            </w:r>
          </w:p>
        </w:tc>
        <w:tc>
          <w:tcPr>
            <w:tcW w:w="2810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596" w:type="dxa"/>
          </w:tcPr>
          <w:p w:rsidR="00CC6EDD" w:rsidRDefault="000370BB">
            <w:r>
              <w:br/>
            </w:r>
          </w:p>
        </w:tc>
        <w:tc>
          <w:tcPr>
            <w:tcW w:w="26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ВСЕГО (52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недели х 5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лет - 8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недель =252)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178</w:t>
            </w:r>
          </w:p>
        </w:tc>
        <w:tc>
          <w:tcPr>
            <w:tcW w:w="126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252</w:t>
            </w:r>
          </w:p>
        </w:tc>
        <w:tc>
          <w:tcPr>
            <w:tcW w:w="200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8130</w:t>
            </w:r>
          </w:p>
        </w:tc>
        <w:tc>
          <w:tcPr>
            <w:tcW w:w="179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2790</w:t>
            </w:r>
          </w:p>
        </w:tc>
        <w:tc>
          <w:tcPr>
            <w:tcW w:w="120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5340</w:t>
            </w:r>
          </w:p>
        </w:tc>
        <w:tc>
          <w:tcPr>
            <w:tcW w:w="2810" w:type="dxa"/>
          </w:tcPr>
          <w:p w:rsidR="00CC6EDD" w:rsidRDefault="000370BB">
            <w:r>
              <w:br/>
            </w:r>
          </w:p>
        </w:tc>
      </w:tr>
    </w:tbl>
    <w:p w:rsidR="00CC6EDD" w:rsidRDefault="00CC6EDD"/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370BB">
        <w:rPr>
          <w:b/>
          <w:color w:val="000000"/>
          <w:sz w:val="20"/>
          <w:lang w:val="ru-RU"/>
        </w:rPr>
        <w:t>ПРИМЕЧАНИЕ</w:t>
      </w:r>
      <w:proofErr w:type="gramStart"/>
      <w:r w:rsidRPr="000370BB">
        <w:rPr>
          <w:color w:val="000000"/>
          <w:sz w:val="20"/>
          <w:lang w:val="ru-RU"/>
        </w:rPr>
        <w:t xml:space="preserve"> :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Для получения квалификации студент должен освоить не менее 161 кредита </w:t>
      </w:r>
      <w:r w:rsidRPr="000370BB">
        <w:rPr>
          <w:color w:val="000000"/>
          <w:sz w:val="20"/>
          <w:lang w:val="ru-RU"/>
        </w:rPr>
        <w:t>теоретического обучения и не менее 6 кредитов профессиональных практик (независимо от запланированных кредитов в ТУПл специальности)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На 1 государственный экзамен по специальности планируется 1 кредит, на написание и защиту дипломной работы (проект</w:t>
      </w:r>
      <w:r w:rsidRPr="000370BB">
        <w:rPr>
          <w:color w:val="000000"/>
          <w:sz w:val="20"/>
          <w:lang w:val="ru-RU"/>
        </w:rPr>
        <w:t>а) – 2 кредита (независимо от запланированных кредитов в ТУПл специальности)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Количество кредитов, выделяемых на практику, должно быть не менее 6 кредитов. При этом</w:t>
      </w:r>
      <w:proofErr w:type="gramStart"/>
      <w:r w:rsidRPr="000370BB">
        <w:rPr>
          <w:color w:val="000000"/>
          <w:sz w:val="20"/>
          <w:lang w:val="ru-RU"/>
        </w:rPr>
        <w:t>,</w:t>
      </w:r>
      <w:proofErr w:type="gramEnd"/>
      <w:r w:rsidRPr="000370BB">
        <w:rPr>
          <w:color w:val="000000"/>
          <w:sz w:val="20"/>
          <w:lang w:val="ru-RU"/>
        </w:rPr>
        <w:t xml:space="preserve"> для всех специальностей высшего специального образования планируется учебная практ</w:t>
      </w:r>
      <w:r w:rsidRPr="000370BB">
        <w:rPr>
          <w:color w:val="000000"/>
          <w:sz w:val="20"/>
          <w:lang w:val="ru-RU"/>
        </w:rPr>
        <w:t>ика объемом 2 кредита, а также производственная практика общим объемом не менее 4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Общий объем итоговой аттестации (в часах) и занятий по физической культуре не входят в среднюю недельную нагрузку студента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Количество недель по ви</w:t>
      </w:r>
      <w:r w:rsidRPr="000370BB">
        <w:rPr>
          <w:color w:val="000000"/>
          <w:sz w:val="20"/>
          <w:lang w:val="ru-RU"/>
        </w:rPr>
        <w:t>дам деятельности может изменяться, при этом средняя недельная нагрузка не должна превышать 57 часов (без учета дисциплины «Физическая культура»)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Продолжительность каникул должна составлять не менее 7 недель в учебном году, за исключением выпускног</w:t>
      </w:r>
      <w:r w:rsidRPr="000370BB">
        <w:rPr>
          <w:color w:val="000000"/>
          <w:sz w:val="20"/>
          <w:lang w:val="ru-RU"/>
        </w:rPr>
        <w:t>о курса. Каникулярное время свыше 7 недель в учебном году вуз может самостоятельно перераспределит на другие виды деятельности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Летний семестр, ДВО (военная подготовка) могут планироваться за счет каникул или отдельно по академическому календарю</w:t>
      </w:r>
      <w:r w:rsidRPr="000370BB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0370BB">
        <w:rPr>
          <w:color w:val="000000"/>
          <w:sz w:val="20"/>
          <w:lang w:val="ru-RU"/>
        </w:rPr>
        <w:t xml:space="preserve"> 8. Преддипломная практика, при отсутствии ее в ТУПл специальности, при необходимости может планироваться вузом самостоятельно за счет каникулярного времени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Утвержден</w:t>
      </w:r>
      <w:r>
        <w:rPr>
          <w:color w:val="000000"/>
          <w:sz w:val="20"/>
        </w:rPr>
        <w:t>   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постановлением Правительства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от 23 авг</w:t>
      </w:r>
      <w:r w:rsidRPr="000370BB">
        <w:rPr>
          <w:color w:val="000000"/>
          <w:sz w:val="20"/>
          <w:lang w:val="ru-RU"/>
        </w:rPr>
        <w:t xml:space="preserve">уста 2012 года № 1080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Государственный общеобязательный стандарт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послевузовского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Раздел 1. Магистратура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1. Общие положения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Настоящий государственный общеобязательный стандарт послевузовского образования (далее - Стандарт) </w:t>
      </w:r>
      <w:r w:rsidRPr="000370BB">
        <w:rPr>
          <w:color w:val="000000"/>
          <w:sz w:val="20"/>
          <w:lang w:val="ru-RU"/>
        </w:rPr>
        <w:t>разработан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Законом Республики Казахстан от 27 июля 2007 года «Об образовании», устанавливает требования к содержанию образовательных программ магистратуры, образовательной траектории магистрантов, структуре и содержанию образования, оценке</w:t>
      </w:r>
      <w:r w:rsidRPr="000370BB">
        <w:rPr>
          <w:color w:val="000000"/>
          <w:sz w:val="20"/>
          <w:lang w:val="ru-RU"/>
        </w:rPr>
        <w:t xml:space="preserve"> уровня подготовленности магистрантов и академической степени.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 настоящем стандарте применяются термины и определения: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магистратура - профессиональная учебная программа послевузовского образования, направленная на подготовку научных, научно</w:t>
      </w:r>
      <w:r w:rsidRPr="000370BB">
        <w:rPr>
          <w:color w:val="000000"/>
          <w:sz w:val="20"/>
          <w:lang w:val="ru-RU"/>
        </w:rPr>
        <w:t>-педагогических и управленческих кадров с присуждением академической степени «магистр» по соответствующей специальности: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научном и педагогическом направлении с нормативным сроком обучения 2 года и обязательным освоением не менее 42 кредитов теоре</w:t>
      </w:r>
      <w:r w:rsidRPr="000370BB">
        <w:rPr>
          <w:color w:val="000000"/>
          <w:sz w:val="20"/>
          <w:lang w:val="ru-RU"/>
        </w:rPr>
        <w:t>тического обучения, не менее 6 кредитов практики и не менее 7 кредитов</w:t>
      </w:r>
      <w:proofErr w:type="gramEnd"/>
      <w:r w:rsidRPr="000370BB">
        <w:rPr>
          <w:color w:val="000000"/>
          <w:sz w:val="20"/>
          <w:lang w:val="ru-RU"/>
        </w:rPr>
        <w:t xml:space="preserve"> научно-исследовательской работы;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профильном направлении с нормативным сроком обучения не менее 1 года и обязательным освоением не менее 18 кредитов теоретического обучения, не</w:t>
      </w:r>
      <w:r w:rsidRPr="000370BB">
        <w:rPr>
          <w:color w:val="000000"/>
          <w:sz w:val="20"/>
          <w:lang w:val="ru-RU"/>
        </w:rPr>
        <w:t xml:space="preserve"> менее 2 кредитов практики и не менее 4 кредитов экспериментально-исследовательской работы;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магистрант - лицо, обучающееся в магистратуре;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магистерская диссертация - выпускная работа, представляющая собой обобщение результатов самостоятел</w:t>
      </w:r>
      <w:r w:rsidRPr="000370BB">
        <w:rPr>
          <w:color w:val="000000"/>
          <w:sz w:val="20"/>
          <w:lang w:val="ru-RU"/>
        </w:rPr>
        <w:t>ьного научного исследования магистрантом одной из актуальных проблем конкретной специальности соответствующей отрасли науки.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Образовательные программы магистратуры реализуются вузами, имеющими лицензию на </w:t>
      </w:r>
      <w:proofErr w:type="gramStart"/>
      <w:r w:rsidRPr="000370BB">
        <w:rPr>
          <w:color w:val="000000"/>
          <w:sz w:val="20"/>
          <w:lang w:val="ru-RU"/>
        </w:rPr>
        <w:t>право ведения</w:t>
      </w:r>
      <w:proofErr w:type="gramEnd"/>
      <w:r w:rsidRPr="000370BB">
        <w:rPr>
          <w:color w:val="000000"/>
          <w:sz w:val="20"/>
          <w:lang w:val="ru-RU"/>
        </w:rPr>
        <w:t xml:space="preserve"> образовательной деятельности</w:t>
      </w:r>
      <w:r w:rsidRPr="000370BB">
        <w:rPr>
          <w:color w:val="000000"/>
          <w:sz w:val="20"/>
          <w:lang w:val="ru-RU"/>
        </w:rPr>
        <w:t xml:space="preserve"> по соответствующим специальностям магистратуры, независимо от ведомственной подчиненности и формы собственности.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Вузы Республики Казахстан осуществляют подготовку магистров в соответствии с: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Классификатором специальностей высшего и после</w:t>
      </w:r>
      <w:r w:rsidRPr="000370BB">
        <w:rPr>
          <w:color w:val="000000"/>
          <w:sz w:val="20"/>
          <w:lang w:val="ru-RU"/>
        </w:rPr>
        <w:t>вузовского образования Республики Казахстан;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настоящим Стандартом и типовыми учебными планами специальностей магистратуры;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рабочими учебными планами;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академическим календарем;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индивидуальными учебными планами </w:t>
      </w:r>
      <w:r w:rsidRPr="000370BB">
        <w:rPr>
          <w:color w:val="000000"/>
          <w:sz w:val="20"/>
          <w:lang w:val="ru-RU"/>
        </w:rPr>
        <w:t>магистрантов;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учебными программами по дисциплинам;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индивидуальным планом работы магистранта.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Подготовка научных, педагогических и управленческих кадров в магистратуре осуществляется по двум направлениям: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научному и педаг</w:t>
      </w:r>
      <w:r w:rsidRPr="000370BB">
        <w:rPr>
          <w:color w:val="000000"/>
          <w:sz w:val="20"/>
          <w:lang w:val="ru-RU"/>
        </w:rPr>
        <w:t>огическому со сроком обучения 2 года;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профильному со сроком обучения не менее 1 года.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Срок обучения в магистратуре может корректироваться вузом самостоятельно в зависимости от соответствия профиля образовательной программы предшествующего ур</w:t>
      </w:r>
      <w:r w:rsidRPr="000370BB">
        <w:rPr>
          <w:color w:val="000000"/>
          <w:sz w:val="20"/>
          <w:lang w:val="ru-RU"/>
        </w:rPr>
        <w:t>овня подготовки и наличия пререквизитов.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Профильная магистратура реализовывает профессиональные учебные программы послевузовского образования по подготовке управленческих кадров для отраслей экономики, медицины, права, образования, искусства, сфер</w:t>
      </w:r>
      <w:r w:rsidRPr="000370BB">
        <w:rPr>
          <w:color w:val="000000"/>
          <w:sz w:val="20"/>
          <w:lang w:val="ru-RU"/>
        </w:rPr>
        <w:t>ы услуг и бизнеса, обладающих углубленной профессиональной подготовкой.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 целью подготовки специалистов </w:t>
      </w:r>
      <w:proofErr w:type="gramStart"/>
      <w:r w:rsidRPr="000370BB">
        <w:rPr>
          <w:color w:val="000000"/>
          <w:sz w:val="20"/>
          <w:lang w:val="ru-RU"/>
        </w:rPr>
        <w:t>для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бизнес</w:t>
      </w:r>
      <w:proofErr w:type="gramEnd"/>
      <w:r w:rsidRPr="000370BB">
        <w:rPr>
          <w:color w:val="000000"/>
          <w:sz w:val="20"/>
          <w:lang w:val="ru-RU"/>
        </w:rPr>
        <w:t xml:space="preserve"> среды вуз может реализовывать программы </w:t>
      </w:r>
      <w:r>
        <w:rPr>
          <w:color w:val="000000"/>
          <w:sz w:val="20"/>
        </w:rPr>
        <w:t>MBA</w:t>
      </w:r>
      <w:r w:rsidRPr="000370BB">
        <w:rPr>
          <w:color w:val="000000"/>
          <w:sz w:val="20"/>
          <w:lang w:val="ru-RU"/>
        </w:rPr>
        <w:t>. Требования к минимуму содержания и уровню подготовки специалистов в рамках образовательных</w:t>
      </w:r>
      <w:r w:rsidRPr="000370BB">
        <w:rPr>
          <w:color w:val="000000"/>
          <w:sz w:val="20"/>
          <w:lang w:val="ru-RU"/>
        </w:rPr>
        <w:t xml:space="preserve"> профессиональных программ </w:t>
      </w:r>
      <w:r>
        <w:rPr>
          <w:color w:val="000000"/>
          <w:sz w:val="20"/>
        </w:rPr>
        <w:t>MBA</w:t>
      </w:r>
      <w:r w:rsidRPr="000370BB">
        <w:rPr>
          <w:color w:val="000000"/>
          <w:sz w:val="20"/>
          <w:lang w:val="ru-RU"/>
        </w:rPr>
        <w:t xml:space="preserve"> утверждаются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Научная и педагогическая магистратура реализовывает профессиональные учебные программы послевузовского образования по подготовке научных и педагогических кад</w:t>
      </w:r>
      <w:r w:rsidRPr="000370BB">
        <w:rPr>
          <w:color w:val="000000"/>
          <w:sz w:val="20"/>
          <w:lang w:val="ru-RU"/>
        </w:rPr>
        <w:t>ров для системы высшего, послевузовского образования и научной сферы, обладающих углубленной научно-педагогической подготовкой.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7. Обучение в магистратуре осуществляется только по очной форме.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8. Лицам, освоившим образовательные программы магис</w:t>
      </w:r>
      <w:r w:rsidRPr="000370BB">
        <w:rPr>
          <w:color w:val="000000"/>
          <w:sz w:val="20"/>
          <w:lang w:val="ru-RU"/>
        </w:rPr>
        <w:t>тратуры и публично защитившим магистерскую диссертацию, присуждается академическая степень «магистр».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9. Применение настоящего Стандарта предусматривает достижение следующих целей: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обеспечение гарантии качества образования за счет предъявлен</w:t>
      </w:r>
      <w:r w:rsidRPr="000370BB">
        <w:rPr>
          <w:color w:val="000000"/>
          <w:sz w:val="20"/>
          <w:lang w:val="ru-RU"/>
        </w:rPr>
        <w:t>ия обязательных требований к уровню подготовки магистрантов и образовательной деятельности вузов;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упорядочение прав субъектов образовательной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повышение объективности и информативности оценки подготовки магистрантов и качеств</w:t>
      </w:r>
      <w:r w:rsidRPr="000370BB">
        <w:rPr>
          <w:color w:val="000000"/>
          <w:sz w:val="20"/>
          <w:lang w:val="ru-RU"/>
        </w:rPr>
        <w:t>а образовательных программ;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создание условий для академической мобильности магистрантов;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обеспечение функционирования единого образовательного пространства Казахстана;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обеспечение признания документов Республики Казахстан о прису</w:t>
      </w:r>
      <w:r w:rsidRPr="000370BB">
        <w:rPr>
          <w:color w:val="000000"/>
          <w:sz w:val="20"/>
          <w:lang w:val="ru-RU"/>
        </w:rPr>
        <w:t>ждении академической степени «магистр» в международном образовательном пространстве и на международном рынке труда.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10. Типовые учебные планы специальностей магистратуры должны соответствовать положениям настоящего Стандарта и определять совокупность</w:t>
      </w:r>
      <w:r w:rsidRPr="000370BB">
        <w:rPr>
          <w:color w:val="000000"/>
          <w:sz w:val="20"/>
          <w:lang w:val="ru-RU"/>
        </w:rPr>
        <w:t xml:space="preserve"> требований к структуре, объему и содержанию образовательных программ магистратуры, нормативным срокам обучения и уровню подготовки магистрантов.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11. Перечень специальностей магистратуры вуза должен соответствовать утвержденному Классификатору специа</w:t>
      </w:r>
      <w:r w:rsidRPr="000370BB">
        <w:rPr>
          <w:color w:val="000000"/>
          <w:sz w:val="20"/>
          <w:lang w:val="ru-RU"/>
        </w:rPr>
        <w:t>льностей высшего и послевузовского образования Республики Казахстан.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12. В рамках специальности магистратуры вузом самостоятельно разрабатываются различные образовательные программы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Национальной рамкой квалификаций,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профессиональными</w:t>
      </w:r>
      <w:r w:rsidRPr="000370BB">
        <w:rPr>
          <w:color w:val="000000"/>
          <w:sz w:val="20"/>
          <w:lang w:val="ru-RU"/>
        </w:rPr>
        <w:t xml:space="preserve"> стандартами и согласованные с Дублинскими дескрипторами и Европейской рамкой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Образовательные программы должны быть ориентированы на результат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13. Дублинские дескрипторы, представляющие собой описание уровня и объема зна</w:t>
      </w:r>
      <w:r w:rsidRPr="000370BB">
        <w:rPr>
          <w:color w:val="000000"/>
          <w:sz w:val="20"/>
          <w:lang w:val="ru-RU"/>
        </w:rPr>
        <w:t>ний, умений, навыков и компетенций, приобретенных студентами по завершении образовательной программы каждого уровня (ступени) высшего и послевузовского образования, базируются на результатах обучения, сформированных компетенциях, а также общем количестве к</w:t>
      </w:r>
      <w:r w:rsidRPr="000370BB">
        <w:rPr>
          <w:color w:val="000000"/>
          <w:sz w:val="20"/>
          <w:lang w:val="ru-RU"/>
        </w:rPr>
        <w:t xml:space="preserve">редитных (зачетных) единиц </w:t>
      </w:r>
      <w:r>
        <w:rPr>
          <w:color w:val="000000"/>
          <w:sz w:val="20"/>
        </w:rPr>
        <w:t>ECTS</w:t>
      </w:r>
      <w:r w:rsidRPr="000370BB">
        <w:rPr>
          <w:color w:val="000000"/>
          <w:sz w:val="20"/>
          <w:lang w:val="ru-RU"/>
        </w:rPr>
        <w:t>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2. Требования к содержанию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14. Структура образовательной программы магистратуры формируется из различных видов учебной и научной работы, определяющих содержание образования, и отражает их соотношение,</w:t>
      </w:r>
      <w:r w:rsidRPr="000370BB">
        <w:rPr>
          <w:color w:val="000000"/>
          <w:sz w:val="20"/>
          <w:lang w:val="ru-RU"/>
        </w:rPr>
        <w:t xml:space="preserve"> измерение и учет.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15. </w:t>
      </w:r>
      <w:proofErr w:type="gramStart"/>
      <w:r w:rsidRPr="000370BB">
        <w:rPr>
          <w:color w:val="000000"/>
          <w:sz w:val="20"/>
          <w:lang w:val="ru-RU"/>
        </w:rPr>
        <w:t>Образовательная программа магистратуры содержит: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теоретическое обучение, включающее изучение циклов базовых и профилирующих дисциплин;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практическую подготовку магистрантов: различные виды практик, профессионал</w:t>
      </w:r>
      <w:r w:rsidRPr="000370BB">
        <w:rPr>
          <w:color w:val="000000"/>
          <w:sz w:val="20"/>
          <w:lang w:val="ru-RU"/>
        </w:rPr>
        <w:t>ьных стажировок;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научно-исследовательскую работу, включающую выполнение магистерской диссертации, – для научной и педагогической магистратуры;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экспериментально-исследовательскую работу, включающую выполнение магистерской диссертации, – дл</w:t>
      </w:r>
      <w:r w:rsidRPr="000370BB">
        <w:rPr>
          <w:color w:val="000000"/>
          <w:sz w:val="20"/>
          <w:lang w:val="ru-RU"/>
        </w:rPr>
        <w:t>я профильной магистратуры;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промежуточные и итоговую аттестации.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16.</w:t>
      </w:r>
      <w:proofErr w:type="gramEnd"/>
      <w:r w:rsidRPr="000370BB">
        <w:rPr>
          <w:color w:val="000000"/>
          <w:sz w:val="20"/>
          <w:lang w:val="ru-RU"/>
        </w:rPr>
        <w:t xml:space="preserve"> Реализация образовательных программ осуществляется на основе учебно-</w:t>
      </w:r>
      <w:r w:rsidRPr="000370BB">
        <w:rPr>
          <w:color w:val="000000"/>
          <w:sz w:val="20"/>
          <w:lang w:val="ru-RU"/>
        </w:rPr>
        <w:lastRenderedPageBreak/>
        <w:t>методических комплексов специальности и дисциплин. Форма, структура и порядок разработки учебно-методичес</w:t>
      </w:r>
      <w:r w:rsidRPr="000370BB">
        <w:rPr>
          <w:color w:val="000000"/>
          <w:sz w:val="20"/>
          <w:lang w:val="ru-RU"/>
        </w:rPr>
        <w:t>ких комплексов специальностей и дисциплин определяются организацией образования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17. Учет трудоемкости всех видов работ осуществляется по объему освоенного материала и измеряется в кредитах, являющихся единицами измерения трудозатрат м</w:t>
      </w:r>
      <w:r w:rsidRPr="000370BB">
        <w:rPr>
          <w:color w:val="000000"/>
          <w:sz w:val="20"/>
          <w:lang w:val="ru-RU"/>
        </w:rPr>
        <w:t>агистрантов и преподавателей, необходимых для достижения конкретных результатов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этом действует накопительная кредитная система, учитывающая кредиты, освоенные на предыдущих уровнях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18. На «входе» магистрант должен име</w:t>
      </w:r>
      <w:r w:rsidRPr="000370BB">
        <w:rPr>
          <w:color w:val="000000"/>
          <w:sz w:val="20"/>
          <w:lang w:val="ru-RU"/>
        </w:rPr>
        <w:t xml:space="preserve">ть все пререквизиты, необходимые для освоения соответствующей профессиональной учебной программы магистратуры. Перечень </w:t>
      </w:r>
      <w:proofErr w:type="gramStart"/>
      <w:r w:rsidRPr="000370BB">
        <w:rPr>
          <w:color w:val="000000"/>
          <w:sz w:val="20"/>
          <w:lang w:val="ru-RU"/>
        </w:rPr>
        <w:t>необходимых</w:t>
      </w:r>
      <w:proofErr w:type="gramEnd"/>
      <w:r w:rsidRPr="000370BB">
        <w:rPr>
          <w:color w:val="000000"/>
          <w:sz w:val="20"/>
          <w:lang w:val="ru-RU"/>
        </w:rPr>
        <w:t xml:space="preserve"> пререквизитов определяется высшим учебным заведением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отсутствии необходимых пререквизитов магистра</w:t>
      </w:r>
      <w:r w:rsidRPr="000370BB">
        <w:rPr>
          <w:color w:val="000000"/>
          <w:sz w:val="20"/>
          <w:lang w:val="ru-RU"/>
        </w:rPr>
        <w:t>нту разрешается их освоить на платной основе. В данном случае обучение в магистратуре начинается после полного освоения магистрантом пререквизитов.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19. При организации учебного процесса по кредитной технологии обучения объем каждой учебной дисциплины</w:t>
      </w:r>
      <w:r w:rsidRPr="000370BB">
        <w:rPr>
          <w:color w:val="000000"/>
          <w:sz w:val="20"/>
          <w:lang w:val="ru-RU"/>
        </w:rPr>
        <w:t xml:space="preserve"> должен составлять целое число кредитов. При этом дисциплина, как правило, оценивается объемом не менее 2 или 3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20. Во всех формах учебных планов магистратуры используется единая система кодировки учебных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21. Каждая учебная</w:t>
      </w:r>
      <w:r w:rsidRPr="000370BB">
        <w:rPr>
          <w:color w:val="000000"/>
          <w:sz w:val="20"/>
          <w:lang w:val="ru-RU"/>
        </w:rPr>
        <w:t xml:space="preserve"> дисциплина должна носить одно неповторяющееся название. Она должна осваиваться в одном академическом периоде, по завершении которого магистранты сдают итоговый контроль в форме экзамена за исключением всех видов профессиональных практик, курсовых работ (п</w:t>
      </w:r>
      <w:r w:rsidRPr="000370BB">
        <w:rPr>
          <w:color w:val="000000"/>
          <w:sz w:val="20"/>
          <w:lang w:val="ru-RU"/>
        </w:rPr>
        <w:t>роектов), научно-исследовательской (экспериментально-исследовательской) работы магистрантов, по которым они сдают дифференцированный зачет.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22. Образовательные программы магистратуры проектируются на основании модульной системы изучения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0370BB">
        <w:rPr>
          <w:color w:val="000000"/>
          <w:sz w:val="20"/>
          <w:lang w:val="ru-RU"/>
        </w:rPr>
        <w:t xml:space="preserve"> 23. Цикл базовых дисциплин (БД) состоит из дисциплин обязательного компонента и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24. В магистратуре научного и педагогического направления объем дисциплин цикла БД составляет 48 % от общего объема дисциплин типового учебного </w:t>
      </w:r>
      <w:r w:rsidRPr="000370BB">
        <w:rPr>
          <w:color w:val="000000"/>
          <w:sz w:val="20"/>
          <w:lang w:val="ru-RU"/>
        </w:rPr>
        <w:t>плана, из них 40 % отводится на дисциплины обязательного компонента и 60 % - на дисциплины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 магистратуре профильного направления объем дисциплин цикла БД составляет 44 % (со сроком обучения 1 год) и 28 % (со сроком обучения 1,5</w:t>
      </w:r>
      <w:r w:rsidRPr="000370BB">
        <w:rPr>
          <w:color w:val="000000"/>
          <w:sz w:val="20"/>
          <w:lang w:val="ru-RU"/>
        </w:rPr>
        <w:t xml:space="preserve"> года) от общего объема дисциплин типового учебного плана, из них 62 % и 50 % соответственно отводится на дисциплины обязательного компонента и 38 % и 50 % соответственно – на дисциплины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25.</w:t>
      </w:r>
      <w:proofErr w:type="gramEnd"/>
      <w:r w:rsidRPr="000370BB">
        <w:rPr>
          <w:color w:val="000000"/>
          <w:sz w:val="20"/>
          <w:lang w:val="ru-RU"/>
        </w:rPr>
        <w:t xml:space="preserve"> В магистратуре научного и педагогичес</w:t>
      </w:r>
      <w:r w:rsidRPr="000370BB">
        <w:rPr>
          <w:color w:val="000000"/>
          <w:sz w:val="20"/>
          <w:lang w:val="ru-RU"/>
        </w:rPr>
        <w:t>кого направления объем цикла профилирующих дисциплин (ПД) составляет 52 % от общего объема дисциплин типового учебного плана, из них 9 % отводится на дисциплины обязательного компонента и 91 % - на дисциплины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 xml:space="preserve">В магистратуре </w:t>
      </w:r>
      <w:r w:rsidRPr="000370BB">
        <w:rPr>
          <w:color w:val="000000"/>
          <w:sz w:val="20"/>
          <w:lang w:val="ru-RU"/>
        </w:rPr>
        <w:t>профильного направления объем дисциплин цикла ПД составляет 56 % (со сроком обучения 1 год) и 72 % (со сроком обучения 1,5 года) от общего объема дисциплин типового учебного плана, из них 10 % и 12 % соответственно отводится на дисциплины обязательного ком</w:t>
      </w:r>
      <w:r w:rsidRPr="000370BB">
        <w:rPr>
          <w:color w:val="000000"/>
          <w:sz w:val="20"/>
          <w:lang w:val="ru-RU"/>
        </w:rPr>
        <w:t>понента и 90 % и 88 % соответственно – на дисциплины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26.</w:t>
      </w:r>
      <w:proofErr w:type="gramEnd"/>
      <w:r w:rsidRPr="000370BB">
        <w:rPr>
          <w:color w:val="000000"/>
          <w:sz w:val="20"/>
          <w:lang w:val="ru-RU"/>
        </w:rPr>
        <w:t xml:space="preserve"> Перечень дисциплин обязательного компонента определяется типовым учебным планом. Не допускается сокращение объема дисциплин обязательного компонента.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27. Перечень ди</w:t>
      </w:r>
      <w:r w:rsidRPr="000370BB">
        <w:rPr>
          <w:color w:val="000000"/>
          <w:sz w:val="20"/>
          <w:lang w:val="ru-RU"/>
        </w:rPr>
        <w:t>сциплин компонента по выбору определяется вузом самостоятельно. При этом учитываются ожидания работодателей и потребности рынка труда.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28. Содержание образовательной программы магистратуры по научному и педагогическому направлению устанавливаются в с</w:t>
      </w:r>
      <w:r w:rsidRPr="000370BB">
        <w:rPr>
          <w:color w:val="000000"/>
          <w:sz w:val="20"/>
          <w:lang w:val="ru-RU"/>
        </w:rPr>
        <w:t>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таблицей 1.</w:t>
      </w:r>
    </w:p>
    <w:p w:rsidR="00CC6EDD" w:rsidRPr="000370BB" w:rsidRDefault="00CC6EDD">
      <w:pPr>
        <w:rPr>
          <w:lang w:val="ru-RU"/>
        </w:rPr>
      </w:pPr>
    </w:p>
    <w:p w:rsidR="00CC6EDD" w:rsidRDefault="000370BB">
      <w:pPr>
        <w:jc w:val="right"/>
      </w:pPr>
      <w:r>
        <w:rPr>
          <w:color w:val="000000"/>
          <w:sz w:val="20"/>
        </w:rPr>
        <w:t>Таблица 1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4"/>
        <w:gridCol w:w="6223"/>
        <w:gridCol w:w="2946"/>
      </w:tblGrid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656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Наименование дисциплин и видов деятельности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Объем в кредитах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Базовые дисциплины (БД)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20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Обязательный компонент (ОК):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C6EDD">
        <w:tc>
          <w:tcPr>
            <w:tcW w:w="815" w:type="dxa"/>
          </w:tcPr>
          <w:p w:rsidR="00CC6EDD" w:rsidRDefault="000370BB">
            <w:r>
              <w:br/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История и философия науки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15" w:type="dxa"/>
          </w:tcPr>
          <w:p w:rsidR="00CC6EDD" w:rsidRDefault="000370BB">
            <w:r>
              <w:br/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Иностранный язык (профессиональный)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2*</w:t>
            </w:r>
          </w:p>
        </w:tc>
      </w:tr>
      <w:tr w:rsidR="00CC6EDD">
        <w:tc>
          <w:tcPr>
            <w:tcW w:w="815" w:type="dxa"/>
          </w:tcPr>
          <w:p w:rsidR="00CC6EDD" w:rsidRDefault="000370BB">
            <w:r>
              <w:br/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Педагогика 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15" w:type="dxa"/>
          </w:tcPr>
          <w:p w:rsidR="00CC6EDD" w:rsidRDefault="000370BB">
            <w:r>
              <w:br/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Психология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Профилирующие дисциплины (ПД)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 xml:space="preserve">22 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Обязательный компонент (ОК)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CC6EDD">
        <w:tc>
          <w:tcPr>
            <w:tcW w:w="815" w:type="dxa"/>
          </w:tcPr>
          <w:p w:rsidR="00CC6EDD" w:rsidRDefault="000370BB">
            <w:r>
              <w:br/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42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не менее 13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Практика (педагогическая, исследовательская)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6**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56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Научно-исследовательская работа магистранта, включая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выполнение магистерской диссертации (НИРМ)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7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Комплексный экзамен (КЭ)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C6EDD">
        <w:tc>
          <w:tcPr>
            <w:tcW w:w="8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56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Оформление и защита ма</w:t>
            </w:r>
            <w:r w:rsidRPr="000370BB">
              <w:rPr>
                <w:color w:val="000000"/>
                <w:sz w:val="20"/>
                <w:lang w:val="ru-RU"/>
              </w:rPr>
              <w:t>гистерской диссертации (ОиЗМД)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815" w:type="dxa"/>
          </w:tcPr>
          <w:p w:rsidR="00CC6EDD" w:rsidRDefault="000370BB">
            <w:r>
              <w:br/>
            </w:r>
          </w:p>
        </w:tc>
        <w:tc>
          <w:tcPr>
            <w:tcW w:w="656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310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не менее 59</w:t>
            </w:r>
          </w:p>
        </w:tc>
      </w:tr>
      <w:tr w:rsidR="00CC6EDD" w:rsidRPr="000370BB">
        <w:tc>
          <w:tcPr>
            <w:tcW w:w="0" w:type="auto"/>
            <w:gridSpan w:val="3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*</w:t>
            </w:r>
            <w:r w:rsidRPr="000370BB">
              <w:rPr>
                <w:i/>
                <w:color w:val="000000"/>
                <w:sz w:val="20"/>
                <w:lang w:val="ru-RU"/>
              </w:rPr>
              <w:t xml:space="preserve"> По педагогическим специальностям количество кредитов по иностранному языку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(профессиональный) в цикле базовых дисциплин составляет 3 кредита, соответственно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компонент по выбору – 11 кредитов.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 xml:space="preserve">** </w:t>
            </w:r>
            <w:r w:rsidRPr="000370BB">
              <w:rPr>
                <w:i/>
                <w:color w:val="000000"/>
                <w:sz w:val="20"/>
                <w:lang w:val="ru-RU"/>
              </w:rPr>
              <w:t>Количество кредитов, выделяемых на практику, не входит в общую трудоемкость. В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случае необходимости вуз может увеличить число кредитов, выделяемых на практику</w:t>
            </w:r>
            <w:r w:rsidRPr="000370BB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29. Содержание образовательной программы магистратуры по профильному направлению устанав</w:t>
      </w:r>
      <w:r w:rsidRPr="000370BB">
        <w:rPr>
          <w:color w:val="000000"/>
          <w:sz w:val="20"/>
          <w:lang w:val="ru-RU"/>
        </w:rPr>
        <w:t>ливается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таблицей 2.</w:t>
      </w:r>
    </w:p>
    <w:p w:rsidR="00CC6EDD" w:rsidRPr="000370BB" w:rsidRDefault="00CC6EDD">
      <w:pPr>
        <w:rPr>
          <w:lang w:val="ru-RU"/>
        </w:rPr>
      </w:pPr>
    </w:p>
    <w:p w:rsidR="00CC6EDD" w:rsidRDefault="000370BB">
      <w:pPr>
        <w:jc w:val="right"/>
      </w:pPr>
      <w:r>
        <w:rPr>
          <w:color w:val="000000"/>
          <w:sz w:val="20"/>
        </w:rPr>
        <w:t>Таблица 2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66"/>
        <w:gridCol w:w="5911"/>
        <w:gridCol w:w="1393"/>
        <w:gridCol w:w="1893"/>
      </w:tblGrid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7158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Наименование дисциплин и видов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деятельности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Объем в кредитах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0" w:type="auto"/>
            <w:gridSpan w:val="2"/>
            <w:vMerge w:val="restart"/>
          </w:tcPr>
          <w:p w:rsidR="00CC6EDD" w:rsidRDefault="000370BB">
            <w:r>
              <w:br/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Срок обучения**</w:t>
            </w:r>
          </w:p>
        </w:tc>
      </w:tr>
      <w:tr w:rsidR="00CC6EDD">
        <w:tc>
          <w:tcPr>
            <w:tcW w:w="0" w:type="auto"/>
            <w:gridSpan w:val="2"/>
            <w:vMerge/>
          </w:tcPr>
          <w:p w:rsidR="00CC6EDD" w:rsidRDefault="00CC6EDD"/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 год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1,5 года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Базовые дисциплины (БД)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Обязательный компонент (ОК):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r>
              <w:br/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Иностранный язык </w:t>
            </w:r>
            <w:r>
              <w:rPr>
                <w:color w:val="000000"/>
                <w:sz w:val="20"/>
              </w:rPr>
              <w:t>(профессиональный)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r>
              <w:br/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Менеджмент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r>
              <w:br/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Психология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Профилирующие дисциплины (ПД)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26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Обязательный компонент (ОК)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r>
              <w:br/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не менее 6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не менее 8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Практика (производственная)</w:t>
            </w:r>
          </w:p>
          <w:p w:rsidR="00CC6EDD" w:rsidRDefault="000370B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035300" cy="279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0" cy="27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2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4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7158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Экспериментально-исследовательская работа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магистранта, включая выполнение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магистерской диссертации (ЭИРМ)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4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4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Комплексный экзамен (КЭ)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7158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Оформление и защита магистерской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диссертации (ОиЗМД)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1067" w:type="dxa"/>
          </w:tcPr>
          <w:p w:rsidR="00CC6EDD" w:rsidRDefault="000370BB">
            <w:r>
              <w:br/>
            </w:r>
          </w:p>
        </w:tc>
        <w:tc>
          <w:tcPr>
            <w:tcW w:w="715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224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не менее 28</w:t>
            </w:r>
          </w:p>
        </w:tc>
        <w:tc>
          <w:tcPr>
            <w:tcW w:w="3428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не менее 48</w:t>
            </w:r>
          </w:p>
        </w:tc>
      </w:tr>
      <w:tr w:rsidR="00CC6EDD" w:rsidRPr="000370BB">
        <w:tc>
          <w:tcPr>
            <w:tcW w:w="0" w:type="auto"/>
            <w:gridSpan w:val="4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i/>
                <w:color w:val="000000"/>
                <w:sz w:val="20"/>
                <w:lang w:val="ru-RU"/>
              </w:rPr>
              <w:t>*Количество кредитов, выделяемых на практику, не входит в общую трудоемкость. В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 xml:space="preserve">случае </w:t>
            </w:r>
            <w:r w:rsidRPr="000370BB">
              <w:rPr>
                <w:i/>
                <w:color w:val="000000"/>
                <w:sz w:val="20"/>
                <w:lang w:val="ru-RU"/>
              </w:rPr>
              <w:t>необходимости вуз может увеличить число кредитов, выделяемых на практику.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**Продолжительность обучения определяется настоящим Стандартом в зависимости от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предшествующего уровня подготовки магистрантов и специальности.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30. Магистр, окончивший профил</w:t>
      </w:r>
      <w:r w:rsidRPr="000370BB">
        <w:rPr>
          <w:color w:val="000000"/>
          <w:sz w:val="20"/>
          <w:lang w:val="ru-RU"/>
        </w:rPr>
        <w:t xml:space="preserve">ьную магистратуру, допускается к педагогической деятельности после дополнительного освоения программ педагогического профиля, по </w:t>
      </w:r>
      <w:r w:rsidRPr="000370BB">
        <w:rPr>
          <w:color w:val="000000"/>
          <w:sz w:val="20"/>
          <w:lang w:val="ru-RU"/>
        </w:rPr>
        <w:lastRenderedPageBreak/>
        <w:t>завершении которого ему выдается соответствующее свидетельство к основному диплому.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31. Содержание образовательной програ</w:t>
      </w:r>
      <w:r w:rsidRPr="000370BB">
        <w:rPr>
          <w:color w:val="000000"/>
          <w:sz w:val="20"/>
          <w:lang w:val="ru-RU"/>
        </w:rPr>
        <w:t>ммы педагогического профиля для лиц, окончивших профильную магистратуру, устанавливается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таблицей 3.</w:t>
      </w:r>
    </w:p>
    <w:p w:rsidR="00CC6EDD" w:rsidRPr="000370BB" w:rsidRDefault="00CC6EDD">
      <w:pPr>
        <w:rPr>
          <w:lang w:val="ru-RU"/>
        </w:rPr>
      </w:pPr>
    </w:p>
    <w:p w:rsidR="00CC6EDD" w:rsidRDefault="000370BB">
      <w:pPr>
        <w:jc w:val="right"/>
      </w:pPr>
      <w:r>
        <w:rPr>
          <w:color w:val="000000"/>
          <w:sz w:val="20"/>
        </w:rPr>
        <w:t>Таблица 3</w:t>
      </w:r>
    </w:p>
    <w:p w:rsidR="00CC6EDD" w:rsidRDefault="00CC6EDD"/>
    <w:p w:rsidR="00CC6EDD" w:rsidRDefault="00CC6EDD">
      <w:pPr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3"/>
        <w:gridCol w:w="6171"/>
        <w:gridCol w:w="2959"/>
      </w:tblGrid>
      <w:tr w:rsidR="00CC6EDD">
        <w:tc>
          <w:tcPr>
            <w:tcW w:w="10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875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Наименование дисциплин и видов деятельности</w:t>
            </w:r>
          </w:p>
        </w:tc>
        <w:tc>
          <w:tcPr>
            <w:tcW w:w="413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Объем в кредитах</w:t>
            </w:r>
          </w:p>
        </w:tc>
      </w:tr>
      <w:tr w:rsidR="00CC6EDD">
        <w:tc>
          <w:tcPr>
            <w:tcW w:w="10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10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87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Базовые дисциплины (БД)</w:t>
            </w:r>
          </w:p>
        </w:tc>
        <w:tc>
          <w:tcPr>
            <w:tcW w:w="413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</w:tr>
      <w:tr w:rsidR="00CC6EDD">
        <w:tc>
          <w:tcPr>
            <w:tcW w:w="10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87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Обязательный </w:t>
            </w:r>
            <w:r>
              <w:rPr>
                <w:color w:val="000000"/>
                <w:sz w:val="20"/>
              </w:rPr>
              <w:t>компонент:</w:t>
            </w:r>
          </w:p>
        </w:tc>
        <w:tc>
          <w:tcPr>
            <w:tcW w:w="41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CC6EDD">
        <w:tc>
          <w:tcPr>
            <w:tcW w:w="1015" w:type="dxa"/>
          </w:tcPr>
          <w:p w:rsidR="00CC6EDD" w:rsidRDefault="000370BB">
            <w:r>
              <w:br/>
            </w:r>
          </w:p>
        </w:tc>
        <w:tc>
          <w:tcPr>
            <w:tcW w:w="87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История и философия науки</w:t>
            </w:r>
          </w:p>
        </w:tc>
        <w:tc>
          <w:tcPr>
            <w:tcW w:w="41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1015" w:type="dxa"/>
          </w:tcPr>
          <w:p w:rsidR="00CC6EDD" w:rsidRDefault="000370BB">
            <w:r>
              <w:br/>
            </w:r>
          </w:p>
        </w:tc>
        <w:tc>
          <w:tcPr>
            <w:tcW w:w="87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Педагогика </w:t>
            </w:r>
          </w:p>
        </w:tc>
        <w:tc>
          <w:tcPr>
            <w:tcW w:w="41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101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875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Компонент по выбору</w:t>
            </w:r>
          </w:p>
        </w:tc>
        <w:tc>
          <w:tcPr>
            <w:tcW w:w="41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CC6EDD">
        <w:tc>
          <w:tcPr>
            <w:tcW w:w="1015" w:type="dxa"/>
          </w:tcPr>
          <w:p w:rsidR="00CC6EDD" w:rsidRDefault="000370BB">
            <w:r>
              <w:br/>
            </w:r>
          </w:p>
        </w:tc>
        <w:tc>
          <w:tcPr>
            <w:tcW w:w="87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413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</w:tr>
      <w:tr w:rsidR="00CC6EDD">
        <w:tc>
          <w:tcPr>
            <w:tcW w:w="101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875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Практика (педагогическая)?</w:t>
            </w:r>
          </w:p>
        </w:tc>
        <w:tc>
          <w:tcPr>
            <w:tcW w:w="413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не менее 3*</w:t>
            </w:r>
          </w:p>
        </w:tc>
      </w:tr>
      <w:tr w:rsidR="00CC6EDD" w:rsidRPr="000370BB">
        <w:tc>
          <w:tcPr>
            <w:tcW w:w="0" w:type="auto"/>
            <w:gridSpan w:val="3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i/>
                <w:color w:val="000000"/>
                <w:sz w:val="20"/>
                <w:lang w:val="ru-RU"/>
              </w:rPr>
              <w:t>* Количество кредитов, выделяемых на практику, не входит в общую трудоемкость. В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 xml:space="preserve">случае </w:t>
            </w:r>
            <w:r w:rsidRPr="000370BB">
              <w:rPr>
                <w:i/>
                <w:color w:val="000000"/>
                <w:sz w:val="20"/>
                <w:lang w:val="ru-RU"/>
              </w:rPr>
              <w:t>необходимости вуз может увеличить число кредитов, выделяемых на практику.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33. Обучение в магистратуре осуществляется на государственном, русском и английском языках. Язык обучения выбирается магистрантом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34. Организация </w:t>
      </w:r>
      <w:r w:rsidRPr="000370BB">
        <w:rPr>
          <w:color w:val="000000"/>
          <w:sz w:val="20"/>
          <w:lang w:val="ru-RU"/>
        </w:rPr>
        <w:t>образовательной деятельности осуществляется посредством планирования учебного процесса, содержания образования, выбора способов проведения учебных занятий, самостоятельной работы магистрантов, форм итогового контроля их учебных достижений.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35. Структ</w:t>
      </w:r>
      <w:r w:rsidRPr="000370BB">
        <w:rPr>
          <w:color w:val="000000"/>
          <w:sz w:val="20"/>
          <w:lang w:val="ru-RU"/>
        </w:rPr>
        <w:t>ура содержания образования определяется в соответствии с установленными требованиями к учетно-измерительным инструментам образования: учебным планам и программам, объему учебной нагрузки, продолжительности академических периодов, видам академических заняти</w:t>
      </w:r>
      <w:r w:rsidRPr="000370BB">
        <w:rPr>
          <w:color w:val="000000"/>
          <w:sz w:val="20"/>
          <w:lang w:val="ru-RU"/>
        </w:rPr>
        <w:t>й, объему учебного материала и др.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36. Планирование и организация образовательной деятельности осуществляются на основе учебных планов.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Учебные планы подразделяются на типовые (ТУПл), индивидуальные (ИУП) и рабочие (РУП).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37. ТУПл разраба</w:t>
      </w:r>
      <w:r w:rsidRPr="000370BB">
        <w:rPr>
          <w:color w:val="000000"/>
          <w:sz w:val="20"/>
          <w:lang w:val="ru-RU"/>
        </w:rPr>
        <w:t>тываются по конкретным специальностям магистратуры на основе настоящего Стандарта и утверждаются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 xml:space="preserve">В ТУПл определяется трудоемкость каждой учебной дисциплины обязательного компонента и каждого вида учебной </w:t>
      </w:r>
      <w:r w:rsidRPr="000370BB">
        <w:rPr>
          <w:color w:val="000000"/>
          <w:sz w:val="20"/>
          <w:lang w:val="ru-RU"/>
        </w:rPr>
        <w:t>деятельности (практики, НИРМ (ЭИРМ), комплексного экзамена, написания и защиты магистерской диссертации в кредитах, а компонент по выбору по каждому циклу учебных дисциплин указывается общим количеством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38.</w:t>
      </w:r>
      <w:proofErr w:type="gramEnd"/>
      <w:r w:rsidRPr="000370BB">
        <w:rPr>
          <w:color w:val="000000"/>
          <w:sz w:val="20"/>
          <w:lang w:val="ru-RU"/>
        </w:rPr>
        <w:t xml:space="preserve"> В дополнение к ТУПл ежегодно вузо</w:t>
      </w:r>
      <w:r w:rsidRPr="000370BB">
        <w:rPr>
          <w:color w:val="000000"/>
          <w:sz w:val="20"/>
          <w:lang w:val="ru-RU"/>
        </w:rPr>
        <w:t>м разрабатывается каталог элективных дисциплин (КЭД), который представляет собой систематизированный аннотированный перечень всех дисциплин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КЭД отражают пререквизиты и постреквизиты каждой учебной дисциплины. КЭД должен обеспе</w:t>
      </w:r>
      <w:r w:rsidRPr="000370BB">
        <w:rPr>
          <w:color w:val="000000"/>
          <w:sz w:val="20"/>
          <w:lang w:val="ru-RU"/>
        </w:rPr>
        <w:t xml:space="preserve">чивать магистрантам возможность альтернативного выбора элективных учебных </w:t>
      </w:r>
      <w:r w:rsidRPr="000370BB">
        <w:rPr>
          <w:color w:val="000000"/>
          <w:sz w:val="20"/>
          <w:lang w:val="ru-RU"/>
        </w:rPr>
        <w:lastRenderedPageBreak/>
        <w:t>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39. На основе ТУПл и КЭД по специальности магистрант с помощью эдвайзера составляются ИУП. ИУП определяет индивидуальную образовательную траекторию каждого магистран</w:t>
      </w:r>
      <w:r w:rsidRPr="000370BB">
        <w:rPr>
          <w:color w:val="000000"/>
          <w:sz w:val="20"/>
          <w:lang w:val="ru-RU"/>
        </w:rPr>
        <w:t>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 ИУП включаются дисциплины обязательного компонента и виды учебной деятельности (практики, НИРМ (ЭИРМ), комплексный экзамен, оформление и защита магистерской диссертации из ТУПл и дисциплины компонента по выбору из КЭД.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40.</w:t>
      </w:r>
      <w:proofErr w:type="gramEnd"/>
      <w:r w:rsidRPr="000370BB">
        <w:rPr>
          <w:color w:val="000000"/>
          <w:sz w:val="20"/>
          <w:lang w:val="ru-RU"/>
        </w:rPr>
        <w:t xml:space="preserve"> РУП разрабатыва</w:t>
      </w:r>
      <w:r w:rsidRPr="000370BB">
        <w:rPr>
          <w:color w:val="000000"/>
          <w:sz w:val="20"/>
          <w:lang w:val="ru-RU"/>
        </w:rPr>
        <w:t>ется на учебный год на основе ТУПл специальности и ИУПов магистрантов и утверждается руководителем организации образования на основании решения ученого совета.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 РУПе определяется перечень дисциплин на учебный год и их трудоемкость в кредитах, порядо</w:t>
      </w:r>
      <w:r w:rsidRPr="000370BB">
        <w:rPr>
          <w:color w:val="000000"/>
          <w:sz w:val="20"/>
          <w:lang w:val="ru-RU"/>
        </w:rPr>
        <w:t>к изучения, виды учебных занятий и формы контроля, а также другие виды учебной деятельности (практики, НИРМ (ЭИРМ), комплексный экзамен, оформление и защита магистерской диссертации.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РУП служит основой для составления расписания занятий и расчета тру</w:t>
      </w:r>
      <w:r w:rsidRPr="000370BB">
        <w:rPr>
          <w:color w:val="000000"/>
          <w:sz w:val="20"/>
          <w:lang w:val="ru-RU"/>
        </w:rPr>
        <w:t>доемкости учебной работы преподавателя.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41. Форма, структура, порядок разработки и утверждения КЭД, ИУП и РУП определяются вузом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42. Содержание всех учебных дисциплин определяется учебными программами. Учебные программы подразде</w:t>
      </w:r>
      <w:r w:rsidRPr="000370BB">
        <w:rPr>
          <w:color w:val="000000"/>
          <w:sz w:val="20"/>
          <w:lang w:val="ru-RU"/>
        </w:rPr>
        <w:t>ляются на типовые, рабочие и силлабусы.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43. Типовые учебные программы (ТУПр) разрабатываются по дисциплинам обязательного компонента и утверждаются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44. Рабочие учебные программы и силлабусы (програм</w:t>
      </w:r>
      <w:r w:rsidRPr="000370BB">
        <w:rPr>
          <w:color w:val="000000"/>
          <w:sz w:val="20"/>
          <w:lang w:val="ru-RU"/>
        </w:rPr>
        <w:t>мы дисциплин для магистрантов) разрабатываются по всем дисциплинам учебного плана и утверждаются высшим учебным заведением. При этом, их разработка по дисциплинам обязательного компонента осуществляется на основе ТУПр, а по дисциплинам компонента по выбору</w:t>
      </w:r>
      <w:r w:rsidRPr="000370BB">
        <w:rPr>
          <w:color w:val="000000"/>
          <w:sz w:val="20"/>
          <w:lang w:val="ru-RU"/>
        </w:rPr>
        <w:t xml:space="preserve"> – вузом самостоятельно. Форма, структура, порядок разработки и утверждения рабочих учебных программ и силлабусов определяются высшим учебным заведением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45. Магистрант обучается на основе индивидуального плана работы, который составля</w:t>
      </w:r>
      <w:r w:rsidRPr="000370BB">
        <w:rPr>
          <w:color w:val="000000"/>
          <w:sz w:val="20"/>
          <w:lang w:val="ru-RU"/>
        </w:rPr>
        <w:t>ется под руководством научного руководителя.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46. </w:t>
      </w:r>
      <w:proofErr w:type="gramStart"/>
      <w:r w:rsidRPr="000370BB">
        <w:rPr>
          <w:color w:val="000000"/>
          <w:sz w:val="20"/>
          <w:lang w:val="ru-RU"/>
        </w:rPr>
        <w:t>Индивидуальный план работы магистранта составляется на весь период обучения и включает следующие разделы: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ИУП (при необходимости может ежегодно уточняться);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научно-исследовательская/ </w:t>
      </w:r>
      <w:r w:rsidRPr="000370BB">
        <w:rPr>
          <w:color w:val="000000"/>
          <w:sz w:val="20"/>
          <w:lang w:val="ru-RU"/>
        </w:rPr>
        <w:t>экспериментально-исследовательская работа (тема, направление исследования, сроки и форма отчетности);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практика (программа, база, сроки и форма отчетности);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тема магистерской диссертации с обоснованием и структурой;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план выполнени</w:t>
      </w:r>
      <w:r w:rsidRPr="000370BB">
        <w:rPr>
          <w:color w:val="000000"/>
          <w:sz w:val="20"/>
          <w:lang w:val="ru-RU"/>
        </w:rPr>
        <w:t>я магистерской диссертации;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план научных публикаций, стажировок.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47. Учебные занятия в магистратуре должны проводиться с использованием инновационных технологий и интерактивных методов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48. При планировании учебного процесса в</w:t>
      </w:r>
      <w:r w:rsidRPr="000370BB">
        <w:rPr>
          <w:color w:val="000000"/>
          <w:sz w:val="20"/>
          <w:lang w:val="ru-RU"/>
        </w:rPr>
        <w:t>уз руководствуется нормами распределения компонентов образовательной программы магистратуры согласно приложению 1 (для научного и педагогического направления) и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приложениям 2 и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3 (для профильной магистратуры) к настоящему Стандарту.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</w:t>
      </w:r>
      <w:r w:rsidRPr="000370BB">
        <w:rPr>
          <w:b/>
          <w:color w:val="000000"/>
          <w:lang w:val="ru-RU"/>
        </w:rPr>
        <w:t>3. Требования к максимальному объему учебной нагрузки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49. Объем учебной нагрузки магистранта измеряется в кредитах, осваиваемых им в течение учебного года по каждой учебной дисциплине или виду учебной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50. Планирование учебн</w:t>
      </w:r>
      <w:r w:rsidRPr="000370BB">
        <w:rPr>
          <w:color w:val="000000"/>
          <w:sz w:val="20"/>
          <w:lang w:val="ru-RU"/>
        </w:rPr>
        <w:t>ой нагрузки ППС осуществляется в кредитах или в академических часах,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</w:t>
      </w:r>
      <w:r w:rsidRPr="000370BB">
        <w:rPr>
          <w:color w:val="000000"/>
          <w:sz w:val="20"/>
          <w:lang w:val="ru-RU"/>
        </w:rPr>
        <w:t>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Один академический час аудиторной работы равен 50 минутам. Исключение составляют студийные и лабораторные занятия, где академический час равен соответственно 75 минутам – для студийных занятий или 100 минутам – для лабораторных занятий.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Один</w:t>
      </w:r>
      <w:r w:rsidRPr="000370BB">
        <w:rPr>
          <w:color w:val="000000"/>
          <w:sz w:val="20"/>
          <w:lang w:val="ru-RU"/>
        </w:rPr>
        <w:t xml:space="preserve"> академический час всех видов практики, научно-исследовательской (экспериментально-исследовательской) работы и итоговой аттестации магистрантов равен 50 минутам.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51. </w:t>
      </w:r>
      <w:proofErr w:type="gramStart"/>
      <w:r w:rsidRPr="000370BB">
        <w:rPr>
          <w:color w:val="000000"/>
          <w:sz w:val="20"/>
          <w:lang w:val="ru-RU"/>
        </w:rPr>
        <w:t>При планировании объема учебной работы исходят из того, что один кредит равен 15 ака</w:t>
      </w:r>
      <w:r w:rsidRPr="000370BB">
        <w:rPr>
          <w:color w:val="000000"/>
          <w:sz w:val="20"/>
          <w:lang w:val="ru-RU"/>
        </w:rPr>
        <w:t>демическим часам: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аудиторной работы магистранта на протяжении академического периода в виде семестра;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работы магистранта с преподавателем в период профессиональной практики;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работы магистранта с преподавателем в период научно-исс</w:t>
      </w:r>
      <w:r w:rsidRPr="000370BB">
        <w:rPr>
          <w:color w:val="000000"/>
          <w:sz w:val="20"/>
          <w:lang w:val="ru-RU"/>
        </w:rPr>
        <w:t>ледовательской (экспериментально-исследовательской) работы магистранта;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работы магистранта по написанию и защите магистерской диссертации;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работы магистранта по подготовке и сдаче комплексного экзамена.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52. Учебная нагрузка магистра</w:t>
      </w:r>
      <w:r w:rsidRPr="000370BB">
        <w:rPr>
          <w:color w:val="000000"/>
          <w:sz w:val="20"/>
          <w:lang w:val="ru-RU"/>
        </w:rPr>
        <w:t>нтов определяется продолжительностью академического часа и объемом учебных часов (контактных часов по 50 минут), сопровождающих академические часы для разных видов учебной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53. Один академический час аудиторной работы может быть равен 50, 75 и</w:t>
      </w:r>
      <w:r w:rsidRPr="000370BB">
        <w:rPr>
          <w:color w:val="000000"/>
          <w:sz w:val="20"/>
          <w:lang w:val="ru-RU"/>
        </w:rPr>
        <w:t>ли 100 минутам. Академические часы аудиторной работы магистранта дополняются соответствующим числом часов СРМ таким образом, что на один кредит суммарная учебная нагрузка магистранта в неделю на протяжении академического периода в виде семестра равна 3 час</w:t>
      </w:r>
      <w:r w:rsidRPr="000370BB">
        <w:rPr>
          <w:color w:val="000000"/>
          <w:sz w:val="20"/>
          <w:lang w:val="ru-RU"/>
        </w:rPr>
        <w:t>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54. Каждый академический час практики сопровождается соответствующим числом часов (по 50 мин.) дополнительной работы магистранта: 1 часом – для педагогической практики, 4 часами – для производственной практики и 7 часами – для исследовательской п</w:t>
      </w:r>
      <w:r w:rsidRPr="000370BB">
        <w:rPr>
          <w:color w:val="000000"/>
          <w:sz w:val="20"/>
          <w:lang w:val="ru-RU"/>
        </w:rPr>
        <w:t>рактики.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55. Каждый академический час научно-исследовательской (экспериментально-исследовательской) работы магистранта, включая выполнение магистерской диссертации, сопровождается 7 часами СРМ.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56. Каждый академический час итоговой аттестации м</w:t>
      </w:r>
      <w:r w:rsidRPr="000370BB">
        <w:rPr>
          <w:color w:val="000000"/>
          <w:sz w:val="20"/>
          <w:lang w:val="ru-RU"/>
        </w:rPr>
        <w:t>агистранта представляет собой один час (50 минут) контактной работы магистранта с преподавателем по написанию и защите магистерской диссертации или работы магистранта с преподавателем по подготовке и сдаче комплексного экзамена. Каждый академический час ит</w:t>
      </w:r>
      <w:r w:rsidRPr="000370BB">
        <w:rPr>
          <w:color w:val="000000"/>
          <w:sz w:val="20"/>
          <w:lang w:val="ru-RU"/>
        </w:rPr>
        <w:t>оговой аттестации магистранта сопровождается 6 часами СРМ.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57. При кредитной технологии обучения увеличивается объем самостоятельной работы, выполняемой магистрантами, которая подразделяется на два вида – на самостоятельную работу магистранта под рук</w:t>
      </w:r>
      <w:r w:rsidRPr="000370BB">
        <w:rPr>
          <w:color w:val="000000"/>
          <w:sz w:val="20"/>
          <w:lang w:val="ru-RU"/>
        </w:rPr>
        <w:t>оводством преподавателя (СРМП) и на ту часть, которая магистрантами выполняется полностью самостоятельно (СРМ).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58. Самостоятельная работа магистранта под руководством преподавателя является внеаудиторным видом работы магистранта, которая выполняется</w:t>
      </w:r>
      <w:r w:rsidRPr="000370BB">
        <w:rPr>
          <w:color w:val="000000"/>
          <w:sz w:val="20"/>
          <w:lang w:val="ru-RU"/>
        </w:rPr>
        <w:t xml:space="preserve"> им в контакте с преподавателем по отдельному графику, который не входит в общее расписание учебных занятий. В ходе СРМП проводятся консультации по наиболее сложным вопросам учебной программы, выполнению домашних заданий, курсовых проектов (работ), контрол</w:t>
      </w:r>
      <w:r w:rsidRPr="000370BB">
        <w:rPr>
          <w:color w:val="000000"/>
          <w:sz w:val="20"/>
          <w:lang w:val="ru-RU"/>
        </w:rPr>
        <w:t>ь заданий СРМ.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59. Соотношение между СРМП и СРМ в общем объеме самостоятельной работы определяется вузом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60. В совокупности контактные часы работы магистранта с преподавателем в период </w:t>
      </w:r>
      <w:r w:rsidRPr="000370BB">
        <w:rPr>
          <w:color w:val="000000"/>
          <w:sz w:val="20"/>
          <w:lang w:val="ru-RU"/>
        </w:rPr>
        <w:lastRenderedPageBreak/>
        <w:t>лекций и практических (семинарских) занятий</w:t>
      </w:r>
      <w:r w:rsidRPr="000370BB">
        <w:rPr>
          <w:color w:val="000000"/>
          <w:sz w:val="20"/>
          <w:lang w:val="ru-RU"/>
        </w:rPr>
        <w:t xml:space="preserve"> сопровождаются 2 часами СРМ на каждый контактный час.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61. </w:t>
      </w:r>
      <w:proofErr w:type="gramStart"/>
      <w:r w:rsidRPr="000370BB">
        <w:rPr>
          <w:color w:val="000000"/>
          <w:sz w:val="20"/>
          <w:lang w:val="ru-RU"/>
        </w:rPr>
        <w:t>Для таких видов учебной работы, как студийные и лабораторные занятия, научно-исследовательская/экспериментально-исследовательская работа магистранта, итоговая аттестация, необходимость планир</w:t>
      </w:r>
      <w:r w:rsidRPr="000370BB">
        <w:rPr>
          <w:color w:val="000000"/>
          <w:sz w:val="20"/>
          <w:lang w:val="ru-RU"/>
        </w:rPr>
        <w:t>ования СРМП и ее объем устанавливаются вузом самостоятельно (например, для контроля хода выполнения магистерской диссертации.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62.</w:t>
      </w:r>
      <w:proofErr w:type="gramEnd"/>
      <w:r w:rsidRPr="000370BB">
        <w:rPr>
          <w:color w:val="000000"/>
          <w:sz w:val="20"/>
          <w:lang w:val="ru-RU"/>
        </w:rPr>
        <w:t xml:space="preserve"> Учебный год в магистратуре состоит из академических периодов, периода промежуточной аттестации, практик, каникул, научно</w:t>
      </w:r>
      <w:r w:rsidRPr="000370BB">
        <w:rPr>
          <w:color w:val="000000"/>
          <w:sz w:val="20"/>
          <w:lang w:val="ru-RU"/>
        </w:rPr>
        <w:t>-исследовательской (экспериментально-исследовательской) работы магистранта и на выпускном курсе – итоговой аттестации.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63. Академический период представляет собой семестр продолжительностью 15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64. Продолжительность промежуточной аттеста</w:t>
      </w:r>
      <w:r w:rsidRPr="000370BB">
        <w:rPr>
          <w:color w:val="000000"/>
          <w:sz w:val="20"/>
          <w:lang w:val="ru-RU"/>
        </w:rPr>
        <w:t>ции после каждого академического периода составляет не менее 2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65. В период промежуточной аттестации проводится итоговый контроль по всем изученным дисциплинам и с учетом оценок текущей успеваемости (среднее арифметическое оценок </w:t>
      </w:r>
      <w:proofErr w:type="gramStart"/>
      <w:r w:rsidRPr="000370BB">
        <w:rPr>
          <w:color w:val="000000"/>
          <w:sz w:val="20"/>
          <w:lang w:val="ru-RU"/>
        </w:rPr>
        <w:t>текущего</w:t>
      </w:r>
      <w:proofErr w:type="gramEnd"/>
      <w:r w:rsidRPr="000370BB">
        <w:rPr>
          <w:color w:val="000000"/>
          <w:sz w:val="20"/>
          <w:lang w:val="ru-RU"/>
        </w:rPr>
        <w:t xml:space="preserve"> и р</w:t>
      </w:r>
      <w:r w:rsidRPr="000370BB">
        <w:rPr>
          <w:color w:val="000000"/>
          <w:sz w:val="20"/>
          <w:lang w:val="ru-RU"/>
        </w:rPr>
        <w:t>убежных контролей) выводятся итоговые оценки по дисциплинам.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итоговой оценке по дисциплине доля оценки текущей успеваемости должна составлять не менее 60 %, а доля оценки итогового контроля – не менее 30 %.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66. Продолжительность каникул в теч</w:t>
      </w:r>
      <w:r w:rsidRPr="000370BB">
        <w:rPr>
          <w:color w:val="000000"/>
          <w:sz w:val="20"/>
          <w:lang w:val="ru-RU"/>
        </w:rPr>
        <w:t>ение учебного года должна составлять не менее 7 недель за исключением выпускного курса.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67. Профессиональная практика магистрантов проводится в соответствии с утвержденным академическим календарем и индивидуальным планом работы магистранта в объеме, </w:t>
      </w:r>
      <w:r w:rsidRPr="000370BB">
        <w:rPr>
          <w:color w:val="000000"/>
          <w:sz w:val="20"/>
          <w:lang w:val="ru-RU"/>
        </w:rPr>
        <w:t>установленном настоящим Стандартом и ТУПл по специальности.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68. Продолжительность практик определяется в неделях, исходя из нормативного времени работы магистранта на практике в течение недели, равного 30 часам (6 часов в день при 5-дневной рабочей н</w:t>
      </w:r>
      <w:r w:rsidRPr="000370BB">
        <w:rPr>
          <w:color w:val="000000"/>
          <w:sz w:val="20"/>
          <w:lang w:val="ru-RU"/>
        </w:rPr>
        <w:t>еделе).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 в течение недели, то есть на 30 часов.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Трудо</w:t>
      </w:r>
      <w:r w:rsidRPr="000370BB">
        <w:rPr>
          <w:color w:val="000000"/>
          <w:sz w:val="20"/>
          <w:lang w:val="ru-RU"/>
        </w:rPr>
        <w:t>емкость 1 кредита практики составляет 30 часов (по 50 мин.) для педагогической практики, 75 часов (по 50 мин.) для производственной практики и 120 часов (по 50 мин.) для исследовательской практики. Продолжительность практики на 1 кредит в неделях составляе</w:t>
      </w:r>
      <w:r w:rsidRPr="000370BB">
        <w:rPr>
          <w:color w:val="000000"/>
          <w:sz w:val="20"/>
          <w:lang w:val="ru-RU"/>
        </w:rPr>
        <w:t>т: 1 неделя – для педагогической практики, 2,5 недели – для производственной практики и 4 недели – для исследовательской практики.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69. Планирование итоговой аттестации магистрантов и НИРМ, ЭИРМ в неделях определяется исходя из нормативного времени ра</w:t>
      </w:r>
      <w:r w:rsidRPr="000370BB">
        <w:rPr>
          <w:color w:val="000000"/>
          <w:sz w:val="20"/>
          <w:lang w:val="ru-RU"/>
        </w:rPr>
        <w:t>боты магистрантов в течение недели, равного 54 часам (9 часов в день, включая СРМ, при 6-дневной рабочей неделе).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Одному кредиту НИРМ, ЭИРМ соответствует 120 (15х8) часов работы магистранта, т.е. 2,2 недели.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Одному кредиту итоговой аттестации с</w:t>
      </w:r>
      <w:r w:rsidRPr="000370BB">
        <w:rPr>
          <w:color w:val="000000"/>
          <w:sz w:val="20"/>
          <w:lang w:val="ru-RU"/>
        </w:rPr>
        <w:t>оответствует 105 (15х7) часов, т.е. 2 недели. Из них 15 контактных часов работы магистранта с преподавателем и 90 часов СРМ.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 подготовку и сдачу комплексного экзамена отводится 1 кредит, т.е. 2 недели.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 оформление и защиту магистерской дисс</w:t>
      </w:r>
      <w:r w:rsidRPr="000370BB">
        <w:rPr>
          <w:color w:val="000000"/>
          <w:sz w:val="20"/>
          <w:lang w:val="ru-RU"/>
        </w:rPr>
        <w:t>ертации отводится 3 кредита, т.е. соответственно 6 недель. Сам процесс выполнения магистерской диссертации осуществляется заблаговременно в ходе научно-исследовательской (экспериментально-исследовательской) работы магистранта.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70. </w:t>
      </w:r>
      <w:proofErr w:type="gramStart"/>
      <w:r w:rsidRPr="000370BB">
        <w:rPr>
          <w:color w:val="000000"/>
          <w:sz w:val="20"/>
          <w:lang w:val="ru-RU"/>
        </w:rPr>
        <w:t>Допускается введени</w:t>
      </w:r>
      <w:r w:rsidRPr="000370BB">
        <w:rPr>
          <w:color w:val="000000"/>
          <w:sz w:val="20"/>
          <w:lang w:val="ru-RU"/>
        </w:rPr>
        <w:t>е летнего семестра за исключением выпускного курса продолжительностью не менее 6 недель для удовлетворения потребностей в дополнительном обучении, ликвидации академической задолженности или разницы в учебных планах, изучения учебных дисциплин и освоения кр</w:t>
      </w:r>
      <w:r w:rsidRPr="000370BB">
        <w:rPr>
          <w:color w:val="000000"/>
          <w:sz w:val="20"/>
          <w:lang w:val="ru-RU"/>
        </w:rPr>
        <w:t>едитов магистрантами в других вузах с обязательным их перезачетом в своем вузе, повышения среднего балла успеваемости (</w:t>
      </w:r>
      <w:r>
        <w:rPr>
          <w:color w:val="000000"/>
          <w:sz w:val="20"/>
        </w:rPr>
        <w:t>GPA</w:t>
      </w:r>
      <w:r w:rsidRPr="000370BB">
        <w:rPr>
          <w:color w:val="000000"/>
          <w:sz w:val="20"/>
          <w:lang w:val="ru-RU"/>
        </w:rPr>
        <w:t>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71.</w:t>
      </w:r>
      <w:proofErr w:type="gramEnd"/>
      <w:r w:rsidRPr="000370BB">
        <w:rPr>
          <w:color w:val="000000"/>
          <w:sz w:val="20"/>
          <w:lang w:val="ru-RU"/>
        </w:rPr>
        <w:t xml:space="preserve"> Основным критерием завершенности образовательного процесса по подготовке </w:t>
      </w:r>
      <w:r w:rsidRPr="000370BB">
        <w:rPr>
          <w:color w:val="000000"/>
          <w:sz w:val="20"/>
          <w:lang w:val="ru-RU"/>
        </w:rPr>
        <w:lastRenderedPageBreak/>
        <w:t>магистров является освоение магистрантом: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color w:val="000000"/>
          <w:sz w:val="20"/>
          <w:lang w:val="ru-RU"/>
        </w:rPr>
        <w:t>1) при научной и педагогической подготовке – не менее 59 кредитов, из них не менее 42 кредитов теоретического обучения, не менее 6 кредитов практики, не менее 7 кредитов научно-исследовательской работы;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при профильной подготовке - не менее 28 кред</w:t>
      </w:r>
      <w:r w:rsidRPr="000370BB">
        <w:rPr>
          <w:color w:val="000000"/>
          <w:sz w:val="20"/>
          <w:lang w:val="ru-RU"/>
        </w:rPr>
        <w:t>итов (со сроком обучения 1 год) и не менее 48 кредитов (со сроком обучения 1,5 года), из них соответственно не менее 18 и 36 кредитов теоретического обучения, не менее 2 и 4 кредитов практики, не менее 4 и 4 кредитов экспериментально-исследовательской рабо</w:t>
      </w:r>
      <w:r w:rsidRPr="000370BB">
        <w:rPr>
          <w:color w:val="000000"/>
          <w:sz w:val="20"/>
          <w:lang w:val="ru-RU"/>
        </w:rPr>
        <w:t>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случае досрочного освоения образовательной программы магистратуры и </w:t>
      </w:r>
      <w:proofErr w:type="gramStart"/>
      <w:r w:rsidRPr="000370BB">
        <w:rPr>
          <w:color w:val="000000"/>
          <w:sz w:val="20"/>
          <w:lang w:val="ru-RU"/>
        </w:rPr>
        <w:t>выполнения</w:t>
      </w:r>
      <w:proofErr w:type="gramEnd"/>
      <w:r w:rsidRPr="000370BB">
        <w:rPr>
          <w:color w:val="000000"/>
          <w:sz w:val="20"/>
          <w:lang w:val="ru-RU"/>
        </w:rPr>
        <w:t xml:space="preserve"> предусмотренных к ней требований, магистранту присуждается академическая степень «магистр» независимо от срока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72. Магистр, окончивший профильную маг</w:t>
      </w:r>
      <w:r w:rsidRPr="000370BB">
        <w:rPr>
          <w:color w:val="000000"/>
          <w:sz w:val="20"/>
          <w:lang w:val="ru-RU"/>
        </w:rPr>
        <w:t>истратуру, может заниматься научной и педагогической деятельностью только в случае освоения им цикла дисциплин педагогического профиля и прохождения педагогической практики. Данный цикл дисциплин и педагогическая практика осваиваются в течение дополнительн</w:t>
      </w:r>
      <w:r w:rsidRPr="000370BB">
        <w:rPr>
          <w:color w:val="000000"/>
          <w:sz w:val="20"/>
          <w:lang w:val="ru-RU"/>
        </w:rPr>
        <w:t>ого академического периода, по завершении которого ему выдается соответствующее свидетельство установленного образца к основному диплому.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73. Магистранту, освоившему полный курс теоретического обучения образовательной программы магистратуры, но не вы</w:t>
      </w:r>
      <w:r w:rsidRPr="000370BB">
        <w:rPr>
          <w:color w:val="000000"/>
          <w:sz w:val="20"/>
          <w:lang w:val="ru-RU"/>
        </w:rPr>
        <w:t>полнившему научно-исследовательскую компоненту, предоставляется возможность повторно освоить кредиты исследовательской компоненты и защитить диссертацию в следующем учебном году на платной основе.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74. Магистранту, освоившему полный курс теоретическог</w:t>
      </w:r>
      <w:r w:rsidRPr="000370BB">
        <w:rPr>
          <w:color w:val="000000"/>
          <w:sz w:val="20"/>
          <w:lang w:val="ru-RU"/>
        </w:rPr>
        <w:t>о обучения образовательной программы магистратуры, но не защитившему в установленный срок магистерскую диссертацию, продлевается срок обучения в магистратуре на платной основе.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75. Вуз организует учебный процесс в магистратуре в соответствии с получе</w:t>
      </w:r>
      <w:r w:rsidRPr="000370BB">
        <w:rPr>
          <w:color w:val="000000"/>
          <w:sz w:val="20"/>
          <w:lang w:val="ru-RU"/>
        </w:rPr>
        <w:t>нной лицензией и должен соблюдать квалификационные требования, предъявляемые при лицензировании образовательной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76. Вуз обеспечивает образовательную деятельность соответствующей материально-технической базой, квалифицированным профессор</w:t>
      </w:r>
      <w:r w:rsidRPr="000370BB">
        <w:rPr>
          <w:color w:val="000000"/>
          <w:sz w:val="20"/>
          <w:lang w:val="ru-RU"/>
        </w:rPr>
        <w:t xml:space="preserve">ско-преподавательским составом, библиотечным фондом, доступом </w:t>
      </w:r>
      <w:proofErr w:type="gramStart"/>
      <w:r w:rsidRPr="000370BB">
        <w:rPr>
          <w:color w:val="000000"/>
          <w:sz w:val="20"/>
          <w:lang w:val="ru-RU"/>
        </w:rPr>
        <w:t>к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Интернет</w:t>
      </w:r>
      <w:proofErr w:type="gramEnd"/>
      <w:r w:rsidRPr="000370BB">
        <w:rPr>
          <w:color w:val="000000"/>
          <w:sz w:val="20"/>
          <w:lang w:val="ru-RU"/>
        </w:rPr>
        <w:t xml:space="preserve"> и другим информационным ресурсам, общежитием для иногородних магистрантов и другими службами поддержки.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77. Требования к материально-техническому обеспечению: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 xml:space="preserve">Вуз, </w:t>
      </w:r>
      <w:r w:rsidRPr="000370BB">
        <w:rPr>
          <w:color w:val="000000"/>
          <w:sz w:val="20"/>
          <w:lang w:val="ru-RU"/>
        </w:rPr>
        <w:t xml:space="preserve">реализующий образовательные программы магистратуры, должен располагать материально-технической базой (аудиторный фонд, компьютерные классы, лаборатории, приборное обеспечение, фондовые материалы), соответствующей действующим санитарно-техническим нормам и </w:t>
      </w:r>
      <w:r w:rsidRPr="000370BB">
        <w:rPr>
          <w:color w:val="000000"/>
          <w:sz w:val="20"/>
          <w:lang w:val="ru-RU"/>
        </w:rPr>
        <w:t>обеспечивающей проведение всех видов теоретической и практической подготовки, предусмотренных учебным планом, а также эффективное выполнение научно-исследовательской и экспериментально-исследовательской работы магистранта.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78.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Требования к учебно-мет</w:t>
      </w:r>
      <w:r w:rsidRPr="000370BB">
        <w:rPr>
          <w:color w:val="000000"/>
          <w:sz w:val="20"/>
          <w:lang w:val="ru-RU"/>
        </w:rPr>
        <w:t>одическому обеспечению: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Учебно-методическое и информационное обеспечение учебного процесса должно гарантировать возможность качественного освоения магистрантами образовательной программы магистратуры.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Реализация образовательной программы </w:t>
      </w:r>
      <w:r w:rsidRPr="000370BB">
        <w:rPr>
          <w:color w:val="000000"/>
          <w:sz w:val="20"/>
          <w:lang w:val="ru-RU"/>
        </w:rPr>
        <w:t>должна обеспечиваться свободным доступом к международным информационным сетям, электронным базам данных, к библиотечным фондам, компьютерным технологиям, учебно-методической и научной литературе.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Библиотечный фонд и обеспеченность учебной литерату</w:t>
      </w:r>
      <w:r w:rsidRPr="000370BB">
        <w:rPr>
          <w:color w:val="000000"/>
          <w:sz w:val="20"/>
          <w:lang w:val="ru-RU"/>
        </w:rPr>
        <w:t>рой на электронных и магнитных носителях должен соответствовать требованиям, предъявляемым</w:t>
      </w:r>
      <w:proofErr w:type="gramEnd"/>
      <w:r w:rsidRPr="000370BB">
        <w:rPr>
          <w:color w:val="000000"/>
          <w:sz w:val="20"/>
          <w:lang w:val="ru-RU"/>
        </w:rPr>
        <w:t xml:space="preserve"> при лицензировании образовательной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79. Требования к организации практик: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Образовательная программа научной и педагогической магистратуры вк</w:t>
      </w:r>
      <w:r w:rsidRPr="000370BB">
        <w:rPr>
          <w:color w:val="000000"/>
          <w:sz w:val="20"/>
          <w:lang w:val="ru-RU"/>
        </w:rPr>
        <w:t>лючает два вида практик: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1) педагогическую – в организации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исследовательскую – по месту выполнения диссертации.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Педагогическая практика проводится с целью формирования практических навыков и методики преподавания.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Пе</w:t>
      </w:r>
      <w:r w:rsidRPr="000370BB">
        <w:rPr>
          <w:color w:val="000000"/>
          <w:sz w:val="20"/>
          <w:lang w:val="ru-RU"/>
        </w:rPr>
        <w:t>дагогическая практика может проводиться в период теоретического обучения без отрыва от учебного процесса. При этом магистранты могут привлекаться к проведению занятий в бакалавриате.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Исследовательская практика магистранта проводится с целью ознакомле</w:t>
      </w:r>
      <w:r w:rsidRPr="000370BB">
        <w:rPr>
          <w:color w:val="000000"/>
          <w:sz w:val="20"/>
          <w:lang w:val="ru-RU"/>
        </w:rPr>
        <w:t>ния с новейшими теоретическими, методологическими и технологическими достижениями отечественной и зарубежной науки, с современными методами научных исследований, обработки и интерпретации экспериментальных данных.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Образовательная программа профильной</w:t>
      </w:r>
      <w:r w:rsidRPr="000370BB">
        <w:rPr>
          <w:color w:val="000000"/>
          <w:sz w:val="20"/>
          <w:lang w:val="ru-RU"/>
        </w:rPr>
        <w:t xml:space="preserve"> магистратуры должна включать производственную практику.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Производственная практика магистранта 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</w:t>
      </w:r>
      <w:r w:rsidRPr="000370BB">
        <w:rPr>
          <w:color w:val="000000"/>
          <w:sz w:val="20"/>
          <w:lang w:val="ru-RU"/>
        </w:rPr>
        <w:t>й деятельности по обучаемой специальности, а также освоения передового опыта.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Содержание исследовательской/производственной практики определяется темой диссертационного исследования.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80. Требования к научно-исследовательской работе магистранта: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Научно-исследовательская работа в научной и педагогической магистратуре должна: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соответствовать основной проблематике специальности, по которой защищается магистерская диссертация;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быть актуальной, содержать научную новизну и практ</w:t>
      </w:r>
      <w:r w:rsidRPr="000370BB">
        <w:rPr>
          <w:color w:val="000000"/>
          <w:sz w:val="20"/>
          <w:lang w:val="ru-RU"/>
        </w:rPr>
        <w:t>ическую значимость;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основываться на современных теоретических, методических и технологических достижениях науки и практики;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выполняться с использованием современных методов научных исследований;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содержать научно-исследовательские</w:t>
      </w:r>
      <w:r w:rsidRPr="000370BB">
        <w:rPr>
          <w:color w:val="000000"/>
          <w:sz w:val="20"/>
          <w:lang w:val="ru-RU"/>
        </w:rPr>
        <w:t xml:space="preserve"> (методические, практические) разделы по основным защищаемым положениям;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базироваться на передовом международном опыте в соответствующей области знания.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81. Требования к экспериментально-исследовательской работе магистранта: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Эксперимен</w:t>
      </w:r>
      <w:r w:rsidRPr="000370BB">
        <w:rPr>
          <w:color w:val="000000"/>
          <w:sz w:val="20"/>
          <w:lang w:val="ru-RU"/>
        </w:rPr>
        <w:t>тально-исследовательская работа в профильной магистратуре должна: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соответствовать основной проблематике специальности, по которой защищается магистерская диссертация;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основываться на современных достижениях науки, техники и производства и</w:t>
      </w:r>
      <w:r w:rsidRPr="000370BB">
        <w:rPr>
          <w:color w:val="000000"/>
          <w:sz w:val="20"/>
          <w:lang w:val="ru-RU"/>
        </w:rPr>
        <w:t xml:space="preserve"> содержать конкретные практические рекомендации, самостоятельные решения управленческих задач;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выполняться с применением передовых информационных технологий;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содержать экспериментально-исследовательские (методические, практические) раздел</w:t>
      </w:r>
      <w:r w:rsidRPr="000370BB">
        <w:rPr>
          <w:color w:val="000000"/>
          <w:sz w:val="20"/>
          <w:lang w:val="ru-RU"/>
        </w:rPr>
        <w:t>ы по основным защищаемым положениям.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82.</w:t>
      </w:r>
      <w:proofErr w:type="gramEnd"/>
      <w:r w:rsidRPr="000370BB">
        <w:rPr>
          <w:color w:val="000000"/>
          <w:sz w:val="20"/>
          <w:lang w:val="ru-RU"/>
        </w:rPr>
        <w:t xml:space="preserve"> Результаты научно-исследовательской или экспериментальн</w:t>
      </w:r>
      <w:proofErr w:type="gramStart"/>
      <w:r w:rsidRPr="000370BB">
        <w:rPr>
          <w:color w:val="000000"/>
          <w:sz w:val="20"/>
          <w:lang w:val="ru-RU"/>
        </w:rPr>
        <w:t>о-</w:t>
      </w:r>
      <w:proofErr w:type="gramEnd"/>
      <w:r w:rsidRPr="000370BB">
        <w:rPr>
          <w:color w:val="000000"/>
          <w:sz w:val="20"/>
          <w:lang w:val="ru-RU"/>
        </w:rPr>
        <w:t xml:space="preserve"> исследовательской работы в конце каждого периода их прохождения оформляются магистрантом в виде отчета.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рамках НИРМ (ЭИРМ) индивидуальным плано</w:t>
      </w:r>
      <w:r w:rsidRPr="000370BB">
        <w:rPr>
          <w:color w:val="000000"/>
          <w:sz w:val="20"/>
          <w:lang w:val="ru-RU"/>
        </w:rPr>
        <w:t>м работы магистранта предусматривается обязательное прохождение зарубежной научной стажировки.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83. Заключительным итогом научно-исследовательской или экспериментально-исследовательской работы магистранта является магистерская диссертация.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84. О</w:t>
      </w:r>
      <w:r w:rsidRPr="000370BB">
        <w:rPr>
          <w:color w:val="000000"/>
          <w:sz w:val="20"/>
          <w:lang w:val="ru-RU"/>
        </w:rPr>
        <w:t>сновные результаты магистерской диссертации должны быть представлены не менее чем в одной публикации и/или одном выступлении на научно-практической конференции.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85. Требования к содержанию и оформлению магистерской диссертации, их подготовке и защите</w:t>
      </w:r>
      <w:r w:rsidRPr="000370BB">
        <w:rPr>
          <w:color w:val="000000"/>
          <w:sz w:val="20"/>
          <w:lang w:val="ru-RU"/>
        </w:rPr>
        <w:t xml:space="preserve"> определяются высшим учебным заведением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86. Магистерская диссертация обязательно должна пройти проверку на предмет </w:t>
      </w:r>
      <w:r w:rsidRPr="000370BB">
        <w:rPr>
          <w:color w:val="000000"/>
          <w:sz w:val="20"/>
          <w:lang w:val="ru-RU"/>
        </w:rPr>
        <w:lastRenderedPageBreak/>
        <w:t>плагиата, правила и порядок проведения которой определяются вузом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87. Требования к кадровому обес</w:t>
      </w:r>
      <w:r w:rsidRPr="000370BB">
        <w:rPr>
          <w:color w:val="000000"/>
          <w:sz w:val="20"/>
          <w:lang w:val="ru-RU"/>
        </w:rPr>
        <w:t>печению вуза определены квалификационными требованиями, предъявляемыми при лицензировании образовательной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Преподаватель вуза имеет свободу выбора способов и форм организации и проведения учебных занятий, методов обучения при условии соб</w:t>
      </w:r>
      <w:r w:rsidRPr="000370BB">
        <w:rPr>
          <w:color w:val="000000"/>
          <w:sz w:val="20"/>
          <w:lang w:val="ru-RU"/>
        </w:rPr>
        <w:t>людения требований учебных планов и учебных программ.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88. В течение двух месяцев после зачисления каждому магистранту для руководства магистерской диссертацией назначается научный руководитель.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Научный руководитель и тема исследования магистран</w:t>
      </w:r>
      <w:r w:rsidRPr="000370BB">
        <w:rPr>
          <w:color w:val="000000"/>
          <w:sz w:val="20"/>
          <w:lang w:val="ru-RU"/>
        </w:rPr>
        <w:t>та на основании решения ученого совета утверждаются приказом ректора вуза.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Научный руководитель магистранта должен иметь ученую степень и активно заниматься научными исследованиями в данной отрасли науки (по специальности обучения магистранта). При н</w:t>
      </w:r>
      <w:r w:rsidRPr="000370BB">
        <w:rPr>
          <w:color w:val="000000"/>
          <w:sz w:val="20"/>
          <w:lang w:val="ru-RU"/>
        </w:rPr>
        <w:t>еобходимости могут назначаться научные консультанты по смежным отраслям наук.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89. Вуз оказывает содействие магистранту в публикации результатов исследования.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4. Требования к уровню подготовки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90. Результаты обучения определяютс</w:t>
      </w:r>
      <w:r w:rsidRPr="000370BB">
        <w:rPr>
          <w:color w:val="000000"/>
          <w:sz w:val="20"/>
          <w:lang w:val="ru-RU"/>
        </w:rPr>
        <w:t>я на основе Дублинских дескрипторов второго уровня (магистратура) и выражаются через компетенции. Результаты обучения формулируются как на уровне всей программы, так и на уровне модуля, отдельной дисциплины.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Дескрипторы второго уровня предполагают сп</w:t>
      </w:r>
      <w:r w:rsidRPr="000370BB">
        <w:rPr>
          <w:color w:val="000000"/>
          <w:sz w:val="20"/>
          <w:lang w:val="ru-RU"/>
        </w:rPr>
        <w:t>особности: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демонстрировать развивающие знания и понимание, полученные на уровне высшего образования, которые являются основой или возможностью для оригинального развития или применения идей, часто в контексте научных исследований;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примен</w:t>
      </w:r>
      <w:r w:rsidRPr="000370BB">
        <w:rPr>
          <w:color w:val="000000"/>
          <w:sz w:val="20"/>
          <w:lang w:val="ru-RU"/>
        </w:rPr>
        <w:t>ять знания, понимание и способность решать проблемы в новых или незнакомых ситуациях в контекстах и рамках более широких (или междисциплинарных) областей, связанных с изучаемой областью;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интегрировать знания, справляться со сложностями и выносить</w:t>
      </w:r>
      <w:r w:rsidRPr="000370BB">
        <w:rPr>
          <w:color w:val="000000"/>
          <w:sz w:val="20"/>
          <w:lang w:val="ru-RU"/>
        </w:rPr>
        <w:t xml:space="preserve"> суждения на основе неполной или ограниченной информации с учетом этической и социальной ответственности за применения этих суждений и знаний;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четко и ясно сообщать свои выводы и знания и их обоснование специалистам и неспециалистам;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</w:t>
      </w:r>
      <w:r w:rsidRPr="000370BB">
        <w:rPr>
          <w:color w:val="000000"/>
          <w:sz w:val="20"/>
          <w:lang w:val="ru-RU"/>
        </w:rPr>
        <w:t>продолжать обучение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91. </w:t>
      </w:r>
      <w:proofErr w:type="gramStart"/>
      <w:r w:rsidRPr="000370BB">
        <w:rPr>
          <w:color w:val="000000"/>
          <w:sz w:val="20"/>
          <w:lang w:val="ru-RU"/>
        </w:rPr>
        <w:t>Требования к ключевым компетенциям выпускников профильной магистратуры: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должен: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иметь представление: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современных тенденциях в развитии научного познания;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 актуальных методологичес</w:t>
      </w:r>
      <w:r w:rsidRPr="000370BB">
        <w:rPr>
          <w:color w:val="000000"/>
          <w:sz w:val="20"/>
          <w:lang w:val="ru-RU"/>
        </w:rPr>
        <w:t>ких и философских проблемах естественных (социальных, гуманитарных, экономических) наук;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противоречиях и социально-экономических последствиях процессов глобализации;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современном состоянии экономической, политической, правовой, культурной и </w:t>
      </w:r>
      <w:r w:rsidRPr="000370BB">
        <w:rPr>
          <w:color w:val="000000"/>
          <w:sz w:val="20"/>
          <w:lang w:val="ru-RU"/>
        </w:rPr>
        <w:t>технологической среды мирового бизнес-партнерства;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 организации стратегического управления предприятием, инновационного менеджмента, теориях лидерства;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об основных финансово–хозяйственных проблемах функционирования предприятий.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знать</w:t>
      </w:r>
      <w:r w:rsidRPr="000370BB">
        <w:rPr>
          <w:color w:val="000000"/>
          <w:sz w:val="20"/>
          <w:lang w:val="ru-RU"/>
        </w:rPr>
        <w:t>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методологию научного познания;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основные движущие силы изменения структуры экономики;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особенности и правила инвестиционного сотрудничества;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не менее чем один иностранный язык на профессиональном уровне, позволяющим проводить научны</w:t>
      </w:r>
      <w:r w:rsidRPr="000370BB">
        <w:rPr>
          <w:color w:val="000000"/>
          <w:sz w:val="20"/>
          <w:lang w:val="ru-RU"/>
        </w:rPr>
        <w:t>е исследования и практическую деятельность.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уметь: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применять научные методы познания в профессиональной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критически анализировать существующие концепции, теории и подходы к изучению процессов и явлений;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интегрировать</w:t>
      </w:r>
      <w:r w:rsidRPr="000370BB">
        <w:rPr>
          <w:color w:val="000000"/>
          <w:sz w:val="20"/>
          <w:lang w:val="ru-RU"/>
        </w:rPr>
        <w:t xml:space="preserve"> знания, полученные в рамках разных дисциплин, использовать их для решения аналитических и управленческих задач в новых незнакомых условиях;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проводить микроэкономический анализ хозяйственной деятельности предприятия и использовать его результаты в уп</w:t>
      </w:r>
      <w:r w:rsidRPr="000370BB">
        <w:rPr>
          <w:color w:val="000000"/>
          <w:sz w:val="20"/>
          <w:lang w:val="ru-RU"/>
        </w:rPr>
        <w:t>равлении предприятием;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применять на практике новые подходы к организации маркетинга и менеджмента;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принимать решения в сложных и нестандартных ситуациях в области организации и управления хозяйственной деятельностью предприятия (фирмы);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п</w:t>
      </w:r>
      <w:r w:rsidRPr="000370BB">
        <w:rPr>
          <w:color w:val="000000"/>
          <w:sz w:val="20"/>
          <w:lang w:val="ru-RU"/>
        </w:rPr>
        <w:t>рименять на практике нормы законодательства Республики Казахстан в области регулирования экономических отношений;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креативно мыслить и творчески подходить к решению новых проблем и ситуаций;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проводить информационно-аналитическую и информационно-</w:t>
      </w:r>
      <w:r w:rsidRPr="000370BB">
        <w:rPr>
          <w:color w:val="000000"/>
          <w:sz w:val="20"/>
          <w:lang w:val="ru-RU"/>
        </w:rPr>
        <w:t>библиографическую работу с привлечением современных информационных технологий;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обобщать результаты экспериментально-исследовательской и аналитической работы в виде магистерской диссертации, статьи, отчета, аналитической записки и др.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иметь н</w:t>
      </w:r>
      <w:r w:rsidRPr="000370BB">
        <w:rPr>
          <w:color w:val="000000"/>
          <w:sz w:val="20"/>
          <w:lang w:val="ru-RU"/>
        </w:rPr>
        <w:t>авыки: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решения стандартных научных и профессиональных задач;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научного анализа и решения практических проблем в организации и управлении экономической деятельностью организаций и предприятий;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исследования проблем в области менеджмента и ма</w:t>
      </w:r>
      <w:r w:rsidRPr="000370BB">
        <w:rPr>
          <w:color w:val="000000"/>
          <w:sz w:val="20"/>
          <w:lang w:val="ru-RU"/>
        </w:rPr>
        <w:t>ркетинга и использовать полученные результаты для совершенствования методов управления предприятием;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профессионального общения и межкультурной коммуникации;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ораторского искусства, правильного и логичного оформления своих мыслей в устной и письм</w:t>
      </w:r>
      <w:r w:rsidRPr="000370BB">
        <w:rPr>
          <w:color w:val="000000"/>
          <w:sz w:val="20"/>
          <w:lang w:val="ru-RU"/>
        </w:rPr>
        <w:t>енной форме;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расширения и углубления знаний, необходимых для повседневной профессиональной деятельности и продолжения образования в докторантуре;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использования информационных и компьютерных технологий в сфере профессиональной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 5) быть компетентным: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области методологии исследований по специальности;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области современных проблем мировой экономики и участия национальных экономик в мирохозяйственных процессах;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организации и управлении деятельностью предприят</w:t>
      </w:r>
      <w:r w:rsidRPr="000370BB">
        <w:rPr>
          <w:color w:val="000000"/>
          <w:sz w:val="20"/>
          <w:lang w:val="ru-RU"/>
        </w:rPr>
        <w:t>ия;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осуществлении производственных связей с различными организациями, в том числе органов государственной службы;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способах обеспечения постоянного обновления знаний, расширения профессиональных навыков и умений.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92. </w:t>
      </w:r>
      <w:proofErr w:type="gramStart"/>
      <w:r w:rsidRPr="000370BB">
        <w:rPr>
          <w:color w:val="000000"/>
          <w:sz w:val="20"/>
          <w:lang w:val="ru-RU"/>
        </w:rPr>
        <w:t>Требования к ключе</w:t>
      </w:r>
      <w:r w:rsidRPr="000370BB">
        <w:rPr>
          <w:color w:val="000000"/>
          <w:sz w:val="20"/>
          <w:lang w:val="ru-RU"/>
        </w:rPr>
        <w:t>вым компетенциям выпускников научной и педагогической магистратуры: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должен:</w:t>
      </w:r>
      <w:r w:rsidRPr="000370BB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370BB">
        <w:rPr>
          <w:i/>
          <w:color w:val="000000"/>
          <w:sz w:val="20"/>
          <w:lang w:val="ru-RU"/>
        </w:rPr>
        <w:t xml:space="preserve"> 1) иметь представление: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роли науки и образования в общественной жизни;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современных тенденциях в развитии научного познания;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 актуальных методоло</w:t>
      </w:r>
      <w:r w:rsidRPr="000370BB">
        <w:rPr>
          <w:color w:val="000000"/>
          <w:sz w:val="20"/>
          <w:lang w:val="ru-RU"/>
        </w:rPr>
        <w:t>гических и философских проблемах естественных (социальных, гуманитарных, экономических) наук;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о профессиональной компетентности преподавателя высшей школы;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противоречиях и социально-экономических последствиях процессов глобализации;</w:t>
      </w:r>
      <w:proofErr w:type="gramEnd"/>
      <w:r w:rsidRPr="000370BB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370BB">
        <w:rPr>
          <w:i/>
          <w:color w:val="000000"/>
          <w:sz w:val="20"/>
          <w:lang w:val="ru-RU"/>
        </w:rPr>
        <w:t xml:space="preserve"> </w:t>
      </w:r>
      <w:proofErr w:type="gramStart"/>
      <w:r w:rsidRPr="000370BB">
        <w:rPr>
          <w:i/>
          <w:color w:val="000000"/>
          <w:sz w:val="20"/>
          <w:lang w:val="ru-RU"/>
        </w:rPr>
        <w:t xml:space="preserve">2) </w:t>
      </w:r>
      <w:r w:rsidRPr="000370BB">
        <w:rPr>
          <w:i/>
          <w:color w:val="000000"/>
          <w:sz w:val="20"/>
          <w:lang w:val="ru-RU"/>
        </w:rPr>
        <w:t>знать: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методологию научного познания;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принципы и структуру организации научной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психологию познавательной деятельности студентов в процессе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психологические методы и средства повышения эффективности и качества </w:t>
      </w:r>
      <w:r w:rsidRPr="000370BB">
        <w:rPr>
          <w:color w:val="000000"/>
          <w:sz w:val="20"/>
          <w:lang w:val="ru-RU"/>
        </w:rPr>
        <w:t>обучения;</w:t>
      </w:r>
      <w:r w:rsidRPr="000370BB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370BB">
        <w:rPr>
          <w:i/>
          <w:color w:val="000000"/>
          <w:sz w:val="20"/>
          <w:lang w:val="ru-RU"/>
        </w:rPr>
        <w:t xml:space="preserve"> 3) уметь: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использовать полученные знания для оригинального развития и применения идей в контексте научных исследований;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критически анализировать существующие концепции, теории и подходы к анализу процессов и явлений;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интег</w:t>
      </w:r>
      <w:r w:rsidRPr="000370BB">
        <w:rPr>
          <w:color w:val="000000"/>
          <w:sz w:val="20"/>
          <w:lang w:val="ru-RU"/>
        </w:rPr>
        <w:t>рировать знания, полученные в рамках разных дисциплин для решения исследовательских задач в новых незнакомых условиях;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путем интеграции знаний выносить суждения и принимать решения на основе неполной или ограниченной информации;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применять знани</w:t>
      </w:r>
      <w:r w:rsidRPr="000370BB">
        <w:rPr>
          <w:color w:val="000000"/>
          <w:sz w:val="20"/>
          <w:lang w:val="ru-RU"/>
        </w:rPr>
        <w:t>я педагогики и психологии высшей школы в своей педагогической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применять интерактивные методы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проводить информационно-аналитическую и информационно-библиографическую работу с привлечением современных информационных технол</w:t>
      </w:r>
      <w:r w:rsidRPr="000370BB">
        <w:rPr>
          <w:color w:val="000000"/>
          <w:sz w:val="20"/>
          <w:lang w:val="ru-RU"/>
        </w:rPr>
        <w:t>огий;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креативно мыслить и творчески подходить к решению новых проблем и ситуаций;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свободно владеть иностранным языком на профессиональном уровне, позволяющим проводить научные исследования и осуществлять преподавание специальных дисциплин в вуз</w:t>
      </w:r>
      <w:r w:rsidRPr="000370BB">
        <w:rPr>
          <w:color w:val="000000"/>
          <w:sz w:val="20"/>
          <w:lang w:val="ru-RU"/>
        </w:rPr>
        <w:t>ах;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обобщать результаты научно-исследовательской и аналитической работы в виде диссертации, научной статьи, отчета, аналитической записки и др.;</w:t>
      </w:r>
      <w:r w:rsidRPr="000370BB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370BB">
        <w:rPr>
          <w:i/>
          <w:color w:val="000000"/>
          <w:sz w:val="20"/>
          <w:lang w:val="ru-RU"/>
        </w:rPr>
        <w:t xml:space="preserve"> 4) иметь навыки: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научно-исследовательской деятельности, решения стандартных научных задач;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0370BB">
        <w:rPr>
          <w:color w:val="000000"/>
          <w:sz w:val="20"/>
          <w:lang w:val="ru-RU"/>
        </w:rPr>
        <w:t xml:space="preserve"> осуществления образовательной и педагогической деятельности по кредитной технологии обучения;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методики преподавания профессиональных дисциплин;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использования современных информационных технологий в образовательном процессе;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профессион</w:t>
      </w:r>
      <w:r w:rsidRPr="000370BB">
        <w:rPr>
          <w:color w:val="000000"/>
          <w:sz w:val="20"/>
          <w:lang w:val="ru-RU"/>
        </w:rPr>
        <w:t>ального общения и межкультурной коммуникации;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ораторского искусства, правильного и логичного оформления своих мыслей в устной и письменной форме;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расширения и углубления знаний, необходимых для повседневной профессиональной деятельности и продо</w:t>
      </w:r>
      <w:r w:rsidRPr="000370BB">
        <w:rPr>
          <w:color w:val="000000"/>
          <w:sz w:val="20"/>
          <w:lang w:val="ru-RU"/>
        </w:rPr>
        <w:t>лжения образования в докторантуре.</w:t>
      </w:r>
      <w:r w:rsidRPr="000370BB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0370BB">
        <w:rPr>
          <w:i/>
          <w:color w:val="000000"/>
          <w:sz w:val="20"/>
          <w:lang w:val="ru-RU"/>
        </w:rPr>
        <w:t xml:space="preserve"> 5) быть компетентным: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области методологии научных исследований;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области научной и научно-педагогической деятельности в высших учебных заведениях;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вопросах современных образовательных технолог</w:t>
      </w:r>
      <w:r w:rsidRPr="000370BB">
        <w:rPr>
          <w:color w:val="000000"/>
          <w:sz w:val="20"/>
          <w:lang w:val="ru-RU"/>
        </w:rPr>
        <w:t>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выполнении научных проектов и исследований в профессиональной области;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способах обеспечения постоянного обновления знаний, расширения профессиональных навыков и умений.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93.</w:t>
      </w:r>
      <w:proofErr w:type="gramEnd"/>
      <w:r w:rsidRPr="000370BB">
        <w:rPr>
          <w:color w:val="000000"/>
          <w:sz w:val="20"/>
          <w:lang w:val="ru-RU"/>
        </w:rPr>
        <w:t xml:space="preserve"> Специальные компетенции разрабатываются отдельно для кажд</w:t>
      </w:r>
      <w:r w:rsidRPr="000370BB">
        <w:rPr>
          <w:color w:val="000000"/>
          <w:sz w:val="20"/>
          <w:lang w:val="ru-RU"/>
        </w:rPr>
        <w:t>ой специальности магистратуры с учетом требований работодателей и социального запроса общества.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94. Уровень полученных знаний в рамках обязательного минимума и предлагаемого вузом объема учебной нагрузки обеспечивается различными видами контроля.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0370BB">
        <w:rPr>
          <w:color w:val="000000"/>
          <w:sz w:val="20"/>
          <w:lang w:val="ru-RU"/>
        </w:rPr>
        <w:t xml:space="preserve"> 95. Контроль учебных достижений магистрантов и оценка их знаний по учебным </w:t>
      </w:r>
      <w:r w:rsidRPr="000370BB">
        <w:rPr>
          <w:color w:val="000000"/>
          <w:sz w:val="20"/>
          <w:lang w:val="ru-RU"/>
        </w:rPr>
        <w:lastRenderedPageBreak/>
        <w:t xml:space="preserve">дисциплинам или модулям организауется офисом (отделом, сектором) Регистратора на рубежных этапах учебного процесса (по завершении каждого академического периода и учебного года) </w:t>
      </w:r>
      <w:r w:rsidRPr="000370BB">
        <w:rPr>
          <w:color w:val="000000"/>
          <w:sz w:val="20"/>
          <w:lang w:val="ru-RU"/>
        </w:rPr>
        <w:t>и должны быть ориентированы на итоговые результаты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96. </w:t>
      </w:r>
      <w:proofErr w:type="gramStart"/>
      <w:r w:rsidRPr="000370BB">
        <w:rPr>
          <w:color w:val="000000"/>
          <w:sz w:val="20"/>
          <w:lang w:val="ru-RU"/>
        </w:rPr>
        <w:t>Офисом Регистратора ведется учет истории учебных достижений обучающихся, который отражается в их транскрипте установленной формы.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Транскрипт выдается магистранту на основе его пис</w:t>
      </w:r>
      <w:r w:rsidRPr="000370BB">
        <w:rPr>
          <w:color w:val="000000"/>
          <w:sz w:val="20"/>
          <w:lang w:val="ru-RU"/>
        </w:rPr>
        <w:t>ьменного заявления на любом этапе его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97. Контроль знаний, умений, навыков и компетенций магистрантов осуществляется при проведении их итоговой аттестации.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98. Итоговая аттестация магистрантов проводится в сроки, предусмотренные акаде</w:t>
      </w:r>
      <w:r w:rsidRPr="000370BB">
        <w:rPr>
          <w:color w:val="000000"/>
          <w:sz w:val="20"/>
          <w:lang w:val="ru-RU"/>
        </w:rPr>
        <w:t>мическим календарем и учебными планами специальностей в форме сдачи комплексного экзамена и защиты магистерской диссертации.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99. Комплексный экзамен проводится не позднее, чем за 1 месяц до защиты диссертации. В комплексный экзамен по специальности в</w:t>
      </w:r>
      <w:r w:rsidRPr="000370BB">
        <w:rPr>
          <w:color w:val="000000"/>
          <w:sz w:val="20"/>
          <w:lang w:val="ru-RU"/>
        </w:rPr>
        <w:t>ходят дисциплины цикла профилирующих дисциплин образовательной программы магистратуры.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100. </w:t>
      </w:r>
      <w:proofErr w:type="gramStart"/>
      <w:r w:rsidRPr="000370BB">
        <w:rPr>
          <w:color w:val="000000"/>
          <w:sz w:val="20"/>
          <w:lang w:val="ru-RU"/>
        </w:rPr>
        <w:t>Процедура защиты магистерской диссертации определяется вузом самостоятельно в соответствии с Типовыми правилами проведения текущего контроля успеваемости, про</w:t>
      </w:r>
      <w:r w:rsidRPr="000370BB">
        <w:rPr>
          <w:color w:val="000000"/>
          <w:sz w:val="20"/>
          <w:lang w:val="ru-RU"/>
        </w:rPr>
        <w:t>межуточной и итоговой аттестации обучающихся в высших учебных заведениях.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101.</w:t>
      </w:r>
      <w:proofErr w:type="gramEnd"/>
      <w:r w:rsidRPr="000370BB">
        <w:rPr>
          <w:color w:val="000000"/>
          <w:sz w:val="20"/>
          <w:lang w:val="ru-RU"/>
        </w:rPr>
        <w:t xml:space="preserve"> Лицам, завершившим </w:t>
      </w:r>
      <w:proofErr w:type="gramStart"/>
      <w:r w:rsidRPr="000370BB">
        <w:rPr>
          <w:color w:val="000000"/>
          <w:sz w:val="20"/>
          <w:lang w:val="ru-RU"/>
        </w:rPr>
        <w:t>обучение по</w:t>
      </w:r>
      <w:proofErr w:type="gramEnd"/>
      <w:r w:rsidRPr="000370BB">
        <w:rPr>
          <w:color w:val="000000"/>
          <w:sz w:val="20"/>
          <w:lang w:val="ru-RU"/>
        </w:rPr>
        <w:t xml:space="preserve"> образовательной программе магистратуры, присуждается академическая степень «магистра» по соответствующей специальности и выдается диплом гос</w:t>
      </w:r>
      <w:r w:rsidRPr="000370BB">
        <w:rPr>
          <w:color w:val="000000"/>
          <w:sz w:val="20"/>
          <w:lang w:val="ru-RU"/>
        </w:rPr>
        <w:t>ударственного образца с приложением (транскрипт).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Вуз дополнительно может выдать выпускнику общеевропейское приложение к диплому (</w:t>
      </w:r>
      <w:r>
        <w:rPr>
          <w:color w:val="000000"/>
          <w:sz w:val="20"/>
        </w:rPr>
        <w:t>Diploma</w:t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Supplement</w:t>
      </w:r>
      <w:r w:rsidRPr="000370BB">
        <w:rPr>
          <w:color w:val="000000"/>
          <w:sz w:val="20"/>
          <w:lang w:val="ru-RU"/>
        </w:rPr>
        <w:t>).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к государственному общеобязательному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стандарту послевузовского образовани</w:t>
      </w:r>
      <w:r w:rsidRPr="000370BB">
        <w:rPr>
          <w:color w:val="000000"/>
          <w:sz w:val="20"/>
          <w:lang w:val="ru-RU"/>
        </w:rPr>
        <w:t>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НОРМА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распределения компонентов образовательной программы научной и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педагогической магистратуры (срок обучения 2 года)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CC6EDD">
      <w:pPr>
        <w:jc w:val="center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9"/>
        <w:gridCol w:w="2190"/>
        <w:gridCol w:w="1133"/>
        <w:gridCol w:w="1013"/>
        <w:gridCol w:w="992"/>
        <w:gridCol w:w="1424"/>
        <w:gridCol w:w="995"/>
        <w:gridCol w:w="1767"/>
      </w:tblGrid>
      <w:tr w:rsidR="00CC6EDD">
        <w:tc>
          <w:tcPr>
            <w:tcW w:w="660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739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Виды</w:t>
            </w:r>
            <w:r>
              <w:br/>
            </w:r>
            <w:r>
              <w:rPr>
                <w:b/>
                <w:color w:val="000000"/>
                <w:sz w:val="20"/>
              </w:rPr>
              <w:t>деятельности</w:t>
            </w:r>
          </w:p>
        </w:tc>
        <w:tc>
          <w:tcPr>
            <w:tcW w:w="1570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Кол-во/</w:t>
            </w:r>
            <w:r>
              <w:br/>
            </w:r>
            <w:r>
              <w:rPr>
                <w:b/>
                <w:color w:val="000000"/>
                <w:sz w:val="20"/>
              </w:rPr>
              <w:t>креди-</w:t>
            </w:r>
            <w:r>
              <w:br/>
            </w:r>
            <w:r>
              <w:rPr>
                <w:b/>
                <w:color w:val="000000"/>
                <w:sz w:val="20"/>
              </w:rPr>
              <w:t>тов</w:t>
            </w:r>
          </w:p>
        </w:tc>
        <w:tc>
          <w:tcPr>
            <w:tcW w:w="1245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Кол-во</w:t>
            </w:r>
            <w:r>
              <w:br/>
            </w:r>
            <w:r>
              <w:rPr>
                <w:b/>
                <w:color w:val="000000"/>
                <w:sz w:val="20"/>
              </w:rPr>
              <w:t>недель</w:t>
            </w:r>
          </w:p>
        </w:tc>
        <w:tc>
          <w:tcPr>
            <w:tcW w:w="1375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Общий</w:t>
            </w:r>
            <w:r>
              <w:br/>
            </w:r>
            <w:r>
              <w:rPr>
                <w:b/>
                <w:color w:val="000000"/>
                <w:sz w:val="20"/>
              </w:rPr>
              <w:t>объем</w:t>
            </w:r>
            <w:r>
              <w:br/>
            </w:r>
            <w:r>
              <w:rPr>
                <w:b/>
                <w:color w:val="000000"/>
                <w:sz w:val="20"/>
              </w:rPr>
              <w:t>в</w:t>
            </w:r>
            <w:r>
              <w:br/>
            </w:r>
            <w:r>
              <w:rPr>
                <w:b/>
                <w:color w:val="000000"/>
                <w:sz w:val="20"/>
              </w:rPr>
              <w:t>часах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 том числе</w:t>
            </w:r>
          </w:p>
        </w:tc>
        <w:tc>
          <w:tcPr>
            <w:tcW w:w="2719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b/>
                <w:color w:val="000000"/>
                <w:sz w:val="20"/>
              </w:rPr>
              <w:t>недельная</w:t>
            </w:r>
            <w:r>
              <w:br/>
            </w:r>
            <w:r>
              <w:rPr>
                <w:b/>
                <w:color w:val="000000"/>
                <w:sz w:val="20"/>
              </w:rPr>
              <w:t>нагрузка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1982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аудит-х /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конт-х с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препода-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вателем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СРМ</w:t>
            </w:r>
          </w:p>
        </w:tc>
        <w:tc>
          <w:tcPr>
            <w:tcW w:w="0" w:type="auto"/>
            <w:vMerge/>
          </w:tcPr>
          <w:p w:rsidR="00CC6EDD" w:rsidRDefault="00CC6EDD"/>
        </w:tc>
      </w:tr>
      <w:tr w:rsidR="00CC6EDD">
        <w:tc>
          <w:tcPr>
            <w:tcW w:w="6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7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8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C6EDD">
        <w:tc>
          <w:tcPr>
            <w:tcW w:w="6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color w:val="000000"/>
                <w:sz w:val="20"/>
              </w:rPr>
              <w:t>обучение (1:2)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7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198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1260</w:t>
            </w:r>
          </w:p>
        </w:tc>
        <w:tc>
          <w:tcPr>
            <w:tcW w:w="27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52,0</w:t>
            </w:r>
          </w:p>
        </w:tc>
      </w:tr>
      <w:tr w:rsidR="00CC6EDD">
        <w:tc>
          <w:tcPr>
            <w:tcW w:w="6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9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Научно-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исследова-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тельская работа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магистранта,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включая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выполнение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lastRenderedPageBreak/>
              <w:t>маги-стерской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диссертации,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проводимая без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отрыва от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теоретического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обучения (1:7)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7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98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2719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60" w:type="dxa"/>
          </w:tcPr>
          <w:p w:rsidR="00CC6EDD" w:rsidRDefault="000370BB">
            <w:r>
              <w:lastRenderedPageBreak/>
              <w:br/>
            </w:r>
          </w:p>
        </w:tc>
        <w:tc>
          <w:tcPr>
            <w:tcW w:w="2739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Научно-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исследова-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тельская работа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магистранта,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включая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выполнение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магистерской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диссертации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(1:7)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7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198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27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54,5</w:t>
            </w:r>
          </w:p>
        </w:tc>
      </w:tr>
      <w:tr w:rsidR="00CC6EDD">
        <w:tc>
          <w:tcPr>
            <w:tcW w:w="6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color w:val="000000"/>
                <w:sz w:val="20"/>
              </w:rPr>
              <w:t>(1:6)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7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98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7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52,5</w:t>
            </w:r>
          </w:p>
        </w:tc>
      </w:tr>
      <w:tr w:rsidR="00CC6EDD">
        <w:tc>
          <w:tcPr>
            <w:tcW w:w="660" w:type="dxa"/>
          </w:tcPr>
          <w:p w:rsidR="00CC6EDD" w:rsidRDefault="000370BB">
            <w:r>
              <w:br/>
            </w:r>
          </w:p>
        </w:tc>
        <w:tc>
          <w:tcPr>
            <w:tcW w:w="273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53</w:t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62</w:t>
            </w:r>
          </w:p>
        </w:tc>
        <w:tc>
          <w:tcPr>
            <w:tcW w:w="137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3150</w:t>
            </w:r>
          </w:p>
        </w:tc>
        <w:tc>
          <w:tcPr>
            <w:tcW w:w="198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795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2355</w:t>
            </w:r>
          </w:p>
        </w:tc>
        <w:tc>
          <w:tcPr>
            <w:tcW w:w="2719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39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Практика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(педагоги-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ческая),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проводимая без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отрыва от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теоретического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обучения (1:1)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7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98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719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Практика</w:t>
            </w:r>
            <w:r>
              <w:br/>
            </w:r>
            <w:r>
              <w:rPr>
                <w:color w:val="000000"/>
                <w:sz w:val="20"/>
              </w:rPr>
              <w:t>(исследова-</w:t>
            </w:r>
            <w:r>
              <w:br/>
            </w:r>
            <w:r>
              <w:rPr>
                <w:color w:val="000000"/>
                <w:sz w:val="20"/>
              </w:rPr>
              <w:t>тельская) (1:7)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7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98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27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30,00</w:t>
            </w:r>
          </w:p>
        </w:tc>
      </w:tr>
      <w:tr w:rsidR="00CC6EDD">
        <w:tc>
          <w:tcPr>
            <w:tcW w:w="6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Каникулы</w:t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375" w:type="dxa"/>
          </w:tcPr>
          <w:p w:rsidR="00CC6EDD" w:rsidRDefault="000370BB">
            <w:r>
              <w:br/>
            </w:r>
          </w:p>
        </w:tc>
        <w:tc>
          <w:tcPr>
            <w:tcW w:w="1982" w:type="dxa"/>
          </w:tcPr>
          <w:p w:rsidR="00CC6EDD" w:rsidRDefault="000370BB">
            <w:r>
              <w:br/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2719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6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Экзаменационная</w:t>
            </w:r>
            <w:r>
              <w:br/>
            </w:r>
            <w:r>
              <w:rPr>
                <w:color w:val="000000"/>
                <w:sz w:val="20"/>
              </w:rPr>
              <w:t xml:space="preserve">сессия </w:t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375" w:type="dxa"/>
          </w:tcPr>
          <w:p w:rsidR="00CC6EDD" w:rsidRDefault="000370BB">
            <w:r>
              <w:br/>
            </w:r>
          </w:p>
        </w:tc>
        <w:tc>
          <w:tcPr>
            <w:tcW w:w="1982" w:type="dxa"/>
          </w:tcPr>
          <w:p w:rsidR="00CC6EDD" w:rsidRDefault="000370BB">
            <w:r>
              <w:br/>
            </w:r>
          </w:p>
        </w:tc>
        <w:tc>
          <w:tcPr>
            <w:tcW w:w="1570" w:type="dxa"/>
          </w:tcPr>
          <w:p w:rsidR="00CC6EDD" w:rsidRDefault="000370BB">
            <w:r>
              <w:br/>
            </w:r>
          </w:p>
        </w:tc>
        <w:tc>
          <w:tcPr>
            <w:tcW w:w="2719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660" w:type="dxa"/>
          </w:tcPr>
          <w:p w:rsidR="00CC6EDD" w:rsidRDefault="000370BB">
            <w:r>
              <w:br/>
            </w:r>
          </w:p>
        </w:tc>
        <w:tc>
          <w:tcPr>
            <w:tcW w:w="2739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ВСЕГО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(52 нед. х 2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г. – 8 нед.=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96 нед.)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59</w:t>
            </w:r>
          </w:p>
        </w:tc>
        <w:tc>
          <w:tcPr>
            <w:tcW w:w="124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96</w:t>
            </w:r>
          </w:p>
        </w:tc>
        <w:tc>
          <w:tcPr>
            <w:tcW w:w="137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3600</w:t>
            </w:r>
          </w:p>
        </w:tc>
        <w:tc>
          <w:tcPr>
            <w:tcW w:w="198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885</w:t>
            </w:r>
          </w:p>
        </w:tc>
        <w:tc>
          <w:tcPr>
            <w:tcW w:w="157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2715</w:t>
            </w:r>
          </w:p>
        </w:tc>
        <w:tc>
          <w:tcPr>
            <w:tcW w:w="2719" w:type="dxa"/>
          </w:tcPr>
          <w:p w:rsidR="00CC6EDD" w:rsidRDefault="000370BB">
            <w:r>
              <w:br/>
            </w:r>
          </w:p>
        </w:tc>
      </w:tr>
    </w:tbl>
    <w:p w:rsidR="00CC6EDD" w:rsidRDefault="00CC6EDD"/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370BB">
        <w:rPr>
          <w:b/>
          <w:color w:val="000000"/>
          <w:sz w:val="20"/>
          <w:lang w:val="ru-RU"/>
        </w:rPr>
        <w:t>ПРИМЕЧАНИЕ</w:t>
      </w:r>
      <w:proofErr w:type="gramStart"/>
      <w:r w:rsidRPr="000370BB">
        <w:rPr>
          <w:color w:val="000000"/>
          <w:sz w:val="20"/>
          <w:lang w:val="ru-RU"/>
        </w:rPr>
        <w:t xml:space="preserve"> :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Для получения академической степени магистра обучающийся должен освоить не менее 42 кредита теоретического обучения, не менее 6 кредитов практики и не менее 7 кредитов научно-исследовательской работы магистранта (незави</w:t>
      </w:r>
      <w:r w:rsidRPr="000370BB">
        <w:rPr>
          <w:color w:val="000000"/>
          <w:sz w:val="20"/>
          <w:lang w:val="ru-RU"/>
        </w:rPr>
        <w:t>симо от запланированных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На комплексный экзамен планируется 1 кредит, на оформление и защиту магистерской диссертации - 3 кредита (независимо от запланированных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Для всех специ</w:t>
      </w:r>
      <w:r w:rsidRPr="000370BB">
        <w:rPr>
          <w:color w:val="000000"/>
          <w:sz w:val="20"/>
          <w:lang w:val="ru-RU"/>
        </w:rPr>
        <w:t>альностей магистратуры устанавливается не менее 3 кредитов на педагогическую и не менее 3 кредитов на исследовательскую практику (независимо от запланированных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Продолжительность каникул должна составлять не менее 7 </w:t>
      </w:r>
      <w:r w:rsidRPr="000370BB">
        <w:rPr>
          <w:color w:val="000000"/>
          <w:sz w:val="20"/>
          <w:lang w:val="ru-RU"/>
        </w:rPr>
        <w:t>недель в учебном году, за исключением выпускного курса. Каникулярное время свыше 7 недель в учебном году вуз может самостоятельно перераспределит на другие виды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Количество недель по видам деятельности вуз может изменять, при этом сре</w:t>
      </w:r>
      <w:r w:rsidRPr="000370BB">
        <w:rPr>
          <w:color w:val="000000"/>
          <w:sz w:val="20"/>
          <w:lang w:val="ru-RU"/>
        </w:rPr>
        <w:t>дняя недельная нагрузка магистранта не должна превышать 57 часов.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6. Летний семестр, ДВО могут планироваться за счет каникул или отдельно по академическому календарю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Три кредита НИРМ планируются параллельно с теоретическим обучением без отры</w:t>
      </w:r>
      <w:r w:rsidRPr="000370BB">
        <w:rPr>
          <w:color w:val="000000"/>
          <w:sz w:val="20"/>
          <w:lang w:val="ru-RU"/>
        </w:rPr>
        <w:t>ва от учебного процесса (по 1 кредиту на каждый семестр). Педагогическая практика планируется параллельно с теоретическим обучением без отрыва от учебного процесса во втором или в третьем семестре (все 3 кредита). При параллельном планировании разных видов</w:t>
      </w:r>
      <w:r w:rsidRPr="000370BB">
        <w:rPr>
          <w:color w:val="000000"/>
          <w:sz w:val="20"/>
          <w:lang w:val="ru-RU"/>
        </w:rPr>
        <w:t xml:space="preserve"> деятельности недельная нагрузка по этим видам деятельности должна быть уменьшена с соответствующим увеличением количества их недель таким образом, чтобы средняя недельная нагрузка магистранта не превышала 57 часов.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к государств</w:t>
      </w:r>
      <w:r w:rsidRPr="000370BB">
        <w:rPr>
          <w:color w:val="000000"/>
          <w:sz w:val="20"/>
          <w:lang w:val="ru-RU"/>
        </w:rPr>
        <w:t>енному общеобязательному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стандарту послевузовского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НОРМА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распределения компонентов образовательной программы профильной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магистратуры (срок обучения 1 год)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CC6EDD">
      <w:pPr>
        <w:jc w:val="center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8"/>
        <w:gridCol w:w="1939"/>
        <w:gridCol w:w="1328"/>
        <w:gridCol w:w="1037"/>
        <w:gridCol w:w="1064"/>
        <w:gridCol w:w="1456"/>
        <w:gridCol w:w="818"/>
        <w:gridCol w:w="1903"/>
      </w:tblGrid>
      <w:tr w:rsidR="00CC6EDD">
        <w:tc>
          <w:tcPr>
            <w:tcW w:w="574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439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Виды</w:t>
            </w:r>
            <w:r>
              <w:br/>
            </w:r>
            <w:r>
              <w:rPr>
                <w:b/>
                <w:color w:val="000000"/>
                <w:sz w:val="20"/>
              </w:rPr>
              <w:t>деятельности</w:t>
            </w:r>
          </w:p>
        </w:tc>
        <w:tc>
          <w:tcPr>
            <w:tcW w:w="1724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Кол-во /</w:t>
            </w:r>
            <w:r>
              <w:br/>
            </w:r>
            <w:r>
              <w:rPr>
                <w:b/>
                <w:color w:val="000000"/>
                <w:sz w:val="20"/>
              </w:rPr>
              <w:t>кредитов</w:t>
            </w:r>
          </w:p>
        </w:tc>
        <w:tc>
          <w:tcPr>
            <w:tcW w:w="1312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Кол-во</w:t>
            </w:r>
            <w:r>
              <w:br/>
            </w:r>
            <w:r>
              <w:rPr>
                <w:b/>
                <w:color w:val="000000"/>
                <w:sz w:val="20"/>
              </w:rPr>
              <w:t>недель</w:t>
            </w:r>
          </w:p>
        </w:tc>
        <w:tc>
          <w:tcPr>
            <w:tcW w:w="1572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Общий</w:t>
            </w:r>
            <w:r>
              <w:br/>
            </w:r>
            <w:r>
              <w:rPr>
                <w:b/>
                <w:color w:val="000000"/>
                <w:sz w:val="20"/>
              </w:rPr>
              <w:t>объем в</w:t>
            </w:r>
            <w:r>
              <w:br/>
            </w:r>
            <w:r>
              <w:rPr>
                <w:b/>
                <w:color w:val="000000"/>
                <w:sz w:val="20"/>
              </w:rPr>
              <w:t>часах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 том числе</w:t>
            </w:r>
          </w:p>
        </w:tc>
        <w:tc>
          <w:tcPr>
            <w:tcW w:w="3093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b/>
                <w:color w:val="000000"/>
                <w:sz w:val="20"/>
              </w:rPr>
              <w:t>недельная</w:t>
            </w:r>
            <w:r>
              <w:br/>
            </w:r>
            <w:r>
              <w:rPr>
                <w:b/>
                <w:color w:val="000000"/>
                <w:sz w:val="20"/>
              </w:rPr>
              <w:t>нагрузка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2071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аудит-х /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конт-х с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препода-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вателем</w:t>
            </w:r>
          </w:p>
        </w:tc>
        <w:tc>
          <w:tcPr>
            <w:tcW w:w="109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СРМ</w:t>
            </w:r>
          </w:p>
        </w:tc>
        <w:tc>
          <w:tcPr>
            <w:tcW w:w="0" w:type="auto"/>
            <w:vMerge/>
          </w:tcPr>
          <w:p w:rsidR="00CC6EDD" w:rsidRDefault="00CC6EDD"/>
        </w:tc>
      </w:tr>
      <w:tr w:rsidR="00CC6EDD">
        <w:tc>
          <w:tcPr>
            <w:tcW w:w="57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7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9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C6EDD">
        <w:tc>
          <w:tcPr>
            <w:tcW w:w="57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color w:val="000000"/>
                <w:sz w:val="20"/>
              </w:rPr>
              <w:t>(1:2)</w:t>
            </w:r>
          </w:p>
        </w:tc>
        <w:tc>
          <w:tcPr>
            <w:tcW w:w="17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207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10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309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54,00</w:t>
            </w:r>
          </w:p>
        </w:tc>
      </w:tr>
      <w:tr w:rsidR="00CC6EDD">
        <w:tc>
          <w:tcPr>
            <w:tcW w:w="57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9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Эксперимен-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тально-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исследова-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тельская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работа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магистранта,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включая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выполнение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магистерской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диссертации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(1:7)</w:t>
            </w:r>
          </w:p>
        </w:tc>
        <w:tc>
          <w:tcPr>
            <w:tcW w:w="17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207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309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54,55</w:t>
            </w:r>
          </w:p>
        </w:tc>
      </w:tr>
      <w:tr w:rsidR="00CC6EDD">
        <w:tc>
          <w:tcPr>
            <w:tcW w:w="57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color w:val="000000"/>
                <w:sz w:val="20"/>
              </w:rPr>
              <w:t>аттестация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(1:6)</w:t>
            </w:r>
          </w:p>
        </w:tc>
        <w:tc>
          <w:tcPr>
            <w:tcW w:w="17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207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309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52,5</w:t>
            </w:r>
          </w:p>
        </w:tc>
      </w:tr>
      <w:tr w:rsidR="00CC6EDD">
        <w:tc>
          <w:tcPr>
            <w:tcW w:w="574" w:type="dxa"/>
          </w:tcPr>
          <w:p w:rsidR="00CC6EDD" w:rsidRDefault="000370BB">
            <w:r>
              <w:br/>
            </w:r>
          </w:p>
        </w:tc>
        <w:tc>
          <w:tcPr>
            <w:tcW w:w="243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724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26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1740</w:t>
            </w:r>
          </w:p>
        </w:tc>
        <w:tc>
          <w:tcPr>
            <w:tcW w:w="2071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390</w:t>
            </w:r>
          </w:p>
        </w:tc>
        <w:tc>
          <w:tcPr>
            <w:tcW w:w="109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1320</w:t>
            </w:r>
          </w:p>
        </w:tc>
        <w:tc>
          <w:tcPr>
            <w:tcW w:w="3093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57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Практика</w:t>
            </w:r>
            <w:r>
              <w:br/>
            </w:r>
            <w:r>
              <w:rPr>
                <w:color w:val="000000"/>
                <w:sz w:val="20"/>
              </w:rPr>
              <w:t>(производст-</w:t>
            </w:r>
            <w:r>
              <w:br/>
            </w:r>
            <w:r>
              <w:rPr>
                <w:color w:val="000000"/>
                <w:sz w:val="20"/>
              </w:rPr>
              <w:t>венная) (1:4)</w:t>
            </w:r>
          </w:p>
        </w:tc>
        <w:tc>
          <w:tcPr>
            <w:tcW w:w="17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7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0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309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30,00</w:t>
            </w:r>
          </w:p>
        </w:tc>
      </w:tr>
      <w:tr w:rsidR="00CC6EDD">
        <w:tc>
          <w:tcPr>
            <w:tcW w:w="57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Каникулы</w:t>
            </w:r>
          </w:p>
        </w:tc>
        <w:tc>
          <w:tcPr>
            <w:tcW w:w="1724" w:type="dxa"/>
          </w:tcPr>
          <w:p w:rsidR="00CC6EDD" w:rsidRDefault="000370BB">
            <w:r>
              <w:br/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572" w:type="dxa"/>
          </w:tcPr>
          <w:p w:rsidR="00CC6EDD" w:rsidRDefault="000370BB">
            <w:r>
              <w:br/>
            </w:r>
          </w:p>
        </w:tc>
        <w:tc>
          <w:tcPr>
            <w:tcW w:w="2071" w:type="dxa"/>
          </w:tcPr>
          <w:p w:rsidR="00CC6EDD" w:rsidRDefault="000370BB">
            <w:r>
              <w:br/>
            </w:r>
          </w:p>
        </w:tc>
        <w:tc>
          <w:tcPr>
            <w:tcW w:w="1095" w:type="dxa"/>
          </w:tcPr>
          <w:p w:rsidR="00CC6EDD" w:rsidRDefault="000370BB">
            <w:r>
              <w:br/>
            </w:r>
          </w:p>
        </w:tc>
        <w:tc>
          <w:tcPr>
            <w:tcW w:w="3093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57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43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Экзамена-</w:t>
            </w:r>
            <w:r>
              <w:br/>
            </w:r>
            <w:r>
              <w:rPr>
                <w:color w:val="000000"/>
                <w:sz w:val="20"/>
              </w:rPr>
              <w:t>ционная</w:t>
            </w:r>
            <w:r>
              <w:br/>
            </w:r>
            <w:r>
              <w:rPr>
                <w:color w:val="000000"/>
                <w:sz w:val="20"/>
              </w:rPr>
              <w:t>сессия</w:t>
            </w:r>
          </w:p>
        </w:tc>
        <w:tc>
          <w:tcPr>
            <w:tcW w:w="1724" w:type="dxa"/>
          </w:tcPr>
          <w:p w:rsidR="00CC6EDD" w:rsidRDefault="000370BB">
            <w:r>
              <w:br/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72" w:type="dxa"/>
          </w:tcPr>
          <w:p w:rsidR="00CC6EDD" w:rsidRDefault="000370BB">
            <w:r>
              <w:br/>
            </w:r>
          </w:p>
        </w:tc>
        <w:tc>
          <w:tcPr>
            <w:tcW w:w="2071" w:type="dxa"/>
          </w:tcPr>
          <w:p w:rsidR="00CC6EDD" w:rsidRDefault="000370BB">
            <w:r>
              <w:br/>
            </w:r>
          </w:p>
        </w:tc>
        <w:tc>
          <w:tcPr>
            <w:tcW w:w="1095" w:type="dxa"/>
          </w:tcPr>
          <w:p w:rsidR="00CC6EDD" w:rsidRDefault="000370BB">
            <w:r>
              <w:br/>
            </w:r>
          </w:p>
        </w:tc>
        <w:tc>
          <w:tcPr>
            <w:tcW w:w="3093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574" w:type="dxa"/>
          </w:tcPr>
          <w:p w:rsidR="00CC6EDD" w:rsidRDefault="000370BB">
            <w:r>
              <w:br/>
            </w:r>
          </w:p>
        </w:tc>
        <w:tc>
          <w:tcPr>
            <w:tcW w:w="2439" w:type="dxa"/>
          </w:tcPr>
          <w:p w:rsidR="00CC6EDD" w:rsidRDefault="000370BB">
            <w:pPr>
              <w:jc w:val="center"/>
            </w:pPr>
            <w:r w:rsidRPr="000370BB">
              <w:rPr>
                <w:color w:val="000000"/>
                <w:sz w:val="20"/>
                <w:lang w:val="ru-RU"/>
              </w:rPr>
              <w:t>ВСЕГО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(52 нед. х 1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 xml:space="preserve">г. </w:t>
            </w:r>
            <w:r w:rsidRPr="000370BB">
              <w:rPr>
                <w:b/>
                <w:color w:val="000000"/>
                <w:sz w:val="20"/>
                <w:lang w:val="ru-RU"/>
              </w:rPr>
              <w:t>- 8 нед.</w:t>
            </w:r>
            <w:r w:rsidRPr="000370BB">
              <w:rPr>
                <w:lang w:val="ru-RU"/>
              </w:rPr>
              <w:br/>
            </w:r>
            <w:r>
              <w:rPr>
                <w:b/>
                <w:color w:val="000000"/>
                <w:sz w:val="20"/>
              </w:rPr>
              <w:t>= 44 нед.)</w:t>
            </w:r>
          </w:p>
        </w:tc>
        <w:tc>
          <w:tcPr>
            <w:tcW w:w="17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31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57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207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09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3093" w:type="dxa"/>
          </w:tcPr>
          <w:p w:rsidR="00CC6EDD" w:rsidRDefault="000370BB">
            <w:r>
              <w:br/>
            </w:r>
          </w:p>
        </w:tc>
      </w:tr>
    </w:tbl>
    <w:p w:rsidR="00CC6EDD" w:rsidRDefault="00CC6EDD"/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370BB">
        <w:rPr>
          <w:b/>
          <w:color w:val="000000"/>
          <w:sz w:val="20"/>
          <w:lang w:val="ru-RU"/>
        </w:rPr>
        <w:t>ПРИМЕЧАНИЕ</w:t>
      </w:r>
      <w:proofErr w:type="gramStart"/>
      <w:r w:rsidRPr="000370BB">
        <w:rPr>
          <w:color w:val="000000"/>
          <w:sz w:val="20"/>
          <w:lang w:val="ru-RU"/>
        </w:rPr>
        <w:t xml:space="preserve"> :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Для получения академической степени магистра обучающийся должен освоить не менее 24 кредитов теоретического обучения, не менее 2 кредитов производственной практики и не менее 2 </w:t>
      </w:r>
      <w:r w:rsidRPr="000370BB">
        <w:rPr>
          <w:color w:val="000000"/>
          <w:sz w:val="20"/>
          <w:lang w:val="ru-RU"/>
        </w:rPr>
        <w:t>кредитов экспериментально-исследовательской работы магистранта (независимо от запланированных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На комплексный экзамен планируется 1 кредит, на оформление и защиту магистерской диссертации – 3 кредита (независимо от з</w:t>
      </w:r>
      <w:r w:rsidRPr="000370BB">
        <w:rPr>
          <w:color w:val="000000"/>
          <w:sz w:val="20"/>
          <w:lang w:val="ru-RU"/>
        </w:rPr>
        <w:t>апланированных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Для всех специальностей магистратуры вузом самостоятельно устанавливается не менее 2 кредитов производственной практики (независимо от запланированных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</w:t>
      </w:r>
      <w:r w:rsidRPr="000370BB">
        <w:rPr>
          <w:color w:val="000000"/>
          <w:sz w:val="20"/>
          <w:lang w:val="ru-RU"/>
        </w:rPr>
        <w:t>Количество недель по видам деятельности может изменяться, при этом средняя недельная нагрузка магистранта не должна превышать 57 часов.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ДВО могут планироваться за счет каникул или отдельно по академическому календарю.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ЭИРМ целесообразно п</w:t>
      </w:r>
      <w:r w:rsidRPr="000370BB">
        <w:rPr>
          <w:color w:val="000000"/>
          <w:sz w:val="20"/>
          <w:lang w:val="ru-RU"/>
        </w:rPr>
        <w:t>ланировать с самого начала обучения и можно проводить параллельно с теоретическим обучением или с производственной практикой. При параллельном планировании разных видов деятельности недельная нагрузка по этим видам деятельности должна быть уменьшена с соот</w:t>
      </w:r>
      <w:r w:rsidRPr="000370BB">
        <w:rPr>
          <w:color w:val="000000"/>
          <w:sz w:val="20"/>
          <w:lang w:val="ru-RU"/>
        </w:rPr>
        <w:t>ветствующим увеличением количества их недель таким образом, чтобы средняя недельная нагрузка магистранта не превышала 57 часов.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к государственному общеобязательному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стандарту послевузовского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НОРМА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распределения к</w:t>
      </w:r>
      <w:r w:rsidRPr="000370BB">
        <w:rPr>
          <w:b/>
          <w:color w:val="000000"/>
          <w:lang w:val="ru-RU"/>
        </w:rPr>
        <w:t>омпонентов образовательной программы профильной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магистратуры (срок обучения 1,5 года)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CC6EDD">
      <w:pPr>
        <w:jc w:val="center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7"/>
        <w:gridCol w:w="2377"/>
        <w:gridCol w:w="1212"/>
        <w:gridCol w:w="1033"/>
        <w:gridCol w:w="1128"/>
        <w:gridCol w:w="1114"/>
        <w:gridCol w:w="1009"/>
        <w:gridCol w:w="1683"/>
      </w:tblGrid>
      <w:tr w:rsidR="00CC6EDD">
        <w:tc>
          <w:tcPr>
            <w:tcW w:w="432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430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Виды</w:t>
            </w:r>
            <w:r>
              <w:br/>
            </w:r>
            <w:r>
              <w:rPr>
                <w:b/>
                <w:color w:val="000000"/>
                <w:sz w:val="20"/>
              </w:rPr>
              <w:t>деятельности</w:t>
            </w:r>
          </w:p>
        </w:tc>
        <w:tc>
          <w:tcPr>
            <w:tcW w:w="1247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Кол-во /</w:t>
            </w:r>
            <w:r>
              <w:br/>
            </w:r>
            <w:r>
              <w:rPr>
                <w:b/>
                <w:color w:val="000000"/>
                <w:sz w:val="20"/>
              </w:rPr>
              <w:t>кредитов</w:t>
            </w:r>
          </w:p>
        </w:tc>
        <w:tc>
          <w:tcPr>
            <w:tcW w:w="1080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Кол-во</w:t>
            </w:r>
            <w:r>
              <w:br/>
            </w:r>
            <w:r>
              <w:rPr>
                <w:b/>
                <w:color w:val="000000"/>
                <w:sz w:val="20"/>
              </w:rPr>
              <w:t>недель</w:t>
            </w:r>
          </w:p>
        </w:tc>
        <w:tc>
          <w:tcPr>
            <w:tcW w:w="1235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Общий</w:t>
            </w:r>
            <w:r>
              <w:br/>
            </w:r>
            <w:r>
              <w:rPr>
                <w:b/>
                <w:color w:val="000000"/>
                <w:sz w:val="20"/>
              </w:rPr>
              <w:t>объем в</w:t>
            </w:r>
            <w:r>
              <w:br/>
            </w:r>
            <w:r>
              <w:rPr>
                <w:b/>
                <w:color w:val="000000"/>
                <w:sz w:val="20"/>
              </w:rPr>
              <w:t>часах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 том числе</w:t>
            </w:r>
          </w:p>
        </w:tc>
        <w:tc>
          <w:tcPr>
            <w:tcW w:w="1824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b/>
                <w:color w:val="000000"/>
                <w:sz w:val="20"/>
              </w:rPr>
              <w:t>недельная</w:t>
            </w:r>
            <w:r>
              <w:br/>
            </w:r>
            <w:r>
              <w:rPr>
                <w:b/>
                <w:color w:val="000000"/>
                <w:sz w:val="20"/>
              </w:rPr>
              <w:t>нагрузка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1119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аудит-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х /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конт-х с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препода-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вателем</w:t>
            </w:r>
          </w:p>
        </w:tc>
        <w:tc>
          <w:tcPr>
            <w:tcW w:w="111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СРМ</w:t>
            </w:r>
          </w:p>
        </w:tc>
        <w:tc>
          <w:tcPr>
            <w:tcW w:w="0" w:type="auto"/>
            <w:vMerge/>
          </w:tcPr>
          <w:p w:rsidR="00CC6EDD" w:rsidRDefault="00CC6EDD"/>
        </w:tc>
      </w:tr>
      <w:tr w:rsidR="00CC6EDD">
        <w:tc>
          <w:tcPr>
            <w:tcW w:w="43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8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C6EDD">
        <w:tc>
          <w:tcPr>
            <w:tcW w:w="43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обучение (1:2)</w:t>
            </w:r>
          </w:p>
        </w:tc>
        <w:tc>
          <w:tcPr>
            <w:tcW w:w="1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108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11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1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18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54,00</w:t>
            </w:r>
          </w:p>
        </w:tc>
      </w:tr>
      <w:tr w:rsidR="00CC6EDD">
        <w:tc>
          <w:tcPr>
            <w:tcW w:w="43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430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Экспериментально-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исследовательская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работа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магистранта,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включая выполнение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магистерской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диссертации (1:7)</w:t>
            </w:r>
          </w:p>
        </w:tc>
        <w:tc>
          <w:tcPr>
            <w:tcW w:w="1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8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11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8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54,55</w:t>
            </w:r>
          </w:p>
        </w:tc>
      </w:tr>
      <w:tr w:rsidR="00CC6EDD">
        <w:tc>
          <w:tcPr>
            <w:tcW w:w="43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color w:val="000000"/>
                <w:sz w:val="20"/>
              </w:rPr>
              <w:t>аттестация (1:6)</w:t>
            </w:r>
          </w:p>
        </w:tc>
        <w:tc>
          <w:tcPr>
            <w:tcW w:w="1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8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1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8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52,5</w:t>
            </w:r>
          </w:p>
        </w:tc>
      </w:tr>
      <w:tr w:rsidR="00CC6EDD">
        <w:tc>
          <w:tcPr>
            <w:tcW w:w="432" w:type="dxa"/>
          </w:tcPr>
          <w:p w:rsidR="00CC6EDD" w:rsidRDefault="000370BB">
            <w:r>
              <w:br/>
            </w:r>
          </w:p>
        </w:tc>
        <w:tc>
          <w:tcPr>
            <w:tcW w:w="243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24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44</w:t>
            </w:r>
          </w:p>
        </w:tc>
        <w:tc>
          <w:tcPr>
            <w:tcW w:w="108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47</w:t>
            </w:r>
          </w:p>
        </w:tc>
        <w:tc>
          <w:tcPr>
            <w:tcW w:w="123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2520</w:t>
            </w:r>
          </w:p>
        </w:tc>
        <w:tc>
          <w:tcPr>
            <w:tcW w:w="111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660</w:t>
            </w:r>
          </w:p>
        </w:tc>
        <w:tc>
          <w:tcPr>
            <w:tcW w:w="111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1860</w:t>
            </w:r>
          </w:p>
        </w:tc>
        <w:tc>
          <w:tcPr>
            <w:tcW w:w="182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43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Практика</w:t>
            </w:r>
            <w:r>
              <w:br/>
            </w:r>
            <w:r>
              <w:rPr>
                <w:color w:val="000000"/>
                <w:sz w:val="20"/>
              </w:rPr>
              <w:t>(производственная)</w:t>
            </w:r>
            <w:r>
              <w:br/>
            </w:r>
            <w:r>
              <w:rPr>
                <w:color w:val="000000"/>
                <w:sz w:val="20"/>
              </w:rPr>
              <w:t>(1:4)</w:t>
            </w:r>
          </w:p>
        </w:tc>
        <w:tc>
          <w:tcPr>
            <w:tcW w:w="12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8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23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11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1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182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30,00</w:t>
            </w:r>
          </w:p>
        </w:tc>
      </w:tr>
      <w:tr w:rsidR="00CC6EDD">
        <w:tc>
          <w:tcPr>
            <w:tcW w:w="43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Каникулы</w:t>
            </w:r>
          </w:p>
        </w:tc>
        <w:tc>
          <w:tcPr>
            <w:tcW w:w="1247" w:type="dxa"/>
          </w:tcPr>
          <w:p w:rsidR="00CC6EDD" w:rsidRDefault="000370BB">
            <w:r>
              <w:br/>
            </w:r>
          </w:p>
        </w:tc>
        <w:tc>
          <w:tcPr>
            <w:tcW w:w="108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235" w:type="dxa"/>
          </w:tcPr>
          <w:p w:rsidR="00CC6EDD" w:rsidRDefault="000370BB">
            <w:r>
              <w:br/>
            </w:r>
          </w:p>
        </w:tc>
        <w:tc>
          <w:tcPr>
            <w:tcW w:w="1119" w:type="dxa"/>
          </w:tcPr>
          <w:p w:rsidR="00CC6EDD" w:rsidRDefault="000370BB">
            <w:r>
              <w:br/>
            </w:r>
          </w:p>
        </w:tc>
        <w:tc>
          <w:tcPr>
            <w:tcW w:w="1113" w:type="dxa"/>
          </w:tcPr>
          <w:p w:rsidR="00CC6EDD" w:rsidRDefault="000370BB">
            <w:r>
              <w:br/>
            </w:r>
          </w:p>
        </w:tc>
        <w:tc>
          <w:tcPr>
            <w:tcW w:w="182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432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Экзаменационная</w:t>
            </w:r>
            <w:r>
              <w:br/>
            </w:r>
            <w:r>
              <w:rPr>
                <w:color w:val="000000"/>
                <w:sz w:val="20"/>
              </w:rPr>
              <w:t>сессия (3х2 нед.)</w:t>
            </w:r>
          </w:p>
        </w:tc>
        <w:tc>
          <w:tcPr>
            <w:tcW w:w="1247" w:type="dxa"/>
          </w:tcPr>
          <w:p w:rsidR="00CC6EDD" w:rsidRDefault="000370BB">
            <w:r>
              <w:br/>
            </w:r>
          </w:p>
        </w:tc>
        <w:tc>
          <w:tcPr>
            <w:tcW w:w="108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235" w:type="dxa"/>
          </w:tcPr>
          <w:p w:rsidR="00CC6EDD" w:rsidRDefault="000370BB">
            <w:r>
              <w:br/>
            </w:r>
          </w:p>
        </w:tc>
        <w:tc>
          <w:tcPr>
            <w:tcW w:w="1119" w:type="dxa"/>
          </w:tcPr>
          <w:p w:rsidR="00CC6EDD" w:rsidRDefault="000370BB">
            <w:r>
              <w:br/>
            </w:r>
          </w:p>
        </w:tc>
        <w:tc>
          <w:tcPr>
            <w:tcW w:w="1113" w:type="dxa"/>
          </w:tcPr>
          <w:p w:rsidR="00CC6EDD" w:rsidRDefault="000370BB">
            <w:r>
              <w:br/>
            </w:r>
          </w:p>
        </w:tc>
        <w:tc>
          <w:tcPr>
            <w:tcW w:w="182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432" w:type="dxa"/>
          </w:tcPr>
          <w:p w:rsidR="00CC6EDD" w:rsidRDefault="000370BB">
            <w:r>
              <w:br/>
            </w:r>
          </w:p>
        </w:tc>
        <w:tc>
          <w:tcPr>
            <w:tcW w:w="2430" w:type="dxa"/>
          </w:tcPr>
          <w:p w:rsidR="00CC6EDD" w:rsidRDefault="000370BB">
            <w:pPr>
              <w:jc w:val="center"/>
            </w:pPr>
            <w:proofErr w:type="gramStart"/>
            <w:r>
              <w:rPr>
                <w:color w:val="000000"/>
                <w:sz w:val="20"/>
              </w:rPr>
              <w:t>ВСЕГО</w:t>
            </w:r>
            <w:proofErr w:type="gramEnd"/>
            <w:r>
              <w:br/>
            </w:r>
            <w:r>
              <w:rPr>
                <w:b/>
                <w:color w:val="000000"/>
                <w:sz w:val="20"/>
              </w:rPr>
              <w:t>(52 нед. + 22</w:t>
            </w:r>
            <w:r>
              <w:br/>
            </w:r>
            <w:r>
              <w:rPr>
                <w:b/>
                <w:color w:val="000000"/>
                <w:sz w:val="20"/>
              </w:rPr>
              <w:t>нед. =74 нед.)</w:t>
            </w:r>
          </w:p>
        </w:tc>
        <w:tc>
          <w:tcPr>
            <w:tcW w:w="124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48</w:t>
            </w:r>
          </w:p>
        </w:tc>
        <w:tc>
          <w:tcPr>
            <w:tcW w:w="108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74</w:t>
            </w:r>
          </w:p>
        </w:tc>
        <w:tc>
          <w:tcPr>
            <w:tcW w:w="123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2820</w:t>
            </w:r>
          </w:p>
        </w:tc>
        <w:tc>
          <w:tcPr>
            <w:tcW w:w="111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720</w:t>
            </w:r>
          </w:p>
        </w:tc>
        <w:tc>
          <w:tcPr>
            <w:tcW w:w="111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2100</w:t>
            </w:r>
          </w:p>
        </w:tc>
        <w:tc>
          <w:tcPr>
            <w:tcW w:w="1824" w:type="dxa"/>
          </w:tcPr>
          <w:p w:rsidR="00CC6EDD" w:rsidRDefault="000370BB">
            <w:r>
              <w:br/>
            </w:r>
          </w:p>
        </w:tc>
      </w:tr>
    </w:tbl>
    <w:p w:rsidR="00CC6EDD" w:rsidRDefault="00CC6EDD"/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370BB">
        <w:rPr>
          <w:b/>
          <w:color w:val="000000"/>
          <w:sz w:val="20"/>
          <w:lang w:val="ru-RU"/>
        </w:rPr>
        <w:t>ПРИМЕЧАНИЕ</w:t>
      </w:r>
      <w:proofErr w:type="gramStart"/>
      <w:r w:rsidRPr="000370BB">
        <w:rPr>
          <w:color w:val="000000"/>
          <w:sz w:val="20"/>
          <w:lang w:val="ru-RU"/>
        </w:rPr>
        <w:t xml:space="preserve"> :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Для получения</w:t>
      </w:r>
      <w:r w:rsidRPr="000370BB">
        <w:rPr>
          <w:color w:val="000000"/>
          <w:sz w:val="20"/>
          <w:lang w:val="ru-RU"/>
        </w:rPr>
        <w:t xml:space="preserve"> академической степени магистра обучающийся должен освоить не менее 36 кредитов теоретического обучения, не менее 4 кредитов производственной практики и не менее 4 кредитов экспериментально-исследовательской работы магистранта (независимо от запланированны</w:t>
      </w:r>
      <w:r w:rsidRPr="000370BB">
        <w:rPr>
          <w:color w:val="000000"/>
          <w:sz w:val="20"/>
          <w:lang w:val="ru-RU"/>
        </w:rPr>
        <w:t>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На комплексный экзамен планируется 1 кредит, на оформление и защиту магистерской диссертации – 3 кредита (независимо от запланированных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Для всех специальностей магистратуры</w:t>
      </w:r>
      <w:r w:rsidRPr="000370BB">
        <w:rPr>
          <w:color w:val="000000"/>
          <w:sz w:val="20"/>
          <w:lang w:val="ru-RU"/>
        </w:rPr>
        <w:t xml:space="preserve"> вузом самостоятельно устанавливается не менее 4 кредитов производственной практики (независимо от запланированных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Количество недель по видам деятельности может изменяться, при этом средняя недельная нагрузка магист</w:t>
      </w:r>
      <w:r w:rsidRPr="000370BB">
        <w:rPr>
          <w:color w:val="000000"/>
          <w:sz w:val="20"/>
          <w:lang w:val="ru-RU"/>
        </w:rPr>
        <w:t>ранта не должна превышать 57 часов.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Продолжительность каникул должна составлять не менее 7 недель в учебном году, за исключением выпускного курса. Каникулярное время свыше 7 недель в учебном году вуз может самостоятельно перераспределит на другие </w:t>
      </w:r>
      <w:r w:rsidRPr="000370BB">
        <w:rPr>
          <w:color w:val="000000"/>
          <w:sz w:val="20"/>
          <w:lang w:val="ru-RU"/>
        </w:rPr>
        <w:t>виды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Летний семестр, ДВО могут планироваться за счет каникул или отдельно по академическому календарю.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ЭИРМ целесообразно планировать с самого начала обучения и можно проводить параллельно с теоретическим обучением или с про</w:t>
      </w:r>
      <w:r w:rsidRPr="000370BB">
        <w:rPr>
          <w:color w:val="000000"/>
          <w:sz w:val="20"/>
          <w:lang w:val="ru-RU"/>
        </w:rPr>
        <w:t>изводственной практикой.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образом, чтобы средняя недельная нагрузка магистра</w:t>
      </w:r>
      <w:r w:rsidRPr="000370BB">
        <w:rPr>
          <w:color w:val="000000"/>
          <w:sz w:val="20"/>
          <w:lang w:val="ru-RU"/>
        </w:rPr>
        <w:t>нта не превышала 57 часов.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Раздел 2. Докторантура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lastRenderedPageBreak/>
        <w:t xml:space="preserve">   1. Общие положения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Настоящий государственный общеобязательный стандарт послевузовского образования (далее - Стандарт) разработан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Законом Республики Казахстан от 27 июля 20</w:t>
      </w:r>
      <w:r w:rsidRPr="000370BB">
        <w:rPr>
          <w:color w:val="000000"/>
          <w:sz w:val="20"/>
          <w:lang w:val="ru-RU"/>
        </w:rPr>
        <w:t xml:space="preserve">07 года «Об образовании», устанавливает требования к содержанию образовательных программ докторантуры 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, образовательной траектории докторантов, структуре и содержанию образования, оценке уровня подготовленности докторантов и академической степени.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 настоящем стандарте применяются термины и определения: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докторантура - профессиональная образовательная программа послевузовского образования, направленная на подготовку научных и педагогических кадров с нормативным сроком обучения не менее 3 ле</w:t>
      </w:r>
      <w:r w:rsidRPr="000370BB">
        <w:rPr>
          <w:color w:val="000000"/>
          <w:sz w:val="20"/>
          <w:lang w:val="ru-RU"/>
        </w:rPr>
        <w:t>т, присуждением ученой степени доктор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 или доктор по профилю при обязательном освоении не менее 75 кредитов, из них не менее 36 кредитов теоретического обучения, а также не менее 6 кредитов</w:t>
      </w:r>
      <w:proofErr w:type="gramEnd"/>
      <w:r w:rsidRPr="000370BB">
        <w:rPr>
          <w:color w:val="000000"/>
          <w:sz w:val="20"/>
          <w:lang w:val="ru-RU"/>
        </w:rPr>
        <w:t xml:space="preserve"> практики и не менее 28 кредитов научно-исследовател</w:t>
      </w:r>
      <w:r w:rsidRPr="000370BB">
        <w:rPr>
          <w:color w:val="000000"/>
          <w:sz w:val="20"/>
          <w:lang w:val="ru-RU"/>
        </w:rPr>
        <w:t>ьской (экспериментально-исследовательской) работы докторанта (НИРД/ЭИРД);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докторант - лицо, обучающееся в докторантуре;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3) докторская диссертация - научная работа, представляющая собой самостоятельное исследование, в которой разработаны теор</w:t>
      </w:r>
      <w:r w:rsidRPr="000370BB">
        <w:rPr>
          <w:color w:val="000000"/>
          <w:sz w:val="20"/>
          <w:lang w:val="ru-RU"/>
        </w:rPr>
        <w:t>етические положения, совокупность которых можно квалифицировать как новое научное достижение, или решена научная проблема, имеющая важное социально-культурное или экономическое значение, либо изложены научно обоснованные технические, экономические или техн</w:t>
      </w:r>
      <w:r w:rsidRPr="000370BB">
        <w:rPr>
          <w:color w:val="000000"/>
          <w:sz w:val="20"/>
          <w:lang w:val="ru-RU"/>
        </w:rPr>
        <w:t>ологические решения, внедрение которых вносит значительный вклад в развитие экономики страны.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</w:t>
      </w:r>
      <w:proofErr w:type="gramEnd"/>
      <w:r w:rsidRPr="000370BB">
        <w:rPr>
          <w:color w:val="000000"/>
          <w:sz w:val="20"/>
          <w:lang w:val="ru-RU"/>
        </w:rPr>
        <w:t xml:space="preserve"> Образовательные программы докторантуры реализуются вузами на основании лицензии на </w:t>
      </w:r>
      <w:proofErr w:type="gramStart"/>
      <w:r w:rsidRPr="000370BB">
        <w:rPr>
          <w:color w:val="000000"/>
          <w:sz w:val="20"/>
          <w:lang w:val="ru-RU"/>
        </w:rPr>
        <w:t>право ведения</w:t>
      </w:r>
      <w:proofErr w:type="gramEnd"/>
      <w:r w:rsidRPr="000370BB">
        <w:rPr>
          <w:color w:val="000000"/>
          <w:sz w:val="20"/>
          <w:lang w:val="ru-RU"/>
        </w:rPr>
        <w:t xml:space="preserve"> образовательной деятельности по соответствующим специаль</w:t>
      </w:r>
      <w:r w:rsidRPr="000370BB">
        <w:rPr>
          <w:color w:val="000000"/>
          <w:sz w:val="20"/>
          <w:lang w:val="ru-RU"/>
        </w:rPr>
        <w:t>ностям докторантуры, независимо от ведомственной подчиненности и формы собственности, и договора с аккредитованными научными организациями-партнерами о сотрудничестве по совместному выполнению соответствующих научных и образовательных программ и предоставл</w:t>
      </w:r>
      <w:r w:rsidRPr="000370BB">
        <w:rPr>
          <w:color w:val="000000"/>
          <w:sz w:val="20"/>
          <w:lang w:val="ru-RU"/>
        </w:rPr>
        <w:t>ению исследовательской базы.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Вузы Республики Казахстан осуществляют подготовку докторов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 и докторов по профилю в соответствии с: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Классификатором специальностей высшего и послевузовского образования Республики Казахстан;</w:t>
      </w:r>
      <w:r w:rsidRPr="000370BB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0370BB">
        <w:rPr>
          <w:color w:val="000000"/>
          <w:sz w:val="20"/>
          <w:lang w:val="ru-RU"/>
        </w:rPr>
        <w:t xml:space="preserve"> 2) настоящим Стандартом и типовыми учебными планами специальностей докторантуры;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академическим календарем;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индивидуальными учебными планами докторантов;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рабочими учебными планами;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учебными программами по дисциплинам;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7) индивидуальным планом работы докторанта.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Подготовка научных и педагогических кадров осуществляется в докторантуре с присуждением ученой степени доктора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 и доктора по профилю со сроком обучения не менее трех лет.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Об</w:t>
      </w:r>
      <w:r w:rsidRPr="000370BB">
        <w:rPr>
          <w:color w:val="000000"/>
          <w:sz w:val="20"/>
          <w:lang w:val="ru-RU"/>
        </w:rPr>
        <w:t>разовательная программа подготовки доктора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 имеет научно-педагогическую направленность и предполагает фундаментальную образовательную, методологическую и исследовательскую подготовку и углубленное изучение дисциплин по соответствующим направ</w:t>
      </w:r>
      <w:r w:rsidRPr="000370BB">
        <w:rPr>
          <w:color w:val="000000"/>
          <w:sz w:val="20"/>
          <w:lang w:val="ru-RU"/>
        </w:rPr>
        <w:t>лениям наук для системы высшего и послевузовского образования и научной сферы.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Образовательная программа подготовки доктора по профилю предполагает фундаментальную образовательную, методологическую и исследовательскую подготовку и углубленное изуч</w:t>
      </w:r>
      <w:r w:rsidRPr="000370BB">
        <w:rPr>
          <w:color w:val="000000"/>
          <w:sz w:val="20"/>
          <w:lang w:val="ru-RU"/>
        </w:rPr>
        <w:t xml:space="preserve">ение дисциплин по соответствующим направлениям науки для отраслей </w:t>
      </w:r>
      <w:r w:rsidRPr="000370BB">
        <w:rPr>
          <w:color w:val="000000"/>
          <w:sz w:val="20"/>
          <w:lang w:val="ru-RU"/>
        </w:rPr>
        <w:lastRenderedPageBreak/>
        <w:t>национальной экономики, социальной сферы: образования, медицины, права, искусства, сферы услуг и бизнеса.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 целью подготовки специалистов </w:t>
      </w:r>
      <w:proofErr w:type="gramStart"/>
      <w:r w:rsidRPr="000370BB">
        <w:rPr>
          <w:color w:val="000000"/>
          <w:sz w:val="20"/>
          <w:lang w:val="ru-RU"/>
        </w:rPr>
        <w:t>для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бизнес</w:t>
      </w:r>
      <w:proofErr w:type="gramEnd"/>
      <w:r w:rsidRPr="000370BB">
        <w:rPr>
          <w:color w:val="000000"/>
          <w:sz w:val="20"/>
          <w:lang w:val="ru-RU"/>
        </w:rPr>
        <w:t xml:space="preserve"> среды вуз может реализовывать прогр</w:t>
      </w:r>
      <w:r w:rsidRPr="000370BB">
        <w:rPr>
          <w:color w:val="000000"/>
          <w:sz w:val="20"/>
          <w:lang w:val="ru-RU"/>
        </w:rPr>
        <w:t xml:space="preserve">аммы </w:t>
      </w:r>
      <w:r>
        <w:rPr>
          <w:color w:val="000000"/>
          <w:sz w:val="20"/>
        </w:rPr>
        <w:t>DBA</w:t>
      </w:r>
      <w:r w:rsidRPr="000370BB">
        <w:rPr>
          <w:color w:val="000000"/>
          <w:sz w:val="20"/>
          <w:lang w:val="ru-RU"/>
        </w:rPr>
        <w:t xml:space="preserve">. Требования к минимуму содержания и уровню подготовки специалистов в рамках образовательных профессиональных программ </w:t>
      </w:r>
      <w:r>
        <w:rPr>
          <w:color w:val="000000"/>
          <w:sz w:val="20"/>
        </w:rPr>
        <w:t>DBA</w:t>
      </w:r>
      <w:r w:rsidRPr="000370BB">
        <w:rPr>
          <w:color w:val="000000"/>
          <w:sz w:val="20"/>
          <w:lang w:val="ru-RU"/>
        </w:rPr>
        <w:t xml:space="preserve"> утверждаются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7. Обучение в докторантуре осуществляется только по очной фо</w:t>
      </w:r>
      <w:r w:rsidRPr="000370BB">
        <w:rPr>
          <w:color w:val="000000"/>
          <w:sz w:val="20"/>
          <w:lang w:val="ru-RU"/>
        </w:rPr>
        <w:t>рме на основе государственного образовательного заказа.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8. Вуз, реализующий образовательные программы докторантуры, должен иметь соглашения о сотрудничестве в области образования и науки с зарубежными вузами и научными центрами, реализующими аккредит</w:t>
      </w:r>
      <w:r w:rsidRPr="000370BB">
        <w:rPr>
          <w:color w:val="000000"/>
          <w:sz w:val="20"/>
          <w:lang w:val="ru-RU"/>
        </w:rPr>
        <w:t>ованные образовательные программы докторантуры (за исключением вузов, осуществляющих подготовку специалистов по группе специальностей «Военное дело и безопасность»).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9. Лицам, освоившим образовательную программу докторантуры и защитившим докторскую д</w:t>
      </w:r>
      <w:r w:rsidRPr="000370BB">
        <w:rPr>
          <w:color w:val="000000"/>
          <w:sz w:val="20"/>
          <w:lang w:val="ru-RU"/>
        </w:rPr>
        <w:t xml:space="preserve">иссертацию, присуждается ученая степень доктора 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 xml:space="preserve"> или доктора по профилю в соответствии с Правилами присуждения ученых степеней и ученых званий, утвержденных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10. </w:t>
      </w:r>
      <w:proofErr w:type="gramStart"/>
      <w:r w:rsidRPr="000370BB">
        <w:rPr>
          <w:color w:val="000000"/>
          <w:sz w:val="20"/>
          <w:lang w:val="ru-RU"/>
        </w:rPr>
        <w:t>Применение настоящего стандарта предусма</w:t>
      </w:r>
      <w:r w:rsidRPr="000370BB">
        <w:rPr>
          <w:color w:val="000000"/>
          <w:sz w:val="20"/>
          <w:lang w:val="ru-RU"/>
        </w:rPr>
        <w:t>тривает достижение следующих целей: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обеспечение гарантии качества образования за счет предъявления обязательных требований к уровню подготовки докторантов и образовательной деятельности высших учебных заведений;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упорядочение прав субъекто</w:t>
      </w:r>
      <w:r w:rsidRPr="000370BB">
        <w:rPr>
          <w:color w:val="000000"/>
          <w:sz w:val="20"/>
          <w:lang w:val="ru-RU"/>
        </w:rPr>
        <w:t>в образовательной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повышение объективности и информативности оценки подготовки докторантов и качества образовательных программ;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создание условий для академической мобильности докторантов;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обеспечение функционирования</w:t>
      </w:r>
      <w:r w:rsidRPr="000370BB">
        <w:rPr>
          <w:color w:val="000000"/>
          <w:sz w:val="20"/>
          <w:lang w:val="ru-RU"/>
        </w:rPr>
        <w:t xml:space="preserve"> единого образовательного пространства Казахстана;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обеспечение признания документов Республики Казахстан о присуждении ученой степени доктор 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 xml:space="preserve"> или доктор по профилю в международном образовательном пространстве и на международном рынке труда.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0370BB">
        <w:rPr>
          <w:color w:val="000000"/>
          <w:sz w:val="20"/>
          <w:lang w:val="ru-RU"/>
        </w:rPr>
        <w:t xml:space="preserve"> 11. Типовые учебные планы специальностей докторантуры должны соответствовать положениям настоящего Стандарта и определять совокупность требований к структуре, объему и содержанию образовательных программ докторантуры, нормативным срокам обучения и уровн</w:t>
      </w:r>
      <w:r w:rsidRPr="000370BB">
        <w:rPr>
          <w:color w:val="000000"/>
          <w:sz w:val="20"/>
          <w:lang w:val="ru-RU"/>
        </w:rPr>
        <w:t>ю подготовки докторантов.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Перечень специальностей докторантуры вуза должен соответствовать утвержденному Классификатору специальностей высшего и послевузовского образования Республики Казахстан.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12. В рамках специальности докторантуры вузом сам</w:t>
      </w:r>
      <w:r w:rsidRPr="000370BB">
        <w:rPr>
          <w:color w:val="000000"/>
          <w:sz w:val="20"/>
          <w:lang w:val="ru-RU"/>
        </w:rPr>
        <w:t>остоятельно разрабатываются различные образовательные программы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Национальной рамкой квалификаций,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профессиональными стандартами и согласованные с Дублинскими дескрипторами и Европейской рамкой квалификации.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Образовательные программы </w:t>
      </w:r>
      <w:r w:rsidRPr="000370BB">
        <w:rPr>
          <w:color w:val="000000"/>
          <w:sz w:val="20"/>
          <w:lang w:val="ru-RU"/>
        </w:rPr>
        <w:t>должны быть ориентированы на результат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13. Дублинские дескрипторы, представляющие собой описание уровня и объема знаний, умений, навыков и компетенций, приобретенных докторантами по завершении образовательной программы третьего уровня (ступ</w:t>
      </w:r>
      <w:r w:rsidRPr="000370BB">
        <w:rPr>
          <w:color w:val="000000"/>
          <w:sz w:val="20"/>
          <w:lang w:val="ru-RU"/>
        </w:rPr>
        <w:t xml:space="preserve">ени) высшего и послевузовского образования, базируются на результатах обучения, сформированных компетенциях, а также общем количестве кредитных (зачетных) единиц </w:t>
      </w:r>
      <w:r>
        <w:rPr>
          <w:color w:val="000000"/>
          <w:sz w:val="20"/>
        </w:rPr>
        <w:t>ECTS</w:t>
      </w:r>
      <w:r w:rsidRPr="000370BB">
        <w:rPr>
          <w:color w:val="000000"/>
          <w:sz w:val="20"/>
          <w:lang w:val="ru-RU"/>
        </w:rPr>
        <w:t>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2. Требования к содержанию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14. Структура образовательной программ</w:t>
      </w:r>
      <w:r w:rsidRPr="000370BB">
        <w:rPr>
          <w:color w:val="000000"/>
          <w:sz w:val="20"/>
          <w:lang w:val="ru-RU"/>
        </w:rPr>
        <w:t>ы докторантуры содержит две равнозначные компоненты: образовательную и научную, определяющие содержание образования, и отражает их соотношение, измерение и учет.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15. Образовательная программа докторантуры содержит: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теоретическое обучение, вк</w:t>
      </w:r>
      <w:r w:rsidRPr="000370BB">
        <w:rPr>
          <w:color w:val="000000"/>
          <w:sz w:val="20"/>
          <w:lang w:val="ru-RU"/>
        </w:rPr>
        <w:t>лючающее изучение цикла базовых и профилирующих дисциплин;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практическую подготовку докторантов: различные виды профессиональных практик, научных стажировок;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научно-исследовательскую (экспериментально-исследовательскую) работу, включая вып</w:t>
      </w:r>
      <w:r w:rsidRPr="000370BB">
        <w:rPr>
          <w:color w:val="000000"/>
          <w:sz w:val="20"/>
          <w:lang w:val="ru-RU"/>
        </w:rPr>
        <w:t>олнение докторской диссертации;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промежуточные и итоговую аттестации.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16. Реализация образовательных программ осуществляется на основе учебно-методических комплексов специальности и дисциплин. Форма, структура и порядок разработки учебно-мето</w:t>
      </w:r>
      <w:r w:rsidRPr="000370BB">
        <w:rPr>
          <w:color w:val="000000"/>
          <w:sz w:val="20"/>
          <w:lang w:val="ru-RU"/>
        </w:rPr>
        <w:t>дических комплексов специальностей и дисциплин определяются организацией образования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17. Учет трудоемкости всех видов работ осуществляется по объему освоенного материала и измеряется в кредитах, являющихся единицами измерения трудозат</w:t>
      </w:r>
      <w:r w:rsidRPr="000370BB">
        <w:rPr>
          <w:color w:val="000000"/>
          <w:sz w:val="20"/>
          <w:lang w:val="ru-RU"/>
        </w:rPr>
        <w:t>рат докторантов и преподавателей, необходимых для достижения конкретных результатов обучения. При этом действует накопительная кредитная система, учитывающая кредиты, освоенные на предыдущих уровнях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 «входе» докторант должен иметь все </w:t>
      </w:r>
      <w:r w:rsidRPr="000370BB">
        <w:rPr>
          <w:color w:val="000000"/>
          <w:sz w:val="20"/>
          <w:lang w:val="ru-RU"/>
        </w:rPr>
        <w:t xml:space="preserve">пререквизиты, необходимые для освоения соответствующей профессиональной учебной программы докторантуры. Перечень </w:t>
      </w:r>
      <w:proofErr w:type="gramStart"/>
      <w:r w:rsidRPr="000370BB">
        <w:rPr>
          <w:color w:val="000000"/>
          <w:sz w:val="20"/>
          <w:lang w:val="ru-RU"/>
        </w:rPr>
        <w:t>необходимых</w:t>
      </w:r>
      <w:proofErr w:type="gramEnd"/>
      <w:r w:rsidRPr="000370BB">
        <w:rPr>
          <w:color w:val="000000"/>
          <w:sz w:val="20"/>
          <w:lang w:val="ru-RU"/>
        </w:rPr>
        <w:t xml:space="preserve"> пререквизитов определяется высшим учебным заведением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При отсутствии необходимых пререквизитов докторанту разр</w:t>
      </w:r>
      <w:r w:rsidRPr="000370BB">
        <w:rPr>
          <w:color w:val="000000"/>
          <w:sz w:val="20"/>
          <w:lang w:val="ru-RU"/>
        </w:rPr>
        <w:t>ешается их освоить на платной основе. В данном случае обучение в докторантуре начинается после полного освоения докторантом пререквизитов.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18. При организации учебного процесса по кредитной технологии обучения объем учебной дисциплины должен составля</w:t>
      </w:r>
      <w:r w:rsidRPr="000370BB">
        <w:rPr>
          <w:color w:val="000000"/>
          <w:sz w:val="20"/>
          <w:lang w:val="ru-RU"/>
        </w:rPr>
        <w:t>ть целое число кредитов. При этом дисциплина, как правило, оценивается объемом не менее 2 или 3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19. Во всех формах учебных планов докторантуры используется единая система кодировки учебных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Каждая дисциплина должна носить од</w:t>
      </w:r>
      <w:r w:rsidRPr="000370BB">
        <w:rPr>
          <w:color w:val="000000"/>
          <w:sz w:val="20"/>
          <w:lang w:val="ru-RU"/>
        </w:rPr>
        <w:t>но неповторяющееся название. Она должна осваиваться в одном академическом периоде, по завершении которого докторанты сдают итоговый контроль в форме экзамена за исключением всех видов профессиональных практик, курсовых работ (проектов), научно-исследовател</w:t>
      </w:r>
      <w:r w:rsidRPr="000370BB">
        <w:rPr>
          <w:color w:val="000000"/>
          <w:sz w:val="20"/>
          <w:lang w:val="ru-RU"/>
        </w:rPr>
        <w:t>ьской (экспериментально-исследовательской) работы докторантов, по которым они сдают дифференцированный зачет.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20. Образовательные программы докторантуры проектируются на основании модульной системы изучения дисциплин.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21. Цикл базовых дисциплин</w:t>
      </w:r>
      <w:r w:rsidRPr="000370BB">
        <w:rPr>
          <w:color w:val="000000"/>
          <w:sz w:val="20"/>
          <w:lang w:val="ru-RU"/>
        </w:rPr>
        <w:t xml:space="preserve"> (БД) состоит из дисциплин обязательного компонента и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22. Объем дисциплин цикла БД составляет 50 % от общего объема дисциплин типового учебного плана или 18 кредитов, из них 17 % отводится на дисциплины обязательного компонента </w:t>
      </w:r>
      <w:r w:rsidRPr="000370BB">
        <w:rPr>
          <w:color w:val="000000"/>
          <w:sz w:val="20"/>
          <w:lang w:val="ru-RU"/>
        </w:rPr>
        <w:t>и 83 % – на дисциплины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23. Объем цикла профилирующих дисциплин (ПД) составляет 50 % от общего объема дисциплин типового учебного плана или 18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Дисциплины цикла ПД относятся к компоненту по выбору и определяются ву</w:t>
      </w:r>
      <w:r w:rsidRPr="000370BB">
        <w:rPr>
          <w:color w:val="000000"/>
          <w:sz w:val="20"/>
          <w:lang w:val="ru-RU"/>
        </w:rPr>
        <w:t>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24. Перечень дисциплин обязательного компонента определяется типовым учебным планом. Не допускается сокращение объема дисциплин обязательного компонента.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25. Перечень дисциплин компонента по выбору определяется вузом самосто</w:t>
      </w:r>
      <w:r w:rsidRPr="000370BB">
        <w:rPr>
          <w:color w:val="000000"/>
          <w:sz w:val="20"/>
          <w:lang w:val="ru-RU"/>
        </w:rPr>
        <w:t>ятельно в соответствии с запросами работодателей и потребностями рынка труда.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26. Содержание образовательной программы докторантуры устанавливается в соответствии с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таблицей 1.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>Таблица 1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CC6EDD">
      <w:pPr>
        <w:jc w:val="center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0"/>
        <w:gridCol w:w="6567"/>
        <w:gridCol w:w="2746"/>
      </w:tblGrid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693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Наименование дисциплин и видов деятельности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 xml:space="preserve">Объем в </w:t>
            </w:r>
            <w:r>
              <w:rPr>
                <w:b/>
                <w:color w:val="000000"/>
                <w:sz w:val="20"/>
              </w:rPr>
              <w:t>кредитах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Цикл базовых дисциплин (БД)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Обязательный компонент (ОК)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3*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Компонент по выбору (КВ)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Цикл профилирующих (ПД)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18</w:t>
            </w:r>
          </w:p>
        </w:tc>
      </w:tr>
      <w:tr w:rsidR="00CC6EDD">
        <w:tc>
          <w:tcPr>
            <w:tcW w:w="659" w:type="dxa"/>
          </w:tcPr>
          <w:p w:rsidR="00CC6EDD" w:rsidRDefault="000370BB">
            <w:r>
              <w:br/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 теоретического обучения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Дополнительные виды обучения (ДВО)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не менее 34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93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 xml:space="preserve">Практика </w:t>
            </w:r>
            <w:r w:rsidRPr="000370BB">
              <w:rPr>
                <w:color w:val="000000"/>
                <w:sz w:val="20"/>
                <w:lang w:val="ru-RU"/>
              </w:rPr>
              <w:t>(педагогическая, исследовательская или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 xml:space="preserve">производственная) (ППИП) 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не менее 6**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93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Научно-исследовательская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(экспериментально-исследовательская) работа докторанта,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включая выполнение докторской диссертации (НИРД/ЭИРД),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т.ч.: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 xml:space="preserve">Выполнение докторской </w:t>
            </w:r>
            <w:r>
              <w:rPr>
                <w:color w:val="000000"/>
                <w:sz w:val="20"/>
              </w:rPr>
              <w:t>диссертации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Итоговая аттестация (ИА)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Комплексный экзамен (КЭ)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CC6EDD">
        <w:tc>
          <w:tcPr>
            <w:tcW w:w="659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693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Оформление и защита докторской диссертации (ЗД)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C6EDD">
        <w:tc>
          <w:tcPr>
            <w:tcW w:w="659" w:type="dxa"/>
          </w:tcPr>
          <w:p w:rsidR="00CC6EDD" w:rsidRDefault="000370BB">
            <w:r>
              <w:br/>
            </w:r>
          </w:p>
        </w:tc>
        <w:tc>
          <w:tcPr>
            <w:tcW w:w="693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2885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Не менее 75</w:t>
            </w:r>
          </w:p>
        </w:tc>
      </w:tr>
      <w:tr w:rsidR="00CC6EDD" w:rsidRPr="000370BB">
        <w:tc>
          <w:tcPr>
            <w:tcW w:w="0" w:type="auto"/>
            <w:gridSpan w:val="3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i/>
                <w:color w:val="000000"/>
                <w:sz w:val="20"/>
                <w:lang w:val="ru-RU"/>
              </w:rPr>
              <w:t xml:space="preserve">Примечание: 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* Количество кредитов обязательного компонента цикла базовых дисциплин обучающихся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2008-2010 гг. приема составляет 6 кредитов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** Количество кредитов, выделяемых на практику, устанавливается вузом самостоятельно и</w:t>
            </w:r>
            <w:r w:rsidRPr="000370BB">
              <w:rPr>
                <w:lang w:val="ru-RU"/>
              </w:rPr>
              <w:br/>
            </w:r>
            <w:r w:rsidRPr="000370BB">
              <w:rPr>
                <w:i/>
                <w:color w:val="000000"/>
                <w:sz w:val="20"/>
                <w:lang w:val="ru-RU"/>
              </w:rPr>
              <w:t>не входит в общую трудоемкость.</w:t>
            </w:r>
          </w:p>
        </w:tc>
      </w:tr>
    </w:tbl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27. Результаты научных исследований докторанта должны быть опубликованы в научных, нау</w:t>
      </w:r>
      <w:r w:rsidRPr="000370BB">
        <w:rPr>
          <w:color w:val="000000"/>
          <w:sz w:val="20"/>
          <w:lang w:val="ru-RU"/>
        </w:rPr>
        <w:t>чно-аналитических и научно-практических изданиях в соответствии с Правилами присуждения ученых степеней и ученых званий, утвержденными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приказом Министра образования и науки Республики Казахстан от 31 марта 2011 года № 127.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28. Организация образовател</w:t>
      </w:r>
      <w:r w:rsidRPr="000370BB">
        <w:rPr>
          <w:color w:val="000000"/>
          <w:sz w:val="20"/>
          <w:lang w:val="ru-RU"/>
        </w:rPr>
        <w:t>ьной деятельности осуществляется посредством планирования учебного процесса, содержания образования, выбора способов проведения учебных занятий, самостоятельной работы докторантов, форм итогового контроля их учебных и научных достижений.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29. Структур</w:t>
      </w:r>
      <w:r w:rsidRPr="000370BB">
        <w:rPr>
          <w:color w:val="000000"/>
          <w:sz w:val="20"/>
          <w:lang w:val="ru-RU"/>
        </w:rPr>
        <w:t>а содержания образования определяется в соответствии с установленными требованиями к учетно-измерительным инструментам образования: учебным планам и программам, объему учебной нагрузки, продолжительности академических периодов, видам академических занятий,</w:t>
      </w:r>
      <w:r w:rsidRPr="000370BB">
        <w:rPr>
          <w:color w:val="000000"/>
          <w:sz w:val="20"/>
          <w:lang w:val="ru-RU"/>
        </w:rPr>
        <w:t xml:space="preserve"> объему учебного материала и др.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30. Образовательная программа подготовки доктора включает в себя учебный план, учебно-методические комплексы дисциплин, программы практик (педагогической, исследовательской или производственной) и план научно-исследов</w:t>
      </w:r>
      <w:r w:rsidRPr="000370BB">
        <w:rPr>
          <w:color w:val="000000"/>
          <w:sz w:val="20"/>
          <w:lang w:val="ru-RU"/>
        </w:rPr>
        <w:t>ательской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31. Планирование содержания образования, способ организации и проведения учебного процесса осуществляется высшим учебным заведением самостоятельно на основе кредитной технологии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32. Планирование и организация образов</w:t>
      </w:r>
      <w:r w:rsidRPr="000370BB">
        <w:rPr>
          <w:color w:val="000000"/>
          <w:sz w:val="20"/>
          <w:lang w:val="ru-RU"/>
        </w:rPr>
        <w:t>ательной деятельности осуществляется на основе учебных планов.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Учебные планы подразделяются на типовые (ТУПл), индивидуальные (ИУП) и рабочие (РУП).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33. ТУПл разрабатываются по конкретным специальностям докторантуры на основе настоящего Стандар</w:t>
      </w:r>
      <w:r w:rsidRPr="000370BB">
        <w:rPr>
          <w:color w:val="000000"/>
          <w:sz w:val="20"/>
          <w:lang w:val="ru-RU"/>
        </w:rPr>
        <w:t>та и утверждаются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ТУПл определяется трудоемкость каждой учебной дисциплины обязательного компонента и каждого вида учебной деятельности (практики, НИРД (ЭИРД), комплексного экзамена, оформления и защиты</w:t>
      </w:r>
      <w:r w:rsidRPr="000370BB">
        <w:rPr>
          <w:color w:val="000000"/>
          <w:sz w:val="20"/>
          <w:lang w:val="ru-RU"/>
        </w:rPr>
        <w:t xml:space="preserve"> докторской диссертации) в кредитах, а компонент по выбору по каждому циклу учебных дисциплин указывается общим количеством кредитов.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34. В дополнение к ТУПл ежегодно вузом разрабатывается каталог элективных дисциплин (КЭД), который представляет собо</w:t>
      </w:r>
      <w:r w:rsidRPr="000370BB">
        <w:rPr>
          <w:color w:val="000000"/>
          <w:sz w:val="20"/>
          <w:lang w:val="ru-RU"/>
        </w:rPr>
        <w:t>й систематизированный аннотированный перечень всех дисциплин компонента по выбору.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КЭД отражают пререквизиты и постреквизиты каждой учебной дисциплины. КЭД должен обеспечивать докторантам возможность альтернативного выбора элективных учебных дисцип</w:t>
      </w:r>
      <w:r w:rsidRPr="000370BB">
        <w:rPr>
          <w:color w:val="000000"/>
          <w:sz w:val="20"/>
          <w:lang w:val="ru-RU"/>
        </w:rPr>
        <w:t>лин.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35. На основе ТУПл и КЭД по специальности докторантом составляется ИУП. ИУП определяет индивидуальную образовательную траекторию каждого докторанта.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ИУП включаются дисциплины обязательного компонента и виды учебной деятельности (практики</w:t>
      </w:r>
      <w:r w:rsidRPr="000370BB">
        <w:rPr>
          <w:color w:val="000000"/>
          <w:sz w:val="20"/>
          <w:lang w:val="ru-RU"/>
        </w:rPr>
        <w:t>, НИРД (ЭИРД), комплексный экзамен, оформление и защита докторской диссертации) из ТУПл и дисциплины компонента по выбору из КЭД.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36. РУП разрабатывается на учебный год на основе ТУПл специальности и ИУПов докторантов и утверждается руководителем орг</w:t>
      </w:r>
      <w:r w:rsidRPr="000370BB">
        <w:rPr>
          <w:color w:val="000000"/>
          <w:sz w:val="20"/>
          <w:lang w:val="ru-RU"/>
        </w:rPr>
        <w:t>анизации образования на основании решения ученого совета.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РУПе определяется перечень дисциплин на учебный год и их трудоемкость в кредитах, порядок изучения, виды учебных занятий и формы контроля, а также другие виды учебной деятельности (практики,</w:t>
      </w:r>
      <w:r w:rsidRPr="000370BB">
        <w:rPr>
          <w:color w:val="000000"/>
          <w:sz w:val="20"/>
          <w:lang w:val="ru-RU"/>
        </w:rPr>
        <w:t xml:space="preserve"> НИРД (ЭИРД), комплексный экзамен, оформление и защита докторской диссертации).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РУП служит основой для составления расписания занятий и расчета трудоемкости учебной работы преподавателя.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Форма, структура, порядок разработки и утверждения ИУП и </w:t>
      </w:r>
      <w:r w:rsidRPr="000370BB">
        <w:rPr>
          <w:color w:val="000000"/>
          <w:sz w:val="20"/>
          <w:lang w:val="ru-RU"/>
        </w:rPr>
        <w:t>РУП определяются вузом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37. Содержание всех учебных дисциплин определяется учебными программами. Учебные программы подразделяются на типовые, рабочие и силлабусы.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Типовые учебные программы (ТУПр) разрабатываются по дисциплинам об</w:t>
      </w:r>
      <w:r w:rsidRPr="000370BB">
        <w:rPr>
          <w:color w:val="000000"/>
          <w:sz w:val="20"/>
          <w:lang w:val="ru-RU"/>
        </w:rPr>
        <w:t>язательного компонента и утверждаются уполномоченным органом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Рабочие учебные программы и силлабусы (программы дисциплин для докторантов) разрабатываются по всем дисциплинам учебного плана и утверждаются высшим учебным заведение</w:t>
      </w:r>
      <w:r w:rsidRPr="000370BB">
        <w:rPr>
          <w:color w:val="000000"/>
          <w:sz w:val="20"/>
          <w:lang w:val="ru-RU"/>
        </w:rPr>
        <w:t>м самостоятельно. При этом, их разработка по дисциплинам обязательного компонента осуществляется на основе типовых учебных программ, а по дисциплинам компонента по выбору – вузом самостоятельно. Форма, структура, порядок разработки и утверждения рабочих уч</w:t>
      </w:r>
      <w:r w:rsidRPr="000370BB">
        <w:rPr>
          <w:color w:val="000000"/>
          <w:sz w:val="20"/>
          <w:lang w:val="ru-RU"/>
        </w:rPr>
        <w:t>ебных программ и силлабусов определяются высшим учебным заведением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38. Докторант обучается на основе индивидуального плана работы, который составляется под руководством научных консультантов.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39. </w:t>
      </w:r>
      <w:proofErr w:type="gramStart"/>
      <w:r w:rsidRPr="000370BB">
        <w:rPr>
          <w:color w:val="000000"/>
          <w:sz w:val="20"/>
          <w:lang w:val="ru-RU"/>
        </w:rPr>
        <w:t>Индивидуальный план работы докто</w:t>
      </w:r>
      <w:r w:rsidRPr="000370BB">
        <w:rPr>
          <w:color w:val="000000"/>
          <w:sz w:val="20"/>
          <w:lang w:val="ru-RU"/>
        </w:rPr>
        <w:t>ранта составляется на весь период обучения и включает следующие разделы: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ИУП (при необходимости может ежегодно уточняться);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2) научно-исследовательскую/экспериментально-исследовательскую работу (тему, направление исследования, сроки и форму </w:t>
      </w:r>
      <w:r w:rsidRPr="000370BB">
        <w:rPr>
          <w:color w:val="000000"/>
          <w:sz w:val="20"/>
          <w:lang w:val="ru-RU"/>
        </w:rPr>
        <w:t>отчетности);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практику (программа, база, сроки и форма отчетности);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тема докторской диссертации с обоснованием и структурой;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план выполнения докторской диссертации;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план научных публикаций и стажировок, в том числе зарубе</w:t>
      </w:r>
      <w:r w:rsidRPr="000370BB">
        <w:rPr>
          <w:color w:val="000000"/>
          <w:sz w:val="20"/>
          <w:lang w:val="ru-RU"/>
        </w:rPr>
        <w:t>жных.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40. Учебные занятия в докторантуре должны проводиться с использованием инновационных технологий и интерактивных методов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41. При планировании учебного процесса вуз руководствуется нормами распределения компонентов образовательной</w:t>
      </w:r>
      <w:r w:rsidRPr="000370BB">
        <w:rPr>
          <w:color w:val="000000"/>
          <w:sz w:val="20"/>
          <w:lang w:val="ru-RU"/>
        </w:rPr>
        <w:t xml:space="preserve"> программы докторантуры согласно приложению 1 к настоящему Стандарту.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3. Требования к максимальному объему учебной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нагрузки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42. Объем учебной нагрузки докторантов измеряется в кредитах, осваиваемых ими в течение учебного года по кажд</w:t>
      </w:r>
      <w:r w:rsidRPr="000370BB">
        <w:rPr>
          <w:color w:val="000000"/>
          <w:sz w:val="20"/>
          <w:lang w:val="ru-RU"/>
        </w:rPr>
        <w:t>ой учебной дисциплине или виду учебной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43. </w:t>
      </w:r>
      <w:proofErr w:type="gramStart"/>
      <w:r w:rsidRPr="000370BB">
        <w:rPr>
          <w:color w:val="000000"/>
          <w:sz w:val="20"/>
          <w:lang w:val="ru-RU"/>
        </w:rPr>
        <w:t>Планирование учебной нагрузки ППС осуществляется в кредитах или академических часах, представляющих собой время контактной работы преподавателя с обучающимся по расписанию на аудиторных учебных занят</w:t>
      </w:r>
      <w:r w:rsidRPr="000370BB">
        <w:rPr>
          <w:color w:val="000000"/>
          <w:sz w:val="20"/>
          <w:lang w:val="ru-RU"/>
        </w:rPr>
        <w:t>иях или по отдельно утвержденному графику для других видов учебной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44.</w:t>
      </w:r>
      <w:proofErr w:type="gramEnd"/>
      <w:r w:rsidRPr="000370BB">
        <w:rPr>
          <w:color w:val="000000"/>
          <w:sz w:val="20"/>
          <w:lang w:val="ru-RU"/>
        </w:rPr>
        <w:t xml:space="preserve"> Один академический час аудиторной работы равен 50 минутам. Исключение составляют студийные и лабораторные занятия, где академический час равен соответственно 75 минутам – </w:t>
      </w:r>
      <w:r w:rsidRPr="000370BB">
        <w:rPr>
          <w:color w:val="000000"/>
          <w:sz w:val="20"/>
          <w:lang w:val="ru-RU"/>
        </w:rPr>
        <w:t>для студийных занятий или 100 минутам – для лабораторных занятий.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Один академический час всех видов практики, научно-исследовательской (экспериментально-исследовательской) работы и итоговой аттестации докторантов равен 50 минутам.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45. </w:t>
      </w:r>
      <w:proofErr w:type="gramStart"/>
      <w:r w:rsidRPr="000370BB">
        <w:rPr>
          <w:color w:val="000000"/>
          <w:sz w:val="20"/>
          <w:lang w:val="ru-RU"/>
        </w:rPr>
        <w:t xml:space="preserve">При </w:t>
      </w:r>
      <w:r w:rsidRPr="000370BB">
        <w:rPr>
          <w:color w:val="000000"/>
          <w:sz w:val="20"/>
          <w:lang w:val="ru-RU"/>
        </w:rPr>
        <w:t>планировании объема учебной работы исходят из того, что один кредит равен 15 академическим часам: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аудиторной работы докторанта на протяжении академического периода в виде семестра;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работы докторанта в период профессиональной практики;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0370BB">
        <w:rPr>
          <w:color w:val="000000"/>
          <w:sz w:val="20"/>
          <w:lang w:val="ru-RU"/>
        </w:rPr>
        <w:t xml:space="preserve"> 3) работы докторанта с научными консультантами в период НИРД/ЭИРД;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работы докторанта по написанию и защите докторской диссертации;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работы докторанта по подготовке и сдаче комплексного экзамена.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46. Учебная нагрузка обучающихся оп</w:t>
      </w:r>
      <w:r w:rsidRPr="000370BB">
        <w:rPr>
          <w:color w:val="000000"/>
          <w:sz w:val="20"/>
          <w:lang w:val="ru-RU"/>
        </w:rPr>
        <w:t>ределяется продолжительностью академического часа и объемом учебных часов (контактных часов по 50 минут), сопровождающих академические часы для разных видов учебной работы.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Один академический час аудиторной работы может быть равен 50, 75 или 100 мину</w:t>
      </w:r>
      <w:r w:rsidRPr="000370BB">
        <w:rPr>
          <w:color w:val="000000"/>
          <w:sz w:val="20"/>
          <w:lang w:val="ru-RU"/>
        </w:rPr>
        <w:t xml:space="preserve">там. </w:t>
      </w:r>
      <w:proofErr w:type="gramStart"/>
      <w:r w:rsidRPr="000370BB">
        <w:rPr>
          <w:color w:val="000000"/>
          <w:sz w:val="20"/>
          <w:lang w:val="ru-RU"/>
        </w:rPr>
        <w:t>Академические часы аудиторной работы обучающегося дополняются соответствующим числом часов СРД таким образом, что на один кредит суммарная учебная нагрузка докторанта в неделю на протяжении академического периода в виде семестра равна 3 часам.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</w:t>
      </w:r>
      <w:r w:rsidRPr="000370BB">
        <w:rPr>
          <w:color w:val="000000"/>
          <w:sz w:val="20"/>
          <w:lang w:val="ru-RU"/>
        </w:rPr>
        <w:t xml:space="preserve">аждый академический час практики сопровождается соответствующим числом часов (по 50 мин.) дополнительной работы </w:t>
      </w:r>
      <w:proofErr w:type="gramStart"/>
      <w:r w:rsidRPr="000370BB">
        <w:rPr>
          <w:color w:val="000000"/>
          <w:sz w:val="20"/>
          <w:lang w:val="ru-RU"/>
        </w:rPr>
        <w:t>обучающегося</w:t>
      </w:r>
      <w:proofErr w:type="gramEnd"/>
      <w:r w:rsidRPr="000370BB">
        <w:rPr>
          <w:color w:val="000000"/>
          <w:sz w:val="20"/>
          <w:lang w:val="ru-RU"/>
        </w:rPr>
        <w:t>: 1 часом – для педагогической практики, 4 часами – для производственной практики и 7 часами – для исследовательской практики.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Каждый академический час НИРД/ЭИРД, включая выполнение докторской диссертации, сопровождается 7 часами СРД.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Каждый академический час итоговой аттестации представляет собой учебный час </w:t>
      </w:r>
      <w:r w:rsidRPr="000370BB">
        <w:rPr>
          <w:color w:val="000000"/>
          <w:sz w:val="20"/>
          <w:lang w:val="ru-RU"/>
        </w:rPr>
        <w:lastRenderedPageBreak/>
        <w:t>контактной работы докторанта с преподавателем по написанию и защи</w:t>
      </w:r>
      <w:r w:rsidRPr="000370BB">
        <w:rPr>
          <w:color w:val="000000"/>
          <w:sz w:val="20"/>
          <w:lang w:val="ru-RU"/>
        </w:rPr>
        <w:t xml:space="preserve">те докторской диссертации или работы докторанта с преподавателем по подготовке и сдаче комплексного экзамена. Каждый академический час итоговой аттестации </w:t>
      </w:r>
      <w:proofErr w:type="gramStart"/>
      <w:r w:rsidRPr="000370BB">
        <w:rPr>
          <w:color w:val="000000"/>
          <w:sz w:val="20"/>
          <w:lang w:val="ru-RU"/>
        </w:rPr>
        <w:t>обучающегося</w:t>
      </w:r>
      <w:proofErr w:type="gramEnd"/>
      <w:r w:rsidRPr="000370BB">
        <w:rPr>
          <w:color w:val="000000"/>
          <w:sz w:val="20"/>
          <w:lang w:val="ru-RU"/>
        </w:rPr>
        <w:t xml:space="preserve"> сопровождается 6 часами СРД.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47. При кредитной технологии обучения увеличивается о</w:t>
      </w:r>
      <w:r w:rsidRPr="000370BB">
        <w:rPr>
          <w:color w:val="000000"/>
          <w:sz w:val="20"/>
          <w:lang w:val="ru-RU"/>
        </w:rPr>
        <w:t>бъем самостоятельной работы, выполняемой докторантами, которая подразделяется на два вида – на самостоятельную работу докторанта под руководством преподавателя (СРДП) и на ту часть, которая выполняется полностью докторантами самостоятельно (СРД).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48.</w:t>
      </w:r>
      <w:r w:rsidRPr="000370BB">
        <w:rPr>
          <w:color w:val="000000"/>
          <w:sz w:val="20"/>
          <w:lang w:val="ru-RU"/>
        </w:rPr>
        <w:t xml:space="preserve"> Самостоятельная работа докторанта под руководством преподавателя является внеаудиторным видом работы докторанта, которая выполняется им в контакте с преподавателем. СРДП выполняется по отдельному графику, который не входит в общее расписание учебных занят</w:t>
      </w:r>
      <w:r w:rsidRPr="000370BB">
        <w:rPr>
          <w:color w:val="000000"/>
          <w:sz w:val="20"/>
          <w:lang w:val="ru-RU"/>
        </w:rPr>
        <w:t>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49. Соотношение между СРДП и СРД в общем объеме самостоятельной работы определяется вузом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50. В совокупности контактные часы работы докторанта с преподавателем в период лекций и практических (семинарских) занятий сопровождаю</w:t>
      </w:r>
      <w:r w:rsidRPr="000370BB">
        <w:rPr>
          <w:color w:val="000000"/>
          <w:sz w:val="20"/>
          <w:lang w:val="ru-RU"/>
        </w:rPr>
        <w:t>тся 2 часами СРД на каждый контактный час.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Для таких видов учебной работы как студийные и лабораторные занятия, научно-исследовательская (экспериментально-исследовательская) работа докторанта, итоговая аттестация необходимость планирования СРДП и ее </w:t>
      </w:r>
      <w:r w:rsidRPr="000370BB">
        <w:rPr>
          <w:color w:val="000000"/>
          <w:sz w:val="20"/>
          <w:lang w:val="ru-RU"/>
        </w:rPr>
        <w:t>объем устанавливаются вузом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51. Учебный год в докторантуре состоит из академических периодов, периодов промежуточной аттестации, практик, каникул, научно-исследовательской/ экспериментально-исследовательской работы докторанта и на вып</w:t>
      </w:r>
      <w:r w:rsidRPr="000370BB">
        <w:rPr>
          <w:color w:val="000000"/>
          <w:sz w:val="20"/>
          <w:lang w:val="ru-RU"/>
        </w:rPr>
        <w:t>ускном курсе – итоговой аттестации.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52. Академический период представляет собой семестр продолжительностью 15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53. Продолжительность промежуточной аттестации/итогового контроля после каждого академического периода составляет не менее 1 н</w:t>
      </w:r>
      <w:r w:rsidRPr="000370BB">
        <w:rPr>
          <w:color w:val="000000"/>
          <w:sz w:val="20"/>
          <w:lang w:val="ru-RU"/>
        </w:rPr>
        <w:t>едели.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итоговой оценке по дисциплине доля оценки текущей успеваемости должна составлять не менее 60 %, а доля оценки итогового контроля – не менее 30 %.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54. Продолжительность каникул в течение учебного года должна составлять не менее 5 недель</w:t>
      </w:r>
      <w:r w:rsidRPr="000370BB">
        <w:rPr>
          <w:color w:val="000000"/>
          <w:sz w:val="20"/>
          <w:lang w:val="ru-RU"/>
        </w:rPr>
        <w:t xml:space="preserve"> за исключением выпускного курса.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55. Профессиональная практика докторантов проводится в соответствии с утвержденным академическим календарем и индивидуальным планом работы в объеме, установленном настоящим Стандартом и ТУПл по специальности.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</w:t>
      </w:r>
      <w:r w:rsidRPr="000370BB">
        <w:rPr>
          <w:color w:val="000000"/>
          <w:sz w:val="20"/>
          <w:lang w:val="ru-RU"/>
        </w:rPr>
        <w:t>6. Продолжительность практик определяется в неделях, исходя из нормативного времени работы обучающегося на практике в течение недели, равного 30 часам (6 часов в день при 5-дневной рабочей неделе). Для вычисления количества недель объем практики в кредитах</w:t>
      </w:r>
      <w:r w:rsidRPr="000370BB">
        <w:rPr>
          <w:color w:val="000000"/>
          <w:sz w:val="20"/>
          <w:lang w:val="ru-RU"/>
        </w:rPr>
        <w:t xml:space="preserve">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недели, то есть на 30 часов.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Трудоемкость 1 кредита практики составляет 30 часов (по 50 мин.) для п</w:t>
      </w:r>
      <w:r w:rsidRPr="000370BB">
        <w:rPr>
          <w:color w:val="000000"/>
          <w:sz w:val="20"/>
          <w:lang w:val="ru-RU"/>
        </w:rPr>
        <w:t>едагогической практики, 75 часов (по 50 мин.) для производственной практики и 120 часов (по 50 мин.) для исследовательской практики. Продолжительность практики на 1 кредит в неделях составляет: 1 неделя – для педагогической практики, 2.5 недели – для произ</w:t>
      </w:r>
      <w:r w:rsidRPr="000370BB">
        <w:rPr>
          <w:color w:val="000000"/>
          <w:sz w:val="20"/>
          <w:lang w:val="ru-RU"/>
        </w:rPr>
        <w:t>водственной практики и 4 недели – для исследовательской практики.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57. Планирование итоговой аттестации обучающихся и НИРД, ЭИРД в неделях определяется исходя из нормативного времени работы докторанта в течение недели, равного 54 часам (9 часов в день</w:t>
      </w:r>
      <w:r w:rsidRPr="000370BB">
        <w:rPr>
          <w:color w:val="000000"/>
          <w:sz w:val="20"/>
          <w:lang w:val="ru-RU"/>
        </w:rPr>
        <w:t>, включая СРД, при 6-дневной рабочей неделе).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58. Одному кредиту НИРД соответствует 120 (15х8) часов работы докторанта, т.е. 2,2 недели.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Одному кредиту итоговой аттестации соответствует 105 (15х7) часов, то есть 2 </w:t>
      </w:r>
      <w:r w:rsidRPr="000370BB">
        <w:rPr>
          <w:color w:val="000000"/>
          <w:sz w:val="20"/>
          <w:lang w:val="ru-RU"/>
        </w:rPr>
        <w:lastRenderedPageBreak/>
        <w:t>недели. Из них 15 контактных ч</w:t>
      </w:r>
      <w:r w:rsidRPr="000370BB">
        <w:rPr>
          <w:color w:val="000000"/>
          <w:sz w:val="20"/>
          <w:lang w:val="ru-RU"/>
        </w:rPr>
        <w:t>асов работы докторанта с преподавателем и 90 часов СРД.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 подготовку и сдачу комплексного экзамена отводится 1 кредит, т.е. 2 недели.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 оформление и защиту докторской диссертации отводится 4 кредита, т.е. 8 недель.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59. Выполнение доктор</w:t>
      </w:r>
      <w:r w:rsidRPr="000370BB">
        <w:rPr>
          <w:color w:val="000000"/>
          <w:sz w:val="20"/>
          <w:lang w:val="ru-RU"/>
        </w:rPr>
        <w:t>ской диссертации осуществляется в период НИРД (ЭИРД).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60. </w:t>
      </w:r>
      <w:proofErr w:type="gramStart"/>
      <w:r w:rsidRPr="000370BB">
        <w:rPr>
          <w:color w:val="000000"/>
          <w:sz w:val="20"/>
          <w:lang w:val="ru-RU"/>
        </w:rPr>
        <w:t>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обучении, ликвидации академической з</w:t>
      </w:r>
      <w:r w:rsidRPr="000370BB">
        <w:rPr>
          <w:color w:val="000000"/>
          <w:sz w:val="20"/>
          <w:lang w:val="ru-RU"/>
        </w:rPr>
        <w:t>адолженности или разницы в учебных планах, освоения кредитов в других вузах с обязательным их перезачетом в своем вузе, повышения среднего балла успеваемости (</w:t>
      </w:r>
      <w:r>
        <w:rPr>
          <w:color w:val="000000"/>
          <w:sz w:val="20"/>
        </w:rPr>
        <w:t>GPA</w:t>
      </w:r>
      <w:r w:rsidRPr="000370BB">
        <w:rPr>
          <w:color w:val="000000"/>
          <w:sz w:val="20"/>
          <w:lang w:val="ru-RU"/>
        </w:rPr>
        <w:t>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61.</w:t>
      </w:r>
      <w:proofErr w:type="gramEnd"/>
      <w:r w:rsidRPr="000370BB">
        <w:rPr>
          <w:color w:val="000000"/>
          <w:sz w:val="20"/>
          <w:lang w:val="ru-RU"/>
        </w:rPr>
        <w:t xml:space="preserve"> Научная компонента образовательной программы формируется из научно-исследовательс</w:t>
      </w:r>
      <w:r w:rsidRPr="000370BB">
        <w:rPr>
          <w:color w:val="000000"/>
          <w:sz w:val="20"/>
          <w:lang w:val="ru-RU"/>
        </w:rPr>
        <w:t>кой/экспериментально-исследовательской работы докторанта, научных публикаций и написания докторской диссертации.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62. Основным критерием завершенности образовательного процесса по подготовке докторов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 или доктора по профилю является осв</w:t>
      </w:r>
      <w:r w:rsidRPr="000370BB">
        <w:rPr>
          <w:color w:val="000000"/>
          <w:sz w:val="20"/>
          <w:lang w:val="ru-RU"/>
        </w:rPr>
        <w:t>оение докторантом не менее 75 кредитов, из них не менее 36 кредитов теоретического обучения, а также не менее 6 кредитов практики и не менее 28 кредитов НИРД (ЭИРД).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случае досрочного освоения образовательной программы докторантуры и успешной защит</w:t>
      </w:r>
      <w:r w:rsidRPr="000370BB">
        <w:rPr>
          <w:color w:val="000000"/>
          <w:sz w:val="20"/>
          <w:lang w:val="ru-RU"/>
        </w:rPr>
        <w:t xml:space="preserve">ы диссертации докторанту присуждается ученая степень доктор 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 xml:space="preserve"> или доктор по профилю независимо от срока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63. Выпускник профильной докторантуры может заниматься научной и педагогической деятельностью только в случае освоения им цикла дисцип</w:t>
      </w:r>
      <w:r w:rsidRPr="000370BB">
        <w:rPr>
          <w:color w:val="000000"/>
          <w:sz w:val="20"/>
          <w:lang w:val="ru-RU"/>
        </w:rPr>
        <w:t>лин педагогического профиля и прохождения педагогической практики. Данный цикл осваивается в течение дополнительного академического периода (если не предусмотрен учебным планом), по завершении которого ему выдается соответствующее свидетельство к основному</w:t>
      </w:r>
      <w:r w:rsidRPr="000370BB">
        <w:rPr>
          <w:color w:val="000000"/>
          <w:sz w:val="20"/>
          <w:lang w:val="ru-RU"/>
        </w:rPr>
        <w:t xml:space="preserve"> диплому.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64. Докторанту, освоившему полный курс теоретического обучения образовательной программы докторантуры, но не выполнившему научно-исследовательскую компоненту, предоставляется возможность повторно освоить кредиты исследовательской компоненты</w:t>
      </w:r>
      <w:r w:rsidRPr="000370BB">
        <w:rPr>
          <w:color w:val="000000"/>
          <w:sz w:val="20"/>
          <w:lang w:val="ru-RU"/>
        </w:rPr>
        <w:t xml:space="preserve"> и защитить диссертацию в следующем учебном году на платной основе.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65. Докторанту, освоившему полный курс теоретического обучения образовательной программы докторантуры, но не защитившему в установленный срок докторскую диссертацию, продлевается сро</w:t>
      </w:r>
      <w:r w:rsidRPr="000370BB">
        <w:rPr>
          <w:color w:val="000000"/>
          <w:sz w:val="20"/>
          <w:lang w:val="ru-RU"/>
        </w:rPr>
        <w:t>к обучения в докторантуре на платной основе.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66. Вуз организует учебный процесс в докторантуре в соответствии с полученной лицензией и должен соблюдать квалификационные требования, предъявляемые при лицензировании образовательной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color w:val="000000"/>
          <w:sz w:val="20"/>
          <w:lang w:val="ru-RU"/>
        </w:rPr>
        <w:t xml:space="preserve">67. Вуз обеспечивает образовательную деятельность соответствующей материально-технической базой, квалифицированным профессорско-преподавательским составом, библиотечным фондом, доступом </w:t>
      </w:r>
      <w:proofErr w:type="gramStart"/>
      <w:r w:rsidRPr="000370BB">
        <w:rPr>
          <w:color w:val="000000"/>
          <w:sz w:val="20"/>
          <w:lang w:val="ru-RU"/>
        </w:rPr>
        <w:t>к</w:t>
      </w:r>
      <w:proofErr w:type="gramEnd"/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Интернет</w:t>
      </w:r>
      <w:proofErr w:type="gramEnd"/>
      <w:r w:rsidRPr="000370BB">
        <w:rPr>
          <w:color w:val="000000"/>
          <w:sz w:val="20"/>
          <w:lang w:val="ru-RU"/>
        </w:rPr>
        <w:t xml:space="preserve"> и другим информационным ресурсам, общежитием иногородних до</w:t>
      </w:r>
      <w:r w:rsidRPr="000370BB">
        <w:rPr>
          <w:color w:val="000000"/>
          <w:sz w:val="20"/>
          <w:lang w:val="ru-RU"/>
        </w:rPr>
        <w:t>кторантов и другими службами поддержки.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68. Требования к материально-техническому обеспечению.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Вуз, реализующий программы докторантуры, должен располагать материально-технической базой (аудиторный фонд, компьютерные классы, лаборатории, приборн</w:t>
      </w:r>
      <w:r w:rsidRPr="000370BB">
        <w:rPr>
          <w:color w:val="000000"/>
          <w:sz w:val="20"/>
          <w:lang w:val="ru-RU"/>
        </w:rPr>
        <w:t>ое обеспечение, фондовые материалы), соответствующей действующим санитарно-техническим нормам и обеспечивающей проведение всех видов теоретической и практической подготовки, предусмотренных учебным планом, а также эффективное выполнение научно-исследовател</w:t>
      </w:r>
      <w:r w:rsidRPr="000370BB">
        <w:rPr>
          <w:color w:val="000000"/>
          <w:sz w:val="20"/>
          <w:lang w:val="ru-RU"/>
        </w:rPr>
        <w:t>ьской и экспериментально-исследовательской работы докторанта.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69.</w:t>
      </w:r>
      <w:proofErr w:type="gramEnd"/>
      <w:r w:rsidRPr="000370BB">
        <w:rPr>
          <w:color w:val="000000"/>
          <w:sz w:val="20"/>
          <w:lang w:val="ru-RU"/>
        </w:rPr>
        <w:t xml:space="preserve"> Требования к разработке образовательной программы подготовки докторантов, включая научные исследования.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Вузы, реализующие программы подготовки докторов 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 xml:space="preserve"> и докторов по профилю,</w:t>
      </w:r>
      <w:r w:rsidRPr="000370BB">
        <w:rPr>
          <w:color w:val="000000"/>
          <w:sz w:val="20"/>
          <w:lang w:val="ru-RU"/>
        </w:rPr>
        <w:t xml:space="preserve"> разрабатывают и утверждают необходимые учебно-методические документы (рабочий учебный план, программы учебных дисциплин и практик, программы научно-исследовательской/ экспериментально-исследовательской работы и др.).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Программы учебных дисциплин разр</w:t>
      </w:r>
      <w:r w:rsidRPr="000370BB">
        <w:rPr>
          <w:color w:val="000000"/>
          <w:sz w:val="20"/>
          <w:lang w:val="ru-RU"/>
        </w:rPr>
        <w:t>абатываются вузами, реализующими образовательные программы докторантуры, на основе настоящего Стандарта и ТУПл по специальностям докторантуры.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Образовательные программы докторантуры в части профессиональной подготовки должны разрабатываться на основе</w:t>
      </w:r>
      <w:r w:rsidRPr="000370BB">
        <w:rPr>
          <w:color w:val="000000"/>
          <w:sz w:val="20"/>
          <w:lang w:val="ru-RU"/>
        </w:rPr>
        <w:t xml:space="preserve"> изучения опыта высоко рейтинговых зарубежных вузов и научных центров, реализующих аккредитованные программы подготовки докторов 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 xml:space="preserve"> или докторов по профилю.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70. Требования к учебно-методическому и информационному обеспечению: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Учебно-методическ</w:t>
      </w:r>
      <w:r w:rsidRPr="000370BB">
        <w:rPr>
          <w:color w:val="000000"/>
          <w:sz w:val="20"/>
          <w:lang w:val="ru-RU"/>
        </w:rPr>
        <w:t>ое и информационное обеспечение учебного процесса должно гарантировать возможность качественного освоения докторантами образовательной программы докторантуры.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Реализация образовательной программы должна обеспечиваться свободным доступом к международн</w:t>
      </w:r>
      <w:r w:rsidRPr="000370BB">
        <w:rPr>
          <w:color w:val="000000"/>
          <w:sz w:val="20"/>
          <w:lang w:val="ru-RU"/>
        </w:rPr>
        <w:t>ым информационным сетям, электронным базам данных, к библиотечным фондам, компьютерным технологиям, учебно-методической и научной литературе.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Информационное и учебно-методическое обеспечение осуществляется с последовательным усилением акцента на само</w:t>
      </w:r>
      <w:r w:rsidRPr="000370BB">
        <w:rPr>
          <w:color w:val="000000"/>
          <w:sz w:val="20"/>
          <w:lang w:val="ru-RU"/>
        </w:rPr>
        <w:t>стоятельную работу докторантов.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71. Требования к организации практики и научных стажировок.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Практика проводится с целью формирования практических навыков научной, профессиональной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 xml:space="preserve">Образовательная программа докторантуры </w:t>
      </w:r>
      <w:r w:rsidRPr="000370BB">
        <w:rPr>
          <w:color w:val="000000"/>
          <w:sz w:val="20"/>
          <w:lang w:val="ru-RU"/>
        </w:rPr>
        <w:t>должна включать: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педагогическую и исследовательскую практику – для обучающихся по программе доктора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 (в объеме не менее 3+3 кредита);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производственную практику – для обучающихся по программе профильной докторантуры (в объем</w:t>
      </w:r>
      <w:r w:rsidRPr="000370BB">
        <w:rPr>
          <w:color w:val="000000"/>
          <w:sz w:val="20"/>
          <w:lang w:val="ru-RU"/>
        </w:rPr>
        <w:t>е не менее 6 кредитов).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Педагогическая практика может проводиться в период теоретического обучения без отрыва от учебного процесса. При этом докторанты могут привлекаться к проведению занятий в бакалавриате и магистратуре.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Исследовательская пра</w:t>
      </w:r>
      <w:r w:rsidRPr="000370BB">
        <w:rPr>
          <w:color w:val="000000"/>
          <w:sz w:val="20"/>
          <w:lang w:val="ru-RU"/>
        </w:rPr>
        <w:t xml:space="preserve">ктика докторанта проводится с целью изучения новейших теоретических, методологических и технологических достижений отечественной и зарубежной науки, а также закрепления практических навыков, применения современных методов научных исследований, обработки и </w:t>
      </w:r>
      <w:r w:rsidRPr="000370BB">
        <w:rPr>
          <w:color w:val="000000"/>
          <w:sz w:val="20"/>
          <w:lang w:val="ru-RU"/>
        </w:rPr>
        <w:t>интерпретации экспериментальных данных в диссертационном исследовании.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Производственная практика докторанта проводится с целью закрепления теоретических знаний, полученных в процессе обучения, и повышения профессионального уровня.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Содержание ис</w:t>
      </w:r>
      <w:r w:rsidRPr="000370BB">
        <w:rPr>
          <w:color w:val="000000"/>
          <w:sz w:val="20"/>
          <w:lang w:val="ru-RU"/>
        </w:rPr>
        <w:t>следовательской и производственной практик определяется темой докторской диссертации.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72. Требования к научно-исследовательской работе обучающегося по программе доктора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Научно-исследовательская работа докторанта должна: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</w:t>
      </w:r>
      <w:r w:rsidRPr="000370BB">
        <w:rPr>
          <w:color w:val="000000"/>
          <w:sz w:val="20"/>
          <w:lang w:val="ru-RU"/>
        </w:rPr>
        <w:t>) соответствовать основной проблематике специальности, по которой защищается докторская диссертация;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быть актуальной, содержать научную новизну и практическую значимость;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основываться на современных теоретических, методических и технологи</w:t>
      </w:r>
      <w:r w:rsidRPr="000370BB">
        <w:rPr>
          <w:color w:val="000000"/>
          <w:sz w:val="20"/>
          <w:lang w:val="ru-RU"/>
        </w:rPr>
        <w:t>ческих достижениях науки и практики;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базироваться на современных методах обработки и интерпретации данных с применением компьютерных технологий;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выполняться с использованием современных методов научных исследований;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содержать нау</w:t>
      </w:r>
      <w:r w:rsidRPr="000370BB">
        <w:rPr>
          <w:color w:val="000000"/>
          <w:sz w:val="20"/>
          <w:lang w:val="ru-RU"/>
        </w:rPr>
        <w:t>чно-исследовательские (методические, практические) разделы по основным защищаемым положениям.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73. Требования к экспериментально-исследовательской работе обучающегося по программе доктора по профилю:</w:t>
      </w:r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Экспериментально-исследовательская работа док</w:t>
      </w:r>
      <w:r w:rsidRPr="000370BB">
        <w:rPr>
          <w:color w:val="000000"/>
          <w:sz w:val="20"/>
          <w:lang w:val="ru-RU"/>
        </w:rPr>
        <w:t>торанта должна: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соответствовать основной проблематике специальности, по которой защищается докторская диссертация;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быть актуальной, содержать научную новизну и практическую значимость;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основываться на современных достижениях наук</w:t>
      </w:r>
      <w:r w:rsidRPr="000370BB">
        <w:rPr>
          <w:color w:val="000000"/>
          <w:sz w:val="20"/>
          <w:lang w:val="ru-RU"/>
        </w:rPr>
        <w:t>и, техники и производства и содержать конкретные практические рекомендации, самостоятельные решения управленческих задач комплексного, межфункционального характера;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выполняться с применением передовых информационных технологий;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содержать </w:t>
      </w:r>
      <w:r w:rsidRPr="000370BB">
        <w:rPr>
          <w:color w:val="000000"/>
          <w:sz w:val="20"/>
          <w:lang w:val="ru-RU"/>
        </w:rPr>
        <w:t>экспериментально-исследовательские (методические, практические) разделы по основным защищаемым положениям.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74. Результаты научно-исследовательской/экспериментально-исследовательской работы в конце каждого периода их прохождения оформляются докторанто</w:t>
      </w:r>
      <w:r w:rsidRPr="000370BB">
        <w:rPr>
          <w:color w:val="000000"/>
          <w:sz w:val="20"/>
          <w:lang w:val="ru-RU"/>
        </w:rPr>
        <w:t>м в виде краткого отчета.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рамках НИРД (ЭИРД) индивидуальным планом работы докторанта предусматривается обязательное прохождение зарубежной научной стажировки.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75. Заключительным итогом научно-исследовательской/ экспериментально-исследовательс</w:t>
      </w:r>
      <w:r w:rsidRPr="000370BB">
        <w:rPr>
          <w:color w:val="000000"/>
          <w:sz w:val="20"/>
          <w:lang w:val="ru-RU"/>
        </w:rPr>
        <w:t>кой работы докторанта является докторская диссертация.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Тема докторской диссертации определяется с учетом ее актуальности не позднее, чем два месяца после приема в докторантуру. Направление диссертационного исследования, как правило, должно быть связа</w:t>
      </w:r>
      <w:r w:rsidRPr="000370BB">
        <w:rPr>
          <w:color w:val="000000"/>
          <w:sz w:val="20"/>
          <w:lang w:val="ru-RU"/>
        </w:rPr>
        <w:t>но с национальными приоритетами, либо государственными программами, либо программами фундаментальных или прикладных исследований.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76. Основные результаты докторской диссертации должны быть опубликованы в соответствии с пунктом 27 настоящего Стандарта</w:t>
      </w:r>
      <w:r w:rsidRPr="000370BB">
        <w:rPr>
          <w:color w:val="000000"/>
          <w:sz w:val="20"/>
          <w:lang w:val="ru-RU"/>
        </w:rPr>
        <w:t>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77. Требования к содержанию и оформлению докторской диссертации, их подготовке и защите определяются нормативными правовыми актами уполномоченного органа в области образования.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78. Докторская диссертация обязательно должна пройти проверку на </w:t>
      </w:r>
      <w:r w:rsidRPr="000370BB">
        <w:rPr>
          <w:color w:val="000000"/>
          <w:sz w:val="20"/>
          <w:lang w:val="ru-RU"/>
        </w:rPr>
        <w:t>предмет заимствования без ссылки на автора и источник заимствования (проверка диссертации на предмет плагиата), которая осуществляется Национальным центром научно-технической информации.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79. Требования к кадровому обеспечению вуза определены квалифик</w:t>
      </w:r>
      <w:r w:rsidRPr="000370BB">
        <w:rPr>
          <w:color w:val="000000"/>
          <w:sz w:val="20"/>
          <w:lang w:val="ru-RU"/>
        </w:rPr>
        <w:t>ационными требованиями, предъявляемыми при лицензировании образовательной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Преподаватель вуза имеет свободу выбора способов и форм организации и проведения учебных занятий, методов обучения при условии соблюдения требований учебных плано</w:t>
      </w:r>
      <w:r w:rsidRPr="000370BB">
        <w:rPr>
          <w:color w:val="000000"/>
          <w:sz w:val="20"/>
          <w:lang w:val="ru-RU"/>
        </w:rPr>
        <w:t>в и учебных программ.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80. Научные школы должны быть признанными в масштабах страны или на международном уровне.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Индикатором признания являются публикации в научных изданиях с высоким импакт-фактором, выполняемые международные и отечественные на</w:t>
      </w:r>
      <w:r w:rsidRPr="000370BB">
        <w:rPr>
          <w:color w:val="000000"/>
          <w:sz w:val="20"/>
          <w:lang w:val="ru-RU"/>
        </w:rPr>
        <w:t>учные проекты совместно с зарубежными партнерами (за исключением группы специальностей «Военное дело и безопасность»).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81.</w:t>
      </w:r>
      <w:proofErr w:type="gramEnd"/>
      <w:r w:rsidRPr="000370BB">
        <w:rPr>
          <w:color w:val="000000"/>
          <w:sz w:val="20"/>
          <w:lang w:val="ru-RU"/>
        </w:rPr>
        <w:t xml:space="preserve"> Преподавательские кадры должны владеть современными интерактивными методами и технологиями обучения, использовать их в учебном </w:t>
      </w:r>
      <w:r w:rsidRPr="000370BB">
        <w:rPr>
          <w:color w:val="000000"/>
          <w:sz w:val="20"/>
          <w:lang w:val="ru-RU"/>
        </w:rPr>
        <w:t>процессе.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82. Докторанту в течение двух месяцев после зачисления для руководства докторской диссертацией назначается научное руководство.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Научное руководство и тема исследования докторанта на основании решения ученого совета утверждаются приказ</w:t>
      </w:r>
      <w:r w:rsidRPr="000370BB">
        <w:rPr>
          <w:color w:val="000000"/>
          <w:sz w:val="20"/>
          <w:lang w:val="ru-RU"/>
        </w:rPr>
        <w:t>ом ректора вуза.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83. Научное руководство докторантами осуществляет консультационная комиссия в количестве не менее 2-х человек, назначаемых из числа докторов и кандидатов наук, докторов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), один из которых – это ученый из зарубежного вуз</w:t>
      </w:r>
      <w:r w:rsidRPr="000370BB">
        <w:rPr>
          <w:color w:val="000000"/>
          <w:sz w:val="20"/>
          <w:lang w:val="ru-RU"/>
        </w:rPr>
        <w:t>а (за исключением группы специальностей «Военное дело и безопасность»).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Научными консультантами могут быть лица, активно занимающиеся научными </w:t>
      </w:r>
      <w:r w:rsidRPr="000370BB">
        <w:rPr>
          <w:color w:val="000000"/>
          <w:sz w:val="20"/>
          <w:lang w:val="ru-RU"/>
        </w:rPr>
        <w:lastRenderedPageBreak/>
        <w:t xml:space="preserve">исследованиями в данной отрасли наук (по профилю специальности) и имеющие опыт научного руководства. 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</w:t>
      </w:r>
      <w:r w:rsidRPr="000370BB">
        <w:rPr>
          <w:b/>
          <w:color w:val="000000"/>
          <w:lang w:val="ru-RU"/>
        </w:rPr>
        <w:t>4. Требования к уровню подготовки обучающихся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84. Результаты обучения определяются на основе Дублинских дескрипторов третьего уровня (докторантура) и выражаются через компетенции. Результаты обучения формулируются как на уровне всей программы, так и</w:t>
      </w:r>
      <w:r w:rsidRPr="000370BB">
        <w:rPr>
          <w:color w:val="000000"/>
          <w:sz w:val="20"/>
          <w:lang w:val="ru-RU"/>
        </w:rPr>
        <w:t xml:space="preserve"> на уровне модуля, отдельной дисциплины.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Дескрипторы третьего уровня предполагают способности: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демонстрировать системное понимание области изучения, мастерство в части умений и методов исследования, используемых в данной области;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пл</w:t>
      </w:r>
      <w:r w:rsidRPr="000370BB">
        <w:rPr>
          <w:color w:val="000000"/>
          <w:sz w:val="20"/>
          <w:lang w:val="ru-RU"/>
        </w:rPr>
        <w:t>анировать, разрабатывать, реализовывать и корректировать комплексный процесс научных исследований;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вносить вклад собственными оригинальными исследованиями в расширение границ научной области, которые могут заслуживать публикации на национальном ил</w:t>
      </w:r>
      <w:r w:rsidRPr="000370BB">
        <w:rPr>
          <w:color w:val="000000"/>
          <w:sz w:val="20"/>
          <w:lang w:val="ru-RU"/>
        </w:rPr>
        <w:t>и международном уровне;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критически анализировать, оценивать и синтезировать новые и сложные идеи;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сообщать свои знания и достижения коллегам, научному сообществу и широкой общественности;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6) содействовать развитию общества, </w:t>
      </w:r>
      <w:r w:rsidRPr="000370BB">
        <w:rPr>
          <w:color w:val="000000"/>
          <w:sz w:val="20"/>
          <w:lang w:val="ru-RU"/>
        </w:rPr>
        <w:t>основанного на знаниях.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85. </w:t>
      </w:r>
      <w:proofErr w:type="gramStart"/>
      <w:r w:rsidRPr="000370BB">
        <w:rPr>
          <w:color w:val="000000"/>
          <w:sz w:val="20"/>
          <w:lang w:val="ru-RU"/>
        </w:rPr>
        <w:t>Общие компетенции докторантуры: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1) иметь представление: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об основных этапах развития и смене парадигм в эволюции науки;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предметной, мировоззренческой и методологической специфике естественных (социальных</w:t>
      </w:r>
      <w:r w:rsidRPr="000370BB">
        <w:rPr>
          <w:color w:val="000000"/>
          <w:sz w:val="20"/>
          <w:lang w:val="ru-RU"/>
        </w:rPr>
        <w:t>, гуманитарных, экономических) наук;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научных школах соответствующей отрасли знаний, их теоретических и практических разработках;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научных концепциях мировой и казахстанской науки в соответствующей области;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механизме внедрения научных</w:t>
      </w:r>
      <w:r w:rsidRPr="000370BB">
        <w:rPr>
          <w:color w:val="000000"/>
          <w:sz w:val="20"/>
          <w:lang w:val="ru-RU"/>
        </w:rPr>
        <w:t xml:space="preserve"> разработок в практическую деятельность;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о нормах взаимодействия в научном сообществе;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 педагогической и научной этике ученого-исследователя.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 знать и понимать: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современные тенденции, направления и закономерности развития отечест</w:t>
      </w:r>
      <w:r w:rsidRPr="000370BB">
        <w:rPr>
          <w:color w:val="000000"/>
          <w:sz w:val="20"/>
          <w:lang w:val="ru-RU"/>
        </w:rPr>
        <w:t>венной науки в условиях глобализации и интернационализации;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методологию научного познания;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достижения мировой и казахстанской науки в соответствующей области;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(осознавать и принимать) социальную ответственность науки и образования;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color w:val="000000"/>
          <w:sz w:val="20"/>
          <w:lang w:val="ru-RU"/>
        </w:rPr>
        <w:t>в совершенстве иностранный язык для осуществления научной коммуникации и международного сотрудничества;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3) уметь: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организовывать, планировать и реализовывать процесс научных исследований;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анализировать, оценивать и сравнивать различные те</w:t>
      </w:r>
      <w:r w:rsidRPr="000370BB">
        <w:rPr>
          <w:color w:val="000000"/>
          <w:sz w:val="20"/>
          <w:lang w:val="ru-RU"/>
        </w:rPr>
        <w:t>оретические концепции в области исследования и делать выводы;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анализировать и обрабатывать информацию из различных источников;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проводить самостоятельное научное исследование, характеризующееся академической целостностью, на основе современных т</w:t>
      </w:r>
      <w:r w:rsidRPr="000370BB">
        <w:rPr>
          <w:color w:val="000000"/>
          <w:sz w:val="20"/>
          <w:lang w:val="ru-RU"/>
        </w:rPr>
        <w:t>еорий и методов анализа;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генерировать собственные новые научные идеи, сообщать свои знания и идеи научному сообществу, расширяя границы научного познания;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выбирать и эффективно использовать современную методологию исследования;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планироват</w:t>
      </w:r>
      <w:r w:rsidRPr="000370BB">
        <w:rPr>
          <w:color w:val="000000"/>
          <w:sz w:val="20"/>
          <w:lang w:val="ru-RU"/>
        </w:rPr>
        <w:t>ь и прогнозировать свое дальнейшее профессиональное развитие.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4) иметь навыки: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критического анализа, оценки и сравнения различных научных теорий и идей;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аналитической и экспериментальной научной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планирования и прогнози</w:t>
      </w:r>
      <w:r w:rsidRPr="000370BB">
        <w:rPr>
          <w:color w:val="000000"/>
          <w:sz w:val="20"/>
          <w:lang w:val="ru-RU"/>
        </w:rPr>
        <w:t>рования результатов исследования;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ораторского искусства и публичного выступления на международных научных форумах, конференциях и семинарах;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научного письма и научной коммуникации;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планирования, координирования и реализации процессов науч</w:t>
      </w:r>
      <w:r w:rsidRPr="000370BB">
        <w:rPr>
          <w:color w:val="000000"/>
          <w:sz w:val="20"/>
          <w:lang w:val="ru-RU"/>
        </w:rPr>
        <w:t>ных исследований;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системного понимания области изучения и демонстрировать качественность и результативность выбранных научных методов;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участия в научных мероприятиях, фундаментальных научных отечественных и международных проектах;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лидерск</w:t>
      </w:r>
      <w:r w:rsidRPr="000370BB">
        <w:rPr>
          <w:color w:val="000000"/>
          <w:sz w:val="20"/>
          <w:lang w:val="ru-RU"/>
        </w:rPr>
        <w:t>ого управления и руководства коллективом;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ответственного и творческого отношения к научной и научно-педагогической деятельности;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проведения патентного поиска и опыта передачи научной информации с использованием современных информационных и инно</w:t>
      </w:r>
      <w:r w:rsidRPr="000370BB">
        <w:rPr>
          <w:color w:val="000000"/>
          <w:sz w:val="20"/>
          <w:lang w:val="ru-RU"/>
        </w:rPr>
        <w:t>вационных технологий;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</w:t>
      </w:r>
      <w:proofErr w:type="gramStart"/>
      <w:r w:rsidRPr="000370BB">
        <w:rPr>
          <w:color w:val="000000"/>
          <w:sz w:val="20"/>
          <w:lang w:val="ru-RU"/>
        </w:rPr>
        <w:t>защиты интеллектуальных прав собственности на научные открытия и разработки;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свободного общения на иностранном языке.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5) быть компетентным: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области научной и научно-педагогической деятельности в условиях быст</w:t>
      </w:r>
      <w:r w:rsidRPr="000370BB">
        <w:rPr>
          <w:color w:val="000000"/>
          <w:sz w:val="20"/>
          <w:lang w:val="ru-RU"/>
        </w:rPr>
        <w:t>рого обновления и роста информационных потоков;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проведении теоретических и экспериментальных научных исследований;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постановке и решении теоретических и прикладных задач в научном исследовании;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проведении профессионального и всесторо</w:t>
      </w:r>
      <w:r w:rsidRPr="000370BB">
        <w:rPr>
          <w:color w:val="000000"/>
          <w:sz w:val="20"/>
          <w:lang w:val="ru-RU"/>
        </w:rPr>
        <w:t>ннего анализа проблем в соответствующей области;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вопросах межличностного общения и управления человеческими ресурсами;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вопросах вузовской подготовки специалистов;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проведении экспертизы научных проектов и исследований;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в обеспе</w:t>
      </w:r>
      <w:r w:rsidRPr="000370BB">
        <w:rPr>
          <w:color w:val="000000"/>
          <w:sz w:val="20"/>
          <w:lang w:val="ru-RU"/>
        </w:rPr>
        <w:t>чении постоянного профессионального роста.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86. Специальные компетенции разрабатываются отдельно для каждой специальности докторантуры с учетом требований работодателей и социального запроса общества.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87. Уровень полученных знаний в рамках </w:t>
      </w:r>
      <w:r w:rsidRPr="000370BB">
        <w:rPr>
          <w:color w:val="000000"/>
          <w:sz w:val="20"/>
          <w:lang w:val="ru-RU"/>
        </w:rPr>
        <w:t>обязательного минимума и предлагаемого вузом объема учебной нагрузки обеспечивается различными видами контроля.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88. Контроль учебных достижений докторантов и оценка их знаний по учебным дисциплинам или модулям организуется офисом (отделом, сектором) </w:t>
      </w:r>
      <w:r w:rsidRPr="000370BB">
        <w:rPr>
          <w:color w:val="000000"/>
          <w:sz w:val="20"/>
          <w:lang w:val="ru-RU"/>
        </w:rPr>
        <w:t>Регистратора на рубежных этапах учебного процесса (по завершении каждого академического периода и учебного года) и должны быть ориентированы на итоговые результаты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89. </w:t>
      </w:r>
      <w:proofErr w:type="gramStart"/>
      <w:r w:rsidRPr="000370BB">
        <w:rPr>
          <w:color w:val="000000"/>
          <w:sz w:val="20"/>
          <w:lang w:val="ru-RU"/>
        </w:rPr>
        <w:t>Офисом Регистратора ведется учет истории учебных достижений обучающихся,</w:t>
      </w:r>
      <w:r w:rsidRPr="000370BB">
        <w:rPr>
          <w:color w:val="000000"/>
          <w:sz w:val="20"/>
          <w:lang w:val="ru-RU"/>
        </w:rPr>
        <w:t xml:space="preserve"> который отражается в их транскрипте установленной формы.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Транскрипт выдается докторанту на основе его письменного заявления на любом этапе его обучения.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90. Контроль знаний, умений, навыков и компетенций докторантов осуществляется при проведен</w:t>
      </w:r>
      <w:r w:rsidRPr="000370BB">
        <w:rPr>
          <w:color w:val="000000"/>
          <w:sz w:val="20"/>
          <w:lang w:val="ru-RU"/>
        </w:rPr>
        <w:t>ии их итоговой аттестации.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91. </w:t>
      </w:r>
      <w:proofErr w:type="gramStart"/>
      <w:r w:rsidRPr="000370BB">
        <w:rPr>
          <w:color w:val="000000"/>
          <w:sz w:val="20"/>
          <w:lang w:val="ru-RU"/>
        </w:rPr>
        <w:t>Итоговая аттестация докторанта проводится в сроки, предусмотренные академическим календарем и учебными планами специальностей в форме сдачи комплексного экзамена и защиты докторской диссертации в соответствии с: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</w:t>
      </w:r>
      <w:r w:rsidRPr="000370BB">
        <w:rPr>
          <w:color w:val="000000"/>
          <w:sz w:val="20"/>
          <w:lang w:val="ru-RU"/>
        </w:rPr>
        <w:t>)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Типовыми правилами проведения текущего контроля успеваемости, промежуточной и итоговой аттестации обучающихся в высших учебных заведениях, утвержденными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 xml:space="preserve">приказом </w:t>
      </w:r>
      <w:r w:rsidRPr="000370BB">
        <w:rPr>
          <w:color w:val="000000"/>
          <w:sz w:val="20"/>
          <w:lang w:val="ru-RU"/>
        </w:rPr>
        <w:lastRenderedPageBreak/>
        <w:t>Министра образования и науки Республики Казахстан от 18 марта 2008 года № 125;</w:t>
      </w:r>
      <w:proofErr w:type="gramEnd"/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2)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Прав</w:t>
      </w:r>
      <w:r w:rsidRPr="000370BB">
        <w:rPr>
          <w:color w:val="000000"/>
          <w:sz w:val="20"/>
          <w:lang w:val="ru-RU"/>
        </w:rPr>
        <w:t>илами присуждения ученых степеней, утвержденными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приказом Министра образования и науки Республики Казахстан от 31 марта 2011 года № 127;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3) Типовым положением о диссертационном совете, утвержденным</w:t>
      </w:r>
      <w:r>
        <w:rPr>
          <w:color w:val="000000"/>
          <w:sz w:val="20"/>
        </w:rPr>
        <w:t> </w:t>
      </w:r>
      <w:r w:rsidRPr="000370BB">
        <w:rPr>
          <w:color w:val="000000"/>
          <w:sz w:val="20"/>
          <w:lang w:val="ru-RU"/>
        </w:rPr>
        <w:t>приказом Министра образования и науки Республики Каз</w:t>
      </w:r>
      <w:r w:rsidRPr="000370BB">
        <w:rPr>
          <w:color w:val="000000"/>
          <w:sz w:val="20"/>
          <w:lang w:val="ru-RU"/>
        </w:rPr>
        <w:t>ахстан от 31 марта 2011 года № 126.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92.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лицам, полностью выполнившим образовательну</w:t>
      </w:r>
      <w:r w:rsidRPr="000370BB">
        <w:rPr>
          <w:color w:val="000000"/>
          <w:sz w:val="20"/>
          <w:lang w:val="ru-RU"/>
        </w:rPr>
        <w:t>ю программу докторантуры и успешно защитившим докторскую диссертацию, присуждается ученая степень доктор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 или доктор по профилю и выдается диплом государственного образца с приложением (транскрипт).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jc w:val="right"/>
        <w:rPr>
          <w:lang w:val="ru-RU"/>
        </w:rPr>
      </w:pPr>
      <w:r w:rsidRPr="000370BB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</w:t>
      </w:r>
      <w:r w:rsidRPr="000370BB">
        <w:rPr>
          <w:color w:val="000000"/>
          <w:sz w:val="20"/>
          <w:lang w:val="ru-RU"/>
        </w:rPr>
        <w:t xml:space="preserve"> 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к государственн</w:t>
      </w:r>
      <w:r w:rsidRPr="000370BB">
        <w:rPr>
          <w:color w:val="000000"/>
          <w:sz w:val="20"/>
          <w:lang w:val="ru-RU"/>
        </w:rPr>
        <w:t>ому общеобязательному</w:t>
      </w:r>
      <w:r w:rsidRPr="000370BB">
        <w:rPr>
          <w:lang w:val="ru-RU"/>
        </w:rPr>
        <w:br/>
      </w:r>
      <w:r w:rsidRPr="000370BB">
        <w:rPr>
          <w:color w:val="000000"/>
          <w:sz w:val="20"/>
          <w:lang w:val="ru-RU"/>
        </w:rPr>
        <w:t>стандарту послевузовского образования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0370BB">
      <w:pPr>
        <w:rPr>
          <w:lang w:val="ru-RU"/>
        </w:rPr>
      </w:pPr>
      <w:r w:rsidRPr="000370BB">
        <w:rPr>
          <w:b/>
          <w:color w:val="000000"/>
          <w:lang w:val="ru-RU"/>
        </w:rPr>
        <w:t xml:space="preserve">   НОРМА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>распределения компонентов образовательной программы</w:t>
      </w:r>
      <w:r w:rsidRPr="000370BB">
        <w:rPr>
          <w:lang w:val="ru-RU"/>
        </w:rPr>
        <w:br/>
      </w:r>
      <w:r w:rsidRPr="000370BB">
        <w:rPr>
          <w:b/>
          <w:color w:val="000000"/>
          <w:lang w:val="ru-RU"/>
        </w:rPr>
        <w:t xml:space="preserve">докторантуры </w:t>
      </w:r>
      <w:r>
        <w:rPr>
          <w:b/>
          <w:color w:val="000000"/>
        </w:rPr>
        <w:t>PhD</w:t>
      </w:r>
      <w:r w:rsidRPr="000370BB">
        <w:rPr>
          <w:b/>
          <w:color w:val="000000"/>
          <w:lang w:val="ru-RU"/>
        </w:rPr>
        <w:t xml:space="preserve"> (срок обучения 3 года)</w:t>
      </w:r>
    </w:p>
    <w:p w:rsidR="00CC6EDD" w:rsidRPr="000370BB" w:rsidRDefault="00CC6EDD">
      <w:pPr>
        <w:rPr>
          <w:lang w:val="ru-RU"/>
        </w:rPr>
      </w:pPr>
    </w:p>
    <w:p w:rsidR="00CC6EDD" w:rsidRPr="000370BB" w:rsidRDefault="00CC6EDD">
      <w:pPr>
        <w:jc w:val="center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4"/>
        <w:gridCol w:w="2181"/>
        <w:gridCol w:w="1346"/>
        <w:gridCol w:w="1101"/>
        <w:gridCol w:w="1249"/>
        <w:gridCol w:w="1458"/>
        <w:gridCol w:w="839"/>
        <w:gridCol w:w="1355"/>
      </w:tblGrid>
      <w:tr w:rsidR="00CC6EDD">
        <w:tc>
          <w:tcPr>
            <w:tcW w:w="598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2666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Виды</w:t>
            </w:r>
            <w:r>
              <w:br/>
            </w:r>
            <w:r>
              <w:rPr>
                <w:b/>
                <w:color w:val="000000"/>
                <w:sz w:val="20"/>
              </w:rPr>
              <w:t>деятельности</w:t>
            </w:r>
          </w:p>
        </w:tc>
        <w:tc>
          <w:tcPr>
            <w:tcW w:w="1730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Кол-во /</w:t>
            </w:r>
            <w:r>
              <w:br/>
            </w:r>
            <w:r>
              <w:rPr>
                <w:b/>
                <w:color w:val="000000"/>
                <w:sz w:val="20"/>
              </w:rPr>
              <w:t>кредитов</w:t>
            </w:r>
          </w:p>
        </w:tc>
        <w:tc>
          <w:tcPr>
            <w:tcW w:w="1447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Кол-во</w:t>
            </w:r>
            <w:r>
              <w:br/>
            </w:r>
            <w:r>
              <w:rPr>
                <w:b/>
                <w:color w:val="000000"/>
                <w:sz w:val="20"/>
              </w:rPr>
              <w:t>недель</w:t>
            </w:r>
          </w:p>
        </w:tc>
        <w:tc>
          <w:tcPr>
            <w:tcW w:w="1991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Общий</w:t>
            </w:r>
            <w:r>
              <w:br/>
            </w:r>
            <w:r>
              <w:rPr>
                <w:b/>
                <w:color w:val="000000"/>
                <w:sz w:val="20"/>
              </w:rPr>
              <w:t>объем в</w:t>
            </w:r>
            <w:r>
              <w:br/>
            </w:r>
            <w:r>
              <w:rPr>
                <w:b/>
                <w:color w:val="000000"/>
                <w:sz w:val="20"/>
              </w:rPr>
              <w:t>часах</w:t>
            </w:r>
          </w:p>
        </w:tc>
        <w:tc>
          <w:tcPr>
            <w:tcW w:w="0" w:type="auto"/>
            <w:gridSpan w:val="2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В том числе</w:t>
            </w:r>
          </w:p>
        </w:tc>
        <w:tc>
          <w:tcPr>
            <w:tcW w:w="1754" w:type="dxa"/>
            <w:vMerge w:val="restart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b/>
                <w:color w:val="000000"/>
                <w:sz w:val="20"/>
              </w:rPr>
              <w:t>недель-</w:t>
            </w:r>
            <w:r>
              <w:br/>
            </w:r>
            <w:r>
              <w:rPr>
                <w:b/>
                <w:color w:val="000000"/>
                <w:sz w:val="20"/>
              </w:rPr>
              <w:t>ная</w:t>
            </w:r>
            <w:r>
              <w:br/>
            </w:r>
            <w:r>
              <w:rPr>
                <w:b/>
                <w:color w:val="000000"/>
                <w:sz w:val="20"/>
              </w:rPr>
              <w:t>нагрузка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0" w:type="auto"/>
            <w:vMerge/>
          </w:tcPr>
          <w:p w:rsidR="00CC6EDD" w:rsidRDefault="00CC6EDD"/>
        </w:tc>
        <w:tc>
          <w:tcPr>
            <w:tcW w:w="2013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b/>
                <w:color w:val="000000"/>
                <w:sz w:val="20"/>
                <w:lang w:val="ru-RU"/>
              </w:rPr>
              <w:t>аудит-х /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онт-х с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препода-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вателем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СРД</w:t>
            </w:r>
          </w:p>
        </w:tc>
        <w:tc>
          <w:tcPr>
            <w:tcW w:w="0" w:type="auto"/>
            <w:vMerge/>
          </w:tcPr>
          <w:p w:rsidR="00CC6EDD" w:rsidRDefault="00CC6EDD"/>
        </w:tc>
      </w:tr>
      <w:tr w:rsidR="00CC6EDD">
        <w:tc>
          <w:tcPr>
            <w:tcW w:w="5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9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C6EDD">
        <w:tc>
          <w:tcPr>
            <w:tcW w:w="5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Теоретическое</w:t>
            </w:r>
            <w:r>
              <w:br/>
            </w:r>
            <w:r>
              <w:rPr>
                <w:color w:val="000000"/>
                <w:sz w:val="20"/>
              </w:rPr>
              <w:t>обучение (1:2)</w:t>
            </w:r>
          </w:p>
        </w:tc>
        <w:tc>
          <w:tcPr>
            <w:tcW w:w="17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99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20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17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54,00</w:t>
            </w:r>
          </w:p>
        </w:tc>
      </w:tr>
      <w:tr w:rsidR="00CC6EDD">
        <w:tc>
          <w:tcPr>
            <w:tcW w:w="5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Научно-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исследова-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тельская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(эксперимен-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тально-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исследова-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тельская)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работа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докторанта,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включая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выполнение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докторской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диссертации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(1:7)</w:t>
            </w:r>
          </w:p>
        </w:tc>
        <w:tc>
          <w:tcPr>
            <w:tcW w:w="17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199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3360</w:t>
            </w:r>
          </w:p>
        </w:tc>
        <w:tc>
          <w:tcPr>
            <w:tcW w:w="20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3075</w:t>
            </w:r>
          </w:p>
        </w:tc>
        <w:tc>
          <w:tcPr>
            <w:tcW w:w="17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54,55</w:t>
            </w:r>
          </w:p>
        </w:tc>
      </w:tr>
      <w:tr w:rsidR="00CC6EDD">
        <w:tc>
          <w:tcPr>
            <w:tcW w:w="5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color w:val="000000"/>
                <w:sz w:val="20"/>
              </w:rPr>
              <w:t>(1:6)</w:t>
            </w:r>
          </w:p>
        </w:tc>
        <w:tc>
          <w:tcPr>
            <w:tcW w:w="17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9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20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17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52,50</w:t>
            </w:r>
          </w:p>
        </w:tc>
      </w:tr>
      <w:tr w:rsidR="00CC6EDD">
        <w:tc>
          <w:tcPr>
            <w:tcW w:w="598" w:type="dxa"/>
          </w:tcPr>
          <w:p w:rsidR="00CC6EDD" w:rsidRDefault="000370BB">
            <w:r>
              <w:br/>
            </w:r>
          </w:p>
        </w:tc>
        <w:tc>
          <w:tcPr>
            <w:tcW w:w="2666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730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69</w:t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102</w:t>
            </w:r>
          </w:p>
        </w:tc>
        <w:tc>
          <w:tcPr>
            <w:tcW w:w="1991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5505</w:t>
            </w:r>
          </w:p>
        </w:tc>
        <w:tc>
          <w:tcPr>
            <w:tcW w:w="2013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900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b/>
                <w:color w:val="000000"/>
                <w:sz w:val="20"/>
              </w:rPr>
              <w:t>4605</w:t>
            </w:r>
          </w:p>
        </w:tc>
        <w:tc>
          <w:tcPr>
            <w:tcW w:w="175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5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Практика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lastRenderedPageBreak/>
              <w:t>(профессио-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нальная), в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т.ч.:</w:t>
            </w:r>
          </w:p>
        </w:tc>
        <w:tc>
          <w:tcPr>
            <w:tcW w:w="17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20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7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598" w:type="dxa"/>
            <w:vMerge w:val="restart"/>
          </w:tcPr>
          <w:p w:rsidR="00CC6EDD" w:rsidRDefault="000370BB">
            <w:r>
              <w:lastRenderedPageBreak/>
              <w:br/>
            </w:r>
            <w:r>
              <w:br/>
            </w:r>
          </w:p>
        </w:tc>
        <w:tc>
          <w:tcPr>
            <w:tcW w:w="2666" w:type="dxa"/>
          </w:tcPr>
          <w:p w:rsidR="00CC6EDD" w:rsidRPr="000370BB" w:rsidRDefault="000370BB">
            <w:pPr>
              <w:jc w:val="center"/>
              <w:rPr>
                <w:lang w:val="ru-RU"/>
              </w:rPr>
            </w:pPr>
            <w:r w:rsidRPr="000370BB">
              <w:rPr>
                <w:color w:val="000000"/>
                <w:sz w:val="20"/>
                <w:lang w:val="ru-RU"/>
              </w:rPr>
              <w:t>1) педаго-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гическая (1:1)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+ 2)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исследова-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 xml:space="preserve">тельская </w:t>
            </w:r>
            <w:r w:rsidRPr="000370BB">
              <w:rPr>
                <w:color w:val="000000"/>
                <w:sz w:val="20"/>
                <w:lang w:val="ru-RU"/>
              </w:rPr>
              <w:t>(1:7)</w:t>
            </w:r>
            <w:r w:rsidRPr="000370BB">
              <w:rPr>
                <w:lang w:val="ru-RU"/>
              </w:rPr>
              <w:br/>
            </w:r>
            <w:r w:rsidRPr="000370BB">
              <w:rPr>
                <w:color w:val="000000"/>
                <w:sz w:val="20"/>
                <w:lang w:val="ru-RU"/>
              </w:rPr>
              <w:t>или</w:t>
            </w:r>
          </w:p>
        </w:tc>
        <w:tc>
          <w:tcPr>
            <w:tcW w:w="17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99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20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17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</w:t>
            </w:r>
          </w:p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0" w:type="auto"/>
            <w:vMerge/>
          </w:tcPr>
          <w:p w:rsidR="00CC6EDD" w:rsidRDefault="00CC6EDD"/>
        </w:tc>
        <w:tc>
          <w:tcPr>
            <w:tcW w:w="266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3) производст-</w:t>
            </w:r>
            <w:r>
              <w:br/>
            </w:r>
            <w:r>
              <w:rPr>
                <w:color w:val="000000"/>
                <w:sz w:val="20"/>
              </w:rPr>
              <w:t>венная (1:4)</w:t>
            </w:r>
          </w:p>
        </w:tc>
        <w:tc>
          <w:tcPr>
            <w:tcW w:w="17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99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20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1754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CC6EDD">
        <w:tc>
          <w:tcPr>
            <w:tcW w:w="5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Каникулы</w:t>
            </w:r>
          </w:p>
        </w:tc>
        <w:tc>
          <w:tcPr>
            <w:tcW w:w="1730" w:type="dxa"/>
          </w:tcPr>
          <w:p w:rsidR="00CC6EDD" w:rsidRDefault="000370BB">
            <w:r>
              <w:br/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991" w:type="dxa"/>
          </w:tcPr>
          <w:p w:rsidR="00CC6EDD" w:rsidRDefault="000370BB">
            <w:r>
              <w:br/>
            </w:r>
          </w:p>
        </w:tc>
        <w:tc>
          <w:tcPr>
            <w:tcW w:w="2013" w:type="dxa"/>
          </w:tcPr>
          <w:p w:rsidR="00CC6EDD" w:rsidRDefault="000370BB">
            <w:r>
              <w:br/>
            </w:r>
          </w:p>
        </w:tc>
        <w:tc>
          <w:tcPr>
            <w:tcW w:w="1121" w:type="dxa"/>
          </w:tcPr>
          <w:p w:rsidR="00CC6EDD" w:rsidRDefault="000370BB">
            <w:r>
              <w:br/>
            </w:r>
          </w:p>
        </w:tc>
        <w:tc>
          <w:tcPr>
            <w:tcW w:w="175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598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6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Экзаменационная</w:t>
            </w:r>
            <w:r>
              <w:br/>
            </w:r>
            <w:proofErr w:type="gramStart"/>
            <w:r>
              <w:rPr>
                <w:color w:val="000000"/>
                <w:sz w:val="20"/>
              </w:rPr>
              <w:t>сессия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(3х2нед.)</w:t>
            </w:r>
          </w:p>
        </w:tc>
        <w:tc>
          <w:tcPr>
            <w:tcW w:w="1730" w:type="dxa"/>
          </w:tcPr>
          <w:p w:rsidR="00CC6EDD" w:rsidRDefault="000370BB">
            <w:r>
              <w:br/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91" w:type="dxa"/>
          </w:tcPr>
          <w:p w:rsidR="00CC6EDD" w:rsidRDefault="000370BB">
            <w:r>
              <w:br/>
            </w:r>
          </w:p>
        </w:tc>
        <w:tc>
          <w:tcPr>
            <w:tcW w:w="2013" w:type="dxa"/>
          </w:tcPr>
          <w:p w:rsidR="00CC6EDD" w:rsidRDefault="000370BB">
            <w:r>
              <w:br/>
            </w:r>
          </w:p>
        </w:tc>
        <w:tc>
          <w:tcPr>
            <w:tcW w:w="1121" w:type="dxa"/>
          </w:tcPr>
          <w:p w:rsidR="00CC6EDD" w:rsidRDefault="000370BB">
            <w:r>
              <w:br/>
            </w:r>
          </w:p>
        </w:tc>
        <w:tc>
          <w:tcPr>
            <w:tcW w:w="1754" w:type="dxa"/>
          </w:tcPr>
          <w:p w:rsidR="00CC6EDD" w:rsidRDefault="000370BB">
            <w:r>
              <w:br/>
            </w:r>
          </w:p>
        </w:tc>
      </w:tr>
      <w:tr w:rsidR="00CC6EDD">
        <w:tc>
          <w:tcPr>
            <w:tcW w:w="598" w:type="dxa"/>
          </w:tcPr>
          <w:p w:rsidR="00CC6EDD" w:rsidRDefault="000370BB">
            <w:r>
              <w:br/>
            </w:r>
            <w:r>
              <w:br/>
            </w:r>
          </w:p>
        </w:tc>
        <w:tc>
          <w:tcPr>
            <w:tcW w:w="2666" w:type="dxa"/>
          </w:tcPr>
          <w:p w:rsidR="00CC6EDD" w:rsidRDefault="000370BB">
            <w:pPr>
              <w:jc w:val="center"/>
            </w:pPr>
            <w:r w:rsidRPr="000370BB">
              <w:rPr>
                <w:b/>
                <w:color w:val="000000"/>
                <w:sz w:val="20"/>
                <w:lang w:val="ru-RU"/>
              </w:rPr>
              <w:t>ВСЕГО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(52 нед.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>х 3 г.</w:t>
            </w:r>
            <w:r w:rsidRPr="000370BB">
              <w:rPr>
                <w:lang w:val="ru-RU"/>
              </w:rPr>
              <w:br/>
            </w:r>
            <w:r w:rsidRPr="000370BB">
              <w:rPr>
                <w:b/>
                <w:color w:val="000000"/>
                <w:sz w:val="20"/>
                <w:lang w:val="ru-RU"/>
              </w:rPr>
              <w:t xml:space="preserve">– 8 нед. </w:t>
            </w:r>
            <w:r>
              <w:rPr>
                <w:b/>
                <w:color w:val="000000"/>
                <w:sz w:val="20"/>
              </w:rPr>
              <w:t>=148</w:t>
            </w:r>
            <w:r>
              <w:br/>
            </w:r>
            <w:r>
              <w:rPr>
                <w:b/>
                <w:color w:val="000000"/>
                <w:sz w:val="20"/>
              </w:rPr>
              <w:t>нед.)</w:t>
            </w:r>
          </w:p>
        </w:tc>
        <w:tc>
          <w:tcPr>
            <w:tcW w:w="1730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447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199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5955</w:t>
            </w:r>
          </w:p>
        </w:tc>
        <w:tc>
          <w:tcPr>
            <w:tcW w:w="2013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1121" w:type="dxa"/>
          </w:tcPr>
          <w:p w:rsidR="00CC6EDD" w:rsidRDefault="000370BB">
            <w:pPr>
              <w:jc w:val="center"/>
            </w:pPr>
            <w:r>
              <w:rPr>
                <w:color w:val="000000"/>
                <w:sz w:val="20"/>
              </w:rPr>
              <w:t>4965</w:t>
            </w:r>
          </w:p>
        </w:tc>
        <w:tc>
          <w:tcPr>
            <w:tcW w:w="1754" w:type="dxa"/>
          </w:tcPr>
          <w:p w:rsidR="00CC6EDD" w:rsidRDefault="000370BB">
            <w:r>
              <w:br/>
            </w:r>
          </w:p>
        </w:tc>
      </w:tr>
    </w:tbl>
    <w:p w:rsidR="00CC6EDD" w:rsidRDefault="00CC6EDD"/>
    <w:p w:rsidR="00CC6EDD" w:rsidRPr="000370BB" w:rsidRDefault="000370BB">
      <w:pPr>
        <w:rPr>
          <w:lang w:val="ru-RU"/>
        </w:rPr>
      </w:pPr>
      <w:r>
        <w:rPr>
          <w:color w:val="000000"/>
          <w:sz w:val="20"/>
        </w:rPr>
        <w:t>    </w:t>
      </w:r>
      <w:r w:rsidRPr="000370B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0370BB">
        <w:rPr>
          <w:b/>
          <w:color w:val="000000"/>
          <w:sz w:val="20"/>
          <w:lang w:val="ru-RU"/>
        </w:rPr>
        <w:t>ПРИМЕЧАНИЕ</w:t>
      </w:r>
      <w:r w:rsidRPr="000370BB">
        <w:rPr>
          <w:color w:val="000000"/>
          <w:sz w:val="20"/>
          <w:lang w:val="ru-RU"/>
        </w:rPr>
        <w:t>: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1. Для получения ученой степени доктора философии (</w:t>
      </w:r>
      <w:r>
        <w:rPr>
          <w:color w:val="000000"/>
          <w:sz w:val="20"/>
        </w:rPr>
        <w:t>PhD</w:t>
      </w:r>
      <w:r w:rsidRPr="000370BB">
        <w:rPr>
          <w:color w:val="000000"/>
          <w:sz w:val="20"/>
          <w:lang w:val="ru-RU"/>
        </w:rPr>
        <w:t>) или доктора по профилю обучающийся должен освоить не менее 36 кредитов теоретического обучения, не менее 6 кредитов практики и не менее 28 кредитов научно-исследовательской (эксперим</w:t>
      </w:r>
      <w:r w:rsidRPr="000370BB">
        <w:rPr>
          <w:color w:val="000000"/>
          <w:sz w:val="20"/>
          <w:lang w:val="ru-RU"/>
        </w:rPr>
        <w:t>ентально-исследовательской) работы докторанта (независимо от запланированных кредитов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2. На комплексный экзамен планируется 1 кредит, на оформление и защиту докторской диссертации – 4 кредита (независимо от запланированных кред</w:t>
      </w:r>
      <w:r w:rsidRPr="000370BB">
        <w:rPr>
          <w:color w:val="000000"/>
          <w:sz w:val="20"/>
          <w:lang w:val="ru-RU"/>
        </w:rPr>
        <w:t>итов в ТУПл специальности).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3. Количество кредитов, выделяемых на практику, должно быть не менее 6 кредитов и устанавливается вузом самостоятельно.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4. Количество недель по видам деятельности может изменяться, при этом средняя недельная нагрузка</w:t>
      </w:r>
      <w:r w:rsidRPr="000370BB">
        <w:rPr>
          <w:color w:val="000000"/>
          <w:sz w:val="20"/>
          <w:lang w:val="ru-RU"/>
        </w:rPr>
        <w:t xml:space="preserve"> докторанта не должна превышать 57 часов.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5. Продолжительность каникул должна составлять не менее 5 недель в учебном году, за исключением выпускного курса. Каникулярное время свыше 5 недель в учебном году вуз может самостоятельно перераспределить на </w:t>
      </w:r>
      <w:r w:rsidRPr="000370BB">
        <w:rPr>
          <w:color w:val="000000"/>
          <w:sz w:val="20"/>
          <w:lang w:val="ru-RU"/>
        </w:rPr>
        <w:t>другие виды деятельности.</w:t>
      </w:r>
      <w:r w:rsidRPr="000370BB">
        <w:rPr>
          <w:lang w:val="ru-RU"/>
        </w:rPr>
        <w:br/>
      </w:r>
      <w:r>
        <w:rPr>
          <w:color w:val="000000"/>
          <w:sz w:val="20"/>
        </w:rPr>
        <w:t>     </w:t>
      </w:r>
      <w:r w:rsidRPr="000370BB">
        <w:rPr>
          <w:color w:val="000000"/>
          <w:sz w:val="20"/>
          <w:lang w:val="ru-RU"/>
        </w:rPr>
        <w:t xml:space="preserve"> 6. Педагогическую практику целесообразно проводить параллельно с теоретическим обучением без отрыва от учебного процесса. НИРД (ЭИРД) целесообразно планировать с самого начала обучения и можно проводить параллельно с теорети</w:t>
      </w:r>
      <w:r w:rsidRPr="000370BB">
        <w:rPr>
          <w:color w:val="000000"/>
          <w:sz w:val="20"/>
          <w:lang w:val="ru-RU"/>
        </w:rPr>
        <w:t>ческим обучением или с исследовательской (производственной) практикой.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</w:t>
      </w:r>
      <w:r w:rsidRPr="000370BB">
        <w:rPr>
          <w:color w:val="000000"/>
          <w:sz w:val="20"/>
          <w:lang w:val="ru-RU"/>
        </w:rPr>
        <w:t>зом, чтобы средняя недельная нагрузка докторанта не превышала 57 часов.</w:t>
      </w:r>
    </w:p>
    <w:p w:rsidR="00CC6EDD" w:rsidRPr="000370BB" w:rsidRDefault="000370BB">
      <w:pPr>
        <w:rPr>
          <w:lang w:val="ru-RU"/>
        </w:rPr>
      </w:pPr>
      <w:r w:rsidRPr="000370BB">
        <w:rPr>
          <w:lang w:val="ru-RU"/>
        </w:rPr>
        <w:br/>
      </w:r>
      <w:r w:rsidRPr="000370BB">
        <w:rPr>
          <w:lang w:val="ru-RU"/>
        </w:rPr>
        <w:br/>
      </w:r>
    </w:p>
    <w:p w:rsidR="00CC6EDD" w:rsidRPr="000370BB" w:rsidRDefault="000370BB">
      <w:pPr>
        <w:pStyle w:val="disclaimer"/>
        <w:rPr>
          <w:lang w:val="ru-RU"/>
        </w:rPr>
      </w:pPr>
      <w:r w:rsidRPr="000370BB">
        <w:rPr>
          <w:color w:val="000000"/>
          <w:lang w:val="ru-RU"/>
        </w:rPr>
        <w:t>ИПС "Әділет" не является официальным источником опубликования.</w:t>
      </w:r>
      <w:r w:rsidRPr="000370BB">
        <w:rPr>
          <w:lang w:val="ru-RU"/>
        </w:rPr>
        <w:br/>
      </w:r>
      <w:r w:rsidRPr="000370BB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CC6EDD" w:rsidRPr="000370B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EDD"/>
    <w:rsid w:val="000370BB"/>
    <w:rsid w:val="00C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03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0BB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33214</Words>
  <Characters>189325</Characters>
  <Application>Microsoft Office Word</Application>
  <DocSecurity>0</DocSecurity>
  <Lines>1577</Lines>
  <Paragraphs>444</Paragraphs>
  <ScaleCrop>false</ScaleCrop>
  <Company/>
  <LinksUpToDate>false</LinksUpToDate>
  <CharactersWithSpaces>222095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2014-02-26T04:54:00Z</dcterms:created>
  <dcterms:modified xsi:type="dcterms:W3CDTF">2014-02-26T05:01:00Z</dcterms:modified>
</cp:coreProperties>
</file>