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F7" w:rsidRDefault="003820F7" w:rsidP="00382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о состоянии преподавания истории </w:t>
      </w:r>
    </w:p>
    <w:p w:rsidR="003820F7" w:rsidRPr="003820F7" w:rsidRDefault="003820F7" w:rsidP="00382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 </w:t>
      </w:r>
      <w:r w:rsidRPr="003820F7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полугодие</w:t>
      </w:r>
      <w:r w:rsidRPr="003820F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820F7" w:rsidRPr="006E3C61" w:rsidRDefault="003820F7" w:rsidP="00382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2013-2014 учебного года.</w:t>
      </w:r>
    </w:p>
    <w:p w:rsidR="003820F7" w:rsidRPr="006E3C61" w:rsidRDefault="003820F7" w:rsidP="00382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Учитель: Зубочкина Е. А.</w:t>
      </w:r>
    </w:p>
    <w:p w:rsidR="003820F7" w:rsidRPr="006E3C61" w:rsidRDefault="003820F7" w:rsidP="00C92E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sz w:val="28"/>
          <w:szCs w:val="28"/>
        </w:rPr>
        <w:tab/>
      </w:r>
      <w:r w:rsidRPr="006E3C61">
        <w:rPr>
          <w:rFonts w:ascii="Times New Roman" w:hAnsi="Times New Roman" w:cs="Times New Roman"/>
          <w:sz w:val="28"/>
          <w:szCs w:val="28"/>
        </w:rPr>
        <w:t>Преподавание истории веду в 6-9 классах (всего 8 классов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6E3C61">
        <w:rPr>
          <w:rFonts w:ascii="Times New Roman" w:hAnsi="Times New Roman" w:cs="Times New Roman"/>
          <w:sz w:val="28"/>
          <w:szCs w:val="28"/>
        </w:rPr>
        <w:t xml:space="preserve">  Календарно-тематическое планирование составлено на основе ГОСО-2012,  учебной программы по всемирной истории для 6-9 классов и учебной программы по истории Казахстана для 5-9 классов  А. 2013.</w:t>
      </w:r>
    </w:p>
    <w:p w:rsidR="003820F7" w:rsidRPr="006E3C61" w:rsidRDefault="003820F7" w:rsidP="00C92E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 xml:space="preserve">Программный материал пройден, отставаний от программы </w:t>
      </w:r>
    </w:p>
    <w:p w:rsidR="003820F7" w:rsidRPr="006E3C61" w:rsidRDefault="003820F7" w:rsidP="00C92E9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>По истории Казахстана.</w:t>
      </w:r>
    </w:p>
    <w:p w:rsidR="003820F7" w:rsidRDefault="003820F7" w:rsidP="00C92E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Всего в 6-9 классах обуча</w:t>
      </w:r>
      <w:r>
        <w:rPr>
          <w:rFonts w:ascii="Times New Roman" w:hAnsi="Times New Roman" w:cs="Times New Roman"/>
          <w:sz w:val="28"/>
          <w:szCs w:val="28"/>
        </w:rPr>
        <w:t>ется  15</w:t>
      </w:r>
      <w:r w:rsidR="00031F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учащихся. По итогам </w:t>
      </w:r>
      <w:r w:rsidRPr="006E3C61">
        <w:rPr>
          <w:rFonts w:ascii="Times New Roman" w:hAnsi="Times New Roman" w:cs="Times New Roman"/>
          <w:sz w:val="28"/>
          <w:szCs w:val="28"/>
        </w:rPr>
        <w:t xml:space="preserve"> </w:t>
      </w:r>
      <w:r w:rsidRPr="006E3C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3C61">
        <w:rPr>
          <w:rFonts w:ascii="Times New Roman" w:hAnsi="Times New Roman" w:cs="Times New Roman"/>
          <w:sz w:val="28"/>
          <w:szCs w:val="28"/>
        </w:rPr>
        <w:t xml:space="preserve"> четверти на оценки «4» и «5» обучаются  по истории Казахстан</w:t>
      </w:r>
      <w:r w:rsidR="00AD1CF3">
        <w:rPr>
          <w:rFonts w:ascii="Times New Roman" w:hAnsi="Times New Roman" w:cs="Times New Roman"/>
          <w:sz w:val="28"/>
          <w:szCs w:val="28"/>
        </w:rPr>
        <w:t>а  55</w:t>
      </w:r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Неуспевающих – 3 </w:t>
      </w:r>
      <w:r w:rsidRPr="006E3C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3C61">
        <w:rPr>
          <w:rFonts w:ascii="Times New Roman" w:hAnsi="Times New Roman" w:cs="Times New Roman"/>
          <w:sz w:val="28"/>
          <w:szCs w:val="28"/>
        </w:rPr>
        <w:t>Алесар</w:t>
      </w:r>
      <w:proofErr w:type="spellEnd"/>
      <w:r w:rsidRPr="006E3C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3C61">
        <w:rPr>
          <w:rFonts w:ascii="Times New Roman" w:hAnsi="Times New Roman" w:cs="Times New Roman"/>
          <w:sz w:val="28"/>
          <w:szCs w:val="28"/>
        </w:rPr>
        <w:t xml:space="preserve"> А. 8 класс, </w:t>
      </w:r>
      <w:proofErr w:type="spellStart"/>
      <w:r w:rsidRPr="006E3C61">
        <w:rPr>
          <w:rFonts w:ascii="Times New Roman" w:hAnsi="Times New Roman" w:cs="Times New Roman"/>
          <w:sz w:val="28"/>
          <w:szCs w:val="28"/>
        </w:rPr>
        <w:t>Филянд</w:t>
      </w:r>
      <w:proofErr w:type="spellEnd"/>
      <w:r w:rsidRPr="006E3C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3C61">
        <w:rPr>
          <w:rFonts w:ascii="Times New Roman" w:hAnsi="Times New Roman" w:cs="Times New Roman"/>
          <w:sz w:val="28"/>
          <w:szCs w:val="28"/>
        </w:rPr>
        <w:t>Д. . - 6 класс</w:t>
      </w:r>
      <w:r>
        <w:rPr>
          <w:rFonts w:ascii="Times New Roman" w:hAnsi="Times New Roman" w:cs="Times New Roman"/>
          <w:sz w:val="28"/>
          <w:szCs w:val="28"/>
        </w:rPr>
        <w:t xml:space="preserve">, Короленко Д.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поболезни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E3C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3C6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E1CC7">
        <w:rPr>
          <w:rFonts w:ascii="Times New Roman" w:hAnsi="Times New Roman" w:cs="Times New Roman"/>
          <w:sz w:val="28"/>
          <w:szCs w:val="28"/>
        </w:rPr>
        <w:t xml:space="preserve"> качества  3</w:t>
      </w:r>
      <w:r w:rsidR="00AD1CF3">
        <w:rPr>
          <w:rFonts w:ascii="Times New Roman" w:hAnsi="Times New Roman" w:cs="Times New Roman"/>
          <w:sz w:val="28"/>
          <w:szCs w:val="28"/>
        </w:rPr>
        <w:t>5</w:t>
      </w:r>
      <w:r w:rsidR="006E1CC7">
        <w:rPr>
          <w:rFonts w:ascii="Times New Roman" w:hAnsi="Times New Roman" w:cs="Times New Roman"/>
          <w:sz w:val="28"/>
          <w:szCs w:val="28"/>
        </w:rPr>
        <w:t>%. Процент успеваемости  98</w:t>
      </w:r>
      <w:r w:rsidRPr="006E3C6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D1CF3" w:rsidRDefault="00AD1CF3" w:rsidP="00AD1C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4" w:type="dxa"/>
        <w:tblInd w:w="93" w:type="dxa"/>
        <w:tblLook w:val="04A0"/>
      </w:tblPr>
      <w:tblGrid>
        <w:gridCol w:w="328"/>
        <w:gridCol w:w="749"/>
        <w:gridCol w:w="2078"/>
        <w:gridCol w:w="328"/>
        <w:gridCol w:w="328"/>
        <w:gridCol w:w="440"/>
        <w:gridCol w:w="328"/>
        <w:gridCol w:w="1628"/>
        <w:gridCol w:w="365"/>
        <w:gridCol w:w="365"/>
        <w:gridCol w:w="355"/>
        <w:gridCol w:w="1545"/>
        <w:gridCol w:w="1047"/>
      </w:tblGrid>
      <w:tr w:rsidR="00AD1CF3" w:rsidRPr="00031F1E" w:rsidTr="0024126F">
        <w:trPr>
          <w:trHeight w:val="271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ind w:left="-51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оценок (Количество учащихся)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 аттестованные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21 (21)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95.2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33.3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15 (15)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7а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23 (23)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39.1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7б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22 (22)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36.4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8а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20 (20)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8б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15 (15)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93.3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33.3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20 (20)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AD1CF3" w:rsidRPr="00031F1E" w:rsidTr="0024126F">
        <w:trPr>
          <w:trHeight w:val="3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9б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031F1E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17 (17)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031F1E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F1E">
              <w:rPr>
                <w:rFonts w:ascii="Calibri" w:eastAsia="Times New Roman" w:hAnsi="Calibri" w:cs="Times New Roman"/>
                <w:color w:val="000000"/>
                <w:lang w:eastAsia="ru-RU"/>
              </w:rPr>
              <w:t>17.6</w:t>
            </w:r>
          </w:p>
        </w:tc>
      </w:tr>
    </w:tbl>
    <w:p w:rsidR="00AD1CF3" w:rsidRDefault="00AD1CF3" w:rsidP="00AD1C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33"/>
        <w:tblW w:w="0" w:type="auto"/>
        <w:tblLayout w:type="fixed"/>
        <w:tblLook w:val="04A0"/>
      </w:tblPr>
      <w:tblGrid>
        <w:gridCol w:w="1223"/>
        <w:gridCol w:w="1559"/>
        <w:gridCol w:w="1134"/>
        <w:gridCol w:w="850"/>
        <w:gridCol w:w="993"/>
      </w:tblGrid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«5» и «4»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AD1CF3" w:rsidRPr="006E3C61" w:rsidRDefault="00AD1CF3" w:rsidP="00AD1C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D1CF3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C92E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9F" w:rsidRDefault="00C92E9F" w:rsidP="003820F7">
      <w:pPr>
        <w:rPr>
          <w:sz w:val="28"/>
          <w:szCs w:val="28"/>
        </w:rPr>
      </w:pPr>
    </w:p>
    <w:p w:rsidR="003820F7" w:rsidRPr="00C92E9F" w:rsidRDefault="00AD1CF3" w:rsidP="00AD1CF3">
      <w:pPr>
        <w:tabs>
          <w:tab w:val="left" w:pos="1155"/>
        </w:tabs>
        <w:rPr>
          <w:sz w:val="28"/>
          <w:szCs w:val="28"/>
        </w:rPr>
      </w:pPr>
      <w:r w:rsidRPr="00AD1CF3">
        <w:rPr>
          <w:sz w:val="28"/>
          <w:szCs w:val="28"/>
        </w:rPr>
        <w:drawing>
          <wp:inline distT="0" distB="0" distL="0" distR="0">
            <wp:extent cx="4276725" cy="23145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3820F7" w:rsidRDefault="003820F7" w:rsidP="00C92E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610E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итоге процент качества знаний </w:t>
      </w:r>
      <w:r w:rsidR="00AD1CF3">
        <w:rPr>
          <w:rFonts w:ascii="Times New Roman" w:hAnsi="Times New Roman" w:cs="Times New Roman"/>
          <w:sz w:val="28"/>
          <w:szCs w:val="28"/>
        </w:rPr>
        <w:t>повысился  на 3</w:t>
      </w:r>
      <w:r w:rsidR="00C92E9F">
        <w:rPr>
          <w:rFonts w:ascii="Times New Roman" w:hAnsi="Times New Roman" w:cs="Times New Roman"/>
          <w:sz w:val="28"/>
          <w:szCs w:val="28"/>
        </w:rPr>
        <w:t xml:space="preserve"> % по сравнению с </w:t>
      </w:r>
      <w:r w:rsidR="00C92E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2E9F" w:rsidRPr="00C92E9F">
        <w:rPr>
          <w:rFonts w:ascii="Times New Roman" w:hAnsi="Times New Roman" w:cs="Times New Roman"/>
          <w:sz w:val="28"/>
          <w:szCs w:val="28"/>
        </w:rPr>
        <w:t xml:space="preserve"> </w:t>
      </w:r>
      <w:r w:rsidR="00C92E9F">
        <w:rPr>
          <w:rFonts w:ascii="Times New Roman" w:hAnsi="Times New Roman" w:cs="Times New Roman"/>
          <w:sz w:val="28"/>
          <w:szCs w:val="28"/>
        </w:rPr>
        <w:t>четвертью и ниж</w:t>
      </w:r>
      <w:r w:rsidR="00AD1CF3">
        <w:rPr>
          <w:rFonts w:ascii="Times New Roman" w:hAnsi="Times New Roman" w:cs="Times New Roman"/>
          <w:sz w:val="28"/>
          <w:szCs w:val="28"/>
        </w:rPr>
        <w:t>е результатов прошлого года на 1</w:t>
      </w:r>
      <w:r w:rsidR="00C92E9F">
        <w:rPr>
          <w:rFonts w:ascii="Times New Roman" w:hAnsi="Times New Roman" w:cs="Times New Roman"/>
          <w:sz w:val="28"/>
          <w:szCs w:val="28"/>
        </w:rPr>
        <w:t xml:space="preserve">% , </w:t>
      </w:r>
      <w:r>
        <w:rPr>
          <w:rFonts w:ascii="Times New Roman" w:hAnsi="Times New Roman" w:cs="Times New Roman"/>
          <w:sz w:val="28"/>
          <w:szCs w:val="28"/>
        </w:rPr>
        <w:t xml:space="preserve"> так  как </w:t>
      </w:r>
      <w:r w:rsidR="00D43EDE">
        <w:rPr>
          <w:rFonts w:ascii="Times New Roman" w:hAnsi="Times New Roman" w:cs="Times New Roman"/>
          <w:sz w:val="28"/>
          <w:szCs w:val="28"/>
        </w:rPr>
        <w:t>выбыли</w:t>
      </w:r>
      <w:r>
        <w:rPr>
          <w:rFonts w:ascii="Times New Roman" w:hAnsi="Times New Roman" w:cs="Times New Roman"/>
          <w:sz w:val="28"/>
          <w:szCs w:val="28"/>
        </w:rPr>
        <w:t xml:space="preserve"> хорошист</w:t>
      </w:r>
      <w:r w:rsidR="00D43ED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(Шевченко К. </w:t>
      </w:r>
      <w:r w:rsidR="00D43EDE">
        <w:rPr>
          <w:rFonts w:ascii="Times New Roman" w:hAnsi="Times New Roman" w:cs="Times New Roman"/>
          <w:sz w:val="28"/>
          <w:szCs w:val="28"/>
        </w:rPr>
        <w:t xml:space="preserve">и Иванина А. </w:t>
      </w:r>
      <w:r>
        <w:rPr>
          <w:rFonts w:ascii="Times New Roman" w:hAnsi="Times New Roman" w:cs="Times New Roman"/>
          <w:sz w:val="28"/>
          <w:szCs w:val="28"/>
        </w:rPr>
        <w:t xml:space="preserve">7 «Б»). Наблюдается рост качества знаний в 7 «А» классе, так как поменялся воспитатель и самоподготовка к урокам проводится добросовестно. В 7 «Б» классе качество знаний снизилось. Я считаю из-за некачественного выполнения домашнего задания. </w:t>
      </w:r>
      <w:r w:rsidR="00D43EDE">
        <w:rPr>
          <w:rFonts w:ascii="Times New Roman" w:hAnsi="Times New Roman" w:cs="Times New Roman"/>
          <w:sz w:val="28"/>
          <w:szCs w:val="28"/>
        </w:rPr>
        <w:t xml:space="preserve">В третьей четверти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повышение качества знаний, усилить самоподготовку к урокам.</w:t>
      </w:r>
    </w:p>
    <w:p w:rsidR="00031F1E" w:rsidRPr="006E3C61" w:rsidRDefault="00031F1E" w:rsidP="00610E2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AD1CF3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всемирной </w:t>
      </w:r>
      <w:r w:rsidRPr="006E3C61">
        <w:rPr>
          <w:rFonts w:ascii="Times New Roman" w:hAnsi="Times New Roman" w:cs="Times New Roman"/>
          <w:b/>
          <w:sz w:val="28"/>
          <w:szCs w:val="28"/>
          <w:u w:val="single"/>
        </w:rPr>
        <w:t>истории.</w:t>
      </w:r>
    </w:p>
    <w:p w:rsidR="00031F1E" w:rsidRDefault="00031F1E" w:rsidP="00610E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Всего в 6-9 классах обуча</w:t>
      </w:r>
      <w:r>
        <w:rPr>
          <w:rFonts w:ascii="Times New Roman" w:hAnsi="Times New Roman" w:cs="Times New Roman"/>
          <w:sz w:val="28"/>
          <w:szCs w:val="28"/>
        </w:rPr>
        <w:t xml:space="preserve">ется  153 учащихся. По итогам </w:t>
      </w:r>
      <w:r w:rsidRPr="006E3C61">
        <w:rPr>
          <w:rFonts w:ascii="Times New Roman" w:hAnsi="Times New Roman" w:cs="Times New Roman"/>
          <w:sz w:val="28"/>
          <w:szCs w:val="28"/>
        </w:rPr>
        <w:t xml:space="preserve"> </w:t>
      </w:r>
      <w:r w:rsidRPr="006E3C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3C61">
        <w:rPr>
          <w:rFonts w:ascii="Times New Roman" w:hAnsi="Times New Roman" w:cs="Times New Roman"/>
          <w:sz w:val="28"/>
          <w:szCs w:val="28"/>
        </w:rPr>
        <w:t xml:space="preserve"> четверти на оценки «4» и «5» обучаются  по истории Казахстан</w:t>
      </w:r>
      <w:r>
        <w:rPr>
          <w:rFonts w:ascii="Times New Roman" w:hAnsi="Times New Roman" w:cs="Times New Roman"/>
          <w:sz w:val="28"/>
          <w:szCs w:val="28"/>
        </w:rPr>
        <w:t xml:space="preserve">а  51 человек.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Неуспевающих – 3 </w:t>
      </w:r>
      <w:r w:rsidRPr="006E3C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3C61">
        <w:rPr>
          <w:rFonts w:ascii="Times New Roman" w:hAnsi="Times New Roman" w:cs="Times New Roman"/>
          <w:sz w:val="28"/>
          <w:szCs w:val="28"/>
        </w:rPr>
        <w:t>Алесар</w:t>
      </w:r>
      <w:proofErr w:type="spellEnd"/>
      <w:r w:rsidRPr="006E3C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3C61">
        <w:rPr>
          <w:rFonts w:ascii="Times New Roman" w:hAnsi="Times New Roman" w:cs="Times New Roman"/>
          <w:sz w:val="28"/>
          <w:szCs w:val="28"/>
        </w:rPr>
        <w:t xml:space="preserve"> А. 8 класс, </w:t>
      </w:r>
      <w:proofErr w:type="spellStart"/>
      <w:r w:rsidRPr="006E3C61">
        <w:rPr>
          <w:rFonts w:ascii="Times New Roman" w:hAnsi="Times New Roman" w:cs="Times New Roman"/>
          <w:sz w:val="28"/>
          <w:szCs w:val="28"/>
        </w:rPr>
        <w:t>Филянд</w:t>
      </w:r>
      <w:proofErr w:type="spellEnd"/>
      <w:r w:rsidRPr="006E3C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3C61">
        <w:rPr>
          <w:rFonts w:ascii="Times New Roman" w:hAnsi="Times New Roman" w:cs="Times New Roman"/>
          <w:sz w:val="28"/>
          <w:szCs w:val="28"/>
        </w:rPr>
        <w:t>Д. . - 6 класс</w:t>
      </w:r>
      <w:r>
        <w:rPr>
          <w:rFonts w:ascii="Times New Roman" w:hAnsi="Times New Roman" w:cs="Times New Roman"/>
          <w:sz w:val="28"/>
          <w:szCs w:val="28"/>
        </w:rPr>
        <w:t xml:space="preserve">, Короленко Д.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поболезни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E3C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3C6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 xml:space="preserve"> качества  33%. Процент успеваемости  98</w:t>
      </w:r>
      <w:r w:rsidRPr="006E3C6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D1CF3" w:rsidRDefault="00AD1CF3" w:rsidP="00031F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Ind w:w="-459" w:type="dxa"/>
        <w:tblLook w:val="04A0"/>
      </w:tblPr>
      <w:tblGrid>
        <w:gridCol w:w="447"/>
        <w:gridCol w:w="749"/>
        <w:gridCol w:w="1963"/>
        <w:gridCol w:w="328"/>
        <w:gridCol w:w="328"/>
        <w:gridCol w:w="440"/>
        <w:gridCol w:w="328"/>
        <w:gridCol w:w="1628"/>
        <w:gridCol w:w="365"/>
        <w:gridCol w:w="365"/>
        <w:gridCol w:w="355"/>
        <w:gridCol w:w="1545"/>
        <w:gridCol w:w="1047"/>
      </w:tblGrid>
      <w:tr w:rsidR="00AD1CF3" w:rsidRPr="003820F7" w:rsidTr="0024126F">
        <w:trPr>
          <w:trHeight w:val="28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оценок (Количество учащихся)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 аттестованные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21 (21)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95.2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33.3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15 (15)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7а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23 (23)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39.1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7б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22 (22)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36.4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8а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20 (20)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8б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15 (15)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93.3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26.7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20 (20)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AD1CF3" w:rsidRPr="003820F7" w:rsidTr="0024126F">
        <w:trPr>
          <w:trHeight w:val="42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9б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CF3" w:rsidRPr="003820F7" w:rsidRDefault="00AD1CF3" w:rsidP="00241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17 (17)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CF3" w:rsidRPr="003820F7" w:rsidRDefault="00AD1CF3" w:rsidP="0024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20F7">
              <w:rPr>
                <w:rFonts w:ascii="Calibri" w:eastAsia="Times New Roman" w:hAnsi="Calibri" w:cs="Times New Roman"/>
                <w:color w:val="000000"/>
                <w:lang w:eastAsia="ru-RU"/>
              </w:rPr>
              <w:t>17.6</w:t>
            </w:r>
          </w:p>
        </w:tc>
      </w:tr>
    </w:tbl>
    <w:p w:rsidR="00AD1CF3" w:rsidRDefault="00AD1CF3" w:rsidP="00AD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CF3" w:rsidRPr="006E3C61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33"/>
        <w:tblW w:w="0" w:type="auto"/>
        <w:tblLayout w:type="fixed"/>
        <w:tblLook w:val="04A0"/>
      </w:tblPr>
      <w:tblGrid>
        <w:gridCol w:w="1223"/>
        <w:gridCol w:w="1559"/>
        <w:gridCol w:w="1134"/>
        <w:gridCol w:w="850"/>
        <w:gridCol w:w="993"/>
      </w:tblGrid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«5» и «4»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CF3" w:rsidRPr="006E3C61" w:rsidTr="0024126F">
        <w:tc>
          <w:tcPr>
            <w:tcW w:w="122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AD1CF3" w:rsidRPr="006E3C61" w:rsidRDefault="00AD1CF3" w:rsidP="0024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3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D1CF3" w:rsidRPr="006E3C61" w:rsidRDefault="00AD1CF3" w:rsidP="00AD1CF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1CF3" w:rsidRPr="006E3C61" w:rsidRDefault="00AD1CF3" w:rsidP="00AD1CF3">
      <w:pPr>
        <w:rPr>
          <w:sz w:val="28"/>
          <w:szCs w:val="28"/>
        </w:rPr>
      </w:pPr>
    </w:p>
    <w:p w:rsidR="00AD1CF3" w:rsidRDefault="00AD1CF3" w:rsidP="00AD1CF3">
      <w:pPr>
        <w:rPr>
          <w:sz w:val="28"/>
          <w:szCs w:val="28"/>
        </w:rPr>
      </w:pPr>
    </w:p>
    <w:p w:rsidR="00AD1CF3" w:rsidRPr="006E3C61" w:rsidRDefault="00AD1CF3" w:rsidP="00AD1CF3">
      <w:pPr>
        <w:rPr>
          <w:sz w:val="28"/>
          <w:szCs w:val="28"/>
        </w:rPr>
      </w:pPr>
    </w:p>
    <w:p w:rsidR="00AD1CF3" w:rsidRDefault="00AD1CF3" w:rsidP="00031F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CF3" w:rsidRDefault="00AD1CF3" w:rsidP="00AD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C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76725" cy="231457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1CF3" w:rsidRDefault="00AD1CF3" w:rsidP="00AD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43E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43EDE" w:rsidRPr="00D43EDE">
        <w:rPr>
          <w:rFonts w:ascii="Times New Roman" w:hAnsi="Times New Roman" w:cs="Times New Roman"/>
          <w:sz w:val="28"/>
          <w:szCs w:val="28"/>
        </w:rPr>
        <w:t xml:space="preserve"> </w:t>
      </w:r>
      <w:r w:rsidRPr="006E3C61">
        <w:rPr>
          <w:rFonts w:ascii="Times New Roman" w:hAnsi="Times New Roman" w:cs="Times New Roman"/>
          <w:sz w:val="28"/>
          <w:szCs w:val="28"/>
        </w:rPr>
        <w:t xml:space="preserve"> четверти</w:t>
      </w:r>
      <w:r w:rsidR="00D43EDE">
        <w:rPr>
          <w:rFonts w:ascii="Times New Roman" w:hAnsi="Times New Roman" w:cs="Times New Roman"/>
          <w:sz w:val="28"/>
          <w:szCs w:val="28"/>
        </w:rPr>
        <w:t xml:space="preserve"> провела </w:t>
      </w:r>
      <w:r>
        <w:rPr>
          <w:rFonts w:ascii="Times New Roman" w:hAnsi="Times New Roman" w:cs="Times New Roman"/>
          <w:sz w:val="28"/>
          <w:szCs w:val="28"/>
        </w:rPr>
        <w:t xml:space="preserve">  горо</w:t>
      </w:r>
      <w:r w:rsidR="00D43EDE">
        <w:rPr>
          <w:rFonts w:ascii="Times New Roman" w:hAnsi="Times New Roman" w:cs="Times New Roman"/>
          <w:sz w:val="28"/>
          <w:szCs w:val="28"/>
        </w:rPr>
        <w:t>дской</w:t>
      </w:r>
      <w:r>
        <w:rPr>
          <w:rFonts w:ascii="Times New Roman" w:hAnsi="Times New Roman" w:cs="Times New Roman"/>
          <w:sz w:val="28"/>
          <w:szCs w:val="28"/>
        </w:rPr>
        <w:t xml:space="preserve"> семинар историков (</w:t>
      </w:r>
      <w:r w:rsidR="00D43EDE">
        <w:rPr>
          <w:rFonts w:ascii="Times New Roman" w:hAnsi="Times New Roman" w:cs="Times New Roman"/>
          <w:sz w:val="28"/>
          <w:szCs w:val="28"/>
        </w:rPr>
        <w:t>20 декабря 2013), тема выступления «Инклюзивное образование</w:t>
      </w:r>
      <w:proofErr w:type="gramStart"/>
      <w:r w:rsidR="00D43E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3EDE">
        <w:rPr>
          <w:rFonts w:ascii="Times New Roman" w:hAnsi="Times New Roman" w:cs="Times New Roman"/>
          <w:sz w:val="28"/>
          <w:szCs w:val="28"/>
        </w:rPr>
        <w:t xml:space="preserve"> опыт, проблемы, перспективы» и провела вечер памяти, посвященный жертвам «Великого джута».  Участвовали в  областном фестивале-ярмарке  социальных проектов в ДДЮ 6 ноября 2013 года «</w:t>
      </w:r>
      <w:r w:rsidR="00D43EDE">
        <w:rPr>
          <w:rFonts w:ascii="Times New Roman" w:hAnsi="Times New Roman" w:cs="Times New Roman"/>
          <w:sz w:val="28"/>
          <w:szCs w:val="28"/>
          <w:lang w:val="kk-KZ"/>
        </w:rPr>
        <w:t>Қарағанды обласының әулеуметтік жобалар жәрмеңкесі</w:t>
      </w:r>
      <w:r w:rsidR="00D43EDE">
        <w:rPr>
          <w:rFonts w:ascii="Times New Roman" w:hAnsi="Times New Roman" w:cs="Times New Roman"/>
          <w:sz w:val="28"/>
          <w:szCs w:val="28"/>
        </w:rPr>
        <w:t xml:space="preserve">». Участвовала в городском конкурсе </w:t>
      </w:r>
      <w:proofErr w:type="spellStart"/>
      <w:r w:rsidR="00D43EDE">
        <w:rPr>
          <w:rFonts w:ascii="Times New Roman" w:hAnsi="Times New Roman" w:cs="Times New Roman"/>
          <w:sz w:val="28"/>
          <w:szCs w:val="28"/>
        </w:rPr>
        <w:t>флипчартов</w:t>
      </w:r>
      <w:proofErr w:type="spellEnd"/>
      <w:r w:rsidR="00D43EDE">
        <w:rPr>
          <w:rFonts w:ascii="Times New Roman" w:hAnsi="Times New Roman" w:cs="Times New Roman"/>
          <w:sz w:val="28"/>
          <w:szCs w:val="28"/>
        </w:rPr>
        <w:t xml:space="preserve">, на котором в МО заняла 2 место.   </w:t>
      </w: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Разрабатываем новый проект «Мемориал памяти».</w:t>
      </w: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Default="003820F7" w:rsidP="003820F7">
      <w:pPr>
        <w:pStyle w:val="a3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20F7" w:rsidRPr="006E3C61" w:rsidRDefault="003820F7" w:rsidP="003820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0F7" w:rsidRPr="006E3C61" w:rsidRDefault="003820F7" w:rsidP="003820F7">
      <w:pPr>
        <w:rPr>
          <w:sz w:val="28"/>
          <w:szCs w:val="28"/>
        </w:rPr>
      </w:pPr>
    </w:p>
    <w:p w:rsidR="00DB5015" w:rsidRDefault="00610E24"/>
    <w:sectPr w:rsidR="00DB5015" w:rsidSect="00C92E9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0F7"/>
    <w:rsid w:val="00031F1E"/>
    <w:rsid w:val="002C13B0"/>
    <w:rsid w:val="003820F7"/>
    <w:rsid w:val="005313F6"/>
    <w:rsid w:val="00610E24"/>
    <w:rsid w:val="006E1CC7"/>
    <w:rsid w:val="00822A23"/>
    <w:rsid w:val="00A82992"/>
    <w:rsid w:val="00AD1CF3"/>
    <w:rsid w:val="00C92E9F"/>
    <w:rsid w:val="00D4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20F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820F7"/>
  </w:style>
  <w:style w:type="table" w:styleId="a5">
    <w:name w:val="Table Grid"/>
    <w:basedOn w:val="a1"/>
    <w:uiPriority w:val="59"/>
    <w:rsid w:val="00382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Word]Лист1'!$B$10</c:f>
              <c:strCache>
                <c:ptCount val="1"/>
                <c:pt idx="0">
                  <c:v>на "5" и "4"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Word]Лист1'!$B$11:$B$14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</c:f>
              <c:strCache>
                <c:ptCount val="1"/>
                <c:pt idx="0">
                  <c:v>на "3"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Word]Лист1'!$C$11:$C$14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  <c:pt idx="2">
                  <c:v>23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</c:f>
              <c:strCache>
                <c:ptCount val="1"/>
                <c:pt idx="0">
                  <c:v>н/а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Word]Лист1'!$D$11:$D$14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Office Word]Лист1'!$E$10</c:f>
              <c:strCache>
                <c:ptCount val="1"/>
                <c:pt idx="0">
                  <c:v>% кач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Word]Лист1'!$E$11:$E$14</c:f>
              <c:numCache>
                <c:formatCode>General</c:formatCode>
                <c:ptCount val="4"/>
                <c:pt idx="0">
                  <c:v>37</c:v>
                </c:pt>
                <c:pt idx="1">
                  <c:v>39.25</c:v>
                </c:pt>
                <c:pt idx="2">
                  <c:v>28.35</c:v>
                </c:pt>
                <c:pt idx="3">
                  <c:v>28.8</c:v>
                </c:pt>
              </c:numCache>
            </c:numRef>
          </c:val>
        </c:ser>
        <c:ser>
          <c:idx val="4"/>
          <c:order val="4"/>
          <c:tx>
            <c:strRef>
              <c:f>'[Диаграмма в Microsoft Office Word]Лист1'!$F$10</c:f>
              <c:strCache>
                <c:ptCount val="1"/>
                <c:pt idx="0">
                  <c:v>% усп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Word]Лист1'!$F$11:$F$14</c:f>
              <c:numCache>
                <c:formatCode>General</c:formatCode>
                <c:ptCount val="4"/>
                <c:pt idx="0">
                  <c:v>97.2</c:v>
                </c:pt>
                <c:pt idx="1">
                  <c:v>100</c:v>
                </c:pt>
                <c:pt idx="2">
                  <c:v>94.2</c:v>
                </c:pt>
                <c:pt idx="3">
                  <c:v>100</c:v>
                </c:pt>
              </c:numCache>
            </c:numRef>
          </c:val>
        </c:ser>
        <c:axId val="102348288"/>
        <c:axId val="102349824"/>
      </c:barChart>
      <c:catAx>
        <c:axId val="102348288"/>
        <c:scaling>
          <c:orientation val="minMax"/>
        </c:scaling>
        <c:axPos val="b"/>
        <c:tickLblPos val="nextTo"/>
        <c:crossAx val="102349824"/>
        <c:crosses val="autoZero"/>
        <c:auto val="1"/>
        <c:lblAlgn val="ctr"/>
        <c:lblOffset val="100"/>
      </c:catAx>
      <c:valAx>
        <c:axId val="102349824"/>
        <c:scaling>
          <c:orientation val="minMax"/>
        </c:scaling>
        <c:axPos val="l"/>
        <c:majorGridlines/>
        <c:numFmt formatCode="General" sourceLinked="1"/>
        <c:tickLblPos val="nextTo"/>
        <c:crossAx val="102348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Word]Лист1'!$B$10</c:f>
              <c:strCache>
                <c:ptCount val="1"/>
                <c:pt idx="0">
                  <c:v>на "5" и "4"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Word]Лист1'!$B$11:$B$14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10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</c:f>
              <c:strCache>
                <c:ptCount val="1"/>
                <c:pt idx="0">
                  <c:v>на "3"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Word]Лист1'!$C$11:$C$14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  <c:pt idx="2">
                  <c:v>23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</c:f>
              <c:strCache>
                <c:ptCount val="1"/>
                <c:pt idx="0">
                  <c:v>н/а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Word]Лист1'!$D$11:$D$14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Office Word]Лист1'!$E$10</c:f>
              <c:strCache>
                <c:ptCount val="1"/>
                <c:pt idx="0">
                  <c:v>% кач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Word]Лист1'!$E$11:$E$14</c:f>
              <c:numCache>
                <c:formatCode>General</c:formatCode>
                <c:ptCount val="4"/>
                <c:pt idx="0">
                  <c:v>37</c:v>
                </c:pt>
                <c:pt idx="1">
                  <c:v>39.25</c:v>
                </c:pt>
                <c:pt idx="2">
                  <c:v>28.35</c:v>
                </c:pt>
                <c:pt idx="3">
                  <c:v>28.8</c:v>
                </c:pt>
              </c:numCache>
            </c:numRef>
          </c:val>
        </c:ser>
        <c:ser>
          <c:idx val="4"/>
          <c:order val="4"/>
          <c:tx>
            <c:strRef>
              <c:f>'[Диаграмма в Microsoft Office Word]Лист1'!$F$10</c:f>
              <c:strCache>
                <c:ptCount val="1"/>
                <c:pt idx="0">
                  <c:v>% усп</c:v>
                </c:pt>
              </c:strCache>
            </c:strRef>
          </c:tx>
          <c:cat>
            <c:strRef>
              <c:f>'[Диаграмма в Microsoft Office Word]Лист1'!$A$11:$A$14</c:f>
              <c:strCache>
                <c:ptCount val="4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  <c:pt idx="3">
                  <c:v>9 класс</c:v>
                </c:pt>
              </c:strCache>
            </c:strRef>
          </c:cat>
          <c:val>
            <c:numRef>
              <c:f>'[Диаграмма в Microsoft Office Word]Лист1'!$F$11:$F$14</c:f>
              <c:numCache>
                <c:formatCode>General</c:formatCode>
                <c:ptCount val="4"/>
                <c:pt idx="0">
                  <c:v>97.2</c:v>
                </c:pt>
                <c:pt idx="1">
                  <c:v>100</c:v>
                </c:pt>
                <c:pt idx="2">
                  <c:v>94.2</c:v>
                </c:pt>
                <c:pt idx="3">
                  <c:v>100</c:v>
                </c:pt>
              </c:numCache>
            </c:numRef>
          </c:val>
        </c:ser>
        <c:axId val="102364672"/>
        <c:axId val="102366208"/>
      </c:barChart>
      <c:catAx>
        <c:axId val="102364672"/>
        <c:scaling>
          <c:orientation val="minMax"/>
        </c:scaling>
        <c:axPos val="b"/>
        <c:tickLblPos val="nextTo"/>
        <c:crossAx val="102366208"/>
        <c:crosses val="autoZero"/>
        <c:auto val="1"/>
        <c:lblAlgn val="ctr"/>
        <c:lblOffset val="100"/>
      </c:catAx>
      <c:valAx>
        <c:axId val="102366208"/>
        <c:scaling>
          <c:orientation val="minMax"/>
        </c:scaling>
        <c:axPos val="l"/>
        <c:majorGridlines/>
        <c:numFmt formatCode="General" sourceLinked="1"/>
        <c:tickLblPos val="nextTo"/>
        <c:crossAx val="102364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2013-12-26T03:12:00Z</dcterms:created>
  <dcterms:modified xsi:type="dcterms:W3CDTF">2013-12-26T04:08:00Z</dcterms:modified>
</cp:coreProperties>
</file>