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AE7" w:rsidRPr="00E423B7" w:rsidRDefault="004A7AE7" w:rsidP="004A7AE7">
      <w:pPr>
        <w:shd w:val="clear" w:color="auto" w:fill="FFFFFF"/>
        <w:spacing w:after="576" w:line="252" w:lineRule="atLeast"/>
        <w:outlineLvl w:val="0"/>
        <w:rPr>
          <w:rFonts w:ascii="Arial" w:eastAsia="Times New Roman" w:hAnsi="Arial" w:cs="Arial"/>
          <w:color w:val="404142"/>
          <w:kern w:val="36"/>
          <w:sz w:val="40"/>
          <w:szCs w:val="40"/>
        </w:rPr>
      </w:pPr>
      <w:r w:rsidRPr="00E423B7">
        <w:rPr>
          <w:rFonts w:ascii="Arial" w:eastAsia="Times New Roman" w:hAnsi="Arial" w:cs="Arial"/>
          <w:color w:val="404142"/>
          <w:kern w:val="36"/>
          <w:sz w:val="40"/>
          <w:szCs w:val="40"/>
        </w:rPr>
        <w:t>Советы по созданию и представлению эффективных презентаций</w:t>
      </w:r>
    </w:p>
    <w:p w:rsidR="004A7AE7" w:rsidRPr="00E423B7" w:rsidRDefault="004A7AE7" w:rsidP="00E423B7">
      <w:pPr>
        <w:shd w:val="clear" w:color="auto" w:fill="FFFFFF"/>
        <w:spacing w:after="0" w:line="240" w:lineRule="auto"/>
        <w:jc w:val="center"/>
        <w:rPr>
          <w:rFonts w:ascii="Segoe UI" w:eastAsia="Times New Roman" w:hAnsi="Segoe UI" w:cs="Segoe UI"/>
          <w:color w:val="666666"/>
          <w:sz w:val="40"/>
          <w:szCs w:val="40"/>
        </w:rPr>
      </w:pPr>
      <w:bookmarkStart w:id="0" w:name="BM1"/>
      <w:bookmarkEnd w:id="0"/>
      <w:r w:rsidRPr="00E423B7">
        <w:rPr>
          <w:rFonts w:ascii="Arial" w:eastAsia="Times New Roman" w:hAnsi="Arial" w:cs="Arial"/>
          <w:color w:val="101010"/>
          <w:sz w:val="40"/>
          <w:szCs w:val="40"/>
        </w:rPr>
        <w:t>Советы по созданию эффективной презентации</w:t>
      </w:r>
    </w:p>
    <w:tbl>
      <w:tblPr>
        <w:tblW w:w="14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668"/>
        <w:gridCol w:w="6526"/>
      </w:tblGrid>
      <w:tr w:rsidR="004A7AE7" w:rsidRPr="004A7AE7" w:rsidTr="00E423B7">
        <w:tc>
          <w:tcPr>
            <w:tcW w:w="0" w:type="auto"/>
            <w:shd w:val="clear" w:color="auto" w:fill="F3F3F3"/>
            <w:tcMar>
              <w:top w:w="96" w:type="dxa"/>
              <w:left w:w="160" w:type="dxa"/>
              <w:bottom w:w="96" w:type="dxa"/>
              <w:right w:w="320" w:type="dxa"/>
            </w:tcMar>
            <w:hideMark/>
          </w:tcPr>
          <w:p w:rsidR="004A7AE7" w:rsidRPr="00E423B7" w:rsidRDefault="004A7AE7" w:rsidP="004A7AE7">
            <w:pPr>
              <w:spacing w:after="0" w:line="240" w:lineRule="auto"/>
              <w:rPr>
                <w:rFonts w:ascii="Times New Roman" w:eastAsia="Times New Roman" w:hAnsi="Times New Roman" w:cs="Times New Roman"/>
                <w:caps/>
                <w:color w:val="444444"/>
                <w:sz w:val="24"/>
                <w:szCs w:val="24"/>
              </w:rPr>
            </w:pPr>
            <w:r w:rsidRPr="00E423B7">
              <w:rPr>
                <w:rFonts w:ascii="Times New Roman" w:eastAsia="Times New Roman" w:hAnsi="Times New Roman" w:cs="Times New Roman"/>
                <w:b/>
                <w:bCs/>
                <w:caps/>
                <w:color w:val="444444"/>
                <w:sz w:val="24"/>
                <w:szCs w:val="24"/>
              </w:rPr>
              <w:t>СОВЕТ</w:t>
            </w:r>
          </w:p>
        </w:tc>
        <w:tc>
          <w:tcPr>
            <w:tcW w:w="6526" w:type="dxa"/>
            <w:shd w:val="clear" w:color="auto" w:fill="F3F3F3"/>
            <w:tcMar>
              <w:top w:w="96" w:type="dxa"/>
              <w:left w:w="160" w:type="dxa"/>
              <w:bottom w:w="96" w:type="dxa"/>
              <w:right w:w="320" w:type="dxa"/>
            </w:tcMar>
            <w:hideMark/>
          </w:tcPr>
          <w:p w:rsidR="004A7AE7" w:rsidRPr="00E423B7" w:rsidRDefault="004A7AE7" w:rsidP="004A7AE7">
            <w:pPr>
              <w:spacing w:after="0" w:line="240" w:lineRule="auto"/>
              <w:rPr>
                <w:rFonts w:ascii="Times New Roman" w:eastAsia="Times New Roman" w:hAnsi="Times New Roman" w:cs="Times New Roman"/>
                <w:caps/>
                <w:color w:val="444444"/>
                <w:sz w:val="24"/>
                <w:szCs w:val="24"/>
              </w:rPr>
            </w:pPr>
            <w:r w:rsidRPr="00E423B7">
              <w:rPr>
                <w:rFonts w:ascii="Times New Roman" w:eastAsia="Times New Roman" w:hAnsi="Times New Roman" w:cs="Times New Roman"/>
                <w:b/>
                <w:bCs/>
                <w:caps/>
                <w:color w:val="444444"/>
                <w:sz w:val="24"/>
                <w:szCs w:val="24"/>
              </w:rPr>
              <w:t>ПОДРОБНО</w:t>
            </w:r>
          </w:p>
        </w:tc>
      </w:tr>
      <w:tr w:rsidR="004A7AE7" w:rsidRPr="004A7AE7" w:rsidTr="00E423B7">
        <w:tc>
          <w:tcPr>
            <w:tcW w:w="0" w:type="auto"/>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Сведите к минимуму количество слайдов.</w:t>
            </w:r>
          </w:p>
        </w:tc>
        <w:tc>
          <w:tcPr>
            <w:tcW w:w="6526" w:type="dxa"/>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Чтобы сохранить ясность сообщения и привлечь внимание аудитории, следует свести количество слайдов в презентации к минимуму.</w:t>
            </w:r>
          </w:p>
        </w:tc>
      </w:tr>
      <w:tr w:rsidR="004A7AE7" w:rsidRPr="004A7AE7" w:rsidTr="00E423B7">
        <w:tc>
          <w:tcPr>
            <w:tcW w:w="0" w:type="auto"/>
            <w:shd w:val="clear" w:color="auto" w:fill="F3F3F3"/>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Выберите шрифт, который будет хорошо виден всем находящимся в аудитории с любого расстояния.</w:t>
            </w:r>
          </w:p>
        </w:tc>
        <w:tc>
          <w:tcPr>
            <w:tcW w:w="6526" w:type="dxa"/>
            <w:shd w:val="clear" w:color="auto" w:fill="F3F3F3"/>
            <w:tcMar>
              <w:top w:w="128" w:type="dxa"/>
              <w:left w:w="160" w:type="dxa"/>
              <w:bottom w:w="128" w:type="dxa"/>
              <w:right w:w="320" w:type="dxa"/>
            </w:tcMar>
            <w:hideMark/>
          </w:tcPr>
          <w:p w:rsidR="004A7AE7" w:rsidRPr="00E423B7" w:rsidRDefault="004A7AE7" w:rsidP="004A7AE7">
            <w:pPr>
              <w:spacing w:after="0" w:line="309" w:lineRule="atLeast"/>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 xml:space="preserve">Правильный выбор шрифта, такого как Helvetica </w:t>
            </w:r>
            <w:r w:rsidR="00A87205">
              <w:rPr>
                <w:rFonts w:ascii="Times New Roman" w:eastAsia="Times New Roman" w:hAnsi="Times New Roman" w:cs="Times New Roman"/>
                <w:color w:val="444444"/>
                <w:sz w:val="24"/>
                <w:szCs w:val="24"/>
              </w:rPr>
              <w:t xml:space="preserve"> </w:t>
            </w:r>
            <w:r w:rsidRPr="00E423B7">
              <w:rPr>
                <w:rFonts w:ascii="Times New Roman" w:eastAsia="Times New Roman" w:hAnsi="Times New Roman" w:cs="Times New Roman"/>
                <w:color w:val="444444"/>
                <w:sz w:val="24"/>
                <w:szCs w:val="24"/>
              </w:rPr>
              <w:t>или Arial, способствует более быстрому пониманию смысла сообщения. Избегайте узких шрифтов, таких как Arial Narrow, а также шрифтов с засечками, таких как Times.</w:t>
            </w:r>
          </w:p>
          <w:p w:rsidR="004A7AE7" w:rsidRPr="00E423B7" w:rsidRDefault="004A7AE7" w:rsidP="004A7AE7">
            <w:pPr>
              <w:spacing w:after="0" w:line="309" w:lineRule="atLeast"/>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Дополнительные сведения об использовании в презентации встроенных</w:t>
            </w:r>
            <w:hyperlink r:id="rId5" w:history="1">
              <w:r w:rsidRPr="00E423B7">
                <w:rPr>
                  <w:rFonts w:ascii="Times New Roman" w:eastAsia="Times New Roman" w:hAnsi="Times New Roman" w:cs="Times New Roman"/>
                  <w:color w:val="6633B3"/>
                  <w:sz w:val="24"/>
                  <w:szCs w:val="24"/>
                  <w:u w:val="single"/>
                </w:rPr>
                <w:t>шрифтов тем</w:t>
              </w:r>
            </w:hyperlink>
            <w:r w:rsidRPr="00E423B7">
              <w:rPr>
                <w:rFonts w:ascii="Times New Roman" w:eastAsia="Times New Roman" w:hAnsi="Times New Roman" w:cs="Times New Roman"/>
                <w:color w:val="444444"/>
                <w:sz w:val="24"/>
                <w:szCs w:val="24"/>
              </w:rPr>
              <w:t> см. в разделе </w:t>
            </w:r>
            <w:hyperlink r:id="rId6" w:history="1">
              <w:r w:rsidRPr="00E423B7">
                <w:rPr>
                  <w:rFonts w:ascii="Times New Roman" w:eastAsia="Times New Roman" w:hAnsi="Times New Roman" w:cs="Times New Roman"/>
                  <w:color w:val="6633B3"/>
                  <w:sz w:val="24"/>
                  <w:szCs w:val="24"/>
                  <w:u w:val="single"/>
                </w:rPr>
                <w:t>Все о темах, экспресс-стилях, стилях ячеек и стилях фона</w:t>
              </w:r>
            </w:hyperlink>
            <w:r w:rsidRPr="00E423B7">
              <w:rPr>
                <w:rFonts w:ascii="Times New Roman" w:eastAsia="Times New Roman" w:hAnsi="Times New Roman" w:cs="Times New Roman"/>
                <w:color w:val="444444"/>
                <w:sz w:val="24"/>
                <w:szCs w:val="24"/>
              </w:rPr>
              <w:t>.</w:t>
            </w:r>
          </w:p>
        </w:tc>
      </w:tr>
      <w:tr w:rsidR="004A7AE7" w:rsidRPr="004A7AE7" w:rsidTr="00E423B7">
        <w:tc>
          <w:tcPr>
            <w:tcW w:w="0" w:type="auto"/>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Выберите размер шрифта, который будет хорошо виден всем находящимся в аудитории с любого расстояния.</w:t>
            </w:r>
          </w:p>
        </w:tc>
        <w:tc>
          <w:tcPr>
            <w:tcW w:w="6526" w:type="dxa"/>
            <w:shd w:val="clear" w:color="auto" w:fill="FFFFFF"/>
            <w:tcMar>
              <w:top w:w="128" w:type="dxa"/>
              <w:left w:w="160" w:type="dxa"/>
              <w:bottom w:w="128" w:type="dxa"/>
              <w:right w:w="320" w:type="dxa"/>
            </w:tcMar>
            <w:hideMark/>
          </w:tcPr>
          <w:p w:rsidR="004A7AE7" w:rsidRPr="00E423B7" w:rsidRDefault="004A7AE7" w:rsidP="004A7AE7">
            <w:pPr>
              <w:spacing w:after="0" w:line="309" w:lineRule="atLeast"/>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Правильный выбор размера шрифта способствует более быстрому пониманию смысла сообщения.</w:t>
            </w:r>
          </w:p>
          <w:p w:rsidR="004A7AE7" w:rsidRPr="00E423B7" w:rsidRDefault="004A7AE7" w:rsidP="004A7AE7">
            <w:pPr>
              <w:spacing w:after="0" w:line="309" w:lineRule="atLeast"/>
              <w:rPr>
                <w:rFonts w:ascii="Times New Roman" w:eastAsia="Times New Roman" w:hAnsi="Times New Roman" w:cs="Times New Roman"/>
                <w:color w:val="444444"/>
                <w:sz w:val="24"/>
                <w:szCs w:val="24"/>
              </w:rPr>
            </w:pPr>
            <w:r w:rsidRPr="00E423B7">
              <w:rPr>
                <w:rFonts w:ascii="Times New Roman" w:eastAsia="Times New Roman" w:hAnsi="Times New Roman" w:cs="Times New Roman"/>
                <w:caps/>
                <w:color w:val="444444"/>
                <w:sz w:val="24"/>
                <w:szCs w:val="24"/>
                <w:bdr w:val="single" w:sz="12" w:space="0" w:color="EAEAEA" w:frame="1"/>
                <w:shd w:val="clear" w:color="auto" w:fill="F9F9F9"/>
              </w:rPr>
              <w:t> ПРИМЕЧАНИЕ. </w:t>
            </w:r>
            <w:r w:rsidRPr="00E423B7">
              <w:rPr>
                <w:rFonts w:ascii="Times New Roman" w:eastAsia="Times New Roman" w:hAnsi="Times New Roman" w:cs="Times New Roman"/>
                <w:color w:val="444444"/>
                <w:sz w:val="24"/>
                <w:szCs w:val="24"/>
              </w:rPr>
              <w:t>  Следующие измерения относятся к размеру шрифта на экране компьютера, а не к его размеру на экране проектора в полноэкранном режиме. Чтобы включить полноэкранный режим, на вкладке </w:t>
            </w:r>
            <w:r w:rsidRPr="00E423B7">
              <w:rPr>
                <w:rFonts w:ascii="Times New Roman" w:eastAsia="Times New Roman" w:hAnsi="Times New Roman" w:cs="Times New Roman"/>
                <w:b/>
                <w:bCs/>
                <w:color w:val="444444"/>
                <w:sz w:val="24"/>
                <w:szCs w:val="24"/>
              </w:rPr>
              <w:t>Вид</w:t>
            </w:r>
            <w:r w:rsidRPr="00E423B7">
              <w:rPr>
                <w:rFonts w:ascii="Times New Roman" w:eastAsia="Times New Roman" w:hAnsi="Times New Roman" w:cs="Times New Roman"/>
                <w:color w:val="444444"/>
                <w:sz w:val="24"/>
                <w:szCs w:val="24"/>
              </w:rPr>
              <w:t> в группе </w:t>
            </w:r>
            <w:r w:rsidRPr="00E423B7">
              <w:rPr>
                <w:rFonts w:ascii="Times New Roman" w:eastAsia="Times New Roman" w:hAnsi="Times New Roman" w:cs="Times New Roman"/>
                <w:b/>
                <w:bCs/>
                <w:color w:val="444444"/>
                <w:sz w:val="24"/>
                <w:szCs w:val="24"/>
              </w:rPr>
              <w:t>Представления презентации</w:t>
            </w:r>
            <w:r w:rsidRPr="00E423B7">
              <w:rPr>
                <w:rFonts w:ascii="Times New Roman" w:eastAsia="Times New Roman" w:hAnsi="Times New Roman" w:cs="Times New Roman"/>
                <w:color w:val="444444"/>
                <w:sz w:val="24"/>
                <w:szCs w:val="24"/>
              </w:rPr>
              <w:t> нажмите кнопку</w:t>
            </w:r>
            <w:r w:rsidR="00E423B7">
              <w:rPr>
                <w:rFonts w:ascii="Times New Roman" w:eastAsia="Times New Roman" w:hAnsi="Times New Roman" w:cs="Times New Roman"/>
                <w:color w:val="444444"/>
                <w:sz w:val="24"/>
                <w:szCs w:val="24"/>
              </w:rPr>
              <w:t xml:space="preserve"> </w:t>
            </w:r>
            <w:r w:rsidRPr="00E423B7">
              <w:rPr>
                <w:rFonts w:ascii="Times New Roman" w:eastAsia="Times New Roman" w:hAnsi="Times New Roman" w:cs="Times New Roman"/>
                <w:b/>
                <w:bCs/>
                <w:color w:val="444444"/>
                <w:sz w:val="24"/>
                <w:szCs w:val="24"/>
              </w:rPr>
              <w:t>Показ слайдов</w:t>
            </w:r>
            <w:r w:rsidRPr="00E423B7">
              <w:rPr>
                <w:rFonts w:ascii="Times New Roman" w:eastAsia="Times New Roman" w:hAnsi="Times New Roman" w:cs="Times New Roman"/>
                <w:color w:val="444444"/>
                <w:sz w:val="24"/>
                <w:szCs w:val="24"/>
              </w:rPr>
              <w:t>.</w:t>
            </w:r>
          </w:p>
          <w:p w:rsidR="004A7AE7" w:rsidRPr="00E423B7" w:rsidRDefault="004A7AE7" w:rsidP="004A7AE7">
            <w:pPr>
              <w:numPr>
                <w:ilvl w:val="0"/>
                <w:numId w:val="2"/>
              </w:numPr>
              <w:spacing w:before="100" w:beforeAutospacing="1" w:after="100" w:afterAutospacing="1" w:line="240" w:lineRule="auto"/>
              <w:ind w:left="-800"/>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Букву размером в 2,5 см можно раздичить с расстояния 3 метра.</w:t>
            </w:r>
          </w:p>
          <w:p w:rsidR="004A7AE7" w:rsidRPr="00E423B7" w:rsidRDefault="004A7AE7" w:rsidP="004A7AE7">
            <w:pPr>
              <w:numPr>
                <w:ilvl w:val="0"/>
                <w:numId w:val="2"/>
              </w:numPr>
              <w:spacing w:before="100" w:beforeAutospacing="1" w:after="100" w:afterAutospacing="1" w:line="240" w:lineRule="auto"/>
              <w:ind w:left="-800"/>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Буква размером 5 см различима с расстояния 6 метров.</w:t>
            </w:r>
          </w:p>
          <w:p w:rsidR="004A7AE7" w:rsidRPr="00E423B7" w:rsidRDefault="004A7AE7" w:rsidP="004A7AE7">
            <w:pPr>
              <w:numPr>
                <w:ilvl w:val="0"/>
                <w:numId w:val="2"/>
              </w:numPr>
              <w:spacing w:before="100" w:beforeAutospacing="1" w:after="100" w:afterAutospacing="1" w:line="240" w:lineRule="auto"/>
              <w:ind w:left="-800"/>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Буква размером 7,5 см различима с расстояния 9 метров.</w:t>
            </w:r>
          </w:p>
          <w:p w:rsidR="004A7AE7" w:rsidRPr="00E423B7" w:rsidRDefault="004A7AE7" w:rsidP="004A7AE7">
            <w:pPr>
              <w:spacing w:after="0" w:line="309" w:lineRule="atLeast"/>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Дополнительные сведения об использовании в презентации встроенных</w:t>
            </w:r>
            <w:hyperlink r:id="rId7" w:history="1">
              <w:r w:rsidRPr="00E423B7">
                <w:rPr>
                  <w:rFonts w:ascii="Times New Roman" w:eastAsia="Times New Roman" w:hAnsi="Times New Roman" w:cs="Times New Roman"/>
                  <w:color w:val="6633B3"/>
                  <w:sz w:val="24"/>
                  <w:szCs w:val="24"/>
                  <w:u w:val="single"/>
                </w:rPr>
                <w:t>шрифтов тем</w:t>
              </w:r>
            </w:hyperlink>
            <w:r w:rsidRPr="00E423B7">
              <w:rPr>
                <w:rFonts w:ascii="Times New Roman" w:eastAsia="Times New Roman" w:hAnsi="Times New Roman" w:cs="Times New Roman"/>
                <w:color w:val="444444"/>
                <w:sz w:val="24"/>
                <w:szCs w:val="24"/>
              </w:rPr>
              <w:t> см. в разделе </w:t>
            </w:r>
            <w:hyperlink r:id="rId8" w:history="1">
              <w:r w:rsidRPr="00E423B7">
                <w:rPr>
                  <w:rFonts w:ascii="Times New Roman" w:eastAsia="Times New Roman" w:hAnsi="Times New Roman" w:cs="Times New Roman"/>
                  <w:color w:val="6633B3"/>
                  <w:sz w:val="24"/>
                  <w:szCs w:val="24"/>
                  <w:u w:val="single"/>
                </w:rPr>
                <w:t>Все о темах, экспресс-стилях, стилях ячеек и стилях фона</w:t>
              </w:r>
            </w:hyperlink>
            <w:r w:rsidRPr="00E423B7">
              <w:rPr>
                <w:rFonts w:ascii="Times New Roman" w:eastAsia="Times New Roman" w:hAnsi="Times New Roman" w:cs="Times New Roman"/>
                <w:color w:val="444444"/>
                <w:sz w:val="24"/>
                <w:szCs w:val="24"/>
              </w:rPr>
              <w:t>.</w:t>
            </w:r>
          </w:p>
        </w:tc>
      </w:tr>
      <w:tr w:rsidR="004A7AE7" w:rsidRPr="004A7AE7" w:rsidTr="00E423B7">
        <w:tc>
          <w:tcPr>
            <w:tcW w:w="0" w:type="auto"/>
            <w:shd w:val="clear" w:color="auto" w:fill="F3F3F3"/>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lastRenderedPageBreak/>
              <w:t>Поддерживайте четкую структуру текста, используя точки-маркеры или короткие предложения.</w:t>
            </w:r>
          </w:p>
        </w:tc>
        <w:tc>
          <w:tcPr>
            <w:tcW w:w="6526" w:type="dxa"/>
            <w:shd w:val="clear" w:color="auto" w:fill="F3F3F3"/>
            <w:tcMar>
              <w:top w:w="128" w:type="dxa"/>
              <w:left w:w="160" w:type="dxa"/>
              <w:bottom w:w="128" w:type="dxa"/>
              <w:right w:w="320" w:type="dxa"/>
            </w:tcMar>
            <w:hideMark/>
          </w:tcPr>
          <w:p w:rsidR="004A7AE7" w:rsidRPr="00E423B7" w:rsidRDefault="004A7AE7" w:rsidP="004A7AE7">
            <w:pPr>
              <w:spacing w:after="0" w:line="309" w:lineRule="atLeast"/>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Пользуйтесь маркерами или короткими предложениями и старайтесь, чтобы одно предложение помещалось на одной строке без переноса.</w:t>
            </w:r>
          </w:p>
          <w:p w:rsidR="004A7AE7" w:rsidRPr="00E423B7" w:rsidRDefault="004A7AE7" w:rsidP="004A7AE7">
            <w:pPr>
              <w:spacing w:after="0" w:line="309" w:lineRule="atLeast"/>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Необходимо, чтобы аудитория слушала доклад, а не вчитывалась в текст на экране.</w:t>
            </w:r>
          </w:p>
          <w:p w:rsidR="004A7AE7" w:rsidRPr="00E423B7" w:rsidRDefault="004A7AE7" w:rsidP="004A7AE7">
            <w:pPr>
              <w:spacing w:after="0" w:line="309" w:lineRule="atLeast"/>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Некоторые проекторы обрезают слайды по краям, поэтому длинные предложения могут не поместиться на экран полностью.</w:t>
            </w:r>
          </w:p>
          <w:p w:rsidR="004A7AE7" w:rsidRPr="00E423B7" w:rsidRDefault="004A7AE7" w:rsidP="004A7AE7">
            <w:pPr>
              <w:spacing w:after="0" w:line="309" w:lineRule="atLeast"/>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Чтобы сократить объем текста в строке, можно удалять некоторые предлоги.</w:t>
            </w:r>
          </w:p>
        </w:tc>
      </w:tr>
      <w:tr w:rsidR="004A7AE7" w:rsidRPr="004A7AE7" w:rsidTr="00E423B7">
        <w:tc>
          <w:tcPr>
            <w:tcW w:w="0" w:type="auto"/>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Используйте картинки, чтобы более образно преподнести свою мысль.</w:t>
            </w:r>
          </w:p>
        </w:tc>
        <w:tc>
          <w:tcPr>
            <w:tcW w:w="6526" w:type="dxa"/>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Используйте графические изображения, улучшающие восприятие. Однако не следует перегружать слайд графикой.</w:t>
            </w:r>
          </w:p>
        </w:tc>
      </w:tr>
      <w:tr w:rsidR="004A7AE7" w:rsidRPr="004A7AE7" w:rsidTr="00E423B7">
        <w:tc>
          <w:tcPr>
            <w:tcW w:w="0" w:type="auto"/>
            <w:shd w:val="clear" w:color="auto" w:fill="F3F3F3"/>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Делайте ясные надписи на диаграммах и графиках.</w:t>
            </w:r>
          </w:p>
        </w:tc>
        <w:tc>
          <w:tcPr>
            <w:tcW w:w="6526" w:type="dxa"/>
            <w:shd w:val="clear" w:color="auto" w:fill="F3F3F3"/>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Используйте в надписях к элементам диаграммы или графика не больше текста, чем это необходимо для раскрытия их смысла.</w:t>
            </w:r>
          </w:p>
        </w:tc>
      </w:tr>
      <w:tr w:rsidR="004A7AE7" w:rsidRPr="004A7AE7" w:rsidTr="00E423B7">
        <w:tc>
          <w:tcPr>
            <w:tcW w:w="0" w:type="auto"/>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Рекомендуется делать фон слайдов неярким и равномерным.</w:t>
            </w:r>
          </w:p>
        </w:tc>
        <w:tc>
          <w:tcPr>
            <w:tcW w:w="6526" w:type="dxa"/>
            <w:shd w:val="clear" w:color="auto" w:fill="FFFFFF"/>
            <w:tcMar>
              <w:top w:w="128" w:type="dxa"/>
              <w:left w:w="160" w:type="dxa"/>
              <w:bottom w:w="128" w:type="dxa"/>
              <w:right w:w="320" w:type="dxa"/>
            </w:tcMar>
            <w:hideMark/>
          </w:tcPr>
          <w:p w:rsidR="004A7AE7" w:rsidRPr="00E423B7" w:rsidRDefault="004A7AE7" w:rsidP="004A7AE7">
            <w:pPr>
              <w:spacing w:after="0" w:line="309" w:lineRule="atLeast"/>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Выберите привлекательный и подходящий, не слишком яркий фон в</w:t>
            </w:r>
            <w:hyperlink r:id="rId9" w:history="1">
              <w:r w:rsidRPr="00E423B7">
                <w:rPr>
                  <w:rFonts w:ascii="Times New Roman" w:eastAsia="Times New Roman" w:hAnsi="Times New Roman" w:cs="Times New Roman"/>
                  <w:color w:val="6633B3"/>
                  <w:sz w:val="24"/>
                  <w:szCs w:val="24"/>
                  <w:u w:val="single"/>
                </w:rPr>
                <w:t>шаблоне</w:t>
              </w:r>
            </w:hyperlink>
            <w:r w:rsidRPr="00E423B7">
              <w:rPr>
                <w:rFonts w:ascii="Times New Roman" w:eastAsia="Times New Roman" w:hAnsi="Times New Roman" w:cs="Times New Roman"/>
                <w:color w:val="444444"/>
                <w:sz w:val="24"/>
                <w:szCs w:val="24"/>
              </w:rPr>
              <w:t> или </w:t>
            </w:r>
            <w:hyperlink r:id="rId10" w:history="1">
              <w:r w:rsidRPr="00E423B7">
                <w:rPr>
                  <w:rFonts w:ascii="Times New Roman" w:eastAsia="Times New Roman" w:hAnsi="Times New Roman" w:cs="Times New Roman"/>
                  <w:color w:val="6633B3"/>
                  <w:sz w:val="24"/>
                  <w:szCs w:val="24"/>
                  <w:u w:val="single"/>
                </w:rPr>
                <w:t>теме</w:t>
              </w:r>
            </w:hyperlink>
            <w:r w:rsidRPr="00E423B7">
              <w:rPr>
                <w:rFonts w:ascii="Times New Roman" w:eastAsia="Times New Roman" w:hAnsi="Times New Roman" w:cs="Times New Roman"/>
                <w:color w:val="444444"/>
                <w:sz w:val="24"/>
                <w:szCs w:val="24"/>
              </w:rPr>
              <w:t>. Фон или дизайн слайда не должен отвлекать внимание аудитории от сообщения.</w:t>
            </w:r>
          </w:p>
          <w:p w:rsidR="004A7AE7" w:rsidRPr="00E423B7" w:rsidRDefault="004A7AE7" w:rsidP="004A7AE7">
            <w:pPr>
              <w:spacing w:after="0" w:line="309" w:lineRule="atLeast"/>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Дополнительные сведения об использовании тем см. в разделе </w:t>
            </w:r>
            <w:hyperlink r:id="rId11" w:history="1">
              <w:r w:rsidRPr="00E423B7">
                <w:rPr>
                  <w:rFonts w:ascii="Times New Roman" w:eastAsia="Times New Roman" w:hAnsi="Times New Roman" w:cs="Times New Roman"/>
                  <w:color w:val="6633B3"/>
                  <w:sz w:val="24"/>
                  <w:szCs w:val="24"/>
                  <w:u w:val="single"/>
                </w:rPr>
                <w:t>Применение или настройка темы документа</w:t>
              </w:r>
            </w:hyperlink>
            <w:r w:rsidRPr="00E423B7">
              <w:rPr>
                <w:rFonts w:ascii="Times New Roman" w:eastAsia="Times New Roman" w:hAnsi="Times New Roman" w:cs="Times New Roman"/>
                <w:color w:val="444444"/>
                <w:sz w:val="24"/>
                <w:szCs w:val="24"/>
              </w:rPr>
              <w:t>.</w:t>
            </w:r>
          </w:p>
        </w:tc>
      </w:tr>
      <w:tr w:rsidR="004A7AE7" w:rsidRPr="004A7AE7" w:rsidTr="00E423B7">
        <w:tc>
          <w:tcPr>
            <w:tcW w:w="0" w:type="auto"/>
            <w:shd w:val="clear" w:color="auto" w:fill="F3F3F3"/>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Используйте контрастирующие цвета фона и текста.</w:t>
            </w:r>
          </w:p>
        </w:tc>
        <w:tc>
          <w:tcPr>
            <w:tcW w:w="6526" w:type="dxa"/>
            <w:shd w:val="clear" w:color="auto" w:fill="F3F3F3"/>
            <w:tcMar>
              <w:top w:w="128" w:type="dxa"/>
              <w:left w:w="160" w:type="dxa"/>
              <w:bottom w:w="128" w:type="dxa"/>
              <w:right w:w="320" w:type="dxa"/>
            </w:tcMar>
            <w:hideMark/>
          </w:tcPr>
          <w:p w:rsidR="004A7AE7" w:rsidRPr="00E423B7" w:rsidRDefault="004A7AE7" w:rsidP="004A7AE7">
            <w:pPr>
              <w:spacing w:after="0" w:line="309" w:lineRule="atLeast"/>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В </w:t>
            </w:r>
            <w:hyperlink r:id="rId12" w:history="1">
              <w:r w:rsidRPr="00E423B7">
                <w:rPr>
                  <w:rFonts w:ascii="Times New Roman" w:eastAsia="Times New Roman" w:hAnsi="Times New Roman" w:cs="Times New Roman"/>
                  <w:color w:val="6633B3"/>
                  <w:sz w:val="24"/>
                  <w:szCs w:val="24"/>
                  <w:u w:val="single"/>
                </w:rPr>
                <w:t>темах</w:t>
              </w:r>
            </w:hyperlink>
            <w:r w:rsidRPr="00E423B7">
              <w:rPr>
                <w:rFonts w:ascii="Times New Roman" w:eastAsia="Times New Roman" w:hAnsi="Times New Roman" w:cs="Times New Roman"/>
                <w:color w:val="444444"/>
                <w:sz w:val="24"/>
                <w:szCs w:val="24"/>
              </w:rPr>
              <w:t> автоматически настраивается контраст между светлым фоном и темным окрашенным текстом или темным фоном и светлым окрашенным текстом.</w:t>
            </w:r>
          </w:p>
          <w:p w:rsidR="004A7AE7" w:rsidRPr="00E423B7" w:rsidRDefault="004A7AE7" w:rsidP="004A7AE7">
            <w:pPr>
              <w:spacing w:after="0" w:line="309" w:lineRule="atLeast"/>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Дополнительные сведения об использовании тем для автоматической настройки достаточного уровня контрастности см. в разделе </w:t>
            </w:r>
            <w:hyperlink r:id="rId13" w:history="1">
              <w:r w:rsidRPr="00E423B7">
                <w:rPr>
                  <w:rFonts w:ascii="Times New Roman" w:eastAsia="Times New Roman" w:hAnsi="Times New Roman" w:cs="Times New Roman"/>
                  <w:color w:val="6633B3"/>
                  <w:sz w:val="24"/>
                  <w:szCs w:val="24"/>
                  <w:u w:val="single"/>
                </w:rPr>
                <w:t>Все о темах, экспресс-стилях, стилях ячеек и стилях фона</w:t>
              </w:r>
            </w:hyperlink>
            <w:r w:rsidRPr="00E423B7">
              <w:rPr>
                <w:rFonts w:ascii="Times New Roman" w:eastAsia="Times New Roman" w:hAnsi="Times New Roman" w:cs="Times New Roman"/>
                <w:color w:val="444444"/>
                <w:sz w:val="24"/>
                <w:szCs w:val="24"/>
              </w:rPr>
              <w:t>.</w:t>
            </w:r>
          </w:p>
        </w:tc>
      </w:tr>
      <w:tr w:rsidR="004A7AE7" w:rsidRPr="004A7AE7" w:rsidTr="00E423B7">
        <w:tc>
          <w:tcPr>
            <w:tcW w:w="0" w:type="auto"/>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Проверяйте правописание.</w:t>
            </w:r>
          </w:p>
        </w:tc>
        <w:tc>
          <w:tcPr>
            <w:tcW w:w="6526" w:type="dxa"/>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4"/>
                <w:szCs w:val="24"/>
              </w:rPr>
            </w:pPr>
            <w:r w:rsidRPr="00E423B7">
              <w:rPr>
                <w:rFonts w:ascii="Times New Roman" w:eastAsia="Times New Roman" w:hAnsi="Times New Roman" w:cs="Times New Roman"/>
                <w:color w:val="444444"/>
                <w:sz w:val="24"/>
                <w:szCs w:val="24"/>
              </w:rPr>
              <w:t>Чтобы не потерять уважение аудитории, всегда проверяйте правописание в презентации.</w:t>
            </w:r>
          </w:p>
        </w:tc>
      </w:tr>
    </w:tbl>
    <w:p w:rsidR="004A7AE7" w:rsidRPr="00E423B7" w:rsidRDefault="004A7AE7" w:rsidP="004A7AE7">
      <w:pPr>
        <w:shd w:val="clear" w:color="auto" w:fill="FFFFFF"/>
        <w:spacing w:after="0" w:line="264" w:lineRule="atLeast"/>
        <w:outlineLvl w:val="1"/>
        <w:rPr>
          <w:rFonts w:ascii="Arial" w:eastAsia="Times New Roman" w:hAnsi="Arial" w:cs="Arial"/>
          <w:color w:val="101010"/>
          <w:sz w:val="40"/>
          <w:szCs w:val="40"/>
        </w:rPr>
      </w:pPr>
      <w:bookmarkStart w:id="1" w:name="BM2"/>
      <w:bookmarkEnd w:id="1"/>
      <w:r w:rsidRPr="00E423B7">
        <w:rPr>
          <w:rFonts w:ascii="Arial" w:eastAsia="Times New Roman" w:hAnsi="Arial" w:cs="Arial"/>
          <w:color w:val="101010"/>
          <w:sz w:val="40"/>
          <w:szCs w:val="40"/>
        </w:rPr>
        <w:lastRenderedPageBreak/>
        <w:t>Советы по представлению эффективной презентации</w:t>
      </w:r>
    </w:p>
    <w:tbl>
      <w:tblPr>
        <w:tblW w:w="15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279"/>
        <w:gridCol w:w="12190"/>
      </w:tblGrid>
      <w:tr w:rsidR="004A7AE7" w:rsidRPr="004A7AE7" w:rsidTr="00E423B7">
        <w:tc>
          <w:tcPr>
            <w:tcW w:w="3279" w:type="dxa"/>
            <w:shd w:val="clear" w:color="auto" w:fill="F3F3F3"/>
            <w:tcMar>
              <w:top w:w="96" w:type="dxa"/>
              <w:left w:w="160" w:type="dxa"/>
              <w:bottom w:w="96" w:type="dxa"/>
              <w:right w:w="320" w:type="dxa"/>
            </w:tcMar>
            <w:hideMark/>
          </w:tcPr>
          <w:p w:rsidR="004A7AE7" w:rsidRPr="004A7AE7" w:rsidRDefault="004A7AE7" w:rsidP="004A7AE7">
            <w:pPr>
              <w:spacing w:after="0" w:line="240" w:lineRule="auto"/>
              <w:rPr>
                <w:rFonts w:ascii="Times New Roman" w:eastAsia="Times New Roman" w:hAnsi="Times New Roman" w:cs="Times New Roman"/>
                <w:caps/>
                <w:color w:val="444444"/>
                <w:sz w:val="34"/>
                <w:szCs w:val="34"/>
              </w:rPr>
            </w:pPr>
            <w:r w:rsidRPr="004A7AE7">
              <w:rPr>
                <w:rFonts w:ascii="Times New Roman" w:eastAsia="Times New Roman" w:hAnsi="Times New Roman" w:cs="Times New Roman"/>
                <w:b/>
                <w:bCs/>
                <w:caps/>
                <w:color w:val="444444"/>
                <w:sz w:val="34"/>
                <w:szCs w:val="34"/>
              </w:rPr>
              <w:t>СОВЕТ</w:t>
            </w:r>
          </w:p>
        </w:tc>
        <w:tc>
          <w:tcPr>
            <w:tcW w:w="12190" w:type="dxa"/>
            <w:shd w:val="clear" w:color="auto" w:fill="F3F3F3"/>
            <w:tcMar>
              <w:top w:w="96" w:type="dxa"/>
              <w:left w:w="160" w:type="dxa"/>
              <w:bottom w:w="96" w:type="dxa"/>
              <w:right w:w="320" w:type="dxa"/>
            </w:tcMar>
            <w:hideMark/>
          </w:tcPr>
          <w:p w:rsidR="004A7AE7" w:rsidRPr="004A7AE7" w:rsidRDefault="004A7AE7" w:rsidP="00E423B7">
            <w:pPr>
              <w:spacing w:after="0" w:line="240" w:lineRule="auto"/>
              <w:ind w:right="2425"/>
              <w:rPr>
                <w:rFonts w:ascii="Times New Roman" w:eastAsia="Times New Roman" w:hAnsi="Times New Roman" w:cs="Times New Roman"/>
                <w:caps/>
                <w:color w:val="444444"/>
                <w:sz w:val="34"/>
                <w:szCs w:val="34"/>
              </w:rPr>
            </w:pPr>
            <w:r w:rsidRPr="004A7AE7">
              <w:rPr>
                <w:rFonts w:ascii="Times New Roman" w:eastAsia="Times New Roman" w:hAnsi="Times New Roman" w:cs="Times New Roman"/>
                <w:b/>
                <w:bCs/>
                <w:caps/>
                <w:color w:val="444444"/>
                <w:sz w:val="34"/>
                <w:szCs w:val="34"/>
              </w:rPr>
              <w:t>ПОДРОБНО</w:t>
            </w:r>
          </w:p>
        </w:tc>
      </w:tr>
      <w:tr w:rsidR="004A7AE7" w:rsidRPr="004A7AE7" w:rsidTr="00E423B7">
        <w:tc>
          <w:tcPr>
            <w:tcW w:w="3279" w:type="dxa"/>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Придите пораньше и проверьте работу оборудования.</w:t>
            </w:r>
          </w:p>
        </w:tc>
        <w:tc>
          <w:tcPr>
            <w:tcW w:w="12190" w:type="dxa"/>
            <w:shd w:val="clear" w:color="auto" w:fill="FFFFFF"/>
            <w:tcMar>
              <w:top w:w="128" w:type="dxa"/>
              <w:left w:w="160" w:type="dxa"/>
              <w:bottom w:w="128" w:type="dxa"/>
              <w:right w:w="320" w:type="dxa"/>
            </w:tcMar>
            <w:hideMark/>
          </w:tcPr>
          <w:p w:rsidR="004A7AE7" w:rsidRPr="00E423B7" w:rsidRDefault="004A7AE7" w:rsidP="00E423B7">
            <w:pPr>
              <w:spacing w:after="0" w:line="240" w:lineRule="auto"/>
              <w:ind w:right="3418"/>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Убедитесь, что все оборудование подключено и работает нормально.</w:t>
            </w:r>
          </w:p>
        </w:tc>
      </w:tr>
      <w:tr w:rsidR="004A7AE7" w:rsidRPr="004A7AE7" w:rsidTr="00E423B7">
        <w:tc>
          <w:tcPr>
            <w:tcW w:w="3279" w:type="dxa"/>
            <w:shd w:val="clear" w:color="auto" w:fill="F3F3F3"/>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Не полагайтесь на то, что при необходимости презентацию можно будет легко воспроизвести с другого компьютера.</w:t>
            </w:r>
          </w:p>
        </w:tc>
        <w:tc>
          <w:tcPr>
            <w:tcW w:w="12190" w:type="dxa"/>
            <w:shd w:val="clear" w:color="auto" w:fill="F3F3F3"/>
            <w:tcMar>
              <w:top w:w="128" w:type="dxa"/>
              <w:left w:w="160" w:type="dxa"/>
              <w:bottom w:w="128" w:type="dxa"/>
              <w:right w:w="320" w:type="dxa"/>
            </w:tcMar>
            <w:hideMark/>
          </w:tcPr>
          <w:p w:rsidR="004A7AE7" w:rsidRPr="00E423B7" w:rsidRDefault="004A7AE7" w:rsidP="004A7AE7">
            <w:pPr>
              <w:spacing w:after="0" w:line="309" w:lineRule="atLeast"/>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Сбои в работе жесткого диска, несовпадение версий программного обеспечения, нехватка места на диске, недостаток памяти и многие другие причины могут испортить презентацию.</w:t>
            </w:r>
          </w:p>
          <w:p w:rsidR="004A7AE7" w:rsidRPr="00E423B7" w:rsidRDefault="004A7AE7" w:rsidP="004A7AE7">
            <w:pPr>
              <w:spacing w:after="0" w:line="309" w:lineRule="atLeast"/>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Если для презентации планируется использовать чужой компьютер, убедитесь, что на его жестком диске достаточно свободного пространства, чтобы не пришлось пользоваться компакт-диском для показа презентации.</w:t>
            </w:r>
          </w:p>
          <w:p w:rsidR="004A7AE7" w:rsidRPr="00E423B7" w:rsidRDefault="004A7AE7" w:rsidP="004A7AE7">
            <w:pPr>
              <w:spacing w:after="0" w:line="309" w:lineRule="atLeast"/>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Отключите экранные заставки, убедитесь в наличии нужных файлов и версий программного обеспечения, включая Microsoft Office PowerPoint.</w:t>
            </w:r>
          </w:p>
          <w:p w:rsidR="004A7AE7" w:rsidRPr="00E423B7" w:rsidRDefault="004A7AE7" w:rsidP="004A7AE7">
            <w:pPr>
              <w:spacing w:after="0" w:line="309" w:lineRule="atLeast"/>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Сведения о копировании всех требуемых файлов на компакт-диск или сетевой ресурс см. в разделе </w:t>
            </w:r>
            <w:hyperlink r:id="rId14" w:history="1">
              <w:r w:rsidRPr="00E423B7">
                <w:rPr>
                  <w:rFonts w:ascii="Times New Roman" w:eastAsia="Times New Roman" w:hAnsi="Times New Roman" w:cs="Times New Roman"/>
                  <w:color w:val="6633B3"/>
                  <w:sz w:val="28"/>
                  <w:szCs w:val="28"/>
                  <w:u w:val="single"/>
                </w:rPr>
                <w:t>Копирование презентации на компакт-диск, в локальную сеть или на локальный диск</w:t>
              </w:r>
            </w:hyperlink>
            <w:r w:rsidRPr="00E423B7">
              <w:rPr>
                <w:rFonts w:ascii="Times New Roman" w:eastAsia="Times New Roman" w:hAnsi="Times New Roman" w:cs="Times New Roman"/>
                <w:color w:val="444444"/>
                <w:sz w:val="28"/>
                <w:szCs w:val="28"/>
              </w:rPr>
              <w:t>.</w:t>
            </w:r>
          </w:p>
        </w:tc>
      </w:tr>
      <w:tr w:rsidR="004A7AE7" w:rsidRPr="004A7AE7" w:rsidTr="00E423B7">
        <w:tc>
          <w:tcPr>
            <w:tcW w:w="3279" w:type="dxa"/>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Убедитесь, что </w:t>
            </w:r>
            <w:hyperlink r:id="rId15" w:history="1">
              <w:r w:rsidRPr="00E423B7">
                <w:rPr>
                  <w:rFonts w:ascii="Times New Roman" w:eastAsia="Times New Roman" w:hAnsi="Times New Roman" w:cs="Times New Roman"/>
                  <w:color w:val="6633B3"/>
                  <w:sz w:val="28"/>
                  <w:szCs w:val="28"/>
                  <w:u w:val="single"/>
                </w:rPr>
                <w:t>разрешение</w:t>
              </w:r>
            </w:hyperlink>
            <w:r w:rsidR="00A87205">
              <w:rPr>
                <w:rFonts w:ascii="Times New Roman" w:eastAsia="Times New Roman" w:hAnsi="Times New Roman" w:cs="Times New Roman"/>
                <w:color w:val="444444"/>
                <w:sz w:val="28"/>
                <w:szCs w:val="28"/>
              </w:rPr>
              <w:t xml:space="preserve"> </w:t>
            </w:r>
            <w:r w:rsidRPr="00E423B7">
              <w:rPr>
                <w:rFonts w:ascii="Times New Roman" w:eastAsia="Times New Roman" w:hAnsi="Times New Roman" w:cs="Times New Roman"/>
                <w:color w:val="444444"/>
                <w:sz w:val="28"/>
                <w:szCs w:val="28"/>
              </w:rPr>
              <w:t>на проекторе совпадает с разрешением экрана на компьютере, где создавалась презентация.</w:t>
            </w:r>
          </w:p>
        </w:tc>
        <w:tc>
          <w:tcPr>
            <w:tcW w:w="12190" w:type="dxa"/>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Если эти разрешения различаются, это может привести к обрезанию части слайдов или к другим проблемам отображения.</w:t>
            </w:r>
          </w:p>
        </w:tc>
      </w:tr>
      <w:tr w:rsidR="004A7AE7" w:rsidRPr="004A7AE7" w:rsidTr="00E423B7">
        <w:tc>
          <w:tcPr>
            <w:tcW w:w="3279" w:type="dxa"/>
            <w:shd w:val="clear" w:color="auto" w:fill="F3F3F3"/>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Отключите заставку экрана.</w:t>
            </w:r>
          </w:p>
        </w:tc>
        <w:tc>
          <w:tcPr>
            <w:tcW w:w="12190" w:type="dxa"/>
            <w:shd w:val="clear" w:color="auto" w:fill="F3F3F3"/>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Аудитория должна сосредоточиться на содержимом презентации.</w:t>
            </w:r>
          </w:p>
        </w:tc>
      </w:tr>
      <w:tr w:rsidR="004A7AE7" w:rsidRPr="004A7AE7" w:rsidTr="00E423B7">
        <w:tc>
          <w:tcPr>
            <w:tcW w:w="3279" w:type="dxa"/>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Перед проведением презентации проверьте цвета на экране проектора.</w:t>
            </w:r>
          </w:p>
        </w:tc>
        <w:tc>
          <w:tcPr>
            <w:tcW w:w="12190" w:type="dxa"/>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Они могут отличаться от цветов, отображаемых на экране компьютера.</w:t>
            </w:r>
          </w:p>
        </w:tc>
      </w:tr>
      <w:tr w:rsidR="004A7AE7" w:rsidRPr="004A7AE7" w:rsidTr="00E423B7">
        <w:tc>
          <w:tcPr>
            <w:tcW w:w="3279" w:type="dxa"/>
            <w:shd w:val="clear" w:color="auto" w:fill="F3F3F3"/>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lastRenderedPageBreak/>
              <w:t>Попросите аудиторию отложить вопросы до завершения презентации.</w:t>
            </w:r>
          </w:p>
        </w:tc>
        <w:tc>
          <w:tcPr>
            <w:tcW w:w="12190" w:type="dxa"/>
            <w:shd w:val="clear" w:color="auto" w:fill="F3F3F3"/>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Наличие вопросов — яркое свидетельство того, что слушатели заинтересовались презентацией. Однако если отложить вопросы до конца презентации, у вас будет возможность изложить материал не прерываясь. Кроме того, зачастую ответы на вопросы содержатся в последующих слайдах и комментариях к ним.</w:t>
            </w:r>
          </w:p>
        </w:tc>
      </w:tr>
      <w:tr w:rsidR="004A7AE7" w:rsidRPr="004A7AE7" w:rsidTr="00E423B7">
        <w:tc>
          <w:tcPr>
            <w:tcW w:w="3279" w:type="dxa"/>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Избегайте машинального перемещения мыши.</w:t>
            </w:r>
          </w:p>
        </w:tc>
        <w:tc>
          <w:tcPr>
            <w:tcW w:w="12190" w:type="dxa"/>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Когда мышь не используется, не держите на ней руку. Это помогает предотвратить неосознанное перемещение указателя, которое может отвлекать внимание аудитории.</w:t>
            </w:r>
          </w:p>
        </w:tc>
      </w:tr>
      <w:tr w:rsidR="004A7AE7" w:rsidRPr="004A7AE7" w:rsidTr="00E423B7">
        <w:tc>
          <w:tcPr>
            <w:tcW w:w="3279" w:type="dxa"/>
            <w:shd w:val="clear" w:color="auto" w:fill="F3F3F3"/>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Не читайте текст презентации.</w:t>
            </w:r>
          </w:p>
        </w:tc>
        <w:tc>
          <w:tcPr>
            <w:tcW w:w="12190" w:type="dxa"/>
            <w:shd w:val="clear" w:color="auto" w:fill="F3F3F3"/>
            <w:tcMar>
              <w:top w:w="128" w:type="dxa"/>
              <w:left w:w="160" w:type="dxa"/>
              <w:bottom w:w="128" w:type="dxa"/>
              <w:right w:w="320" w:type="dxa"/>
            </w:tcMar>
            <w:hideMark/>
          </w:tcPr>
          <w:p w:rsid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Отрепетируйте показ презентации, чтобы излагать м</w:t>
            </w:r>
            <w:r w:rsidR="00E423B7">
              <w:rPr>
                <w:rFonts w:ascii="Times New Roman" w:eastAsia="Times New Roman" w:hAnsi="Times New Roman" w:cs="Times New Roman"/>
                <w:color w:val="444444"/>
                <w:sz w:val="28"/>
                <w:szCs w:val="28"/>
              </w:rPr>
              <w:t>ысль, опираясь на точки-маркеры</w:t>
            </w:r>
            <w:r w:rsidRPr="00E423B7">
              <w:rPr>
                <w:rFonts w:ascii="Times New Roman" w:eastAsia="Times New Roman" w:hAnsi="Times New Roman" w:cs="Times New Roman"/>
                <w:color w:val="444444"/>
                <w:sz w:val="28"/>
                <w:szCs w:val="28"/>
              </w:rPr>
              <w:t xml:space="preserve">. </w:t>
            </w:r>
          </w:p>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Текст должен быть ключом к словам докладчика, а не совпадать с тем, что сообщается аудитории.</w:t>
            </w:r>
          </w:p>
        </w:tc>
      </w:tr>
      <w:tr w:rsidR="004A7AE7" w:rsidRPr="004A7AE7" w:rsidTr="00E423B7">
        <w:tc>
          <w:tcPr>
            <w:tcW w:w="3279" w:type="dxa"/>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Следите за временем.</w:t>
            </w:r>
          </w:p>
        </w:tc>
        <w:tc>
          <w:tcPr>
            <w:tcW w:w="12190" w:type="dxa"/>
            <w:shd w:val="clear" w:color="auto" w:fill="FFFFFF"/>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Если для презентации выделено определенное время, постарайтесь уложиться в этот временной отрезок. Если время презентации не ограничено, не затягивайте ее, чтобы удержать внимание аудитории.</w:t>
            </w:r>
          </w:p>
        </w:tc>
      </w:tr>
      <w:tr w:rsidR="004A7AE7" w:rsidRPr="004A7AE7" w:rsidTr="00E423B7">
        <w:tc>
          <w:tcPr>
            <w:tcW w:w="3279" w:type="dxa"/>
            <w:shd w:val="clear" w:color="auto" w:fill="F3F3F3"/>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Обращайте внимание на поведение аудитории.</w:t>
            </w:r>
          </w:p>
        </w:tc>
        <w:tc>
          <w:tcPr>
            <w:tcW w:w="12190" w:type="dxa"/>
            <w:shd w:val="clear" w:color="auto" w:fill="F3F3F3"/>
            <w:tcMar>
              <w:top w:w="128" w:type="dxa"/>
              <w:left w:w="160" w:type="dxa"/>
              <w:bottom w:w="128" w:type="dxa"/>
              <w:right w:w="320" w:type="dxa"/>
            </w:tcMar>
            <w:hideMark/>
          </w:tcPr>
          <w:p w:rsidR="004A7AE7" w:rsidRPr="00E423B7" w:rsidRDefault="004A7AE7" w:rsidP="004A7AE7">
            <w:pPr>
              <w:spacing w:after="0" w:line="240" w:lineRule="auto"/>
              <w:rPr>
                <w:rFonts w:ascii="Times New Roman" w:eastAsia="Times New Roman" w:hAnsi="Times New Roman" w:cs="Times New Roman"/>
                <w:color w:val="444444"/>
                <w:sz w:val="28"/>
                <w:szCs w:val="28"/>
              </w:rPr>
            </w:pPr>
            <w:r w:rsidRPr="00E423B7">
              <w:rPr>
                <w:rFonts w:ascii="Times New Roman" w:eastAsia="Times New Roman" w:hAnsi="Times New Roman" w:cs="Times New Roman"/>
                <w:color w:val="444444"/>
                <w:sz w:val="28"/>
                <w:szCs w:val="28"/>
              </w:rPr>
              <w:t>В ходе презентации следите за поведением аудитории. Если внимание аудитории сосредоточено на слайдах, это может означать, что слайды содержат слишком много информации или отвлекают внимание по другой причине. Используйте полученный опыт для повышения уровня подготовки будущих презентаций.</w:t>
            </w:r>
          </w:p>
        </w:tc>
      </w:tr>
    </w:tbl>
    <w:p w:rsidR="00CB3DCB" w:rsidRDefault="00CB3DCB"/>
    <w:sectPr w:rsidR="00CB3DCB" w:rsidSect="00E423B7">
      <w:pgSz w:w="16838" w:h="11906" w:orient="landscape"/>
      <w:pgMar w:top="709" w:right="1134"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E65EC3"/>
    <w:multiLevelType w:val="multilevel"/>
    <w:tmpl w:val="4660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F8955CE"/>
    <w:multiLevelType w:val="multilevel"/>
    <w:tmpl w:val="0B26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6"/>
  <w:defaultTabStop w:val="708"/>
  <w:drawingGridHorizontalSpacing w:val="110"/>
  <w:displayHorizontalDrawingGridEvery w:val="2"/>
  <w:characterSpacingControl w:val="doNotCompress"/>
  <w:compat>
    <w:useFELayout/>
  </w:compat>
  <w:rsids>
    <w:rsidRoot w:val="004A7AE7"/>
    <w:rsid w:val="004A7AE7"/>
    <w:rsid w:val="00A87205"/>
    <w:rsid w:val="00AF50AF"/>
    <w:rsid w:val="00CB3DCB"/>
    <w:rsid w:val="00E423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0AF"/>
  </w:style>
  <w:style w:type="paragraph" w:styleId="1">
    <w:name w:val="heading 1"/>
    <w:basedOn w:val="a"/>
    <w:link w:val="10"/>
    <w:uiPriority w:val="9"/>
    <w:qFormat/>
    <w:rsid w:val="004A7A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A7A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7AE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A7AE7"/>
    <w:rPr>
      <w:rFonts w:ascii="Times New Roman" w:eastAsia="Times New Roman" w:hAnsi="Times New Roman" w:cs="Times New Roman"/>
      <w:b/>
      <w:bCs/>
      <w:sz w:val="36"/>
      <w:szCs w:val="36"/>
    </w:rPr>
  </w:style>
  <w:style w:type="character" w:styleId="a3">
    <w:name w:val="Hyperlink"/>
    <w:basedOn w:val="a0"/>
    <w:uiPriority w:val="99"/>
    <w:semiHidden/>
    <w:unhideWhenUsed/>
    <w:rsid w:val="004A7AE7"/>
    <w:rPr>
      <w:color w:val="0000FF"/>
      <w:u w:val="single"/>
    </w:rPr>
  </w:style>
  <w:style w:type="paragraph" w:styleId="a4">
    <w:name w:val="Normal (Web)"/>
    <w:basedOn w:val="a"/>
    <w:uiPriority w:val="99"/>
    <w:unhideWhenUsed/>
    <w:rsid w:val="004A7A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A7AE7"/>
  </w:style>
  <w:style w:type="paragraph" w:styleId="a5">
    <w:name w:val="Balloon Text"/>
    <w:basedOn w:val="a"/>
    <w:link w:val="a6"/>
    <w:uiPriority w:val="99"/>
    <w:semiHidden/>
    <w:unhideWhenUsed/>
    <w:rsid w:val="004A7A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7A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9140580">
      <w:bodyDiv w:val="1"/>
      <w:marLeft w:val="0"/>
      <w:marRight w:val="0"/>
      <w:marTop w:val="0"/>
      <w:marBottom w:val="0"/>
      <w:divBdr>
        <w:top w:val="none" w:sz="0" w:space="0" w:color="auto"/>
        <w:left w:val="none" w:sz="0" w:space="0" w:color="auto"/>
        <w:bottom w:val="none" w:sz="0" w:space="0" w:color="auto"/>
        <w:right w:val="none" w:sz="0" w:space="0" w:color="auto"/>
      </w:divBdr>
      <w:divsChild>
        <w:div w:id="500120844">
          <w:marLeft w:val="0"/>
          <w:marRight w:val="0"/>
          <w:marTop w:val="0"/>
          <w:marBottom w:val="480"/>
          <w:divBdr>
            <w:top w:val="none" w:sz="0" w:space="0" w:color="auto"/>
            <w:left w:val="none" w:sz="0" w:space="0" w:color="auto"/>
            <w:bottom w:val="none" w:sz="0" w:space="0" w:color="auto"/>
            <w:right w:val="none" w:sz="0" w:space="0" w:color="auto"/>
          </w:divBdr>
        </w:div>
        <w:div w:id="1664241655">
          <w:marLeft w:val="0"/>
          <w:marRight w:val="320"/>
          <w:marTop w:val="0"/>
          <w:marBottom w:val="0"/>
          <w:divBdr>
            <w:top w:val="none" w:sz="0" w:space="0" w:color="auto"/>
            <w:left w:val="none" w:sz="0" w:space="0" w:color="auto"/>
            <w:bottom w:val="none" w:sz="0" w:space="0" w:color="auto"/>
            <w:right w:val="none" w:sz="0" w:space="0" w:color="auto"/>
          </w:divBdr>
          <w:divsChild>
            <w:div w:id="331958456">
              <w:marLeft w:val="0"/>
              <w:marRight w:val="0"/>
              <w:marTop w:val="0"/>
              <w:marBottom w:val="0"/>
              <w:divBdr>
                <w:top w:val="none" w:sz="0" w:space="0" w:color="auto"/>
                <w:left w:val="none" w:sz="0" w:space="0" w:color="auto"/>
                <w:bottom w:val="none" w:sz="0" w:space="0" w:color="auto"/>
                <w:right w:val="none" w:sz="0" w:space="0" w:color="auto"/>
              </w:divBdr>
              <w:divsChild>
                <w:div w:id="429591653">
                  <w:marLeft w:val="0"/>
                  <w:marRight w:val="0"/>
                  <w:marTop w:val="0"/>
                  <w:marBottom w:val="0"/>
                  <w:divBdr>
                    <w:top w:val="none" w:sz="0" w:space="0" w:color="auto"/>
                    <w:left w:val="none" w:sz="0" w:space="0" w:color="auto"/>
                    <w:bottom w:val="none" w:sz="0" w:space="0" w:color="auto"/>
                    <w:right w:val="none" w:sz="0" w:space="0" w:color="auto"/>
                  </w:divBdr>
                  <w:divsChild>
                    <w:div w:id="475727400">
                      <w:marLeft w:val="0"/>
                      <w:marRight w:val="0"/>
                      <w:marTop w:val="32"/>
                      <w:marBottom w:val="0"/>
                      <w:divBdr>
                        <w:top w:val="none" w:sz="0" w:space="0" w:color="auto"/>
                        <w:left w:val="none" w:sz="0" w:space="0" w:color="auto"/>
                        <w:bottom w:val="none" w:sz="0" w:space="0" w:color="auto"/>
                        <w:right w:val="none" w:sz="0" w:space="0" w:color="auto"/>
                      </w:divBdr>
                    </w:div>
                    <w:div w:id="1125196161">
                      <w:marLeft w:val="0"/>
                      <w:marRight w:val="0"/>
                      <w:marTop w:val="0"/>
                      <w:marBottom w:val="320"/>
                      <w:divBdr>
                        <w:top w:val="none" w:sz="0" w:space="0" w:color="auto"/>
                        <w:left w:val="none" w:sz="0" w:space="0" w:color="auto"/>
                        <w:bottom w:val="none" w:sz="0" w:space="0" w:color="auto"/>
                        <w:right w:val="none" w:sz="0" w:space="0" w:color="auto"/>
                      </w:divBdr>
                    </w:div>
                    <w:div w:id="1057046348">
                      <w:marLeft w:val="0"/>
                      <w:marRight w:val="0"/>
                      <w:marTop w:val="0"/>
                      <w:marBottom w:val="320"/>
                      <w:divBdr>
                        <w:top w:val="none" w:sz="0" w:space="0" w:color="auto"/>
                        <w:left w:val="none" w:sz="0" w:space="0" w:color="auto"/>
                        <w:bottom w:val="none" w:sz="0" w:space="0" w:color="auto"/>
                        <w:right w:val="none" w:sz="0" w:space="0" w:color="auto"/>
                      </w:divBdr>
                    </w:div>
                    <w:div w:id="1637836758">
                      <w:marLeft w:val="0"/>
                      <w:marRight w:val="0"/>
                      <w:marTop w:val="0"/>
                      <w:marBottom w:val="3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ffice.microsoft.com/ru-ru/powerpoint-help/redir/HA010178624.aspx?CTT=5&amp;origin=HA010207864" TargetMode="External"/><Relationship Id="rId13" Type="http://schemas.openxmlformats.org/officeDocument/2006/relationships/hyperlink" Target="http://office.microsoft.com/ru-ru/powerpoint-help/redir/HA010178624.aspx?CTT=5&amp;origin=HA010207864" TargetMode="External"/><Relationship Id="rId3" Type="http://schemas.openxmlformats.org/officeDocument/2006/relationships/settings" Target="settings.xml"/><Relationship Id="rId7" Type="http://schemas.openxmlformats.org/officeDocument/2006/relationships/hyperlink" Target="javascript:AppendPopup(this,'273178362_2')" TargetMode="External"/><Relationship Id="rId12" Type="http://schemas.openxmlformats.org/officeDocument/2006/relationships/hyperlink" Target="javascript:AppendPopup(this,'463361115_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office.microsoft.com/ru-ru/powerpoint-help/redir/HA010178624.aspx?CTT=5&amp;origin=HA010207864" TargetMode="External"/><Relationship Id="rId11" Type="http://schemas.openxmlformats.org/officeDocument/2006/relationships/hyperlink" Target="http://office.microsoft.com/ru-ru/powerpoint-help/redir/HA001229924.aspx?CTT=5&amp;origin=HA010207864" TargetMode="External"/><Relationship Id="rId5" Type="http://schemas.openxmlformats.org/officeDocument/2006/relationships/hyperlink" Target="javascript:AppendPopup(this,'667026415_1')" TargetMode="External"/><Relationship Id="rId15" Type="http://schemas.openxmlformats.org/officeDocument/2006/relationships/hyperlink" Target="javascript:AppendPopup(this,'8215165_6')" TargetMode="External"/><Relationship Id="rId10" Type="http://schemas.openxmlformats.org/officeDocument/2006/relationships/hyperlink" Target="javascript:AppendPopup(this,'736460084_4')" TargetMode="External"/><Relationship Id="rId4" Type="http://schemas.openxmlformats.org/officeDocument/2006/relationships/webSettings" Target="webSettings.xml"/><Relationship Id="rId9" Type="http://schemas.openxmlformats.org/officeDocument/2006/relationships/hyperlink" Target="javascript:AppendPopup(this,'745167804_3')" TargetMode="External"/><Relationship Id="rId14" Type="http://schemas.openxmlformats.org/officeDocument/2006/relationships/hyperlink" Target="http://office.microsoft.com/ru-ru/powerpoint-help/redir/HA010096696.aspx?CTT=5&amp;origin=HA0102078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1010</Words>
  <Characters>5761</Characters>
  <Application>Microsoft Office Word</Application>
  <DocSecurity>0</DocSecurity>
  <Lines>48</Lines>
  <Paragraphs>13</Paragraphs>
  <ScaleCrop>false</ScaleCrop>
  <Company>Reanimator Extreme Edition</Company>
  <LinksUpToDate>false</LinksUpToDate>
  <CharactersWithSpaces>6758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2013-08-02T13:55:00Z</dcterms:created>
  <dcterms:modified xsi:type="dcterms:W3CDTF">2013-08-02T13:56:00Z</dcterms:modified>
</cp:coreProperties>
</file>